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40" w:rsidRPr="005B2B40" w:rsidRDefault="005B2B40" w:rsidP="005B2B40">
      <w:pPr>
        <w:spacing w:after="0" w:line="240" w:lineRule="auto"/>
        <w:ind w:left="720" w:right="23" w:firstLine="0"/>
        <w:jc w:val="center"/>
        <w:rPr>
          <w:b/>
          <w:bCs/>
          <w:sz w:val="28"/>
          <w:szCs w:val="28"/>
          <w:lang w:eastAsia="ru-RU"/>
        </w:rPr>
      </w:pPr>
      <w:r w:rsidRPr="005B2B40">
        <w:rPr>
          <w:b/>
          <w:bCs/>
          <w:sz w:val="28"/>
          <w:szCs w:val="28"/>
          <w:lang w:eastAsia="ru-RU"/>
        </w:rPr>
        <w:t>ПРОЕКТНО-ТЕХНИЧЕСКАЯ И КОММЕРЧЕСКАЯ ДОКУМЕНТАЦИЯ</w:t>
      </w:r>
    </w:p>
    <w:p w:rsidR="005B2B40" w:rsidRPr="005B2B40" w:rsidRDefault="005B2B40" w:rsidP="005B2B40">
      <w:pPr>
        <w:spacing w:after="0" w:line="240" w:lineRule="auto"/>
        <w:ind w:left="720" w:right="23" w:firstLine="0"/>
        <w:jc w:val="center"/>
        <w:rPr>
          <w:b/>
          <w:bCs/>
          <w:sz w:val="28"/>
          <w:szCs w:val="28"/>
          <w:lang w:eastAsia="ru-RU"/>
        </w:rPr>
      </w:pPr>
    </w:p>
    <w:p w:rsidR="005B2B40" w:rsidRPr="005B2B40" w:rsidRDefault="005B2B40" w:rsidP="005B2B40">
      <w:pPr>
        <w:spacing w:after="0" w:line="240" w:lineRule="auto"/>
        <w:ind w:left="-360" w:right="0" w:firstLine="0"/>
        <w:jc w:val="center"/>
        <w:rPr>
          <w:b/>
          <w:bCs/>
          <w:sz w:val="28"/>
          <w:szCs w:val="28"/>
          <w:lang w:eastAsia="ru-RU"/>
        </w:rPr>
      </w:pPr>
      <w:r w:rsidRPr="005B2B40">
        <w:rPr>
          <w:b/>
          <w:bCs/>
          <w:sz w:val="28"/>
          <w:szCs w:val="28"/>
          <w:lang w:eastAsia="ru-RU"/>
        </w:rPr>
        <w:t>Проектно–техническая часть.</w:t>
      </w:r>
    </w:p>
    <w:p w:rsidR="005B2B40" w:rsidRPr="005B2B40" w:rsidRDefault="005B2B40" w:rsidP="005B2B40">
      <w:pPr>
        <w:spacing w:after="0" w:line="240" w:lineRule="auto"/>
        <w:ind w:left="-360" w:right="0" w:firstLine="0"/>
        <w:jc w:val="center"/>
        <w:rPr>
          <w:sz w:val="28"/>
          <w:szCs w:val="28"/>
          <w:lang w:eastAsia="ru-RU"/>
        </w:rPr>
      </w:pPr>
    </w:p>
    <w:p w:rsidR="005B2B40" w:rsidRPr="005B2B40" w:rsidRDefault="005B2B40" w:rsidP="005B2B40">
      <w:pPr>
        <w:numPr>
          <w:ilvl w:val="0"/>
          <w:numId w:val="18"/>
        </w:numPr>
        <w:spacing w:after="0" w:line="240" w:lineRule="auto"/>
        <w:ind w:right="0"/>
        <w:jc w:val="left"/>
        <w:rPr>
          <w:b/>
          <w:bCs/>
          <w:sz w:val="28"/>
          <w:szCs w:val="28"/>
          <w:lang w:eastAsia="ru-RU"/>
        </w:rPr>
      </w:pPr>
      <w:r w:rsidRPr="005B2B40">
        <w:rPr>
          <w:b/>
          <w:bCs/>
          <w:sz w:val="28"/>
          <w:szCs w:val="28"/>
          <w:lang w:eastAsia="ru-RU"/>
        </w:rPr>
        <w:t>Место поставки оборудования.</w:t>
      </w:r>
    </w:p>
    <w:p w:rsidR="005B2B40" w:rsidRPr="005B2B40" w:rsidRDefault="00AF621D" w:rsidP="005B2B40">
      <w:pPr>
        <w:spacing w:after="0" w:line="240" w:lineRule="auto"/>
        <w:ind w:left="0" w:right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625017</w:t>
      </w:r>
      <w:r w:rsidR="005B2B40" w:rsidRPr="005B2B40">
        <w:rPr>
          <w:sz w:val="28"/>
          <w:szCs w:val="28"/>
          <w:lang w:eastAsia="ru-RU"/>
        </w:rPr>
        <w:t>, Тюменская область, г. Тюмень, ул. Андрея Туполева, 11, склад</w:t>
      </w:r>
      <w:r w:rsidR="00B01308">
        <w:rPr>
          <w:sz w:val="28"/>
          <w:szCs w:val="28"/>
          <w:lang w:eastAsia="ru-RU"/>
        </w:rPr>
        <w:t>ы</w:t>
      </w:r>
      <w:r w:rsidR="005B2B40" w:rsidRPr="005B2B40">
        <w:rPr>
          <w:sz w:val="28"/>
          <w:szCs w:val="28"/>
          <w:lang w:eastAsia="ru-RU"/>
        </w:rPr>
        <w:t xml:space="preserve"> ГСМ  ООО «ЛУКОЙЛ-АЭРО-</w:t>
      </w:r>
      <w:r w:rsidR="00DC7648">
        <w:rPr>
          <w:sz w:val="28"/>
          <w:szCs w:val="28"/>
          <w:lang w:eastAsia="ru-RU"/>
        </w:rPr>
        <w:t>Восток</w:t>
      </w:r>
      <w:r w:rsidR="005B2B40" w:rsidRPr="005B2B40">
        <w:rPr>
          <w:sz w:val="28"/>
          <w:szCs w:val="28"/>
          <w:lang w:eastAsia="ru-RU"/>
        </w:rPr>
        <w:t>».</w:t>
      </w:r>
    </w:p>
    <w:p w:rsidR="005B2B40" w:rsidRPr="005B2B40" w:rsidRDefault="005B2B40" w:rsidP="005B2B40">
      <w:pPr>
        <w:spacing w:after="0" w:line="240" w:lineRule="auto"/>
        <w:ind w:left="0" w:right="0" w:firstLine="0"/>
        <w:jc w:val="left"/>
        <w:rPr>
          <w:sz w:val="28"/>
          <w:szCs w:val="28"/>
          <w:lang w:eastAsia="ru-RU"/>
        </w:rPr>
      </w:pPr>
    </w:p>
    <w:p w:rsidR="005B2B40" w:rsidRPr="005B2B40" w:rsidRDefault="005B2B40" w:rsidP="005B2B40">
      <w:pPr>
        <w:numPr>
          <w:ilvl w:val="0"/>
          <w:numId w:val="18"/>
        </w:numPr>
        <w:spacing w:after="0" w:line="240" w:lineRule="auto"/>
        <w:ind w:right="0"/>
        <w:jc w:val="left"/>
        <w:rPr>
          <w:b/>
          <w:bCs/>
          <w:sz w:val="28"/>
          <w:szCs w:val="28"/>
          <w:lang w:eastAsia="ru-RU"/>
        </w:rPr>
      </w:pPr>
      <w:r w:rsidRPr="005B2B40">
        <w:rPr>
          <w:b/>
          <w:bCs/>
          <w:sz w:val="28"/>
          <w:szCs w:val="28"/>
          <w:lang w:eastAsia="ru-RU"/>
        </w:rPr>
        <w:t xml:space="preserve">Цели и задачи. Существующее положение. </w:t>
      </w:r>
    </w:p>
    <w:p w:rsidR="005B2B40" w:rsidRPr="005B2B40" w:rsidRDefault="005B2B40" w:rsidP="005B2B40">
      <w:pPr>
        <w:spacing w:after="0" w:line="240" w:lineRule="auto"/>
        <w:ind w:left="0" w:right="0"/>
        <w:rPr>
          <w:sz w:val="28"/>
          <w:szCs w:val="28"/>
          <w:lang w:eastAsia="ru-RU"/>
        </w:rPr>
      </w:pPr>
      <w:r w:rsidRPr="005B2B40">
        <w:rPr>
          <w:sz w:val="28"/>
          <w:szCs w:val="28"/>
          <w:lang w:eastAsia="ru-RU"/>
        </w:rPr>
        <w:t>Предприятие АТО (авиатопливообеспечения) оборудовано четырехступенчатой системой очистки авиатоплива для обеспечения последовательного повышения тонкости фильтрации и степени отделения свободной воды в процессе движения авиатоплива от приема на склад авиаГСМ до выдачи в ВС.</w:t>
      </w:r>
    </w:p>
    <w:p w:rsidR="005B2B40" w:rsidRPr="005B2B40" w:rsidRDefault="005B2B40" w:rsidP="005B2B40">
      <w:pPr>
        <w:spacing w:after="0" w:line="240" w:lineRule="auto"/>
        <w:ind w:left="0" w:right="0"/>
        <w:rPr>
          <w:sz w:val="28"/>
          <w:szCs w:val="28"/>
          <w:lang w:eastAsia="ru-RU"/>
        </w:rPr>
      </w:pPr>
      <w:r w:rsidRPr="005B2B40">
        <w:rPr>
          <w:sz w:val="28"/>
          <w:szCs w:val="28"/>
          <w:lang w:eastAsia="ru-RU"/>
        </w:rPr>
        <w:t xml:space="preserve">Элементы фильтрации авиатоплива </w:t>
      </w:r>
      <w:r w:rsidR="000F7331" w:rsidRPr="000F7331">
        <w:rPr>
          <w:sz w:val="28"/>
          <w:szCs w:val="28"/>
          <w:lang w:eastAsia="ru-RU"/>
        </w:rPr>
        <w:t>отечественного производства</w:t>
      </w:r>
      <w:r w:rsidR="000F7331">
        <w:rPr>
          <w:sz w:val="28"/>
          <w:szCs w:val="28"/>
          <w:lang w:eastAsia="ru-RU"/>
        </w:rPr>
        <w:t xml:space="preserve"> </w:t>
      </w:r>
      <w:r w:rsidRPr="005B2B40">
        <w:rPr>
          <w:sz w:val="28"/>
          <w:szCs w:val="28"/>
          <w:lang w:eastAsia="ru-RU"/>
        </w:rPr>
        <w:t>приобретаются с целью обеспечения фильтрации авиатоплива  и отделения свободной воды с обеспечением необходимой тонкости фильтрации и содержания механических примесей и свободной воды.</w:t>
      </w:r>
    </w:p>
    <w:p w:rsidR="005B2B40" w:rsidRPr="005B2B40" w:rsidRDefault="005B2B40" w:rsidP="005B2B40">
      <w:pPr>
        <w:spacing w:after="0" w:line="240" w:lineRule="auto"/>
        <w:ind w:left="0" w:right="0" w:firstLine="0"/>
        <w:rPr>
          <w:sz w:val="28"/>
          <w:szCs w:val="28"/>
          <w:lang w:eastAsia="ru-RU"/>
        </w:rPr>
      </w:pPr>
    </w:p>
    <w:p w:rsidR="005B2B40" w:rsidRPr="005B2B40" w:rsidRDefault="005B2B40" w:rsidP="005B2B40">
      <w:pPr>
        <w:numPr>
          <w:ilvl w:val="0"/>
          <w:numId w:val="18"/>
        </w:numPr>
        <w:spacing w:after="0" w:line="240" w:lineRule="auto"/>
        <w:ind w:right="0"/>
        <w:jc w:val="left"/>
        <w:rPr>
          <w:b/>
          <w:bCs/>
          <w:sz w:val="28"/>
          <w:szCs w:val="28"/>
          <w:lang w:eastAsia="ru-RU"/>
        </w:rPr>
      </w:pPr>
      <w:r w:rsidRPr="005B2B40">
        <w:rPr>
          <w:b/>
          <w:bCs/>
          <w:sz w:val="28"/>
          <w:szCs w:val="28"/>
          <w:lang w:eastAsia="ru-RU"/>
        </w:rPr>
        <w:t>Требования к закупаемому оборудованию.</w:t>
      </w:r>
    </w:p>
    <w:p w:rsidR="005B2B40" w:rsidRPr="005B2B40" w:rsidRDefault="005B2B40" w:rsidP="005B2B40">
      <w:pPr>
        <w:spacing w:after="0" w:line="240" w:lineRule="auto"/>
        <w:ind w:left="0" w:right="282" w:firstLine="0"/>
        <w:rPr>
          <w:rFonts w:eastAsia="Times New Roman"/>
          <w:bCs/>
          <w:sz w:val="28"/>
          <w:szCs w:val="28"/>
          <w:lang w:eastAsia="ru-RU"/>
        </w:rPr>
      </w:pPr>
    </w:p>
    <w:tbl>
      <w:tblPr>
        <w:tblStyle w:val="ad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418"/>
        <w:gridCol w:w="708"/>
        <w:gridCol w:w="1560"/>
        <w:gridCol w:w="1701"/>
      </w:tblGrid>
      <w:tr w:rsidR="008425BB" w:rsidRPr="00B4231A" w:rsidTr="001967E1">
        <w:trPr>
          <w:trHeight w:val="557"/>
        </w:trPr>
        <w:tc>
          <w:tcPr>
            <w:tcW w:w="675" w:type="dxa"/>
          </w:tcPr>
          <w:p w:rsidR="008425BB" w:rsidRPr="00B4231A" w:rsidRDefault="008425BB" w:rsidP="005B2B4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8425BB" w:rsidRPr="00B4231A" w:rsidRDefault="008425BB" w:rsidP="005B2B40">
            <w:pPr>
              <w:spacing w:after="0" w:line="240" w:lineRule="auto"/>
              <w:ind w:left="0" w:right="-78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8425BB" w:rsidRDefault="008425BB" w:rsidP="00503B1B">
            <w:pPr>
              <w:spacing w:after="0" w:line="240" w:lineRule="auto"/>
              <w:ind w:left="0" w:right="-78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ильтроэлемента</w:t>
            </w:r>
            <w:r w:rsidR="0015241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425BB" w:rsidRPr="00B4231A" w:rsidRDefault="0015241F" w:rsidP="00503B1B">
            <w:pPr>
              <w:spacing w:after="0" w:line="240" w:lineRule="auto"/>
              <w:ind w:left="0" w:right="-78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8425BB">
              <w:rPr>
                <w:rFonts w:ascii="Times New Roman" w:hAnsi="Times New Roman"/>
                <w:sz w:val="20"/>
                <w:szCs w:val="20"/>
                <w:lang w:eastAsia="ru-RU"/>
              </w:rPr>
              <w:t>завод-изготовитель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8425BB" w:rsidRPr="003B3398" w:rsidRDefault="00915FDE" w:rsidP="00915FDE">
            <w:p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="003B3398" w:rsidRPr="003B3398">
              <w:rPr>
                <w:rFonts w:ascii="Times New Roman" w:hAnsi="Times New Roman"/>
                <w:sz w:val="20"/>
                <w:szCs w:val="20"/>
                <w:lang w:eastAsia="ru-RU"/>
              </w:rPr>
              <w:t>Аналог</w:t>
            </w:r>
          </w:p>
        </w:tc>
        <w:tc>
          <w:tcPr>
            <w:tcW w:w="1418" w:type="dxa"/>
          </w:tcPr>
          <w:p w:rsidR="008425BB" w:rsidRPr="00B4231A" w:rsidRDefault="008425BB" w:rsidP="00C075F0">
            <w:pPr>
              <w:spacing w:after="0" w:line="240" w:lineRule="auto"/>
              <w:ind w:left="0" w:right="-108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8425BB" w:rsidRPr="00B4231A" w:rsidRDefault="008425BB" w:rsidP="005B2B4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фильтра</w:t>
            </w:r>
          </w:p>
        </w:tc>
        <w:tc>
          <w:tcPr>
            <w:tcW w:w="708" w:type="dxa"/>
          </w:tcPr>
          <w:p w:rsidR="008425BB" w:rsidRPr="00B4231A" w:rsidRDefault="008425BB" w:rsidP="006457F2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Кол-во,</w:t>
            </w:r>
          </w:p>
          <w:p w:rsidR="008425BB" w:rsidRPr="00B4231A" w:rsidRDefault="008425BB" w:rsidP="006457F2">
            <w:pPr>
              <w:spacing w:after="0" w:line="240" w:lineRule="auto"/>
              <w:ind w:left="0" w:right="-166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60" w:type="dxa"/>
          </w:tcPr>
          <w:p w:rsidR="008425BB" w:rsidRPr="00B4231A" w:rsidRDefault="008425BB" w:rsidP="00B40740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Габариты ф/э, мм   </w:t>
            </w:r>
          </w:p>
          <w:p w:rsidR="008425BB" w:rsidRPr="00B4231A" w:rsidRDefault="008425BB" w:rsidP="00B40740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D наружны</w:t>
            </w: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й</w:t>
            </w:r>
          </w:p>
          <w:p w:rsidR="008425BB" w:rsidRPr="00B4231A" w:rsidRDefault="008425BB" w:rsidP="00B40740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D внутренний </w:t>
            </w:r>
          </w:p>
          <w:p w:rsidR="008425BB" w:rsidRPr="00B4231A" w:rsidRDefault="008425BB" w:rsidP="00B40740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h высота</w:t>
            </w:r>
          </w:p>
        </w:tc>
        <w:tc>
          <w:tcPr>
            <w:tcW w:w="1701" w:type="dxa"/>
          </w:tcPr>
          <w:p w:rsidR="008425BB" w:rsidRPr="00B4231A" w:rsidRDefault="008425BB" w:rsidP="00B4231A">
            <w:pPr>
              <w:spacing w:after="0" w:line="240" w:lineRule="auto"/>
              <w:ind w:left="-108" w:right="-176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231A"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Характеристика фильтроэлементов</w:t>
            </w:r>
          </w:p>
        </w:tc>
      </w:tr>
      <w:tr w:rsidR="008425BB" w:rsidRPr="00B4231A" w:rsidTr="00915FDE">
        <w:tc>
          <w:tcPr>
            <w:tcW w:w="675" w:type="dxa"/>
            <w:shd w:val="clear" w:color="auto" w:fill="FFFF00"/>
          </w:tcPr>
          <w:p w:rsidR="008425BB" w:rsidRPr="00B4231A" w:rsidRDefault="008425BB" w:rsidP="005B2B40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98" w:type="dxa"/>
            <w:gridSpan w:val="6"/>
            <w:shd w:val="clear" w:color="auto" w:fill="FFFF00"/>
          </w:tcPr>
          <w:p w:rsidR="008425BB" w:rsidRPr="00B4231A" w:rsidRDefault="008425BB" w:rsidP="005B2B4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4231A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Склад ГСМ в г. Тюмени</w:t>
            </w:r>
          </w:p>
        </w:tc>
      </w:tr>
      <w:tr w:rsidR="00915FDE" w:rsidRPr="00B4231A" w:rsidTr="001967E1">
        <w:tc>
          <w:tcPr>
            <w:tcW w:w="675" w:type="dxa"/>
          </w:tcPr>
          <w:p w:rsidR="00915FDE" w:rsidRPr="00C153BB" w:rsidRDefault="00915FDE" w:rsidP="00B32D70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15FDE" w:rsidRPr="00C153BB" w:rsidRDefault="00915FDE" w:rsidP="00915FD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ЭФБ-5-104-330-465-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</w:tcPr>
          <w:p w:rsidR="00915FDE" w:rsidRPr="00B043DA" w:rsidRDefault="00B043DA" w:rsidP="00915FD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ФЭ-2000-5-1-Б (Элион-2)</w:t>
            </w:r>
          </w:p>
        </w:tc>
        <w:tc>
          <w:tcPr>
            <w:tcW w:w="1418" w:type="dxa"/>
          </w:tcPr>
          <w:p w:rsidR="00915FDE" w:rsidRPr="00C153BB" w:rsidRDefault="00915FDE" w:rsidP="00915FD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ФГк-120.2</w:t>
            </w:r>
          </w:p>
        </w:tc>
        <w:tc>
          <w:tcPr>
            <w:tcW w:w="708" w:type="dxa"/>
          </w:tcPr>
          <w:p w:rsidR="00915FDE" w:rsidRPr="00C153BB" w:rsidRDefault="006675DB" w:rsidP="00915FD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915FDE" w:rsidRPr="00C153BB" w:rsidRDefault="00915FDE" w:rsidP="00915FD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330х104х465</w:t>
            </w:r>
          </w:p>
        </w:tc>
        <w:tc>
          <w:tcPr>
            <w:tcW w:w="1701" w:type="dxa"/>
          </w:tcPr>
          <w:p w:rsidR="00915FDE" w:rsidRPr="00C153BB" w:rsidRDefault="00915FDE" w:rsidP="00915FD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емент фильтрующий бумажный ЭФБ-10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</w:tcPr>
          <w:p w:rsidR="006675DB" w:rsidRPr="00B043DA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ФЭ-2000-10</w:t>
            </w: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-1-Б (Элион-2)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ФГк-120.2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330х104х465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10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5-104-330-465-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</w:tcPr>
          <w:p w:rsidR="006675DB" w:rsidRPr="00B043DA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ФЭ-2000-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5-1-Б (Элион-2)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ФГк-120.2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330х104х465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Тонкость фильтрации не более 15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ЭФБ-5-104-330-155-in  (НПО «Агрегат»)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ФЭ-670</w:t>
            </w: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-5-1-Б (Элион-2)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ФГк-40.20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330х104х155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ЭФК-5-70-149-1044-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</w:tcPr>
          <w:p w:rsidR="006675DB" w:rsidRPr="00B043DA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ЭФК-450-5-М (Элион-2)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ФВГк-120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149х70х1044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ЭФК-5-70-164-348-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</w:tcPr>
          <w:p w:rsidR="006675D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ЭФК-250-5-Ю</w:t>
            </w:r>
          </w:p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ru-RU"/>
              </w:rPr>
            </w:pP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(Элион-2)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ФВГк-56-65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164х70х348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ЭФК-3-89-152-870- 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-М1 (НПО «Агрегат»)</w:t>
            </w:r>
          </w:p>
        </w:tc>
        <w:tc>
          <w:tcPr>
            <w:tcW w:w="1701" w:type="dxa"/>
          </w:tcPr>
          <w:p w:rsidR="006675D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ЭФК-380-3-Г</w:t>
            </w:r>
          </w:p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ru-RU"/>
              </w:rPr>
            </w:pP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(Элион-2)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ФВГк-120.У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152х89х870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3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коагулирующий </w:t>
            </w:r>
          </w:p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ЭФК-3-89-152-1044-out-M1</w:t>
            </w:r>
          </w:p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701" w:type="dxa"/>
          </w:tcPr>
          <w:p w:rsidR="006675D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ЭФК-430-3-Г</w:t>
            </w:r>
          </w:p>
          <w:p w:rsidR="006675DB" w:rsidRPr="00C153BB" w:rsidRDefault="006675DB" w:rsidP="006675DB">
            <w:pPr>
              <w:spacing w:after="0" w:line="240" w:lineRule="auto"/>
              <w:ind w:left="0" w:right="0" w:hanging="57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B043DA">
              <w:rPr>
                <w:rFonts w:ascii="Times New Roman" w:hAnsi="Times New Roman"/>
                <w:sz w:val="20"/>
                <w:szCs w:val="20"/>
                <w:lang w:eastAsia="ru-RU"/>
              </w:rPr>
              <w:t>(Элион-2)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hanging="57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ФВГк-150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 152х89х1044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Тонкость </w:t>
            </w:r>
            <w:r w:rsidRPr="00C153BB">
              <w:rPr>
                <w:rFonts w:ascii="Times New Roman" w:hAnsi="Times New Roman"/>
                <w:sz w:val="20"/>
                <w:szCs w:val="20"/>
              </w:rPr>
              <w:lastRenderedPageBreak/>
              <w:t>фильтрации не более 3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 ЭФС-5-70-80-120-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1.А (НПО «Агрегат»)</w:t>
            </w:r>
          </w:p>
        </w:tc>
        <w:tc>
          <w:tcPr>
            <w:tcW w:w="1701" w:type="dxa"/>
          </w:tcPr>
          <w:p w:rsidR="006675DB" w:rsidRPr="00B043DA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043DA">
              <w:rPr>
                <w:rFonts w:ascii="Times New Roman" w:hAnsi="Times New Roman"/>
                <w:sz w:val="20"/>
                <w:szCs w:val="20"/>
              </w:rPr>
              <w:t>ФЭС-80/120-5-1 (Элион-2)</w:t>
            </w:r>
          </w:p>
        </w:tc>
        <w:tc>
          <w:tcPr>
            <w:tcW w:w="1418" w:type="dxa"/>
          </w:tcPr>
          <w:p w:rsidR="006675DB" w:rsidRPr="007575C1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ФГк-3,5.3-15/02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80х70х120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SAA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33-5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SB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Facet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675DB" w:rsidRPr="0021088D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</w:rPr>
              <w:t>ЭФК-1-105/13-152-834-</w:t>
            </w: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 xml:space="preserve"> (НПО «Агрегат»), ЭФК-340-1-Н (Элион-2)</w:t>
            </w:r>
          </w:p>
        </w:tc>
        <w:tc>
          <w:tcPr>
            <w:tcW w:w="1418" w:type="dxa"/>
          </w:tcPr>
          <w:p w:rsidR="006675D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HV-2233-LW-VA,</w:t>
            </w:r>
          </w:p>
          <w:p w:rsidR="006675DB" w:rsidRPr="001967E1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C153BB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 xml:space="preserve"> (4+4)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152*76*834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424 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-5 (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Facet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675DB" w:rsidRPr="0021088D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>Э-89/13-114-610-</w:t>
            </w:r>
            <w:r w:rsidRPr="0021088D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 xml:space="preserve"> (НПО «Агрегат»), ЭС-450-1-О (Элион-2)</w:t>
            </w:r>
          </w:p>
        </w:tc>
        <w:tc>
          <w:tcPr>
            <w:tcW w:w="1418" w:type="dxa"/>
          </w:tcPr>
          <w:p w:rsidR="006675D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HV-2233-LW-VA,</w:t>
            </w:r>
          </w:p>
          <w:p w:rsidR="006675DB" w:rsidRPr="00C41D7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</w:tcPr>
          <w:p w:rsidR="006675D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C153BB">
              <w:rPr>
                <w:sz w:val="20"/>
                <w:szCs w:val="20"/>
                <w:lang w:val="en-US"/>
              </w:rPr>
              <w:t>4</w:t>
            </w:r>
          </w:p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(2+2)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114*89*61</w:t>
            </w:r>
            <w:r w:rsidRPr="00C603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60.4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4-600/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Faudi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675DB" w:rsidRPr="00866076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Э-89/13-114-600-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(НПО «Агрегат»), ЭС-450-1-О (Элион-2)</w:t>
            </w:r>
          </w:p>
        </w:tc>
        <w:tc>
          <w:tcPr>
            <w:tcW w:w="1418" w:type="dxa"/>
          </w:tcPr>
          <w:p w:rsidR="006675DB" w:rsidRPr="001967E1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C153B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</w:tcPr>
          <w:p w:rsidR="006675DB" w:rsidRPr="00C60335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335">
              <w:rPr>
                <w:rFonts w:ascii="Times New Roman" w:hAnsi="Times New Roman"/>
                <w:sz w:val="20"/>
                <w:szCs w:val="20"/>
              </w:rPr>
              <w:t>114*89*600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.7-842 (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Faudi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675DB" w:rsidRPr="00866076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ЭФК-1-105/13-152-834-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(НПО «Агрегат»), ЭФК-340-1-Н (Элион-2)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HV-2233M-VA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C153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</w:tcPr>
          <w:p w:rsidR="006675DB" w:rsidRPr="00AA1C33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152*76*834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ЭС-1100-1-Г (Элион-2)</w:t>
            </w:r>
          </w:p>
        </w:tc>
        <w:tc>
          <w:tcPr>
            <w:tcW w:w="1701" w:type="dxa"/>
          </w:tcPr>
          <w:p w:rsidR="006675DB" w:rsidRPr="00866076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СЭ-89-152-1044-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 (НПО «Агрегат»)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ФВГк-150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152х89х1044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СЭ-70-125-348-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701" w:type="dxa"/>
          </w:tcPr>
          <w:p w:rsidR="006675DB" w:rsidRPr="00866076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ЭС-300-1-В</w:t>
            </w:r>
            <w:r w:rsidRPr="0021088D">
              <w:rPr>
                <w:rFonts w:ascii="Times New Roman" w:hAnsi="Times New Roman"/>
                <w:sz w:val="20"/>
                <w:szCs w:val="20"/>
              </w:rPr>
              <w:t xml:space="preserve"> (Элион-2)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ФВГк-56-65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125х70х348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СЭ-89-152-1044-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701" w:type="dxa"/>
          </w:tcPr>
          <w:p w:rsidR="006675DB" w:rsidRPr="00866076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ЭС-1100-1-Г (Элион-2)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ФВГк-120.У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152х89х1044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СЭ-164-180-696-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701" w:type="dxa"/>
          </w:tcPr>
          <w:p w:rsidR="006675DB" w:rsidRPr="00866076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ЭС-1000-1-А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(Элион-2)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3BB">
              <w:rPr>
                <w:rFonts w:ascii="Times New Roman" w:hAnsi="Times New Roman"/>
                <w:sz w:val="20"/>
                <w:szCs w:val="20"/>
                <w:lang w:eastAsia="ru-RU"/>
              </w:rPr>
              <w:t>ФВГ-120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180х164х696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Допустимое содержание эмульсионной воды в авиатопливе </w:t>
            </w:r>
            <w:r w:rsidRPr="00C153BB">
              <w:rPr>
                <w:rFonts w:ascii="Times New Roman" w:hAnsi="Times New Roman"/>
                <w:sz w:val="20"/>
                <w:szCs w:val="20"/>
              </w:rPr>
              <w:lastRenderedPageBreak/>
              <w:t>после сепарации не более 0,0015 % масс.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сетчатый 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MCY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1001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2-20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ZH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13 (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Pall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675DB" w:rsidRPr="00866076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ФЭС-70/245-2-1 (Элион-2), ЭФС-2-25-75-245-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1.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(НПО «Агрегат»), 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ФГк-08.06.000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C153B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75х25х245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2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 w:rsidRPr="00866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ФЭС-75/245-3-1 (Элион-2) – снят с производства</w:t>
            </w:r>
          </w:p>
        </w:tc>
        <w:tc>
          <w:tcPr>
            <w:tcW w:w="1701" w:type="dxa"/>
          </w:tcPr>
          <w:p w:rsidR="006675DB" w:rsidRPr="00866076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ФЭС-70/245-2-1 (Элион-2), ЭФС-3-25-75-245-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1.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ФГк-08.06.000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75х25х245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3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C153BB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C153B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сетчатый ФЭС-80/120-5-1 (Элион-2)</w:t>
            </w:r>
          </w:p>
        </w:tc>
        <w:tc>
          <w:tcPr>
            <w:tcW w:w="1701" w:type="dxa"/>
          </w:tcPr>
          <w:p w:rsidR="006675DB" w:rsidRPr="00866076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ЭФС-5-70-80-120-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1.А, (НПО «Агрегат»)</w:t>
            </w:r>
          </w:p>
        </w:tc>
        <w:tc>
          <w:tcPr>
            <w:tcW w:w="141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ФГк-3,5М</w:t>
            </w:r>
          </w:p>
        </w:tc>
        <w:tc>
          <w:tcPr>
            <w:tcW w:w="708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80х70х120</w:t>
            </w:r>
          </w:p>
        </w:tc>
        <w:tc>
          <w:tcPr>
            <w:tcW w:w="1701" w:type="dxa"/>
          </w:tcPr>
          <w:p w:rsidR="006675DB" w:rsidRPr="00C153BB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915FDE">
        <w:tc>
          <w:tcPr>
            <w:tcW w:w="675" w:type="dxa"/>
            <w:shd w:val="clear" w:color="auto" w:fill="FFFF00"/>
          </w:tcPr>
          <w:p w:rsidR="006675DB" w:rsidRPr="00B4231A" w:rsidRDefault="006675DB" w:rsidP="006675DB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98" w:type="dxa"/>
            <w:gridSpan w:val="6"/>
            <w:shd w:val="clear" w:color="auto" w:fill="FFFF00"/>
          </w:tcPr>
          <w:p w:rsidR="006675DB" w:rsidRPr="00866076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866076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Склад ГСМ в г. Екатеринбурге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B157D2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Элемент фильтрующий </w:t>
            </w:r>
          </w:p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ФЭ-600-15-1-М</w:t>
            </w:r>
          </w:p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ЭФБ-15-70-149-870-</w:t>
            </w: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in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</w:p>
        </w:tc>
        <w:tc>
          <w:tcPr>
            <w:tcW w:w="1418" w:type="dxa"/>
          </w:tcPr>
          <w:p w:rsidR="006675DB" w:rsidRPr="001413AC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13AC">
              <w:rPr>
                <w:rFonts w:ascii="Times New Roman" w:hAnsi="Times New Roman"/>
                <w:sz w:val="20"/>
                <w:szCs w:val="20"/>
              </w:rPr>
              <w:t>ФТ-240-ВК</w:t>
            </w:r>
          </w:p>
        </w:tc>
        <w:tc>
          <w:tcPr>
            <w:tcW w:w="708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149*70*870</w:t>
            </w:r>
          </w:p>
        </w:tc>
        <w:tc>
          <w:tcPr>
            <w:tcW w:w="1701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Тонкость фильтрации не более 15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B157D2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Элемент фильтрующий </w:t>
            </w:r>
          </w:p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ФЭ-1500-5-1-Б</w:t>
            </w:r>
          </w:p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ЭФБ-5-104-330-390-</w:t>
            </w: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in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</w:p>
        </w:tc>
        <w:tc>
          <w:tcPr>
            <w:tcW w:w="1418" w:type="dxa"/>
          </w:tcPr>
          <w:p w:rsidR="006675DB" w:rsidRPr="001413AC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413AC">
              <w:rPr>
                <w:rFonts w:ascii="Times New Roman" w:hAnsi="Times New Roman"/>
                <w:sz w:val="20"/>
                <w:szCs w:val="20"/>
              </w:rPr>
              <w:t>ФТ-90-ВК</w:t>
            </w:r>
          </w:p>
        </w:tc>
        <w:tc>
          <w:tcPr>
            <w:tcW w:w="708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6675DB" w:rsidRPr="00B32D70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330*104*390</w:t>
            </w:r>
          </w:p>
        </w:tc>
        <w:tc>
          <w:tcPr>
            <w:tcW w:w="1701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B157D2" w:rsidRDefault="006675DB" w:rsidP="006675DB">
            <w:pPr>
              <w:numPr>
                <w:ilvl w:val="0"/>
                <w:numId w:val="19"/>
              </w:numPr>
              <w:spacing w:after="0" w:line="240" w:lineRule="auto"/>
              <w:ind w:right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коагулирующий</w:t>
            </w:r>
          </w:p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ЭФК-300-5-М</w:t>
            </w:r>
          </w:p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ЭФК-5-70-149-696-</w:t>
            </w: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out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</w:p>
        </w:tc>
        <w:tc>
          <w:tcPr>
            <w:tcW w:w="1418" w:type="dxa"/>
          </w:tcPr>
          <w:p w:rsidR="006675DB" w:rsidRPr="001413AC" w:rsidRDefault="006675DB" w:rsidP="006675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  <w:r w:rsidRPr="001413AC">
              <w:rPr>
                <w:rFonts w:ascii="Times New Roman" w:hAnsi="Times New Roman"/>
                <w:sz w:val="20"/>
                <w:szCs w:val="20"/>
              </w:rPr>
              <w:t>ФВТ-60-ГК</w:t>
            </w:r>
          </w:p>
        </w:tc>
        <w:tc>
          <w:tcPr>
            <w:tcW w:w="708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149*70*696</w:t>
            </w:r>
          </w:p>
        </w:tc>
        <w:tc>
          <w:tcPr>
            <w:tcW w:w="1701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24.</w:t>
            </w:r>
          </w:p>
        </w:tc>
        <w:tc>
          <w:tcPr>
            <w:tcW w:w="2410" w:type="dxa"/>
          </w:tcPr>
          <w:p w:rsidR="006675DB" w:rsidRPr="00B043DA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ФЭ-1340-15-1-Б</w:t>
            </w:r>
            <w:r w:rsidRPr="00B04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Элион-2)</w:t>
            </w:r>
          </w:p>
        </w:tc>
        <w:tc>
          <w:tcPr>
            <w:tcW w:w="1701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ЭФБ-15-104-330-310-</w:t>
            </w: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in (</w:t>
            </w:r>
            <w:r w:rsidRPr="00B157D2">
              <w:rPr>
                <w:rFonts w:ascii="Times New Roman" w:hAnsi="Times New Roman"/>
                <w:sz w:val="20"/>
                <w:szCs w:val="20"/>
              </w:rPr>
              <w:t>НПО «Агрегат»)</w:t>
            </w:r>
          </w:p>
        </w:tc>
        <w:tc>
          <w:tcPr>
            <w:tcW w:w="1418" w:type="dxa"/>
          </w:tcPr>
          <w:p w:rsidR="006675DB" w:rsidRPr="001413AC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13AC">
              <w:rPr>
                <w:rFonts w:ascii="Times New Roman" w:hAnsi="Times New Roman"/>
                <w:sz w:val="20"/>
                <w:szCs w:val="20"/>
              </w:rPr>
              <w:t>ФТ-60-ВК</w:t>
            </w:r>
          </w:p>
        </w:tc>
        <w:tc>
          <w:tcPr>
            <w:tcW w:w="708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330*104*310</w:t>
            </w:r>
          </w:p>
        </w:tc>
        <w:tc>
          <w:tcPr>
            <w:tcW w:w="1701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Тонкость фильтрации не более 15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B157D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B157D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.1.</w:t>
            </w:r>
          </w:p>
        </w:tc>
        <w:tc>
          <w:tcPr>
            <w:tcW w:w="2410" w:type="dxa"/>
          </w:tcPr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</w:p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ЭС-550-1-М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(Элион-2)</w:t>
            </w:r>
          </w:p>
          <w:p w:rsidR="006675DB" w:rsidRPr="00B157D2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СЭ-70-149-522-</w:t>
            </w: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</w:p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418" w:type="dxa"/>
          </w:tcPr>
          <w:p w:rsidR="006675DB" w:rsidRPr="001413AC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13AC">
              <w:rPr>
                <w:rFonts w:ascii="Times New Roman" w:hAnsi="Times New Roman"/>
                <w:color w:val="000000"/>
                <w:sz w:val="20"/>
                <w:szCs w:val="20"/>
              </w:rPr>
              <w:t>ФВТ-60-ГК</w:t>
            </w:r>
          </w:p>
        </w:tc>
        <w:tc>
          <w:tcPr>
            <w:tcW w:w="708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149*70*522</w:t>
            </w:r>
          </w:p>
        </w:tc>
        <w:tc>
          <w:tcPr>
            <w:tcW w:w="1701" w:type="dxa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915FDE">
        <w:tc>
          <w:tcPr>
            <w:tcW w:w="675" w:type="dxa"/>
            <w:shd w:val="clear" w:color="auto" w:fill="FFFF00"/>
          </w:tcPr>
          <w:p w:rsidR="006675DB" w:rsidRPr="00B4231A" w:rsidRDefault="006675DB" w:rsidP="006675DB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8" w:type="dxa"/>
            <w:gridSpan w:val="6"/>
            <w:shd w:val="clear" w:color="auto" w:fill="FFFF00"/>
          </w:tcPr>
          <w:p w:rsidR="006675DB" w:rsidRPr="00B157D2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color w:val="000000"/>
                <w:sz w:val="20"/>
                <w:szCs w:val="20"/>
              </w:rPr>
              <w:t>Склад ГСМ в г. Сургуте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right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225</w:t>
            </w:r>
            <w:r w:rsidRPr="00D545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D545A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D545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Сепарирующий элемент ЭС-550-1-М (Элион-2)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СЭ-70-149-522-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</w:p>
          <w:p w:rsidR="006675DB" w:rsidRPr="00D545AA" w:rsidRDefault="006675DB" w:rsidP="006675DB">
            <w:pPr>
              <w:ind w:hanging="23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418" w:type="dxa"/>
          </w:tcPr>
          <w:p w:rsidR="006675DB" w:rsidRPr="00D545AA" w:rsidRDefault="006675DB" w:rsidP="006675DB">
            <w:pPr>
              <w:ind w:hanging="2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ФВТ-60-ТК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149х70х522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26</w:t>
            </w:r>
            <w:r w:rsidRPr="00D545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ЭФК-3-70-164-522-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ЭФК-380-3-Ю (Элион-2)</w:t>
            </w:r>
          </w:p>
          <w:p w:rsidR="006675DB" w:rsidRPr="00D545AA" w:rsidRDefault="006675DB" w:rsidP="006675DB">
            <w:pPr>
              <w:spacing w:after="0"/>
              <w:ind w:hanging="2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75DB" w:rsidRPr="00D545AA" w:rsidRDefault="006675DB" w:rsidP="006675DB">
            <w:pPr>
              <w:ind w:hanging="23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ФВГк - 84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164х70х522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Тонкость фильтрации не более 3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27</w:t>
            </w:r>
            <w:r w:rsidRPr="00D545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Сепарирующий элемент СЭ-70-125-522-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line="240" w:lineRule="auto"/>
              <w:ind w:hanging="23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ЭС-600-1-В (Элион-2)</w:t>
            </w:r>
          </w:p>
        </w:tc>
        <w:tc>
          <w:tcPr>
            <w:tcW w:w="1418" w:type="dxa"/>
          </w:tcPr>
          <w:p w:rsidR="006675DB" w:rsidRPr="00D545AA" w:rsidRDefault="006675DB" w:rsidP="006675DB">
            <w:pPr>
              <w:ind w:hanging="2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ФВГк - 84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125х70х522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28</w:t>
            </w:r>
            <w:r w:rsidRPr="00D545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spacing w:after="0" w:line="240" w:lineRule="auto"/>
              <w:ind w:left="-49" w:right="0" w:hanging="4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ЭФК-1-70-149-696-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line="240" w:lineRule="auto"/>
              <w:ind w:hanging="23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ЭФК-300-1-М</w:t>
            </w:r>
          </w:p>
          <w:p w:rsidR="006675DB" w:rsidRPr="00D545AA" w:rsidRDefault="006675DB" w:rsidP="006675DB">
            <w:pPr>
              <w:spacing w:line="240" w:lineRule="auto"/>
              <w:ind w:hanging="23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418" w:type="dxa"/>
          </w:tcPr>
          <w:p w:rsidR="006675DB" w:rsidRPr="00D545AA" w:rsidRDefault="006675DB" w:rsidP="006675DB">
            <w:pPr>
              <w:ind w:hanging="23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ФВТ-60-ТК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149х70х696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29</w:t>
            </w:r>
            <w:r w:rsidRPr="00D545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ЭФК-3-</w:t>
            </w:r>
            <w:r w:rsidRPr="00D545AA">
              <w:rPr>
                <w:rFonts w:ascii="Times New Roman" w:hAnsi="Times New Roman"/>
                <w:sz w:val="20"/>
                <w:szCs w:val="20"/>
              </w:rPr>
              <w:lastRenderedPageBreak/>
              <w:t>89-152-733-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>-М1 (НПО «Агрегат»)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line="240" w:lineRule="auto"/>
              <w:ind w:hanging="23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lastRenderedPageBreak/>
              <w:t>ЭФК-320-3-Г</w:t>
            </w:r>
          </w:p>
          <w:p w:rsidR="006675DB" w:rsidRPr="00D545AA" w:rsidRDefault="006675DB" w:rsidP="006675DB">
            <w:pPr>
              <w:ind w:hanging="23"/>
              <w:rPr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lastRenderedPageBreak/>
              <w:t>(Элион-2)</w:t>
            </w:r>
          </w:p>
        </w:tc>
        <w:tc>
          <w:tcPr>
            <w:tcW w:w="1418" w:type="dxa"/>
          </w:tcPr>
          <w:p w:rsidR="006675DB" w:rsidRPr="00D545AA" w:rsidRDefault="006675DB" w:rsidP="006675DB">
            <w:pPr>
              <w:ind w:hanging="2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ФВГк-150У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 56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152х89х733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Тонкость фильтрации не </w:t>
            </w:r>
            <w:r w:rsidRPr="00D545AA">
              <w:rPr>
                <w:rFonts w:ascii="Times New Roman" w:hAnsi="Times New Roman"/>
                <w:sz w:val="20"/>
                <w:szCs w:val="20"/>
              </w:rPr>
              <w:lastRenderedPageBreak/>
              <w:t>более 3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675DB" w:rsidRPr="00D545AA" w:rsidRDefault="006675DB" w:rsidP="006675DB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30</w:t>
            </w:r>
            <w:r w:rsidRPr="00D545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Сепарирующий элемент СЭ-89-152-733-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>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>1 (НПО «Агрегат»)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line="240" w:lineRule="auto"/>
              <w:ind w:hanging="23"/>
              <w:rPr>
                <w:b/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ЭС-800-1-Г (Элион-2)</w:t>
            </w:r>
          </w:p>
        </w:tc>
        <w:tc>
          <w:tcPr>
            <w:tcW w:w="1418" w:type="dxa"/>
          </w:tcPr>
          <w:p w:rsidR="006675DB" w:rsidRPr="00D545AA" w:rsidRDefault="006675DB" w:rsidP="006675DB">
            <w:pPr>
              <w:ind w:hanging="2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eastAsia="ru-RU"/>
              </w:rPr>
              <w:t>ФВГк-150У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 21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152х89х733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31</w:t>
            </w:r>
            <w:r w:rsidRPr="00D545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Элемент фильтрующий </w:t>
            </w:r>
          </w:p>
          <w:p w:rsidR="006675DB" w:rsidRPr="00D545AA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ФЭ-2000-15-1-Б</w:t>
            </w:r>
          </w:p>
          <w:p w:rsidR="006675DB" w:rsidRPr="00D545AA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line="240" w:lineRule="auto"/>
              <w:ind w:hanging="23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ЭФБ-15-104-330-465-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</w:p>
          <w:p w:rsidR="006675DB" w:rsidRPr="00D545AA" w:rsidRDefault="006675DB" w:rsidP="006675DB">
            <w:pPr>
              <w:spacing w:line="240" w:lineRule="auto"/>
              <w:ind w:hanging="23"/>
              <w:rPr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418" w:type="dxa"/>
          </w:tcPr>
          <w:p w:rsidR="006675DB" w:rsidRPr="00D545AA" w:rsidRDefault="006675DB" w:rsidP="006675DB">
            <w:pPr>
              <w:ind w:hanging="2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eastAsia="ru-RU"/>
              </w:rPr>
              <w:t>ФГк-120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12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330х104х465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Тонкость фильтрации не более 15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32</w:t>
            </w:r>
            <w:r w:rsidRPr="00D545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Элемент фильтрующий </w:t>
            </w:r>
          </w:p>
          <w:p w:rsidR="006675DB" w:rsidRPr="00D545AA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ФЭ-2000-15-1-Р (Элион-2)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line="240" w:lineRule="auto"/>
              <w:ind w:hanging="23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ЭФБ-15-157-330-465-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75DB" w:rsidRPr="00D545AA" w:rsidRDefault="006675DB" w:rsidP="006675DB">
            <w:pPr>
              <w:spacing w:line="240" w:lineRule="auto"/>
              <w:ind w:hanging="23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  <w:p w:rsidR="006675DB" w:rsidRPr="00D545AA" w:rsidRDefault="006675DB" w:rsidP="006675DB">
            <w:pPr>
              <w:spacing w:after="0" w:line="240" w:lineRule="auto"/>
              <w:ind w:hanging="23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eastAsia="ru-RU"/>
              </w:rPr>
              <w:t>ФТТв-1/220/500/150-1,0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54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330х157х465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Тонкость фильтрации не более 15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left="0" w:right="0" w:firstLine="0"/>
              <w:contextualSpacing/>
              <w:jc w:val="left"/>
              <w:rPr>
                <w:sz w:val="20"/>
                <w:szCs w:val="20"/>
                <w:lang w:val="en-US" w:eastAsia="ru-RU"/>
              </w:rPr>
            </w:pPr>
            <w:r w:rsidRPr="00D545AA"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val="en-US" w:eastAsia="ru-RU"/>
              </w:rPr>
              <w:t>33</w:t>
            </w:r>
            <w:r w:rsidRPr="00D545AA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коагулирующий</w:t>
            </w:r>
          </w:p>
          <w:p w:rsidR="006675DB" w:rsidRPr="00D545AA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ЭФК-340-1-Н</w:t>
            </w:r>
          </w:p>
          <w:p w:rsidR="006675DB" w:rsidRPr="00D545AA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ЭФК-1-105/13-152-834-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418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sz w:val="20"/>
                <w:szCs w:val="20"/>
                <w:lang w:val="en-US" w:eastAsia="ru-RU"/>
              </w:rPr>
            </w:pPr>
            <w:r w:rsidRPr="00D545AA">
              <w:rPr>
                <w:sz w:val="20"/>
                <w:szCs w:val="20"/>
                <w:lang w:val="en-US" w:eastAsia="ru-RU"/>
              </w:rPr>
              <w:t>HV-2233M-VA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  <w:lang w:val="en-US"/>
              </w:rPr>
            </w:pPr>
            <w:r w:rsidRPr="00D545AA">
              <w:rPr>
                <w:sz w:val="20"/>
                <w:szCs w:val="20"/>
              </w:rPr>
              <w:t xml:space="preserve"> </w:t>
            </w:r>
            <w:r w:rsidRPr="00D545A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152*76*834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left="0" w:right="0" w:firstLine="0"/>
              <w:contextualSpacing/>
              <w:jc w:val="left"/>
              <w:rPr>
                <w:sz w:val="20"/>
                <w:szCs w:val="20"/>
                <w:lang w:val="en-US" w:eastAsia="ru-RU"/>
              </w:rPr>
            </w:pPr>
            <w:r w:rsidRPr="00D545AA"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val="en-US" w:eastAsia="ru-RU"/>
              </w:rPr>
              <w:t>34</w:t>
            </w:r>
            <w:r w:rsidRPr="00D545AA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коагулирующий</w:t>
            </w:r>
          </w:p>
          <w:p w:rsidR="006675DB" w:rsidRPr="00D545AA" w:rsidRDefault="006675DB" w:rsidP="006675DB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ЭФК-600-1-Н</w:t>
            </w:r>
          </w:p>
          <w:p w:rsidR="006675DB" w:rsidRPr="00D545AA" w:rsidRDefault="006675DB" w:rsidP="006675DB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ЭФК-1-105/13-152-1425-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418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sz w:val="20"/>
                <w:szCs w:val="20"/>
                <w:lang w:val="en-US" w:eastAsia="ru-RU"/>
              </w:rPr>
            </w:pPr>
            <w:r w:rsidRPr="00D545AA">
              <w:rPr>
                <w:sz w:val="20"/>
                <w:szCs w:val="20"/>
                <w:lang w:val="en-US" w:eastAsia="ru-RU"/>
              </w:rPr>
              <w:t>HV-2256M-VA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sz w:val="20"/>
                <w:szCs w:val="20"/>
                <w:lang w:val="en-US"/>
              </w:rPr>
            </w:pPr>
            <w:r w:rsidRPr="00D545AA">
              <w:rPr>
                <w:sz w:val="20"/>
                <w:szCs w:val="20"/>
                <w:lang w:val="en-US"/>
              </w:rPr>
              <w:t>152*76*1425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left="0" w:right="0" w:firstLine="0"/>
              <w:contextualSpacing/>
              <w:jc w:val="left"/>
              <w:rPr>
                <w:sz w:val="20"/>
                <w:szCs w:val="20"/>
                <w:lang w:val="en-US" w:eastAsia="ru-RU"/>
              </w:rPr>
            </w:pPr>
            <w:r w:rsidRPr="00D545AA"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val="en-US" w:eastAsia="ru-RU"/>
              </w:rPr>
              <w:t>35</w:t>
            </w:r>
            <w:r w:rsidRPr="00D545AA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Сепарирующий элемент ЭС-450-1-О (Элион-2)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>Э-89/13-114-600-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75DB" w:rsidRPr="00D545AA" w:rsidRDefault="006675DB" w:rsidP="006675DB">
            <w:pPr>
              <w:spacing w:after="0" w:line="240" w:lineRule="auto"/>
              <w:ind w:hanging="23"/>
              <w:rPr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418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sz w:val="20"/>
                <w:szCs w:val="20"/>
                <w:lang w:val="en-US" w:eastAsia="ru-RU"/>
              </w:rPr>
            </w:pPr>
            <w:r w:rsidRPr="00D545AA">
              <w:rPr>
                <w:sz w:val="20"/>
                <w:szCs w:val="20"/>
                <w:lang w:val="en-US" w:eastAsia="ru-RU"/>
              </w:rPr>
              <w:t>HV-2233M-VA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114*89*600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36</w:t>
            </w:r>
            <w:r w:rsidRPr="00D545AA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Сепарирующий элемент ЭС-670-1-О (Элион-2)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>Э-89/13-114-900-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75DB" w:rsidRPr="00D545AA" w:rsidRDefault="006675DB" w:rsidP="006675DB">
            <w:pPr>
              <w:spacing w:after="0" w:line="240" w:lineRule="auto"/>
              <w:ind w:hanging="23"/>
              <w:rPr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418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sz w:val="20"/>
                <w:szCs w:val="20"/>
                <w:lang w:eastAsia="ru-RU"/>
              </w:rPr>
            </w:pPr>
            <w:r w:rsidRPr="00D545AA">
              <w:rPr>
                <w:sz w:val="20"/>
                <w:szCs w:val="20"/>
                <w:lang w:val="en-US" w:eastAsia="ru-RU"/>
              </w:rPr>
              <w:t>HV-2256M-VA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114*89*900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D545AA" w:rsidRDefault="006675DB" w:rsidP="006675DB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37</w:t>
            </w:r>
            <w:r w:rsidRPr="00D545AA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D545AA" w:rsidRDefault="006675DB" w:rsidP="006675DB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Элемент фильтрующий сетчатый ФЭС-2000/300/1-РЗГ (Элион-2)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hAnsi="Times New Roman"/>
                <w:sz w:val="20"/>
                <w:szCs w:val="20"/>
                <w:lang w:eastAsia="ru-RU"/>
              </w:rPr>
              <w:t>ЭФС-300-253-330-155-</w:t>
            </w:r>
            <w:r w:rsidRPr="00D545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D545A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D545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</w:t>
            </w:r>
            <w:r w:rsidRPr="00D545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418" w:type="dxa"/>
          </w:tcPr>
          <w:p w:rsidR="006675DB" w:rsidRPr="00D545AA" w:rsidRDefault="006675DB" w:rsidP="006675DB">
            <w:pPr>
              <w:spacing w:after="0" w:line="240" w:lineRule="auto"/>
              <w:ind w:hanging="23"/>
              <w:rPr>
                <w:sz w:val="20"/>
                <w:szCs w:val="20"/>
                <w:lang w:eastAsia="ru-RU"/>
              </w:rPr>
            </w:pPr>
            <w:r w:rsidRPr="00D545AA">
              <w:rPr>
                <w:sz w:val="20"/>
                <w:szCs w:val="20"/>
                <w:lang w:eastAsia="ru-RU"/>
              </w:rPr>
              <w:t>ФТСк-Н-500-Л01</w:t>
            </w:r>
          </w:p>
        </w:tc>
        <w:tc>
          <w:tcPr>
            <w:tcW w:w="708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60" w:type="dxa"/>
          </w:tcPr>
          <w:p w:rsidR="006675DB" w:rsidRPr="00D545AA" w:rsidRDefault="006675DB" w:rsidP="006675DB">
            <w:pPr>
              <w:ind w:hanging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75DB" w:rsidRPr="00D545AA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Тонкость фильтрации не более 300 мкм</w:t>
            </w:r>
          </w:p>
        </w:tc>
      </w:tr>
      <w:tr w:rsidR="006675DB" w:rsidRPr="00B4231A" w:rsidTr="00915FDE">
        <w:tc>
          <w:tcPr>
            <w:tcW w:w="675" w:type="dxa"/>
            <w:shd w:val="clear" w:color="auto" w:fill="FFFF00"/>
          </w:tcPr>
          <w:p w:rsidR="006675DB" w:rsidRPr="00B4231A" w:rsidRDefault="006675DB" w:rsidP="006675DB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8" w:type="dxa"/>
            <w:gridSpan w:val="6"/>
            <w:shd w:val="clear" w:color="auto" w:fill="FFFF00"/>
          </w:tcPr>
          <w:p w:rsidR="006675DB" w:rsidRPr="00B4231A" w:rsidRDefault="006675DB" w:rsidP="006675D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31A">
              <w:rPr>
                <w:rFonts w:ascii="Times New Roman" w:hAnsi="Times New Roman"/>
                <w:color w:val="000000"/>
                <w:sz w:val="20"/>
                <w:szCs w:val="20"/>
              </w:rPr>
              <w:t>Склад ГСМ в г. Когалыме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30264B" w:rsidRDefault="006675DB" w:rsidP="006675DB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38</w:t>
            </w:r>
            <w:r w:rsidRPr="0030264B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30264B" w:rsidRDefault="006675DB" w:rsidP="006675DB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ЭФБ-5-70-125-348-</w:t>
            </w:r>
            <w:r w:rsidRPr="0030264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30264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701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5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ФЭ-170-5-1-В (Элион-2)</w:t>
            </w:r>
          </w:p>
        </w:tc>
        <w:tc>
          <w:tcPr>
            <w:tcW w:w="1418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57"/>
              <w:jc w:val="left"/>
              <w:rPr>
                <w:sz w:val="20"/>
                <w:szCs w:val="20"/>
              </w:rPr>
            </w:pPr>
            <w:r w:rsidRPr="0030264B">
              <w:rPr>
                <w:sz w:val="20"/>
                <w:szCs w:val="20"/>
              </w:rPr>
              <w:t>ТФ-10</w:t>
            </w:r>
          </w:p>
        </w:tc>
        <w:tc>
          <w:tcPr>
            <w:tcW w:w="708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  <w:lang w:val="en-US"/>
              </w:rPr>
            </w:pPr>
            <w:r w:rsidRPr="0030264B">
              <w:rPr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560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125х70х348</w:t>
            </w:r>
          </w:p>
        </w:tc>
        <w:tc>
          <w:tcPr>
            <w:tcW w:w="1701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Тонкость фильтрации не более 5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30264B" w:rsidRDefault="006675DB" w:rsidP="006675DB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39</w:t>
            </w:r>
            <w:r w:rsidRPr="0030264B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30264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6675DB" w:rsidRPr="0030264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6675DB" w:rsidRPr="0030264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ЭФК-375-1-Я</w:t>
            </w:r>
          </w:p>
          <w:p w:rsidR="006675DB" w:rsidRPr="0030264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1701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57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 xml:space="preserve">ЭФК-1-65-152-848- </w:t>
            </w:r>
            <w:r w:rsidRPr="0030264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30264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1418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57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0264B">
              <w:rPr>
                <w:rFonts w:ascii="Times New Roman" w:hAnsi="Times New Roman"/>
                <w:sz w:val="20"/>
                <w:szCs w:val="20"/>
                <w:lang w:val="en-US"/>
              </w:rPr>
              <w:t>FW 7-5/842-10</w:t>
            </w:r>
          </w:p>
        </w:tc>
        <w:tc>
          <w:tcPr>
            <w:tcW w:w="708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 xml:space="preserve"> 15</w:t>
            </w:r>
          </w:p>
        </w:tc>
        <w:tc>
          <w:tcPr>
            <w:tcW w:w="1560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152х65х848</w:t>
            </w:r>
          </w:p>
        </w:tc>
        <w:tc>
          <w:tcPr>
            <w:tcW w:w="1701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Тонкость фильтрации не более 1 мкм</w:t>
            </w:r>
          </w:p>
        </w:tc>
      </w:tr>
      <w:tr w:rsidR="006675DB" w:rsidRPr="00B4231A" w:rsidTr="001967E1">
        <w:tc>
          <w:tcPr>
            <w:tcW w:w="675" w:type="dxa"/>
          </w:tcPr>
          <w:p w:rsidR="006675DB" w:rsidRPr="0030264B" w:rsidRDefault="006675DB" w:rsidP="006675DB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40</w:t>
            </w:r>
            <w:r w:rsidRPr="0030264B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</w:tcPr>
          <w:p w:rsidR="006675DB" w:rsidRPr="0030264B" w:rsidRDefault="006675DB" w:rsidP="006675DB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Сепарирующий элемент</w:t>
            </w:r>
          </w:p>
          <w:p w:rsidR="006675DB" w:rsidRPr="0030264B" w:rsidRDefault="006675DB" w:rsidP="006675DB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ЭС-870-1-ГЗ (Элион-2)</w:t>
            </w:r>
          </w:p>
        </w:tc>
        <w:tc>
          <w:tcPr>
            <w:tcW w:w="1701" w:type="dxa"/>
          </w:tcPr>
          <w:p w:rsidR="006675DB" w:rsidRPr="0030264B" w:rsidRDefault="006675DB" w:rsidP="006675D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СЭ-132-152-842-</w:t>
            </w:r>
            <w:r w:rsidRPr="0030264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</w:p>
          <w:p w:rsidR="006675DB" w:rsidRPr="0030264B" w:rsidRDefault="006675DB" w:rsidP="006675DB">
            <w:pPr>
              <w:spacing w:after="0" w:line="240" w:lineRule="auto"/>
              <w:ind w:left="0" w:right="0" w:hanging="57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1418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57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  <w:lang w:val="en-US"/>
              </w:rPr>
              <w:t>FW 7-5/842-10</w:t>
            </w:r>
          </w:p>
        </w:tc>
        <w:tc>
          <w:tcPr>
            <w:tcW w:w="708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30264B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30264B">
              <w:rPr>
                <w:sz w:val="20"/>
                <w:szCs w:val="20"/>
              </w:rPr>
              <w:t>152*89*850</w:t>
            </w:r>
          </w:p>
        </w:tc>
        <w:tc>
          <w:tcPr>
            <w:tcW w:w="1701" w:type="dxa"/>
          </w:tcPr>
          <w:p w:rsidR="006675DB" w:rsidRPr="0030264B" w:rsidRDefault="006675DB" w:rsidP="006675DB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Допустимое содержание эмульсионной воды в авиатопливе после сепарации не более 0,0015 % масс.</w:t>
            </w:r>
          </w:p>
        </w:tc>
      </w:tr>
    </w:tbl>
    <w:p w:rsidR="005C29EB" w:rsidRPr="005C29EB" w:rsidRDefault="005C29EB" w:rsidP="005C29EB">
      <w:pPr>
        <w:spacing w:after="0" w:line="240" w:lineRule="auto"/>
        <w:ind w:left="0" w:right="0" w:firstLine="0"/>
        <w:rPr>
          <w:bCs/>
          <w:sz w:val="28"/>
          <w:szCs w:val="28"/>
          <w:lang w:eastAsia="ru-RU"/>
        </w:rPr>
      </w:pPr>
    </w:p>
    <w:p w:rsidR="005B2B40" w:rsidRPr="005B2B40" w:rsidRDefault="003F404B" w:rsidP="005B2B40">
      <w:pPr>
        <w:spacing w:after="0" w:line="240" w:lineRule="auto"/>
        <w:ind w:left="0" w:right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Фильтроэлементы серии ФЭ и ЭФБ</w:t>
      </w:r>
      <w:r w:rsidR="005B2B40" w:rsidRPr="005B2B40">
        <w:rPr>
          <w:bCs/>
          <w:sz w:val="28"/>
          <w:szCs w:val="28"/>
          <w:lang w:eastAsia="ru-RU"/>
        </w:rPr>
        <w:t xml:space="preserve"> предназначены для очистки от механических примесей светлых нефтепродуктов (бензина, керосина, дизтоплива и т.д.) в том ч</w:t>
      </w:r>
      <w:r w:rsidR="00831AF3">
        <w:rPr>
          <w:bCs/>
          <w:sz w:val="28"/>
          <w:szCs w:val="28"/>
          <w:lang w:eastAsia="ru-RU"/>
        </w:rPr>
        <w:t>исле авиабензина по ГОСТ 1012-2013</w:t>
      </w:r>
      <w:r w:rsidR="005B2B40" w:rsidRPr="005B2B40">
        <w:rPr>
          <w:bCs/>
          <w:sz w:val="28"/>
          <w:szCs w:val="28"/>
          <w:lang w:eastAsia="ru-RU"/>
        </w:rPr>
        <w:t xml:space="preserve"> и авиакеросина по </w:t>
      </w:r>
      <w:r w:rsidR="008757F8">
        <w:rPr>
          <w:bCs/>
          <w:sz w:val="28"/>
          <w:szCs w:val="28"/>
          <w:lang w:eastAsia="ru-RU"/>
        </w:rPr>
        <w:t>ГОСТ 10227-86, ГОСТ Р 52050-2020</w:t>
      </w:r>
      <w:r w:rsidR="005B2B40" w:rsidRPr="005B2B40">
        <w:rPr>
          <w:bCs/>
          <w:sz w:val="28"/>
          <w:szCs w:val="28"/>
          <w:lang w:eastAsia="ru-RU"/>
        </w:rPr>
        <w:t>.</w:t>
      </w:r>
    </w:p>
    <w:p w:rsidR="005B2B40" w:rsidRPr="005B2B40" w:rsidRDefault="005B2B40" w:rsidP="005B2B40">
      <w:pPr>
        <w:spacing w:after="0" w:line="240" w:lineRule="auto"/>
        <w:ind w:left="0" w:right="0"/>
        <w:rPr>
          <w:bCs/>
          <w:sz w:val="28"/>
          <w:szCs w:val="28"/>
          <w:lang w:eastAsia="ru-RU"/>
        </w:rPr>
      </w:pPr>
      <w:r w:rsidRPr="005B2B40">
        <w:rPr>
          <w:bCs/>
          <w:sz w:val="28"/>
          <w:szCs w:val="28"/>
          <w:lang w:eastAsia="ru-RU"/>
        </w:rPr>
        <w:t xml:space="preserve">Элементы фильтрующие коагулирующие типа ЭФК предназначены для очистки от механических примесей и коагуляции свободной (нерастворённой) воды в светлых нефтепродуктах (бензина, керосина, дизтоплива и т.д.) </w:t>
      </w:r>
      <w:r w:rsidR="008757F8">
        <w:rPr>
          <w:bCs/>
          <w:sz w:val="28"/>
          <w:szCs w:val="28"/>
          <w:lang w:eastAsia="ru-RU"/>
        </w:rPr>
        <w:t>в том числе авиабензина по ГОСТ 1012-2013</w:t>
      </w:r>
      <w:r w:rsidR="008757F8" w:rsidRPr="005B2B40">
        <w:rPr>
          <w:bCs/>
          <w:sz w:val="28"/>
          <w:szCs w:val="28"/>
          <w:lang w:eastAsia="ru-RU"/>
        </w:rPr>
        <w:t xml:space="preserve"> </w:t>
      </w:r>
      <w:r w:rsidRPr="005B2B40">
        <w:rPr>
          <w:bCs/>
          <w:sz w:val="28"/>
          <w:szCs w:val="28"/>
          <w:lang w:eastAsia="ru-RU"/>
        </w:rPr>
        <w:t xml:space="preserve">и авиакеросина по </w:t>
      </w:r>
      <w:r w:rsidR="008757F8">
        <w:rPr>
          <w:bCs/>
          <w:sz w:val="28"/>
          <w:szCs w:val="28"/>
          <w:lang w:eastAsia="ru-RU"/>
        </w:rPr>
        <w:t>ГОСТ 10227-86, ГОСТ Р 52050-2020</w:t>
      </w:r>
      <w:r w:rsidRPr="005B2B40">
        <w:rPr>
          <w:bCs/>
          <w:sz w:val="28"/>
          <w:szCs w:val="28"/>
          <w:lang w:eastAsia="ru-RU"/>
        </w:rPr>
        <w:t>.</w:t>
      </w:r>
    </w:p>
    <w:p w:rsidR="005B2B40" w:rsidRPr="005B2B40" w:rsidRDefault="005B2B40" w:rsidP="005B2B40">
      <w:pPr>
        <w:spacing w:after="0" w:line="240" w:lineRule="auto"/>
        <w:ind w:left="0" w:right="0"/>
        <w:rPr>
          <w:bCs/>
          <w:sz w:val="28"/>
          <w:szCs w:val="28"/>
          <w:lang w:eastAsia="ru-RU"/>
        </w:rPr>
      </w:pPr>
      <w:r w:rsidRPr="005B2B40">
        <w:rPr>
          <w:bCs/>
          <w:sz w:val="28"/>
          <w:szCs w:val="28"/>
          <w:lang w:eastAsia="ru-RU"/>
        </w:rPr>
        <w:t xml:space="preserve">Фильтроэлементы серии ФЭС и ЭФС, предназначены для очистки от механических примесей светлых нефтепродуктов (бензина, керосина, дизтоплива и т.д.) в том числе авиабензина по </w:t>
      </w:r>
      <w:r w:rsidR="008757F8">
        <w:rPr>
          <w:bCs/>
          <w:sz w:val="28"/>
          <w:szCs w:val="28"/>
          <w:lang w:eastAsia="ru-RU"/>
        </w:rPr>
        <w:t>ГОСТ 1012-2013</w:t>
      </w:r>
      <w:r w:rsidR="008757F8" w:rsidRPr="005B2B40">
        <w:rPr>
          <w:bCs/>
          <w:sz w:val="28"/>
          <w:szCs w:val="28"/>
          <w:lang w:eastAsia="ru-RU"/>
        </w:rPr>
        <w:t xml:space="preserve"> </w:t>
      </w:r>
      <w:r w:rsidRPr="005B2B40">
        <w:rPr>
          <w:bCs/>
          <w:sz w:val="28"/>
          <w:szCs w:val="28"/>
          <w:lang w:eastAsia="ru-RU"/>
        </w:rPr>
        <w:t xml:space="preserve">и авиакеросина по </w:t>
      </w:r>
      <w:r w:rsidR="008757F8">
        <w:rPr>
          <w:bCs/>
          <w:sz w:val="28"/>
          <w:szCs w:val="28"/>
          <w:lang w:eastAsia="ru-RU"/>
        </w:rPr>
        <w:t>ГОСТ 10227-86, ГОСТ Р 52050-2020</w:t>
      </w:r>
      <w:r w:rsidRPr="005B2B40">
        <w:rPr>
          <w:bCs/>
          <w:sz w:val="28"/>
          <w:szCs w:val="28"/>
          <w:lang w:eastAsia="ru-RU"/>
        </w:rPr>
        <w:t>.</w:t>
      </w:r>
    </w:p>
    <w:p w:rsidR="005B2B40" w:rsidRPr="005B2B40" w:rsidRDefault="005B2B40" w:rsidP="005B2B40">
      <w:pPr>
        <w:spacing w:after="0" w:line="240" w:lineRule="auto"/>
        <w:ind w:left="0" w:right="0"/>
        <w:rPr>
          <w:sz w:val="28"/>
          <w:szCs w:val="28"/>
          <w:lang w:eastAsia="ru-RU"/>
        </w:rPr>
      </w:pPr>
      <w:r w:rsidRPr="005B2B40">
        <w:rPr>
          <w:sz w:val="28"/>
          <w:szCs w:val="28"/>
          <w:lang w:eastAsia="ru-RU"/>
        </w:rPr>
        <w:t>Поставляемые оригинальные фильтроэлементы</w:t>
      </w:r>
      <w:r w:rsidR="00725E59">
        <w:rPr>
          <w:sz w:val="28"/>
          <w:szCs w:val="28"/>
          <w:lang w:eastAsia="ru-RU"/>
        </w:rPr>
        <w:t xml:space="preserve"> </w:t>
      </w:r>
      <w:r w:rsidRPr="005B2B40">
        <w:rPr>
          <w:sz w:val="28"/>
          <w:szCs w:val="28"/>
          <w:lang w:eastAsia="ru-RU"/>
        </w:rPr>
        <w:t>должны соответствовать стандартам заводов - изготовителей, параметрам и габаритным размерам указанных фильтров.</w:t>
      </w:r>
    </w:p>
    <w:p w:rsidR="00202826" w:rsidRPr="00202826" w:rsidRDefault="00725E59" w:rsidP="00202826">
      <w:pPr>
        <w:spacing w:after="0" w:line="240" w:lineRule="auto"/>
        <w:ind w:left="0" w:right="0"/>
        <w:rPr>
          <w:rFonts w:eastAsia="Times New Roman"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замены </w:t>
      </w:r>
      <w:r w:rsidRPr="00725E59">
        <w:rPr>
          <w:sz w:val="28"/>
          <w:szCs w:val="28"/>
          <w:lang w:eastAsia="ru-RU"/>
        </w:rPr>
        <w:t>оригинальны</w:t>
      </w:r>
      <w:r>
        <w:rPr>
          <w:sz w:val="28"/>
          <w:szCs w:val="28"/>
          <w:lang w:eastAsia="ru-RU"/>
        </w:rPr>
        <w:t>х</w:t>
      </w:r>
      <w:r w:rsidRPr="00725E59">
        <w:rPr>
          <w:sz w:val="28"/>
          <w:szCs w:val="28"/>
          <w:lang w:eastAsia="ru-RU"/>
        </w:rPr>
        <w:t xml:space="preserve"> фильтроэлемент</w:t>
      </w:r>
      <w:r>
        <w:rPr>
          <w:sz w:val="28"/>
          <w:szCs w:val="28"/>
          <w:lang w:eastAsia="ru-RU"/>
        </w:rPr>
        <w:t>ов указанных заводов-изготовителей на аналогичные фильтроэлементы</w:t>
      </w:r>
      <w:r w:rsidR="00202826" w:rsidRPr="00202826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31E94">
        <w:rPr>
          <w:rFonts w:eastAsia="Times New Roman"/>
          <w:bCs/>
          <w:sz w:val="28"/>
          <w:szCs w:val="28"/>
          <w:lang w:eastAsia="ru-RU"/>
        </w:rPr>
        <w:t>другого производителя, Поставщик должен</w:t>
      </w:r>
      <w:r w:rsidR="00202826" w:rsidRPr="00202826">
        <w:rPr>
          <w:rFonts w:eastAsia="Times New Roman"/>
          <w:bCs/>
          <w:sz w:val="28"/>
          <w:szCs w:val="28"/>
          <w:lang w:eastAsia="ru-RU"/>
        </w:rPr>
        <w:t xml:space="preserve"> пред</w:t>
      </w:r>
      <w:r w:rsidR="00A31E94">
        <w:rPr>
          <w:rFonts w:eastAsia="Times New Roman"/>
          <w:bCs/>
          <w:sz w:val="28"/>
          <w:szCs w:val="28"/>
          <w:lang w:eastAsia="ru-RU"/>
        </w:rPr>
        <w:t>о</w:t>
      </w:r>
      <w:r w:rsidR="00202826" w:rsidRPr="00202826">
        <w:rPr>
          <w:rFonts w:eastAsia="Times New Roman"/>
          <w:bCs/>
          <w:sz w:val="28"/>
          <w:szCs w:val="28"/>
          <w:lang w:eastAsia="ru-RU"/>
        </w:rPr>
        <w:t>ставить Заключение</w:t>
      </w:r>
      <w:r w:rsidR="00202826">
        <w:rPr>
          <w:rFonts w:eastAsia="Times New Roman"/>
          <w:bCs/>
          <w:sz w:val="28"/>
          <w:szCs w:val="28"/>
          <w:lang w:eastAsia="ru-RU"/>
        </w:rPr>
        <w:t xml:space="preserve"> соответствия</w:t>
      </w:r>
      <w:r w:rsidR="00202826" w:rsidRPr="00202826">
        <w:rPr>
          <w:rFonts w:eastAsia="Times New Roman"/>
          <w:bCs/>
          <w:sz w:val="28"/>
          <w:szCs w:val="28"/>
          <w:lang w:eastAsia="ru-RU"/>
        </w:rPr>
        <w:t xml:space="preserve"> от производителя с подтверждением идентичности и обоснованности применения поставляемых фильтроэлементов. </w:t>
      </w:r>
    </w:p>
    <w:p w:rsidR="005B2B40" w:rsidRPr="005B2B40" w:rsidRDefault="00725E59" w:rsidP="005B2B40">
      <w:pPr>
        <w:spacing w:after="0" w:line="240" w:lineRule="auto"/>
        <w:ind w:left="0" w:righ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5B2B40" w:rsidRPr="005B2B40">
        <w:rPr>
          <w:sz w:val="28"/>
          <w:szCs w:val="28"/>
          <w:lang w:eastAsia="ru-RU"/>
        </w:rPr>
        <w:t>Изделия укомплектовываются следующей документацией:</w:t>
      </w:r>
    </w:p>
    <w:p w:rsidR="005B2B40" w:rsidRPr="005B2B40" w:rsidRDefault="009109B5" w:rsidP="005B2B40">
      <w:pPr>
        <w:spacing w:after="0" w:line="240" w:lineRule="auto"/>
        <w:ind w:left="0" w:righ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="005B2B40" w:rsidRPr="005B2B40">
        <w:rPr>
          <w:sz w:val="28"/>
          <w:szCs w:val="28"/>
          <w:lang w:eastAsia="ru-RU"/>
        </w:rPr>
        <w:t>ертификат соответствия;</w:t>
      </w:r>
    </w:p>
    <w:p w:rsidR="005B2B40" w:rsidRPr="005B2B40" w:rsidRDefault="009109B5" w:rsidP="005B2B40">
      <w:pPr>
        <w:spacing w:after="0" w:line="240" w:lineRule="auto"/>
        <w:ind w:left="0" w:righ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="001C009C" w:rsidRPr="005B2B40">
        <w:rPr>
          <w:sz w:val="28"/>
          <w:szCs w:val="28"/>
          <w:lang w:eastAsia="ru-RU"/>
        </w:rPr>
        <w:t xml:space="preserve">аспорт на Товар </w:t>
      </w:r>
      <w:r w:rsidR="001C009C">
        <w:rPr>
          <w:sz w:val="28"/>
          <w:szCs w:val="28"/>
          <w:lang w:eastAsia="ru-RU"/>
        </w:rPr>
        <w:t>(</w:t>
      </w:r>
      <w:r w:rsidR="005B2B40" w:rsidRPr="005B2B40">
        <w:rPr>
          <w:sz w:val="28"/>
          <w:szCs w:val="28"/>
          <w:lang w:eastAsia="ru-RU"/>
        </w:rPr>
        <w:t>Сертификат качества</w:t>
      </w:r>
      <w:r w:rsidR="001C009C">
        <w:rPr>
          <w:sz w:val="28"/>
          <w:szCs w:val="28"/>
          <w:lang w:eastAsia="ru-RU"/>
        </w:rPr>
        <w:t>)</w:t>
      </w:r>
      <w:r w:rsidR="005B2B40" w:rsidRPr="005B2B40">
        <w:rPr>
          <w:sz w:val="28"/>
          <w:szCs w:val="28"/>
          <w:lang w:eastAsia="ru-RU"/>
        </w:rPr>
        <w:t xml:space="preserve">; </w:t>
      </w:r>
    </w:p>
    <w:p w:rsidR="005B2B40" w:rsidRDefault="009109B5" w:rsidP="005B2B40">
      <w:pPr>
        <w:spacing w:after="0" w:line="240" w:lineRule="auto"/>
        <w:ind w:left="0" w:righ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</w:t>
      </w:r>
      <w:r w:rsidR="005B2B40" w:rsidRPr="005B2B40">
        <w:rPr>
          <w:sz w:val="28"/>
          <w:szCs w:val="28"/>
          <w:lang w:eastAsia="ru-RU"/>
        </w:rPr>
        <w:t>окумент, подтверждающий гарантийные обязательства на Товар;</w:t>
      </w:r>
    </w:p>
    <w:p w:rsidR="009109B5" w:rsidRPr="009109B5" w:rsidRDefault="009109B5" w:rsidP="009109B5">
      <w:pPr>
        <w:spacing w:after="0" w:line="240" w:lineRule="auto"/>
        <w:ind w:right="0" w:firstLine="0"/>
        <w:rPr>
          <w:sz w:val="28"/>
          <w:szCs w:val="28"/>
          <w:lang w:eastAsia="ru-RU"/>
        </w:rPr>
      </w:pPr>
      <w:r w:rsidRPr="002E7496">
        <w:rPr>
          <w:sz w:val="28"/>
          <w:szCs w:val="28"/>
          <w:highlight w:val="green"/>
          <w:lang w:eastAsia="ru-RU"/>
        </w:rPr>
        <w:t>-актуализированные документы, подтверждающие неизменность Перечня используемых при приготовлении фильтроэлементов материалов по сравнению с Перечнем материалов, прошедших проверку и испытания в ГосНИИ ГА.</w:t>
      </w:r>
    </w:p>
    <w:p w:rsidR="00485C59" w:rsidRDefault="00485C59" w:rsidP="00485C59">
      <w:pPr>
        <w:spacing w:after="0" w:line="240" w:lineRule="auto"/>
        <w:ind w:left="0" w:right="0"/>
        <w:rPr>
          <w:sz w:val="28"/>
          <w:szCs w:val="28"/>
          <w:lang w:eastAsia="ru-RU"/>
        </w:rPr>
      </w:pPr>
      <w:r w:rsidRPr="00485C59">
        <w:rPr>
          <w:sz w:val="28"/>
          <w:szCs w:val="28"/>
          <w:lang w:eastAsia="ru-RU"/>
        </w:rPr>
        <w:t xml:space="preserve">Поставщик гарантирует качество поставляемого Товара с обязательным предоставлением Заказчику документа, удостоверяющего качество Товара на каждую партию каждого вида поставляемого Товара в момент осуществления поставки. В отношении поставляемого Товара Поставщиком  устанавливается гарантийный срок </w:t>
      </w:r>
      <w:r w:rsidR="00A166CC">
        <w:rPr>
          <w:sz w:val="28"/>
          <w:szCs w:val="28"/>
          <w:lang w:eastAsia="ru-RU"/>
        </w:rPr>
        <w:t xml:space="preserve">не менее </w:t>
      </w:r>
      <w:r>
        <w:rPr>
          <w:sz w:val="28"/>
          <w:szCs w:val="28"/>
          <w:lang w:eastAsia="ru-RU"/>
        </w:rPr>
        <w:t xml:space="preserve">24 </w:t>
      </w:r>
      <w:r w:rsidR="00A166CC">
        <w:rPr>
          <w:sz w:val="28"/>
          <w:szCs w:val="28"/>
          <w:lang w:eastAsia="ru-RU"/>
        </w:rPr>
        <w:t xml:space="preserve">(двадцати четырех) </w:t>
      </w:r>
      <w:r>
        <w:rPr>
          <w:sz w:val="28"/>
          <w:szCs w:val="28"/>
          <w:lang w:eastAsia="ru-RU"/>
        </w:rPr>
        <w:t>месяцев</w:t>
      </w:r>
      <w:r w:rsidRPr="00485C59">
        <w:rPr>
          <w:sz w:val="28"/>
          <w:szCs w:val="28"/>
          <w:lang w:eastAsia="ru-RU"/>
        </w:rPr>
        <w:t xml:space="preserve"> с момента фактического получения </w:t>
      </w:r>
      <w:r>
        <w:rPr>
          <w:sz w:val="28"/>
          <w:szCs w:val="28"/>
          <w:lang w:eastAsia="ru-RU"/>
        </w:rPr>
        <w:t>Заказчиком</w:t>
      </w:r>
      <w:r w:rsidRPr="00485C59">
        <w:rPr>
          <w:sz w:val="28"/>
          <w:szCs w:val="28"/>
          <w:lang w:eastAsia="ru-RU"/>
        </w:rPr>
        <w:t xml:space="preserve"> Товара. Гарантии качества распространяются на все конструктивные элементы Товара, поставленного Поставщиком по Договору. В течение указанного гарантийного срока Поставщик обеспечивает  замену некачественного Товара, а также устраняет дефекты данного Товара  за свой счет.</w:t>
      </w:r>
    </w:p>
    <w:p w:rsidR="000F7331" w:rsidRDefault="000F7331" w:rsidP="00A76E98">
      <w:pPr>
        <w:spacing w:after="0" w:line="240" w:lineRule="auto"/>
        <w:ind w:left="0" w:right="0" w:firstLine="0"/>
        <w:rPr>
          <w:sz w:val="28"/>
          <w:szCs w:val="28"/>
          <w:lang w:eastAsia="ru-RU"/>
        </w:rPr>
      </w:pPr>
    </w:p>
    <w:p w:rsidR="000F7331" w:rsidRDefault="000F7331" w:rsidP="00485C59">
      <w:pPr>
        <w:spacing w:after="0" w:line="240" w:lineRule="auto"/>
        <w:ind w:left="0" w:right="0"/>
        <w:rPr>
          <w:sz w:val="28"/>
          <w:szCs w:val="28"/>
          <w:lang w:eastAsia="ru-RU"/>
        </w:rPr>
      </w:pPr>
    </w:p>
    <w:p w:rsidR="005E5008" w:rsidRDefault="005E5008" w:rsidP="00485C59">
      <w:pPr>
        <w:spacing w:after="0" w:line="240" w:lineRule="auto"/>
        <w:ind w:left="0" w:right="0"/>
        <w:rPr>
          <w:sz w:val="28"/>
          <w:szCs w:val="28"/>
          <w:lang w:eastAsia="ru-RU"/>
        </w:rPr>
      </w:pPr>
    </w:p>
    <w:p w:rsidR="005E5008" w:rsidRDefault="005E5008" w:rsidP="00485C59">
      <w:pPr>
        <w:spacing w:after="0" w:line="240" w:lineRule="auto"/>
        <w:ind w:left="0" w:right="0"/>
        <w:rPr>
          <w:sz w:val="28"/>
          <w:szCs w:val="28"/>
          <w:lang w:eastAsia="ru-RU"/>
        </w:rPr>
      </w:pPr>
    </w:p>
    <w:p w:rsidR="005E5008" w:rsidRDefault="005E5008" w:rsidP="00485C59">
      <w:pPr>
        <w:spacing w:after="0" w:line="240" w:lineRule="auto"/>
        <w:ind w:left="0" w:right="0"/>
        <w:rPr>
          <w:sz w:val="28"/>
          <w:szCs w:val="28"/>
          <w:lang w:eastAsia="ru-RU"/>
        </w:rPr>
      </w:pPr>
    </w:p>
    <w:p w:rsidR="005E5008" w:rsidRDefault="005E5008" w:rsidP="00485C59">
      <w:pPr>
        <w:spacing w:after="0" w:line="240" w:lineRule="auto"/>
        <w:ind w:left="0" w:right="0"/>
        <w:rPr>
          <w:sz w:val="28"/>
          <w:szCs w:val="28"/>
          <w:lang w:eastAsia="ru-RU"/>
        </w:rPr>
      </w:pPr>
    </w:p>
    <w:p w:rsidR="005E5008" w:rsidRDefault="005E5008" w:rsidP="00485C59">
      <w:pPr>
        <w:spacing w:after="0" w:line="240" w:lineRule="auto"/>
        <w:ind w:left="0" w:right="0"/>
        <w:rPr>
          <w:sz w:val="28"/>
          <w:szCs w:val="28"/>
          <w:lang w:eastAsia="ru-RU"/>
        </w:rPr>
      </w:pPr>
    </w:p>
    <w:p w:rsidR="005E5008" w:rsidRDefault="005E5008" w:rsidP="00485C59">
      <w:pPr>
        <w:spacing w:after="0" w:line="240" w:lineRule="auto"/>
        <w:ind w:left="0" w:right="0"/>
        <w:rPr>
          <w:sz w:val="28"/>
          <w:szCs w:val="28"/>
          <w:lang w:eastAsia="ru-RU"/>
        </w:rPr>
      </w:pPr>
    </w:p>
    <w:p w:rsidR="005E5008" w:rsidRDefault="005E5008" w:rsidP="00485C59">
      <w:pPr>
        <w:spacing w:after="0" w:line="240" w:lineRule="auto"/>
        <w:ind w:left="0" w:right="0"/>
        <w:rPr>
          <w:sz w:val="28"/>
          <w:szCs w:val="28"/>
          <w:lang w:eastAsia="ru-RU"/>
        </w:rPr>
      </w:pPr>
    </w:p>
    <w:p w:rsidR="005E5008" w:rsidRDefault="005E5008" w:rsidP="00485C59">
      <w:pPr>
        <w:spacing w:after="0" w:line="240" w:lineRule="auto"/>
        <w:ind w:left="0" w:right="0"/>
        <w:rPr>
          <w:sz w:val="28"/>
          <w:szCs w:val="28"/>
          <w:lang w:eastAsia="ru-RU"/>
        </w:rPr>
      </w:pPr>
    </w:p>
    <w:p w:rsidR="005B2B40" w:rsidRPr="00F006D2" w:rsidRDefault="005B2B40" w:rsidP="00F006D2">
      <w:pPr>
        <w:pStyle w:val="a9"/>
        <w:numPr>
          <w:ilvl w:val="0"/>
          <w:numId w:val="18"/>
        </w:numPr>
        <w:spacing w:after="0" w:line="240" w:lineRule="auto"/>
        <w:ind w:right="0"/>
        <w:jc w:val="center"/>
        <w:rPr>
          <w:b/>
          <w:bCs/>
          <w:sz w:val="28"/>
          <w:szCs w:val="28"/>
          <w:lang w:eastAsia="ru-RU"/>
        </w:rPr>
      </w:pPr>
      <w:r w:rsidRPr="00F006D2">
        <w:rPr>
          <w:b/>
          <w:bCs/>
          <w:sz w:val="28"/>
          <w:szCs w:val="28"/>
          <w:lang w:eastAsia="ru-RU"/>
        </w:rPr>
        <w:t>Срок поставки оборудования.</w:t>
      </w:r>
    </w:p>
    <w:p w:rsidR="005B2B40" w:rsidRPr="005B2B40" w:rsidRDefault="005B2B40" w:rsidP="005B2B40">
      <w:pPr>
        <w:spacing w:after="0" w:line="240" w:lineRule="auto"/>
        <w:ind w:left="0" w:right="0" w:firstLine="708"/>
        <w:rPr>
          <w:sz w:val="28"/>
          <w:szCs w:val="28"/>
          <w:lang w:eastAsia="ru-RU"/>
        </w:rPr>
      </w:pPr>
    </w:p>
    <w:p w:rsidR="005B2B40" w:rsidRDefault="005B2B40" w:rsidP="005B2B40">
      <w:pPr>
        <w:spacing w:after="0" w:line="240" w:lineRule="auto"/>
        <w:ind w:left="0" w:right="0" w:firstLine="708"/>
        <w:jc w:val="center"/>
        <w:rPr>
          <w:b/>
          <w:sz w:val="28"/>
          <w:szCs w:val="28"/>
          <w:lang w:eastAsia="ru-RU"/>
        </w:rPr>
      </w:pPr>
      <w:r w:rsidRPr="005B2B40">
        <w:rPr>
          <w:b/>
          <w:sz w:val="28"/>
          <w:szCs w:val="28"/>
          <w:lang w:eastAsia="ru-RU"/>
        </w:rPr>
        <w:t>ГРАФИК ПОСТАВКИ ТОВАРА НА 202</w:t>
      </w:r>
      <w:r w:rsidR="00EB581E">
        <w:rPr>
          <w:b/>
          <w:sz w:val="28"/>
          <w:szCs w:val="28"/>
          <w:lang w:eastAsia="ru-RU"/>
        </w:rPr>
        <w:t>3</w:t>
      </w:r>
      <w:r w:rsidRPr="005B2B40">
        <w:rPr>
          <w:b/>
          <w:sz w:val="28"/>
          <w:szCs w:val="28"/>
          <w:lang w:eastAsia="ru-RU"/>
        </w:rPr>
        <w:t xml:space="preserve"> ГОД</w:t>
      </w:r>
    </w:p>
    <w:p w:rsidR="00FC4C89" w:rsidRPr="005B2B40" w:rsidRDefault="00FC4C89" w:rsidP="005B2B40">
      <w:pPr>
        <w:spacing w:after="0" w:line="240" w:lineRule="auto"/>
        <w:ind w:left="0" w:right="0" w:firstLine="708"/>
        <w:jc w:val="center"/>
        <w:rPr>
          <w:sz w:val="28"/>
          <w:szCs w:val="28"/>
          <w:lang w:eastAsia="ru-RU"/>
        </w:rPr>
      </w:pPr>
    </w:p>
    <w:tbl>
      <w:tblPr>
        <w:tblStyle w:val="23"/>
        <w:tblW w:w="10197" w:type="dxa"/>
        <w:tblInd w:w="-176" w:type="dxa"/>
        <w:tblLook w:val="04A0" w:firstRow="1" w:lastRow="0" w:firstColumn="1" w:lastColumn="0" w:noHBand="0" w:noVBand="1"/>
      </w:tblPr>
      <w:tblGrid>
        <w:gridCol w:w="710"/>
        <w:gridCol w:w="3211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5B2B40" w:rsidRPr="0091211A" w:rsidTr="006457F2">
        <w:trPr>
          <w:trHeight w:val="297"/>
        </w:trPr>
        <w:tc>
          <w:tcPr>
            <w:tcW w:w="710" w:type="dxa"/>
            <w:vMerge w:val="restart"/>
          </w:tcPr>
          <w:p w:rsidR="005B2B40" w:rsidRPr="0091211A" w:rsidRDefault="005B2B40" w:rsidP="005B2B4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3211" w:type="dxa"/>
            <w:vMerge w:val="restart"/>
          </w:tcPr>
          <w:p w:rsidR="005B2B40" w:rsidRPr="0091211A" w:rsidRDefault="005B2B40" w:rsidP="005B2B40">
            <w:pPr>
              <w:spacing w:after="0" w:line="240" w:lineRule="auto"/>
              <w:ind w:left="0" w:right="-78" w:firstLine="0"/>
              <w:jc w:val="left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Наименование фильтроэлемента</w:t>
            </w:r>
          </w:p>
        </w:tc>
        <w:tc>
          <w:tcPr>
            <w:tcW w:w="0" w:type="auto"/>
            <w:gridSpan w:val="12"/>
          </w:tcPr>
          <w:p w:rsidR="005B2B40" w:rsidRPr="0091211A" w:rsidRDefault="005B2B40" w:rsidP="005B2B40">
            <w:pPr>
              <w:spacing w:after="0" w:line="240" w:lineRule="auto"/>
              <w:ind w:left="0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Количество, шт.</w:t>
            </w:r>
          </w:p>
        </w:tc>
      </w:tr>
      <w:tr w:rsidR="005B2B40" w:rsidRPr="0091211A" w:rsidTr="006457F2">
        <w:trPr>
          <w:cantSplit/>
          <w:trHeight w:val="1184"/>
        </w:trPr>
        <w:tc>
          <w:tcPr>
            <w:tcW w:w="710" w:type="dxa"/>
            <w:vMerge/>
          </w:tcPr>
          <w:p w:rsidR="005B2B40" w:rsidRPr="0091211A" w:rsidRDefault="005B2B40" w:rsidP="005B2B4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  <w:vMerge/>
          </w:tcPr>
          <w:p w:rsidR="005B2B40" w:rsidRPr="0091211A" w:rsidRDefault="005B2B40" w:rsidP="005B2B40">
            <w:pPr>
              <w:spacing w:after="0" w:line="240" w:lineRule="auto"/>
              <w:ind w:left="0" w:right="-78"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10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январь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10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февраль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10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март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10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апрель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10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-218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июнь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июль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август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октябрь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ноябрь</w:t>
            </w:r>
          </w:p>
        </w:tc>
        <w:tc>
          <w:tcPr>
            <w:tcW w:w="0" w:type="auto"/>
            <w:textDirection w:val="btLr"/>
          </w:tcPr>
          <w:p w:rsidR="005B2B40" w:rsidRPr="0091211A" w:rsidRDefault="005B2B40" w:rsidP="005B2B40">
            <w:pPr>
              <w:spacing w:after="0" w:line="240" w:lineRule="auto"/>
              <w:ind w:left="113" w:right="-166" w:firstLine="0"/>
              <w:jc w:val="center"/>
              <w:rPr>
                <w:rFonts w:ascii="Times New Roman" w:hAnsi="Times New Roman"/>
                <w:lang w:eastAsia="ru-RU"/>
              </w:rPr>
            </w:pPr>
            <w:r w:rsidRPr="0091211A">
              <w:rPr>
                <w:rFonts w:ascii="Times New Roman" w:hAnsi="Times New Roman"/>
                <w:lang w:eastAsia="ru-RU"/>
              </w:rPr>
              <w:t>декабрь</w:t>
            </w: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 w:colFirst="5" w:colLast="5"/>
          </w:p>
        </w:tc>
        <w:tc>
          <w:tcPr>
            <w:tcW w:w="3211" w:type="dxa"/>
          </w:tcPr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ЭФБ-5-104-330-465-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bookmarkEnd w:id="0"/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3211" w:type="dxa"/>
          </w:tcPr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емент фильтрующий бумажный ЭФБ-10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3211" w:type="dxa"/>
          </w:tcPr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5-104-330-465-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-166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ЭФБ-5-104-330-155-in 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ЭФК-5-70-149-1044-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52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ЭФК-5-70-164-348-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ЭФК-3-89-152-870- </w:t>
            </w:r>
            <w:r w:rsidRPr="00C153BB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C153BB">
              <w:rPr>
                <w:rFonts w:ascii="Times New Roman" w:hAnsi="Times New Roman"/>
                <w:sz w:val="20"/>
                <w:szCs w:val="20"/>
              </w:rPr>
              <w:t>-М1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ЭФК-3-89-152-1044-out-M1</w:t>
            </w:r>
          </w:p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 ЭФС-5-70-80-120-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1.А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SAA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33-5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SB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Facet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C153B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424 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-5 (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Facet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C153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60.4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4-600/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Faudi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C153B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коагулирующий 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.7-842 (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Faudi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C153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ЭС-1100-1-Г 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153B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СЭ-70-125-348-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 </w:t>
            </w:r>
          </w:p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СЭ-89-152-1044-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Сепарирующий элемент </w:t>
            </w:r>
          </w:p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СЭ-164-180-696-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Элемент фильтрующий сетчатый 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MCY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1001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2-20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ZH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13 (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Pall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076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C153B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866076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076">
              <w:rPr>
                <w:rFonts w:ascii="Times New Roman" w:hAnsi="Times New Roman"/>
                <w:sz w:val="20"/>
                <w:szCs w:val="20"/>
              </w:rPr>
              <w:t>Элемент фильтрующий сетчатый</w:t>
            </w:r>
            <w:r w:rsidRPr="00866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6076">
              <w:rPr>
                <w:rFonts w:ascii="Times New Roman" w:hAnsi="Times New Roman"/>
                <w:sz w:val="20"/>
                <w:szCs w:val="20"/>
              </w:rPr>
              <w:t xml:space="preserve">ФЭС-75/245-3-1 (Элион-2) 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C153B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Элемент фильтрующий сетчатый ФЭС-80/120-5-1 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C153BB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Элемент фильтрующий </w:t>
            </w:r>
          </w:p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ФЭ-600-15-1-М</w:t>
            </w:r>
          </w:p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B157D2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B157D2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Элемент фильтрующий </w:t>
            </w:r>
          </w:p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ФЭ-1500-5-1-Б</w:t>
            </w:r>
          </w:p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B157D2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B157D2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коагулирующий</w:t>
            </w:r>
          </w:p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ЭФК-300-5-М</w:t>
            </w:r>
          </w:p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B157D2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B157D2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57D2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91211A" w:rsidRDefault="00A4629E" w:rsidP="00A4629E">
            <w:pPr>
              <w:numPr>
                <w:ilvl w:val="0"/>
                <w:numId w:val="20"/>
              </w:numPr>
              <w:spacing w:after="0" w:line="240" w:lineRule="auto"/>
              <w:ind w:left="360" w:right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11" w:type="dxa"/>
          </w:tcPr>
          <w:p w:rsidR="00A4629E" w:rsidRPr="00B043DA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ФЭ-1340-15-1-Б</w:t>
            </w:r>
            <w:r w:rsidRPr="00B04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B157D2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B157D2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right="0" w:firstLine="0"/>
              <w:contextualSpacing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25.1</w:t>
            </w:r>
          </w:p>
        </w:tc>
        <w:tc>
          <w:tcPr>
            <w:tcW w:w="3211" w:type="dxa"/>
          </w:tcPr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</w:p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ЭС-550-1-М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(Элион-2)</w:t>
            </w:r>
          </w:p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B157D2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B157D2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675DB">
        <w:trPr>
          <w:trHeight w:val="571"/>
        </w:trPr>
        <w:tc>
          <w:tcPr>
            <w:tcW w:w="710" w:type="dxa"/>
            <w:tcBorders>
              <w:bottom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contextualSpacing/>
              <w:rPr>
                <w:lang w:eastAsia="ru-RU"/>
              </w:rPr>
            </w:pPr>
            <w:r>
              <w:rPr>
                <w:lang w:val="en-US" w:eastAsia="ru-RU"/>
              </w:rPr>
              <w:t xml:space="preserve"> 25.2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Сепарирующий элемент</w:t>
            </w:r>
          </w:p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ЭС-550-1-М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(Элион-2)</w:t>
            </w:r>
          </w:p>
          <w:p w:rsidR="00A4629E" w:rsidRPr="00B157D2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hanging="165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675DB">
        <w:trPr>
          <w:trHeight w:val="552"/>
        </w:trPr>
        <w:tc>
          <w:tcPr>
            <w:tcW w:w="710" w:type="dxa"/>
            <w:tcBorders>
              <w:top w:val="single" w:sz="4" w:space="0" w:color="auto"/>
            </w:tcBorders>
          </w:tcPr>
          <w:p w:rsidR="00A4629E" w:rsidRPr="006457F2" w:rsidRDefault="00A4629E" w:rsidP="00A4629E">
            <w:pPr>
              <w:spacing w:after="0" w:line="240" w:lineRule="auto"/>
              <w:ind w:right="0" w:firstLine="0"/>
              <w:contextualSpacing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26.</w:t>
            </w:r>
          </w:p>
        </w:tc>
        <w:tc>
          <w:tcPr>
            <w:tcW w:w="3211" w:type="dxa"/>
            <w:tcBorders>
              <w:top w:val="single" w:sz="4" w:space="0" w:color="auto"/>
            </w:tcBorders>
          </w:tcPr>
          <w:p w:rsidR="00A4629E" w:rsidRPr="00D545AA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ЭФК-3-70-164-522-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right="0" w:firstLine="0"/>
              <w:contextualSpacing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27.</w:t>
            </w:r>
          </w:p>
        </w:tc>
        <w:tc>
          <w:tcPr>
            <w:tcW w:w="3211" w:type="dxa"/>
          </w:tcPr>
          <w:p w:rsidR="00A4629E" w:rsidRPr="00D545AA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Сепарирующий элемент СЭ-70-125-522-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contextualSpacing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 28.</w:t>
            </w:r>
          </w:p>
        </w:tc>
        <w:tc>
          <w:tcPr>
            <w:tcW w:w="3211" w:type="dxa"/>
          </w:tcPr>
          <w:p w:rsidR="00A4629E" w:rsidRPr="00D545AA" w:rsidRDefault="00A4629E" w:rsidP="00A4629E">
            <w:pPr>
              <w:spacing w:after="0" w:line="240" w:lineRule="auto"/>
              <w:ind w:left="-49" w:right="0" w:hanging="4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ЭФК-1-70-149-696-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29.</w:t>
            </w:r>
          </w:p>
        </w:tc>
        <w:tc>
          <w:tcPr>
            <w:tcW w:w="3211" w:type="dxa"/>
          </w:tcPr>
          <w:p w:rsidR="00A4629E" w:rsidRPr="00D545AA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Элемент фильтрующий коагулирующий ЭФК-3-89-152-733-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>-М1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 56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contextualSpacing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30.</w:t>
            </w:r>
          </w:p>
        </w:tc>
        <w:tc>
          <w:tcPr>
            <w:tcW w:w="3211" w:type="dxa"/>
          </w:tcPr>
          <w:p w:rsidR="00A4629E" w:rsidRPr="00D545AA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Сепарирующий элемент СЭ-89-152-733-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>-</w:t>
            </w:r>
            <w:r w:rsidRPr="00D545AA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D545AA">
              <w:rPr>
                <w:rFonts w:ascii="Times New Roman" w:hAnsi="Times New Roman"/>
                <w:sz w:val="20"/>
                <w:szCs w:val="20"/>
              </w:rPr>
              <w:t>1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 21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contextualSpacing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31.</w:t>
            </w:r>
          </w:p>
        </w:tc>
        <w:tc>
          <w:tcPr>
            <w:tcW w:w="3211" w:type="dxa"/>
          </w:tcPr>
          <w:p w:rsidR="00A4629E" w:rsidRPr="00D545AA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Элемент фильтрующий </w:t>
            </w:r>
          </w:p>
          <w:p w:rsidR="00A4629E" w:rsidRPr="00D545AA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ФЭ-2000-15-1-Б</w:t>
            </w:r>
          </w:p>
          <w:p w:rsidR="00A4629E" w:rsidRPr="00D545AA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12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contextualSpacing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32.</w:t>
            </w:r>
          </w:p>
        </w:tc>
        <w:tc>
          <w:tcPr>
            <w:tcW w:w="3211" w:type="dxa"/>
          </w:tcPr>
          <w:p w:rsidR="00A4629E" w:rsidRPr="00D545AA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Элемент фильтрующий </w:t>
            </w:r>
          </w:p>
          <w:p w:rsidR="00A4629E" w:rsidRPr="00D545AA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ФЭ-2000-15-1-Р 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 xml:space="preserve"> 54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right="0" w:firstLine="0"/>
              <w:contextualSpacing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 33.</w:t>
            </w:r>
          </w:p>
        </w:tc>
        <w:tc>
          <w:tcPr>
            <w:tcW w:w="3211" w:type="dxa"/>
          </w:tcPr>
          <w:p w:rsidR="00A4629E" w:rsidRPr="00D545AA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коагулирующий</w:t>
            </w:r>
          </w:p>
          <w:p w:rsidR="00A4629E" w:rsidRPr="00D545AA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ЭФК-340-1-Н</w:t>
            </w:r>
          </w:p>
          <w:p w:rsidR="00A4629E" w:rsidRPr="00D545AA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  <w:lang w:val="en-US"/>
              </w:rPr>
            </w:pPr>
            <w:r w:rsidRPr="00D545AA">
              <w:rPr>
                <w:sz w:val="20"/>
                <w:szCs w:val="20"/>
              </w:rPr>
              <w:t xml:space="preserve"> </w:t>
            </w:r>
            <w:r w:rsidRPr="00D545A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contextualSpacing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34.</w:t>
            </w:r>
          </w:p>
        </w:tc>
        <w:tc>
          <w:tcPr>
            <w:tcW w:w="3211" w:type="dxa"/>
          </w:tcPr>
          <w:p w:rsidR="00A4629E" w:rsidRPr="00D545AA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 фильтрующий коагулирующий</w:t>
            </w:r>
          </w:p>
          <w:p w:rsidR="00A4629E" w:rsidRPr="00D545AA" w:rsidRDefault="00A4629E" w:rsidP="00A4629E">
            <w:pPr>
              <w:widowControl w:val="0"/>
              <w:spacing w:after="0" w:line="240" w:lineRule="auto"/>
              <w:ind w:left="-49" w:righ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ЭФК-600-1-Н</w:t>
            </w:r>
          </w:p>
          <w:p w:rsidR="00A4629E" w:rsidRPr="00D545AA" w:rsidRDefault="00A4629E" w:rsidP="00A4629E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right="0" w:firstLine="0"/>
              <w:contextualSpacing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 35.</w:t>
            </w:r>
          </w:p>
        </w:tc>
        <w:tc>
          <w:tcPr>
            <w:tcW w:w="3211" w:type="dxa"/>
          </w:tcPr>
          <w:p w:rsidR="00A4629E" w:rsidRPr="00D545AA" w:rsidRDefault="00A4629E" w:rsidP="00A4629E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Сепарирующий элемент ЭС-450-1-О 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contextualSpacing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36.</w:t>
            </w:r>
          </w:p>
        </w:tc>
        <w:tc>
          <w:tcPr>
            <w:tcW w:w="3211" w:type="dxa"/>
          </w:tcPr>
          <w:p w:rsidR="00A4629E" w:rsidRPr="00D545AA" w:rsidRDefault="00A4629E" w:rsidP="00A4629E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Сепарирующий элемент ЭС-670-1-О 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contextualSpacing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37.</w:t>
            </w:r>
          </w:p>
        </w:tc>
        <w:tc>
          <w:tcPr>
            <w:tcW w:w="3211" w:type="dxa"/>
          </w:tcPr>
          <w:p w:rsidR="00A4629E" w:rsidRPr="00D545AA" w:rsidRDefault="00A4629E" w:rsidP="00A4629E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D545AA">
              <w:rPr>
                <w:rFonts w:ascii="Times New Roman" w:hAnsi="Times New Roman"/>
                <w:sz w:val="20"/>
                <w:szCs w:val="20"/>
              </w:rPr>
              <w:t>Элемент фильтрующий сетчатый ФЭС-2000/300/1-РЗГ 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D545AA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D545AA">
              <w:rPr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contextualSpacing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38.</w:t>
            </w:r>
          </w:p>
        </w:tc>
        <w:tc>
          <w:tcPr>
            <w:tcW w:w="3211" w:type="dxa"/>
          </w:tcPr>
          <w:p w:rsidR="00A4629E" w:rsidRPr="0030264B" w:rsidRDefault="00A4629E" w:rsidP="00A4629E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Элемент фильтрующий бумажный ЭФБ-5-70-125-348-</w:t>
            </w:r>
            <w:r w:rsidRPr="0030264B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30264B">
              <w:rPr>
                <w:rFonts w:ascii="Times New Roman" w:hAnsi="Times New Roman"/>
                <w:sz w:val="20"/>
                <w:szCs w:val="20"/>
              </w:rPr>
              <w:t xml:space="preserve"> (НПО «Агрегат»)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30264B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30264B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  <w:lang w:val="en-US"/>
              </w:rPr>
            </w:pPr>
            <w:r w:rsidRPr="006457F2">
              <w:rPr>
                <w:sz w:val="20"/>
                <w:szCs w:val="20"/>
              </w:rPr>
              <w:t xml:space="preserve"> </w:t>
            </w:r>
            <w:r w:rsidRPr="0030264B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contextualSpacing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lastRenderedPageBreak/>
              <w:t>39.</w:t>
            </w:r>
          </w:p>
        </w:tc>
        <w:tc>
          <w:tcPr>
            <w:tcW w:w="3211" w:type="dxa"/>
          </w:tcPr>
          <w:p w:rsidR="00A4629E" w:rsidRPr="0030264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Элемент фильтрующий</w:t>
            </w:r>
          </w:p>
          <w:p w:rsidR="00A4629E" w:rsidRPr="0030264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 xml:space="preserve">коагулирующий </w:t>
            </w:r>
          </w:p>
          <w:p w:rsidR="00A4629E" w:rsidRPr="0030264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ЭФК-375-1-Я</w:t>
            </w:r>
          </w:p>
          <w:p w:rsidR="00A4629E" w:rsidRPr="0030264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30264B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30264B" w:rsidRDefault="00A4629E" w:rsidP="00A4629E">
            <w:pPr>
              <w:spacing w:after="0" w:line="240" w:lineRule="auto"/>
              <w:ind w:left="0" w:right="0" w:hanging="1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 xml:space="preserve"> 15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  <w:tr w:rsidR="00A4629E" w:rsidRPr="0091211A" w:rsidTr="006457F2">
        <w:trPr>
          <w:trHeight w:val="571"/>
        </w:trPr>
        <w:tc>
          <w:tcPr>
            <w:tcW w:w="710" w:type="dxa"/>
          </w:tcPr>
          <w:p w:rsidR="00A4629E" w:rsidRPr="006457F2" w:rsidRDefault="00A4629E" w:rsidP="00A4629E">
            <w:pPr>
              <w:spacing w:after="0" w:line="240" w:lineRule="auto"/>
              <w:ind w:left="0" w:right="0" w:firstLine="0"/>
              <w:contextualSpacing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40.</w:t>
            </w:r>
          </w:p>
        </w:tc>
        <w:tc>
          <w:tcPr>
            <w:tcW w:w="3211" w:type="dxa"/>
          </w:tcPr>
          <w:p w:rsidR="00A4629E" w:rsidRPr="0030264B" w:rsidRDefault="00A4629E" w:rsidP="00A4629E">
            <w:pPr>
              <w:spacing w:after="0" w:line="240" w:lineRule="auto"/>
              <w:ind w:left="-49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Сепарирующий элемент</w:t>
            </w:r>
          </w:p>
          <w:p w:rsidR="00A4629E" w:rsidRPr="0030264B" w:rsidRDefault="00A4629E" w:rsidP="00A4629E">
            <w:pPr>
              <w:spacing w:after="0" w:line="240" w:lineRule="auto"/>
              <w:ind w:left="-49" w:right="0" w:firstLine="0"/>
              <w:jc w:val="left"/>
              <w:rPr>
                <w:sz w:val="20"/>
                <w:szCs w:val="20"/>
              </w:rPr>
            </w:pPr>
            <w:r w:rsidRPr="0030264B">
              <w:rPr>
                <w:rFonts w:ascii="Times New Roman" w:hAnsi="Times New Roman"/>
                <w:sz w:val="20"/>
                <w:szCs w:val="20"/>
              </w:rPr>
              <w:t>ЭС-870-1-ГЗ (Элион-2)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30264B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A4629E" w:rsidRPr="0030264B" w:rsidRDefault="00A4629E" w:rsidP="00A4629E">
            <w:pPr>
              <w:spacing w:after="0" w:line="240" w:lineRule="auto"/>
              <w:ind w:left="0" w:right="0" w:hanging="165"/>
              <w:jc w:val="center"/>
              <w:rPr>
                <w:sz w:val="20"/>
                <w:szCs w:val="20"/>
              </w:rPr>
            </w:pPr>
            <w:r w:rsidRPr="0030264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  <w:tc>
          <w:tcPr>
            <w:tcW w:w="0" w:type="auto"/>
          </w:tcPr>
          <w:p w:rsidR="00A4629E" w:rsidRPr="0091211A" w:rsidRDefault="00A4629E" w:rsidP="00A4629E">
            <w:pPr>
              <w:spacing w:after="0" w:line="240" w:lineRule="auto"/>
              <w:ind w:left="0" w:right="0" w:firstLine="0"/>
              <w:jc w:val="center"/>
              <w:rPr>
                <w:lang w:eastAsia="ru-RU"/>
              </w:rPr>
            </w:pPr>
          </w:p>
        </w:tc>
      </w:tr>
    </w:tbl>
    <w:p w:rsidR="005B2B40" w:rsidRPr="00D018B3" w:rsidRDefault="005B2B40" w:rsidP="005B2B40">
      <w:pPr>
        <w:spacing w:after="0" w:line="240" w:lineRule="auto"/>
        <w:ind w:left="0" w:right="0" w:firstLine="708"/>
        <w:jc w:val="left"/>
        <w:rPr>
          <w:rFonts w:ascii="Calibri" w:hAnsi="Calibri"/>
          <w:sz w:val="22"/>
          <w:szCs w:val="22"/>
          <w:lang w:eastAsia="ru-RU"/>
        </w:rPr>
      </w:pPr>
    </w:p>
    <w:p w:rsidR="00FC4C89" w:rsidRPr="00FC4C89" w:rsidRDefault="00FC4C89" w:rsidP="00FC4C89">
      <w:pPr>
        <w:spacing w:after="0" w:line="240" w:lineRule="auto"/>
        <w:ind w:left="0" w:right="0" w:firstLine="708"/>
        <w:rPr>
          <w:bCs/>
          <w:sz w:val="28"/>
          <w:szCs w:val="28"/>
          <w:lang w:eastAsia="ru-RU"/>
        </w:rPr>
      </w:pPr>
      <w:r w:rsidRPr="00FC4C89">
        <w:rPr>
          <w:sz w:val="28"/>
          <w:szCs w:val="28"/>
          <w:lang w:eastAsia="ru-RU"/>
        </w:rPr>
        <w:t xml:space="preserve">Поставщик осуществляет поставку Товара на склады Заказчика по адресам </w:t>
      </w:r>
      <w:r w:rsidRPr="00FC4C89">
        <w:rPr>
          <w:bCs/>
          <w:sz w:val="28"/>
          <w:szCs w:val="28"/>
          <w:lang w:eastAsia="ru-RU"/>
        </w:rPr>
        <w:t xml:space="preserve">подразделений соответственно: </w:t>
      </w:r>
    </w:p>
    <w:p w:rsidR="00FC4C89" w:rsidRPr="00FC4C89" w:rsidRDefault="00C9041C" w:rsidP="00FC4C89">
      <w:pPr>
        <w:numPr>
          <w:ilvl w:val="0"/>
          <w:numId w:val="21"/>
        </w:numPr>
        <w:spacing w:after="0" w:line="240" w:lineRule="auto"/>
        <w:ind w:right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625017</w:t>
      </w:r>
      <w:r w:rsidR="00FC4C89" w:rsidRPr="00FC4C89">
        <w:rPr>
          <w:bCs/>
          <w:sz w:val="28"/>
          <w:szCs w:val="28"/>
          <w:lang w:eastAsia="ru-RU"/>
        </w:rPr>
        <w:t xml:space="preserve">, г. Тюмень, ул. Андрея Туполева, 11. </w:t>
      </w:r>
      <w:r>
        <w:rPr>
          <w:bCs/>
          <w:sz w:val="28"/>
          <w:szCs w:val="28"/>
          <w:lang w:eastAsia="ru-RU"/>
        </w:rPr>
        <w:t>(позиции с 1 по 20</w:t>
      </w:r>
      <w:r w:rsidR="00FC4C89">
        <w:rPr>
          <w:bCs/>
          <w:sz w:val="28"/>
          <w:szCs w:val="28"/>
          <w:lang w:eastAsia="ru-RU"/>
        </w:rPr>
        <w:t>)</w:t>
      </w:r>
    </w:p>
    <w:p w:rsidR="00FC4C89" w:rsidRPr="00FC4C89" w:rsidRDefault="00FC4C89" w:rsidP="00FC4C89">
      <w:pPr>
        <w:numPr>
          <w:ilvl w:val="0"/>
          <w:numId w:val="21"/>
        </w:numPr>
        <w:spacing w:after="0" w:line="240" w:lineRule="auto"/>
        <w:ind w:right="0"/>
        <w:rPr>
          <w:bCs/>
          <w:sz w:val="28"/>
          <w:szCs w:val="28"/>
          <w:lang w:eastAsia="ru-RU"/>
        </w:rPr>
      </w:pPr>
      <w:r w:rsidRPr="00FC4C89">
        <w:rPr>
          <w:bCs/>
          <w:sz w:val="28"/>
          <w:szCs w:val="28"/>
          <w:lang w:eastAsia="ru-RU"/>
        </w:rPr>
        <w:t xml:space="preserve">620025, Свердловская область, г. Екатеринбург, ул. Бахчиванджи, д.66. </w:t>
      </w:r>
      <w:r w:rsidR="007C0D15">
        <w:rPr>
          <w:bCs/>
          <w:sz w:val="28"/>
          <w:szCs w:val="28"/>
          <w:lang w:eastAsia="ru-RU"/>
        </w:rPr>
        <w:t>(позиции</w:t>
      </w:r>
      <w:r w:rsidR="00831AF3">
        <w:rPr>
          <w:bCs/>
          <w:sz w:val="28"/>
          <w:szCs w:val="28"/>
          <w:lang w:eastAsia="ru-RU"/>
        </w:rPr>
        <w:t xml:space="preserve"> </w:t>
      </w:r>
      <w:r w:rsidR="00831AF3">
        <w:rPr>
          <w:bCs/>
          <w:sz w:val="28"/>
          <w:szCs w:val="28"/>
          <w:lang w:val="en-US" w:eastAsia="ru-RU"/>
        </w:rPr>
        <w:t>c</w:t>
      </w:r>
      <w:r w:rsidR="00831AF3" w:rsidRPr="00831AF3">
        <w:rPr>
          <w:bCs/>
          <w:sz w:val="28"/>
          <w:szCs w:val="28"/>
          <w:lang w:eastAsia="ru-RU"/>
        </w:rPr>
        <w:t xml:space="preserve"> </w:t>
      </w:r>
      <w:r w:rsidR="00C9041C">
        <w:rPr>
          <w:bCs/>
          <w:sz w:val="28"/>
          <w:szCs w:val="28"/>
          <w:lang w:eastAsia="ru-RU"/>
        </w:rPr>
        <w:t>21 по 25</w:t>
      </w:r>
      <w:r w:rsidR="00831AF3">
        <w:rPr>
          <w:bCs/>
          <w:sz w:val="28"/>
          <w:szCs w:val="28"/>
          <w:lang w:eastAsia="ru-RU"/>
        </w:rPr>
        <w:t>.1</w:t>
      </w:r>
      <w:r>
        <w:rPr>
          <w:bCs/>
          <w:sz w:val="28"/>
          <w:szCs w:val="28"/>
          <w:lang w:eastAsia="ru-RU"/>
        </w:rPr>
        <w:t>)</w:t>
      </w:r>
    </w:p>
    <w:p w:rsidR="00FC4C89" w:rsidRPr="00FC4C89" w:rsidRDefault="00FC4C89" w:rsidP="00FC4C89">
      <w:pPr>
        <w:numPr>
          <w:ilvl w:val="0"/>
          <w:numId w:val="21"/>
        </w:numPr>
        <w:spacing w:after="0" w:line="240" w:lineRule="auto"/>
        <w:ind w:right="0"/>
        <w:rPr>
          <w:bCs/>
          <w:sz w:val="28"/>
          <w:szCs w:val="28"/>
          <w:lang w:eastAsia="ru-RU"/>
        </w:rPr>
      </w:pPr>
      <w:r w:rsidRPr="00FC4C89">
        <w:rPr>
          <w:bCs/>
          <w:sz w:val="28"/>
          <w:szCs w:val="28"/>
          <w:lang w:eastAsia="ru-RU"/>
        </w:rPr>
        <w:t xml:space="preserve">628422, Ханты-Мансийский Автономный округ-Югра, г. Сургут, ул. </w:t>
      </w:r>
      <w:r w:rsidR="00831AF3">
        <w:rPr>
          <w:bCs/>
          <w:sz w:val="28"/>
          <w:szCs w:val="28"/>
          <w:lang w:eastAsia="ru-RU"/>
        </w:rPr>
        <w:t>А</w:t>
      </w:r>
      <w:r w:rsidR="00C9041C">
        <w:rPr>
          <w:bCs/>
          <w:sz w:val="28"/>
          <w:szCs w:val="28"/>
          <w:lang w:eastAsia="ru-RU"/>
        </w:rPr>
        <w:t>эрофлотская, 45/1. (позиции с 25</w:t>
      </w:r>
      <w:r w:rsidR="00831AF3">
        <w:rPr>
          <w:bCs/>
          <w:sz w:val="28"/>
          <w:szCs w:val="28"/>
          <w:lang w:eastAsia="ru-RU"/>
        </w:rPr>
        <w:t>.</w:t>
      </w:r>
      <w:r w:rsidR="00831AF3">
        <w:rPr>
          <w:bCs/>
          <w:sz w:val="28"/>
          <w:szCs w:val="28"/>
          <w:lang w:val="en-US" w:eastAsia="ru-RU"/>
        </w:rPr>
        <w:t>2</w:t>
      </w:r>
      <w:r w:rsidRPr="00FC4C89">
        <w:rPr>
          <w:bCs/>
          <w:sz w:val="28"/>
          <w:szCs w:val="28"/>
          <w:lang w:eastAsia="ru-RU"/>
        </w:rPr>
        <w:t xml:space="preserve"> по </w:t>
      </w:r>
      <w:r w:rsidR="00C9041C">
        <w:rPr>
          <w:bCs/>
          <w:sz w:val="28"/>
          <w:szCs w:val="28"/>
          <w:lang w:eastAsia="ru-RU"/>
        </w:rPr>
        <w:t>37</w:t>
      </w:r>
      <w:r w:rsidRPr="00FC4C89">
        <w:rPr>
          <w:bCs/>
          <w:sz w:val="28"/>
          <w:szCs w:val="28"/>
          <w:lang w:eastAsia="ru-RU"/>
        </w:rPr>
        <w:t>)</w:t>
      </w:r>
    </w:p>
    <w:p w:rsidR="005B2B40" w:rsidRPr="009A655A" w:rsidRDefault="00FC4C89" w:rsidP="009A655A">
      <w:pPr>
        <w:numPr>
          <w:ilvl w:val="0"/>
          <w:numId w:val="21"/>
        </w:numPr>
        <w:spacing w:after="0" w:line="240" w:lineRule="auto"/>
        <w:ind w:right="0"/>
        <w:rPr>
          <w:bCs/>
          <w:sz w:val="28"/>
          <w:szCs w:val="28"/>
          <w:lang w:eastAsia="ru-RU"/>
        </w:rPr>
      </w:pPr>
      <w:r w:rsidRPr="00FC4C89">
        <w:rPr>
          <w:bCs/>
          <w:sz w:val="28"/>
          <w:szCs w:val="28"/>
          <w:lang w:eastAsia="ru-RU"/>
        </w:rPr>
        <w:t xml:space="preserve">628486, Ханты-Мансийский Автономный округ-Югра, г. Когалым, ул. Авиаторов, 22/2. (позиции с </w:t>
      </w:r>
      <w:r w:rsidR="00C9041C">
        <w:rPr>
          <w:bCs/>
          <w:sz w:val="28"/>
          <w:szCs w:val="28"/>
          <w:lang w:eastAsia="ru-RU"/>
        </w:rPr>
        <w:t>38</w:t>
      </w:r>
      <w:r w:rsidRPr="00FC4C89">
        <w:rPr>
          <w:bCs/>
          <w:sz w:val="28"/>
          <w:szCs w:val="28"/>
          <w:lang w:eastAsia="ru-RU"/>
        </w:rPr>
        <w:t xml:space="preserve"> по </w:t>
      </w:r>
      <w:r w:rsidR="00C9041C">
        <w:rPr>
          <w:bCs/>
          <w:sz w:val="28"/>
          <w:szCs w:val="28"/>
          <w:lang w:eastAsia="ru-RU"/>
        </w:rPr>
        <w:t>40</w:t>
      </w:r>
      <w:r w:rsidRPr="00FC4C89">
        <w:rPr>
          <w:bCs/>
          <w:sz w:val="28"/>
          <w:szCs w:val="28"/>
          <w:lang w:eastAsia="ru-RU"/>
        </w:rPr>
        <w:t>)</w:t>
      </w:r>
    </w:p>
    <w:p w:rsidR="005B2B40" w:rsidRPr="005B2B40" w:rsidRDefault="005B2B40" w:rsidP="005B2B40">
      <w:pPr>
        <w:spacing w:after="200" w:line="276" w:lineRule="auto"/>
        <w:ind w:left="0" w:right="0" w:firstLine="0"/>
        <w:jc w:val="left"/>
        <w:rPr>
          <w:rFonts w:ascii="Calibri" w:hAnsi="Calibri"/>
          <w:sz w:val="22"/>
          <w:szCs w:val="22"/>
        </w:rPr>
      </w:pPr>
    </w:p>
    <w:sectPr w:rsidR="005B2B40" w:rsidRPr="005B2B40" w:rsidSect="004F6288">
      <w:footerReference w:type="default" r:id="rId8"/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EE1" w:rsidRDefault="004F1EE1">
      <w:pPr>
        <w:spacing w:after="0" w:line="240" w:lineRule="auto"/>
      </w:pPr>
      <w:r>
        <w:separator/>
      </w:r>
    </w:p>
  </w:endnote>
  <w:endnote w:type="continuationSeparator" w:id="0">
    <w:p w:rsidR="004F1EE1" w:rsidRDefault="004F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5829"/>
      <w:docPartObj>
        <w:docPartGallery w:val="Page Numbers (Bottom of Page)"/>
        <w:docPartUnique/>
      </w:docPartObj>
    </w:sdtPr>
    <w:sdtEndPr/>
    <w:sdtContent>
      <w:p w:rsidR="00C9041C" w:rsidRDefault="00C9041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29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EE1" w:rsidRDefault="004F1EE1">
      <w:pPr>
        <w:spacing w:after="0" w:line="240" w:lineRule="auto"/>
      </w:pPr>
      <w:r>
        <w:separator/>
      </w:r>
    </w:p>
  </w:footnote>
  <w:footnote w:type="continuationSeparator" w:id="0">
    <w:p w:rsidR="004F1EE1" w:rsidRDefault="004F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F77"/>
    <w:multiLevelType w:val="hybridMultilevel"/>
    <w:tmpl w:val="70F01626"/>
    <w:lvl w:ilvl="0" w:tplc="31D643B4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0D3568AA"/>
    <w:multiLevelType w:val="hybridMultilevel"/>
    <w:tmpl w:val="2ABCDC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D34EC"/>
    <w:multiLevelType w:val="hybridMultilevel"/>
    <w:tmpl w:val="A48E6662"/>
    <w:lvl w:ilvl="0" w:tplc="24369BBE">
      <w:start w:val="1"/>
      <w:numFmt w:val="decimal"/>
      <w:lvlText w:val="%1)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pStyle w:val="4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" w15:restartNumberingAfterBreak="0">
    <w:nsid w:val="39B47F93"/>
    <w:multiLevelType w:val="hybridMultilevel"/>
    <w:tmpl w:val="C77C8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22074"/>
    <w:multiLevelType w:val="hybridMultilevel"/>
    <w:tmpl w:val="88DA7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455F37"/>
    <w:multiLevelType w:val="hybridMultilevel"/>
    <w:tmpl w:val="3492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F42A0"/>
    <w:multiLevelType w:val="hybridMultilevel"/>
    <w:tmpl w:val="830E33AC"/>
    <w:lvl w:ilvl="0" w:tplc="53729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62CC7"/>
    <w:multiLevelType w:val="multilevel"/>
    <w:tmpl w:val="5246B9EA"/>
    <w:lvl w:ilvl="0">
      <w:start w:val="1"/>
      <w:numFmt w:val="decimal"/>
      <w:pStyle w:val="1"/>
      <w:lvlText w:val="%1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2886"/>
        </w:tabs>
        <w:ind w:left="288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8" w15:restartNumberingAfterBreak="0">
    <w:nsid w:val="79B97452"/>
    <w:multiLevelType w:val="hybridMultilevel"/>
    <w:tmpl w:val="DBE475BE"/>
    <w:lvl w:ilvl="0" w:tplc="AB28D23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2"/>
  </w:num>
  <w:num w:numId="15">
    <w:abstractNumId w:val="0"/>
  </w:num>
  <w:num w:numId="16">
    <w:abstractNumId w:val="7"/>
  </w:num>
  <w:num w:numId="17">
    <w:abstractNumId w:val="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4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40"/>
    <w:rsid w:val="00010A0E"/>
    <w:rsid w:val="00025014"/>
    <w:rsid w:val="00030E76"/>
    <w:rsid w:val="000346B2"/>
    <w:rsid w:val="00060D42"/>
    <w:rsid w:val="00061DF1"/>
    <w:rsid w:val="00063784"/>
    <w:rsid w:val="00076763"/>
    <w:rsid w:val="000B11EB"/>
    <w:rsid w:val="000B6E38"/>
    <w:rsid w:val="000B7939"/>
    <w:rsid w:val="000D66C4"/>
    <w:rsid w:val="000F7331"/>
    <w:rsid w:val="00102A6C"/>
    <w:rsid w:val="001413AC"/>
    <w:rsid w:val="0014334B"/>
    <w:rsid w:val="0015241F"/>
    <w:rsid w:val="001967E1"/>
    <w:rsid w:val="001B276B"/>
    <w:rsid w:val="001C009C"/>
    <w:rsid w:val="00202826"/>
    <w:rsid w:val="0021088D"/>
    <w:rsid w:val="00215FDE"/>
    <w:rsid w:val="00231A32"/>
    <w:rsid w:val="00297483"/>
    <w:rsid w:val="002A1567"/>
    <w:rsid w:val="002B1A4C"/>
    <w:rsid w:val="002B3988"/>
    <w:rsid w:val="002B76D0"/>
    <w:rsid w:val="002C1A19"/>
    <w:rsid w:val="002D76E4"/>
    <w:rsid w:val="002E7496"/>
    <w:rsid w:val="0030264B"/>
    <w:rsid w:val="0031322D"/>
    <w:rsid w:val="00317F80"/>
    <w:rsid w:val="0033240A"/>
    <w:rsid w:val="003566AD"/>
    <w:rsid w:val="0037338F"/>
    <w:rsid w:val="00373610"/>
    <w:rsid w:val="00383123"/>
    <w:rsid w:val="00397605"/>
    <w:rsid w:val="003B3398"/>
    <w:rsid w:val="003C1174"/>
    <w:rsid w:val="003C193A"/>
    <w:rsid w:val="003D3A47"/>
    <w:rsid w:val="003F404B"/>
    <w:rsid w:val="00407B81"/>
    <w:rsid w:val="00430A2C"/>
    <w:rsid w:val="004356AE"/>
    <w:rsid w:val="004830D1"/>
    <w:rsid w:val="00485C59"/>
    <w:rsid w:val="004E7452"/>
    <w:rsid w:val="004F1EE1"/>
    <w:rsid w:val="004F6288"/>
    <w:rsid w:val="00503B1B"/>
    <w:rsid w:val="00514B9A"/>
    <w:rsid w:val="0058778E"/>
    <w:rsid w:val="005A7A1F"/>
    <w:rsid w:val="005B2B40"/>
    <w:rsid w:val="005C29EB"/>
    <w:rsid w:val="005E5008"/>
    <w:rsid w:val="005F336B"/>
    <w:rsid w:val="005F44C6"/>
    <w:rsid w:val="0060128A"/>
    <w:rsid w:val="00601323"/>
    <w:rsid w:val="006457F2"/>
    <w:rsid w:val="006675DB"/>
    <w:rsid w:val="0069028E"/>
    <w:rsid w:val="006A1974"/>
    <w:rsid w:val="006C2512"/>
    <w:rsid w:val="006D55C4"/>
    <w:rsid w:val="00725E59"/>
    <w:rsid w:val="007438FC"/>
    <w:rsid w:val="007575C1"/>
    <w:rsid w:val="0076518B"/>
    <w:rsid w:val="007A6F06"/>
    <w:rsid w:val="007A76DC"/>
    <w:rsid w:val="007C0D15"/>
    <w:rsid w:val="007E7BD7"/>
    <w:rsid w:val="00804E4C"/>
    <w:rsid w:val="008077C5"/>
    <w:rsid w:val="008132CE"/>
    <w:rsid w:val="00831AF3"/>
    <w:rsid w:val="008425BB"/>
    <w:rsid w:val="00842CCC"/>
    <w:rsid w:val="00850B48"/>
    <w:rsid w:val="00853D18"/>
    <w:rsid w:val="0086185B"/>
    <w:rsid w:val="00866076"/>
    <w:rsid w:val="008757F8"/>
    <w:rsid w:val="008908F8"/>
    <w:rsid w:val="00897253"/>
    <w:rsid w:val="009109B5"/>
    <w:rsid w:val="0091211A"/>
    <w:rsid w:val="00915514"/>
    <w:rsid w:val="00915FDE"/>
    <w:rsid w:val="009317F4"/>
    <w:rsid w:val="00950293"/>
    <w:rsid w:val="00962854"/>
    <w:rsid w:val="00992720"/>
    <w:rsid w:val="009A5240"/>
    <w:rsid w:val="009A655A"/>
    <w:rsid w:val="009D2AF7"/>
    <w:rsid w:val="009E44D1"/>
    <w:rsid w:val="00A166CC"/>
    <w:rsid w:val="00A31E94"/>
    <w:rsid w:val="00A32582"/>
    <w:rsid w:val="00A3578C"/>
    <w:rsid w:val="00A4629E"/>
    <w:rsid w:val="00A6068D"/>
    <w:rsid w:val="00A76E98"/>
    <w:rsid w:val="00A90B22"/>
    <w:rsid w:val="00AA1C33"/>
    <w:rsid w:val="00AF33B1"/>
    <w:rsid w:val="00AF621D"/>
    <w:rsid w:val="00B01308"/>
    <w:rsid w:val="00B043DA"/>
    <w:rsid w:val="00B157D2"/>
    <w:rsid w:val="00B32D70"/>
    <w:rsid w:val="00B40740"/>
    <w:rsid w:val="00B4231A"/>
    <w:rsid w:val="00B56A32"/>
    <w:rsid w:val="00B87F06"/>
    <w:rsid w:val="00BC19B1"/>
    <w:rsid w:val="00C075F0"/>
    <w:rsid w:val="00C153BB"/>
    <w:rsid w:val="00C41D7B"/>
    <w:rsid w:val="00C53234"/>
    <w:rsid w:val="00C60335"/>
    <w:rsid w:val="00C8599E"/>
    <w:rsid w:val="00C9041C"/>
    <w:rsid w:val="00CC0E62"/>
    <w:rsid w:val="00CC4FEA"/>
    <w:rsid w:val="00CD5B40"/>
    <w:rsid w:val="00CD712E"/>
    <w:rsid w:val="00D00A73"/>
    <w:rsid w:val="00D018B3"/>
    <w:rsid w:val="00D045E8"/>
    <w:rsid w:val="00D15717"/>
    <w:rsid w:val="00D545AA"/>
    <w:rsid w:val="00D60FC6"/>
    <w:rsid w:val="00D675D9"/>
    <w:rsid w:val="00D71910"/>
    <w:rsid w:val="00D84FE2"/>
    <w:rsid w:val="00D8648F"/>
    <w:rsid w:val="00DC4A9E"/>
    <w:rsid w:val="00DC7648"/>
    <w:rsid w:val="00DF32ED"/>
    <w:rsid w:val="00E5498B"/>
    <w:rsid w:val="00E80A47"/>
    <w:rsid w:val="00E926A8"/>
    <w:rsid w:val="00EB581E"/>
    <w:rsid w:val="00EC2152"/>
    <w:rsid w:val="00EC29FB"/>
    <w:rsid w:val="00ED4E24"/>
    <w:rsid w:val="00EF3E01"/>
    <w:rsid w:val="00F006D2"/>
    <w:rsid w:val="00F21B9C"/>
    <w:rsid w:val="00F62154"/>
    <w:rsid w:val="00F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509B5-2266-4607-89FD-5D7BA200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EA"/>
    <w:pPr>
      <w:spacing w:after="40" w:line="360" w:lineRule="auto"/>
      <w:ind w:left="57" w:right="57"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4FEA"/>
    <w:pPr>
      <w:numPr>
        <w:numId w:val="17"/>
      </w:numPr>
      <w:ind w:right="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CC4FEA"/>
    <w:pPr>
      <w:keepNext/>
      <w:numPr>
        <w:ilvl w:val="1"/>
        <w:numId w:val="17"/>
      </w:numPr>
      <w:tabs>
        <w:tab w:val="left" w:pos="1296"/>
      </w:tabs>
      <w:spacing w:before="200" w:after="0"/>
      <w:ind w:right="0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C4FEA"/>
    <w:pPr>
      <w:keepNext/>
      <w:numPr>
        <w:ilvl w:val="2"/>
        <w:numId w:val="17"/>
      </w:numPr>
      <w:outlineLvl w:val="2"/>
    </w:pPr>
    <w:rPr>
      <w:rFonts w:cstheme="majorBidi"/>
      <w:lang w:val="en-US" w:eastAsia="x-none"/>
    </w:rPr>
  </w:style>
  <w:style w:type="paragraph" w:styleId="40">
    <w:name w:val="heading 4"/>
    <w:basedOn w:val="a"/>
    <w:next w:val="a"/>
    <w:link w:val="41"/>
    <w:uiPriority w:val="9"/>
    <w:qFormat/>
    <w:rsid w:val="00CC4FEA"/>
    <w:pPr>
      <w:keepNext/>
      <w:numPr>
        <w:ilvl w:val="3"/>
        <w:numId w:val="17"/>
      </w:numPr>
      <w:tabs>
        <w:tab w:val="left" w:pos="1701"/>
      </w:tabs>
      <w:outlineLvl w:val="3"/>
    </w:pPr>
    <w:rPr>
      <w:rFonts w:ascii="Calibri" w:hAnsi="Calibri" w:cstheme="majorBid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C4FEA"/>
    <w:pPr>
      <w:keepNext/>
      <w:numPr>
        <w:ilvl w:val="4"/>
        <w:numId w:val="17"/>
      </w:numPr>
      <w:tabs>
        <w:tab w:val="left" w:pos="1899"/>
      </w:tabs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CC4FEA"/>
    <w:pPr>
      <w:keepNext/>
      <w:numPr>
        <w:ilvl w:val="5"/>
        <w:numId w:val="17"/>
      </w:numPr>
      <w:tabs>
        <w:tab w:val="left" w:pos="2098"/>
      </w:tabs>
      <w:outlineLvl w:val="5"/>
    </w:pPr>
    <w:rPr>
      <w:rFonts w:ascii="Calibri" w:hAnsi="Calibri"/>
      <w:b/>
      <w:bCs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CC4FEA"/>
    <w:pPr>
      <w:keepNext/>
      <w:numPr>
        <w:ilvl w:val="6"/>
        <w:numId w:val="17"/>
      </w:numPr>
      <w:tabs>
        <w:tab w:val="left" w:pos="2296"/>
      </w:tabs>
      <w:spacing w:after="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CC4FEA"/>
    <w:pPr>
      <w:keepNext/>
      <w:numPr>
        <w:ilvl w:val="7"/>
        <w:numId w:val="17"/>
      </w:numPr>
      <w:tabs>
        <w:tab w:val="left" w:pos="2495"/>
      </w:tabs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CC4FEA"/>
    <w:pPr>
      <w:keepNext/>
      <w:numPr>
        <w:ilvl w:val="8"/>
        <w:numId w:val="17"/>
      </w:numPr>
      <w:tabs>
        <w:tab w:val="left" w:pos="2693"/>
      </w:tabs>
      <w:outlineLvl w:val="8"/>
    </w:pPr>
    <w:rPr>
      <w:rFonts w:ascii="Cambria" w:hAnsi="Cambria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CC4FEA"/>
    <w:pPr>
      <w:tabs>
        <w:tab w:val="left" w:pos="1134"/>
      </w:tabs>
      <w:suppressAutoHyphens/>
      <w:autoSpaceDE w:val="0"/>
      <w:autoSpaceDN w:val="0"/>
      <w:adjustRightInd w:val="0"/>
      <w:ind w:left="1378" w:hanging="360"/>
    </w:pPr>
    <w:rPr>
      <w:lang w:val="x-none" w:eastAsia="x-none"/>
    </w:rPr>
  </w:style>
  <w:style w:type="character" w:customStyle="1" w:styleId="12">
    <w:name w:val="Стиль1 Знак"/>
    <w:link w:val="11"/>
    <w:rsid w:val="00CC4FEA"/>
    <w:rPr>
      <w:rFonts w:eastAsia="Calibri"/>
      <w:sz w:val="24"/>
      <w:szCs w:val="24"/>
      <w:lang w:val="x-none" w:eastAsia="x-none"/>
    </w:rPr>
  </w:style>
  <w:style w:type="paragraph" w:customStyle="1" w:styleId="31">
    <w:name w:val="Стиль3"/>
    <w:basedOn w:val="a"/>
    <w:link w:val="32"/>
    <w:qFormat/>
    <w:rsid w:val="00CC4FEA"/>
    <w:pPr>
      <w:suppressAutoHyphens/>
      <w:autoSpaceDE w:val="0"/>
      <w:autoSpaceDN w:val="0"/>
      <w:adjustRightInd w:val="0"/>
      <w:ind w:left="0" w:firstLine="720"/>
    </w:pPr>
    <w:rPr>
      <w:lang w:val="x-none" w:eastAsia="x-none"/>
    </w:rPr>
  </w:style>
  <w:style w:type="character" w:customStyle="1" w:styleId="32">
    <w:name w:val="Стиль3 Знак"/>
    <w:link w:val="31"/>
    <w:rsid w:val="00CC4FEA"/>
    <w:rPr>
      <w:rFonts w:eastAsia="Calibri"/>
      <w:sz w:val="24"/>
      <w:szCs w:val="24"/>
      <w:lang w:val="x-none" w:eastAsia="x-none"/>
    </w:rPr>
  </w:style>
  <w:style w:type="paragraph" w:customStyle="1" w:styleId="21">
    <w:name w:val="Стиль 2"/>
    <w:basedOn w:val="40"/>
    <w:qFormat/>
    <w:rsid w:val="00CC4FEA"/>
    <w:pPr>
      <w:numPr>
        <w:ilvl w:val="0"/>
        <w:numId w:val="0"/>
      </w:numPr>
    </w:pPr>
    <w:rPr>
      <w:rFonts w:ascii="Arial" w:hAnsi="Arial" w:cs="Arial"/>
      <w:b w:val="0"/>
      <w:sz w:val="22"/>
      <w:szCs w:val="22"/>
    </w:rPr>
  </w:style>
  <w:style w:type="character" w:customStyle="1" w:styleId="41">
    <w:name w:val="Заголовок 4 Знак"/>
    <w:link w:val="40"/>
    <w:uiPriority w:val="9"/>
    <w:rsid w:val="00CC4FEA"/>
    <w:rPr>
      <w:rFonts w:ascii="Calibri" w:eastAsia="Calibri" w:hAnsi="Calibri" w:cstheme="majorBidi"/>
      <w:b/>
      <w:bCs/>
      <w:sz w:val="28"/>
      <w:szCs w:val="28"/>
      <w:lang w:val="x-none" w:eastAsia="x-none"/>
    </w:rPr>
  </w:style>
  <w:style w:type="paragraph" w:customStyle="1" w:styleId="a3">
    <w:name w:val="Без отступа"/>
    <w:basedOn w:val="a"/>
    <w:link w:val="a4"/>
    <w:qFormat/>
    <w:rsid w:val="00CC4FEA"/>
    <w:pPr>
      <w:spacing w:after="0"/>
      <w:ind w:firstLine="0"/>
    </w:pPr>
  </w:style>
  <w:style w:type="character" w:customStyle="1" w:styleId="a4">
    <w:name w:val="Без отступа Знак"/>
    <w:link w:val="a3"/>
    <w:rsid w:val="00CC4FEA"/>
    <w:rPr>
      <w:rFonts w:eastAsia="Calibri"/>
      <w:sz w:val="24"/>
      <w:szCs w:val="24"/>
    </w:rPr>
  </w:style>
  <w:style w:type="paragraph" w:customStyle="1" w:styleId="4">
    <w:name w:val="Стиль4"/>
    <w:basedOn w:val="3"/>
    <w:link w:val="42"/>
    <w:qFormat/>
    <w:rsid w:val="00CC4FEA"/>
    <w:pPr>
      <w:numPr>
        <w:numId w:val="1"/>
      </w:numPr>
      <w:tabs>
        <w:tab w:val="num" w:pos="2324"/>
      </w:tabs>
      <w:ind w:left="2410" w:hanging="720"/>
    </w:pPr>
  </w:style>
  <w:style w:type="character" w:customStyle="1" w:styleId="42">
    <w:name w:val="Стиль4 Знак"/>
    <w:basedOn w:val="30"/>
    <w:link w:val="4"/>
    <w:rsid w:val="00CC4FEA"/>
    <w:rPr>
      <w:rFonts w:eastAsia="Calibri" w:cstheme="majorBidi"/>
      <w:sz w:val="24"/>
      <w:szCs w:val="24"/>
      <w:lang w:val="en-US" w:eastAsia="x-none"/>
    </w:rPr>
  </w:style>
  <w:style w:type="character" w:customStyle="1" w:styleId="30">
    <w:name w:val="Заголовок 3 Знак"/>
    <w:link w:val="3"/>
    <w:uiPriority w:val="9"/>
    <w:rsid w:val="00CC4FEA"/>
    <w:rPr>
      <w:rFonts w:eastAsia="Calibri" w:cstheme="majorBidi"/>
      <w:sz w:val="24"/>
      <w:szCs w:val="24"/>
      <w:lang w:val="en-US" w:eastAsia="x-none"/>
    </w:rPr>
  </w:style>
  <w:style w:type="character" w:customStyle="1" w:styleId="10">
    <w:name w:val="Заголовок 1 Знак"/>
    <w:link w:val="1"/>
    <w:uiPriority w:val="99"/>
    <w:rsid w:val="00CC4FEA"/>
    <w:rPr>
      <w:rFonts w:eastAsia="Calibri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rsid w:val="00CC4FEA"/>
    <w:rPr>
      <w:rFonts w:eastAsia="Calibri"/>
      <w:b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CC4FEA"/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"/>
    <w:rsid w:val="00CC4FEA"/>
    <w:rPr>
      <w:rFonts w:ascii="Calibri" w:eastAsia="Calibri" w:hAnsi="Calibri"/>
      <w:b/>
      <w:bCs/>
      <w:sz w:val="24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rsid w:val="00CC4FEA"/>
    <w:rPr>
      <w:rFonts w:ascii="Calibri" w:eastAsia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uiPriority w:val="9"/>
    <w:rsid w:val="00CC4FEA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uiPriority w:val="9"/>
    <w:rsid w:val="00CC4FEA"/>
    <w:rPr>
      <w:rFonts w:ascii="Cambria" w:eastAsia="Calibri" w:hAnsi="Cambria"/>
      <w:sz w:val="24"/>
      <w:szCs w:val="22"/>
      <w:lang w:val="x-none" w:eastAsia="x-none"/>
    </w:rPr>
  </w:style>
  <w:style w:type="paragraph" w:styleId="22">
    <w:name w:val="toc 2"/>
    <w:basedOn w:val="a"/>
    <w:next w:val="a"/>
    <w:uiPriority w:val="39"/>
    <w:qFormat/>
    <w:rsid w:val="00CC4FEA"/>
    <w:pPr>
      <w:tabs>
        <w:tab w:val="left" w:pos="993"/>
        <w:tab w:val="right" w:leader="dot" w:pos="9354"/>
      </w:tabs>
      <w:ind w:left="992" w:right="0" w:hanging="567"/>
    </w:pPr>
    <w:rPr>
      <w:noProof/>
    </w:rPr>
  </w:style>
  <w:style w:type="paragraph" w:styleId="a5">
    <w:name w:val="caption"/>
    <w:basedOn w:val="a"/>
    <w:next w:val="a"/>
    <w:uiPriority w:val="35"/>
    <w:qFormat/>
    <w:rsid w:val="00CC4FEA"/>
    <w:pPr>
      <w:jc w:val="center"/>
    </w:pPr>
    <w:rPr>
      <w:b/>
      <w:sz w:val="28"/>
    </w:rPr>
  </w:style>
  <w:style w:type="paragraph" w:styleId="a6">
    <w:name w:val="Title"/>
    <w:basedOn w:val="a"/>
    <w:link w:val="a7"/>
    <w:uiPriority w:val="10"/>
    <w:qFormat/>
    <w:rsid w:val="00CC4FE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uiPriority w:val="10"/>
    <w:rsid w:val="00CC4FEA"/>
    <w:rPr>
      <w:rFonts w:ascii="Cambria" w:hAnsi="Cambria"/>
      <w:b/>
      <w:bCs/>
      <w:kern w:val="28"/>
      <w:sz w:val="32"/>
      <w:szCs w:val="32"/>
    </w:rPr>
  </w:style>
  <w:style w:type="character" w:styleId="a8">
    <w:name w:val="Strong"/>
    <w:qFormat/>
    <w:rsid w:val="00CC4FEA"/>
    <w:rPr>
      <w:b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CC4FEA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CC4FEA"/>
    <w:rPr>
      <w:rFonts w:eastAsia="Calibri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B2B40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5B2B40"/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5B2B4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5B2B4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6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784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F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F6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2E98-C82D-4DD4-BA0C-5DDFA289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Пережогин Сергей Александрович</dc:creator>
  <cp:lastModifiedBy>Ионин Дмитрий Федорович</cp:lastModifiedBy>
  <cp:revision>23</cp:revision>
  <cp:lastPrinted>2022-11-23T11:31:00Z</cp:lastPrinted>
  <dcterms:created xsi:type="dcterms:W3CDTF">2022-09-20T10:05:00Z</dcterms:created>
  <dcterms:modified xsi:type="dcterms:W3CDTF">2023-01-24T09:33:00Z</dcterms:modified>
</cp:coreProperties>
</file>