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5C2" w:rsidRPr="00777709" w:rsidRDefault="007D55C2" w:rsidP="00FC4AB8">
      <w:pPr>
        <w:widowControl/>
        <w:suppressAutoHyphens/>
        <w:spacing w:line="240" w:lineRule="auto"/>
        <w:jc w:val="center"/>
        <w:rPr>
          <w:rFonts w:eastAsia="Calibri"/>
          <w:b/>
          <w:bCs/>
          <w:sz w:val="28"/>
          <w:szCs w:val="28"/>
          <w:lang w:eastAsia="en-US"/>
        </w:rPr>
      </w:pPr>
    </w:p>
    <w:p w:rsidR="007D55C2" w:rsidRPr="00777709" w:rsidRDefault="007D55C2" w:rsidP="00FC4AB8">
      <w:pPr>
        <w:widowControl/>
        <w:suppressAutoHyphens/>
        <w:spacing w:line="240" w:lineRule="auto"/>
        <w:jc w:val="center"/>
        <w:rPr>
          <w:rFonts w:eastAsia="Calibri"/>
          <w:b/>
          <w:bCs/>
          <w:sz w:val="28"/>
          <w:szCs w:val="28"/>
          <w:lang w:eastAsia="en-US"/>
        </w:rPr>
      </w:pPr>
    </w:p>
    <w:p w:rsidR="007D55C2" w:rsidRPr="00777709" w:rsidRDefault="007D55C2" w:rsidP="00FC4AB8">
      <w:pPr>
        <w:widowControl/>
        <w:suppressAutoHyphens/>
        <w:spacing w:line="240" w:lineRule="auto"/>
        <w:jc w:val="center"/>
        <w:rPr>
          <w:rFonts w:eastAsia="Calibri"/>
          <w:b/>
          <w:bCs/>
          <w:sz w:val="28"/>
          <w:szCs w:val="28"/>
          <w:lang w:eastAsia="en-US"/>
        </w:rPr>
      </w:pPr>
    </w:p>
    <w:p w:rsidR="007D55C2" w:rsidRPr="00777709" w:rsidRDefault="007D55C2" w:rsidP="00FC4AB8">
      <w:pPr>
        <w:widowControl/>
        <w:suppressAutoHyphens/>
        <w:spacing w:line="240" w:lineRule="auto"/>
        <w:jc w:val="center"/>
        <w:rPr>
          <w:rFonts w:eastAsia="Calibri"/>
          <w:b/>
          <w:bCs/>
          <w:sz w:val="28"/>
          <w:szCs w:val="28"/>
          <w:lang w:eastAsia="en-US"/>
        </w:rPr>
      </w:pPr>
    </w:p>
    <w:p w:rsidR="007D55C2" w:rsidRPr="00777709" w:rsidRDefault="007D55C2" w:rsidP="00FC4AB8">
      <w:pPr>
        <w:widowControl/>
        <w:suppressAutoHyphens/>
        <w:spacing w:line="240" w:lineRule="auto"/>
        <w:jc w:val="center"/>
        <w:rPr>
          <w:rFonts w:eastAsia="Calibri"/>
          <w:b/>
          <w:bCs/>
          <w:sz w:val="28"/>
          <w:szCs w:val="28"/>
          <w:lang w:eastAsia="en-US"/>
        </w:rPr>
      </w:pPr>
    </w:p>
    <w:p w:rsidR="007D55C2" w:rsidRPr="00777709" w:rsidRDefault="007D55C2" w:rsidP="00FC4AB8">
      <w:pPr>
        <w:widowControl/>
        <w:suppressAutoHyphens/>
        <w:spacing w:line="240" w:lineRule="auto"/>
        <w:jc w:val="center"/>
        <w:rPr>
          <w:rFonts w:eastAsia="Calibri"/>
          <w:b/>
          <w:bCs/>
          <w:sz w:val="28"/>
          <w:szCs w:val="28"/>
          <w:lang w:eastAsia="en-US"/>
        </w:rPr>
      </w:pPr>
    </w:p>
    <w:p w:rsidR="007D55C2" w:rsidRPr="00777709" w:rsidRDefault="007D55C2" w:rsidP="00FC4AB8">
      <w:pPr>
        <w:widowControl/>
        <w:suppressAutoHyphens/>
        <w:spacing w:line="240" w:lineRule="auto"/>
        <w:jc w:val="center"/>
        <w:rPr>
          <w:rFonts w:eastAsia="Calibri"/>
          <w:b/>
          <w:bCs/>
          <w:sz w:val="28"/>
          <w:szCs w:val="28"/>
          <w:lang w:eastAsia="en-US"/>
        </w:rPr>
      </w:pPr>
    </w:p>
    <w:p w:rsidR="007D55C2" w:rsidRPr="00777709" w:rsidRDefault="007D55C2" w:rsidP="00FC4AB8">
      <w:pPr>
        <w:widowControl/>
        <w:suppressAutoHyphens/>
        <w:spacing w:line="240" w:lineRule="auto"/>
        <w:jc w:val="center"/>
        <w:rPr>
          <w:rFonts w:eastAsia="Calibri"/>
          <w:b/>
          <w:bCs/>
          <w:sz w:val="28"/>
          <w:szCs w:val="28"/>
          <w:lang w:eastAsia="en-US"/>
        </w:rPr>
      </w:pPr>
    </w:p>
    <w:p w:rsidR="007D55C2" w:rsidRPr="00777709" w:rsidRDefault="007D55C2" w:rsidP="00FC4AB8">
      <w:pPr>
        <w:widowControl/>
        <w:suppressAutoHyphens/>
        <w:spacing w:line="240" w:lineRule="auto"/>
        <w:jc w:val="center"/>
        <w:rPr>
          <w:rFonts w:eastAsia="Calibri"/>
          <w:b/>
          <w:bCs/>
          <w:sz w:val="28"/>
          <w:szCs w:val="28"/>
          <w:lang w:eastAsia="en-US"/>
        </w:rPr>
      </w:pPr>
    </w:p>
    <w:p w:rsidR="007D55C2" w:rsidRPr="00777709" w:rsidRDefault="007D55C2" w:rsidP="00FC4AB8">
      <w:pPr>
        <w:widowControl/>
        <w:suppressAutoHyphens/>
        <w:spacing w:line="240" w:lineRule="auto"/>
        <w:jc w:val="center"/>
        <w:rPr>
          <w:rFonts w:eastAsia="Calibri"/>
          <w:b/>
          <w:bCs/>
          <w:sz w:val="28"/>
          <w:szCs w:val="28"/>
          <w:lang w:eastAsia="en-US"/>
        </w:rPr>
      </w:pPr>
    </w:p>
    <w:p w:rsidR="007D55C2" w:rsidRPr="00777709" w:rsidRDefault="007D55C2" w:rsidP="00FC4AB8">
      <w:pPr>
        <w:widowControl/>
        <w:suppressAutoHyphens/>
        <w:spacing w:line="240" w:lineRule="auto"/>
        <w:jc w:val="center"/>
        <w:rPr>
          <w:rFonts w:eastAsia="Calibri"/>
          <w:b/>
          <w:bCs/>
          <w:sz w:val="28"/>
          <w:szCs w:val="28"/>
          <w:lang w:eastAsia="en-US"/>
        </w:rPr>
      </w:pPr>
    </w:p>
    <w:p w:rsidR="00360072" w:rsidRPr="00257125" w:rsidRDefault="00360072" w:rsidP="00FC4AB8">
      <w:pPr>
        <w:widowControl/>
        <w:suppressAutoHyphens/>
        <w:spacing w:line="240" w:lineRule="auto"/>
        <w:jc w:val="center"/>
        <w:rPr>
          <w:rFonts w:eastAsia="Calibri"/>
          <w:b/>
          <w:bCs/>
          <w:sz w:val="28"/>
          <w:szCs w:val="28"/>
          <w:lang w:eastAsia="en-US"/>
        </w:rPr>
      </w:pPr>
      <w:r w:rsidRPr="00257125">
        <w:rPr>
          <w:rFonts w:eastAsia="Calibri"/>
          <w:b/>
          <w:bCs/>
          <w:sz w:val="28"/>
          <w:szCs w:val="28"/>
          <w:lang w:eastAsia="en-US"/>
        </w:rPr>
        <w:t>ТЕХНИЧЕСКИЕ ТРЕБОВАНИЯ</w:t>
      </w:r>
    </w:p>
    <w:p w:rsidR="002117C5" w:rsidRPr="00257125" w:rsidRDefault="002117C5" w:rsidP="00FC4AB8">
      <w:pPr>
        <w:widowControl/>
        <w:suppressAutoHyphens/>
        <w:spacing w:line="240" w:lineRule="auto"/>
        <w:jc w:val="center"/>
        <w:rPr>
          <w:rFonts w:eastAsia="Calibri"/>
          <w:b/>
          <w:bCs/>
          <w:sz w:val="28"/>
          <w:szCs w:val="28"/>
          <w:lang w:eastAsia="en-US"/>
        </w:rPr>
      </w:pPr>
    </w:p>
    <w:p w:rsidR="00360072" w:rsidRPr="00257125" w:rsidRDefault="007D55C2" w:rsidP="00DA75B7">
      <w:pPr>
        <w:widowControl/>
        <w:suppressAutoHyphens/>
        <w:spacing w:line="240" w:lineRule="auto"/>
        <w:jc w:val="center"/>
        <w:rPr>
          <w:rFonts w:eastAsia="Calibri"/>
          <w:sz w:val="28"/>
          <w:szCs w:val="28"/>
          <w:lang w:eastAsia="en-US"/>
        </w:rPr>
      </w:pPr>
      <w:r w:rsidRPr="00257125">
        <w:rPr>
          <w:rFonts w:eastAsia="Calibri"/>
          <w:sz w:val="28"/>
          <w:szCs w:val="28"/>
          <w:lang w:eastAsia="en-US"/>
        </w:rPr>
        <w:t>«</w:t>
      </w:r>
      <w:r w:rsidR="00903345" w:rsidRPr="00257125">
        <w:rPr>
          <w:rFonts w:eastAsia="Calibri"/>
          <w:sz w:val="28"/>
          <w:szCs w:val="28"/>
          <w:lang w:eastAsia="en-US"/>
        </w:rPr>
        <w:t>Оборудование информационно-измерительной системы коммерческого учета электроэнергии (АИИС КУЭ), релейной защиты и автоматики, а также организации внутриобъект</w:t>
      </w:r>
      <w:r w:rsidR="00CD0232" w:rsidRPr="00257125">
        <w:rPr>
          <w:rFonts w:eastAsia="Calibri"/>
          <w:sz w:val="28"/>
          <w:szCs w:val="28"/>
          <w:lang w:eastAsia="en-US"/>
        </w:rPr>
        <w:t>ов</w:t>
      </w:r>
      <w:r w:rsidR="00903345" w:rsidRPr="00257125">
        <w:rPr>
          <w:rFonts w:eastAsia="Calibri"/>
          <w:sz w:val="28"/>
          <w:szCs w:val="28"/>
          <w:lang w:eastAsia="en-US"/>
        </w:rPr>
        <w:t>ой и внешней связи «Башенной МГЭС». Разработка конструкторской и эксплуатационной документации, изготовление, поставка оборудования, ЗИП, монтаж, шефмонтаж и пусконаладка, включая техническ</w:t>
      </w:r>
      <w:r w:rsidR="00AE3669" w:rsidRPr="00257125">
        <w:rPr>
          <w:rFonts w:eastAsia="Calibri"/>
          <w:sz w:val="28"/>
          <w:szCs w:val="28"/>
          <w:lang w:eastAsia="en-US"/>
        </w:rPr>
        <w:t>ий инструктаж</w:t>
      </w:r>
      <w:r w:rsidR="00903345" w:rsidRPr="00257125">
        <w:rPr>
          <w:rFonts w:eastAsia="Calibri"/>
          <w:sz w:val="28"/>
          <w:szCs w:val="28"/>
          <w:lang w:eastAsia="en-US"/>
        </w:rPr>
        <w:t xml:space="preserve"> (подготовку) эксплуатационного персонала</w:t>
      </w:r>
      <w:r w:rsidRPr="00257125">
        <w:rPr>
          <w:rFonts w:eastAsia="Calibri"/>
          <w:sz w:val="28"/>
          <w:szCs w:val="28"/>
          <w:lang w:eastAsia="en-US"/>
        </w:rPr>
        <w:t>»</w:t>
      </w:r>
    </w:p>
    <w:p w:rsidR="00CD0232" w:rsidRPr="00257125" w:rsidRDefault="00CD0232" w:rsidP="00DA75B7">
      <w:pPr>
        <w:widowControl/>
        <w:suppressAutoHyphens/>
        <w:spacing w:line="240" w:lineRule="auto"/>
        <w:jc w:val="center"/>
        <w:rPr>
          <w:rFonts w:eastAsia="Calibri"/>
          <w:b/>
          <w:sz w:val="28"/>
          <w:szCs w:val="28"/>
          <w:lang w:eastAsia="en-US"/>
        </w:rPr>
      </w:pPr>
    </w:p>
    <w:p w:rsidR="00360072" w:rsidRPr="00257125" w:rsidRDefault="00CD0232" w:rsidP="00CD0232">
      <w:pPr>
        <w:widowControl/>
        <w:suppressAutoHyphens/>
        <w:spacing w:line="240" w:lineRule="auto"/>
        <w:jc w:val="center"/>
        <w:rPr>
          <w:rFonts w:eastAsia="Calibri"/>
          <w:sz w:val="24"/>
          <w:szCs w:val="24"/>
          <w:lang w:eastAsia="en-US"/>
        </w:rPr>
      </w:pPr>
      <w:r w:rsidRPr="00257125">
        <w:rPr>
          <w:rFonts w:eastAsia="Calibri"/>
          <w:sz w:val="24"/>
          <w:szCs w:val="24"/>
          <w:lang w:eastAsia="en-US"/>
        </w:rPr>
        <w:t>ЛОТ № 0024-КС ПИР СМР-2023-СМГЭС</w:t>
      </w:r>
    </w:p>
    <w:p w:rsidR="00360072" w:rsidRPr="00257125" w:rsidRDefault="00360072" w:rsidP="00776991">
      <w:pPr>
        <w:widowControl/>
        <w:suppressAutoHyphens/>
        <w:spacing w:line="240" w:lineRule="auto"/>
        <w:ind w:firstLine="851"/>
        <w:jc w:val="both"/>
        <w:rPr>
          <w:rFonts w:eastAsia="Calibri"/>
          <w:sz w:val="24"/>
          <w:szCs w:val="24"/>
          <w:lang w:eastAsia="en-US"/>
        </w:rPr>
      </w:pPr>
    </w:p>
    <w:p w:rsidR="00DC57DA" w:rsidRPr="00257125" w:rsidRDefault="00360072" w:rsidP="004107EA">
      <w:pPr>
        <w:widowControl/>
        <w:suppressAutoHyphens/>
        <w:spacing w:line="240" w:lineRule="auto"/>
        <w:jc w:val="center"/>
        <w:rPr>
          <w:rFonts w:eastAsia="Calibri"/>
          <w:sz w:val="24"/>
          <w:szCs w:val="24"/>
          <w:lang w:eastAsia="en-US"/>
        </w:rPr>
      </w:pPr>
      <w:r w:rsidRPr="00257125">
        <w:rPr>
          <w:rFonts w:eastAsia="Calibri"/>
          <w:b/>
          <w:sz w:val="24"/>
          <w:szCs w:val="24"/>
          <w:lang w:eastAsia="en-US"/>
        </w:rPr>
        <w:br w:type="page"/>
      </w:r>
      <w:r w:rsidR="00DC57DA" w:rsidRPr="00257125">
        <w:rPr>
          <w:rFonts w:eastAsia="Calibri"/>
          <w:sz w:val="24"/>
          <w:szCs w:val="24"/>
          <w:lang w:eastAsia="en-US"/>
        </w:rPr>
        <w:t>СОДЕРЖАНИЕ</w:t>
      </w:r>
    </w:p>
    <w:p w:rsidR="001F0968" w:rsidRPr="00257125" w:rsidRDefault="001F0968" w:rsidP="00680CB7">
      <w:pPr>
        <w:widowControl/>
        <w:suppressAutoHyphens/>
        <w:spacing w:line="240" w:lineRule="auto"/>
        <w:jc w:val="both"/>
        <w:rPr>
          <w:rFonts w:eastAsia="Calibri"/>
          <w:sz w:val="24"/>
          <w:szCs w:val="24"/>
          <w:lang w:eastAsia="en-US"/>
        </w:rPr>
      </w:pPr>
    </w:p>
    <w:p w:rsidR="00DC57DA" w:rsidRPr="00257125" w:rsidRDefault="009857BF" w:rsidP="004107EA">
      <w:pPr>
        <w:pStyle w:val="18"/>
        <w:tabs>
          <w:tab w:val="right" w:leader="dot" w:pos="9913"/>
        </w:tabs>
        <w:rPr>
          <w:b w:val="0"/>
          <w:noProof/>
          <w:szCs w:val="24"/>
        </w:rPr>
      </w:pPr>
      <w:hyperlink w:anchor="_Toc40849257" w:history="1">
        <w:r w:rsidR="001F0968" w:rsidRPr="00257125">
          <w:rPr>
            <w:rStyle w:val="af"/>
            <w:bCs/>
            <w:caps/>
            <w:noProof/>
            <w:color w:val="auto"/>
            <w:szCs w:val="24"/>
          </w:rPr>
          <w:t>ТЕРМИНЫ И сокращения</w:t>
        </w:r>
        <w:r w:rsidR="001F0968" w:rsidRPr="00257125">
          <w:rPr>
            <w:noProof/>
            <w:webHidden/>
            <w:szCs w:val="24"/>
          </w:rPr>
          <w:tab/>
          <w:t>3</w:t>
        </w:r>
      </w:hyperlink>
      <w:r w:rsidR="00680CB7" w:rsidRPr="00257125">
        <w:rPr>
          <w:rFonts w:eastAsia="Calibri"/>
          <w:b w:val="0"/>
          <w:szCs w:val="24"/>
          <w:lang w:eastAsia="en-US"/>
        </w:rPr>
        <w:fldChar w:fldCharType="begin"/>
      </w:r>
      <w:r w:rsidR="00680CB7" w:rsidRPr="00257125">
        <w:rPr>
          <w:rFonts w:eastAsia="Calibri"/>
          <w:b w:val="0"/>
          <w:szCs w:val="24"/>
          <w:lang w:eastAsia="en-US"/>
        </w:rPr>
        <w:instrText xml:space="preserve"> TOC \h \z \t "Заголовок 9;1" </w:instrText>
      </w:r>
      <w:r w:rsidR="00680CB7" w:rsidRPr="00257125">
        <w:rPr>
          <w:rFonts w:eastAsia="Calibri"/>
          <w:b w:val="0"/>
          <w:szCs w:val="24"/>
          <w:lang w:eastAsia="en-US"/>
        </w:rPr>
        <w:fldChar w:fldCharType="separate"/>
      </w:r>
    </w:p>
    <w:p w:rsidR="00DC57DA" w:rsidRPr="00257125" w:rsidRDefault="009857BF">
      <w:pPr>
        <w:pStyle w:val="18"/>
        <w:tabs>
          <w:tab w:val="right" w:leader="dot" w:pos="9913"/>
        </w:tabs>
        <w:rPr>
          <w:b w:val="0"/>
          <w:noProof/>
          <w:sz w:val="22"/>
          <w:szCs w:val="22"/>
        </w:rPr>
      </w:pPr>
      <w:hyperlink w:anchor="_Toc51756941" w:history="1">
        <w:r w:rsidR="00DC57DA" w:rsidRPr="00257125">
          <w:rPr>
            <w:rStyle w:val="af"/>
            <w:rFonts w:eastAsia="Calibri"/>
            <w:noProof/>
            <w:lang w:eastAsia="en-US"/>
          </w:rPr>
          <w:t>1. НАИМЕНОВАНИЕ ЗАКУПАЕМОЙ ПРОДУКЦИИ</w:t>
        </w:r>
        <w:r w:rsidR="003024BC" w:rsidRPr="00257125">
          <w:rPr>
            <w:rStyle w:val="af"/>
            <w:rFonts w:eastAsia="Calibri"/>
            <w:noProof/>
            <w:lang w:eastAsia="en-US"/>
          </w:rPr>
          <w:t xml:space="preserve"> И РАБОТ</w:t>
        </w:r>
        <w:r w:rsidR="00DC57DA" w:rsidRPr="00257125">
          <w:rPr>
            <w:noProof/>
            <w:webHidden/>
          </w:rPr>
          <w:tab/>
        </w:r>
        <w:r w:rsidR="00DC57DA" w:rsidRPr="00257125">
          <w:rPr>
            <w:noProof/>
            <w:webHidden/>
          </w:rPr>
          <w:fldChar w:fldCharType="begin"/>
        </w:r>
        <w:r w:rsidR="00DC57DA" w:rsidRPr="00257125">
          <w:rPr>
            <w:noProof/>
            <w:webHidden/>
          </w:rPr>
          <w:instrText xml:space="preserve"> PAGEREF _Toc51756941 \h </w:instrText>
        </w:r>
        <w:r w:rsidR="00DC57DA" w:rsidRPr="00257125">
          <w:rPr>
            <w:noProof/>
            <w:webHidden/>
          </w:rPr>
        </w:r>
        <w:r w:rsidR="00DC57DA" w:rsidRPr="00257125">
          <w:rPr>
            <w:noProof/>
            <w:webHidden/>
          </w:rPr>
          <w:fldChar w:fldCharType="separate"/>
        </w:r>
        <w:r w:rsidR="00DC57DA" w:rsidRPr="00257125">
          <w:rPr>
            <w:noProof/>
            <w:webHidden/>
          </w:rPr>
          <w:t>3</w:t>
        </w:r>
        <w:r w:rsidR="00DC57DA" w:rsidRPr="00257125">
          <w:rPr>
            <w:noProof/>
            <w:webHidden/>
          </w:rPr>
          <w:fldChar w:fldCharType="end"/>
        </w:r>
      </w:hyperlink>
    </w:p>
    <w:p w:rsidR="00DC57DA" w:rsidRPr="00257125" w:rsidRDefault="009857BF">
      <w:pPr>
        <w:pStyle w:val="18"/>
        <w:tabs>
          <w:tab w:val="right" w:leader="dot" w:pos="9913"/>
        </w:tabs>
        <w:rPr>
          <w:b w:val="0"/>
          <w:noProof/>
          <w:sz w:val="22"/>
          <w:szCs w:val="22"/>
        </w:rPr>
      </w:pPr>
      <w:hyperlink w:anchor="_Toc51756942" w:history="1">
        <w:r w:rsidR="00DC57DA" w:rsidRPr="00257125">
          <w:rPr>
            <w:rStyle w:val="af"/>
            <w:noProof/>
            <w:shd w:val="clear" w:color="auto" w:fill="FFFFFF"/>
          </w:rPr>
          <w:t>2. ЗАКАЗЧИК</w:t>
        </w:r>
        <w:r w:rsidR="00DC57DA" w:rsidRPr="00257125">
          <w:rPr>
            <w:noProof/>
            <w:webHidden/>
          </w:rPr>
          <w:tab/>
        </w:r>
        <w:r w:rsidR="00DC57DA" w:rsidRPr="00257125">
          <w:rPr>
            <w:noProof/>
            <w:webHidden/>
          </w:rPr>
          <w:fldChar w:fldCharType="begin"/>
        </w:r>
        <w:r w:rsidR="00DC57DA" w:rsidRPr="00257125">
          <w:rPr>
            <w:noProof/>
            <w:webHidden/>
          </w:rPr>
          <w:instrText xml:space="preserve"> PAGEREF _Toc51756942 \h </w:instrText>
        </w:r>
        <w:r w:rsidR="00DC57DA" w:rsidRPr="00257125">
          <w:rPr>
            <w:noProof/>
            <w:webHidden/>
          </w:rPr>
        </w:r>
        <w:r w:rsidR="00DC57DA" w:rsidRPr="00257125">
          <w:rPr>
            <w:noProof/>
            <w:webHidden/>
          </w:rPr>
          <w:fldChar w:fldCharType="separate"/>
        </w:r>
        <w:r w:rsidR="00DC57DA" w:rsidRPr="00257125">
          <w:rPr>
            <w:noProof/>
            <w:webHidden/>
          </w:rPr>
          <w:t>3</w:t>
        </w:r>
        <w:r w:rsidR="00DC57DA" w:rsidRPr="00257125">
          <w:rPr>
            <w:noProof/>
            <w:webHidden/>
          </w:rPr>
          <w:fldChar w:fldCharType="end"/>
        </w:r>
      </w:hyperlink>
    </w:p>
    <w:p w:rsidR="00DC57DA" w:rsidRPr="00257125" w:rsidRDefault="009857BF">
      <w:pPr>
        <w:pStyle w:val="18"/>
        <w:tabs>
          <w:tab w:val="right" w:leader="dot" w:pos="9913"/>
        </w:tabs>
        <w:rPr>
          <w:b w:val="0"/>
          <w:noProof/>
          <w:sz w:val="22"/>
          <w:szCs w:val="22"/>
        </w:rPr>
      </w:pPr>
      <w:hyperlink w:anchor="_Toc51756943" w:history="1">
        <w:r w:rsidR="00DC57DA" w:rsidRPr="00257125">
          <w:rPr>
            <w:rStyle w:val="af"/>
            <w:rFonts w:eastAsia="Calibri"/>
            <w:noProof/>
            <w:lang w:eastAsia="en-US"/>
          </w:rPr>
          <w:t>3. ЦЕЛИ И ЗАДАЧИ, СУЩЕСТВУЮЩЕЕ ПОЛОЖЕНИЕ</w:t>
        </w:r>
        <w:r w:rsidR="00DC57DA" w:rsidRPr="00257125">
          <w:rPr>
            <w:noProof/>
            <w:webHidden/>
          </w:rPr>
          <w:tab/>
        </w:r>
        <w:r w:rsidR="00DC57DA" w:rsidRPr="00257125">
          <w:rPr>
            <w:noProof/>
            <w:webHidden/>
          </w:rPr>
          <w:fldChar w:fldCharType="begin"/>
        </w:r>
        <w:r w:rsidR="00DC57DA" w:rsidRPr="00257125">
          <w:rPr>
            <w:noProof/>
            <w:webHidden/>
          </w:rPr>
          <w:instrText xml:space="preserve"> PAGEREF _Toc51756943 \h </w:instrText>
        </w:r>
        <w:r w:rsidR="00DC57DA" w:rsidRPr="00257125">
          <w:rPr>
            <w:noProof/>
            <w:webHidden/>
          </w:rPr>
        </w:r>
        <w:r w:rsidR="00DC57DA" w:rsidRPr="00257125">
          <w:rPr>
            <w:noProof/>
            <w:webHidden/>
          </w:rPr>
          <w:fldChar w:fldCharType="separate"/>
        </w:r>
        <w:r w:rsidR="00DC57DA" w:rsidRPr="00257125">
          <w:rPr>
            <w:noProof/>
            <w:webHidden/>
          </w:rPr>
          <w:t>3</w:t>
        </w:r>
        <w:r w:rsidR="00DC57DA" w:rsidRPr="00257125">
          <w:rPr>
            <w:noProof/>
            <w:webHidden/>
          </w:rPr>
          <w:fldChar w:fldCharType="end"/>
        </w:r>
      </w:hyperlink>
    </w:p>
    <w:p w:rsidR="00DC57DA" w:rsidRPr="00257125" w:rsidRDefault="009857BF">
      <w:pPr>
        <w:pStyle w:val="18"/>
        <w:tabs>
          <w:tab w:val="right" w:leader="dot" w:pos="9913"/>
        </w:tabs>
        <w:rPr>
          <w:b w:val="0"/>
          <w:noProof/>
          <w:sz w:val="22"/>
          <w:szCs w:val="22"/>
        </w:rPr>
      </w:pPr>
      <w:hyperlink w:anchor="_Toc51756944" w:history="1">
        <w:r w:rsidR="00DC57DA" w:rsidRPr="00257125">
          <w:rPr>
            <w:rStyle w:val="af"/>
            <w:rFonts w:eastAsia="Calibri"/>
            <w:noProof/>
            <w:lang w:eastAsia="en-US"/>
          </w:rPr>
          <w:t>4. ТРЕБОВАНИЯ К ЗАКУПАЕМОЙ ПРОДУКЦИИ</w:t>
        </w:r>
        <w:r w:rsidR="00DC57DA" w:rsidRPr="00257125">
          <w:rPr>
            <w:noProof/>
            <w:webHidden/>
          </w:rPr>
          <w:tab/>
        </w:r>
        <w:r w:rsidR="00983B08">
          <w:rPr>
            <w:noProof/>
            <w:webHidden/>
          </w:rPr>
          <w:t>4</w:t>
        </w:r>
      </w:hyperlink>
    </w:p>
    <w:p w:rsidR="00DC57DA" w:rsidRPr="00257125" w:rsidRDefault="009857BF">
      <w:pPr>
        <w:pStyle w:val="18"/>
        <w:tabs>
          <w:tab w:val="right" w:leader="dot" w:pos="9913"/>
        </w:tabs>
        <w:rPr>
          <w:b w:val="0"/>
          <w:noProof/>
          <w:sz w:val="22"/>
          <w:szCs w:val="22"/>
        </w:rPr>
      </w:pPr>
      <w:hyperlink w:anchor="_Toc51756945" w:history="1">
        <w:r w:rsidR="008F7710" w:rsidRPr="00257125">
          <w:rPr>
            <w:rStyle w:val="af"/>
            <w:rFonts w:eastAsia="Calibri"/>
            <w:bCs/>
            <w:noProof/>
            <w:lang w:eastAsia="en-US"/>
          </w:rPr>
          <w:t>5. СРОКИ</w:t>
        </w:r>
        <w:r w:rsidR="008F7710" w:rsidRPr="00257125">
          <w:rPr>
            <w:rFonts w:eastAsia="Calibri"/>
            <w:b w:val="0"/>
            <w:sz w:val="20"/>
          </w:rPr>
          <w:t xml:space="preserve"> </w:t>
        </w:r>
        <w:r w:rsidR="008F7710" w:rsidRPr="00257125">
          <w:rPr>
            <w:rStyle w:val="af"/>
            <w:rFonts w:eastAsia="Calibri"/>
            <w:bCs/>
            <w:noProof/>
            <w:lang w:eastAsia="en-US"/>
          </w:rPr>
          <w:t>ПОСТАВКИ</w:t>
        </w:r>
        <w:r w:rsidR="00CD0232" w:rsidRPr="00257125">
          <w:rPr>
            <w:rFonts w:eastAsia="Calibri"/>
            <w:b w:val="0"/>
            <w:sz w:val="20"/>
          </w:rPr>
          <w:t xml:space="preserve"> </w:t>
        </w:r>
        <w:r w:rsidR="00CD0232" w:rsidRPr="00257125">
          <w:rPr>
            <w:rStyle w:val="af"/>
            <w:rFonts w:eastAsia="Calibri"/>
            <w:bCs/>
            <w:noProof/>
            <w:lang w:eastAsia="en-US"/>
          </w:rPr>
          <w:t>ОБОРУДОВАНИЯ</w:t>
        </w:r>
        <w:r w:rsidR="008F7710" w:rsidRPr="00257125">
          <w:rPr>
            <w:rStyle w:val="af"/>
            <w:rFonts w:eastAsia="Calibri"/>
            <w:bCs/>
            <w:noProof/>
            <w:lang w:eastAsia="en-US"/>
          </w:rPr>
          <w:t>, ВЫПОЛНЕНИЯ РАБОТ</w:t>
        </w:r>
        <w:r w:rsidR="008F7710" w:rsidRPr="00257125">
          <w:rPr>
            <w:noProof/>
            <w:webHidden/>
          </w:rPr>
          <w:tab/>
        </w:r>
        <w:r w:rsidR="002117C5" w:rsidRPr="00257125">
          <w:rPr>
            <w:noProof/>
            <w:webHidden/>
          </w:rPr>
          <w:t>9</w:t>
        </w:r>
      </w:hyperlink>
    </w:p>
    <w:p w:rsidR="00DC57DA" w:rsidRPr="00257125" w:rsidRDefault="009857BF">
      <w:pPr>
        <w:pStyle w:val="18"/>
        <w:tabs>
          <w:tab w:val="right" w:leader="dot" w:pos="9913"/>
        </w:tabs>
        <w:rPr>
          <w:b w:val="0"/>
          <w:noProof/>
          <w:sz w:val="22"/>
          <w:szCs w:val="22"/>
        </w:rPr>
      </w:pPr>
      <w:hyperlink w:anchor="_Toc51756946" w:history="1">
        <w:r w:rsidR="008F7710" w:rsidRPr="00257125">
          <w:rPr>
            <w:rStyle w:val="af"/>
            <w:rFonts w:eastAsia="Calibri"/>
            <w:bCs/>
            <w:noProof/>
            <w:lang w:eastAsia="en-US"/>
          </w:rPr>
          <w:t>6. ИНЫЕ УСЛОВИЯ ПОСТАВКИ</w:t>
        </w:r>
        <w:r w:rsidR="00CD0232" w:rsidRPr="00257125">
          <w:rPr>
            <w:rFonts w:eastAsia="Calibri"/>
            <w:b w:val="0"/>
            <w:sz w:val="20"/>
          </w:rPr>
          <w:t xml:space="preserve"> </w:t>
        </w:r>
        <w:r w:rsidR="00CD0232" w:rsidRPr="00257125">
          <w:rPr>
            <w:rStyle w:val="af"/>
            <w:rFonts w:eastAsia="Calibri"/>
            <w:bCs/>
            <w:noProof/>
            <w:lang w:eastAsia="en-US"/>
          </w:rPr>
          <w:t>ОБОРУДОВАНИЯ</w:t>
        </w:r>
        <w:r w:rsidR="008F7710" w:rsidRPr="00257125">
          <w:rPr>
            <w:rStyle w:val="af"/>
            <w:rFonts w:eastAsia="Calibri"/>
            <w:bCs/>
            <w:noProof/>
            <w:lang w:eastAsia="en-US"/>
          </w:rPr>
          <w:t>, ВЫПОЛНЕНИЯ РАБОТ</w:t>
        </w:r>
        <w:r w:rsidR="008F7710" w:rsidRPr="00257125">
          <w:rPr>
            <w:noProof/>
            <w:webHidden/>
          </w:rPr>
          <w:tab/>
          <w:t>9</w:t>
        </w:r>
      </w:hyperlink>
    </w:p>
    <w:p w:rsidR="00DC57DA" w:rsidRPr="00257125" w:rsidRDefault="009857BF">
      <w:pPr>
        <w:pStyle w:val="18"/>
        <w:tabs>
          <w:tab w:val="right" w:leader="dot" w:pos="9913"/>
        </w:tabs>
        <w:rPr>
          <w:b w:val="0"/>
          <w:noProof/>
          <w:sz w:val="22"/>
          <w:szCs w:val="22"/>
        </w:rPr>
      </w:pPr>
      <w:hyperlink w:anchor="_Toc51756947" w:history="1">
        <w:r w:rsidR="00430028" w:rsidRPr="00257125">
          <w:rPr>
            <w:rStyle w:val="af"/>
            <w:noProof/>
          </w:rPr>
          <w:t>7. ТРЕБОВАНИЯ К УЧАСТНИКУ И СОСТАВУ ПРЕДЛОЖЕНИЯ</w:t>
        </w:r>
        <w:r w:rsidR="00430028" w:rsidRPr="00257125">
          <w:rPr>
            <w:noProof/>
            <w:webHidden/>
          </w:rPr>
          <w:tab/>
          <w:t>1</w:t>
        </w:r>
      </w:hyperlink>
      <w:r w:rsidR="00983B08">
        <w:rPr>
          <w:noProof/>
        </w:rPr>
        <w:t>4</w:t>
      </w:r>
    </w:p>
    <w:p w:rsidR="00DC57DA" w:rsidRPr="00257125" w:rsidRDefault="009857BF">
      <w:pPr>
        <w:pStyle w:val="18"/>
        <w:tabs>
          <w:tab w:val="right" w:leader="dot" w:pos="9913"/>
        </w:tabs>
        <w:rPr>
          <w:b w:val="0"/>
          <w:noProof/>
          <w:sz w:val="22"/>
          <w:szCs w:val="22"/>
        </w:rPr>
      </w:pPr>
      <w:hyperlink w:anchor="_Toc51756948" w:history="1">
        <w:r w:rsidR="008F7710" w:rsidRPr="00257125">
          <w:rPr>
            <w:rStyle w:val="af"/>
            <w:rFonts w:eastAsia="Calibri"/>
            <w:noProof/>
            <w:lang w:eastAsia="en-US"/>
          </w:rPr>
          <w:t>8. ТРЕБОВАНИЯ К ДОКУМЕНТАЦИИ ПО ЦЕНООБРАЗОВАНИЮ</w:t>
        </w:r>
        <w:r w:rsidR="008F7710" w:rsidRPr="00257125">
          <w:rPr>
            <w:noProof/>
            <w:webHidden/>
          </w:rPr>
          <w:tab/>
        </w:r>
        <w:r w:rsidR="008F7710" w:rsidRPr="00257125">
          <w:rPr>
            <w:noProof/>
            <w:webHidden/>
          </w:rPr>
          <w:fldChar w:fldCharType="begin"/>
        </w:r>
        <w:r w:rsidR="008F7710" w:rsidRPr="00257125">
          <w:rPr>
            <w:noProof/>
            <w:webHidden/>
          </w:rPr>
          <w:instrText xml:space="preserve"> PAGEREF _Toc51756948 \h </w:instrText>
        </w:r>
        <w:r w:rsidR="008F7710" w:rsidRPr="00257125">
          <w:rPr>
            <w:noProof/>
            <w:webHidden/>
          </w:rPr>
        </w:r>
        <w:r w:rsidR="008F7710" w:rsidRPr="00257125">
          <w:rPr>
            <w:noProof/>
            <w:webHidden/>
          </w:rPr>
          <w:fldChar w:fldCharType="separate"/>
        </w:r>
        <w:r w:rsidR="008F7710" w:rsidRPr="00257125">
          <w:rPr>
            <w:noProof/>
            <w:webHidden/>
          </w:rPr>
          <w:t>17</w:t>
        </w:r>
        <w:r w:rsidR="008F7710" w:rsidRPr="00257125">
          <w:rPr>
            <w:noProof/>
            <w:webHidden/>
          </w:rPr>
          <w:fldChar w:fldCharType="end"/>
        </w:r>
      </w:hyperlink>
    </w:p>
    <w:p w:rsidR="00DC57DA" w:rsidRPr="00257125" w:rsidRDefault="009857BF">
      <w:pPr>
        <w:pStyle w:val="18"/>
        <w:tabs>
          <w:tab w:val="right" w:leader="dot" w:pos="9913"/>
        </w:tabs>
        <w:rPr>
          <w:b w:val="0"/>
          <w:noProof/>
          <w:sz w:val="22"/>
          <w:szCs w:val="22"/>
        </w:rPr>
      </w:pPr>
      <w:hyperlink w:anchor="_Toc51756949" w:history="1">
        <w:r w:rsidR="00DC57DA" w:rsidRPr="00257125">
          <w:rPr>
            <w:rStyle w:val="af"/>
            <w:rFonts w:eastAsia="Calibri"/>
            <w:bCs/>
            <w:noProof/>
            <w:lang w:eastAsia="en-US"/>
          </w:rPr>
          <w:t xml:space="preserve">9. </w:t>
        </w:r>
        <w:r w:rsidR="00DC57DA" w:rsidRPr="00257125">
          <w:rPr>
            <w:rStyle w:val="af"/>
            <w:rFonts w:eastAsia="Calibri"/>
            <w:bCs/>
            <w:caps/>
            <w:noProof/>
            <w:lang w:eastAsia="en-US"/>
          </w:rPr>
          <w:t>ПРИЛОЖЕНИЯ К ТЕХНИЧЕСКИМ ТРЕБОВАНИЯМ</w:t>
        </w:r>
        <w:r w:rsidR="00DC57DA" w:rsidRPr="00257125">
          <w:rPr>
            <w:noProof/>
            <w:webHidden/>
          </w:rPr>
          <w:tab/>
        </w:r>
        <w:r w:rsidR="00DC57DA" w:rsidRPr="00257125">
          <w:rPr>
            <w:noProof/>
            <w:webHidden/>
          </w:rPr>
          <w:fldChar w:fldCharType="begin"/>
        </w:r>
        <w:r w:rsidR="00DC57DA" w:rsidRPr="00257125">
          <w:rPr>
            <w:noProof/>
            <w:webHidden/>
          </w:rPr>
          <w:instrText xml:space="preserve"> PAGEREF _Toc51756949 \h </w:instrText>
        </w:r>
        <w:r w:rsidR="00DC57DA" w:rsidRPr="00257125">
          <w:rPr>
            <w:noProof/>
            <w:webHidden/>
          </w:rPr>
        </w:r>
        <w:r w:rsidR="00DC57DA" w:rsidRPr="00257125">
          <w:rPr>
            <w:noProof/>
            <w:webHidden/>
          </w:rPr>
          <w:fldChar w:fldCharType="separate"/>
        </w:r>
        <w:r w:rsidR="00DC57DA" w:rsidRPr="00257125">
          <w:rPr>
            <w:noProof/>
            <w:webHidden/>
          </w:rPr>
          <w:t>1</w:t>
        </w:r>
        <w:r w:rsidR="00DC57DA" w:rsidRPr="00257125">
          <w:rPr>
            <w:noProof/>
            <w:webHidden/>
          </w:rPr>
          <w:fldChar w:fldCharType="end"/>
        </w:r>
      </w:hyperlink>
      <w:r w:rsidR="00983B08">
        <w:rPr>
          <w:noProof/>
        </w:rPr>
        <w:t>7</w:t>
      </w:r>
    </w:p>
    <w:p w:rsidR="00360072" w:rsidRPr="00257125" w:rsidRDefault="00680CB7" w:rsidP="00680CB7">
      <w:pPr>
        <w:widowControl/>
        <w:suppressAutoHyphens/>
        <w:spacing w:line="240" w:lineRule="auto"/>
        <w:jc w:val="both"/>
        <w:rPr>
          <w:b/>
          <w:bCs/>
          <w:smallCaps/>
          <w:color w:val="000000"/>
          <w:kern w:val="32"/>
          <w:sz w:val="24"/>
          <w:szCs w:val="24"/>
          <w:lang w:eastAsia="x-none"/>
        </w:rPr>
      </w:pPr>
      <w:r w:rsidRPr="00257125">
        <w:rPr>
          <w:rFonts w:eastAsia="Calibri"/>
          <w:b/>
          <w:sz w:val="24"/>
          <w:szCs w:val="24"/>
          <w:lang w:eastAsia="en-US"/>
        </w:rPr>
        <w:fldChar w:fldCharType="end"/>
      </w:r>
      <w:r w:rsidR="00360072" w:rsidRPr="00257125">
        <w:rPr>
          <w:b/>
          <w:bCs/>
          <w:smallCaps/>
          <w:color w:val="000000"/>
          <w:kern w:val="32"/>
          <w:lang w:eastAsia="x-none"/>
        </w:rPr>
        <w:t xml:space="preserve"> </w:t>
      </w:r>
    </w:p>
    <w:p w:rsidR="00360072" w:rsidRPr="00257125" w:rsidRDefault="00360072" w:rsidP="00776991">
      <w:pPr>
        <w:widowControl/>
        <w:suppressAutoHyphens/>
        <w:spacing w:line="240" w:lineRule="auto"/>
        <w:jc w:val="both"/>
        <w:rPr>
          <w:rFonts w:eastAsia="Calibri"/>
          <w:b/>
          <w:bCs/>
          <w:smallCaps/>
          <w:kern w:val="32"/>
          <w:sz w:val="24"/>
          <w:szCs w:val="24"/>
          <w:lang w:eastAsia="x-none"/>
        </w:rPr>
      </w:pPr>
    </w:p>
    <w:p w:rsidR="00360072" w:rsidRPr="00257125" w:rsidRDefault="00360072" w:rsidP="00776991">
      <w:pPr>
        <w:widowControl/>
        <w:suppressAutoHyphens/>
        <w:spacing w:line="240" w:lineRule="auto"/>
        <w:jc w:val="both"/>
        <w:rPr>
          <w:rFonts w:eastAsia="Calibri"/>
          <w:b/>
          <w:bCs/>
          <w:smallCaps/>
          <w:kern w:val="32"/>
          <w:sz w:val="24"/>
          <w:szCs w:val="24"/>
          <w:lang w:eastAsia="x-none"/>
        </w:rPr>
      </w:pPr>
    </w:p>
    <w:p w:rsidR="00360072" w:rsidRPr="00257125" w:rsidRDefault="00360072" w:rsidP="00776991">
      <w:pPr>
        <w:widowControl/>
        <w:suppressAutoHyphens/>
        <w:spacing w:line="240" w:lineRule="auto"/>
        <w:jc w:val="both"/>
        <w:rPr>
          <w:rFonts w:eastAsia="Calibri"/>
          <w:b/>
          <w:bCs/>
          <w:smallCaps/>
          <w:kern w:val="32"/>
          <w:sz w:val="24"/>
          <w:szCs w:val="24"/>
          <w:lang w:eastAsia="x-none"/>
        </w:rPr>
      </w:pPr>
    </w:p>
    <w:p w:rsidR="00360072" w:rsidRPr="00257125" w:rsidRDefault="00360072" w:rsidP="00776991">
      <w:pPr>
        <w:widowControl/>
        <w:suppressAutoHyphens/>
        <w:spacing w:line="240" w:lineRule="auto"/>
        <w:jc w:val="both"/>
        <w:rPr>
          <w:rFonts w:eastAsia="Calibri"/>
          <w:b/>
          <w:bCs/>
          <w:smallCaps/>
          <w:kern w:val="32"/>
          <w:sz w:val="24"/>
          <w:szCs w:val="24"/>
          <w:lang w:eastAsia="x-none"/>
        </w:rPr>
      </w:pPr>
    </w:p>
    <w:p w:rsidR="00360072" w:rsidRPr="00257125" w:rsidRDefault="00360072" w:rsidP="00776991">
      <w:pPr>
        <w:widowControl/>
        <w:suppressAutoHyphens/>
        <w:spacing w:line="240" w:lineRule="auto"/>
        <w:jc w:val="both"/>
        <w:rPr>
          <w:rFonts w:eastAsia="Calibri"/>
          <w:b/>
          <w:bCs/>
          <w:smallCaps/>
          <w:kern w:val="32"/>
          <w:sz w:val="24"/>
          <w:szCs w:val="24"/>
          <w:lang w:eastAsia="x-none"/>
        </w:rPr>
      </w:pPr>
    </w:p>
    <w:p w:rsidR="00360072" w:rsidRPr="00257125" w:rsidRDefault="00360072" w:rsidP="00776991">
      <w:pPr>
        <w:widowControl/>
        <w:suppressAutoHyphens/>
        <w:spacing w:line="240" w:lineRule="auto"/>
        <w:jc w:val="both"/>
        <w:rPr>
          <w:rFonts w:eastAsia="Calibri"/>
          <w:b/>
          <w:bCs/>
          <w:smallCaps/>
          <w:kern w:val="32"/>
          <w:sz w:val="24"/>
          <w:szCs w:val="24"/>
          <w:lang w:eastAsia="x-none"/>
        </w:rPr>
      </w:pPr>
    </w:p>
    <w:p w:rsidR="00360072" w:rsidRPr="00257125" w:rsidRDefault="00360072" w:rsidP="00776991">
      <w:pPr>
        <w:widowControl/>
        <w:suppressAutoHyphens/>
        <w:spacing w:line="240" w:lineRule="auto"/>
        <w:jc w:val="both"/>
        <w:rPr>
          <w:rFonts w:eastAsia="Calibri"/>
          <w:b/>
          <w:bCs/>
          <w:smallCaps/>
          <w:kern w:val="32"/>
          <w:sz w:val="24"/>
          <w:szCs w:val="24"/>
          <w:lang w:eastAsia="x-none"/>
        </w:rPr>
      </w:pPr>
    </w:p>
    <w:p w:rsidR="00A366CB" w:rsidRPr="00257125" w:rsidRDefault="00A366CB" w:rsidP="00776991">
      <w:pPr>
        <w:widowControl/>
        <w:suppressAutoHyphens/>
        <w:spacing w:line="240" w:lineRule="auto"/>
        <w:jc w:val="both"/>
        <w:rPr>
          <w:rFonts w:eastAsia="Calibri"/>
          <w:b/>
          <w:bCs/>
          <w:smallCaps/>
          <w:kern w:val="32"/>
          <w:sz w:val="24"/>
          <w:szCs w:val="24"/>
          <w:lang w:eastAsia="x-none"/>
        </w:rPr>
      </w:pPr>
    </w:p>
    <w:p w:rsidR="00A366CB" w:rsidRPr="00257125" w:rsidRDefault="00A366CB" w:rsidP="00776991">
      <w:pPr>
        <w:widowControl/>
        <w:suppressAutoHyphens/>
        <w:spacing w:line="240" w:lineRule="auto"/>
        <w:jc w:val="both"/>
        <w:rPr>
          <w:rFonts w:eastAsia="Calibri"/>
          <w:b/>
          <w:bCs/>
          <w:smallCaps/>
          <w:kern w:val="32"/>
          <w:sz w:val="24"/>
          <w:szCs w:val="24"/>
          <w:lang w:eastAsia="x-none"/>
        </w:rPr>
      </w:pPr>
    </w:p>
    <w:p w:rsidR="00A366CB" w:rsidRPr="00257125" w:rsidRDefault="00A366CB" w:rsidP="00776991">
      <w:pPr>
        <w:widowControl/>
        <w:suppressAutoHyphens/>
        <w:spacing w:line="240" w:lineRule="auto"/>
        <w:jc w:val="both"/>
        <w:rPr>
          <w:rFonts w:eastAsia="Calibri"/>
          <w:b/>
          <w:bCs/>
          <w:smallCaps/>
          <w:kern w:val="32"/>
          <w:sz w:val="24"/>
          <w:szCs w:val="24"/>
          <w:lang w:eastAsia="x-none"/>
        </w:rPr>
      </w:pPr>
    </w:p>
    <w:p w:rsidR="00A366CB" w:rsidRPr="00257125" w:rsidRDefault="00A366CB" w:rsidP="00776991">
      <w:pPr>
        <w:widowControl/>
        <w:suppressAutoHyphens/>
        <w:spacing w:line="240" w:lineRule="auto"/>
        <w:jc w:val="both"/>
        <w:rPr>
          <w:rFonts w:eastAsia="Calibri"/>
          <w:b/>
          <w:bCs/>
          <w:smallCaps/>
          <w:kern w:val="32"/>
          <w:sz w:val="24"/>
          <w:szCs w:val="24"/>
          <w:lang w:eastAsia="x-none"/>
        </w:rPr>
      </w:pPr>
    </w:p>
    <w:p w:rsidR="00360072" w:rsidRPr="00257125" w:rsidRDefault="00360072" w:rsidP="00776991">
      <w:pPr>
        <w:widowControl/>
        <w:suppressAutoHyphens/>
        <w:spacing w:line="240" w:lineRule="auto"/>
        <w:jc w:val="both"/>
        <w:rPr>
          <w:rFonts w:eastAsia="Calibri"/>
          <w:b/>
          <w:bCs/>
          <w:smallCaps/>
          <w:kern w:val="32"/>
          <w:sz w:val="24"/>
          <w:szCs w:val="24"/>
          <w:lang w:eastAsia="x-none"/>
        </w:rPr>
      </w:pPr>
    </w:p>
    <w:p w:rsidR="00360072" w:rsidRPr="00257125" w:rsidRDefault="00360072" w:rsidP="00776991">
      <w:pPr>
        <w:widowControl/>
        <w:suppressAutoHyphens/>
        <w:spacing w:line="240" w:lineRule="auto"/>
        <w:jc w:val="both"/>
        <w:rPr>
          <w:rFonts w:eastAsia="Calibri"/>
          <w:b/>
          <w:bCs/>
          <w:smallCaps/>
          <w:kern w:val="32"/>
          <w:sz w:val="24"/>
          <w:szCs w:val="24"/>
          <w:lang w:eastAsia="x-none"/>
        </w:rPr>
      </w:pPr>
    </w:p>
    <w:p w:rsidR="00680CB7" w:rsidRPr="00257125" w:rsidRDefault="00FC4AB8" w:rsidP="00680CB7">
      <w:pPr>
        <w:pStyle w:val="AAA"/>
        <w:ind w:left="0" w:firstLine="0"/>
        <w:jc w:val="center"/>
        <w:rPr>
          <w:b/>
        </w:rPr>
      </w:pPr>
      <w:r w:rsidRPr="00257125">
        <w:rPr>
          <w:rFonts w:eastAsia="Calibri"/>
          <w:b/>
          <w:bCs/>
          <w:smallCaps/>
          <w:kern w:val="32"/>
          <w:lang w:eastAsia="x-none"/>
        </w:rPr>
        <w:br w:type="page"/>
      </w:r>
      <w:bookmarkStart w:id="0" w:name="_Toc509511125"/>
      <w:r w:rsidR="00680CB7" w:rsidRPr="00257125">
        <w:rPr>
          <w:b/>
        </w:rPr>
        <w:t>Термины и сокращения:</w:t>
      </w:r>
    </w:p>
    <w:p w:rsidR="00F70829" w:rsidRPr="00257125" w:rsidRDefault="00F70829" w:rsidP="00F70829">
      <w:pPr>
        <w:pStyle w:val="AAA"/>
        <w:ind w:left="0" w:firstLine="0"/>
        <w:rPr>
          <w:rFonts w:eastAsia="Calibri"/>
          <w:lang w:eastAsia="en-US"/>
        </w:rPr>
      </w:pPr>
      <w:r w:rsidRPr="00257125">
        <w:rPr>
          <w:rFonts w:eastAsia="Calibri"/>
          <w:lang w:eastAsia="en-US"/>
        </w:rPr>
        <w:t xml:space="preserve">АСУ ТП – </w:t>
      </w:r>
      <w:r w:rsidRPr="00257125">
        <w:rPr>
          <w:rFonts w:eastAsia="Calibri"/>
          <w:bCs/>
          <w:lang w:eastAsia="en-US"/>
        </w:rPr>
        <w:t>автоматизированная система управления технологическими процессами;</w:t>
      </w:r>
    </w:p>
    <w:p w:rsidR="00F70829" w:rsidRPr="00257125" w:rsidRDefault="00F70829" w:rsidP="00F70829">
      <w:pPr>
        <w:pStyle w:val="AAA"/>
        <w:ind w:left="0" w:firstLine="0"/>
        <w:rPr>
          <w:rFonts w:eastAsia="Calibri"/>
          <w:lang w:eastAsia="en-US"/>
        </w:rPr>
      </w:pPr>
      <w:r w:rsidRPr="00257125">
        <w:rPr>
          <w:rFonts w:eastAsia="Calibri"/>
          <w:lang w:eastAsia="en-US"/>
        </w:rPr>
        <w:t>АИИС КУЭ - автоматизированной информационно-измерительной системы коммерческого учета электроэнергии;</w:t>
      </w:r>
    </w:p>
    <w:p w:rsidR="00F70829" w:rsidRPr="00257125" w:rsidRDefault="00F70829" w:rsidP="00F70829">
      <w:pPr>
        <w:pStyle w:val="AAA"/>
        <w:ind w:left="0" w:firstLine="0"/>
        <w:rPr>
          <w:rFonts w:eastAsia="Calibri"/>
          <w:bCs/>
          <w:lang w:eastAsia="en-US"/>
        </w:rPr>
      </w:pPr>
      <w:r w:rsidRPr="00257125">
        <w:rPr>
          <w:rFonts w:eastAsia="Calibri"/>
          <w:bCs/>
          <w:lang w:eastAsia="en-US"/>
        </w:rPr>
        <w:t>ЗИП – запасные части инструменты и принадлежности;</w:t>
      </w:r>
    </w:p>
    <w:p w:rsidR="00F70829" w:rsidRPr="00257125" w:rsidRDefault="00F70829" w:rsidP="00F70829">
      <w:pPr>
        <w:pStyle w:val="AAA"/>
        <w:ind w:left="0" w:firstLine="0"/>
      </w:pPr>
      <w:r w:rsidRPr="00257125">
        <w:t>МГЭС</w:t>
      </w:r>
      <w:r w:rsidR="00CD0232" w:rsidRPr="00257125">
        <w:t>, Объект</w:t>
      </w:r>
      <w:r w:rsidRPr="00257125">
        <w:t xml:space="preserve"> - </w:t>
      </w:r>
      <w:r w:rsidRPr="00257125">
        <w:rPr>
          <w:rFonts w:eastAsia="Calibri"/>
          <w:bCs/>
          <w:lang w:eastAsia="en-US"/>
        </w:rPr>
        <w:t>Башенная МГЭС;</w:t>
      </w:r>
    </w:p>
    <w:p w:rsidR="00F70829" w:rsidRPr="00257125" w:rsidRDefault="00F70829" w:rsidP="00F70829">
      <w:pPr>
        <w:pStyle w:val="AAA"/>
        <w:ind w:left="0" w:firstLine="0"/>
        <w:rPr>
          <w:rFonts w:eastAsia="Calibri"/>
          <w:lang w:eastAsia="en-US"/>
        </w:rPr>
      </w:pPr>
      <w:r w:rsidRPr="00257125">
        <w:rPr>
          <w:rFonts w:eastAsia="Calibri"/>
          <w:lang w:eastAsia="en-US"/>
        </w:rPr>
        <w:t>Продукция – оборудование, поставляемое в рамках данного лота;</w:t>
      </w:r>
    </w:p>
    <w:p w:rsidR="00F70829" w:rsidRPr="00257125" w:rsidRDefault="00F70829" w:rsidP="00F70829">
      <w:pPr>
        <w:pStyle w:val="AAA"/>
        <w:ind w:left="0" w:firstLine="0"/>
        <w:rPr>
          <w:rFonts w:eastAsia="Calibri"/>
          <w:bCs/>
          <w:lang w:eastAsia="en-US"/>
        </w:rPr>
      </w:pPr>
      <w:r w:rsidRPr="00257125">
        <w:rPr>
          <w:rFonts w:eastAsia="Calibri"/>
          <w:bCs/>
          <w:lang w:eastAsia="en-US"/>
        </w:rPr>
        <w:t>Работы – монтажные и пусконаладочные работы;</w:t>
      </w:r>
    </w:p>
    <w:p w:rsidR="00F70829" w:rsidRPr="00257125" w:rsidRDefault="00F70829" w:rsidP="00F70829">
      <w:pPr>
        <w:pStyle w:val="AAA"/>
        <w:ind w:left="0" w:firstLine="0"/>
        <w:rPr>
          <w:rFonts w:eastAsia="Calibri"/>
          <w:lang w:eastAsia="en-US"/>
        </w:rPr>
      </w:pPr>
      <w:r w:rsidRPr="00257125">
        <w:rPr>
          <w:rFonts w:eastAsia="Calibri"/>
          <w:lang w:eastAsia="en-US"/>
        </w:rPr>
        <w:t>РАС – регистрация аварийных событий;</w:t>
      </w:r>
    </w:p>
    <w:p w:rsidR="00F70829" w:rsidRPr="00257125" w:rsidRDefault="00F70829" w:rsidP="00F70829">
      <w:pPr>
        <w:pStyle w:val="AAA"/>
        <w:ind w:left="0" w:firstLine="0"/>
        <w:rPr>
          <w:rFonts w:eastAsia="Calibri"/>
          <w:lang w:eastAsia="en-US"/>
        </w:rPr>
      </w:pPr>
      <w:r w:rsidRPr="00257125">
        <w:rPr>
          <w:rFonts w:eastAsia="Calibri"/>
          <w:lang w:eastAsia="en-US"/>
        </w:rPr>
        <w:t>РЗиА – релейная защита и автоматика;</w:t>
      </w:r>
    </w:p>
    <w:p w:rsidR="00F70829" w:rsidRPr="00257125" w:rsidRDefault="00F70829" w:rsidP="00F70829">
      <w:pPr>
        <w:pStyle w:val="AAA"/>
        <w:ind w:left="0" w:firstLine="0"/>
        <w:rPr>
          <w:rFonts w:eastAsia="Calibri"/>
          <w:bCs/>
          <w:lang w:eastAsia="en-US"/>
        </w:rPr>
      </w:pPr>
      <w:r w:rsidRPr="00257125">
        <w:rPr>
          <w:rFonts w:eastAsia="Calibri"/>
          <w:bCs/>
          <w:lang w:eastAsia="en-US"/>
        </w:rPr>
        <w:t>НТД – Нормативно-техническая документация;</w:t>
      </w:r>
    </w:p>
    <w:p w:rsidR="00F70829" w:rsidRPr="00257125" w:rsidRDefault="00F70829" w:rsidP="00F70829">
      <w:pPr>
        <w:pStyle w:val="AAA"/>
        <w:ind w:left="0" w:firstLine="0"/>
      </w:pPr>
      <w:r w:rsidRPr="00257125">
        <w:t>СИ – средство измерений;</w:t>
      </w:r>
    </w:p>
    <w:p w:rsidR="00F70829" w:rsidRPr="00257125" w:rsidRDefault="00F70829" w:rsidP="00F70829">
      <w:pPr>
        <w:pStyle w:val="AAA"/>
        <w:ind w:left="0" w:firstLine="0"/>
        <w:rPr>
          <w:rFonts w:eastAsia="Calibri"/>
          <w:bCs/>
          <w:lang w:eastAsia="en-US"/>
        </w:rPr>
      </w:pPr>
      <w:r w:rsidRPr="00257125">
        <w:rPr>
          <w:rFonts w:eastAsia="Calibri"/>
          <w:lang w:eastAsia="en-US"/>
        </w:rPr>
        <w:t xml:space="preserve">СОТИАССО – </w:t>
      </w:r>
      <w:r w:rsidRPr="00257125">
        <w:rPr>
          <w:rFonts w:eastAsia="Calibri"/>
          <w:bCs/>
          <w:lang w:eastAsia="en-US"/>
        </w:rPr>
        <w:t>система обмена технологической информацией с автоматизированной системой оператора;</w:t>
      </w:r>
    </w:p>
    <w:p w:rsidR="00680CB7" w:rsidRPr="00257125" w:rsidRDefault="00680CB7" w:rsidP="00680CB7">
      <w:pPr>
        <w:pStyle w:val="AAA"/>
        <w:ind w:left="0" w:firstLine="0"/>
      </w:pPr>
      <w:r w:rsidRPr="00257125">
        <w:t>ТТ- настоящие Технические требования;</w:t>
      </w:r>
    </w:p>
    <w:p w:rsidR="00F70829" w:rsidRPr="00257125" w:rsidRDefault="00F70829" w:rsidP="00F70829">
      <w:pPr>
        <w:pStyle w:val="AAA"/>
        <w:ind w:left="0" w:firstLine="0"/>
        <w:rPr>
          <w:rFonts w:eastAsia="Calibri"/>
          <w:lang w:eastAsia="en-US"/>
        </w:rPr>
      </w:pPr>
      <w:r w:rsidRPr="00257125">
        <w:rPr>
          <w:rFonts w:eastAsia="Calibri"/>
          <w:bCs/>
          <w:lang w:eastAsia="en-US"/>
        </w:rPr>
        <w:t>ФСТЭК – Федеральная служба по техническому и экспортному контролю России.</w:t>
      </w:r>
    </w:p>
    <w:p w:rsidR="00680CB7" w:rsidRPr="00257125" w:rsidRDefault="00680CB7" w:rsidP="007D55C2">
      <w:pPr>
        <w:widowControl/>
        <w:suppressAutoHyphens/>
        <w:spacing w:line="240" w:lineRule="auto"/>
        <w:rPr>
          <w:rFonts w:eastAsia="Calibri"/>
          <w:b/>
          <w:bCs/>
          <w:smallCaps/>
          <w:kern w:val="32"/>
          <w:sz w:val="24"/>
          <w:szCs w:val="24"/>
          <w:lang w:eastAsia="x-none"/>
        </w:rPr>
      </w:pPr>
    </w:p>
    <w:p w:rsidR="00360072" w:rsidRPr="00257125" w:rsidRDefault="00360072" w:rsidP="00680CB7">
      <w:pPr>
        <w:pStyle w:val="9"/>
        <w:spacing w:after="120"/>
        <w:rPr>
          <w:rFonts w:ascii="Times New Roman" w:eastAsia="Calibri" w:hAnsi="Times New Roman" w:cs="Times New Roman"/>
          <w:b/>
          <w:lang w:eastAsia="en-US"/>
        </w:rPr>
      </w:pPr>
      <w:bookmarkStart w:id="1" w:name="_Toc51756941"/>
      <w:r w:rsidRPr="00257125">
        <w:rPr>
          <w:rFonts w:ascii="Times New Roman" w:eastAsia="Calibri" w:hAnsi="Times New Roman" w:cs="Times New Roman"/>
          <w:b/>
          <w:sz w:val="24"/>
          <w:lang w:eastAsia="en-US"/>
        </w:rPr>
        <w:t>1. НАИМЕНОВАНИЕ ЗАКУПАЕМОЙ ПРОДУКЦИИ</w:t>
      </w:r>
      <w:bookmarkEnd w:id="0"/>
      <w:bookmarkEnd w:id="1"/>
      <w:r w:rsidR="003024BC" w:rsidRPr="00257125">
        <w:rPr>
          <w:rFonts w:ascii="Times New Roman" w:eastAsia="Calibri" w:hAnsi="Times New Roman" w:cs="Times New Roman"/>
          <w:b/>
          <w:sz w:val="24"/>
          <w:lang w:eastAsia="en-US"/>
        </w:rPr>
        <w:t xml:space="preserve"> И РАБОТ</w:t>
      </w:r>
    </w:p>
    <w:p w:rsidR="00680CB7" w:rsidRPr="00257125" w:rsidRDefault="006D16EF" w:rsidP="009E3F16">
      <w:pPr>
        <w:suppressAutoHyphens/>
        <w:spacing w:line="240" w:lineRule="auto"/>
        <w:ind w:firstLine="709"/>
        <w:jc w:val="both"/>
        <w:rPr>
          <w:rFonts w:eastAsia="Calibri"/>
          <w:bCs/>
          <w:sz w:val="24"/>
          <w:szCs w:val="24"/>
          <w:lang w:eastAsia="en-US"/>
        </w:rPr>
      </w:pPr>
      <w:r w:rsidRPr="00257125">
        <w:rPr>
          <w:rFonts w:eastAsia="Calibri"/>
          <w:bCs/>
          <w:sz w:val="24"/>
          <w:szCs w:val="24"/>
          <w:lang w:eastAsia="en-US"/>
        </w:rPr>
        <w:t>Оборудование информационно-измерительной системы коммерческого учета электроэнергии (АИИС КУЭ), релейной защиты и автоматики</w:t>
      </w:r>
      <w:r w:rsidR="00CD0232" w:rsidRPr="00257125">
        <w:rPr>
          <w:rFonts w:eastAsia="Calibri"/>
          <w:bCs/>
          <w:sz w:val="24"/>
          <w:szCs w:val="24"/>
          <w:lang w:eastAsia="en-US"/>
        </w:rPr>
        <w:t xml:space="preserve"> (РЗиА)</w:t>
      </w:r>
      <w:r w:rsidRPr="00257125">
        <w:rPr>
          <w:rFonts w:eastAsia="Calibri"/>
          <w:bCs/>
          <w:sz w:val="24"/>
          <w:szCs w:val="24"/>
          <w:lang w:eastAsia="en-US"/>
        </w:rPr>
        <w:t>, а также организации внутриобъект</w:t>
      </w:r>
      <w:r w:rsidR="00272596" w:rsidRPr="00257125">
        <w:rPr>
          <w:rFonts w:eastAsia="Calibri"/>
          <w:bCs/>
          <w:sz w:val="24"/>
          <w:szCs w:val="24"/>
          <w:lang w:eastAsia="en-US"/>
        </w:rPr>
        <w:t>ов</w:t>
      </w:r>
      <w:r w:rsidRPr="00257125">
        <w:rPr>
          <w:rFonts w:eastAsia="Calibri"/>
          <w:bCs/>
          <w:sz w:val="24"/>
          <w:szCs w:val="24"/>
          <w:lang w:eastAsia="en-US"/>
        </w:rPr>
        <w:t>ой и внешней связи «Башенной МГЭС». Разработка конструкторской и эксплуатационной документации, изготовление, поставка оборудования, ЗИП, монтаж, шефмонтаж и пусконаладка, включая техническ</w:t>
      </w:r>
      <w:r w:rsidR="00AE3669" w:rsidRPr="00257125">
        <w:rPr>
          <w:rFonts w:eastAsia="Calibri"/>
          <w:bCs/>
          <w:sz w:val="24"/>
          <w:szCs w:val="24"/>
          <w:lang w:eastAsia="en-US"/>
        </w:rPr>
        <w:t xml:space="preserve">ий инструктаж </w:t>
      </w:r>
      <w:r w:rsidRPr="00257125">
        <w:rPr>
          <w:rFonts w:eastAsia="Calibri"/>
          <w:bCs/>
          <w:sz w:val="24"/>
          <w:szCs w:val="24"/>
          <w:lang w:eastAsia="en-US"/>
        </w:rPr>
        <w:t>(подготовку) эксплуатационного персонала</w:t>
      </w:r>
      <w:r w:rsidR="00435B35" w:rsidRPr="00257125">
        <w:rPr>
          <w:rFonts w:eastAsia="Calibri"/>
          <w:bCs/>
          <w:sz w:val="24"/>
          <w:szCs w:val="24"/>
          <w:lang w:eastAsia="en-US"/>
        </w:rPr>
        <w:t>.</w:t>
      </w:r>
    </w:p>
    <w:p w:rsidR="00CA02B8" w:rsidRPr="00257125" w:rsidRDefault="00CA02B8" w:rsidP="00680CB7">
      <w:pPr>
        <w:pStyle w:val="9"/>
        <w:spacing w:after="120"/>
        <w:rPr>
          <w:rFonts w:ascii="Times New Roman" w:hAnsi="Times New Roman" w:cs="Times New Roman"/>
          <w:b/>
          <w:shd w:val="clear" w:color="auto" w:fill="FFFFFF"/>
        </w:rPr>
      </w:pPr>
      <w:bookmarkStart w:id="2" w:name="_Toc501980863"/>
      <w:bookmarkStart w:id="3" w:name="_Toc51756942"/>
      <w:r w:rsidRPr="00257125">
        <w:rPr>
          <w:rFonts w:ascii="Times New Roman" w:hAnsi="Times New Roman" w:cs="Times New Roman"/>
          <w:b/>
          <w:sz w:val="24"/>
          <w:shd w:val="clear" w:color="auto" w:fill="FFFFFF"/>
        </w:rPr>
        <w:t>2. ЗАКАЗЧИК</w:t>
      </w:r>
      <w:bookmarkEnd w:id="2"/>
      <w:bookmarkEnd w:id="3"/>
    </w:p>
    <w:p w:rsidR="00680CB7" w:rsidRPr="00257125" w:rsidRDefault="006F7FB1" w:rsidP="009E3F16">
      <w:pPr>
        <w:suppressAutoHyphens/>
        <w:spacing w:line="240" w:lineRule="auto"/>
        <w:jc w:val="both"/>
        <w:rPr>
          <w:sz w:val="24"/>
          <w:szCs w:val="24"/>
        </w:rPr>
      </w:pPr>
      <w:bookmarkStart w:id="4" w:name="_Toc509511126"/>
      <w:r w:rsidRPr="00257125">
        <w:rPr>
          <w:sz w:val="24"/>
          <w:szCs w:val="24"/>
        </w:rPr>
        <w:t>ООО «МГЭС Ставрополья и КЧР»</w:t>
      </w:r>
    </w:p>
    <w:p w:rsidR="00680CB7" w:rsidRPr="00257125" w:rsidRDefault="00680CB7" w:rsidP="00585267">
      <w:pPr>
        <w:widowControl/>
        <w:tabs>
          <w:tab w:val="left" w:pos="851"/>
        </w:tabs>
        <w:suppressAutoHyphens/>
        <w:spacing w:line="240" w:lineRule="auto"/>
        <w:outlineLvl w:val="0"/>
        <w:rPr>
          <w:sz w:val="24"/>
          <w:szCs w:val="24"/>
        </w:rPr>
      </w:pPr>
      <w:r w:rsidRPr="00257125">
        <w:rPr>
          <w:sz w:val="24"/>
          <w:szCs w:val="24"/>
        </w:rPr>
        <w:t xml:space="preserve">Адрес </w:t>
      </w:r>
      <w:r w:rsidR="00CD0232" w:rsidRPr="00257125">
        <w:rPr>
          <w:sz w:val="24"/>
          <w:szCs w:val="24"/>
        </w:rPr>
        <w:t>юридического лица</w:t>
      </w:r>
      <w:r w:rsidRPr="00257125">
        <w:rPr>
          <w:sz w:val="24"/>
          <w:szCs w:val="24"/>
        </w:rPr>
        <w:t>: 357</w:t>
      </w:r>
      <w:r w:rsidR="00623219" w:rsidRPr="00257125">
        <w:rPr>
          <w:sz w:val="24"/>
          <w:szCs w:val="24"/>
        </w:rPr>
        <w:t>431</w:t>
      </w:r>
      <w:r w:rsidRPr="00257125">
        <w:rPr>
          <w:sz w:val="24"/>
          <w:szCs w:val="24"/>
        </w:rPr>
        <w:t xml:space="preserve">, РФ, Ставропольский край, </w:t>
      </w:r>
      <w:r w:rsidR="00623219" w:rsidRPr="00257125">
        <w:rPr>
          <w:sz w:val="24"/>
          <w:szCs w:val="24"/>
        </w:rPr>
        <w:t>г.о. город-курорт Железноводск, п. Иноземцево, ул Гагарина, д. 2Н, пом.35</w:t>
      </w:r>
      <w:r w:rsidR="00B22979" w:rsidRPr="00257125">
        <w:rPr>
          <w:sz w:val="24"/>
          <w:szCs w:val="24"/>
        </w:rPr>
        <w:t>.</w:t>
      </w:r>
    </w:p>
    <w:p w:rsidR="00CA02B8" w:rsidRPr="00257125" w:rsidRDefault="00CA02B8" w:rsidP="00680CB7">
      <w:pPr>
        <w:pStyle w:val="9"/>
        <w:spacing w:after="120"/>
        <w:rPr>
          <w:rFonts w:ascii="Times New Roman" w:eastAsia="Calibri" w:hAnsi="Times New Roman" w:cs="Times New Roman"/>
          <w:b/>
          <w:sz w:val="24"/>
          <w:lang w:eastAsia="en-US"/>
        </w:rPr>
      </w:pPr>
      <w:bookmarkStart w:id="5" w:name="_Toc51756943"/>
      <w:r w:rsidRPr="00257125">
        <w:rPr>
          <w:rFonts w:ascii="Times New Roman" w:eastAsia="Calibri" w:hAnsi="Times New Roman" w:cs="Times New Roman"/>
          <w:b/>
          <w:sz w:val="24"/>
          <w:lang w:eastAsia="en-US"/>
        </w:rPr>
        <w:t>3. ЦЕЛИ И</w:t>
      </w:r>
      <w:r w:rsidR="005B24A0" w:rsidRPr="00257125">
        <w:rPr>
          <w:rFonts w:ascii="Times New Roman" w:eastAsia="Calibri" w:hAnsi="Times New Roman" w:cs="Times New Roman"/>
          <w:b/>
          <w:sz w:val="24"/>
          <w:lang w:eastAsia="en-US"/>
        </w:rPr>
        <w:t xml:space="preserve"> </w:t>
      </w:r>
      <w:r w:rsidRPr="00257125">
        <w:rPr>
          <w:rFonts w:ascii="Times New Roman" w:eastAsia="Calibri" w:hAnsi="Times New Roman" w:cs="Times New Roman"/>
          <w:b/>
          <w:sz w:val="24"/>
          <w:lang w:eastAsia="en-US"/>
        </w:rPr>
        <w:t>ЗАДАЧИ, СУЩЕСТВУЮЩЕЕ ПОЛОЖЕНИЕ</w:t>
      </w:r>
      <w:bookmarkEnd w:id="4"/>
      <w:bookmarkEnd w:id="5"/>
    </w:p>
    <w:p w:rsidR="00CA02B8" w:rsidRPr="00257125" w:rsidRDefault="00CA02B8" w:rsidP="00B066D0">
      <w:pPr>
        <w:widowControl/>
        <w:tabs>
          <w:tab w:val="left" w:pos="0"/>
        </w:tabs>
        <w:suppressAutoHyphens/>
        <w:spacing w:line="240" w:lineRule="auto"/>
        <w:jc w:val="both"/>
        <w:outlineLvl w:val="0"/>
        <w:rPr>
          <w:rFonts w:eastAsia="Calibri"/>
          <w:b/>
          <w:bCs/>
          <w:sz w:val="24"/>
          <w:szCs w:val="24"/>
        </w:rPr>
      </w:pPr>
      <w:bookmarkStart w:id="6" w:name="_Toc509511127"/>
      <w:r w:rsidRPr="00257125">
        <w:rPr>
          <w:rFonts w:eastAsia="Calibri"/>
          <w:b/>
          <w:bCs/>
          <w:sz w:val="24"/>
          <w:szCs w:val="24"/>
        </w:rPr>
        <w:t>3.1. Цел</w:t>
      </w:r>
      <w:r w:rsidR="007D55C2" w:rsidRPr="00257125">
        <w:rPr>
          <w:rFonts w:eastAsia="Calibri"/>
          <w:b/>
          <w:bCs/>
          <w:sz w:val="24"/>
          <w:szCs w:val="24"/>
        </w:rPr>
        <w:t>и</w:t>
      </w:r>
      <w:bookmarkEnd w:id="6"/>
    </w:p>
    <w:p w:rsidR="00E75B1B" w:rsidRPr="00257125" w:rsidRDefault="00680CB7" w:rsidP="009E3F16">
      <w:pPr>
        <w:suppressAutoHyphens/>
        <w:spacing w:line="240" w:lineRule="auto"/>
        <w:ind w:firstLine="709"/>
        <w:jc w:val="both"/>
        <w:rPr>
          <w:rFonts w:eastAsia="Calibri"/>
          <w:bCs/>
          <w:sz w:val="24"/>
          <w:szCs w:val="24"/>
          <w:lang w:eastAsia="en-US"/>
        </w:rPr>
      </w:pPr>
      <w:r w:rsidRPr="00257125">
        <w:rPr>
          <w:rFonts w:eastAsia="Calibri"/>
          <w:bCs/>
          <w:sz w:val="24"/>
          <w:szCs w:val="24"/>
          <w:lang w:eastAsia="en-US"/>
        </w:rPr>
        <w:t xml:space="preserve">Целью закупки является выполнение всего комплекса работ по </w:t>
      </w:r>
      <w:r w:rsidR="009E3F16" w:rsidRPr="00257125">
        <w:rPr>
          <w:rFonts w:eastAsia="Calibri"/>
          <w:bCs/>
          <w:sz w:val="24"/>
          <w:szCs w:val="24"/>
          <w:lang w:eastAsia="en-US"/>
        </w:rPr>
        <w:t>разработке конструкторской и эксплуатационной документации, изготовлению, поставке оборудования, шефмонтажу, выполнению монтажных и пусконаладочных работ, вводу в эксплуатацию оборудования автоматизированной информационно-измерительной системы коммерческого учета электроэнергии (АИИС КУЭ)</w:t>
      </w:r>
      <w:r w:rsidR="00161C03" w:rsidRPr="00257125">
        <w:rPr>
          <w:rFonts w:eastAsia="Calibri"/>
          <w:bCs/>
          <w:sz w:val="24"/>
          <w:szCs w:val="24"/>
          <w:lang w:eastAsia="en-US"/>
        </w:rPr>
        <w:t>,</w:t>
      </w:r>
      <w:r w:rsidR="009E3F16" w:rsidRPr="00257125">
        <w:rPr>
          <w:rFonts w:eastAsia="Calibri"/>
          <w:bCs/>
          <w:sz w:val="24"/>
          <w:szCs w:val="24"/>
          <w:lang w:eastAsia="en-US"/>
        </w:rPr>
        <w:t xml:space="preserve"> </w:t>
      </w:r>
      <w:r w:rsidR="008B027F" w:rsidRPr="00257125">
        <w:rPr>
          <w:rFonts w:eastAsia="Calibri"/>
          <w:bCs/>
          <w:sz w:val="24"/>
          <w:szCs w:val="24"/>
          <w:lang w:eastAsia="en-US"/>
        </w:rPr>
        <w:t>системы релейной защиты и автоматики линии, трансформатора, ГРУ-6,3 кВ с генераторами, КРУ-10,5 кВ, включая систему РАС</w:t>
      </w:r>
      <w:r w:rsidR="006D16EF" w:rsidRPr="00257125">
        <w:rPr>
          <w:rFonts w:eastAsia="Calibri"/>
          <w:bCs/>
          <w:sz w:val="24"/>
          <w:szCs w:val="24"/>
          <w:lang w:eastAsia="en-US"/>
        </w:rPr>
        <w:t>, системы внутриобъек</w:t>
      </w:r>
      <w:r w:rsidR="00CD0232" w:rsidRPr="00257125">
        <w:rPr>
          <w:rFonts w:eastAsia="Calibri"/>
          <w:bCs/>
          <w:sz w:val="24"/>
          <w:szCs w:val="24"/>
          <w:lang w:eastAsia="en-US"/>
        </w:rPr>
        <w:t>тов</w:t>
      </w:r>
      <w:r w:rsidR="006D16EF" w:rsidRPr="00257125">
        <w:rPr>
          <w:rFonts w:eastAsia="Calibri"/>
          <w:bCs/>
          <w:sz w:val="24"/>
          <w:szCs w:val="24"/>
          <w:lang w:eastAsia="en-US"/>
        </w:rPr>
        <w:t>ой и внешней связи, поставка кабельно-проводниковой продукции и ЗИП ко всем перечисленным системам</w:t>
      </w:r>
      <w:r w:rsidR="009E3F16" w:rsidRPr="00257125">
        <w:rPr>
          <w:rFonts w:eastAsia="Calibri"/>
          <w:bCs/>
          <w:sz w:val="24"/>
          <w:szCs w:val="24"/>
          <w:lang w:eastAsia="en-US"/>
        </w:rPr>
        <w:t xml:space="preserve"> </w:t>
      </w:r>
      <w:r w:rsidR="00623219" w:rsidRPr="00257125">
        <w:rPr>
          <w:rFonts w:eastAsia="Calibri"/>
          <w:bCs/>
          <w:sz w:val="24"/>
          <w:szCs w:val="24"/>
          <w:lang w:eastAsia="en-US"/>
        </w:rPr>
        <w:t>Башенной</w:t>
      </w:r>
      <w:r w:rsidR="009E3F16" w:rsidRPr="00257125">
        <w:rPr>
          <w:rFonts w:eastAsia="Calibri"/>
          <w:bCs/>
          <w:sz w:val="24"/>
          <w:szCs w:val="24"/>
          <w:lang w:eastAsia="en-US"/>
        </w:rPr>
        <w:t xml:space="preserve"> </w:t>
      </w:r>
      <w:r w:rsidR="00623219" w:rsidRPr="00257125">
        <w:rPr>
          <w:rFonts w:eastAsia="Calibri"/>
          <w:bCs/>
          <w:sz w:val="24"/>
          <w:szCs w:val="24"/>
          <w:lang w:eastAsia="en-US"/>
        </w:rPr>
        <w:t>М</w:t>
      </w:r>
      <w:r w:rsidR="009E3F16" w:rsidRPr="00257125">
        <w:rPr>
          <w:rFonts w:eastAsia="Calibri"/>
          <w:bCs/>
          <w:sz w:val="24"/>
          <w:szCs w:val="24"/>
          <w:lang w:eastAsia="en-US"/>
        </w:rPr>
        <w:t>ГЭС,</w:t>
      </w:r>
      <w:r w:rsidRPr="00257125">
        <w:rPr>
          <w:rFonts w:eastAsia="Calibri"/>
          <w:bCs/>
          <w:sz w:val="24"/>
          <w:szCs w:val="24"/>
          <w:lang w:eastAsia="en-US"/>
        </w:rPr>
        <w:t xml:space="preserve"> в соответствии </w:t>
      </w:r>
      <w:r w:rsidR="004663E3" w:rsidRPr="00257125">
        <w:rPr>
          <w:rFonts w:eastAsia="Calibri"/>
          <w:bCs/>
          <w:sz w:val="24"/>
          <w:szCs w:val="24"/>
          <w:lang w:eastAsia="en-US"/>
        </w:rPr>
        <w:t>с настоящими ТТ и Приложениями № 1.1-1.5 к ТТ</w:t>
      </w:r>
      <w:r w:rsidRPr="00257125">
        <w:rPr>
          <w:rFonts w:eastAsia="Calibri"/>
          <w:bCs/>
          <w:sz w:val="24"/>
          <w:szCs w:val="24"/>
          <w:lang w:eastAsia="en-US"/>
        </w:rPr>
        <w:t>, а также техническ</w:t>
      </w:r>
      <w:r w:rsidR="00AE3669" w:rsidRPr="00257125">
        <w:rPr>
          <w:rFonts w:eastAsia="Calibri"/>
          <w:bCs/>
          <w:sz w:val="24"/>
          <w:szCs w:val="24"/>
          <w:lang w:eastAsia="en-US"/>
        </w:rPr>
        <w:t>ий</w:t>
      </w:r>
      <w:r w:rsidRPr="00257125">
        <w:rPr>
          <w:rFonts w:eastAsia="Calibri"/>
          <w:bCs/>
          <w:sz w:val="24"/>
          <w:szCs w:val="24"/>
          <w:lang w:eastAsia="en-US"/>
        </w:rPr>
        <w:t xml:space="preserve"> </w:t>
      </w:r>
      <w:r w:rsidR="00AE3669" w:rsidRPr="00257125">
        <w:rPr>
          <w:rFonts w:eastAsia="Calibri"/>
          <w:bCs/>
          <w:sz w:val="24"/>
          <w:szCs w:val="24"/>
          <w:lang w:eastAsia="en-US"/>
        </w:rPr>
        <w:t>инструктаж</w:t>
      </w:r>
      <w:r w:rsidRPr="00257125">
        <w:rPr>
          <w:rFonts w:eastAsia="Calibri"/>
          <w:bCs/>
          <w:sz w:val="24"/>
          <w:szCs w:val="24"/>
          <w:lang w:eastAsia="en-US"/>
        </w:rPr>
        <w:t xml:space="preserve"> </w:t>
      </w:r>
      <w:r w:rsidR="00F02E2E" w:rsidRPr="00257125">
        <w:rPr>
          <w:rFonts w:eastAsia="Calibri"/>
          <w:bCs/>
          <w:sz w:val="24"/>
          <w:szCs w:val="24"/>
          <w:lang w:eastAsia="en-US"/>
        </w:rPr>
        <w:t>(</w:t>
      </w:r>
      <w:r w:rsidRPr="00257125">
        <w:rPr>
          <w:rFonts w:eastAsia="Calibri"/>
          <w:bCs/>
          <w:sz w:val="24"/>
          <w:szCs w:val="24"/>
          <w:lang w:eastAsia="en-US"/>
        </w:rPr>
        <w:t>подготовк</w:t>
      </w:r>
      <w:r w:rsidR="00AE3669" w:rsidRPr="00257125">
        <w:rPr>
          <w:rFonts w:eastAsia="Calibri"/>
          <w:bCs/>
          <w:sz w:val="24"/>
          <w:szCs w:val="24"/>
          <w:lang w:eastAsia="en-US"/>
        </w:rPr>
        <w:t>у</w:t>
      </w:r>
      <w:r w:rsidR="00F02E2E" w:rsidRPr="00257125">
        <w:rPr>
          <w:rFonts w:eastAsia="Calibri"/>
          <w:bCs/>
          <w:sz w:val="24"/>
          <w:szCs w:val="24"/>
          <w:lang w:eastAsia="en-US"/>
        </w:rPr>
        <w:t>)</w:t>
      </w:r>
      <w:r w:rsidRPr="00257125">
        <w:rPr>
          <w:rFonts w:eastAsia="Calibri"/>
          <w:bCs/>
          <w:sz w:val="24"/>
          <w:szCs w:val="24"/>
          <w:lang w:eastAsia="en-US"/>
        </w:rPr>
        <w:t xml:space="preserve"> эксплуатационного персонала Заказчика. Далее под термином «Оборудование» подразумевается </w:t>
      </w:r>
      <w:r w:rsidR="006F73E3" w:rsidRPr="00257125">
        <w:rPr>
          <w:rFonts w:eastAsia="Calibri"/>
          <w:bCs/>
          <w:sz w:val="24"/>
          <w:szCs w:val="24"/>
          <w:lang w:eastAsia="en-US"/>
        </w:rPr>
        <w:t>оборудование</w:t>
      </w:r>
      <w:r w:rsidR="00042237" w:rsidRPr="00257125">
        <w:rPr>
          <w:rFonts w:eastAsia="Calibri"/>
          <w:bCs/>
          <w:sz w:val="24"/>
          <w:szCs w:val="24"/>
          <w:lang w:eastAsia="en-US"/>
        </w:rPr>
        <w:t xml:space="preserve"> </w:t>
      </w:r>
      <w:r w:rsidR="009E3F16" w:rsidRPr="00257125">
        <w:rPr>
          <w:rFonts w:eastAsia="Calibri"/>
          <w:bCs/>
          <w:sz w:val="24"/>
          <w:szCs w:val="24"/>
          <w:lang w:eastAsia="en-US"/>
        </w:rPr>
        <w:t>АИИС КУЭ</w:t>
      </w:r>
      <w:r w:rsidR="00623219" w:rsidRPr="00257125">
        <w:rPr>
          <w:rFonts w:eastAsia="Calibri"/>
          <w:bCs/>
          <w:sz w:val="24"/>
          <w:szCs w:val="24"/>
          <w:lang w:eastAsia="en-US"/>
        </w:rPr>
        <w:t>, РЗиА</w:t>
      </w:r>
      <w:r w:rsidR="006D16EF" w:rsidRPr="00257125">
        <w:rPr>
          <w:rFonts w:eastAsia="Calibri"/>
          <w:bCs/>
          <w:sz w:val="24"/>
          <w:szCs w:val="24"/>
          <w:lang w:eastAsia="en-US"/>
        </w:rPr>
        <w:t xml:space="preserve"> и </w:t>
      </w:r>
      <w:r w:rsidR="00040F94" w:rsidRPr="00257125">
        <w:rPr>
          <w:rFonts w:eastAsia="Calibri"/>
          <w:bCs/>
          <w:sz w:val="24"/>
          <w:szCs w:val="24"/>
          <w:lang w:eastAsia="en-US"/>
        </w:rPr>
        <w:t>систем внутриобъектовой и внешней связи</w:t>
      </w:r>
      <w:r w:rsidR="00042237" w:rsidRPr="00257125">
        <w:rPr>
          <w:rFonts w:eastAsia="Calibri"/>
          <w:bCs/>
          <w:sz w:val="24"/>
          <w:szCs w:val="24"/>
          <w:lang w:eastAsia="en-US"/>
        </w:rPr>
        <w:t xml:space="preserve">, </w:t>
      </w:r>
      <w:r w:rsidRPr="00257125">
        <w:rPr>
          <w:rFonts w:eastAsia="Calibri"/>
          <w:bCs/>
          <w:sz w:val="24"/>
          <w:szCs w:val="24"/>
          <w:lang w:eastAsia="en-US"/>
        </w:rPr>
        <w:t>указанно</w:t>
      </w:r>
      <w:r w:rsidR="006F73E3" w:rsidRPr="00257125">
        <w:rPr>
          <w:rFonts w:eastAsia="Calibri"/>
          <w:bCs/>
          <w:sz w:val="24"/>
          <w:szCs w:val="24"/>
          <w:lang w:eastAsia="en-US"/>
        </w:rPr>
        <w:t>е</w:t>
      </w:r>
      <w:r w:rsidRPr="00257125">
        <w:rPr>
          <w:rFonts w:eastAsia="Calibri"/>
          <w:bCs/>
          <w:sz w:val="24"/>
          <w:szCs w:val="24"/>
          <w:lang w:eastAsia="en-US"/>
        </w:rPr>
        <w:t xml:space="preserve"> в </w:t>
      </w:r>
      <w:r w:rsidR="00C961AF" w:rsidRPr="00257125">
        <w:rPr>
          <w:rFonts w:eastAsia="Calibri"/>
          <w:bCs/>
          <w:sz w:val="24"/>
          <w:szCs w:val="24"/>
          <w:lang w:eastAsia="en-US"/>
        </w:rPr>
        <w:t>П</w:t>
      </w:r>
      <w:r w:rsidRPr="00257125">
        <w:rPr>
          <w:rFonts w:eastAsia="Calibri"/>
          <w:bCs/>
          <w:sz w:val="24"/>
          <w:szCs w:val="24"/>
          <w:lang w:eastAsia="en-US"/>
        </w:rPr>
        <w:t>риложениях №</w:t>
      </w:r>
      <w:r w:rsidR="005A24EA" w:rsidRPr="00257125">
        <w:rPr>
          <w:rFonts w:eastAsia="Calibri"/>
          <w:bCs/>
          <w:sz w:val="24"/>
          <w:szCs w:val="24"/>
          <w:lang w:eastAsia="en-US"/>
        </w:rPr>
        <w:t> </w:t>
      </w:r>
      <w:r w:rsidRPr="00257125">
        <w:rPr>
          <w:rFonts w:eastAsia="Calibri"/>
          <w:bCs/>
          <w:sz w:val="24"/>
          <w:szCs w:val="24"/>
          <w:lang w:eastAsia="en-US"/>
        </w:rPr>
        <w:t>1.1-1.</w:t>
      </w:r>
      <w:r w:rsidR="00161C03" w:rsidRPr="00257125">
        <w:rPr>
          <w:rFonts w:eastAsia="Calibri"/>
          <w:bCs/>
          <w:sz w:val="24"/>
          <w:szCs w:val="24"/>
          <w:lang w:eastAsia="en-US"/>
        </w:rPr>
        <w:t>5</w:t>
      </w:r>
      <w:r w:rsidRPr="00257125">
        <w:rPr>
          <w:rFonts w:eastAsia="Calibri"/>
          <w:bCs/>
          <w:sz w:val="24"/>
          <w:szCs w:val="24"/>
          <w:lang w:eastAsia="en-US"/>
        </w:rPr>
        <w:t xml:space="preserve"> к </w:t>
      </w:r>
      <w:r w:rsidR="009E3F16" w:rsidRPr="00257125">
        <w:rPr>
          <w:rFonts w:eastAsia="Calibri"/>
          <w:bCs/>
          <w:sz w:val="24"/>
          <w:szCs w:val="24"/>
          <w:lang w:eastAsia="en-US"/>
        </w:rPr>
        <w:t>ТТ</w:t>
      </w:r>
      <w:r w:rsidRPr="00257125">
        <w:rPr>
          <w:rFonts w:eastAsia="Calibri"/>
          <w:bCs/>
          <w:sz w:val="24"/>
          <w:szCs w:val="24"/>
          <w:lang w:eastAsia="en-US"/>
        </w:rPr>
        <w:t xml:space="preserve"> и ЗИП к нему.</w:t>
      </w:r>
    </w:p>
    <w:p w:rsidR="00680CB7" w:rsidRPr="00257125" w:rsidRDefault="00680CB7" w:rsidP="00680CB7">
      <w:pPr>
        <w:suppressAutoHyphens/>
        <w:spacing w:line="240" w:lineRule="auto"/>
        <w:ind w:left="567"/>
        <w:jc w:val="both"/>
        <w:rPr>
          <w:color w:val="000000"/>
          <w:sz w:val="24"/>
          <w:szCs w:val="24"/>
          <w:shd w:val="clear" w:color="auto" w:fill="FFFFFF"/>
        </w:rPr>
      </w:pPr>
    </w:p>
    <w:p w:rsidR="00360072" w:rsidRPr="00257125" w:rsidRDefault="00360072" w:rsidP="00B066D0">
      <w:pPr>
        <w:widowControl/>
        <w:tabs>
          <w:tab w:val="left" w:pos="0"/>
        </w:tabs>
        <w:suppressAutoHyphens/>
        <w:spacing w:line="240" w:lineRule="auto"/>
        <w:jc w:val="both"/>
        <w:outlineLvl w:val="0"/>
        <w:rPr>
          <w:rFonts w:eastAsia="Calibri"/>
          <w:b/>
          <w:bCs/>
          <w:sz w:val="24"/>
          <w:szCs w:val="24"/>
        </w:rPr>
      </w:pPr>
      <w:bookmarkStart w:id="7" w:name="_Toc421622513"/>
      <w:bookmarkStart w:id="8" w:name="_Toc507413020"/>
      <w:bookmarkStart w:id="9" w:name="_Toc509511128"/>
      <w:r w:rsidRPr="00257125">
        <w:rPr>
          <w:rFonts w:eastAsia="Calibri"/>
          <w:b/>
          <w:bCs/>
          <w:sz w:val="24"/>
          <w:szCs w:val="24"/>
        </w:rPr>
        <w:t xml:space="preserve">3.2. Задачи, которые должен выполнить </w:t>
      </w:r>
      <w:r w:rsidR="00D44C27" w:rsidRPr="00257125">
        <w:rPr>
          <w:rFonts w:eastAsia="Calibri"/>
          <w:b/>
          <w:bCs/>
          <w:sz w:val="24"/>
          <w:szCs w:val="24"/>
        </w:rPr>
        <w:t>Подрядчик</w:t>
      </w:r>
      <w:bookmarkEnd w:id="7"/>
      <w:bookmarkEnd w:id="8"/>
      <w:bookmarkEnd w:id="9"/>
    </w:p>
    <w:p w:rsidR="007D55C2" w:rsidRPr="00257125" w:rsidRDefault="00C961AF" w:rsidP="00FA2843">
      <w:pPr>
        <w:suppressAutoHyphens/>
        <w:spacing w:line="240" w:lineRule="auto"/>
        <w:ind w:firstLine="709"/>
        <w:jc w:val="both"/>
        <w:rPr>
          <w:rFonts w:eastAsia="Calibri"/>
          <w:sz w:val="24"/>
          <w:szCs w:val="24"/>
          <w:lang w:eastAsia="en-US"/>
        </w:rPr>
      </w:pPr>
      <w:r w:rsidRPr="00257125">
        <w:rPr>
          <w:rFonts w:eastAsia="Calibri"/>
          <w:sz w:val="24"/>
          <w:szCs w:val="24"/>
          <w:lang w:eastAsia="en-US"/>
        </w:rPr>
        <w:t>3.2.1</w:t>
      </w:r>
      <w:r w:rsidRPr="00257125">
        <w:rPr>
          <w:rFonts w:eastAsia="Calibri"/>
          <w:sz w:val="24"/>
          <w:szCs w:val="24"/>
          <w:lang w:eastAsia="en-US"/>
        </w:rPr>
        <w:tab/>
      </w:r>
      <w:r w:rsidR="006F73E3" w:rsidRPr="00257125">
        <w:rPr>
          <w:rFonts w:eastAsia="Calibri"/>
          <w:sz w:val="24"/>
          <w:szCs w:val="24"/>
          <w:lang w:eastAsia="en-US"/>
        </w:rPr>
        <w:t>На этапе</w:t>
      </w:r>
      <w:r w:rsidR="009A613F">
        <w:rPr>
          <w:rFonts w:eastAsia="Calibri"/>
          <w:sz w:val="24"/>
          <w:szCs w:val="24"/>
          <w:lang w:eastAsia="en-US"/>
        </w:rPr>
        <w:t xml:space="preserve"> исполнения Договора,</w:t>
      </w:r>
      <w:r w:rsidR="006F73E3" w:rsidRPr="00257125">
        <w:rPr>
          <w:rFonts w:eastAsia="Calibri"/>
          <w:sz w:val="24"/>
          <w:szCs w:val="24"/>
          <w:lang w:eastAsia="en-US"/>
        </w:rPr>
        <w:t xml:space="preserve"> согласовани</w:t>
      </w:r>
      <w:r w:rsidR="009A613F">
        <w:rPr>
          <w:rFonts w:eastAsia="Calibri"/>
          <w:sz w:val="24"/>
          <w:szCs w:val="24"/>
          <w:lang w:eastAsia="en-US"/>
        </w:rPr>
        <w:t>е</w:t>
      </w:r>
      <w:r w:rsidR="006F73E3" w:rsidRPr="00257125">
        <w:rPr>
          <w:rFonts w:eastAsia="Calibri"/>
          <w:sz w:val="24"/>
          <w:szCs w:val="24"/>
          <w:lang w:eastAsia="en-US"/>
        </w:rPr>
        <w:t xml:space="preserve"> конструкторской документации, своевременное предоставление Заказчику всех технических и номинальных характеристик поставляемого Оборудования для возможности выдачи со стороны Заказчика кабельных журналов внешних связей и присоединений к смежному оборудованию</w:t>
      </w:r>
      <w:r w:rsidR="004C31BD" w:rsidRPr="00257125">
        <w:rPr>
          <w:rFonts w:eastAsia="Calibri"/>
          <w:sz w:val="24"/>
          <w:szCs w:val="24"/>
          <w:lang w:eastAsia="en-US"/>
        </w:rPr>
        <w:t>.</w:t>
      </w:r>
    </w:p>
    <w:p w:rsidR="00C961AF" w:rsidRPr="00257125" w:rsidRDefault="009E3F16" w:rsidP="00FA2843">
      <w:pPr>
        <w:tabs>
          <w:tab w:val="left" w:pos="567"/>
        </w:tabs>
        <w:suppressAutoHyphens/>
        <w:spacing w:line="240" w:lineRule="auto"/>
        <w:ind w:firstLine="709"/>
        <w:jc w:val="both"/>
        <w:rPr>
          <w:rFonts w:eastAsia="Calibri"/>
          <w:sz w:val="24"/>
          <w:szCs w:val="24"/>
          <w:lang w:eastAsia="en-US"/>
        </w:rPr>
      </w:pPr>
      <w:r w:rsidRPr="00257125">
        <w:rPr>
          <w:rFonts w:eastAsia="Calibri"/>
          <w:sz w:val="24"/>
          <w:szCs w:val="24"/>
          <w:lang w:eastAsia="en-US"/>
        </w:rPr>
        <w:t>3.2.</w:t>
      </w:r>
      <w:r w:rsidR="00161C03" w:rsidRPr="00257125">
        <w:rPr>
          <w:rFonts w:eastAsia="Calibri"/>
          <w:sz w:val="24"/>
          <w:szCs w:val="24"/>
          <w:lang w:eastAsia="en-US"/>
        </w:rPr>
        <w:t>2</w:t>
      </w:r>
      <w:r w:rsidR="00C961AF" w:rsidRPr="00257125">
        <w:rPr>
          <w:rFonts w:eastAsia="Calibri"/>
          <w:sz w:val="24"/>
          <w:szCs w:val="24"/>
          <w:lang w:eastAsia="en-US"/>
        </w:rPr>
        <w:t>.</w:t>
      </w:r>
      <w:r w:rsidR="006F73E3" w:rsidRPr="00257125">
        <w:rPr>
          <w:rFonts w:eastAsia="Calibri"/>
          <w:sz w:val="24"/>
          <w:szCs w:val="24"/>
          <w:lang w:eastAsia="en-US"/>
        </w:rPr>
        <w:t xml:space="preserve"> </w:t>
      </w:r>
      <w:r w:rsidR="006F73E3" w:rsidRPr="00257125">
        <w:rPr>
          <w:rFonts w:eastAsia="Calibri"/>
          <w:sz w:val="24"/>
          <w:szCs w:val="24"/>
          <w:lang w:eastAsia="en-US"/>
        </w:rPr>
        <w:tab/>
        <w:t>Изготовление</w:t>
      </w:r>
      <w:r w:rsidR="004C31BD" w:rsidRPr="00257125">
        <w:rPr>
          <w:rFonts w:eastAsia="Calibri"/>
          <w:sz w:val="24"/>
          <w:szCs w:val="24"/>
          <w:lang w:eastAsia="en-US"/>
        </w:rPr>
        <w:t xml:space="preserve"> и комплектация</w:t>
      </w:r>
      <w:r w:rsidR="006F73E3" w:rsidRPr="00257125">
        <w:rPr>
          <w:rFonts w:eastAsia="Calibri"/>
          <w:sz w:val="24"/>
          <w:szCs w:val="24"/>
          <w:lang w:eastAsia="en-US"/>
        </w:rPr>
        <w:t xml:space="preserve"> Оборудования на основании документации, согласованной Заказчиком.</w:t>
      </w:r>
    </w:p>
    <w:p w:rsidR="00C961AF" w:rsidRPr="00257125" w:rsidRDefault="00C961AF" w:rsidP="00FA2843">
      <w:pPr>
        <w:tabs>
          <w:tab w:val="left" w:pos="567"/>
        </w:tabs>
        <w:suppressAutoHyphens/>
        <w:spacing w:line="240" w:lineRule="auto"/>
        <w:ind w:firstLine="709"/>
        <w:jc w:val="both"/>
        <w:rPr>
          <w:rFonts w:eastAsia="Calibri"/>
          <w:sz w:val="24"/>
          <w:szCs w:val="24"/>
          <w:lang w:eastAsia="en-US"/>
        </w:rPr>
      </w:pPr>
      <w:r w:rsidRPr="00257125">
        <w:rPr>
          <w:rFonts w:eastAsia="Calibri"/>
          <w:sz w:val="24"/>
          <w:szCs w:val="24"/>
          <w:lang w:eastAsia="en-US"/>
        </w:rPr>
        <w:t>3.2.</w:t>
      </w:r>
      <w:r w:rsidR="00161C03" w:rsidRPr="00257125">
        <w:rPr>
          <w:rFonts w:eastAsia="Calibri"/>
          <w:sz w:val="24"/>
          <w:szCs w:val="24"/>
          <w:lang w:eastAsia="en-US"/>
        </w:rPr>
        <w:t>3</w:t>
      </w:r>
      <w:r w:rsidRPr="00257125">
        <w:rPr>
          <w:rFonts w:eastAsia="Calibri"/>
          <w:sz w:val="24"/>
          <w:szCs w:val="24"/>
          <w:lang w:eastAsia="en-US"/>
        </w:rPr>
        <w:t>.</w:t>
      </w:r>
      <w:r w:rsidRPr="00257125">
        <w:rPr>
          <w:rFonts w:eastAsia="Calibri"/>
          <w:sz w:val="24"/>
          <w:szCs w:val="24"/>
          <w:lang w:eastAsia="en-US"/>
        </w:rPr>
        <w:tab/>
      </w:r>
      <w:r w:rsidR="004C31BD" w:rsidRPr="00257125">
        <w:rPr>
          <w:rFonts w:eastAsia="Calibri"/>
          <w:sz w:val="24"/>
          <w:szCs w:val="24"/>
          <w:lang w:eastAsia="en-US"/>
        </w:rPr>
        <w:t xml:space="preserve"> Разработка программы заводских приемочно-сдаточных испытаний, ее согласование с Заказчиком и проведение заводских приемочно-сдаточных испытаний с участием представителей Заказчика (при необходимости по согласованию с Заказчиком).</w:t>
      </w:r>
    </w:p>
    <w:p w:rsidR="00C961AF" w:rsidRPr="00257125" w:rsidRDefault="00C961AF" w:rsidP="00FA2843">
      <w:pPr>
        <w:tabs>
          <w:tab w:val="left" w:pos="567"/>
        </w:tabs>
        <w:suppressAutoHyphens/>
        <w:spacing w:line="240" w:lineRule="auto"/>
        <w:ind w:firstLine="709"/>
        <w:jc w:val="both"/>
        <w:rPr>
          <w:rFonts w:eastAsia="Calibri"/>
          <w:sz w:val="24"/>
          <w:szCs w:val="24"/>
          <w:lang w:eastAsia="en-US"/>
        </w:rPr>
      </w:pPr>
      <w:r w:rsidRPr="00257125">
        <w:rPr>
          <w:rFonts w:eastAsia="Calibri"/>
          <w:sz w:val="24"/>
          <w:szCs w:val="24"/>
          <w:lang w:eastAsia="en-US"/>
        </w:rPr>
        <w:t>3.2.</w:t>
      </w:r>
      <w:r w:rsidR="00161C03" w:rsidRPr="00257125">
        <w:rPr>
          <w:rFonts w:eastAsia="Calibri"/>
          <w:sz w:val="24"/>
          <w:szCs w:val="24"/>
          <w:lang w:eastAsia="en-US"/>
        </w:rPr>
        <w:t>4</w:t>
      </w:r>
      <w:r w:rsidRPr="00257125">
        <w:rPr>
          <w:rFonts w:eastAsia="Calibri"/>
          <w:sz w:val="24"/>
          <w:szCs w:val="24"/>
          <w:lang w:eastAsia="en-US"/>
        </w:rPr>
        <w:t>.</w:t>
      </w:r>
      <w:r w:rsidRPr="00257125">
        <w:rPr>
          <w:rFonts w:eastAsia="Calibri"/>
          <w:sz w:val="24"/>
          <w:szCs w:val="24"/>
          <w:lang w:eastAsia="en-US"/>
        </w:rPr>
        <w:tab/>
        <w:t>Комплексная поставка оборудования, материалов и комплектующих, необходимой кабельной продукции</w:t>
      </w:r>
      <w:r w:rsidR="00F26F69">
        <w:rPr>
          <w:rFonts w:eastAsia="Calibri"/>
          <w:sz w:val="24"/>
          <w:szCs w:val="24"/>
          <w:lang w:eastAsia="en-US"/>
        </w:rPr>
        <w:t xml:space="preserve"> (в соответствии с Приложениями к настоящим ТТ)</w:t>
      </w:r>
      <w:r w:rsidRPr="00257125">
        <w:rPr>
          <w:rFonts w:eastAsia="Calibri"/>
          <w:sz w:val="24"/>
          <w:szCs w:val="24"/>
          <w:lang w:eastAsia="en-US"/>
        </w:rPr>
        <w:t>, включая ЗИП, с транспортировкой до места складирования (DDP (delivered duty paid) в терминологии Инкотермс).</w:t>
      </w:r>
      <w:r w:rsidR="004C54A1" w:rsidRPr="00257125">
        <w:rPr>
          <w:rFonts w:eastAsia="Calibri"/>
          <w:sz w:val="24"/>
          <w:szCs w:val="24"/>
          <w:lang w:eastAsia="en-US"/>
        </w:rPr>
        <w:t xml:space="preserve"> В состав ЗИП должны быть включены по одному прибору учёта электрической энергии, каждого типа, используемого в составе системы АИИС КУЭ МГЭС.</w:t>
      </w:r>
    </w:p>
    <w:p w:rsidR="00C961AF" w:rsidRPr="00257125" w:rsidRDefault="00C961AF" w:rsidP="00FA2843">
      <w:pPr>
        <w:tabs>
          <w:tab w:val="left" w:pos="567"/>
        </w:tabs>
        <w:suppressAutoHyphens/>
        <w:spacing w:line="240" w:lineRule="auto"/>
        <w:ind w:firstLine="709"/>
        <w:jc w:val="both"/>
        <w:rPr>
          <w:rFonts w:eastAsia="Calibri"/>
          <w:sz w:val="24"/>
          <w:szCs w:val="24"/>
          <w:lang w:eastAsia="en-US"/>
        </w:rPr>
      </w:pPr>
      <w:r w:rsidRPr="00257125">
        <w:rPr>
          <w:rFonts w:eastAsia="Calibri"/>
          <w:sz w:val="24"/>
          <w:szCs w:val="24"/>
          <w:lang w:eastAsia="en-US"/>
        </w:rPr>
        <w:t>3.2.</w:t>
      </w:r>
      <w:r w:rsidR="00161C03" w:rsidRPr="00257125">
        <w:rPr>
          <w:rFonts w:eastAsia="Calibri"/>
          <w:sz w:val="24"/>
          <w:szCs w:val="24"/>
          <w:lang w:eastAsia="en-US"/>
        </w:rPr>
        <w:t>5</w:t>
      </w:r>
      <w:r w:rsidRPr="00257125">
        <w:rPr>
          <w:rFonts w:eastAsia="Calibri"/>
          <w:sz w:val="24"/>
          <w:szCs w:val="24"/>
          <w:lang w:eastAsia="en-US"/>
        </w:rPr>
        <w:t>.</w:t>
      </w:r>
      <w:r w:rsidRPr="00257125">
        <w:rPr>
          <w:rFonts w:eastAsia="Calibri"/>
          <w:sz w:val="24"/>
          <w:szCs w:val="24"/>
          <w:lang w:eastAsia="en-US"/>
        </w:rPr>
        <w:tab/>
        <w:t>Выполнение монтажа поставленного Оборудования, представленного в приложени</w:t>
      </w:r>
      <w:r w:rsidR="00585267" w:rsidRPr="00257125">
        <w:rPr>
          <w:rFonts w:eastAsia="Calibri"/>
          <w:sz w:val="24"/>
          <w:szCs w:val="24"/>
          <w:lang w:eastAsia="en-US"/>
        </w:rPr>
        <w:t>ях</w:t>
      </w:r>
      <w:r w:rsidRPr="00257125">
        <w:rPr>
          <w:rFonts w:eastAsia="Calibri"/>
          <w:sz w:val="24"/>
          <w:szCs w:val="24"/>
          <w:lang w:eastAsia="en-US"/>
        </w:rPr>
        <w:t xml:space="preserve"> №</w:t>
      </w:r>
      <w:r w:rsidR="00DA454C" w:rsidRPr="00257125">
        <w:rPr>
          <w:rFonts w:eastAsia="Calibri"/>
          <w:sz w:val="24"/>
          <w:szCs w:val="24"/>
          <w:lang w:eastAsia="en-US"/>
        </w:rPr>
        <w:t>1.1-</w:t>
      </w:r>
      <w:r w:rsidR="004C31BD" w:rsidRPr="00257125">
        <w:rPr>
          <w:rFonts w:eastAsia="Calibri"/>
          <w:sz w:val="24"/>
          <w:szCs w:val="24"/>
          <w:lang w:eastAsia="en-US"/>
        </w:rPr>
        <w:t>1.</w:t>
      </w:r>
      <w:r w:rsidR="005C6AD3" w:rsidRPr="00257125">
        <w:rPr>
          <w:rFonts w:eastAsia="Calibri"/>
          <w:sz w:val="24"/>
          <w:szCs w:val="24"/>
          <w:lang w:eastAsia="en-US"/>
        </w:rPr>
        <w:t>6</w:t>
      </w:r>
      <w:r w:rsidR="002F2E6C" w:rsidRPr="002F2E6C">
        <w:rPr>
          <w:rFonts w:eastAsia="Calibri"/>
          <w:bCs/>
          <w:sz w:val="24"/>
          <w:szCs w:val="24"/>
          <w:lang w:eastAsia="en-US"/>
        </w:rPr>
        <w:t xml:space="preserve"> </w:t>
      </w:r>
      <w:r w:rsidR="002F2E6C">
        <w:rPr>
          <w:rFonts w:eastAsia="Calibri"/>
          <w:bCs/>
          <w:sz w:val="24"/>
          <w:szCs w:val="24"/>
          <w:lang w:eastAsia="en-US"/>
        </w:rPr>
        <w:t>к настоящим ТТ</w:t>
      </w:r>
      <w:r w:rsidRPr="00257125">
        <w:rPr>
          <w:rFonts w:eastAsia="Calibri"/>
          <w:sz w:val="24"/>
          <w:szCs w:val="24"/>
          <w:lang w:eastAsia="en-US"/>
        </w:rPr>
        <w:t xml:space="preserve">, </w:t>
      </w:r>
      <w:r w:rsidR="00D732DC" w:rsidRPr="00257125">
        <w:rPr>
          <w:rFonts w:eastAsia="Calibri"/>
          <w:sz w:val="24"/>
          <w:szCs w:val="24"/>
          <w:lang w:eastAsia="en-US"/>
        </w:rPr>
        <w:t xml:space="preserve">прокладка силовых, контрольных и информационных кабелей по установленным конструкциям, </w:t>
      </w:r>
      <w:r w:rsidRPr="00257125">
        <w:rPr>
          <w:rFonts w:eastAsia="Calibri"/>
          <w:sz w:val="24"/>
          <w:szCs w:val="24"/>
          <w:lang w:eastAsia="en-US"/>
        </w:rPr>
        <w:t>проведение пусконаладочных работ.</w:t>
      </w:r>
    </w:p>
    <w:p w:rsidR="00C961AF" w:rsidRPr="00257125" w:rsidRDefault="00C961AF" w:rsidP="00FA2843">
      <w:pPr>
        <w:tabs>
          <w:tab w:val="left" w:pos="567"/>
        </w:tabs>
        <w:suppressAutoHyphens/>
        <w:spacing w:line="240" w:lineRule="auto"/>
        <w:ind w:firstLine="709"/>
        <w:jc w:val="both"/>
        <w:rPr>
          <w:bCs/>
          <w:sz w:val="24"/>
          <w:szCs w:val="24"/>
        </w:rPr>
      </w:pPr>
      <w:r w:rsidRPr="00257125">
        <w:rPr>
          <w:rFonts w:eastAsia="Calibri"/>
          <w:sz w:val="24"/>
          <w:szCs w:val="24"/>
          <w:lang w:eastAsia="en-US"/>
        </w:rPr>
        <w:t>3.2.</w:t>
      </w:r>
      <w:r w:rsidR="00161C03" w:rsidRPr="00257125">
        <w:rPr>
          <w:rFonts w:eastAsia="Calibri"/>
          <w:sz w:val="24"/>
          <w:szCs w:val="24"/>
          <w:lang w:eastAsia="en-US"/>
        </w:rPr>
        <w:t>6</w:t>
      </w:r>
      <w:r w:rsidRPr="00257125">
        <w:rPr>
          <w:rFonts w:eastAsia="Calibri"/>
          <w:sz w:val="24"/>
          <w:szCs w:val="24"/>
          <w:lang w:eastAsia="en-US"/>
        </w:rPr>
        <w:t>.</w:t>
      </w:r>
      <w:r w:rsidRPr="00257125">
        <w:rPr>
          <w:rFonts w:eastAsia="Calibri"/>
          <w:sz w:val="24"/>
          <w:szCs w:val="24"/>
          <w:lang w:eastAsia="en-US"/>
        </w:rPr>
        <w:tab/>
      </w:r>
      <w:r w:rsidRPr="00257125">
        <w:rPr>
          <w:bCs/>
          <w:sz w:val="24"/>
          <w:szCs w:val="24"/>
        </w:rPr>
        <w:t>Проведение шефмонтажных и шефналадочных работ, подготовка программы индивидуальных испытаний и проведение индивидуальных испытаний, участие в комплексном опробовании.</w:t>
      </w:r>
    </w:p>
    <w:p w:rsidR="00C961AF" w:rsidRPr="00257125" w:rsidRDefault="00C961AF" w:rsidP="00FA2843">
      <w:pPr>
        <w:tabs>
          <w:tab w:val="left" w:pos="567"/>
        </w:tabs>
        <w:suppressAutoHyphens/>
        <w:spacing w:line="240" w:lineRule="auto"/>
        <w:ind w:firstLine="709"/>
        <w:jc w:val="both"/>
        <w:rPr>
          <w:rFonts w:eastAsia="Calibri"/>
          <w:sz w:val="24"/>
          <w:szCs w:val="24"/>
          <w:lang w:eastAsia="en-US"/>
        </w:rPr>
      </w:pPr>
      <w:r w:rsidRPr="00257125">
        <w:rPr>
          <w:bCs/>
          <w:sz w:val="24"/>
          <w:szCs w:val="24"/>
        </w:rPr>
        <w:t>3.2.</w:t>
      </w:r>
      <w:r w:rsidR="00161C03" w:rsidRPr="00257125">
        <w:rPr>
          <w:bCs/>
          <w:sz w:val="24"/>
          <w:szCs w:val="24"/>
        </w:rPr>
        <w:t>7</w:t>
      </w:r>
      <w:r w:rsidRPr="00257125">
        <w:rPr>
          <w:bCs/>
          <w:sz w:val="24"/>
          <w:szCs w:val="24"/>
        </w:rPr>
        <w:t>.</w:t>
      </w:r>
      <w:r w:rsidRPr="00257125">
        <w:rPr>
          <w:bCs/>
          <w:sz w:val="24"/>
          <w:szCs w:val="24"/>
        </w:rPr>
        <w:tab/>
        <w:t xml:space="preserve">Ввод </w:t>
      </w:r>
      <w:r w:rsidR="006F73E3" w:rsidRPr="00257125">
        <w:rPr>
          <w:bCs/>
          <w:sz w:val="24"/>
          <w:szCs w:val="24"/>
        </w:rPr>
        <w:t>О</w:t>
      </w:r>
      <w:r w:rsidRPr="00257125">
        <w:rPr>
          <w:bCs/>
          <w:sz w:val="24"/>
          <w:szCs w:val="24"/>
        </w:rPr>
        <w:t>борудования в эксплуатацию</w:t>
      </w:r>
      <w:r w:rsidR="00B30037" w:rsidRPr="00257125">
        <w:rPr>
          <w:bCs/>
          <w:sz w:val="24"/>
          <w:szCs w:val="24"/>
        </w:rPr>
        <w:t>,</w:t>
      </w:r>
      <w:r w:rsidR="004C54A1" w:rsidRPr="00257125">
        <w:rPr>
          <w:bCs/>
          <w:sz w:val="24"/>
          <w:szCs w:val="24"/>
        </w:rPr>
        <w:t xml:space="preserve"> включая получение необходимых документов для аттестации АИИС КУЭ МГЭС по классу «А». Документы должны быть получены не позднее, чем за неделю до ввода </w:t>
      </w:r>
      <w:r w:rsidR="004C31BD" w:rsidRPr="00257125">
        <w:rPr>
          <w:bCs/>
          <w:sz w:val="24"/>
          <w:szCs w:val="24"/>
        </w:rPr>
        <w:t>М</w:t>
      </w:r>
      <w:r w:rsidR="004C54A1" w:rsidRPr="00257125">
        <w:rPr>
          <w:bCs/>
          <w:sz w:val="24"/>
          <w:szCs w:val="24"/>
        </w:rPr>
        <w:t>ГЭС в эксплуатацию.</w:t>
      </w:r>
    </w:p>
    <w:p w:rsidR="002A427A" w:rsidRPr="00257125" w:rsidRDefault="00C961AF" w:rsidP="00FA2843">
      <w:pPr>
        <w:tabs>
          <w:tab w:val="left" w:pos="567"/>
        </w:tabs>
        <w:suppressAutoHyphens/>
        <w:spacing w:line="240" w:lineRule="auto"/>
        <w:ind w:firstLine="709"/>
        <w:jc w:val="both"/>
        <w:rPr>
          <w:rFonts w:eastAsia="Calibri"/>
          <w:sz w:val="24"/>
          <w:szCs w:val="24"/>
          <w:lang w:eastAsia="en-US"/>
        </w:rPr>
      </w:pPr>
      <w:r w:rsidRPr="00257125">
        <w:rPr>
          <w:rFonts w:eastAsia="Calibri"/>
          <w:sz w:val="24"/>
          <w:szCs w:val="24"/>
          <w:lang w:eastAsia="en-US"/>
        </w:rPr>
        <w:t>3.2.</w:t>
      </w:r>
      <w:r w:rsidR="00161C03" w:rsidRPr="00257125">
        <w:rPr>
          <w:rFonts w:eastAsia="Calibri"/>
          <w:sz w:val="24"/>
          <w:szCs w:val="24"/>
          <w:lang w:eastAsia="en-US"/>
        </w:rPr>
        <w:t>8</w:t>
      </w:r>
      <w:r w:rsidRPr="00257125">
        <w:rPr>
          <w:rFonts w:eastAsia="Calibri"/>
          <w:sz w:val="24"/>
          <w:szCs w:val="24"/>
          <w:lang w:eastAsia="en-US"/>
        </w:rPr>
        <w:t>.</w:t>
      </w:r>
      <w:r w:rsidRPr="00257125">
        <w:rPr>
          <w:rFonts w:eastAsia="Calibri"/>
          <w:sz w:val="24"/>
          <w:szCs w:val="24"/>
          <w:lang w:eastAsia="en-US"/>
        </w:rPr>
        <w:tab/>
        <w:t>Техническ</w:t>
      </w:r>
      <w:r w:rsidR="00AB0E2B" w:rsidRPr="00257125">
        <w:rPr>
          <w:rFonts w:eastAsia="Calibri"/>
          <w:sz w:val="24"/>
          <w:szCs w:val="24"/>
          <w:lang w:eastAsia="en-US"/>
        </w:rPr>
        <w:t>ий</w:t>
      </w:r>
      <w:r w:rsidRPr="00257125">
        <w:rPr>
          <w:rFonts w:eastAsia="Calibri"/>
          <w:sz w:val="24"/>
          <w:szCs w:val="24"/>
          <w:lang w:eastAsia="en-US"/>
        </w:rPr>
        <w:t xml:space="preserve"> </w:t>
      </w:r>
      <w:r w:rsidR="00AB0E2B" w:rsidRPr="00257125">
        <w:rPr>
          <w:rFonts w:eastAsia="Calibri"/>
          <w:sz w:val="24"/>
          <w:szCs w:val="24"/>
          <w:lang w:eastAsia="en-US"/>
        </w:rPr>
        <w:t>инструктаж (</w:t>
      </w:r>
      <w:r w:rsidRPr="00257125">
        <w:rPr>
          <w:rFonts w:eastAsia="Calibri"/>
          <w:sz w:val="24"/>
          <w:szCs w:val="24"/>
          <w:lang w:eastAsia="en-US"/>
        </w:rPr>
        <w:t>подготовка</w:t>
      </w:r>
      <w:r w:rsidR="00AB0E2B" w:rsidRPr="00257125">
        <w:rPr>
          <w:rFonts w:eastAsia="Calibri"/>
          <w:sz w:val="24"/>
          <w:szCs w:val="24"/>
          <w:lang w:eastAsia="en-US"/>
        </w:rPr>
        <w:t>)</w:t>
      </w:r>
      <w:r w:rsidRPr="00257125">
        <w:rPr>
          <w:rFonts w:eastAsia="Calibri"/>
          <w:sz w:val="24"/>
          <w:szCs w:val="24"/>
          <w:lang w:eastAsia="en-US"/>
        </w:rPr>
        <w:t xml:space="preserve"> персонала Заказчика для эксплуатации </w:t>
      </w:r>
      <w:r w:rsidR="006F73E3" w:rsidRPr="00257125">
        <w:rPr>
          <w:rFonts w:eastAsia="Calibri"/>
          <w:sz w:val="24"/>
          <w:szCs w:val="24"/>
          <w:lang w:eastAsia="en-US"/>
        </w:rPr>
        <w:t>О</w:t>
      </w:r>
      <w:r w:rsidRPr="00257125">
        <w:rPr>
          <w:rFonts w:eastAsia="Calibri"/>
          <w:sz w:val="24"/>
          <w:szCs w:val="24"/>
          <w:lang w:eastAsia="en-US"/>
        </w:rPr>
        <w:t>борудования.</w:t>
      </w:r>
    </w:p>
    <w:p w:rsidR="0059508D" w:rsidRPr="00257125" w:rsidRDefault="0059508D" w:rsidP="00776991">
      <w:pPr>
        <w:suppressAutoHyphens/>
        <w:spacing w:line="240" w:lineRule="auto"/>
        <w:ind w:firstLine="567"/>
        <w:jc w:val="both"/>
        <w:rPr>
          <w:rFonts w:eastAsia="Calibri"/>
          <w:sz w:val="24"/>
          <w:szCs w:val="24"/>
          <w:lang w:eastAsia="en-US"/>
        </w:rPr>
      </w:pPr>
    </w:p>
    <w:p w:rsidR="00E91513" w:rsidRPr="00257125" w:rsidRDefault="00E91513" w:rsidP="00E91513">
      <w:pPr>
        <w:widowControl/>
        <w:tabs>
          <w:tab w:val="left" w:pos="0"/>
        </w:tabs>
        <w:suppressAutoHyphens/>
        <w:spacing w:line="240" w:lineRule="auto"/>
        <w:jc w:val="both"/>
        <w:rPr>
          <w:rFonts w:eastAsia="Calibri"/>
          <w:b/>
          <w:sz w:val="24"/>
          <w:szCs w:val="24"/>
          <w:lang w:eastAsia="en-US"/>
        </w:rPr>
      </w:pPr>
      <w:r w:rsidRPr="00257125">
        <w:rPr>
          <w:rFonts w:eastAsia="Calibri"/>
          <w:b/>
          <w:bCs/>
          <w:sz w:val="24"/>
          <w:szCs w:val="24"/>
          <w:lang w:eastAsia="en-US"/>
        </w:rPr>
        <w:t xml:space="preserve">3.3 </w:t>
      </w:r>
      <w:r w:rsidRPr="00257125">
        <w:rPr>
          <w:rFonts w:eastAsia="Calibri"/>
          <w:b/>
          <w:sz w:val="24"/>
          <w:szCs w:val="24"/>
          <w:lang w:eastAsia="en-US"/>
        </w:rPr>
        <w:t>Существующее положение</w:t>
      </w:r>
    </w:p>
    <w:p w:rsidR="00C961AF" w:rsidRPr="00257125" w:rsidRDefault="00C961AF" w:rsidP="00C961AF">
      <w:pPr>
        <w:widowControl/>
        <w:suppressAutoHyphens/>
        <w:spacing w:line="240" w:lineRule="auto"/>
        <w:ind w:left="567"/>
        <w:jc w:val="both"/>
        <w:rPr>
          <w:rFonts w:eastAsia="Calibri"/>
          <w:sz w:val="24"/>
          <w:szCs w:val="24"/>
          <w:lang w:eastAsia="en-US"/>
        </w:rPr>
      </w:pPr>
      <w:r w:rsidRPr="00257125">
        <w:rPr>
          <w:rFonts w:eastAsia="Calibri"/>
          <w:sz w:val="24"/>
          <w:szCs w:val="24"/>
          <w:lang w:eastAsia="en-US"/>
        </w:rPr>
        <w:t xml:space="preserve">Строительство МГЭС </w:t>
      </w:r>
      <w:r w:rsidR="006F73E3" w:rsidRPr="00257125">
        <w:rPr>
          <w:rFonts w:eastAsia="Calibri"/>
          <w:sz w:val="24"/>
          <w:szCs w:val="24"/>
          <w:lang w:eastAsia="en-US"/>
        </w:rPr>
        <w:t xml:space="preserve">осуществляется </w:t>
      </w:r>
      <w:r w:rsidR="009F2351" w:rsidRPr="00257125">
        <w:rPr>
          <w:sz w:val="24"/>
          <w:szCs w:val="24"/>
        </w:rPr>
        <w:t xml:space="preserve">в Итум-Калинском районе Чеченской Республики между н.п. Ушкалой и Гучум–Кале, на правом берегу р. Аргун </w:t>
      </w:r>
      <w:r w:rsidR="009F2351" w:rsidRPr="00257125">
        <w:rPr>
          <w:sz w:val="24"/>
        </w:rPr>
        <w:t>на абсолютных отметках 645-600 м</w:t>
      </w:r>
      <w:r w:rsidR="009F2351" w:rsidRPr="00257125">
        <w:rPr>
          <w:sz w:val="24"/>
          <w:szCs w:val="24"/>
        </w:rPr>
        <w:t>.</w:t>
      </w:r>
    </w:p>
    <w:p w:rsidR="00C961AF" w:rsidRPr="00257125" w:rsidRDefault="005E3A35" w:rsidP="00C961AF">
      <w:pPr>
        <w:widowControl/>
        <w:suppressAutoHyphens/>
        <w:spacing w:line="240" w:lineRule="auto"/>
        <w:ind w:left="567"/>
        <w:jc w:val="both"/>
        <w:rPr>
          <w:rFonts w:eastAsia="Calibri"/>
          <w:sz w:val="24"/>
          <w:szCs w:val="24"/>
          <w:lang w:eastAsia="en-US"/>
        </w:rPr>
      </w:pPr>
      <w:r w:rsidRPr="00257125">
        <w:rPr>
          <w:rFonts w:eastAsia="Calibri"/>
          <w:sz w:val="24"/>
          <w:szCs w:val="24"/>
          <w:lang w:eastAsia="en-US"/>
        </w:rPr>
        <w:t>Климат района – континентальный, характеризуется относительно холодной зимой с наличием снежного покрова и теплым летом. Жаркий, засушливый летний период на равнине, в предгорьях сменяется на более прохладный и влажный. Заморозки в предгорьях начинаются в первой половине октября, на равнине – во второй. Зима неустойчивая, часто выпадают моросящие дожди</w:t>
      </w:r>
      <w:r w:rsidR="00C961AF" w:rsidRPr="00257125">
        <w:rPr>
          <w:rFonts w:eastAsia="Calibri"/>
          <w:sz w:val="24"/>
          <w:szCs w:val="24"/>
          <w:lang w:eastAsia="en-US"/>
        </w:rPr>
        <w:t>.</w:t>
      </w:r>
    </w:p>
    <w:p w:rsidR="00C961AF" w:rsidRPr="00257125" w:rsidRDefault="00C961AF" w:rsidP="00C961AF">
      <w:pPr>
        <w:widowControl/>
        <w:tabs>
          <w:tab w:val="left" w:pos="7371"/>
        </w:tabs>
        <w:suppressAutoHyphens/>
        <w:spacing w:line="240" w:lineRule="auto"/>
        <w:ind w:left="567"/>
        <w:jc w:val="both"/>
        <w:rPr>
          <w:rFonts w:eastAsia="Calibri"/>
          <w:sz w:val="24"/>
          <w:szCs w:val="24"/>
          <w:lang w:eastAsia="en-US"/>
        </w:rPr>
      </w:pPr>
      <w:r w:rsidRPr="00257125">
        <w:rPr>
          <w:rFonts w:eastAsia="Calibri"/>
          <w:sz w:val="24"/>
          <w:szCs w:val="24"/>
          <w:lang w:eastAsia="en-US"/>
        </w:rPr>
        <w:t>Климат района (температура воздуха)</w:t>
      </w:r>
    </w:p>
    <w:p w:rsidR="00C961AF" w:rsidRPr="00257125" w:rsidRDefault="00C961AF" w:rsidP="00C961AF">
      <w:pPr>
        <w:widowControl/>
        <w:tabs>
          <w:tab w:val="left" w:pos="6946"/>
          <w:tab w:val="left" w:pos="7371"/>
        </w:tabs>
        <w:suppressAutoHyphens/>
        <w:spacing w:line="240" w:lineRule="auto"/>
        <w:ind w:left="567"/>
        <w:jc w:val="both"/>
        <w:rPr>
          <w:rFonts w:eastAsia="Calibri"/>
          <w:sz w:val="24"/>
          <w:szCs w:val="24"/>
          <w:lang w:eastAsia="en-US"/>
        </w:rPr>
      </w:pPr>
      <w:r w:rsidRPr="00257125">
        <w:rPr>
          <w:rFonts w:eastAsia="Calibri"/>
          <w:sz w:val="24"/>
          <w:szCs w:val="24"/>
          <w:lang w:eastAsia="en-US"/>
        </w:rPr>
        <w:t xml:space="preserve">среднегодовая температура воздуха, </w:t>
      </w:r>
      <w:r w:rsidRPr="00257125">
        <w:rPr>
          <w:rFonts w:eastAsia="Calibri"/>
          <w:sz w:val="24"/>
          <w:szCs w:val="24"/>
          <w:lang w:eastAsia="en-US"/>
        </w:rPr>
        <w:sym w:font="Symbol" w:char="F0B0"/>
      </w:r>
      <w:r w:rsidRPr="00257125">
        <w:rPr>
          <w:rFonts w:eastAsia="Calibri"/>
          <w:sz w:val="24"/>
          <w:szCs w:val="24"/>
          <w:lang w:eastAsia="en-US"/>
        </w:rPr>
        <w:t>С</w:t>
      </w:r>
      <w:r w:rsidRPr="00257125">
        <w:rPr>
          <w:rFonts w:eastAsia="Calibri"/>
          <w:sz w:val="24"/>
          <w:szCs w:val="24"/>
          <w:lang w:eastAsia="en-US"/>
        </w:rPr>
        <w:tab/>
      </w:r>
      <w:r w:rsidRPr="00257125">
        <w:rPr>
          <w:rFonts w:eastAsia="Calibri"/>
          <w:sz w:val="24"/>
          <w:szCs w:val="24"/>
          <w:lang w:eastAsia="en-US"/>
        </w:rPr>
        <w:tab/>
        <w:t>+</w:t>
      </w:r>
      <w:r w:rsidR="005E3A35" w:rsidRPr="00257125">
        <w:rPr>
          <w:rFonts w:eastAsia="Calibri"/>
          <w:sz w:val="24"/>
          <w:szCs w:val="24"/>
          <w:lang w:eastAsia="en-US"/>
        </w:rPr>
        <w:t>8</w:t>
      </w:r>
      <w:r w:rsidRPr="00257125">
        <w:rPr>
          <w:rFonts w:eastAsia="Calibri"/>
          <w:sz w:val="24"/>
          <w:szCs w:val="24"/>
          <w:lang w:eastAsia="en-US"/>
        </w:rPr>
        <w:t>,</w:t>
      </w:r>
      <w:r w:rsidR="005E3A35" w:rsidRPr="00257125">
        <w:rPr>
          <w:rFonts w:eastAsia="Calibri"/>
          <w:sz w:val="24"/>
          <w:szCs w:val="24"/>
          <w:lang w:eastAsia="en-US"/>
        </w:rPr>
        <w:t>8</w:t>
      </w:r>
    </w:p>
    <w:p w:rsidR="00C961AF" w:rsidRPr="00257125" w:rsidRDefault="00C961AF" w:rsidP="00C961AF">
      <w:pPr>
        <w:widowControl/>
        <w:tabs>
          <w:tab w:val="left" w:pos="7371"/>
        </w:tabs>
        <w:suppressAutoHyphens/>
        <w:spacing w:line="240" w:lineRule="auto"/>
        <w:ind w:left="567"/>
        <w:jc w:val="both"/>
        <w:rPr>
          <w:rFonts w:eastAsia="Calibri"/>
          <w:sz w:val="24"/>
          <w:szCs w:val="24"/>
          <w:lang w:eastAsia="en-US"/>
        </w:rPr>
      </w:pPr>
      <w:r w:rsidRPr="00257125">
        <w:rPr>
          <w:rFonts w:eastAsia="Calibri"/>
          <w:sz w:val="24"/>
          <w:szCs w:val="24"/>
          <w:lang w:eastAsia="en-US"/>
        </w:rPr>
        <w:t xml:space="preserve">средняя самого холодного месяца, </w:t>
      </w:r>
      <w:r w:rsidRPr="00257125">
        <w:rPr>
          <w:rFonts w:eastAsia="Calibri"/>
          <w:sz w:val="24"/>
          <w:szCs w:val="24"/>
          <w:lang w:eastAsia="en-US"/>
        </w:rPr>
        <w:sym w:font="Symbol" w:char="F0B0"/>
      </w:r>
      <w:r w:rsidRPr="00257125">
        <w:rPr>
          <w:rFonts w:eastAsia="Calibri"/>
          <w:sz w:val="24"/>
          <w:szCs w:val="24"/>
          <w:lang w:eastAsia="en-US"/>
        </w:rPr>
        <w:t>С</w:t>
      </w:r>
      <w:r w:rsidRPr="00257125">
        <w:rPr>
          <w:rFonts w:eastAsia="Calibri"/>
          <w:sz w:val="24"/>
          <w:szCs w:val="24"/>
          <w:lang w:eastAsia="en-US"/>
        </w:rPr>
        <w:tab/>
        <w:t>–3,</w:t>
      </w:r>
      <w:r w:rsidR="005E3A35" w:rsidRPr="00257125">
        <w:rPr>
          <w:rFonts w:eastAsia="Calibri"/>
          <w:sz w:val="24"/>
          <w:szCs w:val="24"/>
          <w:lang w:eastAsia="en-US"/>
        </w:rPr>
        <w:t>6</w:t>
      </w:r>
      <w:r w:rsidRPr="00257125">
        <w:rPr>
          <w:rFonts w:eastAsia="Calibri"/>
          <w:sz w:val="24"/>
          <w:szCs w:val="24"/>
          <w:lang w:eastAsia="en-US"/>
        </w:rPr>
        <w:t xml:space="preserve"> (январь)</w:t>
      </w:r>
    </w:p>
    <w:p w:rsidR="00C961AF" w:rsidRPr="00257125" w:rsidRDefault="00C961AF" w:rsidP="00C961AF">
      <w:pPr>
        <w:widowControl/>
        <w:tabs>
          <w:tab w:val="left" w:pos="7371"/>
        </w:tabs>
        <w:suppressAutoHyphens/>
        <w:spacing w:line="240" w:lineRule="auto"/>
        <w:ind w:left="567"/>
        <w:jc w:val="both"/>
        <w:rPr>
          <w:rFonts w:eastAsia="Calibri"/>
          <w:sz w:val="24"/>
          <w:szCs w:val="24"/>
          <w:lang w:eastAsia="en-US"/>
        </w:rPr>
      </w:pPr>
      <w:r w:rsidRPr="00257125">
        <w:rPr>
          <w:rFonts w:eastAsia="Calibri"/>
          <w:sz w:val="24"/>
          <w:szCs w:val="24"/>
          <w:lang w:eastAsia="en-US"/>
        </w:rPr>
        <w:t xml:space="preserve">средняя самого теплого месяца, </w:t>
      </w:r>
      <w:r w:rsidRPr="00257125">
        <w:rPr>
          <w:rFonts w:eastAsia="Calibri"/>
          <w:sz w:val="24"/>
          <w:szCs w:val="24"/>
          <w:lang w:eastAsia="en-US"/>
        </w:rPr>
        <w:sym w:font="Symbol" w:char="F0B0"/>
      </w:r>
      <w:r w:rsidRPr="00257125">
        <w:rPr>
          <w:rFonts w:eastAsia="Calibri"/>
          <w:sz w:val="24"/>
          <w:szCs w:val="24"/>
          <w:lang w:eastAsia="en-US"/>
        </w:rPr>
        <w:t>С</w:t>
      </w:r>
      <w:r w:rsidRPr="00257125">
        <w:rPr>
          <w:rFonts w:eastAsia="Calibri"/>
          <w:sz w:val="24"/>
          <w:szCs w:val="24"/>
          <w:lang w:eastAsia="en-US"/>
        </w:rPr>
        <w:tab/>
        <w:t>+2</w:t>
      </w:r>
      <w:r w:rsidR="005E3A35" w:rsidRPr="00257125">
        <w:rPr>
          <w:rFonts w:eastAsia="Calibri"/>
          <w:sz w:val="24"/>
          <w:szCs w:val="24"/>
          <w:lang w:eastAsia="en-US"/>
        </w:rPr>
        <w:t>0</w:t>
      </w:r>
      <w:r w:rsidRPr="00257125">
        <w:rPr>
          <w:rFonts w:eastAsia="Calibri"/>
          <w:sz w:val="24"/>
          <w:szCs w:val="24"/>
          <w:lang w:eastAsia="en-US"/>
        </w:rPr>
        <w:t>,</w:t>
      </w:r>
      <w:r w:rsidR="005E3A35" w:rsidRPr="00257125">
        <w:rPr>
          <w:rFonts w:eastAsia="Calibri"/>
          <w:sz w:val="24"/>
          <w:szCs w:val="24"/>
          <w:lang w:eastAsia="en-US"/>
        </w:rPr>
        <w:t>5</w:t>
      </w:r>
      <w:r w:rsidRPr="00257125">
        <w:rPr>
          <w:rFonts w:eastAsia="Calibri"/>
          <w:sz w:val="24"/>
          <w:szCs w:val="24"/>
          <w:lang w:eastAsia="en-US"/>
        </w:rPr>
        <w:t xml:space="preserve"> (июль)</w:t>
      </w:r>
    </w:p>
    <w:p w:rsidR="00C961AF" w:rsidRPr="00257125" w:rsidRDefault="00C961AF" w:rsidP="00C961AF">
      <w:pPr>
        <w:widowControl/>
        <w:tabs>
          <w:tab w:val="left" w:pos="7371"/>
        </w:tabs>
        <w:suppressAutoHyphens/>
        <w:spacing w:line="240" w:lineRule="auto"/>
        <w:ind w:left="567"/>
        <w:jc w:val="both"/>
        <w:rPr>
          <w:rFonts w:eastAsia="Calibri"/>
          <w:sz w:val="24"/>
          <w:szCs w:val="24"/>
          <w:lang w:eastAsia="en-US"/>
        </w:rPr>
      </w:pPr>
      <w:r w:rsidRPr="00257125">
        <w:rPr>
          <w:rFonts w:eastAsia="Calibri"/>
          <w:sz w:val="24"/>
          <w:szCs w:val="24"/>
          <w:lang w:eastAsia="en-US"/>
        </w:rPr>
        <w:t xml:space="preserve">абсолютный максимум, </w:t>
      </w:r>
      <w:r w:rsidRPr="00257125">
        <w:rPr>
          <w:rFonts w:eastAsia="Calibri"/>
          <w:sz w:val="24"/>
          <w:szCs w:val="24"/>
          <w:lang w:eastAsia="en-US"/>
        </w:rPr>
        <w:sym w:font="Symbol" w:char="F0B0"/>
      </w:r>
      <w:r w:rsidRPr="00257125">
        <w:rPr>
          <w:rFonts w:eastAsia="Calibri"/>
          <w:sz w:val="24"/>
          <w:szCs w:val="24"/>
          <w:lang w:eastAsia="en-US"/>
        </w:rPr>
        <w:t>С</w:t>
      </w:r>
      <w:r w:rsidRPr="00257125">
        <w:rPr>
          <w:rFonts w:eastAsia="Calibri"/>
          <w:sz w:val="24"/>
          <w:szCs w:val="24"/>
          <w:lang w:eastAsia="en-US"/>
        </w:rPr>
        <w:tab/>
        <w:t>+39,</w:t>
      </w:r>
      <w:r w:rsidR="005E3A35" w:rsidRPr="00257125">
        <w:rPr>
          <w:rFonts w:eastAsia="Calibri"/>
          <w:sz w:val="24"/>
          <w:szCs w:val="24"/>
          <w:lang w:eastAsia="en-US"/>
        </w:rPr>
        <w:t>3</w:t>
      </w:r>
    </w:p>
    <w:p w:rsidR="00C961AF" w:rsidRPr="00257125" w:rsidRDefault="00C961AF" w:rsidP="00C961AF">
      <w:pPr>
        <w:widowControl/>
        <w:tabs>
          <w:tab w:val="left" w:pos="7371"/>
        </w:tabs>
        <w:suppressAutoHyphens/>
        <w:spacing w:line="240" w:lineRule="auto"/>
        <w:ind w:left="567"/>
        <w:jc w:val="both"/>
        <w:rPr>
          <w:rFonts w:eastAsia="Calibri"/>
          <w:sz w:val="24"/>
          <w:szCs w:val="24"/>
          <w:lang w:eastAsia="en-US"/>
        </w:rPr>
      </w:pPr>
      <w:r w:rsidRPr="00257125">
        <w:rPr>
          <w:rFonts w:eastAsia="Calibri"/>
          <w:sz w:val="24"/>
          <w:szCs w:val="24"/>
          <w:lang w:eastAsia="en-US"/>
        </w:rPr>
        <w:t xml:space="preserve">абсолютный минимум, </w:t>
      </w:r>
      <w:r w:rsidRPr="00257125">
        <w:rPr>
          <w:rFonts w:eastAsia="Calibri"/>
          <w:sz w:val="24"/>
          <w:szCs w:val="24"/>
          <w:lang w:eastAsia="en-US"/>
        </w:rPr>
        <w:sym w:font="Symbol" w:char="F0B0"/>
      </w:r>
      <w:r w:rsidRPr="00257125">
        <w:rPr>
          <w:rFonts w:eastAsia="Calibri"/>
          <w:sz w:val="24"/>
          <w:szCs w:val="24"/>
          <w:lang w:eastAsia="en-US"/>
        </w:rPr>
        <w:t>С</w:t>
      </w:r>
      <w:r w:rsidRPr="00257125">
        <w:rPr>
          <w:rFonts w:eastAsia="Calibri"/>
          <w:sz w:val="24"/>
          <w:szCs w:val="24"/>
          <w:lang w:eastAsia="en-US"/>
        </w:rPr>
        <w:tab/>
        <w:t>–</w:t>
      </w:r>
      <w:r w:rsidR="005E3A35" w:rsidRPr="00257125">
        <w:rPr>
          <w:rFonts w:eastAsia="Calibri"/>
          <w:sz w:val="24"/>
          <w:szCs w:val="24"/>
          <w:lang w:eastAsia="en-US"/>
        </w:rPr>
        <w:t>33</w:t>
      </w:r>
      <w:r w:rsidRPr="00257125">
        <w:rPr>
          <w:rFonts w:eastAsia="Calibri"/>
          <w:sz w:val="24"/>
          <w:szCs w:val="24"/>
          <w:lang w:eastAsia="en-US"/>
        </w:rPr>
        <w:t>,</w:t>
      </w:r>
      <w:r w:rsidR="005E3A35" w:rsidRPr="00257125">
        <w:rPr>
          <w:rFonts w:eastAsia="Calibri"/>
          <w:sz w:val="24"/>
          <w:szCs w:val="24"/>
          <w:lang w:eastAsia="en-US"/>
        </w:rPr>
        <w:t>0</w:t>
      </w:r>
    </w:p>
    <w:p w:rsidR="00C961AF" w:rsidRPr="00257125" w:rsidRDefault="00C961AF" w:rsidP="00C961AF">
      <w:pPr>
        <w:widowControl/>
        <w:tabs>
          <w:tab w:val="left" w:pos="7371"/>
        </w:tabs>
        <w:suppressAutoHyphens/>
        <w:spacing w:line="240" w:lineRule="auto"/>
        <w:ind w:left="567"/>
        <w:jc w:val="both"/>
        <w:rPr>
          <w:rFonts w:eastAsia="Calibri"/>
          <w:sz w:val="24"/>
          <w:szCs w:val="24"/>
          <w:lang w:eastAsia="en-US"/>
        </w:rPr>
      </w:pPr>
      <w:r w:rsidRPr="00257125">
        <w:rPr>
          <w:rFonts w:eastAsia="Calibri"/>
          <w:sz w:val="24"/>
          <w:szCs w:val="24"/>
          <w:lang w:eastAsia="en-US"/>
        </w:rPr>
        <w:t>Среднегодовая скорость ветра, м/с</w:t>
      </w:r>
      <w:r w:rsidRPr="00257125">
        <w:rPr>
          <w:rFonts w:eastAsia="Calibri"/>
          <w:sz w:val="24"/>
          <w:szCs w:val="24"/>
          <w:lang w:eastAsia="en-US"/>
        </w:rPr>
        <w:tab/>
        <w:t>2,</w:t>
      </w:r>
      <w:r w:rsidR="00210D46" w:rsidRPr="00257125">
        <w:rPr>
          <w:rFonts w:eastAsia="Calibri"/>
          <w:sz w:val="24"/>
          <w:szCs w:val="24"/>
          <w:lang w:eastAsia="en-US"/>
        </w:rPr>
        <w:t>0</w:t>
      </w:r>
    </w:p>
    <w:p w:rsidR="00C961AF" w:rsidRPr="00257125" w:rsidRDefault="00C961AF" w:rsidP="00C961AF">
      <w:pPr>
        <w:widowControl/>
        <w:tabs>
          <w:tab w:val="left" w:pos="7371"/>
        </w:tabs>
        <w:suppressAutoHyphens/>
        <w:spacing w:line="240" w:lineRule="auto"/>
        <w:ind w:left="567"/>
        <w:jc w:val="both"/>
        <w:rPr>
          <w:rFonts w:eastAsia="Calibri"/>
          <w:b/>
          <w:sz w:val="24"/>
          <w:szCs w:val="24"/>
          <w:lang w:eastAsia="en-US"/>
        </w:rPr>
      </w:pPr>
      <w:r w:rsidRPr="00257125">
        <w:rPr>
          <w:rFonts w:eastAsia="Calibri"/>
          <w:sz w:val="24"/>
          <w:szCs w:val="24"/>
          <w:lang w:eastAsia="en-US"/>
        </w:rPr>
        <w:t>Расчетная сейсмичность ПЗ по шкале MSK-64</w:t>
      </w:r>
      <w:r w:rsidRPr="00257125">
        <w:rPr>
          <w:rFonts w:eastAsia="Calibri"/>
          <w:sz w:val="24"/>
          <w:szCs w:val="24"/>
          <w:lang w:eastAsia="en-US"/>
        </w:rPr>
        <w:tab/>
      </w:r>
      <w:r w:rsidR="00210D46" w:rsidRPr="00257125">
        <w:rPr>
          <w:rFonts w:eastAsia="Calibri"/>
          <w:sz w:val="24"/>
          <w:szCs w:val="24"/>
          <w:lang w:eastAsia="en-US"/>
        </w:rPr>
        <w:t>9</w:t>
      </w:r>
      <w:r w:rsidRPr="00257125">
        <w:rPr>
          <w:rFonts w:eastAsia="Calibri"/>
          <w:b/>
          <w:sz w:val="24"/>
          <w:szCs w:val="24"/>
          <w:lang w:eastAsia="en-US"/>
        </w:rPr>
        <w:t xml:space="preserve"> баллов</w:t>
      </w:r>
    </w:p>
    <w:p w:rsidR="00C53FF1" w:rsidRPr="00257125" w:rsidRDefault="00C53FF1" w:rsidP="005B24A0">
      <w:pPr>
        <w:pStyle w:val="9"/>
        <w:spacing w:after="120"/>
        <w:rPr>
          <w:rFonts w:ascii="Times New Roman" w:eastAsia="Calibri" w:hAnsi="Times New Roman" w:cs="Times New Roman"/>
          <w:b/>
          <w:sz w:val="24"/>
          <w:lang w:eastAsia="en-US"/>
        </w:rPr>
      </w:pPr>
      <w:bookmarkStart w:id="10" w:name="_Toc501980865"/>
      <w:bookmarkStart w:id="11" w:name="_Toc509511129"/>
      <w:bookmarkStart w:id="12" w:name="_Toc51756944"/>
    </w:p>
    <w:p w:rsidR="007036A8" w:rsidRPr="00257125" w:rsidRDefault="007036A8" w:rsidP="005B24A0">
      <w:pPr>
        <w:pStyle w:val="9"/>
        <w:spacing w:after="120"/>
        <w:rPr>
          <w:rFonts w:ascii="Times New Roman" w:eastAsia="Calibri" w:hAnsi="Times New Roman" w:cs="Times New Roman"/>
          <w:b/>
          <w:sz w:val="24"/>
          <w:lang w:eastAsia="en-US"/>
        </w:rPr>
      </w:pPr>
      <w:r w:rsidRPr="00257125">
        <w:rPr>
          <w:rFonts w:ascii="Times New Roman" w:eastAsia="Calibri" w:hAnsi="Times New Roman" w:cs="Times New Roman"/>
          <w:b/>
          <w:sz w:val="24"/>
          <w:lang w:eastAsia="en-US"/>
        </w:rPr>
        <w:t>4. ТРЕБОВАНИЯ К ЗАКУПАЕМОЙ ПРОДУКЦИИ</w:t>
      </w:r>
      <w:bookmarkEnd w:id="10"/>
      <w:bookmarkEnd w:id="11"/>
      <w:bookmarkEnd w:id="12"/>
    </w:p>
    <w:p w:rsidR="005B24A0" w:rsidRPr="00257125" w:rsidRDefault="005B24A0" w:rsidP="00FA2843">
      <w:pPr>
        <w:numPr>
          <w:ilvl w:val="0"/>
          <w:numId w:val="29"/>
        </w:numPr>
        <w:spacing w:line="240" w:lineRule="auto"/>
        <w:ind w:left="0" w:firstLine="709"/>
        <w:contextualSpacing/>
        <w:jc w:val="both"/>
        <w:rPr>
          <w:sz w:val="24"/>
          <w:szCs w:val="24"/>
        </w:rPr>
      </w:pPr>
      <w:bookmarkStart w:id="13" w:name="_Toc509511130"/>
      <w:bookmarkStart w:id="14" w:name="_Toc501980866"/>
      <w:r w:rsidRPr="00257125">
        <w:rPr>
          <w:sz w:val="24"/>
          <w:szCs w:val="24"/>
        </w:rPr>
        <w:t xml:space="preserve">Описание Оборудования, поставляемого в рамках настоящего лота, указано в </w:t>
      </w:r>
      <w:r w:rsidR="004C31BD" w:rsidRPr="00257125">
        <w:rPr>
          <w:sz w:val="24"/>
          <w:szCs w:val="24"/>
        </w:rPr>
        <w:t>Приложениях № 1.1-1.</w:t>
      </w:r>
      <w:r w:rsidR="00161C03" w:rsidRPr="00257125">
        <w:rPr>
          <w:sz w:val="24"/>
          <w:szCs w:val="24"/>
        </w:rPr>
        <w:t>5</w:t>
      </w:r>
      <w:r w:rsidRPr="00257125">
        <w:rPr>
          <w:sz w:val="24"/>
          <w:szCs w:val="24"/>
        </w:rPr>
        <w:t xml:space="preserve"> к ТТ.</w:t>
      </w:r>
    </w:p>
    <w:p w:rsidR="005B24A0" w:rsidRPr="00257125" w:rsidRDefault="004C31BD" w:rsidP="00FA2843">
      <w:pPr>
        <w:numPr>
          <w:ilvl w:val="0"/>
          <w:numId w:val="29"/>
        </w:numPr>
        <w:spacing w:line="240" w:lineRule="auto"/>
        <w:ind w:left="0" w:firstLine="709"/>
        <w:contextualSpacing/>
        <w:jc w:val="both"/>
        <w:rPr>
          <w:sz w:val="24"/>
          <w:szCs w:val="24"/>
        </w:rPr>
      </w:pPr>
      <w:r w:rsidRPr="00257125">
        <w:rPr>
          <w:sz w:val="24"/>
          <w:szCs w:val="24"/>
        </w:rPr>
        <w:t>Изготовление и поставка Оборудования должны быть выполнены в соответствии с требованиями действующей нормативно-технической документации</w:t>
      </w:r>
      <w:r w:rsidR="00C72958">
        <w:rPr>
          <w:sz w:val="24"/>
          <w:szCs w:val="24"/>
        </w:rPr>
        <w:t xml:space="preserve">, представленной в </w:t>
      </w:r>
      <w:r w:rsidR="00C72958" w:rsidRPr="00C72958">
        <w:rPr>
          <w:sz w:val="24"/>
          <w:szCs w:val="24"/>
        </w:rPr>
        <w:t>Приложени</w:t>
      </w:r>
      <w:r w:rsidR="00C72958">
        <w:rPr>
          <w:sz w:val="24"/>
          <w:szCs w:val="24"/>
        </w:rPr>
        <w:t>и</w:t>
      </w:r>
      <w:r w:rsidR="00C72958" w:rsidRPr="00C72958">
        <w:rPr>
          <w:sz w:val="24"/>
          <w:szCs w:val="24"/>
        </w:rPr>
        <w:t xml:space="preserve"> № 4</w:t>
      </w:r>
      <w:r w:rsidR="00C72958">
        <w:rPr>
          <w:sz w:val="24"/>
          <w:szCs w:val="24"/>
        </w:rPr>
        <w:t xml:space="preserve"> к настоящим ТТ</w:t>
      </w:r>
      <w:r w:rsidRPr="00C72958">
        <w:rPr>
          <w:sz w:val="24"/>
          <w:szCs w:val="24"/>
        </w:rPr>
        <w:t>,</w:t>
      </w:r>
      <w:r w:rsidRPr="00257125">
        <w:rPr>
          <w:sz w:val="24"/>
          <w:szCs w:val="24"/>
        </w:rPr>
        <w:t xml:space="preserve"> выданной в производство работ рабочей документацией, Приложений № 1.1-1.</w:t>
      </w:r>
      <w:r w:rsidR="00161C03" w:rsidRPr="00257125">
        <w:rPr>
          <w:sz w:val="24"/>
          <w:szCs w:val="24"/>
        </w:rPr>
        <w:t>5</w:t>
      </w:r>
      <w:r w:rsidRPr="00257125">
        <w:rPr>
          <w:sz w:val="24"/>
          <w:szCs w:val="24"/>
        </w:rPr>
        <w:t xml:space="preserve"> к ТТ.</w:t>
      </w:r>
    </w:p>
    <w:p w:rsidR="005B24A0" w:rsidRPr="00257125" w:rsidRDefault="005B24A0" w:rsidP="00FA2843">
      <w:pPr>
        <w:numPr>
          <w:ilvl w:val="0"/>
          <w:numId w:val="29"/>
        </w:numPr>
        <w:spacing w:line="240" w:lineRule="auto"/>
        <w:ind w:left="0" w:firstLine="709"/>
        <w:contextualSpacing/>
        <w:jc w:val="both"/>
        <w:rPr>
          <w:sz w:val="24"/>
          <w:szCs w:val="24"/>
        </w:rPr>
      </w:pPr>
      <w:r w:rsidRPr="00257125">
        <w:rPr>
          <w:sz w:val="24"/>
          <w:szCs w:val="24"/>
        </w:rPr>
        <w:t>Разработанная конструкторская документация должна быть согласована с Заказчиком.</w:t>
      </w:r>
    </w:p>
    <w:p w:rsidR="005B24A0" w:rsidRPr="00257125" w:rsidRDefault="005B24A0" w:rsidP="00FA2843">
      <w:pPr>
        <w:numPr>
          <w:ilvl w:val="0"/>
          <w:numId w:val="29"/>
        </w:numPr>
        <w:spacing w:line="240" w:lineRule="auto"/>
        <w:ind w:left="0" w:firstLine="709"/>
        <w:contextualSpacing/>
        <w:jc w:val="both"/>
        <w:rPr>
          <w:sz w:val="24"/>
          <w:szCs w:val="24"/>
        </w:rPr>
      </w:pPr>
      <w:r w:rsidRPr="00257125">
        <w:rPr>
          <w:rFonts w:eastAsia="Calibri"/>
          <w:bCs/>
          <w:sz w:val="24"/>
          <w:szCs w:val="24"/>
          <w:lang w:eastAsia="en-US"/>
        </w:rPr>
        <w:t>Закупаемая продукция</w:t>
      </w:r>
      <w:r w:rsidRPr="00257125">
        <w:rPr>
          <w:sz w:val="24"/>
          <w:szCs w:val="24"/>
        </w:rPr>
        <w:t xml:space="preserve"> должна быть поставлена по адресу доставки указанному в п. 6.</w:t>
      </w:r>
      <w:r w:rsidR="008E4547" w:rsidRPr="00257125">
        <w:rPr>
          <w:sz w:val="24"/>
          <w:szCs w:val="24"/>
        </w:rPr>
        <w:t>1</w:t>
      </w:r>
      <w:r w:rsidRPr="00257125">
        <w:rPr>
          <w:sz w:val="24"/>
          <w:szCs w:val="24"/>
        </w:rPr>
        <w:t xml:space="preserve"> ТТ.</w:t>
      </w:r>
    </w:p>
    <w:p w:rsidR="005B24A0" w:rsidRPr="00257125" w:rsidRDefault="005B24A0" w:rsidP="00FA2843">
      <w:pPr>
        <w:numPr>
          <w:ilvl w:val="0"/>
          <w:numId w:val="29"/>
        </w:numPr>
        <w:spacing w:line="240" w:lineRule="auto"/>
        <w:ind w:left="0" w:firstLine="709"/>
        <w:contextualSpacing/>
        <w:jc w:val="both"/>
        <w:rPr>
          <w:sz w:val="24"/>
          <w:szCs w:val="24"/>
        </w:rPr>
      </w:pPr>
      <w:r w:rsidRPr="00257125">
        <w:rPr>
          <w:sz w:val="24"/>
          <w:szCs w:val="24"/>
        </w:rPr>
        <w:t>Закупаемая продукция</w:t>
      </w:r>
      <w:r w:rsidR="000E0D59" w:rsidRPr="00257125">
        <w:rPr>
          <w:sz w:val="24"/>
          <w:szCs w:val="24"/>
        </w:rPr>
        <w:t xml:space="preserve"> должна быть новой</w:t>
      </w:r>
      <w:r w:rsidR="004C31BD" w:rsidRPr="00257125">
        <w:rPr>
          <w:sz w:val="24"/>
          <w:szCs w:val="24"/>
        </w:rPr>
        <w:t xml:space="preserve"> и</w:t>
      </w:r>
      <w:r w:rsidR="000E0D59" w:rsidRPr="00257125">
        <w:rPr>
          <w:rFonts w:eastAsia="Calibri"/>
          <w:sz w:val="24"/>
          <w:szCs w:val="24"/>
          <w:lang w:eastAsia="en-US"/>
        </w:rPr>
        <w:t xml:space="preserve"> </w:t>
      </w:r>
      <w:r w:rsidRPr="00257125">
        <w:rPr>
          <w:sz w:val="24"/>
          <w:szCs w:val="24"/>
        </w:rPr>
        <w:t>ранее не использованной</w:t>
      </w:r>
      <w:r w:rsidR="00AA75A3" w:rsidRPr="00257125">
        <w:rPr>
          <w:sz w:val="24"/>
          <w:szCs w:val="24"/>
        </w:rPr>
        <w:t xml:space="preserve">, </w:t>
      </w:r>
      <w:r w:rsidR="00AA75A3" w:rsidRPr="00257125">
        <w:rPr>
          <w:rFonts w:eastAsia="Calibri"/>
          <w:sz w:val="24"/>
          <w:szCs w:val="24"/>
          <w:lang w:eastAsia="en-US"/>
        </w:rPr>
        <w:t>соответствовать техническим требованиям Заказчика</w:t>
      </w:r>
      <w:r w:rsidR="00AA75A3" w:rsidRPr="00257125">
        <w:rPr>
          <w:rFonts w:eastAsia="Calibri"/>
          <w:b/>
          <w:i/>
          <w:sz w:val="24"/>
          <w:szCs w:val="24"/>
          <w:lang w:eastAsia="en-US"/>
        </w:rPr>
        <w:t xml:space="preserve">. </w:t>
      </w:r>
      <w:r w:rsidR="00AA75A3" w:rsidRPr="00257125">
        <w:rPr>
          <w:rFonts w:eastAsia="Calibri"/>
          <w:i/>
          <w:sz w:val="24"/>
          <w:szCs w:val="24"/>
          <w:lang w:eastAsia="en-US"/>
        </w:rPr>
        <w:t>Под новым следует понимать оборудование, которое не было в употреблении, не проходило ремонт, в том числе восстановление, замену составных частей, восстановление потребительских свойств.</w:t>
      </w:r>
    </w:p>
    <w:p w:rsidR="005B24A0" w:rsidRPr="00257125" w:rsidRDefault="005B24A0" w:rsidP="00FA2843">
      <w:pPr>
        <w:numPr>
          <w:ilvl w:val="0"/>
          <w:numId w:val="29"/>
        </w:numPr>
        <w:spacing w:line="240" w:lineRule="auto"/>
        <w:ind w:left="0" w:firstLine="709"/>
        <w:contextualSpacing/>
        <w:jc w:val="both"/>
        <w:rPr>
          <w:sz w:val="24"/>
          <w:szCs w:val="24"/>
        </w:rPr>
      </w:pPr>
      <w:r w:rsidRPr="00257125">
        <w:rPr>
          <w:sz w:val="24"/>
          <w:szCs w:val="24"/>
        </w:rPr>
        <w:t xml:space="preserve">Должны быть осуществлены монтаж, </w:t>
      </w:r>
      <w:r w:rsidR="003612E6" w:rsidRPr="00257125">
        <w:rPr>
          <w:sz w:val="24"/>
          <w:szCs w:val="24"/>
        </w:rPr>
        <w:t>шефмонтаж</w:t>
      </w:r>
      <w:r w:rsidRPr="00257125">
        <w:rPr>
          <w:sz w:val="24"/>
          <w:szCs w:val="24"/>
        </w:rPr>
        <w:t xml:space="preserve">, шефналадка </w:t>
      </w:r>
      <w:r w:rsidR="00B55AFD" w:rsidRPr="00257125">
        <w:rPr>
          <w:sz w:val="24"/>
          <w:szCs w:val="24"/>
        </w:rPr>
        <w:t>О</w:t>
      </w:r>
      <w:r w:rsidRPr="00257125">
        <w:rPr>
          <w:sz w:val="24"/>
          <w:szCs w:val="24"/>
        </w:rPr>
        <w:t xml:space="preserve">борудования, пусконаладочные работы, сдача в эксплуатацию. </w:t>
      </w:r>
      <w:r w:rsidR="00AE3669" w:rsidRPr="00257125">
        <w:rPr>
          <w:sz w:val="24"/>
          <w:szCs w:val="24"/>
        </w:rPr>
        <w:t xml:space="preserve">Технический инструктаж </w:t>
      </w:r>
      <w:r w:rsidRPr="00257125">
        <w:rPr>
          <w:sz w:val="24"/>
          <w:szCs w:val="24"/>
        </w:rPr>
        <w:t>персонала Заказчика в соответствии с требованиями ТТ и условиями Договора.</w:t>
      </w:r>
    </w:p>
    <w:p w:rsidR="005B24A0" w:rsidRPr="00257125" w:rsidRDefault="005B24A0" w:rsidP="00FA2843">
      <w:pPr>
        <w:numPr>
          <w:ilvl w:val="0"/>
          <w:numId w:val="29"/>
        </w:numPr>
        <w:spacing w:line="240" w:lineRule="auto"/>
        <w:ind w:left="0" w:firstLine="709"/>
        <w:contextualSpacing/>
        <w:jc w:val="both"/>
        <w:rPr>
          <w:sz w:val="24"/>
          <w:szCs w:val="24"/>
        </w:rPr>
      </w:pPr>
      <w:r w:rsidRPr="00257125">
        <w:rPr>
          <w:rFonts w:eastAsia="Calibri"/>
          <w:sz w:val="24"/>
          <w:szCs w:val="24"/>
          <w:lang w:eastAsia="en-US"/>
        </w:rPr>
        <w:t>Конечная продукция должна иметь паспорта и сертификаты соответствия</w:t>
      </w:r>
      <w:r w:rsidRPr="00257125">
        <w:rPr>
          <w:sz w:val="24"/>
          <w:szCs w:val="24"/>
        </w:rPr>
        <w:t xml:space="preserve"> </w:t>
      </w:r>
      <w:r w:rsidRPr="00257125">
        <w:rPr>
          <w:rFonts w:eastAsia="Calibri"/>
          <w:sz w:val="24"/>
          <w:szCs w:val="24"/>
          <w:lang w:eastAsia="en-US"/>
        </w:rPr>
        <w:t>системы сертификации, действующей ГОСТ РФ.</w:t>
      </w:r>
      <w:r w:rsidR="00682086" w:rsidRPr="00257125">
        <w:rPr>
          <w:rFonts w:eastAsia="Calibri"/>
          <w:sz w:val="24"/>
          <w:szCs w:val="24"/>
          <w:lang w:eastAsia="en-US"/>
        </w:rPr>
        <w:t xml:space="preserve"> </w:t>
      </w:r>
      <w:r w:rsidR="00682086" w:rsidRPr="00257125">
        <w:rPr>
          <w:sz w:val="24"/>
          <w:szCs w:val="24"/>
        </w:rPr>
        <w:t xml:space="preserve">Для подтверждения указанного требования </w:t>
      </w:r>
      <w:r w:rsidR="00682086" w:rsidRPr="00257125">
        <w:rPr>
          <w:rFonts w:eastAsia="Calibri"/>
          <w:bCs/>
          <w:sz w:val="24"/>
          <w:szCs w:val="24"/>
        </w:rPr>
        <w:t>Подрядчик на этапе поставки продукции</w:t>
      </w:r>
      <w:r w:rsidR="00682086" w:rsidRPr="00257125">
        <w:rPr>
          <w:sz w:val="24"/>
          <w:szCs w:val="24"/>
        </w:rPr>
        <w:t xml:space="preserve"> должен представить сертификаты и/или декларации соответствия ГОСТ Р.</w:t>
      </w:r>
    </w:p>
    <w:p w:rsidR="005B24A0" w:rsidRPr="00257125" w:rsidRDefault="005B24A0" w:rsidP="00FA2843">
      <w:pPr>
        <w:numPr>
          <w:ilvl w:val="0"/>
          <w:numId w:val="29"/>
        </w:numPr>
        <w:suppressAutoHyphens/>
        <w:spacing w:line="240" w:lineRule="auto"/>
        <w:ind w:left="0" w:firstLine="709"/>
        <w:contextualSpacing/>
        <w:jc w:val="both"/>
        <w:rPr>
          <w:rFonts w:eastAsia="Calibri"/>
          <w:snapToGrid w:val="0"/>
          <w:sz w:val="24"/>
          <w:szCs w:val="24"/>
          <w:lang w:eastAsia="en-US"/>
        </w:rPr>
      </w:pPr>
      <w:r w:rsidRPr="00257125">
        <w:rPr>
          <w:rFonts w:eastAsia="Calibri"/>
          <w:sz w:val="24"/>
          <w:szCs w:val="24"/>
          <w:lang w:eastAsia="en-US"/>
        </w:rPr>
        <w:t xml:space="preserve">Контрольно-измерительная аппаратура и приборы, предустановленные на </w:t>
      </w:r>
      <w:r w:rsidR="00B55AFD" w:rsidRPr="00257125">
        <w:rPr>
          <w:rFonts w:eastAsia="Calibri"/>
          <w:sz w:val="24"/>
          <w:szCs w:val="24"/>
          <w:lang w:eastAsia="en-US"/>
        </w:rPr>
        <w:t>О</w:t>
      </w:r>
      <w:r w:rsidRPr="00257125">
        <w:rPr>
          <w:rFonts w:eastAsia="Calibri"/>
          <w:sz w:val="24"/>
          <w:szCs w:val="24"/>
          <w:lang w:eastAsia="en-US"/>
        </w:rPr>
        <w:t>борудование и поставляемые с оборудованием должны быть включены в Государственный реестр систем измерения Российской Федерации с оформлением Свидетельств об утверждении типа средств измерений.</w:t>
      </w:r>
      <w:r w:rsidRPr="00257125">
        <w:rPr>
          <w:rFonts w:eastAsia="Calibri"/>
          <w:snapToGrid w:val="0"/>
          <w:sz w:val="24"/>
          <w:szCs w:val="24"/>
          <w:lang w:eastAsia="en-US"/>
        </w:rPr>
        <w:t xml:space="preserve"> </w:t>
      </w:r>
    </w:p>
    <w:p w:rsidR="005B24A0" w:rsidRPr="00257125" w:rsidRDefault="005B24A0" w:rsidP="00FA2843">
      <w:pPr>
        <w:numPr>
          <w:ilvl w:val="0"/>
          <w:numId w:val="29"/>
        </w:numPr>
        <w:suppressAutoHyphens/>
        <w:spacing w:line="240" w:lineRule="auto"/>
        <w:ind w:left="0" w:firstLine="709"/>
        <w:contextualSpacing/>
        <w:jc w:val="both"/>
        <w:rPr>
          <w:rFonts w:eastAsia="Calibri"/>
          <w:snapToGrid w:val="0"/>
          <w:sz w:val="24"/>
          <w:szCs w:val="24"/>
          <w:lang w:eastAsia="en-US"/>
        </w:rPr>
      </w:pPr>
      <w:r w:rsidRPr="00257125">
        <w:rPr>
          <w:rFonts w:eastAsia="Calibri"/>
          <w:snapToGrid w:val="0"/>
          <w:sz w:val="24"/>
          <w:szCs w:val="24"/>
          <w:lang w:eastAsia="en-US"/>
        </w:rPr>
        <w:t xml:space="preserve">При поставке в рамках договора контрольно-измерительная аппаратура и приборы должны иметь следующие документы: </w:t>
      </w:r>
    </w:p>
    <w:p w:rsidR="005B24A0" w:rsidRPr="00257125" w:rsidRDefault="00767EDC" w:rsidP="00FA2843">
      <w:pPr>
        <w:numPr>
          <w:ilvl w:val="0"/>
          <w:numId w:val="23"/>
        </w:numPr>
        <w:suppressAutoHyphens/>
        <w:spacing w:line="240" w:lineRule="auto"/>
        <w:ind w:left="0" w:firstLine="709"/>
        <w:contextualSpacing/>
        <w:jc w:val="both"/>
        <w:rPr>
          <w:rFonts w:eastAsia="Calibri"/>
          <w:snapToGrid w:val="0"/>
          <w:sz w:val="24"/>
          <w:szCs w:val="24"/>
          <w:lang w:eastAsia="en-US"/>
        </w:rPr>
      </w:pPr>
      <w:r w:rsidRPr="00257125">
        <w:rPr>
          <w:rFonts w:eastAsia="Calibri"/>
          <w:snapToGrid w:val="0"/>
          <w:sz w:val="24"/>
          <w:szCs w:val="24"/>
          <w:lang w:eastAsia="en-US"/>
        </w:rPr>
        <w:t>Свидетельство об утверждении</w:t>
      </w:r>
      <w:r w:rsidR="005B24A0" w:rsidRPr="00257125">
        <w:rPr>
          <w:rFonts w:eastAsia="Calibri"/>
          <w:snapToGrid w:val="0"/>
          <w:sz w:val="24"/>
          <w:szCs w:val="24"/>
          <w:lang w:eastAsia="en-US"/>
        </w:rPr>
        <w:t xml:space="preserve"> типа с описанием типа средства измерения (далее - СИ);</w:t>
      </w:r>
    </w:p>
    <w:p w:rsidR="005B24A0" w:rsidRPr="00257125" w:rsidRDefault="005B24A0" w:rsidP="00FA2843">
      <w:pPr>
        <w:numPr>
          <w:ilvl w:val="0"/>
          <w:numId w:val="23"/>
        </w:numPr>
        <w:suppressAutoHyphens/>
        <w:spacing w:line="240" w:lineRule="auto"/>
        <w:ind w:left="0" w:firstLine="709"/>
        <w:contextualSpacing/>
        <w:jc w:val="both"/>
        <w:rPr>
          <w:rFonts w:eastAsia="Calibri"/>
          <w:snapToGrid w:val="0"/>
          <w:sz w:val="24"/>
          <w:szCs w:val="24"/>
          <w:lang w:eastAsia="en-US"/>
        </w:rPr>
      </w:pPr>
      <w:r w:rsidRPr="00257125">
        <w:rPr>
          <w:rFonts w:eastAsia="Calibri"/>
          <w:snapToGrid w:val="0"/>
          <w:sz w:val="24"/>
          <w:szCs w:val="24"/>
          <w:lang w:eastAsia="en-US"/>
        </w:rPr>
        <w:t>Свидетельство о первичной поверке (калибровке);</w:t>
      </w:r>
    </w:p>
    <w:p w:rsidR="005B24A0" w:rsidRPr="00257125" w:rsidRDefault="005B24A0" w:rsidP="00FA2843">
      <w:pPr>
        <w:numPr>
          <w:ilvl w:val="0"/>
          <w:numId w:val="23"/>
        </w:numPr>
        <w:suppressAutoHyphens/>
        <w:spacing w:line="240" w:lineRule="auto"/>
        <w:ind w:left="0" w:firstLine="709"/>
        <w:contextualSpacing/>
        <w:jc w:val="both"/>
        <w:rPr>
          <w:rFonts w:eastAsia="Calibri"/>
          <w:snapToGrid w:val="0"/>
          <w:sz w:val="24"/>
          <w:szCs w:val="24"/>
          <w:lang w:eastAsia="en-US"/>
        </w:rPr>
      </w:pPr>
      <w:r w:rsidRPr="00257125">
        <w:rPr>
          <w:rFonts w:eastAsia="Calibri"/>
          <w:snapToGrid w:val="0"/>
          <w:sz w:val="24"/>
          <w:szCs w:val="24"/>
          <w:lang w:eastAsia="en-US"/>
        </w:rPr>
        <w:t>Утвержденная методика поверки (калибровки);</w:t>
      </w:r>
    </w:p>
    <w:p w:rsidR="005B24A0" w:rsidRPr="00257125" w:rsidRDefault="005B24A0" w:rsidP="00FA2843">
      <w:pPr>
        <w:numPr>
          <w:ilvl w:val="0"/>
          <w:numId w:val="23"/>
        </w:numPr>
        <w:suppressAutoHyphens/>
        <w:spacing w:line="240" w:lineRule="auto"/>
        <w:ind w:left="0" w:firstLine="709"/>
        <w:contextualSpacing/>
        <w:jc w:val="both"/>
        <w:rPr>
          <w:rFonts w:eastAsia="Calibri"/>
          <w:snapToGrid w:val="0"/>
          <w:sz w:val="24"/>
          <w:szCs w:val="24"/>
          <w:lang w:eastAsia="en-US"/>
        </w:rPr>
      </w:pPr>
      <w:r w:rsidRPr="00257125">
        <w:rPr>
          <w:rFonts w:eastAsia="Calibri"/>
          <w:snapToGrid w:val="0"/>
          <w:sz w:val="24"/>
          <w:szCs w:val="24"/>
          <w:lang w:eastAsia="en-US"/>
        </w:rPr>
        <w:t>Паспорта на русском языке;</w:t>
      </w:r>
    </w:p>
    <w:p w:rsidR="005B24A0" w:rsidRPr="00257125" w:rsidRDefault="005B24A0" w:rsidP="00FA2843">
      <w:pPr>
        <w:numPr>
          <w:ilvl w:val="0"/>
          <w:numId w:val="23"/>
        </w:numPr>
        <w:suppressAutoHyphens/>
        <w:spacing w:line="240" w:lineRule="auto"/>
        <w:ind w:left="0" w:firstLine="709"/>
        <w:contextualSpacing/>
        <w:jc w:val="both"/>
        <w:rPr>
          <w:rFonts w:eastAsia="Calibri"/>
          <w:snapToGrid w:val="0"/>
          <w:sz w:val="24"/>
          <w:szCs w:val="24"/>
          <w:lang w:eastAsia="en-US"/>
        </w:rPr>
      </w:pPr>
      <w:r w:rsidRPr="00257125">
        <w:rPr>
          <w:rFonts w:eastAsia="Calibri"/>
          <w:snapToGrid w:val="0"/>
          <w:sz w:val="24"/>
          <w:szCs w:val="24"/>
          <w:lang w:eastAsia="en-US"/>
        </w:rPr>
        <w:t>Руководство по эксплуатации.</w:t>
      </w:r>
    </w:p>
    <w:p w:rsidR="005B24A0" w:rsidRPr="00257125" w:rsidRDefault="005B24A0" w:rsidP="00FA2843">
      <w:pPr>
        <w:numPr>
          <w:ilvl w:val="0"/>
          <w:numId w:val="29"/>
        </w:numPr>
        <w:spacing w:line="240" w:lineRule="auto"/>
        <w:ind w:left="0" w:firstLine="709"/>
        <w:contextualSpacing/>
        <w:jc w:val="both"/>
        <w:rPr>
          <w:sz w:val="24"/>
          <w:szCs w:val="24"/>
        </w:rPr>
      </w:pPr>
      <w:r w:rsidRPr="00257125">
        <w:rPr>
          <w:sz w:val="24"/>
          <w:szCs w:val="24"/>
        </w:rPr>
        <w:t>Межповерочный (межкалибровочный) интервал приобретаемых СИ должен быть как минимум 5 лет, как макс</w:t>
      </w:r>
      <w:r w:rsidR="00B30037" w:rsidRPr="00257125">
        <w:rPr>
          <w:sz w:val="24"/>
          <w:szCs w:val="24"/>
        </w:rPr>
        <w:t>и</w:t>
      </w:r>
      <w:r w:rsidRPr="00257125">
        <w:rPr>
          <w:sz w:val="24"/>
          <w:szCs w:val="24"/>
        </w:rPr>
        <w:t>мум – соизмерим с полным сроком службы СИ. Допускается отсутствие межповерочного интервала с условием проведения только первичной поверки перед монтажом, согласно описания типа на данные СИ.</w:t>
      </w:r>
    </w:p>
    <w:p w:rsidR="005B24A0" w:rsidRPr="00257125" w:rsidRDefault="005B24A0" w:rsidP="00FA2843">
      <w:pPr>
        <w:numPr>
          <w:ilvl w:val="0"/>
          <w:numId w:val="29"/>
        </w:numPr>
        <w:spacing w:line="240" w:lineRule="auto"/>
        <w:ind w:left="0" w:firstLine="709"/>
        <w:contextualSpacing/>
        <w:jc w:val="both"/>
        <w:rPr>
          <w:sz w:val="24"/>
          <w:szCs w:val="24"/>
        </w:rPr>
      </w:pPr>
      <w:r w:rsidRPr="00257125">
        <w:rPr>
          <w:sz w:val="24"/>
          <w:szCs w:val="24"/>
        </w:rPr>
        <w:t>Системы должны поставляться с первичной поверкой или калибровкой (метрологической аттестацией) ИК; Допускается выполнять первичную калибровку (метрологическую аттестацию) ИК, после окончания опытной эксплуатации, перед вводом в промышленную.</w:t>
      </w:r>
    </w:p>
    <w:p w:rsidR="005B24A0" w:rsidRPr="00257125" w:rsidRDefault="005B24A0" w:rsidP="00FA2843">
      <w:pPr>
        <w:numPr>
          <w:ilvl w:val="0"/>
          <w:numId w:val="29"/>
        </w:numPr>
        <w:spacing w:line="240" w:lineRule="auto"/>
        <w:ind w:left="0" w:firstLine="709"/>
        <w:contextualSpacing/>
        <w:jc w:val="both"/>
        <w:rPr>
          <w:sz w:val="24"/>
          <w:szCs w:val="24"/>
        </w:rPr>
      </w:pPr>
      <w:r w:rsidRPr="00257125">
        <w:rPr>
          <w:sz w:val="24"/>
          <w:szCs w:val="24"/>
        </w:rPr>
        <w:t>Допускается выдача свидетельства о первичной калибровке (метрологической аттестации) после установки всей Системы на станции и проведения ее испытаний, перед вводом в промышленную эксплуатацию. Дополнительно, после испытаний предоставить утвержденные протоколы о калибровке Системы.</w:t>
      </w:r>
    </w:p>
    <w:p w:rsidR="005B24A0" w:rsidRPr="00257125" w:rsidRDefault="005B24A0" w:rsidP="00FA2843">
      <w:pPr>
        <w:numPr>
          <w:ilvl w:val="0"/>
          <w:numId w:val="29"/>
        </w:numPr>
        <w:spacing w:line="240" w:lineRule="auto"/>
        <w:ind w:left="0" w:firstLine="709"/>
        <w:contextualSpacing/>
        <w:jc w:val="both"/>
        <w:rPr>
          <w:sz w:val="24"/>
          <w:szCs w:val="24"/>
        </w:rPr>
      </w:pPr>
      <w:r w:rsidRPr="00257125">
        <w:rPr>
          <w:sz w:val="24"/>
          <w:szCs w:val="24"/>
        </w:rPr>
        <w:t>Конечная продукция должна иметь паспорта и сертификаты соответствия системы сертификации, действующей в Российской Федерации.</w:t>
      </w:r>
    </w:p>
    <w:p w:rsidR="005B24A0" w:rsidRPr="00257125" w:rsidRDefault="005B24A0" w:rsidP="00FA2843">
      <w:pPr>
        <w:numPr>
          <w:ilvl w:val="0"/>
          <w:numId w:val="29"/>
        </w:numPr>
        <w:spacing w:line="240" w:lineRule="auto"/>
        <w:ind w:left="0" w:firstLine="709"/>
        <w:contextualSpacing/>
        <w:jc w:val="both"/>
        <w:rPr>
          <w:sz w:val="24"/>
          <w:szCs w:val="24"/>
        </w:rPr>
      </w:pPr>
      <w:r w:rsidRPr="00257125">
        <w:rPr>
          <w:rFonts w:eastAsia="Calibri"/>
          <w:snapToGrid w:val="0"/>
          <w:sz w:val="24"/>
          <w:szCs w:val="24"/>
          <w:lang w:eastAsia="en-US"/>
        </w:rPr>
        <w:t>Требования к обеспечению безопасности при монтаже, эксплуатации и ремонте должны соответствовать НТД, действующим в РФ, в том числе указанным в Приложении №2</w:t>
      </w:r>
      <w:r w:rsidR="00C72958">
        <w:rPr>
          <w:rFonts w:eastAsia="Calibri"/>
          <w:snapToGrid w:val="0"/>
          <w:sz w:val="24"/>
          <w:szCs w:val="24"/>
          <w:lang w:eastAsia="en-US"/>
        </w:rPr>
        <w:t xml:space="preserve"> к настоящим ТТ</w:t>
      </w:r>
      <w:r w:rsidRPr="00257125">
        <w:rPr>
          <w:rFonts w:eastAsia="Calibri"/>
          <w:snapToGrid w:val="0"/>
          <w:sz w:val="24"/>
          <w:szCs w:val="24"/>
          <w:lang w:eastAsia="en-US"/>
        </w:rPr>
        <w:t>.</w:t>
      </w:r>
    </w:p>
    <w:p w:rsidR="005B24A0" w:rsidRPr="00257125" w:rsidRDefault="005B24A0" w:rsidP="005804BC">
      <w:pPr>
        <w:numPr>
          <w:ilvl w:val="0"/>
          <w:numId w:val="29"/>
        </w:numPr>
        <w:spacing w:line="240" w:lineRule="auto"/>
        <w:ind w:left="0" w:firstLine="720"/>
        <w:contextualSpacing/>
        <w:jc w:val="both"/>
        <w:rPr>
          <w:sz w:val="24"/>
          <w:szCs w:val="24"/>
        </w:rPr>
      </w:pPr>
      <w:r w:rsidRPr="00257125">
        <w:rPr>
          <w:rFonts w:eastAsia="Calibri"/>
          <w:sz w:val="24"/>
          <w:szCs w:val="24"/>
          <w:lang w:eastAsia="en-US"/>
        </w:rPr>
        <w:t>Производитель программно-технических комплексов должен являться</w:t>
      </w:r>
      <w:r w:rsidR="005804BC">
        <w:rPr>
          <w:rFonts w:eastAsia="Calibri"/>
          <w:sz w:val="24"/>
          <w:szCs w:val="24"/>
          <w:lang w:eastAsia="en-US"/>
        </w:rPr>
        <w:t xml:space="preserve"> </w:t>
      </w:r>
      <w:r w:rsidRPr="00257125">
        <w:rPr>
          <w:rFonts w:eastAsia="Calibri"/>
          <w:sz w:val="24"/>
          <w:szCs w:val="24"/>
          <w:lang w:eastAsia="en-US"/>
        </w:rPr>
        <w:t>отечественным разработчиком средств автоматизации.</w:t>
      </w:r>
      <w:r w:rsidR="00436B2A" w:rsidRPr="0034790A">
        <w:rPr>
          <w:rFonts w:eastAsia="Calibri"/>
          <w:snapToGrid w:val="0"/>
          <w:sz w:val="24"/>
          <w:szCs w:val="24"/>
          <w:lang w:eastAsia="en-US"/>
        </w:rPr>
        <w:t xml:space="preserve"> Данное требование Участник подтверждает на стадии подачи заявки.</w:t>
      </w:r>
    </w:p>
    <w:p w:rsidR="00E92E15" w:rsidRPr="00257125" w:rsidRDefault="00285DE8" w:rsidP="00FA2843">
      <w:pPr>
        <w:numPr>
          <w:ilvl w:val="0"/>
          <w:numId w:val="29"/>
        </w:numPr>
        <w:spacing w:line="240" w:lineRule="auto"/>
        <w:ind w:left="0" w:firstLine="709"/>
        <w:contextualSpacing/>
        <w:jc w:val="both"/>
        <w:rPr>
          <w:rFonts w:eastAsia="Calibri"/>
          <w:snapToGrid w:val="0"/>
          <w:sz w:val="24"/>
          <w:szCs w:val="24"/>
          <w:lang w:eastAsia="en-US"/>
        </w:rPr>
      </w:pPr>
      <w:r w:rsidRPr="00257125">
        <w:rPr>
          <w:rFonts w:eastAsia="Calibri"/>
          <w:snapToGrid w:val="0"/>
          <w:sz w:val="24"/>
          <w:szCs w:val="24"/>
          <w:lang w:eastAsia="en-US"/>
        </w:rPr>
        <w:t>Закупаемая продукция должна обеспечивать устойчивость к сейсмическим воздействиям в соответствии с действующим СТО 70238424.27.140.034-2009. Классы сейсмостойкости и оборудование, к которому предъявляются требования сейсмостойкости уст</w:t>
      </w:r>
      <w:r w:rsidR="004C31BD" w:rsidRPr="00257125">
        <w:rPr>
          <w:rFonts w:eastAsia="Calibri"/>
          <w:snapToGrid w:val="0"/>
          <w:sz w:val="24"/>
          <w:szCs w:val="24"/>
          <w:lang w:eastAsia="en-US"/>
        </w:rPr>
        <w:t>ановлены в Приложениях №1.1-1.</w:t>
      </w:r>
      <w:r w:rsidR="00161C03" w:rsidRPr="00257125">
        <w:rPr>
          <w:rFonts w:eastAsia="Calibri"/>
          <w:snapToGrid w:val="0"/>
          <w:sz w:val="24"/>
          <w:szCs w:val="24"/>
          <w:lang w:eastAsia="en-US"/>
        </w:rPr>
        <w:t>5</w:t>
      </w:r>
      <w:r w:rsidRPr="00257125">
        <w:rPr>
          <w:rFonts w:eastAsia="Calibri"/>
          <w:snapToGrid w:val="0"/>
          <w:sz w:val="24"/>
          <w:szCs w:val="24"/>
          <w:lang w:eastAsia="en-US"/>
        </w:rPr>
        <w:t xml:space="preserve"> ТТ. Подрядчиком должны быть представлены сертификаты, протоколы испытаний и/или расчеты в соответствии с требованиями действующей нормативно-технической документации (ГОСТы, требования, нормы и правила) по сейсмостойкости</w:t>
      </w:r>
      <w:r w:rsidR="003C7A24">
        <w:rPr>
          <w:rFonts w:eastAsia="Calibri"/>
          <w:snapToGrid w:val="0"/>
          <w:sz w:val="24"/>
          <w:szCs w:val="24"/>
          <w:lang w:eastAsia="en-US"/>
        </w:rPr>
        <w:t>, указанны</w:t>
      </w:r>
      <w:r w:rsidR="0020075E">
        <w:rPr>
          <w:rFonts w:eastAsia="Calibri"/>
          <w:snapToGrid w:val="0"/>
          <w:sz w:val="24"/>
          <w:szCs w:val="24"/>
          <w:lang w:eastAsia="en-US"/>
        </w:rPr>
        <w:t>м</w:t>
      </w:r>
      <w:r w:rsidR="003C7A24">
        <w:rPr>
          <w:rFonts w:eastAsia="Calibri"/>
          <w:snapToGrid w:val="0"/>
          <w:sz w:val="24"/>
          <w:szCs w:val="24"/>
          <w:lang w:eastAsia="en-US"/>
        </w:rPr>
        <w:t xml:space="preserve"> в Приложении №2 к настоящим ТТ</w:t>
      </w:r>
      <w:r w:rsidR="00E92E15" w:rsidRPr="00257125">
        <w:rPr>
          <w:rFonts w:eastAsia="Calibri"/>
          <w:snapToGrid w:val="0"/>
          <w:sz w:val="24"/>
          <w:szCs w:val="24"/>
          <w:lang w:eastAsia="en-US"/>
        </w:rPr>
        <w:t>.</w:t>
      </w:r>
    </w:p>
    <w:p w:rsidR="005804BC" w:rsidRDefault="00913B92" w:rsidP="00913B92">
      <w:pPr>
        <w:numPr>
          <w:ilvl w:val="0"/>
          <w:numId w:val="29"/>
        </w:numPr>
        <w:spacing w:line="240" w:lineRule="auto"/>
        <w:ind w:left="0" w:firstLine="709"/>
        <w:contextualSpacing/>
        <w:jc w:val="both"/>
        <w:rPr>
          <w:rFonts w:eastAsia="Calibri"/>
          <w:snapToGrid w:val="0"/>
          <w:sz w:val="24"/>
          <w:szCs w:val="24"/>
          <w:lang w:eastAsia="en-US"/>
        </w:rPr>
      </w:pPr>
      <w:r w:rsidRPr="00257125">
        <w:rPr>
          <w:rFonts w:eastAsia="Calibri"/>
          <w:snapToGrid w:val="0"/>
          <w:sz w:val="24"/>
          <w:szCs w:val="24"/>
          <w:lang w:eastAsia="en-US"/>
        </w:rPr>
        <w:t>Поставляемое прикладное ПО контроллеров, серверов и сетевого оборудования должно соответствовать требованиям Правительства РФ по импортозамещению (приказ Министерства цифрового развития, связи и массовых коммуникаций № 486 от 20.09.2018 (включены в реестр Министерства цифрового развития, связи и массовых коммуникаций)). Участник обязан предоставить в составе заявки приказ Министерства цифрового развития, связи и массовых коммуникаций РФ о включении сведений о программном обеспечении в единый реестр российских программ для электронных вычислительных машин и баз данных.</w:t>
      </w:r>
    </w:p>
    <w:p w:rsidR="00913B92" w:rsidRPr="00257125" w:rsidRDefault="005804BC" w:rsidP="00913B92">
      <w:pPr>
        <w:numPr>
          <w:ilvl w:val="0"/>
          <w:numId w:val="29"/>
        </w:numPr>
        <w:spacing w:line="240" w:lineRule="auto"/>
        <w:ind w:left="0" w:firstLine="709"/>
        <w:contextualSpacing/>
        <w:jc w:val="both"/>
        <w:rPr>
          <w:rFonts w:eastAsia="Calibri"/>
          <w:snapToGrid w:val="0"/>
          <w:sz w:val="24"/>
          <w:szCs w:val="24"/>
          <w:lang w:eastAsia="en-US"/>
        </w:rPr>
      </w:pPr>
      <w:r w:rsidRPr="00257125">
        <w:rPr>
          <w:rFonts w:eastAsia="Calibri"/>
          <w:snapToGrid w:val="0"/>
          <w:sz w:val="24"/>
          <w:szCs w:val="24"/>
          <w:lang w:eastAsia="en-US"/>
        </w:rPr>
        <w:t>В случае указания в ТТ и приложенной к ТТ документации конкретных торговых марок и названий материалов и продукции участники в составе предложения могут предложить</w:t>
      </w:r>
      <w:r w:rsidRPr="00257125">
        <w:rPr>
          <w:bCs/>
          <w:sz w:val="24"/>
          <w:szCs w:val="24"/>
        </w:rPr>
        <w:t xml:space="preserve"> эквивалентные</w:t>
      </w:r>
      <w:r w:rsidRPr="00257125">
        <w:rPr>
          <w:rStyle w:val="af8"/>
          <w:bCs/>
          <w:sz w:val="24"/>
          <w:szCs w:val="24"/>
        </w:rPr>
        <w:footnoteReference w:id="1"/>
      </w:r>
      <w:r w:rsidRPr="00257125">
        <w:rPr>
          <w:bCs/>
          <w:sz w:val="24"/>
          <w:szCs w:val="24"/>
        </w:rPr>
        <w:t xml:space="preserve">, характеристики которых не хуже, чем у продукции, указанной в ТТ. В случае, если Участником предлагаются эквивалент требуемой Заказчиком продукции, в составе своего предложения он должен в обязательном порядке предоставить подробное (в объёме не менее описанного в </w:t>
      </w:r>
      <w:r>
        <w:rPr>
          <w:bCs/>
          <w:sz w:val="24"/>
          <w:szCs w:val="24"/>
        </w:rPr>
        <w:t>ТТ</w:t>
      </w:r>
      <w:r w:rsidRPr="00257125">
        <w:rPr>
          <w:bCs/>
          <w:sz w:val="24"/>
          <w:szCs w:val="24"/>
        </w:rPr>
        <w:t>) техническое описание предлагаемого к поставке эквивалент</w:t>
      </w:r>
      <w:r>
        <w:rPr>
          <w:bCs/>
          <w:sz w:val="24"/>
          <w:szCs w:val="24"/>
        </w:rPr>
        <w:t>а.</w:t>
      </w:r>
    </w:p>
    <w:p w:rsidR="00B568AF" w:rsidRPr="005804BC" w:rsidRDefault="005804BC" w:rsidP="005804BC">
      <w:pPr>
        <w:widowControl/>
        <w:numPr>
          <w:ilvl w:val="1"/>
          <w:numId w:val="36"/>
        </w:numPr>
        <w:suppressAutoHyphens/>
        <w:spacing w:line="240" w:lineRule="auto"/>
        <w:ind w:left="0" w:firstLine="709"/>
        <w:contextualSpacing/>
        <w:jc w:val="both"/>
        <w:rPr>
          <w:rStyle w:val="affb"/>
          <w:rFonts w:eastAsia="Calibri"/>
          <w:bCs/>
          <w:sz w:val="24"/>
          <w:szCs w:val="24"/>
          <w:lang w:eastAsia="en-US"/>
        </w:rPr>
      </w:pPr>
      <w:r w:rsidRPr="005804BC">
        <w:rPr>
          <w:rFonts w:eastAsia="Calibri"/>
          <w:sz w:val="24"/>
          <w:szCs w:val="24"/>
          <w:lang w:eastAsia="en-US"/>
        </w:rPr>
        <w:t>Контрольно-измерительная аппаратура и приборы, предустановленные на оборудование и предлагаемые к поставке с оборудованием должны быть включены в Государственный реестр систем измерения Российской Федерации с оформлением Свидетельств об утверждении типа средств измерений. Сведения о контрольно-измерительной аппаратуре и приборах, должны быть размещены и включены в состав утвержденных типов средств измерений на информационном портале Федерального информационного фонда по обеспечению единства измерений Росстандарта (http://www.fundmetrology.ru/), созданного во исполнение Федерального закона №102-ФЗ от 26 июня 2008 года «Об обеспечении единства измерений» (Статья 20).</w:t>
      </w:r>
      <w:r w:rsidRPr="005804BC">
        <w:rPr>
          <w:rFonts w:eastAsia="Calibri"/>
          <w:snapToGrid w:val="0"/>
          <w:sz w:val="24"/>
          <w:szCs w:val="24"/>
          <w:lang w:eastAsia="en-US"/>
        </w:rPr>
        <w:t xml:space="preserve"> Данное требование Участник подтверждает путем предоставления вышеуказанных Свидетельств на этапе исполнения договора. </w:t>
      </w:r>
    </w:p>
    <w:p w:rsidR="00DC2E88" w:rsidRPr="00257125" w:rsidRDefault="00DC2E88" w:rsidP="00FA2843">
      <w:pPr>
        <w:widowControl/>
        <w:numPr>
          <w:ilvl w:val="1"/>
          <w:numId w:val="36"/>
        </w:numPr>
        <w:tabs>
          <w:tab w:val="left" w:pos="0"/>
          <w:tab w:val="left" w:pos="1134"/>
        </w:tabs>
        <w:suppressAutoHyphens/>
        <w:spacing w:line="240" w:lineRule="auto"/>
        <w:ind w:left="0" w:firstLine="709"/>
        <w:jc w:val="both"/>
        <w:rPr>
          <w:rFonts w:eastAsia="Calibri"/>
          <w:sz w:val="24"/>
          <w:szCs w:val="24"/>
          <w:lang w:eastAsia="en-US"/>
        </w:rPr>
      </w:pPr>
      <w:r w:rsidRPr="00257125">
        <w:rPr>
          <w:rFonts w:eastAsia="Calibri"/>
          <w:sz w:val="24"/>
          <w:szCs w:val="24"/>
          <w:lang w:eastAsia="en-US"/>
        </w:rPr>
        <w:t xml:space="preserve">Поставляемое оборудование должно обеспечивать синхронизацию встроенных часов реального времени с существующей </w:t>
      </w:r>
      <w:r w:rsidRPr="00257125">
        <w:rPr>
          <w:sz w:val="24"/>
          <w:szCs w:val="24"/>
          <w:lang w:eastAsia="en-US"/>
        </w:rPr>
        <w:t xml:space="preserve">системой обеспечения единого времени (СОЕВ) </w:t>
      </w:r>
      <w:r w:rsidR="004C31BD" w:rsidRPr="00257125">
        <w:rPr>
          <w:sz w:val="24"/>
          <w:szCs w:val="24"/>
          <w:lang w:eastAsia="en-US"/>
        </w:rPr>
        <w:t>М</w:t>
      </w:r>
      <w:r w:rsidRPr="00257125">
        <w:rPr>
          <w:sz w:val="24"/>
          <w:szCs w:val="24"/>
          <w:lang w:eastAsia="en-US"/>
        </w:rPr>
        <w:t>ГЭС.</w:t>
      </w:r>
    </w:p>
    <w:p w:rsidR="00DC2E88" w:rsidRPr="00257125" w:rsidRDefault="00DC2E88" w:rsidP="00FA2843">
      <w:pPr>
        <w:widowControl/>
        <w:numPr>
          <w:ilvl w:val="1"/>
          <w:numId w:val="36"/>
        </w:numPr>
        <w:tabs>
          <w:tab w:val="left" w:pos="0"/>
          <w:tab w:val="left" w:pos="1134"/>
        </w:tabs>
        <w:suppressAutoHyphens/>
        <w:spacing w:line="240" w:lineRule="auto"/>
        <w:ind w:left="0" w:firstLine="709"/>
        <w:jc w:val="both"/>
        <w:rPr>
          <w:rFonts w:eastAsia="Calibri"/>
          <w:sz w:val="24"/>
          <w:szCs w:val="24"/>
          <w:lang w:eastAsia="en-US"/>
        </w:rPr>
      </w:pPr>
      <w:r w:rsidRPr="00257125">
        <w:rPr>
          <w:sz w:val="24"/>
          <w:szCs w:val="24"/>
          <w:lang w:eastAsia="en-US"/>
        </w:rPr>
        <w:t>Подрядчик должен предусмотреть выдачу информации о состоянии поставляемого оборудования в систему мониторинга АСУ ТП.</w:t>
      </w:r>
      <w:r w:rsidR="0078022A" w:rsidRPr="00257125">
        <w:rPr>
          <w:sz w:val="24"/>
          <w:szCs w:val="24"/>
          <w:lang w:eastAsia="en-US"/>
        </w:rPr>
        <w:t xml:space="preserve"> </w:t>
      </w:r>
      <w:r w:rsidR="0078022A" w:rsidRPr="00257125">
        <w:rPr>
          <w:rFonts w:eastAsia="Calibri"/>
          <w:sz w:val="24"/>
          <w:szCs w:val="24"/>
          <w:lang w:eastAsia="en-US"/>
        </w:rPr>
        <w:t xml:space="preserve">В локальных системах управления в составе оборудования должны использоваться унифицированные микропроцессоры серийного производства со сроком службы не менее 10 лет. Контроллеры должны поддерживать синхронизацию времени от системы обеспечения единого времени ГЭС по протоколам NTP и/или SNTP. </w:t>
      </w:r>
    </w:p>
    <w:p w:rsidR="00777709" w:rsidRPr="00257125" w:rsidRDefault="00777709" w:rsidP="00FA2843">
      <w:pPr>
        <w:widowControl/>
        <w:numPr>
          <w:ilvl w:val="1"/>
          <w:numId w:val="36"/>
        </w:numPr>
        <w:tabs>
          <w:tab w:val="left" w:pos="0"/>
          <w:tab w:val="left" w:pos="1134"/>
        </w:tabs>
        <w:suppressAutoHyphens/>
        <w:spacing w:line="240" w:lineRule="auto"/>
        <w:ind w:left="0" w:firstLine="709"/>
        <w:jc w:val="both"/>
        <w:rPr>
          <w:rFonts w:eastAsia="Calibri"/>
          <w:sz w:val="24"/>
          <w:szCs w:val="24"/>
          <w:lang w:eastAsia="en-US"/>
        </w:rPr>
      </w:pPr>
      <w:r w:rsidRPr="00257125">
        <w:rPr>
          <w:rFonts w:eastAsia="Calibri"/>
          <w:sz w:val="24"/>
          <w:szCs w:val="24"/>
          <w:lang w:eastAsia="en-US"/>
        </w:rPr>
        <w:t>В рамках работ по ТТ и приложениям к ним рекомендуется применять контроллеры одного производителя для обеспечения выполнения требований Технической политики Группы РусГидро</w:t>
      </w:r>
      <w:r w:rsidRPr="00257125">
        <w:rPr>
          <w:rStyle w:val="af8"/>
          <w:rFonts w:eastAsia="Calibri"/>
          <w:sz w:val="24"/>
          <w:szCs w:val="24"/>
          <w:lang w:eastAsia="en-US"/>
        </w:rPr>
        <w:footnoteReference w:id="2"/>
      </w:r>
      <w:r w:rsidRPr="00257125">
        <w:rPr>
          <w:rFonts w:eastAsia="Calibri"/>
          <w:sz w:val="24"/>
          <w:szCs w:val="24"/>
          <w:lang w:eastAsia="en-US"/>
        </w:rPr>
        <w:t xml:space="preserve"> по использованию на производственных объектах Группы унифицированного и однотипного оборудования.</w:t>
      </w:r>
    </w:p>
    <w:p w:rsidR="001B1F6A" w:rsidRPr="00257125" w:rsidRDefault="001B1F6A" w:rsidP="00BB2646">
      <w:pPr>
        <w:widowControl/>
        <w:numPr>
          <w:ilvl w:val="1"/>
          <w:numId w:val="36"/>
        </w:numPr>
        <w:tabs>
          <w:tab w:val="left" w:pos="567"/>
          <w:tab w:val="left" w:pos="709"/>
        </w:tabs>
        <w:suppressAutoHyphens/>
        <w:spacing w:before="240" w:line="240" w:lineRule="auto"/>
        <w:jc w:val="both"/>
        <w:outlineLvl w:val="0"/>
        <w:rPr>
          <w:rFonts w:eastAsia="Calibri"/>
          <w:b/>
          <w:bCs/>
          <w:sz w:val="24"/>
          <w:szCs w:val="24"/>
        </w:rPr>
      </w:pPr>
      <w:r w:rsidRPr="00257125">
        <w:rPr>
          <w:rFonts w:eastAsia="Calibri"/>
          <w:b/>
          <w:bCs/>
          <w:sz w:val="24"/>
          <w:szCs w:val="24"/>
        </w:rPr>
        <w:t xml:space="preserve"> Требования </w:t>
      </w:r>
      <w:r w:rsidRPr="00257125">
        <w:rPr>
          <w:rFonts w:eastAsia="Calibri"/>
          <w:b/>
          <w:snapToGrid w:val="0"/>
          <w:sz w:val="24"/>
          <w:szCs w:val="24"/>
          <w:lang w:eastAsia="en-US"/>
        </w:rPr>
        <w:t>к поставке оборудования и выполнению работ</w:t>
      </w:r>
      <w:r w:rsidRPr="00257125">
        <w:rPr>
          <w:rFonts w:eastAsia="Calibri"/>
          <w:b/>
          <w:bCs/>
          <w:sz w:val="24"/>
          <w:szCs w:val="24"/>
        </w:rPr>
        <w:t xml:space="preserve"> приведены в таблице 1.</w:t>
      </w:r>
    </w:p>
    <w:p w:rsidR="001B1F6A" w:rsidRPr="00257125" w:rsidRDefault="001B1F6A" w:rsidP="00BB2646">
      <w:pPr>
        <w:tabs>
          <w:tab w:val="left" w:pos="1134"/>
        </w:tabs>
        <w:suppressAutoHyphens/>
        <w:spacing w:line="240" w:lineRule="auto"/>
        <w:contextualSpacing/>
        <w:jc w:val="right"/>
        <w:rPr>
          <w:rFonts w:eastAsia="Calibri"/>
          <w:b/>
          <w:snapToGrid w:val="0"/>
          <w:sz w:val="24"/>
          <w:szCs w:val="24"/>
          <w:lang w:eastAsia="en-US"/>
        </w:rPr>
      </w:pPr>
    </w:p>
    <w:p w:rsidR="001B1F6A" w:rsidRPr="00257125" w:rsidRDefault="001B1F6A" w:rsidP="00BB2646">
      <w:pPr>
        <w:tabs>
          <w:tab w:val="left" w:pos="1134"/>
        </w:tabs>
        <w:suppressAutoHyphens/>
        <w:spacing w:line="240" w:lineRule="auto"/>
        <w:contextualSpacing/>
        <w:jc w:val="right"/>
        <w:rPr>
          <w:rFonts w:eastAsia="Calibri"/>
          <w:b/>
          <w:bCs/>
          <w:sz w:val="24"/>
          <w:szCs w:val="24"/>
        </w:rPr>
      </w:pPr>
      <w:r w:rsidRPr="00257125">
        <w:rPr>
          <w:rFonts w:eastAsia="Calibri"/>
          <w:b/>
          <w:snapToGrid w:val="0"/>
          <w:sz w:val="24"/>
          <w:szCs w:val="24"/>
          <w:lang w:eastAsia="en-US"/>
        </w:rPr>
        <w:t>Таблица 1</w:t>
      </w:r>
    </w:p>
    <w:p w:rsidR="003726EB" w:rsidRDefault="003726EB" w:rsidP="00BB2646">
      <w:pPr>
        <w:tabs>
          <w:tab w:val="left" w:pos="567"/>
        </w:tabs>
        <w:suppressAutoHyphens/>
        <w:spacing w:line="240" w:lineRule="auto"/>
        <w:contextualSpacing/>
        <w:jc w:val="both"/>
        <w:rPr>
          <w:rFonts w:eastAsia="Calibri"/>
          <w:b/>
          <w:sz w:val="24"/>
          <w:szCs w:val="24"/>
        </w:rPr>
      </w:pPr>
    </w:p>
    <w:p w:rsidR="00AA75A3" w:rsidRDefault="003726EB" w:rsidP="00BB2646">
      <w:pPr>
        <w:tabs>
          <w:tab w:val="left" w:pos="567"/>
        </w:tabs>
        <w:suppressAutoHyphens/>
        <w:spacing w:line="240" w:lineRule="auto"/>
        <w:contextualSpacing/>
        <w:jc w:val="both"/>
        <w:rPr>
          <w:bCs/>
          <w:sz w:val="24"/>
          <w:szCs w:val="24"/>
        </w:rPr>
      </w:pPr>
      <w:r w:rsidRPr="00257125">
        <w:rPr>
          <w:rFonts w:eastAsia="Calibri"/>
          <w:b/>
          <w:sz w:val="24"/>
          <w:szCs w:val="24"/>
        </w:rPr>
        <w:t>В столбце «Предложение Участника» Участник должен подтвердить выполнение требований.</w:t>
      </w:r>
    </w:p>
    <w:p w:rsidR="003726EB" w:rsidRPr="00257125" w:rsidRDefault="003726EB" w:rsidP="00BB2646">
      <w:pPr>
        <w:tabs>
          <w:tab w:val="left" w:pos="567"/>
        </w:tabs>
        <w:suppressAutoHyphens/>
        <w:spacing w:line="240" w:lineRule="auto"/>
        <w:contextualSpacing/>
        <w:jc w:val="both"/>
        <w:rPr>
          <w:bCs/>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440"/>
        <w:gridCol w:w="5245"/>
        <w:gridCol w:w="1730"/>
      </w:tblGrid>
      <w:tr w:rsidR="00AA75A3" w:rsidRPr="00257125" w:rsidTr="004B70F5">
        <w:tc>
          <w:tcPr>
            <w:tcW w:w="645" w:type="dxa"/>
            <w:tcBorders>
              <w:top w:val="single" w:sz="4" w:space="0" w:color="auto"/>
              <w:left w:val="single" w:sz="4" w:space="0" w:color="auto"/>
              <w:bottom w:val="single" w:sz="4" w:space="0" w:color="auto"/>
              <w:right w:val="single" w:sz="4" w:space="0" w:color="auto"/>
            </w:tcBorders>
            <w:hideMark/>
          </w:tcPr>
          <w:p w:rsidR="00AA75A3" w:rsidRPr="00257125" w:rsidRDefault="00AA75A3" w:rsidP="004B70F5">
            <w:pPr>
              <w:widowControl/>
              <w:suppressAutoHyphens/>
              <w:spacing w:line="240" w:lineRule="auto"/>
              <w:jc w:val="both"/>
              <w:rPr>
                <w:b/>
                <w:sz w:val="24"/>
                <w:szCs w:val="24"/>
              </w:rPr>
            </w:pPr>
            <w:r w:rsidRPr="00257125">
              <w:rPr>
                <w:b/>
                <w:sz w:val="24"/>
                <w:szCs w:val="24"/>
              </w:rPr>
              <w:t>№</w:t>
            </w:r>
          </w:p>
          <w:p w:rsidR="00AA75A3" w:rsidRPr="00257125" w:rsidRDefault="00AA75A3" w:rsidP="004B70F5">
            <w:pPr>
              <w:widowControl/>
              <w:suppressAutoHyphens/>
              <w:spacing w:line="240" w:lineRule="auto"/>
              <w:jc w:val="both"/>
              <w:rPr>
                <w:b/>
                <w:sz w:val="24"/>
                <w:szCs w:val="24"/>
              </w:rPr>
            </w:pPr>
            <w:r w:rsidRPr="00257125">
              <w:rPr>
                <w:b/>
                <w:sz w:val="24"/>
                <w:szCs w:val="24"/>
              </w:rPr>
              <w:t>п/п</w:t>
            </w:r>
          </w:p>
        </w:tc>
        <w:tc>
          <w:tcPr>
            <w:tcW w:w="2440" w:type="dxa"/>
            <w:tcBorders>
              <w:top w:val="single" w:sz="4" w:space="0" w:color="auto"/>
              <w:left w:val="single" w:sz="4" w:space="0" w:color="auto"/>
              <w:bottom w:val="single" w:sz="4" w:space="0" w:color="auto"/>
              <w:right w:val="single" w:sz="4" w:space="0" w:color="auto"/>
            </w:tcBorders>
            <w:hideMark/>
          </w:tcPr>
          <w:p w:rsidR="00AA75A3" w:rsidRPr="00257125" w:rsidRDefault="00AA75A3" w:rsidP="004B70F5">
            <w:pPr>
              <w:widowControl/>
              <w:suppressAutoHyphens/>
              <w:spacing w:line="240" w:lineRule="auto"/>
              <w:jc w:val="both"/>
              <w:rPr>
                <w:b/>
                <w:sz w:val="24"/>
                <w:szCs w:val="24"/>
              </w:rPr>
            </w:pPr>
            <w:r w:rsidRPr="00257125">
              <w:rPr>
                <w:b/>
                <w:sz w:val="24"/>
                <w:szCs w:val="24"/>
              </w:rPr>
              <w:t>Наименование</w:t>
            </w:r>
          </w:p>
          <w:p w:rsidR="00AA75A3" w:rsidRPr="00257125" w:rsidRDefault="00AA75A3" w:rsidP="004B70F5">
            <w:pPr>
              <w:widowControl/>
              <w:suppressAutoHyphens/>
              <w:spacing w:line="240" w:lineRule="auto"/>
              <w:jc w:val="both"/>
              <w:rPr>
                <w:b/>
                <w:sz w:val="24"/>
                <w:szCs w:val="24"/>
              </w:rPr>
            </w:pPr>
            <w:r w:rsidRPr="00257125">
              <w:rPr>
                <w:b/>
                <w:sz w:val="24"/>
                <w:szCs w:val="24"/>
              </w:rPr>
              <w:t>параметра</w:t>
            </w:r>
          </w:p>
        </w:tc>
        <w:tc>
          <w:tcPr>
            <w:tcW w:w="5245" w:type="dxa"/>
            <w:tcBorders>
              <w:top w:val="single" w:sz="4" w:space="0" w:color="auto"/>
              <w:left w:val="single" w:sz="4" w:space="0" w:color="auto"/>
              <w:bottom w:val="single" w:sz="4" w:space="0" w:color="auto"/>
              <w:right w:val="single" w:sz="4" w:space="0" w:color="auto"/>
            </w:tcBorders>
            <w:hideMark/>
          </w:tcPr>
          <w:p w:rsidR="00AA75A3" w:rsidRPr="00257125" w:rsidRDefault="00AA75A3" w:rsidP="004B70F5">
            <w:pPr>
              <w:widowControl/>
              <w:suppressAutoHyphens/>
              <w:spacing w:line="240" w:lineRule="auto"/>
              <w:jc w:val="both"/>
              <w:rPr>
                <w:b/>
                <w:sz w:val="24"/>
                <w:szCs w:val="24"/>
              </w:rPr>
            </w:pPr>
            <w:r w:rsidRPr="00257125">
              <w:rPr>
                <w:b/>
                <w:sz w:val="24"/>
                <w:szCs w:val="24"/>
              </w:rPr>
              <w:t>Требование</w:t>
            </w:r>
          </w:p>
          <w:p w:rsidR="00AA75A3" w:rsidRPr="00257125" w:rsidRDefault="00AA75A3" w:rsidP="004B70F5">
            <w:pPr>
              <w:widowControl/>
              <w:suppressAutoHyphens/>
              <w:spacing w:line="240" w:lineRule="auto"/>
              <w:jc w:val="both"/>
              <w:rPr>
                <w:b/>
                <w:sz w:val="24"/>
                <w:szCs w:val="24"/>
              </w:rPr>
            </w:pPr>
            <w:r w:rsidRPr="00257125">
              <w:rPr>
                <w:b/>
                <w:sz w:val="24"/>
                <w:szCs w:val="24"/>
              </w:rPr>
              <w:t>Заказчика</w:t>
            </w:r>
          </w:p>
        </w:tc>
        <w:tc>
          <w:tcPr>
            <w:tcW w:w="1730" w:type="dxa"/>
            <w:tcBorders>
              <w:top w:val="single" w:sz="4" w:space="0" w:color="auto"/>
              <w:left w:val="single" w:sz="4" w:space="0" w:color="auto"/>
              <w:bottom w:val="single" w:sz="4" w:space="0" w:color="auto"/>
              <w:right w:val="single" w:sz="4" w:space="0" w:color="auto"/>
            </w:tcBorders>
            <w:hideMark/>
          </w:tcPr>
          <w:p w:rsidR="00AA75A3" w:rsidRPr="00257125" w:rsidRDefault="00AA75A3" w:rsidP="004B70F5">
            <w:pPr>
              <w:widowControl/>
              <w:suppressAutoHyphens/>
              <w:spacing w:line="240" w:lineRule="auto"/>
              <w:jc w:val="both"/>
              <w:rPr>
                <w:b/>
                <w:sz w:val="24"/>
                <w:szCs w:val="24"/>
              </w:rPr>
            </w:pPr>
            <w:r w:rsidRPr="00257125">
              <w:rPr>
                <w:b/>
                <w:sz w:val="24"/>
                <w:szCs w:val="24"/>
              </w:rPr>
              <w:t>Предложение</w:t>
            </w:r>
          </w:p>
          <w:p w:rsidR="00AA75A3" w:rsidRPr="00257125" w:rsidRDefault="00AA75A3" w:rsidP="004B70F5">
            <w:pPr>
              <w:widowControl/>
              <w:suppressAutoHyphens/>
              <w:spacing w:line="240" w:lineRule="auto"/>
              <w:jc w:val="both"/>
              <w:rPr>
                <w:b/>
                <w:sz w:val="24"/>
                <w:szCs w:val="24"/>
              </w:rPr>
            </w:pPr>
            <w:r w:rsidRPr="00257125">
              <w:rPr>
                <w:b/>
                <w:sz w:val="24"/>
                <w:szCs w:val="24"/>
              </w:rPr>
              <w:t>Участника</w:t>
            </w:r>
            <w:r w:rsidR="005E29FA" w:rsidRPr="00257125">
              <w:rPr>
                <w:rStyle w:val="af8"/>
                <w:b/>
                <w:sz w:val="24"/>
                <w:szCs w:val="24"/>
              </w:rPr>
              <w:footnoteReference w:id="3"/>
            </w:r>
          </w:p>
        </w:tc>
      </w:tr>
      <w:tr w:rsidR="00AA75A3" w:rsidRPr="00257125" w:rsidTr="004B70F5">
        <w:trPr>
          <w:trHeight w:val="154"/>
        </w:trPr>
        <w:tc>
          <w:tcPr>
            <w:tcW w:w="645" w:type="dxa"/>
            <w:tcBorders>
              <w:top w:val="single" w:sz="4" w:space="0" w:color="auto"/>
              <w:left w:val="single" w:sz="4" w:space="0" w:color="auto"/>
              <w:bottom w:val="single" w:sz="4" w:space="0" w:color="auto"/>
              <w:right w:val="single" w:sz="4" w:space="0" w:color="auto"/>
            </w:tcBorders>
          </w:tcPr>
          <w:p w:rsidR="00AA75A3" w:rsidRPr="00257125" w:rsidRDefault="00AA75A3" w:rsidP="004B70F5">
            <w:pPr>
              <w:widowControl/>
              <w:suppressAutoHyphens/>
              <w:spacing w:line="240" w:lineRule="auto"/>
              <w:jc w:val="center"/>
              <w:rPr>
                <w:sz w:val="24"/>
                <w:szCs w:val="24"/>
              </w:rPr>
            </w:pPr>
            <w:r w:rsidRPr="00257125">
              <w:rPr>
                <w:sz w:val="24"/>
                <w:szCs w:val="24"/>
              </w:rPr>
              <w:t>1</w:t>
            </w:r>
          </w:p>
        </w:tc>
        <w:tc>
          <w:tcPr>
            <w:tcW w:w="2440" w:type="dxa"/>
            <w:tcBorders>
              <w:top w:val="single" w:sz="4" w:space="0" w:color="auto"/>
              <w:left w:val="single" w:sz="4" w:space="0" w:color="auto"/>
              <w:bottom w:val="single" w:sz="4" w:space="0" w:color="auto"/>
              <w:right w:val="single" w:sz="4" w:space="0" w:color="auto"/>
            </w:tcBorders>
          </w:tcPr>
          <w:p w:rsidR="00AA75A3" w:rsidRPr="00257125" w:rsidRDefault="00AA75A3" w:rsidP="004B70F5">
            <w:pPr>
              <w:widowControl/>
              <w:suppressAutoHyphens/>
              <w:spacing w:line="240" w:lineRule="auto"/>
              <w:jc w:val="center"/>
              <w:rPr>
                <w:sz w:val="24"/>
                <w:szCs w:val="24"/>
              </w:rPr>
            </w:pPr>
            <w:r w:rsidRPr="00257125">
              <w:rPr>
                <w:sz w:val="24"/>
                <w:szCs w:val="24"/>
              </w:rPr>
              <w:t>2</w:t>
            </w:r>
          </w:p>
        </w:tc>
        <w:tc>
          <w:tcPr>
            <w:tcW w:w="5245" w:type="dxa"/>
            <w:tcBorders>
              <w:top w:val="single" w:sz="4" w:space="0" w:color="auto"/>
              <w:left w:val="single" w:sz="4" w:space="0" w:color="auto"/>
              <w:bottom w:val="single" w:sz="4" w:space="0" w:color="auto"/>
              <w:right w:val="single" w:sz="4" w:space="0" w:color="auto"/>
            </w:tcBorders>
          </w:tcPr>
          <w:p w:rsidR="00AA75A3" w:rsidRPr="00257125" w:rsidRDefault="00AA75A3" w:rsidP="004B70F5">
            <w:pPr>
              <w:widowControl/>
              <w:tabs>
                <w:tab w:val="left" w:pos="508"/>
              </w:tabs>
              <w:suppressAutoHyphens/>
              <w:snapToGrid w:val="0"/>
              <w:spacing w:line="240" w:lineRule="auto"/>
              <w:ind w:left="113"/>
              <w:jc w:val="center"/>
              <w:rPr>
                <w:rFonts w:eastAsia="Calibri"/>
                <w:sz w:val="24"/>
                <w:szCs w:val="24"/>
              </w:rPr>
            </w:pPr>
            <w:r w:rsidRPr="00257125">
              <w:rPr>
                <w:rFonts w:eastAsia="Calibri"/>
                <w:sz w:val="24"/>
                <w:szCs w:val="24"/>
              </w:rPr>
              <w:t>3</w:t>
            </w:r>
          </w:p>
        </w:tc>
        <w:tc>
          <w:tcPr>
            <w:tcW w:w="1730" w:type="dxa"/>
            <w:tcBorders>
              <w:top w:val="single" w:sz="4" w:space="0" w:color="auto"/>
              <w:left w:val="single" w:sz="4" w:space="0" w:color="auto"/>
              <w:bottom w:val="single" w:sz="4" w:space="0" w:color="auto"/>
              <w:right w:val="single" w:sz="4" w:space="0" w:color="auto"/>
            </w:tcBorders>
          </w:tcPr>
          <w:p w:rsidR="00AA75A3" w:rsidRPr="00257125" w:rsidRDefault="00AA75A3" w:rsidP="004B70F5">
            <w:pPr>
              <w:widowControl/>
              <w:suppressAutoHyphens/>
              <w:spacing w:line="240" w:lineRule="auto"/>
              <w:jc w:val="center"/>
              <w:rPr>
                <w:b/>
                <w:sz w:val="24"/>
                <w:szCs w:val="24"/>
              </w:rPr>
            </w:pPr>
            <w:r w:rsidRPr="00257125">
              <w:rPr>
                <w:b/>
                <w:sz w:val="24"/>
                <w:szCs w:val="24"/>
              </w:rPr>
              <w:t>4</w:t>
            </w:r>
          </w:p>
        </w:tc>
      </w:tr>
      <w:tr w:rsidR="00AA75A3" w:rsidRPr="00257125" w:rsidTr="004B70F5">
        <w:trPr>
          <w:trHeight w:val="699"/>
        </w:trPr>
        <w:tc>
          <w:tcPr>
            <w:tcW w:w="645" w:type="dxa"/>
            <w:tcBorders>
              <w:top w:val="single" w:sz="4" w:space="0" w:color="auto"/>
              <w:left w:val="single" w:sz="4" w:space="0" w:color="auto"/>
              <w:bottom w:val="single" w:sz="4" w:space="0" w:color="auto"/>
              <w:right w:val="single" w:sz="4" w:space="0" w:color="auto"/>
            </w:tcBorders>
            <w:hideMark/>
          </w:tcPr>
          <w:p w:rsidR="00AA75A3" w:rsidRPr="00257125" w:rsidRDefault="00AA75A3" w:rsidP="004B70F5">
            <w:pPr>
              <w:widowControl/>
              <w:suppressAutoHyphens/>
              <w:spacing w:line="240" w:lineRule="auto"/>
              <w:jc w:val="both"/>
              <w:rPr>
                <w:sz w:val="24"/>
                <w:szCs w:val="24"/>
              </w:rPr>
            </w:pPr>
            <w:r w:rsidRPr="00257125">
              <w:rPr>
                <w:sz w:val="24"/>
                <w:szCs w:val="24"/>
              </w:rPr>
              <w:t>1.</w:t>
            </w:r>
          </w:p>
        </w:tc>
        <w:tc>
          <w:tcPr>
            <w:tcW w:w="2440" w:type="dxa"/>
            <w:tcBorders>
              <w:top w:val="single" w:sz="4" w:space="0" w:color="auto"/>
              <w:left w:val="single" w:sz="4" w:space="0" w:color="auto"/>
              <w:bottom w:val="single" w:sz="4" w:space="0" w:color="auto"/>
              <w:right w:val="single" w:sz="4" w:space="0" w:color="auto"/>
            </w:tcBorders>
            <w:hideMark/>
          </w:tcPr>
          <w:p w:rsidR="00AA75A3" w:rsidRPr="00257125" w:rsidRDefault="00AA75A3" w:rsidP="004B70F5">
            <w:pPr>
              <w:widowControl/>
              <w:suppressAutoHyphens/>
              <w:spacing w:line="240" w:lineRule="auto"/>
              <w:rPr>
                <w:sz w:val="24"/>
                <w:szCs w:val="24"/>
              </w:rPr>
            </w:pPr>
            <w:r w:rsidRPr="00257125">
              <w:rPr>
                <w:sz w:val="24"/>
                <w:szCs w:val="24"/>
              </w:rPr>
              <w:t xml:space="preserve">Объём документации </w:t>
            </w:r>
          </w:p>
        </w:tc>
        <w:tc>
          <w:tcPr>
            <w:tcW w:w="5245" w:type="dxa"/>
            <w:tcBorders>
              <w:top w:val="single" w:sz="4" w:space="0" w:color="auto"/>
              <w:left w:val="single" w:sz="4" w:space="0" w:color="auto"/>
              <w:bottom w:val="single" w:sz="4" w:space="0" w:color="auto"/>
              <w:right w:val="single" w:sz="4" w:space="0" w:color="auto"/>
            </w:tcBorders>
            <w:hideMark/>
          </w:tcPr>
          <w:p w:rsidR="00AA75A3" w:rsidRPr="00257125" w:rsidRDefault="00AA75A3" w:rsidP="004B70F5">
            <w:pPr>
              <w:widowControl/>
              <w:tabs>
                <w:tab w:val="left" w:pos="508"/>
              </w:tabs>
              <w:suppressAutoHyphens/>
              <w:snapToGrid w:val="0"/>
              <w:spacing w:line="240" w:lineRule="auto"/>
              <w:jc w:val="both"/>
              <w:rPr>
                <w:rFonts w:eastAsia="Calibri"/>
                <w:sz w:val="24"/>
                <w:szCs w:val="24"/>
              </w:rPr>
            </w:pPr>
            <w:r w:rsidRPr="00257125">
              <w:rPr>
                <w:rFonts w:eastAsia="Calibri"/>
                <w:sz w:val="24"/>
                <w:szCs w:val="24"/>
              </w:rPr>
              <w:t xml:space="preserve">1.1. Конструкторская документация на несерийное поставляемое оборудование, а также заводская документация должна включать в себя всю техническую документацию с подробным указанием по монтажу, сборке всех узлов и деталей на все поставляемое оборудование в соответствии с Приложениями </w:t>
            </w:r>
            <w:r w:rsidR="004C31BD" w:rsidRPr="00257125">
              <w:rPr>
                <w:rFonts w:eastAsia="Calibri"/>
                <w:sz w:val="24"/>
                <w:szCs w:val="24"/>
              </w:rPr>
              <w:t>1.1-1.</w:t>
            </w:r>
            <w:r w:rsidR="00161C03" w:rsidRPr="00257125">
              <w:rPr>
                <w:rFonts w:eastAsia="Calibri"/>
                <w:sz w:val="24"/>
                <w:szCs w:val="24"/>
              </w:rPr>
              <w:t>5</w:t>
            </w:r>
            <w:r w:rsidRPr="00257125">
              <w:rPr>
                <w:rFonts w:eastAsia="Calibri"/>
                <w:sz w:val="24"/>
                <w:szCs w:val="24"/>
              </w:rPr>
              <w:t xml:space="preserve"> ТТ. Техническая документация должна так же включать в себя все схемы (главных соединений, схемы токовых цепей, схемы управления), инструкции, руководства по обслуживанию и эксплуатации.</w:t>
            </w:r>
          </w:p>
          <w:p w:rsidR="00AA75A3" w:rsidRPr="00257125" w:rsidRDefault="00AA75A3" w:rsidP="004B70F5">
            <w:pPr>
              <w:widowControl/>
              <w:tabs>
                <w:tab w:val="left" w:pos="508"/>
              </w:tabs>
              <w:suppressAutoHyphens/>
              <w:snapToGrid w:val="0"/>
              <w:spacing w:line="240" w:lineRule="auto"/>
              <w:jc w:val="both"/>
              <w:rPr>
                <w:rFonts w:eastAsia="Calibri"/>
                <w:sz w:val="24"/>
                <w:szCs w:val="24"/>
              </w:rPr>
            </w:pPr>
            <w:r w:rsidRPr="00257125">
              <w:rPr>
                <w:rFonts w:eastAsia="Calibri"/>
                <w:sz w:val="24"/>
                <w:szCs w:val="24"/>
              </w:rPr>
              <w:t>1.2. Конструкторская документация по объему, составу и качеству должна соответствовать требованиям, ГОСТ 2.102-2013, ГОСТ 2.102-68, ГОСТ 2.105-95, экологическим нормам, требованиям промышленной, противопожарной, санитарной безопасности, и требованиям действующего законодательства РФ согласно Перечню</w:t>
            </w:r>
            <w:r w:rsidR="005A24EA" w:rsidRPr="00257125">
              <w:rPr>
                <w:rFonts w:eastAsia="Calibri"/>
                <w:sz w:val="24"/>
                <w:szCs w:val="24"/>
              </w:rPr>
              <w:t xml:space="preserve"> нормативных документов (</w:t>
            </w:r>
            <w:r w:rsidRPr="00257125">
              <w:rPr>
                <w:rFonts w:eastAsia="Calibri"/>
                <w:sz w:val="24"/>
                <w:szCs w:val="24"/>
              </w:rPr>
              <w:t>указаны в Приложении №2</w:t>
            </w:r>
            <w:r w:rsidR="005A24EA" w:rsidRPr="00257125">
              <w:rPr>
                <w:rFonts w:eastAsia="Calibri"/>
                <w:sz w:val="24"/>
                <w:szCs w:val="24"/>
              </w:rPr>
              <w:t>), а также НТД ПАО «РусГидро» (указаны в Приложении №</w:t>
            </w:r>
            <w:r w:rsidR="005D5D99" w:rsidRPr="00257125">
              <w:rPr>
                <w:rFonts w:eastAsia="Calibri"/>
                <w:sz w:val="24"/>
                <w:szCs w:val="24"/>
              </w:rPr>
              <w:t>4</w:t>
            </w:r>
            <w:r w:rsidR="005A24EA" w:rsidRPr="00257125">
              <w:rPr>
                <w:rFonts w:eastAsia="Calibri"/>
                <w:sz w:val="24"/>
                <w:szCs w:val="24"/>
              </w:rPr>
              <w:t>)</w:t>
            </w:r>
            <w:r w:rsidRPr="00257125">
              <w:rPr>
                <w:rFonts w:eastAsia="Calibri"/>
                <w:sz w:val="24"/>
                <w:szCs w:val="24"/>
              </w:rPr>
              <w:t>.</w:t>
            </w:r>
          </w:p>
          <w:p w:rsidR="00AA75A3" w:rsidRPr="00257125" w:rsidRDefault="00AA75A3" w:rsidP="004B70F5">
            <w:pPr>
              <w:widowControl/>
              <w:tabs>
                <w:tab w:val="left" w:pos="508"/>
              </w:tabs>
              <w:suppressAutoHyphens/>
              <w:snapToGrid w:val="0"/>
              <w:spacing w:line="240" w:lineRule="auto"/>
              <w:jc w:val="both"/>
              <w:rPr>
                <w:rFonts w:eastAsia="Calibri"/>
                <w:sz w:val="24"/>
                <w:szCs w:val="24"/>
              </w:rPr>
            </w:pPr>
            <w:r w:rsidRPr="00257125">
              <w:rPr>
                <w:rFonts w:eastAsia="Calibri"/>
                <w:sz w:val="24"/>
                <w:szCs w:val="24"/>
              </w:rPr>
              <w:t>1.3. Конструкторская и эксплуатационная документация предоставляется Заказчику в 3 (Трех) экземплярах на бумажном носителе и в 1 (Одном) экземпляре на электронном носителе.</w:t>
            </w:r>
          </w:p>
          <w:p w:rsidR="00AA75A3" w:rsidRPr="00257125" w:rsidRDefault="00AA75A3" w:rsidP="004B70F5">
            <w:pPr>
              <w:widowControl/>
              <w:tabs>
                <w:tab w:val="left" w:pos="508"/>
              </w:tabs>
              <w:suppressAutoHyphens/>
              <w:snapToGrid w:val="0"/>
              <w:spacing w:line="240" w:lineRule="auto"/>
              <w:jc w:val="both"/>
              <w:rPr>
                <w:rFonts w:eastAsia="Calibri"/>
                <w:sz w:val="24"/>
                <w:szCs w:val="24"/>
              </w:rPr>
            </w:pPr>
            <w:r w:rsidRPr="00257125">
              <w:rPr>
                <w:rFonts w:eastAsia="Calibri"/>
                <w:sz w:val="24"/>
                <w:szCs w:val="24"/>
              </w:rPr>
              <w:t>Обязательное наличие технической документации на русском языке в соответствии с ГОСТ Р 52719:</w:t>
            </w:r>
          </w:p>
          <w:p w:rsidR="00AA75A3" w:rsidRPr="00257125" w:rsidRDefault="00AA75A3" w:rsidP="004B70F5">
            <w:pPr>
              <w:widowControl/>
              <w:tabs>
                <w:tab w:val="left" w:pos="508"/>
              </w:tabs>
              <w:suppressAutoHyphens/>
              <w:snapToGrid w:val="0"/>
              <w:spacing w:line="240" w:lineRule="auto"/>
              <w:jc w:val="both"/>
              <w:rPr>
                <w:rFonts w:eastAsia="Calibri"/>
                <w:sz w:val="24"/>
                <w:szCs w:val="24"/>
              </w:rPr>
            </w:pPr>
            <w:r w:rsidRPr="00257125">
              <w:rPr>
                <w:rFonts w:eastAsia="Calibri"/>
                <w:sz w:val="24"/>
                <w:szCs w:val="24"/>
              </w:rPr>
              <w:t xml:space="preserve">- паспорта оборудования и паспорта комплектующих изделий </w:t>
            </w:r>
          </w:p>
          <w:p w:rsidR="00AA75A3" w:rsidRPr="00257125" w:rsidRDefault="00AA75A3" w:rsidP="004B70F5">
            <w:pPr>
              <w:widowControl/>
              <w:tabs>
                <w:tab w:val="left" w:pos="508"/>
              </w:tabs>
              <w:suppressAutoHyphens/>
              <w:snapToGrid w:val="0"/>
              <w:spacing w:line="240" w:lineRule="auto"/>
              <w:jc w:val="both"/>
              <w:rPr>
                <w:rFonts w:eastAsia="Calibri"/>
                <w:sz w:val="24"/>
                <w:szCs w:val="24"/>
              </w:rPr>
            </w:pPr>
            <w:r w:rsidRPr="00257125">
              <w:rPr>
                <w:rFonts w:eastAsia="Calibri"/>
                <w:sz w:val="24"/>
                <w:szCs w:val="24"/>
              </w:rPr>
              <w:t>- руководства по эксплуатации оборудования и комплектующих изделий</w:t>
            </w:r>
          </w:p>
          <w:p w:rsidR="00AA75A3" w:rsidRPr="00257125" w:rsidRDefault="00AA75A3" w:rsidP="004B70F5">
            <w:pPr>
              <w:widowControl/>
              <w:tabs>
                <w:tab w:val="left" w:pos="508"/>
              </w:tabs>
              <w:suppressAutoHyphens/>
              <w:snapToGrid w:val="0"/>
              <w:spacing w:line="240" w:lineRule="auto"/>
              <w:jc w:val="both"/>
              <w:rPr>
                <w:rFonts w:eastAsia="Calibri"/>
                <w:sz w:val="24"/>
                <w:szCs w:val="24"/>
              </w:rPr>
            </w:pPr>
            <w:r w:rsidRPr="00257125">
              <w:rPr>
                <w:rFonts w:eastAsia="Calibri"/>
                <w:sz w:val="24"/>
                <w:szCs w:val="24"/>
              </w:rPr>
              <w:t>- инструкции по транспортированию, разгрузке, хранению, монтажу и вводу в эксплуатацию оборудования</w:t>
            </w:r>
          </w:p>
          <w:p w:rsidR="00AA75A3" w:rsidRPr="00257125" w:rsidRDefault="00AA75A3" w:rsidP="004B70F5">
            <w:pPr>
              <w:widowControl/>
              <w:tabs>
                <w:tab w:val="left" w:pos="508"/>
              </w:tabs>
              <w:suppressAutoHyphens/>
              <w:snapToGrid w:val="0"/>
              <w:spacing w:line="240" w:lineRule="auto"/>
              <w:jc w:val="both"/>
              <w:rPr>
                <w:rFonts w:eastAsia="Calibri"/>
                <w:sz w:val="24"/>
                <w:szCs w:val="24"/>
              </w:rPr>
            </w:pPr>
            <w:r w:rsidRPr="00257125">
              <w:rPr>
                <w:rFonts w:eastAsia="Calibri"/>
                <w:sz w:val="24"/>
                <w:szCs w:val="24"/>
              </w:rPr>
              <w:t>- чертежи составных частей в соответствии НД на оборудование и системы</w:t>
            </w:r>
          </w:p>
          <w:p w:rsidR="00AA75A3" w:rsidRPr="00257125" w:rsidRDefault="00AA75A3" w:rsidP="004B70F5">
            <w:pPr>
              <w:widowControl/>
              <w:tabs>
                <w:tab w:val="left" w:pos="508"/>
              </w:tabs>
              <w:suppressAutoHyphens/>
              <w:snapToGrid w:val="0"/>
              <w:spacing w:line="240" w:lineRule="auto"/>
              <w:jc w:val="both"/>
              <w:rPr>
                <w:rFonts w:eastAsia="Calibri"/>
                <w:sz w:val="24"/>
                <w:szCs w:val="24"/>
              </w:rPr>
            </w:pPr>
            <w:r w:rsidRPr="00257125">
              <w:rPr>
                <w:rFonts w:eastAsia="Calibri"/>
                <w:sz w:val="24"/>
                <w:szCs w:val="24"/>
              </w:rPr>
              <w:t>- протоколы приёмосдаточных испытаний.</w:t>
            </w:r>
          </w:p>
          <w:p w:rsidR="00AA75A3" w:rsidRPr="00257125" w:rsidRDefault="00AA75A3" w:rsidP="004B70F5">
            <w:pPr>
              <w:widowControl/>
              <w:tabs>
                <w:tab w:val="left" w:pos="508"/>
              </w:tabs>
              <w:suppressAutoHyphens/>
              <w:snapToGrid w:val="0"/>
              <w:spacing w:line="240" w:lineRule="auto"/>
              <w:jc w:val="both"/>
              <w:rPr>
                <w:rFonts w:eastAsia="Calibri"/>
                <w:sz w:val="24"/>
                <w:szCs w:val="24"/>
              </w:rPr>
            </w:pPr>
            <w:r w:rsidRPr="00257125">
              <w:rPr>
                <w:rFonts w:eastAsia="Calibri"/>
                <w:sz w:val="24"/>
                <w:szCs w:val="24"/>
              </w:rPr>
              <w:t xml:space="preserve">1.4. Поставка оборудования и кабельно-проводниковой продукции в соответствии с Приложениями № </w:t>
            </w:r>
            <w:r w:rsidR="004C31BD" w:rsidRPr="00257125">
              <w:rPr>
                <w:rFonts w:eastAsia="Calibri"/>
                <w:sz w:val="24"/>
                <w:szCs w:val="24"/>
              </w:rPr>
              <w:t>1.1-1.</w:t>
            </w:r>
            <w:r w:rsidR="00161C03" w:rsidRPr="00257125">
              <w:rPr>
                <w:rFonts w:eastAsia="Calibri"/>
                <w:sz w:val="24"/>
                <w:szCs w:val="24"/>
              </w:rPr>
              <w:t>5</w:t>
            </w:r>
            <w:r w:rsidRPr="00257125">
              <w:rPr>
                <w:rFonts w:eastAsia="Calibri"/>
                <w:sz w:val="24"/>
                <w:szCs w:val="24"/>
              </w:rPr>
              <w:t xml:space="preserve"> ТТ. </w:t>
            </w:r>
          </w:p>
          <w:p w:rsidR="00AA75A3" w:rsidRPr="00257125" w:rsidRDefault="00AA75A3" w:rsidP="004B70F5">
            <w:pPr>
              <w:widowControl/>
              <w:tabs>
                <w:tab w:val="left" w:pos="508"/>
              </w:tabs>
              <w:suppressAutoHyphens/>
              <w:snapToGrid w:val="0"/>
              <w:spacing w:line="240" w:lineRule="auto"/>
              <w:jc w:val="both"/>
              <w:rPr>
                <w:rFonts w:eastAsia="Calibri"/>
                <w:sz w:val="24"/>
                <w:szCs w:val="24"/>
              </w:rPr>
            </w:pPr>
            <w:r w:rsidRPr="00257125">
              <w:rPr>
                <w:rFonts w:eastAsia="Calibri"/>
                <w:sz w:val="24"/>
                <w:szCs w:val="24"/>
              </w:rPr>
              <w:t>1.5. В составе поставки оборудования предусмотреть заводские паспорта и сертификаты качества на поставляемое оборудование (для поставляемых средств измерений (КИП и датчиков) - документы подтверждающие внесение в государственный реестр СИ, проведение первичной поверки), техническую документацию на бумажном носителе на русском языке, запасные части, требуемые для эксплуатации Объекта, включая техническое обслуживание, на период 3 (три) года с момента ввода объекта в промышленную эксплуатацию, вместе с поставкой оборудования.</w:t>
            </w:r>
          </w:p>
        </w:tc>
        <w:tc>
          <w:tcPr>
            <w:tcW w:w="1730" w:type="dxa"/>
            <w:tcBorders>
              <w:top w:val="single" w:sz="4" w:space="0" w:color="auto"/>
              <w:left w:val="single" w:sz="4" w:space="0" w:color="auto"/>
              <w:bottom w:val="single" w:sz="4" w:space="0" w:color="auto"/>
              <w:right w:val="single" w:sz="4" w:space="0" w:color="auto"/>
            </w:tcBorders>
          </w:tcPr>
          <w:p w:rsidR="00AA75A3" w:rsidRPr="00257125" w:rsidRDefault="00AA75A3" w:rsidP="004B70F5">
            <w:pPr>
              <w:widowControl/>
              <w:suppressAutoHyphens/>
              <w:spacing w:line="240" w:lineRule="auto"/>
              <w:jc w:val="both"/>
              <w:rPr>
                <w:sz w:val="24"/>
                <w:szCs w:val="24"/>
              </w:rPr>
            </w:pPr>
          </w:p>
        </w:tc>
      </w:tr>
      <w:tr w:rsidR="00AA75A3" w:rsidRPr="00257125" w:rsidTr="004B70F5">
        <w:tc>
          <w:tcPr>
            <w:tcW w:w="645" w:type="dxa"/>
            <w:tcBorders>
              <w:top w:val="single" w:sz="4" w:space="0" w:color="auto"/>
              <w:left w:val="single" w:sz="4" w:space="0" w:color="auto"/>
              <w:bottom w:val="single" w:sz="4" w:space="0" w:color="auto"/>
              <w:right w:val="single" w:sz="4" w:space="0" w:color="auto"/>
            </w:tcBorders>
            <w:hideMark/>
          </w:tcPr>
          <w:p w:rsidR="00AA75A3" w:rsidRPr="00257125" w:rsidRDefault="00AA75A3" w:rsidP="004B70F5">
            <w:pPr>
              <w:widowControl/>
              <w:suppressAutoHyphens/>
              <w:spacing w:line="240" w:lineRule="auto"/>
              <w:jc w:val="both"/>
              <w:rPr>
                <w:sz w:val="24"/>
                <w:szCs w:val="24"/>
              </w:rPr>
            </w:pPr>
            <w:r w:rsidRPr="00257125">
              <w:rPr>
                <w:sz w:val="24"/>
                <w:szCs w:val="24"/>
              </w:rPr>
              <w:t>2.</w:t>
            </w:r>
          </w:p>
        </w:tc>
        <w:tc>
          <w:tcPr>
            <w:tcW w:w="2440" w:type="dxa"/>
            <w:tcBorders>
              <w:top w:val="single" w:sz="4" w:space="0" w:color="auto"/>
              <w:left w:val="single" w:sz="4" w:space="0" w:color="auto"/>
              <w:bottom w:val="single" w:sz="4" w:space="0" w:color="auto"/>
              <w:right w:val="single" w:sz="4" w:space="0" w:color="auto"/>
            </w:tcBorders>
            <w:hideMark/>
          </w:tcPr>
          <w:p w:rsidR="00AA75A3" w:rsidRPr="00257125" w:rsidRDefault="00AA75A3" w:rsidP="004B70F5">
            <w:pPr>
              <w:widowControl/>
              <w:suppressAutoHyphens/>
              <w:spacing w:line="240" w:lineRule="auto"/>
              <w:jc w:val="both"/>
              <w:rPr>
                <w:bCs/>
                <w:sz w:val="24"/>
                <w:szCs w:val="24"/>
              </w:rPr>
            </w:pPr>
            <w:r w:rsidRPr="00257125">
              <w:rPr>
                <w:sz w:val="24"/>
                <w:szCs w:val="24"/>
              </w:rPr>
              <w:t xml:space="preserve">Объём работ </w:t>
            </w:r>
          </w:p>
        </w:tc>
        <w:tc>
          <w:tcPr>
            <w:tcW w:w="5245" w:type="dxa"/>
            <w:tcBorders>
              <w:top w:val="single" w:sz="4" w:space="0" w:color="auto"/>
              <w:left w:val="single" w:sz="4" w:space="0" w:color="auto"/>
              <w:bottom w:val="single" w:sz="4" w:space="0" w:color="auto"/>
              <w:right w:val="single" w:sz="4" w:space="0" w:color="auto"/>
            </w:tcBorders>
            <w:hideMark/>
          </w:tcPr>
          <w:p w:rsidR="00AA75A3" w:rsidRPr="00257125" w:rsidRDefault="00AA75A3" w:rsidP="004B70F5">
            <w:pPr>
              <w:widowControl/>
              <w:tabs>
                <w:tab w:val="left" w:pos="508"/>
              </w:tabs>
              <w:suppressAutoHyphens/>
              <w:snapToGrid w:val="0"/>
              <w:spacing w:line="240" w:lineRule="auto"/>
              <w:jc w:val="both"/>
              <w:rPr>
                <w:rFonts w:eastAsia="Calibri"/>
                <w:sz w:val="24"/>
                <w:szCs w:val="24"/>
              </w:rPr>
            </w:pPr>
            <w:r w:rsidRPr="00257125">
              <w:rPr>
                <w:sz w:val="24"/>
                <w:szCs w:val="24"/>
              </w:rPr>
              <w:t>2.1.</w:t>
            </w:r>
            <w:r w:rsidR="004C31BD" w:rsidRPr="00257125">
              <w:rPr>
                <w:sz w:val="24"/>
                <w:szCs w:val="24"/>
              </w:rPr>
              <w:t xml:space="preserve"> </w:t>
            </w:r>
            <w:r w:rsidRPr="00257125">
              <w:rPr>
                <w:rFonts w:eastAsia="Calibri"/>
                <w:sz w:val="24"/>
                <w:szCs w:val="24"/>
              </w:rPr>
              <w:t>Разработка Конструкторской документации на несерийное оборудование.</w:t>
            </w:r>
          </w:p>
          <w:p w:rsidR="00AA75A3" w:rsidRPr="00257125" w:rsidRDefault="00AA75A3" w:rsidP="004B70F5">
            <w:pPr>
              <w:widowControl/>
              <w:tabs>
                <w:tab w:val="left" w:pos="508"/>
              </w:tabs>
              <w:suppressAutoHyphens/>
              <w:snapToGrid w:val="0"/>
              <w:spacing w:line="240" w:lineRule="auto"/>
              <w:jc w:val="both"/>
              <w:rPr>
                <w:sz w:val="24"/>
                <w:szCs w:val="24"/>
              </w:rPr>
            </w:pPr>
            <w:r w:rsidRPr="00257125">
              <w:rPr>
                <w:sz w:val="24"/>
                <w:szCs w:val="24"/>
              </w:rPr>
              <w:t>2.2. Изготовление и доставка оборудования на место поставки оборудования (в соответствии с п. 6.1 ТТ) с оплатой таможенных сборов и пошлин, погрузка/разгрузка, заготовка опорных металлоконструкций.</w:t>
            </w:r>
          </w:p>
          <w:p w:rsidR="00AA75A3" w:rsidRPr="00257125" w:rsidRDefault="00AA75A3" w:rsidP="004B70F5">
            <w:pPr>
              <w:widowControl/>
              <w:tabs>
                <w:tab w:val="left" w:pos="508"/>
              </w:tabs>
              <w:suppressAutoHyphens/>
              <w:snapToGrid w:val="0"/>
              <w:spacing w:line="240" w:lineRule="auto"/>
              <w:jc w:val="both"/>
              <w:rPr>
                <w:sz w:val="24"/>
                <w:szCs w:val="24"/>
              </w:rPr>
            </w:pPr>
            <w:r w:rsidRPr="00257125">
              <w:rPr>
                <w:sz w:val="24"/>
                <w:szCs w:val="24"/>
              </w:rPr>
              <w:t xml:space="preserve"> 2.3. Входной контроль оборудования в месте доставки (расконсервация нового оборудования, внешний осмотр, проверка комплектации, проверка качества сборки и отсутствия повреждений. Ревизия оборудования).</w:t>
            </w:r>
          </w:p>
          <w:p w:rsidR="00AA75A3" w:rsidRPr="00257125" w:rsidRDefault="00AA75A3" w:rsidP="004B70F5">
            <w:pPr>
              <w:widowControl/>
              <w:tabs>
                <w:tab w:val="left" w:pos="508"/>
              </w:tabs>
              <w:suppressAutoHyphens/>
              <w:snapToGrid w:val="0"/>
              <w:spacing w:line="240" w:lineRule="auto"/>
              <w:jc w:val="both"/>
              <w:rPr>
                <w:sz w:val="24"/>
                <w:szCs w:val="24"/>
              </w:rPr>
            </w:pPr>
            <w:r w:rsidRPr="00257125">
              <w:rPr>
                <w:sz w:val="24"/>
                <w:szCs w:val="24"/>
              </w:rPr>
              <w:t xml:space="preserve">2.4. Выполнение работ по монтажу и пусконаладке оборудования в объеме в соответствии с требованиями Приложений № </w:t>
            </w:r>
            <w:r w:rsidR="004C31BD" w:rsidRPr="00257125">
              <w:rPr>
                <w:sz w:val="24"/>
                <w:szCs w:val="24"/>
              </w:rPr>
              <w:t>1.1-1.</w:t>
            </w:r>
            <w:r w:rsidR="00161C03" w:rsidRPr="00257125">
              <w:rPr>
                <w:sz w:val="24"/>
                <w:szCs w:val="24"/>
              </w:rPr>
              <w:t>5</w:t>
            </w:r>
            <w:r w:rsidRPr="00257125">
              <w:rPr>
                <w:rFonts w:eastAsia="Calibri"/>
                <w:sz w:val="24"/>
                <w:szCs w:val="24"/>
              </w:rPr>
              <w:t xml:space="preserve"> </w:t>
            </w:r>
            <w:r w:rsidRPr="00257125">
              <w:rPr>
                <w:sz w:val="24"/>
                <w:szCs w:val="24"/>
              </w:rPr>
              <w:t xml:space="preserve">к ТТ. </w:t>
            </w:r>
          </w:p>
          <w:p w:rsidR="00AA75A3" w:rsidRPr="00257125" w:rsidRDefault="00AA75A3" w:rsidP="004B70F5">
            <w:pPr>
              <w:widowControl/>
              <w:tabs>
                <w:tab w:val="num" w:pos="113"/>
                <w:tab w:val="left" w:pos="508"/>
              </w:tabs>
              <w:suppressAutoHyphens/>
              <w:snapToGrid w:val="0"/>
              <w:spacing w:line="240" w:lineRule="auto"/>
              <w:jc w:val="both"/>
              <w:rPr>
                <w:rFonts w:eastAsia="Calibri"/>
                <w:sz w:val="24"/>
                <w:szCs w:val="24"/>
              </w:rPr>
            </w:pPr>
            <w:r w:rsidRPr="00257125">
              <w:rPr>
                <w:rFonts w:eastAsia="Calibri"/>
                <w:sz w:val="24"/>
                <w:szCs w:val="24"/>
              </w:rPr>
              <w:t xml:space="preserve">2.5. Сдача смонтированного и налаженного оборудования Заказчику </w:t>
            </w:r>
            <w:r w:rsidR="005D5D99" w:rsidRPr="00257125">
              <w:rPr>
                <w:rFonts w:eastAsia="Calibri"/>
                <w:sz w:val="24"/>
                <w:szCs w:val="24"/>
              </w:rPr>
              <w:t xml:space="preserve">в </w:t>
            </w:r>
            <w:r w:rsidRPr="00257125">
              <w:rPr>
                <w:rFonts w:eastAsia="Calibri"/>
                <w:sz w:val="24"/>
                <w:szCs w:val="24"/>
              </w:rPr>
              <w:t>составе рабочей комиссии.</w:t>
            </w:r>
          </w:p>
          <w:p w:rsidR="00357DE1" w:rsidRPr="00257125" w:rsidRDefault="00AA75A3" w:rsidP="00357DE1">
            <w:pPr>
              <w:widowControl/>
              <w:tabs>
                <w:tab w:val="num" w:pos="113"/>
                <w:tab w:val="left" w:pos="508"/>
              </w:tabs>
              <w:suppressAutoHyphens/>
              <w:snapToGrid w:val="0"/>
              <w:spacing w:line="240" w:lineRule="auto"/>
              <w:jc w:val="both"/>
              <w:rPr>
                <w:rFonts w:eastAsia="Calibri"/>
                <w:b/>
                <w:sz w:val="24"/>
                <w:szCs w:val="24"/>
              </w:rPr>
            </w:pPr>
            <w:r w:rsidRPr="00257125">
              <w:rPr>
                <w:rFonts w:eastAsia="Calibri"/>
                <w:sz w:val="24"/>
                <w:szCs w:val="24"/>
              </w:rPr>
              <w:t xml:space="preserve">2.6. </w:t>
            </w:r>
            <w:r w:rsidR="00AB0E2B" w:rsidRPr="00257125">
              <w:rPr>
                <w:rFonts w:eastAsia="Calibri"/>
                <w:sz w:val="24"/>
                <w:szCs w:val="24"/>
                <w:lang w:eastAsia="en-US"/>
              </w:rPr>
              <w:t xml:space="preserve">Технический инструктаж (подготовка) </w:t>
            </w:r>
            <w:r w:rsidRPr="00257125">
              <w:rPr>
                <w:rFonts w:eastAsia="Calibri"/>
                <w:sz w:val="24"/>
                <w:szCs w:val="24"/>
              </w:rPr>
              <w:t xml:space="preserve"> персонала Заказчика во время изготовления оборудования (на предприятиях Изготовителя) и позднее во время монтажа, ввода в работу и эксплуатации (опытная эксплуатация) на месте эксплуатации в части оборудования, поставляемого в объеме требований Приложений </w:t>
            </w:r>
            <w:r w:rsidRPr="00257125">
              <w:rPr>
                <w:sz w:val="24"/>
                <w:szCs w:val="24"/>
              </w:rPr>
              <w:t xml:space="preserve">№ </w:t>
            </w:r>
            <w:r w:rsidR="004C31BD" w:rsidRPr="00257125">
              <w:rPr>
                <w:sz w:val="24"/>
                <w:szCs w:val="24"/>
              </w:rPr>
              <w:t>1.1-1.</w:t>
            </w:r>
            <w:r w:rsidR="00161C03" w:rsidRPr="00257125">
              <w:rPr>
                <w:sz w:val="24"/>
                <w:szCs w:val="24"/>
              </w:rPr>
              <w:t>5</w:t>
            </w:r>
            <w:r w:rsidRPr="00257125">
              <w:rPr>
                <w:rFonts w:eastAsia="Calibri"/>
                <w:sz w:val="24"/>
                <w:szCs w:val="24"/>
              </w:rPr>
              <w:t xml:space="preserve"> </w:t>
            </w:r>
            <w:r w:rsidRPr="00257125">
              <w:rPr>
                <w:sz w:val="24"/>
                <w:szCs w:val="24"/>
              </w:rPr>
              <w:t>к</w:t>
            </w:r>
            <w:r w:rsidRPr="00257125">
              <w:rPr>
                <w:rFonts w:eastAsia="Calibri"/>
                <w:sz w:val="24"/>
                <w:szCs w:val="24"/>
              </w:rPr>
              <w:t xml:space="preserve"> ТТ.</w:t>
            </w:r>
            <w:r w:rsidR="00357DE1" w:rsidRPr="00257125">
              <w:rPr>
                <w:rFonts w:eastAsia="Calibri"/>
                <w:b/>
                <w:sz w:val="24"/>
                <w:szCs w:val="24"/>
              </w:rPr>
              <w:t xml:space="preserve"> </w:t>
            </w:r>
          </w:p>
          <w:p w:rsidR="00AA75A3" w:rsidRPr="00257125" w:rsidRDefault="00AA75A3" w:rsidP="00357DE1">
            <w:pPr>
              <w:widowControl/>
              <w:tabs>
                <w:tab w:val="num" w:pos="113"/>
                <w:tab w:val="left" w:pos="508"/>
              </w:tabs>
              <w:suppressAutoHyphens/>
              <w:snapToGrid w:val="0"/>
              <w:spacing w:line="240" w:lineRule="auto"/>
              <w:jc w:val="both"/>
              <w:rPr>
                <w:rFonts w:eastAsia="Calibri"/>
                <w:sz w:val="24"/>
                <w:szCs w:val="24"/>
              </w:rPr>
            </w:pPr>
          </w:p>
        </w:tc>
        <w:tc>
          <w:tcPr>
            <w:tcW w:w="1730" w:type="dxa"/>
            <w:tcBorders>
              <w:top w:val="single" w:sz="4" w:space="0" w:color="auto"/>
              <w:left w:val="single" w:sz="4" w:space="0" w:color="auto"/>
              <w:bottom w:val="single" w:sz="4" w:space="0" w:color="auto"/>
              <w:right w:val="single" w:sz="4" w:space="0" w:color="auto"/>
            </w:tcBorders>
          </w:tcPr>
          <w:p w:rsidR="00AA75A3" w:rsidRPr="00257125" w:rsidRDefault="00AA75A3" w:rsidP="004B70F5">
            <w:pPr>
              <w:widowControl/>
              <w:suppressAutoHyphens/>
              <w:spacing w:line="240" w:lineRule="auto"/>
              <w:jc w:val="both"/>
              <w:rPr>
                <w:sz w:val="24"/>
                <w:szCs w:val="24"/>
              </w:rPr>
            </w:pPr>
          </w:p>
        </w:tc>
      </w:tr>
      <w:tr w:rsidR="00AA75A3" w:rsidRPr="00257125" w:rsidTr="004B70F5">
        <w:tc>
          <w:tcPr>
            <w:tcW w:w="645" w:type="dxa"/>
            <w:tcBorders>
              <w:top w:val="single" w:sz="4" w:space="0" w:color="auto"/>
              <w:left w:val="single" w:sz="4" w:space="0" w:color="auto"/>
              <w:bottom w:val="single" w:sz="4" w:space="0" w:color="auto"/>
              <w:right w:val="single" w:sz="4" w:space="0" w:color="auto"/>
            </w:tcBorders>
            <w:hideMark/>
          </w:tcPr>
          <w:p w:rsidR="00AA75A3" w:rsidRPr="00257125" w:rsidRDefault="00AA75A3" w:rsidP="004B70F5">
            <w:pPr>
              <w:widowControl/>
              <w:suppressAutoHyphens/>
              <w:spacing w:line="240" w:lineRule="auto"/>
              <w:jc w:val="both"/>
              <w:rPr>
                <w:sz w:val="24"/>
                <w:szCs w:val="24"/>
              </w:rPr>
            </w:pPr>
            <w:r w:rsidRPr="00257125">
              <w:rPr>
                <w:sz w:val="24"/>
                <w:szCs w:val="24"/>
              </w:rPr>
              <w:t>3.</w:t>
            </w:r>
          </w:p>
        </w:tc>
        <w:tc>
          <w:tcPr>
            <w:tcW w:w="2440" w:type="dxa"/>
            <w:tcBorders>
              <w:top w:val="single" w:sz="4" w:space="0" w:color="auto"/>
              <w:left w:val="single" w:sz="4" w:space="0" w:color="auto"/>
              <w:bottom w:val="single" w:sz="4" w:space="0" w:color="auto"/>
              <w:right w:val="single" w:sz="4" w:space="0" w:color="auto"/>
            </w:tcBorders>
            <w:hideMark/>
          </w:tcPr>
          <w:p w:rsidR="00AA75A3" w:rsidRPr="00257125" w:rsidRDefault="00AA75A3" w:rsidP="004B70F5">
            <w:pPr>
              <w:widowControl/>
              <w:suppressAutoHyphens/>
              <w:spacing w:line="240" w:lineRule="auto"/>
              <w:jc w:val="both"/>
              <w:rPr>
                <w:sz w:val="24"/>
                <w:szCs w:val="24"/>
              </w:rPr>
            </w:pPr>
            <w:r w:rsidRPr="00257125">
              <w:rPr>
                <w:sz w:val="24"/>
                <w:szCs w:val="24"/>
              </w:rPr>
              <w:t>Условия поставки</w:t>
            </w:r>
          </w:p>
        </w:tc>
        <w:tc>
          <w:tcPr>
            <w:tcW w:w="5245" w:type="dxa"/>
            <w:tcBorders>
              <w:top w:val="single" w:sz="4" w:space="0" w:color="auto"/>
              <w:left w:val="single" w:sz="4" w:space="0" w:color="auto"/>
              <w:bottom w:val="single" w:sz="4" w:space="0" w:color="auto"/>
              <w:right w:val="single" w:sz="4" w:space="0" w:color="auto"/>
            </w:tcBorders>
            <w:hideMark/>
          </w:tcPr>
          <w:p w:rsidR="00AA75A3" w:rsidRPr="00257125" w:rsidRDefault="00AA75A3" w:rsidP="004B70F5">
            <w:pPr>
              <w:widowControl/>
              <w:suppressAutoHyphens/>
              <w:spacing w:line="240" w:lineRule="auto"/>
              <w:jc w:val="both"/>
              <w:rPr>
                <w:rFonts w:eastAsia="Calibri"/>
                <w:b/>
                <w:sz w:val="24"/>
                <w:szCs w:val="24"/>
              </w:rPr>
            </w:pPr>
            <w:r w:rsidRPr="00257125">
              <w:rPr>
                <w:sz w:val="24"/>
                <w:szCs w:val="24"/>
                <w:lang w:val="en-US"/>
              </w:rPr>
              <w:t>DDP</w:t>
            </w:r>
            <w:r w:rsidRPr="00257125">
              <w:rPr>
                <w:sz w:val="24"/>
                <w:szCs w:val="24"/>
              </w:rPr>
              <w:t xml:space="preserve"> (delivered duty paid) в терминологии Инкотермс. Оборудование доставляется Заказчику в место назначения в соответствие п. 6.1 ТТ, очищенный от всех таможенных пошлин и рисков. Погрузка и разгрузка поставляемого оборудования в месте назначения выполняется Подрядчиком.</w:t>
            </w:r>
            <w:r w:rsidR="001A5325" w:rsidRPr="00257125">
              <w:rPr>
                <w:rFonts w:eastAsia="Calibri"/>
                <w:b/>
                <w:sz w:val="24"/>
                <w:szCs w:val="24"/>
              </w:rPr>
              <w:t xml:space="preserve"> </w:t>
            </w:r>
          </w:p>
        </w:tc>
        <w:tc>
          <w:tcPr>
            <w:tcW w:w="1730" w:type="dxa"/>
            <w:tcBorders>
              <w:top w:val="single" w:sz="4" w:space="0" w:color="auto"/>
              <w:left w:val="single" w:sz="4" w:space="0" w:color="auto"/>
              <w:bottom w:val="single" w:sz="4" w:space="0" w:color="auto"/>
              <w:right w:val="single" w:sz="4" w:space="0" w:color="auto"/>
            </w:tcBorders>
          </w:tcPr>
          <w:p w:rsidR="00AA75A3" w:rsidRPr="00257125" w:rsidRDefault="00AA75A3" w:rsidP="004B70F5">
            <w:pPr>
              <w:widowControl/>
              <w:suppressAutoHyphens/>
              <w:spacing w:line="240" w:lineRule="auto"/>
              <w:jc w:val="both"/>
              <w:rPr>
                <w:sz w:val="24"/>
                <w:szCs w:val="24"/>
              </w:rPr>
            </w:pPr>
          </w:p>
        </w:tc>
      </w:tr>
      <w:tr w:rsidR="00AA75A3" w:rsidRPr="00257125" w:rsidTr="004B70F5">
        <w:tc>
          <w:tcPr>
            <w:tcW w:w="645" w:type="dxa"/>
            <w:tcBorders>
              <w:top w:val="single" w:sz="4" w:space="0" w:color="auto"/>
              <w:left w:val="single" w:sz="4" w:space="0" w:color="auto"/>
              <w:bottom w:val="single" w:sz="4" w:space="0" w:color="auto"/>
              <w:right w:val="single" w:sz="4" w:space="0" w:color="auto"/>
            </w:tcBorders>
            <w:hideMark/>
          </w:tcPr>
          <w:p w:rsidR="00AA75A3" w:rsidRPr="00257125" w:rsidRDefault="001B1F6A" w:rsidP="004B70F5">
            <w:pPr>
              <w:widowControl/>
              <w:suppressAutoHyphens/>
              <w:spacing w:line="240" w:lineRule="auto"/>
              <w:jc w:val="both"/>
              <w:rPr>
                <w:sz w:val="24"/>
                <w:szCs w:val="24"/>
              </w:rPr>
            </w:pPr>
            <w:r w:rsidRPr="00257125">
              <w:rPr>
                <w:sz w:val="24"/>
                <w:szCs w:val="24"/>
              </w:rPr>
              <w:t>4</w:t>
            </w:r>
            <w:r w:rsidR="00AA75A3" w:rsidRPr="00257125">
              <w:rPr>
                <w:sz w:val="24"/>
                <w:szCs w:val="24"/>
              </w:rPr>
              <w:t>.</w:t>
            </w:r>
          </w:p>
        </w:tc>
        <w:tc>
          <w:tcPr>
            <w:tcW w:w="2440" w:type="dxa"/>
            <w:tcBorders>
              <w:top w:val="single" w:sz="4" w:space="0" w:color="auto"/>
              <w:left w:val="single" w:sz="4" w:space="0" w:color="auto"/>
              <w:bottom w:val="single" w:sz="4" w:space="0" w:color="auto"/>
              <w:right w:val="single" w:sz="4" w:space="0" w:color="auto"/>
            </w:tcBorders>
            <w:hideMark/>
          </w:tcPr>
          <w:p w:rsidR="00AA75A3" w:rsidRPr="00257125" w:rsidRDefault="00AA75A3" w:rsidP="004B70F5">
            <w:pPr>
              <w:widowControl/>
              <w:suppressAutoHyphens/>
              <w:spacing w:line="240" w:lineRule="auto"/>
              <w:jc w:val="both"/>
              <w:rPr>
                <w:sz w:val="24"/>
                <w:szCs w:val="24"/>
              </w:rPr>
            </w:pPr>
            <w:r w:rsidRPr="00257125">
              <w:rPr>
                <w:sz w:val="24"/>
                <w:szCs w:val="24"/>
              </w:rPr>
              <w:t>Наличие сервисного центра</w:t>
            </w:r>
          </w:p>
        </w:tc>
        <w:tc>
          <w:tcPr>
            <w:tcW w:w="5245" w:type="dxa"/>
            <w:tcBorders>
              <w:top w:val="single" w:sz="4" w:space="0" w:color="auto"/>
              <w:left w:val="single" w:sz="4" w:space="0" w:color="auto"/>
              <w:bottom w:val="single" w:sz="4" w:space="0" w:color="auto"/>
              <w:right w:val="single" w:sz="4" w:space="0" w:color="auto"/>
            </w:tcBorders>
          </w:tcPr>
          <w:p w:rsidR="00AA75A3" w:rsidRPr="00257125" w:rsidRDefault="00AA75A3" w:rsidP="004B70F5">
            <w:pPr>
              <w:widowControl/>
              <w:shd w:val="clear" w:color="auto" w:fill="FFFFFF"/>
              <w:suppressAutoHyphens/>
              <w:spacing w:line="240" w:lineRule="auto"/>
              <w:jc w:val="both"/>
              <w:rPr>
                <w:bCs/>
                <w:sz w:val="24"/>
                <w:szCs w:val="24"/>
              </w:rPr>
            </w:pPr>
            <w:r w:rsidRPr="00257125">
              <w:rPr>
                <w:sz w:val="24"/>
                <w:szCs w:val="24"/>
              </w:rPr>
              <w:t xml:space="preserve">Производитель поставляемого оборудования в соответствии с Приложениями № </w:t>
            </w:r>
            <w:r w:rsidR="004C31BD" w:rsidRPr="00257125">
              <w:rPr>
                <w:sz w:val="24"/>
                <w:szCs w:val="24"/>
              </w:rPr>
              <w:t>1.1-1.</w:t>
            </w:r>
            <w:r w:rsidR="00161C03" w:rsidRPr="00257125">
              <w:rPr>
                <w:sz w:val="24"/>
                <w:szCs w:val="24"/>
              </w:rPr>
              <w:t>5</w:t>
            </w:r>
            <w:r w:rsidRPr="00257125">
              <w:rPr>
                <w:sz w:val="24"/>
                <w:szCs w:val="24"/>
              </w:rPr>
              <w:t xml:space="preserve"> ТТ или его официальный представитель должен иметь в России технический сервисный центр по оказанию необходимой помощи при наладке, ремонту и эксплуатации оборудования. </w:t>
            </w:r>
            <w:r w:rsidRPr="00257125">
              <w:rPr>
                <w:bCs/>
                <w:sz w:val="24"/>
                <w:szCs w:val="24"/>
              </w:rPr>
              <w:t>Данное требование относится к иностранным производителям, не имеющих производственной базы на территории Российской Федерации.</w:t>
            </w:r>
          </w:p>
          <w:p w:rsidR="00AA75A3" w:rsidRPr="00257125" w:rsidRDefault="00AA75A3" w:rsidP="004B70F5">
            <w:pPr>
              <w:widowControl/>
              <w:suppressAutoHyphens/>
              <w:spacing w:line="240" w:lineRule="auto"/>
              <w:jc w:val="both"/>
              <w:rPr>
                <w:bCs/>
                <w:sz w:val="24"/>
                <w:szCs w:val="24"/>
              </w:rPr>
            </w:pPr>
            <w:r w:rsidRPr="00257125">
              <w:rPr>
                <w:i/>
                <w:sz w:val="24"/>
                <w:szCs w:val="24"/>
              </w:rPr>
              <w:t>Соответствие установленному требованию подтверждается путем предоставления</w:t>
            </w:r>
            <w:r w:rsidRPr="00257125">
              <w:rPr>
                <w:bCs/>
                <w:i/>
                <w:sz w:val="24"/>
                <w:szCs w:val="24"/>
              </w:rPr>
              <w:t xml:space="preserve"> Участником в составе своей заявки информационного письма о наличии сервисного центра и подтверждения вышеуказанных требований к сервисным службам.</w:t>
            </w:r>
          </w:p>
        </w:tc>
        <w:tc>
          <w:tcPr>
            <w:tcW w:w="1730" w:type="dxa"/>
            <w:tcBorders>
              <w:top w:val="single" w:sz="4" w:space="0" w:color="auto"/>
              <w:left w:val="single" w:sz="4" w:space="0" w:color="auto"/>
              <w:bottom w:val="single" w:sz="4" w:space="0" w:color="auto"/>
              <w:right w:val="single" w:sz="4" w:space="0" w:color="auto"/>
            </w:tcBorders>
          </w:tcPr>
          <w:p w:rsidR="00AA75A3" w:rsidRPr="00257125" w:rsidRDefault="00AA75A3" w:rsidP="004B70F5">
            <w:pPr>
              <w:widowControl/>
              <w:suppressAutoHyphens/>
              <w:spacing w:line="240" w:lineRule="auto"/>
              <w:jc w:val="both"/>
              <w:rPr>
                <w:sz w:val="24"/>
                <w:szCs w:val="24"/>
              </w:rPr>
            </w:pPr>
          </w:p>
        </w:tc>
      </w:tr>
      <w:tr w:rsidR="00AA75A3" w:rsidRPr="00257125" w:rsidTr="004B70F5">
        <w:tc>
          <w:tcPr>
            <w:tcW w:w="645" w:type="dxa"/>
            <w:tcBorders>
              <w:top w:val="single" w:sz="4" w:space="0" w:color="auto"/>
              <w:left w:val="single" w:sz="4" w:space="0" w:color="auto"/>
              <w:bottom w:val="single" w:sz="4" w:space="0" w:color="auto"/>
              <w:right w:val="single" w:sz="4" w:space="0" w:color="auto"/>
            </w:tcBorders>
            <w:hideMark/>
          </w:tcPr>
          <w:p w:rsidR="00AA75A3" w:rsidRPr="00257125" w:rsidRDefault="001B1F6A" w:rsidP="004B70F5">
            <w:pPr>
              <w:widowControl/>
              <w:suppressAutoHyphens/>
              <w:spacing w:line="240" w:lineRule="auto"/>
              <w:jc w:val="both"/>
              <w:rPr>
                <w:sz w:val="24"/>
                <w:szCs w:val="24"/>
              </w:rPr>
            </w:pPr>
            <w:r w:rsidRPr="00257125">
              <w:rPr>
                <w:sz w:val="24"/>
                <w:szCs w:val="24"/>
              </w:rPr>
              <w:t>5</w:t>
            </w:r>
            <w:r w:rsidR="00AA75A3" w:rsidRPr="00257125">
              <w:rPr>
                <w:sz w:val="24"/>
                <w:szCs w:val="24"/>
              </w:rPr>
              <w:t>.</w:t>
            </w:r>
          </w:p>
        </w:tc>
        <w:tc>
          <w:tcPr>
            <w:tcW w:w="2440" w:type="dxa"/>
            <w:tcBorders>
              <w:top w:val="single" w:sz="4" w:space="0" w:color="auto"/>
              <w:left w:val="single" w:sz="4" w:space="0" w:color="auto"/>
              <w:bottom w:val="single" w:sz="4" w:space="0" w:color="auto"/>
              <w:right w:val="single" w:sz="4" w:space="0" w:color="auto"/>
            </w:tcBorders>
            <w:hideMark/>
          </w:tcPr>
          <w:p w:rsidR="00AA75A3" w:rsidRPr="00257125" w:rsidRDefault="00AA75A3" w:rsidP="004B70F5">
            <w:pPr>
              <w:widowControl/>
              <w:suppressAutoHyphens/>
              <w:spacing w:line="240" w:lineRule="auto"/>
              <w:jc w:val="both"/>
              <w:rPr>
                <w:sz w:val="24"/>
                <w:szCs w:val="24"/>
              </w:rPr>
            </w:pPr>
            <w:r w:rsidRPr="00257125">
              <w:rPr>
                <w:sz w:val="24"/>
                <w:szCs w:val="24"/>
              </w:rPr>
              <w:t>Срок эксплуатации</w:t>
            </w:r>
          </w:p>
        </w:tc>
        <w:tc>
          <w:tcPr>
            <w:tcW w:w="5245" w:type="dxa"/>
            <w:tcBorders>
              <w:top w:val="single" w:sz="4" w:space="0" w:color="auto"/>
              <w:left w:val="single" w:sz="4" w:space="0" w:color="auto"/>
              <w:bottom w:val="single" w:sz="4" w:space="0" w:color="auto"/>
              <w:right w:val="single" w:sz="4" w:space="0" w:color="auto"/>
            </w:tcBorders>
            <w:hideMark/>
          </w:tcPr>
          <w:p w:rsidR="00AA75A3" w:rsidRPr="00257125" w:rsidRDefault="00AA75A3" w:rsidP="00161C03">
            <w:pPr>
              <w:widowControl/>
              <w:shd w:val="clear" w:color="auto" w:fill="FFFFFF"/>
              <w:suppressAutoHyphens/>
              <w:spacing w:line="240" w:lineRule="auto"/>
              <w:jc w:val="both"/>
              <w:rPr>
                <w:rFonts w:eastAsia="Calibri"/>
                <w:b/>
                <w:sz w:val="24"/>
                <w:szCs w:val="24"/>
              </w:rPr>
            </w:pPr>
            <w:r w:rsidRPr="00257125">
              <w:rPr>
                <w:rFonts w:eastAsia="Calibri"/>
                <w:sz w:val="24"/>
                <w:szCs w:val="24"/>
              </w:rPr>
              <w:t>Согласно требований Приложений №</w:t>
            </w:r>
            <w:r w:rsidR="004C31BD" w:rsidRPr="00257125">
              <w:rPr>
                <w:rFonts w:eastAsia="Calibri"/>
                <w:sz w:val="24"/>
                <w:szCs w:val="24"/>
              </w:rPr>
              <w:t>1.1-1.</w:t>
            </w:r>
            <w:r w:rsidR="00161C03" w:rsidRPr="00257125">
              <w:rPr>
                <w:rFonts w:eastAsia="Calibri"/>
                <w:sz w:val="24"/>
                <w:szCs w:val="24"/>
              </w:rPr>
              <w:t>5</w:t>
            </w:r>
            <w:r w:rsidRPr="00257125">
              <w:rPr>
                <w:rFonts w:eastAsia="Calibri"/>
                <w:sz w:val="24"/>
                <w:szCs w:val="24"/>
              </w:rPr>
              <w:t xml:space="preserve"> к ТТ</w:t>
            </w:r>
            <w:r w:rsidR="00272596" w:rsidRPr="00257125">
              <w:rPr>
                <w:rFonts w:eastAsia="Calibri"/>
                <w:sz w:val="24"/>
                <w:szCs w:val="24"/>
              </w:rPr>
              <w:t>.</w:t>
            </w:r>
            <w:r w:rsidR="001A5325" w:rsidRPr="00257125">
              <w:rPr>
                <w:rFonts w:eastAsia="Calibri"/>
                <w:b/>
                <w:sz w:val="24"/>
                <w:szCs w:val="24"/>
              </w:rPr>
              <w:t xml:space="preserve"> </w:t>
            </w:r>
          </w:p>
        </w:tc>
        <w:tc>
          <w:tcPr>
            <w:tcW w:w="1730" w:type="dxa"/>
            <w:tcBorders>
              <w:top w:val="single" w:sz="4" w:space="0" w:color="auto"/>
              <w:left w:val="single" w:sz="4" w:space="0" w:color="auto"/>
              <w:bottom w:val="single" w:sz="4" w:space="0" w:color="auto"/>
              <w:right w:val="single" w:sz="4" w:space="0" w:color="auto"/>
            </w:tcBorders>
          </w:tcPr>
          <w:p w:rsidR="00AA75A3" w:rsidRPr="00257125" w:rsidRDefault="00AA75A3" w:rsidP="004B70F5">
            <w:pPr>
              <w:widowControl/>
              <w:suppressAutoHyphens/>
              <w:spacing w:line="240" w:lineRule="auto"/>
              <w:jc w:val="both"/>
              <w:rPr>
                <w:sz w:val="24"/>
                <w:szCs w:val="24"/>
              </w:rPr>
            </w:pPr>
          </w:p>
        </w:tc>
      </w:tr>
      <w:tr w:rsidR="00AA75A3" w:rsidRPr="00257125" w:rsidTr="004B70F5">
        <w:tc>
          <w:tcPr>
            <w:tcW w:w="645" w:type="dxa"/>
            <w:tcBorders>
              <w:top w:val="single" w:sz="4" w:space="0" w:color="auto"/>
              <w:left w:val="single" w:sz="4" w:space="0" w:color="auto"/>
              <w:bottom w:val="single" w:sz="4" w:space="0" w:color="auto"/>
              <w:right w:val="single" w:sz="4" w:space="0" w:color="auto"/>
            </w:tcBorders>
          </w:tcPr>
          <w:p w:rsidR="00AA75A3" w:rsidRPr="00257125" w:rsidRDefault="001B1F6A" w:rsidP="004B70F5">
            <w:pPr>
              <w:widowControl/>
              <w:suppressAutoHyphens/>
              <w:spacing w:line="240" w:lineRule="auto"/>
              <w:jc w:val="both"/>
              <w:rPr>
                <w:sz w:val="24"/>
                <w:szCs w:val="24"/>
              </w:rPr>
            </w:pPr>
            <w:r w:rsidRPr="00257125">
              <w:rPr>
                <w:sz w:val="24"/>
                <w:szCs w:val="24"/>
              </w:rPr>
              <w:t>6</w:t>
            </w:r>
            <w:r w:rsidR="00AA75A3" w:rsidRPr="00257125">
              <w:rPr>
                <w:sz w:val="24"/>
                <w:szCs w:val="24"/>
              </w:rPr>
              <w:t>.</w:t>
            </w:r>
          </w:p>
        </w:tc>
        <w:tc>
          <w:tcPr>
            <w:tcW w:w="2440" w:type="dxa"/>
            <w:tcBorders>
              <w:top w:val="single" w:sz="4" w:space="0" w:color="auto"/>
              <w:left w:val="single" w:sz="4" w:space="0" w:color="auto"/>
              <w:bottom w:val="single" w:sz="4" w:space="0" w:color="auto"/>
              <w:right w:val="single" w:sz="4" w:space="0" w:color="auto"/>
            </w:tcBorders>
          </w:tcPr>
          <w:p w:rsidR="00AA75A3" w:rsidRPr="00257125" w:rsidRDefault="00AA75A3" w:rsidP="004B70F5">
            <w:pPr>
              <w:widowControl/>
              <w:suppressAutoHyphens/>
              <w:spacing w:line="240" w:lineRule="auto"/>
              <w:jc w:val="both"/>
              <w:rPr>
                <w:sz w:val="24"/>
                <w:szCs w:val="24"/>
              </w:rPr>
            </w:pPr>
            <w:r w:rsidRPr="00257125">
              <w:rPr>
                <w:sz w:val="24"/>
                <w:szCs w:val="24"/>
              </w:rPr>
              <w:t xml:space="preserve">Страхование </w:t>
            </w:r>
          </w:p>
        </w:tc>
        <w:tc>
          <w:tcPr>
            <w:tcW w:w="5245" w:type="dxa"/>
            <w:tcBorders>
              <w:top w:val="single" w:sz="4" w:space="0" w:color="auto"/>
              <w:left w:val="single" w:sz="4" w:space="0" w:color="auto"/>
              <w:bottom w:val="single" w:sz="4" w:space="0" w:color="auto"/>
              <w:right w:val="single" w:sz="4" w:space="0" w:color="auto"/>
            </w:tcBorders>
          </w:tcPr>
          <w:p w:rsidR="00AA75A3" w:rsidRPr="00257125" w:rsidRDefault="00AA75A3" w:rsidP="004B70F5">
            <w:pPr>
              <w:widowControl/>
              <w:shd w:val="clear" w:color="auto" w:fill="FFFFFF"/>
              <w:suppressAutoHyphens/>
              <w:spacing w:line="240" w:lineRule="auto"/>
              <w:jc w:val="both"/>
              <w:rPr>
                <w:rFonts w:eastAsia="Calibri"/>
                <w:sz w:val="24"/>
                <w:szCs w:val="24"/>
              </w:rPr>
            </w:pPr>
            <w:r w:rsidRPr="00257125">
              <w:rPr>
                <w:rFonts w:eastAsia="Calibri"/>
                <w:sz w:val="24"/>
                <w:szCs w:val="24"/>
              </w:rPr>
              <w:t>От всех видов рисков гибели и повреждения оборудования.</w:t>
            </w:r>
          </w:p>
        </w:tc>
        <w:tc>
          <w:tcPr>
            <w:tcW w:w="1730" w:type="dxa"/>
            <w:tcBorders>
              <w:top w:val="single" w:sz="4" w:space="0" w:color="auto"/>
              <w:left w:val="single" w:sz="4" w:space="0" w:color="auto"/>
              <w:bottom w:val="single" w:sz="4" w:space="0" w:color="auto"/>
              <w:right w:val="single" w:sz="4" w:space="0" w:color="auto"/>
            </w:tcBorders>
          </w:tcPr>
          <w:p w:rsidR="00AA75A3" w:rsidRPr="00257125" w:rsidRDefault="00AA75A3" w:rsidP="004B70F5">
            <w:pPr>
              <w:widowControl/>
              <w:suppressAutoHyphens/>
              <w:spacing w:line="240" w:lineRule="auto"/>
              <w:jc w:val="both"/>
              <w:rPr>
                <w:sz w:val="24"/>
                <w:szCs w:val="24"/>
              </w:rPr>
            </w:pPr>
          </w:p>
        </w:tc>
      </w:tr>
      <w:tr w:rsidR="00AA75A3" w:rsidRPr="00257125" w:rsidTr="004B70F5">
        <w:tc>
          <w:tcPr>
            <w:tcW w:w="645" w:type="dxa"/>
            <w:tcBorders>
              <w:top w:val="single" w:sz="4" w:space="0" w:color="auto"/>
              <w:left w:val="single" w:sz="4" w:space="0" w:color="auto"/>
              <w:bottom w:val="single" w:sz="4" w:space="0" w:color="auto"/>
              <w:right w:val="single" w:sz="4" w:space="0" w:color="auto"/>
            </w:tcBorders>
          </w:tcPr>
          <w:p w:rsidR="00AA75A3" w:rsidRPr="00257125" w:rsidRDefault="001B1F6A" w:rsidP="004B70F5">
            <w:pPr>
              <w:widowControl/>
              <w:suppressAutoHyphens/>
              <w:spacing w:line="240" w:lineRule="auto"/>
              <w:jc w:val="both"/>
              <w:rPr>
                <w:sz w:val="24"/>
                <w:szCs w:val="24"/>
              </w:rPr>
            </w:pPr>
            <w:r w:rsidRPr="00257125">
              <w:rPr>
                <w:sz w:val="24"/>
                <w:szCs w:val="24"/>
              </w:rPr>
              <w:t>7</w:t>
            </w:r>
            <w:r w:rsidR="00AA75A3" w:rsidRPr="00257125">
              <w:rPr>
                <w:sz w:val="24"/>
                <w:szCs w:val="24"/>
              </w:rPr>
              <w:t>.</w:t>
            </w:r>
          </w:p>
        </w:tc>
        <w:tc>
          <w:tcPr>
            <w:tcW w:w="2440" w:type="dxa"/>
            <w:tcBorders>
              <w:top w:val="single" w:sz="4" w:space="0" w:color="auto"/>
              <w:left w:val="single" w:sz="4" w:space="0" w:color="auto"/>
              <w:bottom w:val="single" w:sz="4" w:space="0" w:color="auto"/>
              <w:right w:val="single" w:sz="4" w:space="0" w:color="auto"/>
            </w:tcBorders>
          </w:tcPr>
          <w:p w:rsidR="00AA75A3" w:rsidRPr="00257125" w:rsidRDefault="00AA75A3" w:rsidP="004B70F5">
            <w:pPr>
              <w:widowControl/>
              <w:suppressAutoHyphens/>
              <w:spacing w:line="240" w:lineRule="auto"/>
              <w:jc w:val="both"/>
              <w:rPr>
                <w:sz w:val="24"/>
                <w:szCs w:val="24"/>
              </w:rPr>
            </w:pPr>
            <w:r w:rsidRPr="00257125">
              <w:rPr>
                <w:sz w:val="24"/>
                <w:szCs w:val="24"/>
              </w:rPr>
              <w:t>Условия приемки работ</w:t>
            </w:r>
          </w:p>
        </w:tc>
        <w:tc>
          <w:tcPr>
            <w:tcW w:w="5245" w:type="dxa"/>
            <w:tcBorders>
              <w:top w:val="single" w:sz="4" w:space="0" w:color="auto"/>
              <w:left w:val="single" w:sz="4" w:space="0" w:color="auto"/>
              <w:bottom w:val="single" w:sz="4" w:space="0" w:color="auto"/>
              <w:right w:val="single" w:sz="4" w:space="0" w:color="auto"/>
            </w:tcBorders>
          </w:tcPr>
          <w:p w:rsidR="00AA75A3" w:rsidRPr="00257125" w:rsidRDefault="00AA75A3" w:rsidP="00161C03">
            <w:pPr>
              <w:widowControl/>
              <w:shd w:val="clear" w:color="auto" w:fill="FFFFFF"/>
              <w:suppressAutoHyphens/>
              <w:spacing w:line="240" w:lineRule="auto"/>
              <w:jc w:val="both"/>
              <w:rPr>
                <w:sz w:val="24"/>
                <w:szCs w:val="24"/>
              </w:rPr>
            </w:pPr>
            <w:r w:rsidRPr="00257125">
              <w:rPr>
                <w:sz w:val="24"/>
                <w:szCs w:val="24"/>
              </w:rPr>
              <w:t>Работы, выполняемые в рамках настоящих технических требований, считаются выполненными после подписания Акта комплексного опробования в соответствии Приложениями</w:t>
            </w:r>
            <w:r w:rsidRPr="00257125">
              <w:rPr>
                <w:bCs/>
                <w:sz w:val="24"/>
                <w:szCs w:val="24"/>
              </w:rPr>
              <w:t xml:space="preserve"> №</w:t>
            </w:r>
            <w:r w:rsidR="004C31BD" w:rsidRPr="00257125">
              <w:rPr>
                <w:bCs/>
                <w:sz w:val="24"/>
                <w:szCs w:val="24"/>
              </w:rPr>
              <w:t>1.1-1.</w:t>
            </w:r>
            <w:r w:rsidR="00161C03" w:rsidRPr="00257125">
              <w:rPr>
                <w:bCs/>
                <w:sz w:val="24"/>
                <w:szCs w:val="24"/>
              </w:rPr>
              <w:t>5</w:t>
            </w:r>
            <w:r w:rsidRPr="00257125">
              <w:rPr>
                <w:bCs/>
                <w:sz w:val="24"/>
                <w:szCs w:val="24"/>
              </w:rPr>
              <w:t xml:space="preserve"> к </w:t>
            </w:r>
            <w:r w:rsidR="00272596" w:rsidRPr="00257125">
              <w:rPr>
                <w:bCs/>
                <w:sz w:val="24"/>
                <w:szCs w:val="24"/>
              </w:rPr>
              <w:t>ТТ</w:t>
            </w:r>
            <w:r w:rsidRPr="00257125">
              <w:rPr>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AA75A3" w:rsidRPr="00257125" w:rsidRDefault="00AA75A3" w:rsidP="004B70F5">
            <w:pPr>
              <w:widowControl/>
              <w:suppressAutoHyphens/>
              <w:spacing w:line="240" w:lineRule="auto"/>
              <w:jc w:val="both"/>
              <w:rPr>
                <w:sz w:val="24"/>
                <w:szCs w:val="24"/>
              </w:rPr>
            </w:pPr>
          </w:p>
        </w:tc>
      </w:tr>
    </w:tbl>
    <w:p w:rsidR="00AA75A3" w:rsidRPr="00257125" w:rsidRDefault="00AA75A3" w:rsidP="00BB2646">
      <w:pPr>
        <w:tabs>
          <w:tab w:val="left" w:pos="567"/>
        </w:tabs>
        <w:suppressAutoHyphens/>
        <w:spacing w:line="240" w:lineRule="auto"/>
        <w:contextualSpacing/>
        <w:jc w:val="both"/>
        <w:rPr>
          <w:rFonts w:eastAsia="Calibri"/>
          <w:bCs/>
          <w:sz w:val="24"/>
          <w:szCs w:val="24"/>
          <w:lang w:eastAsia="en-US"/>
        </w:rPr>
      </w:pPr>
    </w:p>
    <w:p w:rsidR="000F6D93" w:rsidRPr="00257125" w:rsidRDefault="007036A8" w:rsidP="005B24A0">
      <w:pPr>
        <w:pStyle w:val="9"/>
        <w:spacing w:after="120"/>
        <w:rPr>
          <w:rFonts w:ascii="Times New Roman" w:eastAsia="Calibri" w:hAnsi="Times New Roman" w:cs="Times New Roman"/>
          <w:b/>
          <w:bCs/>
          <w:sz w:val="24"/>
          <w:szCs w:val="24"/>
          <w:lang w:eastAsia="en-US"/>
        </w:rPr>
      </w:pPr>
      <w:bookmarkStart w:id="15" w:name="_Toc51756945"/>
      <w:r w:rsidRPr="00257125">
        <w:rPr>
          <w:rFonts w:ascii="Times New Roman" w:eastAsia="Calibri" w:hAnsi="Times New Roman" w:cs="Times New Roman"/>
          <w:b/>
          <w:bCs/>
          <w:sz w:val="24"/>
          <w:szCs w:val="24"/>
          <w:lang w:eastAsia="en-US"/>
        </w:rPr>
        <w:t>5. СРОКИ</w:t>
      </w:r>
      <w:bookmarkEnd w:id="13"/>
      <w:bookmarkEnd w:id="15"/>
      <w:r w:rsidRPr="00257125">
        <w:rPr>
          <w:rFonts w:ascii="Times New Roman" w:eastAsia="Calibri" w:hAnsi="Times New Roman" w:cs="Times New Roman"/>
          <w:b/>
          <w:bCs/>
          <w:sz w:val="24"/>
          <w:szCs w:val="24"/>
          <w:lang w:eastAsia="en-US"/>
        </w:rPr>
        <w:t xml:space="preserve"> </w:t>
      </w:r>
      <w:bookmarkStart w:id="16" w:name="_Toc501980867"/>
      <w:bookmarkEnd w:id="14"/>
      <w:r w:rsidR="00B55AFD" w:rsidRPr="00257125">
        <w:rPr>
          <w:rFonts w:ascii="Times New Roman" w:eastAsia="Calibri" w:hAnsi="Times New Roman" w:cs="Times New Roman"/>
          <w:b/>
          <w:bCs/>
          <w:sz w:val="24"/>
          <w:szCs w:val="24"/>
          <w:lang w:eastAsia="en-US"/>
        </w:rPr>
        <w:t>ПОСТАВКИ ОБОРУДОВАНИЯ, ВЫПОЛНЕНИЯ РАБОТ</w:t>
      </w:r>
      <w:r w:rsidR="00777709" w:rsidRPr="00257125">
        <w:rPr>
          <w:rStyle w:val="af8"/>
          <w:rFonts w:ascii="Times New Roman" w:eastAsia="Calibri" w:hAnsi="Times New Roman" w:cs="Times New Roman"/>
          <w:b/>
          <w:bCs/>
          <w:sz w:val="24"/>
          <w:szCs w:val="24"/>
          <w:lang w:eastAsia="en-US"/>
        </w:rPr>
        <w:footnoteReference w:id="4"/>
      </w:r>
    </w:p>
    <w:p w:rsidR="00AD0A50" w:rsidRPr="00257125" w:rsidRDefault="007036A8" w:rsidP="00FA2843">
      <w:pPr>
        <w:shd w:val="clear" w:color="auto" w:fill="FFFFFF"/>
        <w:suppressAutoHyphens/>
        <w:spacing w:line="240" w:lineRule="auto"/>
        <w:ind w:firstLine="709"/>
        <w:jc w:val="both"/>
        <w:rPr>
          <w:rFonts w:eastAsia="Calibri"/>
          <w:sz w:val="24"/>
          <w:szCs w:val="24"/>
        </w:rPr>
      </w:pPr>
      <w:bookmarkStart w:id="17" w:name="_Toc507413023"/>
      <w:r w:rsidRPr="00257125">
        <w:rPr>
          <w:rFonts w:eastAsia="Calibri"/>
          <w:sz w:val="24"/>
          <w:szCs w:val="24"/>
        </w:rPr>
        <w:t>5.1</w:t>
      </w:r>
      <w:bookmarkEnd w:id="16"/>
      <w:bookmarkEnd w:id="17"/>
      <w:r w:rsidR="00AD0A50" w:rsidRPr="00257125">
        <w:rPr>
          <w:rFonts w:eastAsia="Calibri"/>
          <w:sz w:val="24"/>
          <w:szCs w:val="24"/>
        </w:rPr>
        <w:t>.</w:t>
      </w:r>
      <w:r w:rsidR="00AD0A50" w:rsidRPr="00257125">
        <w:rPr>
          <w:rFonts w:eastAsia="Calibri"/>
          <w:sz w:val="24"/>
          <w:szCs w:val="24"/>
        </w:rPr>
        <w:tab/>
        <w:t xml:space="preserve">Начало </w:t>
      </w:r>
      <w:r w:rsidR="00B55AFD" w:rsidRPr="00257125">
        <w:rPr>
          <w:rFonts w:eastAsia="Calibri"/>
          <w:sz w:val="24"/>
          <w:szCs w:val="24"/>
        </w:rPr>
        <w:t xml:space="preserve">разработки конструкторской документации, </w:t>
      </w:r>
      <w:r w:rsidR="00AD0A50" w:rsidRPr="00257125">
        <w:rPr>
          <w:rFonts w:eastAsia="Calibri"/>
          <w:sz w:val="24"/>
          <w:szCs w:val="24"/>
        </w:rPr>
        <w:t xml:space="preserve">поставки </w:t>
      </w:r>
      <w:r w:rsidR="00B55AFD" w:rsidRPr="00257125">
        <w:rPr>
          <w:rFonts w:eastAsia="Calibri"/>
          <w:sz w:val="24"/>
          <w:szCs w:val="24"/>
        </w:rPr>
        <w:t xml:space="preserve">Оборудования </w:t>
      </w:r>
      <w:r w:rsidR="00AD0A50" w:rsidRPr="00257125">
        <w:rPr>
          <w:rFonts w:eastAsia="Calibri"/>
          <w:sz w:val="24"/>
          <w:szCs w:val="24"/>
        </w:rPr>
        <w:t>и выполнения Работ – с даты подписания Договора.</w:t>
      </w:r>
    </w:p>
    <w:p w:rsidR="00272596" w:rsidRPr="00257125" w:rsidRDefault="00272596" w:rsidP="00FA2843">
      <w:pPr>
        <w:numPr>
          <w:ilvl w:val="1"/>
          <w:numId w:val="37"/>
        </w:numPr>
        <w:tabs>
          <w:tab w:val="left" w:pos="851"/>
          <w:tab w:val="left" w:pos="1134"/>
        </w:tabs>
        <w:suppressAutoHyphens/>
        <w:spacing w:line="240" w:lineRule="auto"/>
        <w:ind w:left="0" w:firstLine="709"/>
        <w:jc w:val="both"/>
        <w:rPr>
          <w:bCs/>
          <w:sz w:val="24"/>
          <w:szCs w:val="24"/>
        </w:rPr>
      </w:pPr>
      <w:r w:rsidRPr="00257125">
        <w:rPr>
          <w:rFonts w:eastAsia="Calibri"/>
          <w:sz w:val="24"/>
          <w:szCs w:val="24"/>
        </w:rPr>
        <w:t>Срок окончания разработки и согласования конструкторской документации с Заказчиком и Генеральным проектировщиком</w:t>
      </w:r>
      <w:r w:rsidR="0078572F" w:rsidRPr="00257125">
        <w:rPr>
          <w:rFonts w:eastAsia="Calibri"/>
          <w:sz w:val="24"/>
          <w:szCs w:val="24"/>
        </w:rPr>
        <w:t xml:space="preserve"> (АО Институт Гидропроект)</w:t>
      </w:r>
      <w:r w:rsidRPr="00257125">
        <w:rPr>
          <w:rFonts w:eastAsia="Calibri"/>
          <w:sz w:val="24"/>
          <w:szCs w:val="24"/>
        </w:rPr>
        <w:t xml:space="preserve"> – в течение 2 (двух) месяцев с даты подписания Договора.</w:t>
      </w:r>
    </w:p>
    <w:p w:rsidR="0021494A" w:rsidRPr="00257125" w:rsidRDefault="0021494A" w:rsidP="00EC6355">
      <w:pPr>
        <w:numPr>
          <w:ilvl w:val="1"/>
          <w:numId w:val="37"/>
        </w:numPr>
        <w:tabs>
          <w:tab w:val="left" w:pos="851"/>
          <w:tab w:val="left" w:pos="1134"/>
        </w:tabs>
        <w:suppressAutoHyphens/>
        <w:spacing w:line="240" w:lineRule="auto"/>
        <w:ind w:left="0" w:firstLine="709"/>
        <w:jc w:val="both"/>
        <w:rPr>
          <w:bCs/>
          <w:sz w:val="24"/>
          <w:szCs w:val="24"/>
        </w:rPr>
      </w:pPr>
      <w:r w:rsidRPr="00257125">
        <w:rPr>
          <w:bCs/>
          <w:sz w:val="24"/>
          <w:szCs w:val="24"/>
        </w:rPr>
        <w:t xml:space="preserve">Окончание изготовления и поставки Оборудования не объект – </w:t>
      </w:r>
      <w:r w:rsidR="00B568AF" w:rsidRPr="00257125">
        <w:rPr>
          <w:bCs/>
          <w:sz w:val="24"/>
          <w:szCs w:val="24"/>
        </w:rPr>
        <w:t>в течении 9 месяцев, но не позднее 29.02.2024</w:t>
      </w:r>
      <w:r w:rsidR="003726EB">
        <w:rPr>
          <w:bCs/>
          <w:sz w:val="24"/>
          <w:szCs w:val="24"/>
        </w:rPr>
        <w:t>.</w:t>
      </w:r>
    </w:p>
    <w:p w:rsidR="0021494A" w:rsidRPr="00257125" w:rsidRDefault="0021494A" w:rsidP="0021494A">
      <w:pPr>
        <w:numPr>
          <w:ilvl w:val="1"/>
          <w:numId w:val="37"/>
        </w:numPr>
        <w:tabs>
          <w:tab w:val="left" w:pos="851"/>
          <w:tab w:val="left" w:pos="1134"/>
        </w:tabs>
        <w:suppressAutoHyphens/>
        <w:spacing w:line="240" w:lineRule="auto"/>
        <w:ind w:left="0" w:firstLine="709"/>
        <w:jc w:val="both"/>
        <w:rPr>
          <w:bCs/>
          <w:sz w:val="24"/>
          <w:szCs w:val="24"/>
        </w:rPr>
      </w:pPr>
      <w:r w:rsidRPr="00257125">
        <w:rPr>
          <w:bCs/>
          <w:sz w:val="24"/>
          <w:szCs w:val="24"/>
        </w:rPr>
        <w:t xml:space="preserve">Окончание СМР, ПНР, шеф-монтажа и </w:t>
      </w:r>
      <w:r w:rsidR="00AB0E2B" w:rsidRPr="00257125">
        <w:rPr>
          <w:bCs/>
          <w:sz w:val="24"/>
          <w:szCs w:val="24"/>
        </w:rPr>
        <w:t>т</w:t>
      </w:r>
      <w:r w:rsidR="00AB0E2B" w:rsidRPr="00257125">
        <w:rPr>
          <w:rFonts w:eastAsia="Calibri"/>
          <w:sz w:val="24"/>
          <w:szCs w:val="24"/>
          <w:lang w:eastAsia="en-US"/>
        </w:rPr>
        <w:t>ехнического инструктажа (подготовки) персонала Заказчика</w:t>
      </w:r>
      <w:r w:rsidRPr="00257125">
        <w:rPr>
          <w:bCs/>
          <w:sz w:val="24"/>
          <w:szCs w:val="24"/>
        </w:rPr>
        <w:t xml:space="preserve"> - </w:t>
      </w:r>
      <w:r w:rsidR="00B568AF" w:rsidRPr="00257125">
        <w:rPr>
          <w:bCs/>
          <w:sz w:val="24"/>
          <w:szCs w:val="24"/>
        </w:rPr>
        <w:t>в течении 16 месяцев, но не позднее 30.09.2024.</w:t>
      </w:r>
    </w:p>
    <w:p w:rsidR="0021494A" w:rsidRPr="00257125" w:rsidRDefault="0021494A" w:rsidP="0021494A">
      <w:pPr>
        <w:shd w:val="clear" w:color="auto" w:fill="FFFFFF"/>
        <w:suppressAutoHyphens/>
        <w:spacing w:line="240" w:lineRule="auto"/>
        <w:ind w:firstLine="709"/>
        <w:jc w:val="both"/>
        <w:rPr>
          <w:rFonts w:eastAsia="Calibri"/>
          <w:sz w:val="24"/>
          <w:szCs w:val="24"/>
        </w:rPr>
      </w:pPr>
      <w:r w:rsidRPr="00257125">
        <w:rPr>
          <w:rFonts w:eastAsia="Calibri"/>
          <w:sz w:val="24"/>
          <w:szCs w:val="24"/>
        </w:rPr>
        <w:tab/>
      </w:r>
    </w:p>
    <w:p w:rsidR="0021494A" w:rsidRPr="00257125" w:rsidRDefault="0021494A" w:rsidP="0021494A">
      <w:pPr>
        <w:shd w:val="clear" w:color="auto" w:fill="FFFFFF"/>
        <w:suppressAutoHyphens/>
        <w:spacing w:line="240" w:lineRule="auto"/>
        <w:ind w:firstLine="709"/>
        <w:jc w:val="both"/>
        <w:rPr>
          <w:bCs/>
          <w:sz w:val="24"/>
          <w:szCs w:val="24"/>
        </w:rPr>
      </w:pPr>
    </w:p>
    <w:p w:rsidR="000F6D93" w:rsidRPr="00257125" w:rsidRDefault="007036A8" w:rsidP="00BB2646">
      <w:pPr>
        <w:shd w:val="clear" w:color="auto" w:fill="FFFFFF"/>
        <w:tabs>
          <w:tab w:val="left" w:pos="540"/>
          <w:tab w:val="left" w:pos="567"/>
        </w:tabs>
        <w:suppressAutoHyphens/>
        <w:spacing w:line="240" w:lineRule="auto"/>
        <w:jc w:val="both"/>
        <w:rPr>
          <w:rFonts w:eastAsia="Calibri"/>
          <w:b/>
          <w:bCs/>
          <w:sz w:val="24"/>
          <w:szCs w:val="24"/>
          <w:lang w:eastAsia="en-US"/>
        </w:rPr>
      </w:pPr>
      <w:bookmarkStart w:id="18" w:name="_Toc501980869"/>
      <w:bookmarkStart w:id="19" w:name="_Toc509511131"/>
      <w:bookmarkStart w:id="20" w:name="_Toc51756946"/>
      <w:r w:rsidRPr="00257125">
        <w:rPr>
          <w:rFonts w:eastAsia="Calibri"/>
          <w:b/>
          <w:bCs/>
          <w:sz w:val="24"/>
          <w:szCs w:val="24"/>
          <w:lang w:eastAsia="en-US"/>
        </w:rPr>
        <w:t xml:space="preserve">6. ИНЫЕ УСЛОВИЯ ПОСТАВКИ </w:t>
      </w:r>
      <w:r w:rsidR="00B55AFD" w:rsidRPr="00257125">
        <w:rPr>
          <w:rFonts w:eastAsia="Calibri"/>
          <w:b/>
          <w:bCs/>
          <w:sz w:val="24"/>
          <w:szCs w:val="24"/>
          <w:lang w:eastAsia="en-US"/>
        </w:rPr>
        <w:t>ОБОРУДОВАНИЯ</w:t>
      </w:r>
      <w:r w:rsidRPr="00257125">
        <w:rPr>
          <w:rFonts w:eastAsia="Calibri"/>
          <w:b/>
          <w:bCs/>
          <w:sz w:val="24"/>
          <w:szCs w:val="24"/>
          <w:lang w:eastAsia="en-US"/>
        </w:rPr>
        <w:t>, ВЫПОЛНЕНИЯ РАБОТ</w:t>
      </w:r>
      <w:bookmarkStart w:id="21" w:name="_Toc421622528"/>
      <w:bookmarkStart w:id="22" w:name="_Toc501980870"/>
      <w:bookmarkEnd w:id="18"/>
      <w:bookmarkEnd w:id="19"/>
      <w:bookmarkEnd w:id="20"/>
    </w:p>
    <w:p w:rsidR="00510741" w:rsidRPr="00257125" w:rsidRDefault="00510741" w:rsidP="00510741">
      <w:pPr>
        <w:widowControl/>
        <w:tabs>
          <w:tab w:val="left" w:pos="0"/>
        </w:tabs>
        <w:suppressAutoHyphens/>
        <w:spacing w:line="240" w:lineRule="auto"/>
        <w:jc w:val="both"/>
        <w:outlineLvl w:val="0"/>
        <w:rPr>
          <w:rFonts w:eastAsia="Calibri"/>
          <w:b/>
          <w:bCs/>
          <w:sz w:val="24"/>
          <w:szCs w:val="24"/>
        </w:rPr>
      </w:pPr>
      <w:bookmarkStart w:id="23" w:name="_Toc421622529"/>
      <w:bookmarkStart w:id="24" w:name="_Toc509511133"/>
      <w:bookmarkStart w:id="25" w:name="_Toc486494909"/>
      <w:bookmarkStart w:id="26" w:name="_Toc486497009"/>
      <w:bookmarkStart w:id="27" w:name="_Toc486497236"/>
      <w:bookmarkStart w:id="28" w:name="_Toc509511139"/>
      <w:bookmarkEnd w:id="21"/>
      <w:bookmarkEnd w:id="22"/>
      <w:r w:rsidRPr="00257125">
        <w:rPr>
          <w:rFonts w:eastAsia="Calibri"/>
          <w:b/>
          <w:bCs/>
          <w:sz w:val="24"/>
          <w:szCs w:val="24"/>
        </w:rPr>
        <w:t>6.1. Адрес доставки:</w:t>
      </w:r>
      <w:bookmarkEnd w:id="23"/>
      <w:bookmarkEnd w:id="24"/>
      <w:r w:rsidRPr="00257125">
        <w:rPr>
          <w:rFonts w:eastAsia="Calibri"/>
          <w:b/>
          <w:bCs/>
          <w:sz w:val="24"/>
          <w:szCs w:val="24"/>
        </w:rPr>
        <w:t xml:space="preserve"> </w:t>
      </w:r>
    </w:p>
    <w:p w:rsidR="003024BC" w:rsidRPr="00257125" w:rsidRDefault="003024BC" w:rsidP="003024BC">
      <w:pPr>
        <w:widowControl/>
        <w:tabs>
          <w:tab w:val="left" w:pos="0"/>
        </w:tabs>
        <w:suppressAutoHyphens/>
        <w:spacing w:line="240" w:lineRule="auto"/>
        <w:ind w:firstLine="426"/>
        <w:jc w:val="both"/>
        <w:rPr>
          <w:rFonts w:eastAsia="Calibri"/>
          <w:bCs/>
          <w:sz w:val="24"/>
          <w:szCs w:val="24"/>
          <w:lang w:eastAsia="en-US"/>
        </w:rPr>
      </w:pPr>
      <w:bookmarkStart w:id="29" w:name="_Toc421622530"/>
      <w:bookmarkStart w:id="30" w:name="_Toc509511134"/>
      <w:r w:rsidRPr="00257125">
        <w:rPr>
          <w:rFonts w:eastAsia="Calibri"/>
          <w:sz w:val="24"/>
          <w:szCs w:val="24"/>
          <w:lang w:eastAsia="en-US"/>
        </w:rPr>
        <w:t xml:space="preserve">Строительная площадка МГЭС, </w:t>
      </w:r>
      <w:r w:rsidRPr="00257125">
        <w:rPr>
          <w:bCs/>
          <w:sz w:val="24"/>
          <w:szCs w:val="24"/>
        </w:rPr>
        <w:t xml:space="preserve">расположенная на реке </w:t>
      </w:r>
      <w:r w:rsidR="00FD03AA" w:rsidRPr="00257125">
        <w:rPr>
          <w:bCs/>
          <w:sz w:val="24"/>
          <w:szCs w:val="24"/>
        </w:rPr>
        <w:t xml:space="preserve">Аргун в </w:t>
      </w:r>
      <w:r w:rsidR="00FD03AA" w:rsidRPr="00257125">
        <w:rPr>
          <w:sz w:val="24"/>
          <w:szCs w:val="24"/>
        </w:rPr>
        <w:t xml:space="preserve">Итум-Калинском районе Чеченской Республики между н.п. Ушкалой и Гучум–Кале, на правом берегу р. Аргун </w:t>
      </w:r>
      <w:r w:rsidR="00FD03AA" w:rsidRPr="00257125">
        <w:rPr>
          <w:sz w:val="24"/>
        </w:rPr>
        <w:t>на абсолютных отметках 645-600 м</w:t>
      </w:r>
      <w:r w:rsidR="00B1720E" w:rsidRPr="00257125">
        <w:rPr>
          <w:sz w:val="24"/>
          <w:szCs w:val="24"/>
        </w:rPr>
        <w:t>.</w:t>
      </w:r>
    </w:p>
    <w:p w:rsidR="00510741" w:rsidRPr="00257125" w:rsidRDefault="00510741" w:rsidP="00510741">
      <w:pPr>
        <w:widowControl/>
        <w:tabs>
          <w:tab w:val="left" w:pos="0"/>
        </w:tabs>
        <w:suppressAutoHyphens/>
        <w:spacing w:line="240" w:lineRule="auto"/>
        <w:jc w:val="both"/>
        <w:outlineLvl w:val="0"/>
        <w:rPr>
          <w:rFonts w:eastAsia="Calibri"/>
          <w:bCs/>
          <w:sz w:val="24"/>
          <w:szCs w:val="24"/>
          <w:lang w:eastAsia="en-US"/>
        </w:rPr>
      </w:pPr>
    </w:p>
    <w:p w:rsidR="00B81567" w:rsidRPr="00257125" w:rsidRDefault="005B24A0" w:rsidP="00B81567">
      <w:pPr>
        <w:widowControl/>
        <w:tabs>
          <w:tab w:val="left" w:pos="3922"/>
        </w:tabs>
        <w:suppressAutoHyphens/>
        <w:spacing w:line="240" w:lineRule="auto"/>
        <w:jc w:val="both"/>
        <w:rPr>
          <w:b/>
          <w:sz w:val="24"/>
          <w:szCs w:val="24"/>
        </w:rPr>
      </w:pPr>
      <w:bookmarkStart w:id="31" w:name="_Toc501980872"/>
      <w:bookmarkStart w:id="32" w:name="_Toc509511137"/>
      <w:bookmarkStart w:id="33" w:name="_Toc40849248"/>
      <w:bookmarkEnd w:id="29"/>
      <w:bookmarkEnd w:id="30"/>
      <w:r w:rsidRPr="00257125">
        <w:rPr>
          <w:b/>
          <w:sz w:val="24"/>
          <w:szCs w:val="24"/>
        </w:rPr>
        <w:t>6.2. Оценка и подтверждение соответствия приобретаемого оборудования требованиям Заказчика</w:t>
      </w:r>
      <w:bookmarkStart w:id="34" w:name="_Toc421622531"/>
    </w:p>
    <w:p w:rsidR="005B24A0" w:rsidRPr="00257125" w:rsidRDefault="00B81567" w:rsidP="00FA2843">
      <w:pPr>
        <w:keepLines/>
        <w:widowControl/>
        <w:tabs>
          <w:tab w:val="left" w:pos="3922"/>
        </w:tabs>
        <w:suppressAutoHyphens/>
        <w:spacing w:line="240" w:lineRule="auto"/>
        <w:ind w:firstLine="709"/>
        <w:jc w:val="both"/>
        <w:rPr>
          <w:sz w:val="24"/>
          <w:szCs w:val="24"/>
        </w:rPr>
      </w:pPr>
      <w:r w:rsidRPr="00257125">
        <w:rPr>
          <w:sz w:val="24"/>
          <w:szCs w:val="24"/>
        </w:rPr>
        <w:t>6.2.1</w:t>
      </w:r>
      <w:r w:rsidRPr="00257125">
        <w:rPr>
          <w:b/>
          <w:sz w:val="24"/>
          <w:szCs w:val="24"/>
        </w:rPr>
        <w:t xml:space="preserve"> </w:t>
      </w:r>
      <w:r w:rsidR="005B24A0" w:rsidRPr="00257125">
        <w:rPr>
          <w:sz w:val="24"/>
          <w:szCs w:val="24"/>
        </w:rPr>
        <w:t>Оценка соответствия осуществляется на основании результатов следующих видов испытаний и технического контроля:</w:t>
      </w:r>
    </w:p>
    <w:p w:rsidR="005B24A0" w:rsidRPr="00257125" w:rsidRDefault="005B24A0" w:rsidP="00FA2843">
      <w:pPr>
        <w:keepLines/>
        <w:widowControl/>
        <w:suppressAutoHyphens/>
        <w:spacing w:line="240" w:lineRule="auto"/>
        <w:ind w:firstLine="709"/>
        <w:jc w:val="both"/>
        <w:outlineLvl w:val="1"/>
        <w:rPr>
          <w:sz w:val="24"/>
          <w:szCs w:val="24"/>
        </w:rPr>
      </w:pPr>
      <w:r w:rsidRPr="00257125">
        <w:rPr>
          <w:sz w:val="24"/>
          <w:szCs w:val="24"/>
        </w:rPr>
        <w:t>- входной контроль поступающего оборудования на объекте Заказчика;</w:t>
      </w:r>
    </w:p>
    <w:p w:rsidR="005B24A0" w:rsidRPr="00257125" w:rsidRDefault="005B24A0" w:rsidP="00FA2843">
      <w:pPr>
        <w:keepLines/>
        <w:widowControl/>
        <w:suppressAutoHyphens/>
        <w:spacing w:line="240" w:lineRule="auto"/>
        <w:ind w:firstLine="709"/>
        <w:jc w:val="both"/>
        <w:outlineLvl w:val="1"/>
        <w:rPr>
          <w:sz w:val="24"/>
          <w:szCs w:val="24"/>
        </w:rPr>
      </w:pPr>
      <w:r w:rsidRPr="00257125">
        <w:rPr>
          <w:sz w:val="24"/>
          <w:szCs w:val="24"/>
        </w:rPr>
        <w:t xml:space="preserve">- приёмосдаточные испытания на </w:t>
      </w:r>
      <w:r w:rsidR="00B502F3" w:rsidRPr="00257125">
        <w:rPr>
          <w:sz w:val="24"/>
          <w:szCs w:val="24"/>
        </w:rPr>
        <w:t>М</w:t>
      </w:r>
      <w:r w:rsidRPr="00257125">
        <w:rPr>
          <w:sz w:val="24"/>
          <w:szCs w:val="24"/>
        </w:rPr>
        <w:t>ГЭС после окончания монтажа и окончания, пусконаладочных работ по утверждённой программе;</w:t>
      </w:r>
    </w:p>
    <w:p w:rsidR="005B24A0" w:rsidRPr="00257125" w:rsidRDefault="005B24A0" w:rsidP="00FA2843">
      <w:pPr>
        <w:keepLines/>
        <w:widowControl/>
        <w:numPr>
          <w:ilvl w:val="0"/>
          <w:numId w:val="35"/>
        </w:numPr>
        <w:suppressAutoHyphens/>
        <w:spacing w:line="240" w:lineRule="auto"/>
        <w:ind w:left="0" w:firstLine="709"/>
        <w:jc w:val="both"/>
        <w:outlineLvl w:val="1"/>
        <w:rPr>
          <w:sz w:val="24"/>
          <w:szCs w:val="24"/>
        </w:rPr>
      </w:pPr>
      <w:r w:rsidRPr="00257125">
        <w:rPr>
          <w:sz w:val="24"/>
          <w:szCs w:val="24"/>
        </w:rPr>
        <w:t>Формой подтверждения соответствия поставляемого оборудования установленным требованиям являются документы, составленные по результатам проведенных испытаний и технического контроля отделом технического контроля предприятия-изготовителя.</w:t>
      </w:r>
    </w:p>
    <w:p w:rsidR="005B24A0" w:rsidRPr="00257125" w:rsidRDefault="005B24A0" w:rsidP="00FA2843">
      <w:pPr>
        <w:keepLines/>
        <w:widowControl/>
        <w:numPr>
          <w:ilvl w:val="0"/>
          <w:numId w:val="35"/>
        </w:numPr>
        <w:suppressAutoHyphens/>
        <w:spacing w:line="240" w:lineRule="auto"/>
        <w:ind w:left="0" w:firstLine="709"/>
        <w:jc w:val="both"/>
        <w:outlineLvl w:val="1"/>
        <w:rPr>
          <w:sz w:val="24"/>
          <w:szCs w:val="24"/>
        </w:rPr>
      </w:pPr>
      <w:r w:rsidRPr="00257125">
        <w:rPr>
          <w:sz w:val="24"/>
          <w:szCs w:val="24"/>
        </w:rPr>
        <w:t>Контрольная сборка и приёмочный контроль сборочных единиц и деталей оборудования на предприятии-изготовителе должен производиться отделом технического контроля предприятия-изготовителя, По</w:t>
      </w:r>
      <w:r w:rsidR="00843F57" w:rsidRPr="00257125">
        <w:rPr>
          <w:sz w:val="24"/>
          <w:szCs w:val="24"/>
        </w:rPr>
        <w:t>дрядчика</w:t>
      </w:r>
      <w:r w:rsidRPr="00257125">
        <w:rPr>
          <w:sz w:val="24"/>
          <w:szCs w:val="24"/>
        </w:rPr>
        <w:t xml:space="preserve"> и представителями Заказчика (по письменному согласованию с Заказчиком) для проверки соответствия качества сборочных единиц и деталей установок требованиям настоящих Технических требований, отраслевых и государственных стандартов. При этом должны оформляться акты, сертификаты, карты измерений, удостоверяющие соответствие оборудования требованиям ТТ, техдокументации и стандартам.</w:t>
      </w:r>
    </w:p>
    <w:p w:rsidR="005B24A0" w:rsidRPr="00257125" w:rsidRDefault="005B24A0" w:rsidP="00FA2843">
      <w:pPr>
        <w:keepLines/>
        <w:widowControl/>
        <w:numPr>
          <w:ilvl w:val="0"/>
          <w:numId w:val="35"/>
        </w:numPr>
        <w:suppressAutoHyphens/>
        <w:spacing w:line="240" w:lineRule="auto"/>
        <w:ind w:left="0" w:firstLine="709"/>
        <w:jc w:val="both"/>
        <w:outlineLvl w:val="1"/>
        <w:rPr>
          <w:sz w:val="24"/>
          <w:szCs w:val="24"/>
        </w:rPr>
      </w:pPr>
      <w:r w:rsidRPr="00257125">
        <w:rPr>
          <w:sz w:val="24"/>
          <w:szCs w:val="24"/>
        </w:rPr>
        <w:t xml:space="preserve">Приёмочные испытания на </w:t>
      </w:r>
      <w:r w:rsidR="00B502F3" w:rsidRPr="00257125">
        <w:rPr>
          <w:sz w:val="24"/>
          <w:szCs w:val="24"/>
        </w:rPr>
        <w:t>М</w:t>
      </w:r>
      <w:r w:rsidRPr="00257125">
        <w:rPr>
          <w:sz w:val="24"/>
          <w:szCs w:val="24"/>
        </w:rPr>
        <w:t xml:space="preserve">ГЭС после окончания монтажных и пусконаладочных работ проводятся по согласованию и при участии представителей Изготовителей поставляемого Оборудования в соответствии с требованиями Приложений № </w:t>
      </w:r>
      <w:r w:rsidR="004C31BD" w:rsidRPr="00257125">
        <w:rPr>
          <w:sz w:val="24"/>
          <w:szCs w:val="24"/>
        </w:rPr>
        <w:t>1.1-1.</w:t>
      </w:r>
      <w:r w:rsidR="00161C03" w:rsidRPr="00257125">
        <w:rPr>
          <w:sz w:val="24"/>
          <w:szCs w:val="24"/>
        </w:rPr>
        <w:t xml:space="preserve">5 </w:t>
      </w:r>
      <w:r w:rsidRPr="00257125">
        <w:rPr>
          <w:sz w:val="24"/>
          <w:szCs w:val="24"/>
        </w:rPr>
        <w:t>к ТТ. Объём испытаний устанавливается программой и методикой испытаний, разработанной заводом-производителем. До начала испытаний приёмочная комиссия оценивает возможность воспроизведения заданных режимов испытаний и, в случае необходимости, вносит изменения в программу и методику испытаний.</w:t>
      </w:r>
    </w:p>
    <w:p w:rsidR="005B24A0" w:rsidRPr="00257125" w:rsidRDefault="005B24A0" w:rsidP="00FA2843">
      <w:pPr>
        <w:keepLines/>
        <w:widowControl/>
        <w:numPr>
          <w:ilvl w:val="0"/>
          <w:numId w:val="35"/>
        </w:numPr>
        <w:suppressAutoHyphens/>
        <w:spacing w:line="240" w:lineRule="auto"/>
        <w:ind w:left="0" w:firstLine="709"/>
        <w:jc w:val="both"/>
        <w:outlineLvl w:val="1"/>
        <w:rPr>
          <w:sz w:val="24"/>
          <w:szCs w:val="24"/>
        </w:rPr>
      </w:pPr>
      <w:r w:rsidRPr="00257125">
        <w:rPr>
          <w:sz w:val="24"/>
          <w:szCs w:val="24"/>
        </w:rPr>
        <w:t>Во время приёмочных испытаний все механизмы должны безотказно отработать в соответствии с программой испытаний.</w:t>
      </w:r>
    </w:p>
    <w:p w:rsidR="005B24A0" w:rsidRPr="00257125" w:rsidRDefault="005B24A0" w:rsidP="00FA2843">
      <w:pPr>
        <w:keepLines/>
        <w:widowControl/>
        <w:numPr>
          <w:ilvl w:val="0"/>
          <w:numId w:val="35"/>
        </w:numPr>
        <w:suppressAutoHyphens/>
        <w:spacing w:line="240" w:lineRule="auto"/>
        <w:ind w:left="0" w:firstLine="709"/>
        <w:jc w:val="both"/>
        <w:outlineLvl w:val="1"/>
        <w:rPr>
          <w:sz w:val="24"/>
          <w:szCs w:val="24"/>
        </w:rPr>
      </w:pPr>
      <w:r w:rsidRPr="00257125">
        <w:rPr>
          <w:sz w:val="24"/>
          <w:szCs w:val="24"/>
        </w:rPr>
        <w:t>Оборудование считается введенным в промышленную эксплуатацию после подписания Заказчиком актов ввода оборудования в эксплуатацию, составленного приемочной комиссией.</w:t>
      </w:r>
    </w:p>
    <w:p w:rsidR="005B24A0" w:rsidRPr="00257125" w:rsidRDefault="005B24A0" w:rsidP="00FA2843">
      <w:pPr>
        <w:keepLines/>
        <w:widowControl/>
        <w:numPr>
          <w:ilvl w:val="0"/>
          <w:numId w:val="35"/>
        </w:numPr>
        <w:suppressAutoHyphens/>
        <w:spacing w:line="240" w:lineRule="auto"/>
        <w:ind w:left="0" w:firstLine="709"/>
        <w:jc w:val="both"/>
        <w:outlineLvl w:val="1"/>
        <w:rPr>
          <w:sz w:val="24"/>
          <w:szCs w:val="24"/>
        </w:rPr>
      </w:pPr>
      <w:r w:rsidRPr="00257125">
        <w:rPr>
          <w:sz w:val="24"/>
          <w:szCs w:val="24"/>
        </w:rPr>
        <w:t>Качество и комплектность поставляемого Оборудования должны соответствовать требованиям Заказчика, государственным стандартам (техническим регламентам), техническим условиям и другой нормативно - технической документации, в том числе, указанной применительно к каждой позиции Оборудования.</w:t>
      </w:r>
    </w:p>
    <w:p w:rsidR="005B24A0" w:rsidRPr="00257125" w:rsidRDefault="005B24A0" w:rsidP="00FA2843">
      <w:pPr>
        <w:keepLines/>
        <w:widowControl/>
        <w:numPr>
          <w:ilvl w:val="0"/>
          <w:numId w:val="35"/>
        </w:numPr>
        <w:suppressAutoHyphens/>
        <w:spacing w:line="240" w:lineRule="auto"/>
        <w:ind w:left="0" w:firstLine="709"/>
        <w:jc w:val="both"/>
        <w:outlineLvl w:val="1"/>
        <w:rPr>
          <w:sz w:val="24"/>
          <w:szCs w:val="24"/>
        </w:rPr>
      </w:pPr>
      <w:r w:rsidRPr="00257125">
        <w:rPr>
          <w:sz w:val="24"/>
          <w:szCs w:val="24"/>
        </w:rPr>
        <w:t>Товаросопроводительные документы должны быть оформлены на Заказчика. В случае отсутствия необходимых документов Заказчик уведомляет об этом По</w:t>
      </w:r>
      <w:r w:rsidR="00E13484" w:rsidRPr="00257125">
        <w:rPr>
          <w:sz w:val="24"/>
          <w:szCs w:val="24"/>
        </w:rPr>
        <w:t>дрядчик</w:t>
      </w:r>
      <w:r w:rsidRPr="00257125">
        <w:rPr>
          <w:sz w:val="24"/>
          <w:szCs w:val="24"/>
        </w:rPr>
        <w:t>а. По</w:t>
      </w:r>
      <w:r w:rsidR="00843F57" w:rsidRPr="00257125">
        <w:rPr>
          <w:sz w:val="24"/>
          <w:szCs w:val="24"/>
        </w:rPr>
        <w:t>дрядчик</w:t>
      </w:r>
      <w:r w:rsidRPr="00257125">
        <w:rPr>
          <w:sz w:val="24"/>
          <w:szCs w:val="24"/>
        </w:rPr>
        <w:t xml:space="preserve"> обязан в течение 10 (десяти) рабочих дней с даты направления данного уведомления представить недостающие документы Заказчику, что не освобождает По</w:t>
      </w:r>
      <w:r w:rsidR="00843F57" w:rsidRPr="00257125">
        <w:rPr>
          <w:sz w:val="24"/>
          <w:szCs w:val="24"/>
        </w:rPr>
        <w:t>дрядчик</w:t>
      </w:r>
      <w:r w:rsidRPr="00257125">
        <w:rPr>
          <w:sz w:val="24"/>
          <w:szCs w:val="24"/>
        </w:rPr>
        <w:t>а от ответственности, предусмотренной условиями Договора за нарушение срока поставки.</w:t>
      </w:r>
    </w:p>
    <w:p w:rsidR="005B24A0" w:rsidRPr="00257125" w:rsidRDefault="005B24A0" w:rsidP="00FA2843">
      <w:pPr>
        <w:keepLines/>
        <w:widowControl/>
        <w:numPr>
          <w:ilvl w:val="0"/>
          <w:numId w:val="35"/>
        </w:numPr>
        <w:suppressAutoHyphens/>
        <w:spacing w:line="240" w:lineRule="auto"/>
        <w:ind w:left="0" w:firstLine="709"/>
        <w:jc w:val="both"/>
        <w:outlineLvl w:val="1"/>
        <w:rPr>
          <w:sz w:val="24"/>
          <w:szCs w:val="24"/>
        </w:rPr>
      </w:pPr>
      <w:r w:rsidRPr="00257125">
        <w:rPr>
          <w:sz w:val="24"/>
          <w:szCs w:val="24"/>
        </w:rPr>
        <w:t>В случае, когда принадлежности или документы, относящиеся к поставляемому оборудованию, не предоставлены с ним или не переданы По</w:t>
      </w:r>
      <w:r w:rsidR="00843F57" w:rsidRPr="00257125">
        <w:rPr>
          <w:sz w:val="24"/>
          <w:szCs w:val="24"/>
        </w:rPr>
        <w:t>дрядчико</w:t>
      </w:r>
      <w:r w:rsidRPr="00257125">
        <w:rPr>
          <w:sz w:val="24"/>
          <w:szCs w:val="24"/>
        </w:rPr>
        <w:t>м в срок, Заказчик вправе отказаться от Оборудования, а По</w:t>
      </w:r>
      <w:r w:rsidR="00843F57" w:rsidRPr="00257125">
        <w:rPr>
          <w:sz w:val="24"/>
          <w:szCs w:val="24"/>
        </w:rPr>
        <w:t>дрядчик</w:t>
      </w:r>
      <w:r w:rsidRPr="00257125">
        <w:rPr>
          <w:sz w:val="24"/>
          <w:szCs w:val="24"/>
        </w:rPr>
        <w:t xml:space="preserve"> обязан не позднее 10 (десяти) рабочих дней с даты уведомления его Заказчиком об отказе от Оборудования возместить понесенные убытки, в том числе расходы, связанные с хранением Оборудования.</w:t>
      </w:r>
    </w:p>
    <w:p w:rsidR="005B24A0" w:rsidRPr="00257125" w:rsidRDefault="005B24A0" w:rsidP="00FA2843">
      <w:pPr>
        <w:keepLines/>
        <w:widowControl/>
        <w:numPr>
          <w:ilvl w:val="0"/>
          <w:numId w:val="35"/>
        </w:numPr>
        <w:suppressAutoHyphens/>
        <w:spacing w:line="240" w:lineRule="auto"/>
        <w:ind w:left="0" w:firstLine="709"/>
        <w:jc w:val="both"/>
        <w:outlineLvl w:val="1"/>
        <w:rPr>
          <w:sz w:val="24"/>
          <w:szCs w:val="24"/>
        </w:rPr>
      </w:pPr>
      <w:r w:rsidRPr="00257125">
        <w:rPr>
          <w:sz w:val="24"/>
          <w:szCs w:val="24"/>
        </w:rPr>
        <w:t>Оборудование, поставляемое по настоящему Договору, должно отгружаться П</w:t>
      </w:r>
      <w:r w:rsidR="00843F57" w:rsidRPr="00257125">
        <w:rPr>
          <w:sz w:val="24"/>
          <w:szCs w:val="24"/>
        </w:rPr>
        <w:t>одрядчик</w:t>
      </w:r>
      <w:r w:rsidRPr="00257125">
        <w:rPr>
          <w:sz w:val="24"/>
          <w:szCs w:val="24"/>
        </w:rPr>
        <w:t>ом в таре и упаковке, с использованием средств пакетирования, обеспечивающих полную сохранность от всякого рода повреждений и порчи при его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5B24A0" w:rsidRPr="00257125" w:rsidRDefault="005B24A0" w:rsidP="00FA2843">
      <w:pPr>
        <w:keepLines/>
        <w:widowControl/>
        <w:numPr>
          <w:ilvl w:val="0"/>
          <w:numId w:val="35"/>
        </w:numPr>
        <w:suppressAutoHyphens/>
        <w:spacing w:line="240" w:lineRule="auto"/>
        <w:ind w:left="0" w:firstLine="709"/>
        <w:jc w:val="both"/>
        <w:outlineLvl w:val="1"/>
        <w:rPr>
          <w:sz w:val="24"/>
          <w:szCs w:val="24"/>
        </w:rPr>
      </w:pPr>
      <w:r w:rsidRPr="00257125">
        <w:rPr>
          <w:sz w:val="24"/>
          <w:szCs w:val="24"/>
        </w:rPr>
        <w:t>При необходимости дополнительных требований к способу затаривания и упаковки Стороны согласуют их в Спецификации в отношении каждого вида Оборудования в соответствии с требованиями ГОСТ (технических регламентов), ОСТ и другой нормативно - технической документации.</w:t>
      </w:r>
    </w:p>
    <w:p w:rsidR="005B24A0" w:rsidRPr="00257125" w:rsidRDefault="005B24A0" w:rsidP="00FA2843">
      <w:pPr>
        <w:keepLines/>
        <w:widowControl/>
        <w:numPr>
          <w:ilvl w:val="0"/>
          <w:numId w:val="35"/>
        </w:numPr>
        <w:suppressAutoHyphens/>
        <w:spacing w:line="240" w:lineRule="auto"/>
        <w:ind w:left="0" w:firstLine="709"/>
        <w:jc w:val="both"/>
        <w:outlineLvl w:val="1"/>
        <w:rPr>
          <w:sz w:val="24"/>
          <w:szCs w:val="24"/>
        </w:rPr>
      </w:pPr>
      <w:r w:rsidRPr="00257125">
        <w:rPr>
          <w:sz w:val="24"/>
          <w:szCs w:val="24"/>
        </w:rPr>
        <w:t>Оборудование, упаковка, тара должны быть надлежащим образом промаркированы. На таре и упаковке должны быть указаны:</w:t>
      </w:r>
    </w:p>
    <w:p w:rsidR="005B24A0" w:rsidRPr="00257125" w:rsidRDefault="005B24A0" w:rsidP="00FA2843">
      <w:pPr>
        <w:keepLines/>
        <w:widowControl/>
        <w:suppressAutoHyphens/>
        <w:spacing w:line="240" w:lineRule="auto"/>
        <w:ind w:firstLine="709"/>
        <w:jc w:val="both"/>
        <w:outlineLvl w:val="1"/>
        <w:rPr>
          <w:sz w:val="24"/>
          <w:szCs w:val="24"/>
        </w:rPr>
      </w:pPr>
      <w:r w:rsidRPr="00257125">
        <w:rPr>
          <w:sz w:val="24"/>
          <w:szCs w:val="24"/>
        </w:rPr>
        <w:t>- дата и номер договора поставки, наименование и адрес грузоотправителя и грузополучателя;</w:t>
      </w:r>
    </w:p>
    <w:p w:rsidR="005B24A0" w:rsidRPr="00257125" w:rsidRDefault="005B24A0" w:rsidP="00FA2843">
      <w:pPr>
        <w:keepLines/>
        <w:widowControl/>
        <w:suppressAutoHyphens/>
        <w:spacing w:line="240" w:lineRule="auto"/>
        <w:ind w:firstLine="709"/>
        <w:jc w:val="both"/>
        <w:outlineLvl w:val="1"/>
        <w:rPr>
          <w:sz w:val="24"/>
          <w:szCs w:val="24"/>
        </w:rPr>
      </w:pPr>
      <w:r w:rsidRPr="00257125">
        <w:rPr>
          <w:sz w:val="24"/>
          <w:szCs w:val="24"/>
        </w:rPr>
        <w:t>- вес, брутто/нетто каждого места;</w:t>
      </w:r>
    </w:p>
    <w:p w:rsidR="005B24A0" w:rsidRPr="00257125" w:rsidRDefault="005B24A0" w:rsidP="00FA2843">
      <w:pPr>
        <w:widowControl/>
        <w:suppressAutoHyphens/>
        <w:spacing w:line="240" w:lineRule="auto"/>
        <w:ind w:firstLine="709"/>
        <w:jc w:val="both"/>
        <w:outlineLvl w:val="1"/>
        <w:rPr>
          <w:sz w:val="24"/>
          <w:szCs w:val="24"/>
        </w:rPr>
      </w:pPr>
      <w:r w:rsidRPr="00257125">
        <w:rPr>
          <w:sz w:val="24"/>
          <w:szCs w:val="24"/>
        </w:rPr>
        <w:t>- место назначения;</w:t>
      </w:r>
    </w:p>
    <w:p w:rsidR="005B24A0" w:rsidRPr="00257125" w:rsidRDefault="005B24A0" w:rsidP="00FA2843">
      <w:pPr>
        <w:widowControl/>
        <w:suppressAutoHyphens/>
        <w:spacing w:line="240" w:lineRule="auto"/>
        <w:ind w:firstLine="709"/>
        <w:jc w:val="both"/>
        <w:outlineLvl w:val="1"/>
        <w:rPr>
          <w:sz w:val="24"/>
          <w:szCs w:val="24"/>
        </w:rPr>
      </w:pPr>
      <w:r w:rsidRPr="00257125">
        <w:rPr>
          <w:sz w:val="24"/>
          <w:szCs w:val="24"/>
        </w:rPr>
        <w:t>- наименование Оборудования;</w:t>
      </w:r>
    </w:p>
    <w:p w:rsidR="005B24A0" w:rsidRPr="00257125" w:rsidRDefault="005B24A0" w:rsidP="00FA2843">
      <w:pPr>
        <w:widowControl/>
        <w:suppressAutoHyphens/>
        <w:spacing w:line="240" w:lineRule="auto"/>
        <w:ind w:firstLine="709"/>
        <w:jc w:val="both"/>
        <w:outlineLvl w:val="1"/>
        <w:rPr>
          <w:sz w:val="24"/>
          <w:szCs w:val="24"/>
        </w:rPr>
      </w:pPr>
      <w:r w:rsidRPr="00257125">
        <w:rPr>
          <w:sz w:val="24"/>
          <w:szCs w:val="24"/>
        </w:rPr>
        <w:t>- номера мест и их общее количество;</w:t>
      </w:r>
    </w:p>
    <w:p w:rsidR="005B24A0" w:rsidRPr="00257125" w:rsidRDefault="005B24A0" w:rsidP="00FA2843">
      <w:pPr>
        <w:widowControl/>
        <w:suppressAutoHyphens/>
        <w:spacing w:line="240" w:lineRule="auto"/>
        <w:ind w:firstLine="709"/>
        <w:jc w:val="both"/>
        <w:outlineLvl w:val="1"/>
        <w:rPr>
          <w:sz w:val="24"/>
          <w:szCs w:val="24"/>
        </w:rPr>
      </w:pPr>
      <w:r w:rsidRPr="00257125">
        <w:rPr>
          <w:sz w:val="24"/>
          <w:szCs w:val="24"/>
        </w:rPr>
        <w:t>- весогабаритные характеристики мест;</w:t>
      </w:r>
    </w:p>
    <w:p w:rsidR="005B24A0" w:rsidRPr="00257125" w:rsidRDefault="005B24A0" w:rsidP="00FA2843">
      <w:pPr>
        <w:widowControl/>
        <w:suppressAutoHyphens/>
        <w:spacing w:line="240" w:lineRule="auto"/>
        <w:ind w:firstLine="709"/>
        <w:jc w:val="both"/>
        <w:outlineLvl w:val="1"/>
        <w:rPr>
          <w:sz w:val="24"/>
          <w:szCs w:val="24"/>
        </w:rPr>
      </w:pPr>
      <w:r w:rsidRPr="00257125">
        <w:rPr>
          <w:sz w:val="24"/>
          <w:szCs w:val="24"/>
        </w:rPr>
        <w:t>- центр тяжести;</w:t>
      </w:r>
    </w:p>
    <w:p w:rsidR="005B24A0" w:rsidRPr="00257125" w:rsidRDefault="005B24A0" w:rsidP="00FA2843">
      <w:pPr>
        <w:widowControl/>
        <w:suppressAutoHyphens/>
        <w:spacing w:line="240" w:lineRule="auto"/>
        <w:ind w:firstLine="709"/>
        <w:jc w:val="both"/>
        <w:outlineLvl w:val="1"/>
        <w:rPr>
          <w:sz w:val="24"/>
          <w:szCs w:val="24"/>
        </w:rPr>
      </w:pPr>
      <w:r w:rsidRPr="00257125">
        <w:rPr>
          <w:sz w:val="24"/>
          <w:szCs w:val="24"/>
        </w:rPr>
        <w:t>- условия хранения;</w:t>
      </w:r>
    </w:p>
    <w:p w:rsidR="005B24A0" w:rsidRPr="00257125" w:rsidRDefault="005B24A0" w:rsidP="00FA2843">
      <w:pPr>
        <w:widowControl/>
        <w:suppressAutoHyphens/>
        <w:spacing w:line="240" w:lineRule="auto"/>
        <w:ind w:firstLine="709"/>
        <w:jc w:val="both"/>
        <w:outlineLvl w:val="1"/>
        <w:rPr>
          <w:sz w:val="24"/>
          <w:szCs w:val="24"/>
        </w:rPr>
      </w:pPr>
      <w:r w:rsidRPr="00257125">
        <w:rPr>
          <w:sz w:val="24"/>
          <w:szCs w:val="24"/>
        </w:rPr>
        <w:t>- маркировка для обозначения мест строповки;</w:t>
      </w:r>
    </w:p>
    <w:p w:rsidR="005B24A0" w:rsidRPr="00257125" w:rsidRDefault="005B24A0" w:rsidP="00FA2843">
      <w:pPr>
        <w:widowControl/>
        <w:suppressAutoHyphens/>
        <w:spacing w:line="240" w:lineRule="auto"/>
        <w:ind w:firstLine="709"/>
        <w:jc w:val="both"/>
        <w:outlineLvl w:val="1"/>
        <w:rPr>
          <w:sz w:val="24"/>
          <w:szCs w:val="24"/>
        </w:rPr>
      </w:pPr>
      <w:r w:rsidRPr="00257125">
        <w:rPr>
          <w:sz w:val="24"/>
          <w:szCs w:val="24"/>
        </w:rPr>
        <w:t>- обозначения типа «не кантовать», «не бросать» и другие обычно используемые обозначения.</w:t>
      </w:r>
    </w:p>
    <w:p w:rsidR="005B24A0" w:rsidRPr="00257125" w:rsidRDefault="005B24A0" w:rsidP="00FA2843">
      <w:pPr>
        <w:widowControl/>
        <w:numPr>
          <w:ilvl w:val="0"/>
          <w:numId w:val="35"/>
        </w:numPr>
        <w:suppressAutoHyphens/>
        <w:spacing w:line="240" w:lineRule="auto"/>
        <w:ind w:left="0" w:firstLine="709"/>
        <w:jc w:val="both"/>
        <w:outlineLvl w:val="1"/>
        <w:rPr>
          <w:sz w:val="24"/>
          <w:szCs w:val="24"/>
        </w:rPr>
      </w:pPr>
      <w:r w:rsidRPr="00257125">
        <w:rPr>
          <w:sz w:val="24"/>
          <w:szCs w:val="24"/>
        </w:rPr>
        <w:t>Стоимость тары и упаковки включена в Цену Договора. Тара и упаковка возврату не подлежат.</w:t>
      </w:r>
    </w:p>
    <w:p w:rsidR="005B24A0" w:rsidRPr="00257125" w:rsidRDefault="005B24A0" w:rsidP="00FA2843">
      <w:pPr>
        <w:widowControl/>
        <w:numPr>
          <w:ilvl w:val="0"/>
          <w:numId w:val="35"/>
        </w:numPr>
        <w:suppressAutoHyphens/>
        <w:spacing w:line="240" w:lineRule="auto"/>
        <w:ind w:left="0" w:firstLine="709"/>
        <w:jc w:val="both"/>
        <w:outlineLvl w:val="1"/>
        <w:rPr>
          <w:sz w:val="24"/>
          <w:szCs w:val="24"/>
        </w:rPr>
      </w:pPr>
      <w:r w:rsidRPr="00257125">
        <w:rPr>
          <w:sz w:val="24"/>
          <w:szCs w:val="24"/>
        </w:rPr>
        <w:t>На этапе поставки все поставляемое оборудование должно сопровождаться полным комплектом технической и эксплуатационной документации на русском языке, в составе, необходимом для проектирования, монтажа, наладки, пуска, сдачи в эксплуатацию, обеспечения правильной и безопасной эксплуатации, технического обслуживания поставляемого оборудования, в том числе:</w:t>
      </w:r>
    </w:p>
    <w:p w:rsidR="005B24A0" w:rsidRPr="00257125" w:rsidRDefault="005B24A0" w:rsidP="00FA2843">
      <w:pPr>
        <w:widowControl/>
        <w:suppressAutoHyphens/>
        <w:spacing w:line="240" w:lineRule="auto"/>
        <w:ind w:firstLine="709"/>
        <w:jc w:val="both"/>
        <w:outlineLvl w:val="1"/>
        <w:rPr>
          <w:sz w:val="24"/>
          <w:szCs w:val="24"/>
        </w:rPr>
      </w:pPr>
      <w:r w:rsidRPr="00257125">
        <w:rPr>
          <w:sz w:val="24"/>
          <w:szCs w:val="24"/>
        </w:rPr>
        <w:t>- Сборочные чертежи, габаритные чертежи, схемы (в том числе монтажные) аппаратуры автоматики;</w:t>
      </w:r>
    </w:p>
    <w:p w:rsidR="005B24A0" w:rsidRPr="00257125" w:rsidRDefault="005B24A0" w:rsidP="00FA2843">
      <w:pPr>
        <w:widowControl/>
        <w:suppressAutoHyphens/>
        <w:spacing w:line="240" w:lineRule="auto"/>
        <w:ind w:firstLine="709"/>
        <w:jc w:val="both"/>
        <w:outlineLvl w:val="1"/>
        <w:rPr>
          <w:sz w:val="24"/>
          <w:szCs w:val="24"/>
        </w:rPr>
      </w:pPr>
      <w:r w:rsidRPr="00257125">
        <w:rPr>
          <w:sz w:val="24"/>
          <w:szCs w:val="24"/>
        </w:rPr>
        <w:t>- Руководства по эксплуатации и техническому обслуживанию оборудования и автоматики;</w:t>
      </w:r>
    </w:p>
    <w:p w:rsidR="005B24A0" w:rsidRPr="00257125" w:rsidRDefault="005B24A0" w:rsidP="00FA2843">
      <w:pPr>
        <w:widowControl/>
        <w:suppressAutoHyphens/>
        <w:spacing w:line="240" w:lineRule="auto"/>
        <w:ind w:firstLine="709"/>
        <w:jc w:val="both"/>
        <w:outlineLvl w:val="1"/>
        <w:rPr>
          <w:sz w:val="24"/>
          <w:szCs w:val="24"/>
        </w:rPr>
      </w:pPr>
      <w:r w:rsidRPr="00257125">
        <w:rPr>
          <w:sz w:val="24"/>
          <w:szCs w:val="24"/>
        </w:rPr>
        <w:t>- Эксплуатационные характеристики оборудования;</w:t>
      </w:r>
    </w:p>
    <w:p w:rsidR="005B24A0" w:rsidRPr="00257125" w:rsidRDefault="005B24A0" w:rsidP="00FA2843">
      <w:pPr>
        <w:widowControl/>
        <w:suppressAutoHyphens/>
        <w:spacing w:line="240" w:lineRule="auto"/>
        <w:ind w:firstLine="709"/>
        <w:jc w:val="both"/>
        <w:outlineLvl w:val="1"/>
        <w:rPr>
          <w:sz w:val="24"/>
          <w:szCs w:val="24"/>
        </w:rPr>
      </w:pPr>
      <w:r w:rsidRPr="00257125">
        <w:rPr>
          <w:sz w:val="24"/>
          <w:szCs w:val="24"/>
        </w:rPr>
        <w:t>- Программы и методики приёмочных испытаний на ГЭС;</w:t>
      </w:r>
    </w:p>
    <w:p w:rsidR="005B24A0" w:rsidRPr="00257125" w:rsidRDefault="005B24A0" w:rsidP="00FA2843">
      <w:pPr>
        <w:widowControl/>
        <w:suppressAutoHyphens/>
        <w:spacing w:line="240" w:lineRule="auto"/>
        <w:ind w:firstLine="709"/>
        <w:jc w:val="both"/>
        <w:outlineLvl w:val="1"/>
        <w:rPr>
          <w:sz w:val="24"/>
          <w:szCs w:val="24"/>
        </w:rPr>
      </w:pPr>
      <w:r w:rsidRPr="00257125">
        <w:rPr>
          <w:sz w:val="24"/>
          <w:szCs w:val="24"/>
        </w:rPr>
        <w:t>- Технические описания, инструкции;</w:t>
      </w:r>
    </w:p>
    <w:p w:rsidR="00F21128" w:rsidRPr="00257125" w:rsidRDefault="00F21128" w:rsidP="00FA2843">
      <w:pPr>
        <w:widowControl/>
        <w:suppressAutoHyphens/>
        <w:spacing w:line="240" w:lineRule="auto"/>
        <w:ind w:firstLine="709"/>
        <w:jc w:val="both"/>
        <w:outlineLvl w:val="1"/>
        <w:rPr>
          <w:sz w:val="24"/>
          <w:szCs w:val="24"/>
        </w:rPr>
      </w:pPr>
      <w:r w:rsidRPr="00257125">
        <w:rPr>
          <w:sz w:val="24"/>
          <w:szCs w:val="24"/>
        </w:rPr>
        <w:t>- Альбом алгоритмов работы устройств РЗиА;</w:t>
      </w:r>
    </w:p>
    <w:p w:rsidR="005B24A0" w:rsidRPr="00257125" w:rsidRDefault="005B24A0" w:rsidP="00FA2843">
      <w:pPr>
        <w:widowControl/>
        <w:suppressAutoHyphens/>
        <w:spacing w:line="240" w:lineRule="auto"/>
        <w:ind w:firstLine="709"/>
        <w:jc w:val="both"/>
        <w:outlineLvl w:val="1"/>
        <w:rPr>
          <w:sz w:val="24"/>
          <w:szCs w:val="24"/>
        </w:rPr>
      </w:pPr>
      <w:r w:rsidRPr="00257125">
        <w:rPr>
          <w:sz w:val="24"/>
          <w:szCs w:val="24"/>
        </w:rPr>
        <w:t>- Инструкции, методические указания по монтажу, наладке;</w:t>
      </w:r>
    </w:p>
    <w:p w:rsidR="005B24A0" w:rsidRPr="00257125" w:rsidRDefault="005B24A0" w:rsidP="00FA2843">
      <w:pPr>
        <w:widowControl/>
        <w:suppressAutoHyphens/>
        <w:spacing w:line="240" w:lineRule="auto"/>
        <w:ind w:firstLine="709"/>
        <w:jc w:val="both"/>
        <w:outlineLvl w:val="1"/>
        <w:rPr>
          <w:sz w:val="24"/>
          <w:szCs w:val="24"/>
        </w:rPr>
      </w:pPr>
      <w:r w:rsidRPr="00257125">
        <w:rPr>
          <w:sz w:val="24"/>
          <w:szCs w:val="24"/>
        </w:rPr>
        <w:t xml:space="preserve">- Паспорта и заводская документация (в том числе конструкторская документация) на все элементы поставляемого оборудования (в том числе и на комплектующие); </w:t>
      </w:r>
    </w:p>
    <w:p w:rsidR="005B24A0" w:rsidRPr="00257125" w:rsidRDefault="005B24A0" w:rsidP="00FA2843">
      <w:pPr>
        <w:widowControl/>
        <w:suppressAutoHyphens/>
        <w:spacing w:line="240" w:lineRule="auto"/>
        <w:ind w:firstLine="709"/>
        <w:jc w:val="both"/>
        <w:outlineLvl w:val="1"/>
        <w:rPr>
          <w:sz w:val="24"/>
          <w:szCs w:val="24"/>
        </w:rPr>
      </w:pPr>
      <w:r w:rsidRPr="00257125">
        <w:rPr>
          <w:sz w:val="24"/>
          <w:szCs w:val="24"/>
        </w:rPr>
        <w:t xml:space="preserve">- Программы индивидуальных и комплексных испытаний поставляемых узлов и агрегатов в целом. </w:t>
      </w:r>
    </w:p>
    <w:p w:rsidR="005B24A0" w:rsidRPr="00257125" w:rsidRDefault="005B24A0" w:rsidP="00FA2843">
      <w:pPr>
        <w:widowControl/>
        <w:suppressAutoHyphens/>
        <w:spacing w:line="240" w:lineRule="auto"/>
        <w:ind w:firstLine="709"/>
        <w:jc w:val="both"/>
        <w:outlineLvl w:val="1"/>
        <w:rPr>
          <w:sz w:val="24"/>
          <w:szCs w:val="24"/>
        </w:rPr>
      </w:pPr>
      <w:r w:rsidRPr="00257125">
        <w:rPr>
          <w:sz w:val="24"/>
          <w:szCs w:val="24"/>
        </w:rPr>
        <w:t>- Сертификаты соответствия системы сертификации, действующей в Российской Федерации</w:t>
      </w:r>
    </w:p>
    <w:p w:rsidR="005B24A0" w:rsidRPr="00257125" w:rsidRDefault="005B24A0" w:rsidP="00FA2843">
      <w:pPr>
        <w:widowControl/>
        <w:numPr>
          <w:ilvl w:val="0"/>
          <w:numId w:val="35"/>
        </w:numPr>
        <w:suppressAutoHyphens/>
        <w:spacing w:line="240" w:lineRule="auto"/>
        <w:ind w:left="0" w:firstLine="709"/>
        <w:jc w:val="both"/>
        <w:outlineLvl w:val="1"/>
        <w:rPr>
          <w:sz w:val="24"/>
          <w:szCs w:val="24"/>
        </w:rPr>
      </w:pPr>
      <w:r w:rsidRPr="00257125">
        <w:rPr>
          <w:sz w:val="24"/>
          <w:szCs w:val="24"/>
        </w:rPr>
        <w:t xml:space="preserve">Конечная продукция должна иметь технические паспорта и сертификат соответствия системы сертификации, действующей ГОСТ РФ. </w:t>
      </w:r>
    </w:p>
    <w:p w:rsidR="005B24A0" w:rsidRPr="00257125" w:rsidRDefault="005B24A0" w:rsidP="00FA2843">
      <w:pPr>
        <w:widowControl/>
        <w:numPr>
          <w:ilvl w:val="0"/>
          <w:numId w:val="35"/>
        </w:numPr>
        <w:suppressAutoHyphens/>
        <w:spacing w:line="240" w:lineRule="auto"/>
        <w:ind w:left="0" w:firstLine="709"/>
        <w:jc w:val="both"/>
        <w:outlineLvl w:val="1"/>
        <w:rPr>
          <w:sz w:val="24"/>
          <w:szCs w:val="24"/>
        </w:rPr>
      </w:pPr>
      <w:r w:rsidRPr="00257125">
        <w:rPr>
          <w:sz w:val="24"/>
          <w:szCs w:val="24"/>
        </w:rPr>
        <w:t>Техническая документация должна передаваться Заказчику в следующем количестве и порядке:</w:t>
      </w:r>
    </w:p>
    <w:p w:rsidR="005B24A0" w:rsidRPr="00257125" w:rsidRDefault="005B24A0" w:rsidP="00FA2843">
      <w:pPr>
        <w:widowControl/>
        <w:suppressAutoHyphens/>
        <w:spacing w:line="240" w:lineRule="auto"/>
        <w:ind w:firstLine="709"/>
        <w:jc w:val="both"/>
        <w:outlineLvl w:val="1"/>
        <w:rPr>
          <w:sz w:val="24"/>
          <w:szCs w:val="24"/>
        </w:rPr>
      </w:pPr>
      <w:r w:rsidRPr="00257125">
        <w:rPr>
          <w:sz w:val="24"/>
          <w:szCs w:val="24"/>
        </w:rPr>
        <w:t>- Сертификат качества, сертификаты и/или протоколы, расчеты (определяется в соответствии с действующей НТД) на сейсмостойкое оборудование</w:t>
      </w:r>
      <w:r w:rsidR="00285DE8" w:rsidRPr="00257125">
        <w:rPr>
          <w:rStyle w:val="af8"/>
          <w:sz w:val="24"/>
          <w:szCs w:val="24"/>
        </w:rPr>
        <w:footnoteReference w:id="5"/>
      </w:r>
      <w:r w:rsidRPr="00257125">
        <w:rPr>
          <w:sz w:val="24"/>
          <w:szCs w:val="24"/>
        </w:rPr>
        <w:t>, технический паспорт, инструкция по эксплуатации, упаковочный лист, 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w:t>
      </w:r>
      <w:r w:rsidR="00B55AFD" w:rsidRPr="00257125">
        <w:rPr>
          <w:color w:val="000000"/>
          <w:sz w:val="24"/>
          <w:szCs w:val="24"/>
        </w:rPr>
        <w:t xml:space="preserve"> сертификат о происхождении оборудования,</w:t>
      </w:r>
      <w:r w:rsidR="00B55AFD" w:rsidRPr="00257125">
        <w:rPr>
          <w:sz w:val="24"/>
          <w:szCs w:val="24"/>
        </w:rPr>
        <w:t xml:space="preserve"> </w:t>
      </w:r>
      <w:r w:rsidRPr="00257125">
        <w:rPr>
          <w:sz w:val="24"/>
          <w:szCs w:val="24"/>
        </w:rPr>
        <w:t xml:space="preserve"> лицензии и т.п., документация перечисленная в скобках предоставляется в зависимости от номенклатуры поставляемого </w:t>
      </w:r>
      <w:r w:rsidR="00B55AFD" w:rsidRPr="00257125">
        <w:rPr>
          <w:sz w:val="24"/>
          <w:szCs w:val="24"/>
        </w:rPr>
        <w:t>Оборудования</w:t>
      </w:r>
      <w:r w:rsidRPr="00257125">
        <w:rPr>
          <w:sz w:val="24"/>
          <w:szCs w:val="24"/>
        </w:rPr>
        <w:t>) «Оригинал» и «Копия» по 1 (одному) экземпляру на бумажном носителе и в 1</w:t>
      </w:r>
      <w:r w:rsidR="00B55AFD" w:rsidRPr="00257125">
        <w:rPr>
          <w:sz w:val="24"/>
          <w:szCs w:val="24"/>
        </w:rPr>
        <w:t xml:space="preserve"> </w:t>
      </w:r>
      <w:r w:rsidRPr="00257125">
        <w:rPr>
          <w:sz w:val="24"/>
          <w:szCs w:val="24"/>
        </w:rPr>
        <w:t>(одном) экземпляре на электронном носителе в формате PDF на русском языке.</w:t>
      </w:r>
    </w:p>
    <w:p w:rsidR="005B24A0" w:rsidRPr="00257125" w:rsidRDefault="005B24A0" w:rsidP="00FA2843">
      <w:pPr>
        <w:widowControl/>
        <w:suppressAutoHyphens/>
        <w:spacing w:line="240" w:lineRule="auto"/>
        <w:ind w:firstLine="709"/>
        <w:jc w:val="both"/>
        <w:outlineLvl w:val="1"/>
        <w:rPr>
          <w:sz w:val="24"/>
          <w:szCs w:val="24"/>
        </w:rPr>
      </w:pPr>
      <w:r w:rsidRPr="00257125">
        <w:rPr>
          <w:sz w:val="24"/>
          <w:szCs w:val="24"/>
        </w:rPr>
        <w:t>- Чертежи быстроизнашивающихся деталей, габаритные чертежи, чертежи закладных, схемы в 3-х экземплярах на бумажном носителе и на электронном носителе в форматах DOC-Word, XLS-Excel, DWG-AutoCAD, VSD-Visio на русском языке в 1 (одном) экземпляре.</w:t>
      </w:r>
    </w:p>
    <w:p w:rsidR="005B24A0" w:rsidRPr="00257125" w:rsidRDefault="005B24A0" w:rsidP="00C82365">
      <w:pPr>
        <w:widowControl/>
        <w:tabs>
          <w:tab w:val="left" w:pos="597"/>
        </w:tabs>
        <w:suppressAutoHyphens/>
        <w:spacing w:line="240" w:lineRule="auto"/>
        <w:jc w:val="both"/>
        <w:outlineLvl w:val="1"/>
        <w:rPr>
          <w:rFonts w:eastAsia="Calibri"/>
          <w:sz w:val="24"/>
          <w:szCs w:val="24"/>
        </w:rPr>
      </w:pPr>
    </w:p>
    <w:bookmarkEnd w:id="34"/>
    <w:p w:rsidR="005B24A0" w:rsidRPr="00257125" w:rsidRDefault="005B24A0" w:rsidP="00C82365">
      <w:pPr>
        <w:widowControl/>
        <w:suppressAutoHyphens/>
        <w:spacing w:line="240" w:lineRule="auto"/>
        <w:jc w:val="both"/>
        <w:rPr>
          <w:b/>
          <w:sz w:val="24"/>
          <w:szCs w:val="24"/>
        </w:rPr>
      </w:pPr>
      <w:r w:rsidRPr="00257125">
        <w:rPr>
          <w:rFonts w:eastAsia="Calibri"/>
          <w:b/>
          <w:sz w:val="24"/>
          <w:szCs w:val="24"/>
        </w:rPr>
        <w:t>6.</w:t>
      </w:r>
      <w:r w:rsidR="00BE2A66" w:rsidRPr="00257125">
        <w:rPr>
          <w:rFonts w:eastAsia="Calibri"/>
          <w:b/>
          <w:sz w:val="24"/>
          <w:szCs w:val="24"/>
        </w:rPr>
        <w:t>3</w:t>
      </w:r>
      <w:r w:rsidRPr="00257125">
        <w:rPr>
          <w:rFonts w:eastAsia="Calibri"/>
          <w:b/>
          <w:sz w:val="24"/>
          <w:szCs w:val="24"/>
        </w:rPr>
        <w:t>. Требования к выполняемым работам</w:t>
      </w:r>
    </w:p>
    <w:p w:rsidR="005B24A0" w:rsidRPr="00257125" w:rsidRDefault="005B24A0" w:rsidP="00FA2843">
      <w:pPr>
        <w:numPr>
          <w:ilvl w:val="2"/>
          <w:numId w:val="38"/>
        </w:numPr>
        <w:tabs>
          <w:tab w:val="left" w:pos="993"/>
        </w:tabs>
        <w:suppressAutoHyphens/>
        <w:spacing w:line="240" w:lineRule="auto"/>
        <w:ind w:left="0" w:firstLine="709"/>
        <w:jc w:val="both"/>
        <w:rPr>
          <w:sz w:val="24"/>
          <w:szCs w:val="24"/>
        </w:rPr>
      </w:pPr>
      <w:r w:rsidRPr="00257125">
        <w:rPr>
          <w:sz w:val="24"/>
          <w:szCs w:val="24"/>
        </w:rPr>
        <w:t xml:space="preserve">Подрядчик обязан осуществлять производство Работ в соответствии с рабочей документацией, выполненной на основании разработанной Подрядчиком конструкторской документации, которая будет передаваться в производство Подрядчику на основании заключенного договора после утверждения Заказчиком, и нормативными правовыми актами, указанными в Приложении № </w:t>
      </w:r>
      <w:r w:rsidR="005A24EA" w:rsidRPr="00257125">
        <w:rPr>
          <w:sz w:val="24"/>
          <w:szCs w:val="24"/>
        </w:rPr>
        <w:t>2</w:t>
      </w:r>
      <w:r w:rsidRPr="00257125">
        <w:rPr>
          <w:sz w:val="24"/>
          <w:szCs w:val="24"/>
        </w:rPr>
        <w:t xml:space="preserve"> к настоящим ТТ.</w:t>
      </w:r>
    </w:p>
    <w:p w:rsidR="005B24A0" w:rsidRPr="00257125" w:rsidRDefault="00682086" w:rsidP="00FA2843">
      <w:pPr>
        <w:numPr>
          <w:ilvl w:val="2"/>
          <w:numId w:val="38"/>
        </w:numPr>
        <w:tabs>
          <w:tab w:val="left" w:pos="993"/>
        </w:tabs>
        <w:suppressAutoHyphens/>
        <w:spacing w:line="240" w:lineRule="auto"/>
        <w:ind w:left="0" w:firstLine="709"/>
        <w:jc w:val="both"/>
        <w:rPr>
          <w:sz w:val="24"/>
          <w:szCs w:val="24"/>
        </w:rPr>
      </w:pPr>
      <w:r w:rsidRPr="00257125">
        <w:rPr>
          <w:sz w:val="24"/>
          <w:szCs w:val="24"/>
        </w:rPr>
        <w:t>М</w:t>
      </w:r>
      <w:r w:rsidR="005B24A0" w:rsidRPr="00257125">
        <w:rPr>
          <w:sz w:val="24"/>
          <w:szCs w:val="24"/>
        </w:rPr>
        <w:t>онтажные работы, пусконаладочные работы и испытания должны выполняться только при наличии разработанных Подрядчиком и согласованных с Заказчиком проектов производства работ (ППР), технологических карт (ТК), программ испытаний.</w:t>
      </w:r>
    </w:p>
    <w:p w:rsidR="005B24A0" w:rsidRPr="00257125" w:rsidRDefault="005B24A0" w:rsidP="00FA2843">
      <w:pPr>
        <w:numPr>
          <w:ilvl w:val="2"/>
          <w:numId w:val="38"/>
        </w:numPr>
        <w:tabs>
          <w:tab w:val="left" w:pos="993"/>
        </w:tabs>
        <w:suppressAutoHyphens/>
        <w:spacing w:line="240" w:lineRule="auto"/>
        <w:ind w:left="0" w:firstLine="709"/>
        <w:jc w:val="both"/>
        <w:rPr>
          <w:sz w:val="24"/>
          <w:szCs w:val="24"/>
        </w:rPr>
      </w:pPr>
      <w:r w:rsidRPr="00257125">
        <w:rPr>
          <w:sz w:val="24"/>
          <w:szCs w:val="24"/>
        </w:rPr>
        <w:t>Подрядчик должен выполнять монтажные работы в соответствии с рабочей документацией, выданной в производство Заказчиком, с обязательной разработкой проекта производства работ с соблюдением требований СП 48.13330.201</w:t>
      </w:r>
      <w:r w:rsidR="000E0D59" w:rsidRPr="00257125">
        <w:rPr>
          <w:sz w:val="24"/>
          <w:szCs w:val="24"/>
        </w:rPr>
        <w:t>9</w:t>
      </w:r>
      <w:r w:rsidRPr="00257125">
        <w:rPr>
          <w:sz w:val="24"/>
          <w:szCs w:val="24"/>
        </w:rPr>
        <w:t xml:space="preserve"> и СП 12-136-2002. </w:t>
      </w:r>
    </w:p>
    <w:p w:rsidR="005B24A0" w:rsidRPr="00257125" w:rsidRDefault="005B24A0" w:rsidP="00FA2843">
      <w:pPr>
        <w:numPr>
          <w:ilvl w:val="2"/>
          <w:numId w:val="38"/>
        </w:numPr>
        <w:tabs>
          <w:tab w:val="left" w:pos="993"/>
        </w:tabs>
        <w:suppressAutoHyphens/>
        <w:spacing w:line="240" w:lineRule="auto"/>
        <w:ind w:left="0" w:firstLine="709"/>
        <w:jc w:val="both"/>
        <w:rPr>
          <w:sz w:val="24"/>
          <w:szCs w:val="24"/>
        </w:rPr>
      </w:pPr>
      <w:r w:rsidRPr="00257125">
        <w:rPr>
          <w:sz w:val="24"/>
          <w:szCs w:val="24"/>
        </w:rPr>
        <w:t>Любые отклонения от рабочей документации при производстве Работ, в том числе не влияющие на технологию и качество Объекта, Подрядчик обязан согласовать с Заказчиком.</w:t>
      </w:r>
    </w:p>
    <w:p w:rsidR="005B24A0" w:rsidRPr="00257125" w:rsidRDefault="005B24A0" w:rsidP="00FA2843">
      <w:pPr>
        <w:numPr>
          <w:ilvl w:val="2"/>
          <w:numId w:val="38"/>
        </w:numPr>
        <w:tabs>
          <w:tab w:val="left" w:pos="993"/>
        </w:tabs>
        <w:suppressAutoHyphens/>
        <w:spacing w:line="240" w:lineRule="auto"/>
        <w:ind w:left="0" w:firstLine="709"/>
        <w:jc w:val="both"/>
        <w:rPr>
          <w:sz w:val="24"/>
          <w:szCs w:val="24"/>
        </w:rPr>
      </w:pPr>
      <w:r w:rsidRPr="00257125">
        <w:rPr>
          <w:sz w:val="24"/>
          <w:szCs w:val="24"/>
        </w:rPr>
        <w:t>Требования охраны труда и безопасности производства работ должны обеспечиваться Порядком в соответствии с действующими нормативными правовыми актами, Правилами безопасности, стандартами безопасности труда, техническими регламентами и другими НТД, включая: СНиП 12-03-2001 «Безопасность труда в строительстве. Часть 1. Общие требования»; СНиП 12-04-2002 «Безопасность труда в строительстве. Часть 2. Строительное производство»; СП 48.13330.201</w:t>
      </w:r>
      <w:r w:rsidR="00A57FA3" w:rsidRPr="00257125">
        <w:rPr>
          <w:sz w:val="24"/>
          <w:szCs w:val="24"/>
        </w:rPr>
        <w:t>9</w:t>
      </w:r>
      <w:r w:rsidRPr="00257125">
        <w:rPr>
          <w:sz w:val="24"/>
          <w:szCs w:val="24"/>
        </w:rPr>
        <w:t xml:space="preserve"> «Организация строительства». Актуализированная редакция СНиП 12-01-04», СП 12-136-2002 «Безопасность труда в строительстве. Решение по охране труда и промышленной безопасности в ПОС и ППР», ПБ 10-382-00 «Правила устройства и безопасной эксплуатации грузоподъемных кранов», </w:t>
      </w:r>
      <w:r w:rsidR="00A57FA3" w:rsidRPr="00257125">
        <w:rPr>
          <w:sz w:val="24"/>
          <w:szCs w:val="24"/>
        </w:rPr>
        <w:t>«Правила промышленной безопасности опасных производственных объектов, на которых используется оборудование, работающее под избыточным давлением» (утв. Ростехнадзором приказом № 116 от 25.03.2014)</w:t>
      </w:r>
      <w:r w:rsidRPr="00257125">
        <w:rPr>
          <w:sz w:val="24"/>
          <w:szCs w:val="24"/>
        </w:rPr>
        <w:t xml:space="preserve">, </w:t>
      </w:r>
      <w:r w:rsidR="00A57FA3" w:rsidRPr="00257125">
        <w:rPr>
          <w:sz w:val="24"/>
          <w:szCs w:val="24"/>
        </w:rPr>
        <w:t xml:space="preserve">Правила по охране труда при эксплуатации электроустановок </w:t>
      </w:r>
      <w:r w:rsidR="00693641" w:rsidRPr="00257125">
        <w:rPr>
          <w:sz w:val="24"/>
          <w:szCs w:val="24"/>
        </w:rPr>
        <w:t>(Приказ Минтруда России от 24.07.2013 № 328н (ред. от 15.11.2018))</w:t>
      </w:r>
      <w:r w:rsidRPr="00257125">
        <w:rPr>
          <w:sz w:val="24"/>
          <w:szCs w:val="24"/>
        </w:rPr>
        <w:t xml:space="preserve">, РД 11-06-2007 «Методические рекомендации о порядке разработки проектов производства работ грузоподъемными машинами и технологических карт погрузоразгрузочных работ». </w:t>
      </w:r>
    </w:p>
    <w:p w:rsidR="005B24A0" w:rsidRPr="00257125" w:rsidRDefault="005B24A0" w:rsidP="00FA2843">
      <w:pPr>
        <w:numPr>
          <w:ilvl w:val="2"/>
          <w:numId w:val="38"/>
        </w:numPr>
        <w:tabs>
          <w:tab w:val="left" w:pos="993"/>
        </w:tabs>
        <w:suppressAutoHyphens/>
        <w:spacing w:line="240" w:lineRule="auto"/>
        <w:ind w:left="0" w:firstLine="709"/>
        <w:jc w:val="both"/>
        <w:rPr>
          <w:sz w:val="24"/>
          <w:szCs w:val="24"/>
        </w:rPr>
      </w:pPr>
      <w:r w:rsidRPr="00257125">
        <w:rPr>
          <w:sz w:val="24"/>
          <w:szCs w:val="24"/>
        </w:rPr>
        <w:t>Пожарная безопасность производства монтажных работ и испытаний должна обеспечиваться Порядком в соответствии с требованиями:</w:t>
      </w:r>
    </w:p>
    <w:p w:rsidR="005B24A0" w:rsidRPr="00257125" w:rsidRDefault="005B24A0" w:rsidP="00FA2843">
      <w:pPr>
        <w:tabs>
          <w:tab w:val="left" w:pos="993"/>
        </w:tabs>
        <w:suppressAutoHyphens/>
        <w:spacing w:line="240" w:lineRule="auto"/>
        <w:ind w:firstLine="709"/>
        <w:jc w:val="both"/>
        <w:rPr>
          <w:sz w:val="24"/>
          <w:szCs w:val="24"/>
        </w:rPr>
      </w:pPr>
      <w:r w:rsidRPr="00257125">
        <w:rPr>
          <w:sz w:val="24"/>
          <w:szCs w:val="24"/>
        </w:rPr>
        <w:t>- Федеральный закон от 22.07.2008 №123-ФЗ «Технический регламент о требованиях пожарной безопасности», в ред. От 10.07.2012 № 117-ФЗ;</w:t>
      </w:r>
    </w:p>
    <w:p w:rsidR="005B24A0" w:rsidRPr="00257125" w:rsidRDefault="005B24A0" w:rsidP="00FA2843">
      <w:pPr>
        <w:tabs>
          <w:tab w:val="left" w:pos="993"/>
        </w:tabs>
        <w:suppressAutoHyphens/>
        <w:spacing w:line="240" w:lineRule="auto"/>
        <w:ind w:firstLine="709"/>
        <w:jc w:val="both"/>
        <w:rPr>
          <w:sz w:val="24"/>
          <w:szCs w:val="24"/>
        </w:rPr>
      </w:pPr>
      <w:r w:rsidRPr="00257125">
        <w:rPr>
          <w:sz w:val="24"/>
          <w:szCs w:val="24"/>
        </w:rPr>
        <w:t>- Правила противопожарного режима в Российской Федерации, утвержденные постановлением Правительства РФ от 25.04.2012 № 390;</w:t>
      </w:r>
    </w:p>
    <w:p w:rsidR="005B24A0" w:rsidRPr="00257125" w:rsidRDefault="005B24A0" w:rsidP="00FA2843">
      <w:pPr>
        <w:tabs>
          <w:tab w:val="left" w:pos="993"/>
        </w:tabs>
        <w:suppressAutoHyphens/>
        <w:spacing w:line="240" w:lineRule="auto"/>
        <w:ind w:firstLine="709"/>
        <w:jc w:val="both"/>
        <w:rPr>
          <w:sz w:val="24"/>
          <w:szCs w:val="24"/>
        </w:rPr>
      </w:pPr>
      <w:r w:rsidRPr="00257125">
        <w:rPr>
          <w:sz w:val="24"/>
          <w:szCs w:val="24"/>
        </w:rPr>
        <w:t>- Инструкция по пожарной безопасности проведения монтажных работ, наладочных работ и испытаний предприятия-изготовителя оборудования и других нормативно-технических документов в части обеспечения пожарной безопасности.</w:t>
      </w:r>
    </w:p>
    <w:p w:rsidR="005B24A0" w:rsidRPr="00257125" w:rsidRDefault="005B24A0" w:rsidP="00FA2843">
      <w:pPr>
        <w:numPr>
          <w:ilvl w:val="2"/>
          <w:numId w:val="38"/>
        </w:numPr>
        <w:tabs>
          <w:tab w:val="left" w:pos="993"/>
        </w:tabs>
        <w:suppressAutoHyphens/>
        <w:spacing w:line="240" w:lineRule="auto"/>
        <w:ind w:left="0" w:firstLine="709"/>
        <w:jc w:val="both"/>
        <w:rPr>
          <w:sz w:val="24"/>
          <w:szCs w:val="24"/>
        </w:rPr>
      </w:pPr>
      <w:r w:rsidRPr="00257125">
        <w:rPr>
          <w:sz w:val="24"/>
          <w:szCs w:val="24"/>
        </w:rPr>
        <w:t>Требования к обеспечению безопасности при монтаже, эксплуатации и ремонте должны соответствовать НТД действующим в РФ, в том числе:</w:t>
      </w:r>
    </w:p>
    <w:p w:rsidR="005B24A0" w:rsidRPr="00257125" w:rsidRDefault="005B24A0" w:rsidP="00FA2843">
      <w:pPr>
        <w:tabs>
          <w:tab w:val="left" w:pos="993"/>
        </w:tabs>
        <w:suppressAutoHyphens/>
        <w:spacing w:line="240" w:lineRule="auto"/>
        <w:ind w:firstLine="709"/>
        <w:jc w:val="both"/>
        <w:rPr>
          <w:sz w:val="24"/>
          <w:szCs w:val="24"/>
        </w:rPr>
      </w:pPr>
      <w:r w:rsidRPr="00257125">
        <w:rPr>
          <w:sz w:val="24"/>
          <w:szCs w:val="24"/>
        </w:rPr>
        <w:t>- «Правила по охране труда при эксплуатации электроустановок» утвержденные Приказом Министерства труда и социальной защиты Российской Федерации № 328н от 24.07.2013;</w:t>
      </w:r>
    </w:p>
    <w:p w:rsidR="005B24A0" w:rsidRPr="00257125" w:rsidRDefault="005B24A0" w:rsidP="00FA2843">
      <w:pPr>
        <w:tabs>
          <w:tab w:val="left" w:pos="993"/>
        </w:tabs>
        <w:suppressAutoHyphens/>
        <w:spacing w:line="240" w:lineRule="auto"/>
        <w:ind w:firstLine="709"/>
        <w:jc w:val="both"/>
        <w:rPr>
          <w:sz w:val="24"/>
          <w:szCs w:val="24"/>
        </w:rPr>
      </w:pPr>
      <w:r w:rsidRPr="00257125">
        <w:rPr>
          <w:sz w:val="24"/>
          <w:szCs w:val="24"/>
        </w:rPr>
        <w:t>- ГОСТ 12.2.007.0-75 «ССБТ. Изделия электротехнические. Общие требования безопасности».</w:t>
      </w:r>
    </w:p>
    <w:p w:rsidR="005B24A0" w:rsidRPr="00257125" w:rsidRDefault="005B24A0" w:rsidP="00FA2843">
      <w:pPr>
        <w:numPr>
          <w:ilvl w:val="2"/>
          <w:numId w:val="38"/>
        </w:numPr>
        <w:tabs>
          <w:tab w:val="left" w:pos="993"/>
        </w:tabs>
        <w:suppressAutoHyphens/>
        <w:spacing w:line="240" w:lineRule="auto"/>
        <w:ind w:left="0" w:firstLine="709"/>
        <w:jc w:val="both"/>
        <w:rPr>
          <w:sz w:val="24"/>
          <w:szCs w:val="24"/>
        </w:rPr>
      </w:pPr>
      <w:r w:rsidRPr="00257125">
        <w:rPr>
          <w:sz w:val="24"/>
          <w:szCs w:val="24"/>
        </w:rPr>
        <w:t>Все замены материалов и видов работ должны быть согласованы с Заказчиком</w:t>
      </w:r>
      <w:r w:rsidR="002100C5" w:rsidRPr="00257125">
        <w:rPr>
          <w:sz w:val="24"/>
          <w:szCs w:val="24"/>
        </w:rPr>
        <w:t xml:space="preserve"> в письменной форме</w:t>
      </w:r>
      <w:r w:rsidRPr="00257125">
        <w:rPr>
          <w:sz w:val="24"/>
          <w:szCs w:val="24"/>
        </w:rPr>
        <w:t>. До начала производства работ на объекте Заказчика все работники Подрядчика должны быть ознакомлены под роспись в журнале инструктажа с общими, для всех организаций и лиц на данной территории, мероприятиями по обеспечению безопасности труда согласно акту – допуску и графику совмещенных работ, а также пройти стажировку в установленном порядке.</w:t>
      </w:r>
    </w:p>
    <w:p w:rsidR="005B24A0" w:rsidRPr="00257125" w:rsidRDefault="005B24A0" w:rsidP="00FA2843">
      <w:pPr>
        <w:numPr>
          <w:ilvl w:val="2"/>
          <w:numId w:val="38"/>
        </w:numPr>
        <w:tabs>
          <w:tab w:val="left" w:pos="993"/>
        </w:tabs>
        <w:suppressAutoHyphens/>
        <w:spacing w:line="240" w:lineRule="auto"/>
        <w:ind w:left="0" w:firstLine="709"/>
        <w:jc w:val="both"/>
        <w:rPr>
          <w:sz w:val="24"/>
          <w:szCs w:val="24"/>
        </w:rPr>
      </w:pPr>
      <w:r w:rsidRPr="00257125">
        <w:rPr>
          <w:sz w:val="24"/>
          <w:szCs w:val="24"/>
        </w:rPr>
        <w:t>При выполнении работ на объекте Заказчика работники Подрядчика обязаны выполнять правила внутреннего трудового распорядка и обеспечить наличие своего представителя на производственной площадке на весь период выполнения работ, наделенного полномочиями принятия решений по организационным, техническим и финансовым вопросам. Представитель должен постоянно находится на объекте в период выполнения всех работ;</w:t>
      </w:r>
    </w:p>
    <w:p w:rsidR="005B24A0" w:rsidRPr="00257125" w:rsidRDefault="005B24A0" w:rsidP="00FA2843">
      <w:pPr>
        <w:numPr>
          <w:ilvl w:val="2"/>
          <w:numId w:val="38"/>
        </w:numPr>
        <w:tabs>
          <w:tab w:val="left" w:pos="993"/>
        </w:tabs>
        <w:suppressAutoHyphens/>
        <w:spacing w:line="240" w:lineRule="auto"/>
        <w:ind w:left="0" w:firstLine="709"/>
        <w:jc w:val="both"/>
        <w:rPr>
          <w:sz w:val="24"/>
          <w:szCs w:val="24"/>
        </w:rPr>
      </w:pPr>
      <w:r w:rsidRPr="00257125">
        <w:rPr>
          <w:sz w:val="24"/>
          <w:szCs w:val="24"/>
        </w:rPr>
        <w:t>Работники Подрядчика (руководители, специалисты и рабочие) должны быть обучены и иметь удостоверения по проверке знания правил охраны и безопасности труда, соответствующую группу допуска по электробезопасности с учетом должности, профессии</w:t>
      </w:r>
      <w:r w:rsidR="005E29FA" w:rsidRPr="00257125">
        <w:rPr>
          <w:sz w:val="24"/>
          <w:szCs w:val="24"/>
        </w:rPr>
        <w:t xml:space="preserve"> и представить </w:t>
      </w:r>
      <w:r w:rsidR="00682086" w:rsidRPr="00257125">
        <w:rPr>
          <w:sz w:val="24"/>
          <w:szCs w:val="24"/>
        </w:rPr>
        <w:t>их до начала работ</w:t>
      </w:r>
      <w:r w:rsidRPr="00257125">
        <w:rPr>
          <w:sz w:val="24"/>
          <w:szCs w:val="24"/>
        </w:rPr>
        <w:t>.</w:t>
      </w:r>
    </w:p>
    <w:p w:rsidR="005B24A0" w:rsidRPr="00257125" w:rsidRDefault="005B24A0" w:rsidP="00FA2843">
      <w:pPr>
        <w:numPr>
          <w:ilvl w:val="2"/>
          <w:numId w:val="38"/>
        </w:numPr>
        <w:tabs>
          <w:tab w:val="left" w:pos="993"/>
        </w:tabs>
        <w:suppressAutoHyphens/>
        <w:spacing w:line="240" w:lineRule="auto"/>
        <w:ind w:left="0" w:firstLine="709"/>
        <w:jc w:val="both"/>
        <w:rPr>
          <w:sz w:val="24"/>
          <w:szCs w:val="24"/>
        </w:rPr>
      </w:pPr>
      <w:r w:rsidRPr="00257125">
        <w:rPr>
          <w:sz w:val="24"/>
          <w:szCs w:val="24"/>
        </w:rPr>
        <w:t xml:space="preserve">Подрядчик должен представить </w:t>
      </w:r>
      <w:r w:rsidR="00682086" w:rsidRPr="00257125">
        <w:rPr>
          <w:sz w:val="24"/>
          <w:szCs w:val="24"/>
        </w:rPr>
        <w:t xml:space="preserve">после заключения договора </w:t>
      </w:r>
      <w:r w:rsidRPr="00257125">
        <w:rPr>
          <w:sz w:val="24"/>
          <w:szCs w:val="24"/>
        </w:rPr>
        <w:t>список рабочего и административно-технического персонала, который будет привлекаться для проведения данных работ, с указанием ФИО, образования, групп по электробезопасности, квалификации и количественного состава;</w:t>
      </w:r>
    </w:p>
    <w:p w:rsidR="005B24A0" w:rsidRPr="00257125" w:rsidRDefault="005B24A0" w:rsidP="00FA2843">
      <w:pPr>
        <w:numPr>
          <w:ilvl w:val="2"/>
          <w:numId w:val="38"/>
        </w:numPr>
        <w:tabs>
          <w:tab w:val="left" w:pos="993"/>
        </w:tabs>
        <w:suppressAutoHyphens/>
        <w:spacing w:line="240" w:lineRule="auto"/>
        <w:ind w:left="0" w:firstLine="709"/>
        <w:jc w:val="both"/>
        <w:rPr>
          <w:sz w:val="24"/>
          <w:szCs w:val="24"/>
        </w:rPr>
      </w:pPr>
      <w:r w:rsidRPr="00257125">
        <w:rPr>
          <w:sz w:val="24"/>
          <w:szCs w:val="24"/>
        </w:rPr>
        <w:t>С момента начала монтажных и пусконаладочных работ и до их завершения Подрядчик обязан вести Журналы производства и учета общих и специальных работ (форма журналов должна соответствовать требованиям РД-11-05-2007 приказ Ростехнадзора от 12.01. 2007г № 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и исполнительную документацию по перечню п. 6.13 СП 48.13330-201</w:t>
      </w:r>
      <w:r w:rsidR="00A57FA3" w:rsidRPr="00257125">
        <w:rPr>
          <w:sz w:val="24"/>
          <w:szCs w:val="24"/>
        </w:rPr>
        <w:t>9</w:t>
      </w:r>
      <w:r w:rsidRPr="00257125">
        <w:rPr>
          <w:sz w:val="24"/>
          <w:szCs w:val="24"/>
        </w:rPr>
        <w:t>.</w:t>
      </w:r>
    </w:p>
    <w:p w:rsidR="005B24A0" w:rsidRPr="00257125" w:rsidRDefault="005B24A0" w:rsidP="00FA2843">
      <w:pPr>
        <w:numPr>
          <w:ilvl w:val="2"/>
          <w:numId w:val="38"/>
        </w:numPr>
        <w:tabs>
          <w:tab w:val="left" w:pos="993"/>
        </w:tabs>
        <w:suppressAutoHyphens/>
        <w:spacing w:line="240" w:lineRule="auto"/>
        <w:ind w:left="0" w:firstLine="709"/>
        <w:jc w:val="both"/>
        <w:rPr>
          <w:sz w:val="24"/>
          <w:szCs w:val="24"/>
        </w:rPr>
      </w:pPr>
      <w:r w:rsidRPr="00257125">
        <w:rPr>
          <w:sz w:val="24"/>
          <w:szCs w:val="24"/>
        </w:rPr>
        <w:t>Исполнительная документация на выполненные работы, а также инструкции по эксплуатации оборудования и систем в полном объеме передаются Заказчику после окончания выполнения всех Работ на электронном и бумажном носителе.</w:t>
      </w:r>
    </w:p>
    <w:p w:rsidR="005B24A0" w:rsidRPr="00257125" w:rsidRDefault="005B24A0" w:rsidP="00FA2843">
      <w:pPr>
        <w:numPr>
          <w:ilvl w:val="2"/>
          <w:numId w:val="38"/>
        </w:numPr>
        <w:tabs>
          <w:tab w:val="left" w:pos="993"/>
        </w:tabs>
        <w:suppressAutoHyphens/>
        <w:spacing w:line="240" w:lineRule="auto"/>
        <w:ind w:left="0" w:firstLine="709"/>
        <w:jc w:val="both"/>
        <w:rPr>
          <w:sz w:val="24"/>
          <w:szCs w:val="24"/>
        </w:rPr>
      </w:pPr>
      <w:r w:rsidRPr="00257125">
        <w:rPr>
          <w:sz w:val="24"/>
          <w:szCs w:val="24"/>
        </w:rPr>
        <w:t>Все ответственные работы Подрядчик обязан выполнять в присутствии технического надзора Заказчика, заранее оповещая о дате выполнения работ. Промежуточная приемка ответственных конструкций производится в присутствии представителя Заказчика.</w:t>
      </w:r>
    </w:p>
    <w:p w:rsidR="005B24A0" w:rsidRPr="00257125" w:rsidRDefault="005B24A0" w:rsidP="00FA2843">
      <w:pPr>
        <w:numPr>
          <w:ilvl w:val="2"/>
          <w:numId w:val="39"/>
        </w:numPr>
        <w:tabs>
          <w:tab w:val="left" w:pos="993"/>
        </w:tabs>
        <w:suppressAutoHyphens/>
        <w:spacing w:line="240" w:lineRule="auto"/>
        <w:ind w:left="0" w:firstLine="709"/>
        <w:jc w:val="both"/>
        <w:rPr>
          <w:sz w:val="24"/>
          <w:szCs w:val="24"/>
        </w:rPr>
      </w:pPr>
      <w:r w:rsidRPr="00257125">
        <w:rPr>
          <w:sz w:val="24"/>
          <w:szCs w:val="24"/>
        </w:rPr>
        <w:t>Оценку всех выполненных работ, освидетельствование ответственных конструкций, освидетельствование и испытание участков сетей инженерно-технического обеспечения Подрядчик обязан выполнять в присутствии технического надзора Заказчика, заранее оповещая о дате выполнения работ.</w:t>
      </w:r>
    </w:p>
    <w:p w:rsidR="005B24A0" w:rsidRPr="00257125" w:rsidRDefault="005B24A0" w:rsidP="00FA2843">
      <w:pPr>
        <w:numPr>
          <w:ilvl w:val="2"/>
          <w:numId w:val="40"/>
        </w:numPr>
        <w:tabs>
          <w:tab w:val="left" w:pos="993"/>
        </w:tabs>
        <w:suppressAutoHyphens/>
        <w:spacing w:line="240" w:lineRule="auto"/>
        <w:ind w:left="0" w:firstLine="709"/>
        <w:jc w:val="both"/>
        <w:rPr>
          <w:sz w:val="24"/>
          <w:szCs w:val="24"/>
        </w:rPr>
      </w:pPr>
      <w:r w:rsidRPr="00257125">
        <w:rPr>
          <w:sz w:val="24"/>
          <w:szCs w:val="24"/>
        </w:rPr>
        <w:t>Готовность принимаемых скрытых работ, ответственных конструкций и участков инженерных сетей подтверждается подписанием представителями Заказчика и Подрядчика актов освидетельствования скрытых работ, актов освидетельствования ответственных конструкций, актов освидетельствования участков сетей инженерно-технического обеспечения и актов испытания. Акты должны соответствовать форме, представленной РД -11-02-2006. Скрытые работы принимаются с участием представителя Заказчика.</w:t>
      </w:r>
    </w:p>
    <w:p w:rsidR="005B24A0" w:rsidRPr="00257125" w:rsidRDefault="005B24A0" w:rsidP="00FA2843">
      <w:pPr>
        <w:numPr>
          <w:ilvl w:val="2"/>
          <w:numId w:val="40"/>
        </w:numPr>
        <w:tabs>
          <w:tab w:val="left" w:pos="993"/>
        </w:tabs>
        <w:suppressAutoHyphens/>
        <w:spacing w:line="240" w:lineRule="auto"/>
        <w:ind w:left="0" w:firstLine="709"/>
        <w:jc w:val="both"/>
        <w:rPr>
          <w:sz w:val="24"/>
          <w:szCs w:val="24"/>
        </w:rPr>
      </w:pPr>
      <w:r w:rsidRPr="00257125">
        <w:rPr>
          <w:sz w:val="24"/>
          <w:szCs w:val="24"/>
        </w:rPr>
        <w:t>Программу приемо-сдаточных работ составляет Подрядчик. Индивидуальное и комплексное опробование отдельных видов оборудования выполняется Подрядчиком в присутствии Заказчика. Результаты опробования оформляются актами приемки оборудования.</w:t>
      </w:r>
    </w:p>
    <w:p w:rsidR="005B24A0" w:rsidRPr="00257125" w:rsidRDefault="005B24A0" w:rsidP="00FA2843">
      <w:pPr>
        <w:numPr>
          <w:ilvl w:val="2"/>
          <w:numId w:val="40"/>
        </w:numPr>
        <w:tabs>
          <w:tab w:val="left" w:pos="993"/>
        </w:tabs>
        <w:suppressAutoHyphens/>
        <w:spacing w:line="240" w:lineRule="auto"/>
        <w:ind w:left="0" w:firstLine="709"/>
        <w:jc w:val="both"/>
        <w:rPr>
          <w:sz w:val="24"/>
          <w:szCs w:val="24"/>
        </w:rPr>
      </w:pPr>
      <w:r w:rsidRPr="00257125">
        <w:rPr>
          <w:sz w:val="24"/>
          <w:szCs w:val="24"/>
        </w:rPr>
        <w:t xml:space="preserve">Подрядчик обязан обеспечить доставку к месту выполнения работ необходимых материалов, оборудования, изделий, конструкций, комплектующих изделий, строительной техники, а также осуществить их приемку, разгрузку и хранение. </w:t>
      </w:r>
    </w:p>
    <w:p w:rsidR="005B24A0" w:rsidRPr="00257125" w:rsidRDefault="005B24A0" w:rsidP="00FA2843">
      <w:pPr>
        <w:numPr>
          <w:ilvl w:val="2"/>
          <w:numId w:val="40"/>
        </w:numPr>
        <w:tabs>
          <w:tab w:val="left" w:pos="993"/>
        </w:tabs>
        <w:suppressAutoHyphens/>
        <w:spacing w:line="240" w:lineRule="auto"/>
        <w:ind w:left="0" w:firstLine="709"/>
        <w:jc w:val="both"/>
        <w:rPr>
          <w:sz w:val="24"/>
          <w:szCs w:val="24"/>
        </w:rPr>
      </w:pPr>
      <w:r w:rsidRPr="00257125">
        <w:rPr>
          <w:sz w:val="24"/>
          <w:szCs w:val="24"/>
        </w:rPr>
        <w:t>Круг лиц, имеющих право доступа на строительную площадку (место производства работ), ограничивается персоналом Подрядчика, а также персоналом нанятых им субподрядчиков. Доступ на строительную площадку персонала Подрядчика, а также персонала нанятых им субподрядчиков обеспечивается в соответствии с требованиями нарядно-допускной системы и нормативных документов Заказчика, регулирующих порядок доступа на объекты и пропускной режим.</w:t>
      </w:r>
    </w:p>
    <w:p w:rsidR="005B24A0" w:rsidRPr="00257125" w:rsidRDefault="005B24A0" w:rsidP="00FA2843">
      <w:pPr>
        <w:numPr>
          <w:ilvl w:val="2"/>
          <w:numId w:val="40"/>
        </w:numPr>
        <w:tabs>
          <w:tab w:val="left" w:pos="993"/>
        </w:tabs>
        <w:suppressAutoHyphens/>
        <w:spacing w:line="240" w:lineRule="auto"/>
        <w:ind w:left="0" w:firstLine="709"/>
        <w:jc w:val="both"/>
        <w:rPr>
          <w:sz w:val="24"/>
          <w:szCs w:val="24"/>
        </w:rPr>
      </w:pPr>
      <w:r w:rsidRPr="00257125">
        <w:rPr>
          <w:sz w:val="24"/>
          <w:szCs w:val="24"/>
        </w:rPr>
        <w:t>По требованию Заказчика Подрядчик предоставляет ему полную информацию о количестве занятого персонала с указанием специальности, должности, выполняемой работы и иных сведений. Заказчик может самостоятельно провести сбор информации, фиксируя в том числе физическое присутствие работающих на всех участках.</w:t>
      </w:r>
    </w:p>
    <w:p w:rsidR="005B24A0" w:rsidRPr="00257125" w:rsidRDefault="005B24A0" w:rsidP="00FA2843">
      <w:pPr>
        <w:numPr>
          <w:ilvl w:val="2"/>
          <w:numId w:val="40"/>
        </w:numPr>
        <w:tabs>
          <w:tab w:val="left" w:pos="993"/>
        </w:tabs>
        <w:suppressAutoHyphens/>
        <w:spacing w:line="240" w:lineRule="auto"/>
        <w:ind w:left="0" w:firstLine="709"/>
        <w:jc w:val="both"/>
        <w:rPr>
          <w:sz w:val="24"/>
          <w:szCs w:val="24"/>
        </w:rPr>
      </w:pPr>
      <w:r w:rsidRPr="00257125">
        <w:rPr>
          <w:sz w:val="24"/>
          <w:szCs w:val="24"/>
        </w:rPr>
        <w:t>Подрядчик, в целях идентификации, должен использовать опознавательную символику спецодежды для своего персонала (персонала нанятых Подрядчиком субподрядчиков).</w:t>
      </w:r>
    </w:p>
    <w:p w:rsidR="005B24A0" w:rsidRPr="00257125" w:rsidRDefault="005B24A0" w:rsidP="00FA2843">
      <w:pPr>
        <w:numPr>
          <w:ilvl w:val="2"/>
          <w:numId w:val="40"/>
        </w:numPr>
        <w:tabs>
          <w:tab w:val="left" w:pos="993"/>
        </w:tabs>
        <w:suppressAutoHyphens/>
        <w:spacing w:line="240" w:lineRule="auto"/>
        <w:ind w:left="0" w:firstLine="709"/>
        <w:jc w:val="both"/>
        <w:rPr>
          <w:sz w:val="24"/>
          <w:szCs w:val="24"/>
        </w:rPr>
      </w:pPr>
      <w:r w:rsidRPr="00257125">
        <w:rPr>
          <w:sz w:val="24"/>
          <w:szCs w:val="24"/>
        </w:rPr>
        <w:t>Все документы и техническая документация, имеющие отношение к выполнению Работ, должны быть представлены на русском языке. Если сопроводительная или иная документация, представленная Подрядчиком, написана на другом языке, к ней должен прилагаться заверенный Подрядчиком перевод на русском языке.</w:t>
      </w:r>
    </w:p>
    <w:p w:rsidR="00F23685" w:rsidRPr="00257125" w:rsidRDefault="00F23685" w:rsidP="00FA2843">
      <w:pPr>
        <w:numPr>
          <w:ilvl w:val="2"/>
          <w:numId w:val="40"/>
        </w:numPr>
        <w:tabs>
          <w:tab w:val="left" w:pos="993"/>
        </w:tabs>
        <w:suppressAutoHyphens/>
        <w:spacing w:line="240" w:lineRule="auto"/>
        <w:ind w:left="0" w:firstLine="709"/>
        <w:jc w:val="both"/>
        <w:rPr>
          <w:sz w:val="24"/>
          <w:szCs w:val="24"/>
        </w:rPr>
      </w:pPr>
      <w:r w:rsidRPr="00257125">
        <w:rPr>
          <w:sz w:val="24"/>
          <w:szCs w:val="24"/>
        </w:rPr>
        <w:t xml:space="preserve">При выполнении монтажных работ по прокладке внутрисистемной кабельно-проводниковой продукции нанести маркировку каждой кабельной линии в соответствии с ПУЭ. При этом нанесение надписей на кабельных бирках должен быть с учетом применения термотрансферных принтеров, </w:t>
      </w:r>
      <w:r w:rsidR="00AB5F9A" w:rsidRPr="00257125">
        <w:rPr>
          <w:sz w:val="24"/>
          <w:szCs w:val="24"/>
        </w:rPr>
        <w:t>в соответствии с требованиями</w:t>
      </w:r>
      <w:r w:rsidR="005A24EA" w:rsidRPr="00257125">
        <w:rPr>
          <w:sz w:val="24"/>
          <w:szCs w:val="24"/>
        </w:rPr>
        <w:t xml:space="preserve"> НТД в</w:t>
      </w:r>
      <w:r w:rsidR="00AB5F9A" w:rsidRPr="00257125">
        <w:rPr>
          <w:sz w:val="24"/>
          <w:szCs w:val="24"/>
        </w:rPr>
        <w:t xml:space="preserve"> Приложени</w:t>
      </w:r>
      <w:r w:rsidR="005A24EA" w:rsidRPr="00257125">
        <w:rPr>
          <w:sz w:val="24"/>
          <w:szCs w:val="24"/>
        </w:rPr>
        <w:t>и</w:t>
      </w:r>
      <w:r w:rsidR="00AB5F9A" w:rsidRPr="00257125">
        <w:rPr>
          <w:sz w:val="24"/>
          <w:szCs w:val="24"/>
        </w:rPr>
        <w:t xml:space="preserve"> №</w:t>
      </w:r>
      <w:r w:rsidR="005A24EA" w:rsidRPr="00257125">
        <w:rPr>
          <w:sz w:val="24"/>
          <w:szCs w:val="24"/>
        </w:rPr>
        <w:t>4</w:t>
      </w:r>
      <w:r w:rsidRPr="00257125">
        <w:rPr>
          <w:sz w:val="24"/>
          <w:szCs w:val="24"/>
        </w:rPr>
        <w:t>.</w:t>
      </w:r>
    </w:p>
    <w:p w:rsidR="00F23685" w:rsidRPr="00257125" w:rsidRDefault="00F23685" w:rsidP="00FA2843">
      <w:pPr>
        <w:numPr>
          <w:ilvl w:val="2"/>
          <w:numId w:val="40"/>
        </w:numPr>
        <w:tabs>
          <w:tab w:val="left" w:pos="993"/>
        </w:tabs>
        <w:suppressAutoHyphens/>
        <w:spacing w:line="240" w:lineRule="auto"/>
        <w:ind w:left="0" w:firstLine="709"/>
        <w:jc w:val="both"/>
        <w:rPr>
          <w:sz w:val="24"/>
          <w:szCs w:val="24"/>
        </w:rPr>
      </w:pPr>
      <w:r w:rsidRPr="00257125">
        <w:rPr>
          <w:sz w:val="24"/>
          <w:szCs w:val="24"/>
        </w:rPr>
        <w:t>Предусмотреть прокладку кабельно-проводниковой продукции, разделив силовые и контрольные цепи по разным лоткам (кабельным трассам), согласно действующим НТД.</w:t>
      </w:r>
    </w:p>
    <w:p w:rsidR="00E73F27" w:rsidRPr="00257125" w:rsidRDefault="00E73F27" w:rsidP="00E73F27">
      <w:pPr>
        <w:tabs>
          <w:tab w:val="left" w:pos="993"/>
        </w:tabs>
        <w:suppressAutoHyphens/>
        <w:spacing w:line="240" w:lineRule="auto"/>
        <w:jc w:val="both"/>
        <w:rPr>
          <w:sz w:val="24"/>
          <w:szCs w:val="24"/>
        </w:rPr>
      </w:pPr>
    </w:p>
    <w:p w:rsidR="005B24A0" w:rsidRPr="00257125" w:rsidRDefault="005B24A0" w:rsidP="005B24A0">
      <w:pPr>
        <w:suppressAutoHyphens/>
        <w:spacing w:line="240" w:lineRule="auto"/>
        <w:contextualSpacing/>
        <w:jc w:val="both"/>
        <w:rPr>
          <w:rFonts w:eastAsia="Calibri"/>
          <w:b/>
          <w:bCs/>
          <w:sz w:val="24"/>
          <w:szCs w:val="24"/>
          <w:lang w:eastAsia="en-US"/>
        </w:rPr>
      </w:pPr>
      <w:r w:rsidRPr="00257125">
        <w:rPr>
          <w:rFonts w:eastAsia="Calibri"/>
          <w:b/>
          <w:bCs/>
          <w:sz w:val="24"/>
          <w:szCs w:val="24"/>
          <w:lang w:eastAsia="en-US"/>
        </w:rPr>
        <w:t>6.</w:t>
      </w:r>
      <w:r w:rsidR="00BE2A66" w:rsidRPr="00257125">
        <w:rPr>
          <w:rFonts w:eastAsia="Calibri"/>
          <w:b/>
          <w:bCs/>
          <w:sz w:val="24"/>
          <w:szCs w:val="24"/>
          <w:lang w:eastAsia="en-US"/>
        </w:rPr>
        <w:t>4</w:t>
      </w:r>
      <w:r w:rsidRPr="00257125">
        <w:rPr>
          <w:rFonts w:eastAsia="Calibri"/>
          <w:b/>
          <w:bCs/>
          <w:sz w:val="24"/>
          <w:szCs w:val="24"/>
          <w:lang w:eastAsia="en-US"/>
        </w:rPr>
        <w:t>.</w:t>
      </w:r>
      <w:r w:rsidRPr="00257125">
        <w:rPr>
          <w:rFonts w:eastAsia="Calibri"/>
          <w:b/>
          <w:bCs/>
          <w:sz w:val="24"/>
          <w:szCs w:val="24"/>
          <w:lang w:eastAsia="en-US"/>
        </w:rPr>
        <w:tab/>
        <w:t>Требования к гарантии</w:t>
      </w:r>
    </w:p>
    <w:p w:rsidR="005B24A0" w:rsidRPr="00257125" w:rsidRDefault="005B24A0" w:rsidP="00777709">
      <w:pPr>
        <w:pStyle w:val="aff3"/>
        <w:numPr>
          <w:ilvl w:val="2"/>
          <w:numId w:val="41"/>
        </w:numPr>
        <w:tabs>
          <w:tab w:val="left" w:pos="993"/>
        </w:tabs>
        <w:suppressAutoHyphens/>
        <w:spacing w:line="240" w:lineRule="auto"/>
        <w:ind w:left="0" w:firstLine="567"/>
        <w:jc w:val="both"/>
        <w:rPr>
          <w:rFonts w:ascii="Times New Roman" w:hAnsi="Times New Roman"/>
          <w:sz w:val="24"/>
          <w:szCs w:val="24"/>
        </w:rPr>
      </w:pPr>
      <w:r w:rsidRPr="00257125">
        <w:rPr>
          <w:rFonts w:ascii="Times New Roman" w:hAnsi="Times New Roman"/>
          <w:color w:val="000000"/>
          <w:sz w:val="24"/>
          <w:szCs w:val="24"/>
        </w:rPr>
        <w:t>На поставляемое Оборудование устанавливается гарантийный срок</w:t>
      </w:r>
      <w:r w:rsidRPr="00257125">
        <w:rPr>
          <w:rFonts w:ascii="Times New Roman" w:hAnsi="Times New Roman"/>
          <w:sz w:val="24"/>
          <w:szCs w:val="24"/>
        </w:rPr>
        <w:t xml:space="preserve"> продолжительностью </w:t>
      </w:r>
      <w:r w:rsidR="002100C5" w:rsidRPr="00257125">
        <w:rPr>
          <w:rFonts w:ascii="Times New Roman" w:hAnsi="Times New Roman"/>
          <w:sz w:val="24"/>
          <w:szCs w:val="24"/>
        </w:rPr>
        <w:t xml:space="preserve">не менее </w:t>
      </w:r>
      <w:r w:rsidRPr="00257125">
        <w:rPr>
          <w:rFonts w:ascii="Times New Roman" w:hAnsi="Times New Roman"/>
          <w:sz w:val="24"/>
          <w:szCs w:val="24"/>
        </w:rPr>
        <w:t xml:space="preserve">36 (тридцать шесть) месяцев с даты ввода </w:t>
      </w:r>
      <w:r w:rsidR="00383928" w:rsidRPr="00257125">
        <w:rPr>
          <w:rFonts w:ascii="Times New Roman" w:hAnsi="Times New Roman"/>
          <w:sz w:val="24"/>
          <w:szCs w:val="24"/>
        </w:rPr>
        <w:t>Башенной</w:t>
      </w:r>
      <w:r w:rsidR="003024BC" w:rsidRPr="00257125">
        <w:rPr>
          <w:rFonts w:ascii="Times New Roman" w:hAnsi="Times New Roman"/>
          <w:sz w:val="24"/>
          <w:szCs w:val="24"/>
        </w:rPr>
        <w:t xml:space="preserve"> </w:t>
      </w:r>
      <w:r w:rsidRPr="00257125">
        <w:rPr>
          <w:rFonts w:ascii="Times New Roman" w:hAnsi="Times New Roman"/>
          <w:sz w:val="24"/>
          <w:szCs w:val="24"/>
        </w:rPr>
        <w:t>МГЭС в эксплуатацию (с даты подписания акта ввода в эксплуатацию объекта по унифицированной форме КС-14)</w:t>
      </w:r>
      <w:r w:rsidRPr="00257125">
        <w:rPr>
          <w:rFonts w:ascii="Times New Roman" w:hAnsi="Times New Roman"/>
          <w:iCs/>
          <w:sz w:val="24"/>
          <w:szCs w:val="24"/>
        </w:rPr>
        <w:t>.</w:t>
      </w:r>
      <w:r w:rsidRPr="00257125">
        <w:rPr>
          <w:rFonts w:ascii="Times New Roman" w:hAnsi="Times New Roman"/>
        </w:rPr>
        <w:t xml:space="preserve"> </w:t>
      </w:r>
      <w:r w:rsidRPr="00257125">
        <w:rPr>
          <w:rFonts w:ascii="Times New Roman" w:hAnsi="Times New Roman"/>
          <w:sz w:val="24"/>
          <w:szCs w:val="24"/>
        </w:rPr>
        <w:t>Установленный в отношении Оборудования гарантийный срок распространяется на все составные части и комплектующие Оборудования.</w:t>
      </w:r>
    </w:p>
    <w:p w:rsidR="005B24A0" w:rsidRPr="00257125" w:rsidRDefault="005B24A0" w:rsidP="00777709">
      <w:pPr>
        <w:pStyle w:val="aff3"/>
        <w:numPr>
          <w:ilvl w:val="2"/>
          <w:numId w:val="41"/>
        </w:numPr>
        <w:tabs>
          <w:tab w:val="left" w:pos="993"/>
        </w:tabs>
        <w:suppressAutoHyphens/>
        <w:spacing w:line="240" w:lineRule="auto"/>
        <w:ind w:left="0" w:firstLine="567"/>
        <w:jc w:val="both"/>
        <w:rPr>
          <w:rFonts w:ascii="Times New Roman" w:hAnsi="Times New Roman"/>
          <w:sz w:val="24"/>
          <w:szCs w:val="24"/>
        </w:rPr>
      </w:pPr>
      <w:r w:rsidRPr="00257125">
        <w:rPr>
          <w:rFonts w:ascii="Times New Roman" w:hAnsi="Times New Roman"/>
          <w:sz w:val="24"/>
          <w:szCs w:val="24"/>
        </w:rPr>
        <w:t xml:space="preserve">В случае если при приемке Оборудования или в течение гарантийного срока Заказчик обнаружит в Оборудовании недостатки, не соответствие Спецификации </w:t>
      </w:r>
      <w:r w:rsidR="00913B92" w:rsidRPr="00257125">
        <w:rPr>
          <w:rFonts w:ascii="Times New Roman" w:hAnsi="Times New Roman"/>
          <w:sz w:val="24"/>
          <w:szCs w:val="24"/>
        </w:rPr>
        <w:t xml:space="preserve">и иные </w:t>
      </w:r>
      <w:r w:rsidRPr="00257125">
        <w:rPr>
          <w:rFonts w:ascii="Times New Roman" w:hAnsi="Times New Roman"/>
          <w:sz w:val="24"/>
          <w:szCs w:val="24"/>
        </w:rPr>
        <w:t>дефекты и недостатки,</w:t>
      </w:r>
      <w:r w:rsidR="006A6783" w:rsidRPr="00257125">
        <w:rPr>
          <w:rFonts w:ascii="Times New Roman" w:hAnsi="Times New Roman"/>
          <w:sz w:val="24"/>
          <w:szCs w:val="24"/>
        </w:rPr>
        <w:t xml:space="preserve"> препятствующие нормальному </w:t>
      </w:r>
      <w:r w:rsidR="00752E61" w:rsidRPr="00257125">
        <w:rPr>
          <w:rFonts w:ascii="Times New Roman" w:hAnsi="Times New Roman"/>
          <w:sz w:val="24"/>
          <w:szCs w:val="24"/>
        </w:rPr>
        <w:t>функционированию систем,</w:t>
      </w:r>
      <w:r w:rsidRPr="00257125">
        <w:rPr>
          <w:rFonts w:ascii="Times New Roman" w:hAnsi="Times New Roman"/>
          <w:sz w:val="24"/>
          <w:szCs w:val="24"/>
        </w:rPr>
        <w:t xml:space="preserve"> По</w:t>
      </w:r>
      <w:r w:rsidR="00E13484" w:rsidRPr="00257125">
        <w:rPr>
          <w:rFonts w:ascii="Times New Roman" w:hAnsi="Times New Roman"/>
          <w:sz w:val="24"/>
          <w:szCs w:val="24"/>
        </w:rPr>
        <w:t>дрядчик</w:t>
      </w:r>
      <w:r w:rsidRPr="00257125">
        <w:rPr>
          <w:rFonts w:ascii="Times New Roman" w:hAnsi="Times New Roman"/>
          <w:sz w:val="24"/>
          <w:szCs w:val="24"/>
        </w:rPr>
        <w:t xml:space="preserve"> за свой счет в сроки, согласованные Сторонами, но не более 30 (тридцати) рабочих дней с момента получения претензии Заказчика, по выбору Заказчика:</w:t>
      </w:r>
    </w:p>
    <w:p w:rsidR="005B24A0" w:rsidRPr="00257125" w:rsidRDefault="005B24A0" w:rsidP="005B24A0">
      <w:pPr>
        <w:widowControl/>
        <w:tabs>
          <w:tab w:val="left" w:pos="567"/>
        </w:tabs>
        <w:suppressAutoHyphens/>
        <w:spacing w:line="240" w:lineRule="auto"/>
        <w:ind w:left="567"/>
        <w:jc w:val="both"/>
        <w:rPr>
          <w:sz w:val="24"/>
          <w:szCs w:val="24"/>
        </w:rPr>
      </w:pPr>
      <w:r w:rsidRPr="00257125">
        <w:rPr>
          <w:sz w:val="24"/>
          <w:szCs w:val="24"/>
        </w:rPr>
        <w:t>- производит за свой счет ремонт Оборудования;</w:t>
      </w:r>
    </w:p>
    <w:p w:rsidR="005B24A0" w:rsidRPr="00257125" w:rsidRDefault="005B24A0" w:rsidP="005B24A0">
      <w:pPr>
        <w:widowControl/>
        <w:tabs>
          <w:tab w:val="left" w:pos="567"/>
        </w:tabs>
        <w:suppressAutoHyphens/>
        <w:spacing w:line="240" w:lineRule="auto"/>
        <w:ind w:left="567"/>
        <w:jc w:val="both"/>
        <w:rPr>
          <w:sz w:val="24"/>
          <w:szCs w:val="24"/>
        </w:rPr>
      </w:pPr>
      <w:r w:rsidRPr="00257125">
        <w:rPr>
          <w:sz w:val="24"/>
          <w:szCs w:val="24"/>
        </w:rPr>
        <w:t>- производит за свой счет замену Оборудования;</w:t>
      </w:r>
    </w:p>
    <w:p w:rsidR="005B24A0" w:rsidRPr="00257125" w:rsidRDefault="005B24A0" w:rsidP="005B24A0">
      <w:pPr>
        <w:widowControl/>
        <w:tabs>
          <w:tab w:val="left" w:pos="567"/>
        </w:tabs>
        <w:suppressAutoHyphens/>
        <w:spacing w:line="240" w:lineRule="auto"/>
        <w:ind w:left="567"/>
        <w:jc w:val="both"/>
        <w:rPr>
          <w:sz w:val="24"/>
          <w:szCs w:val="24"/>
        </w:rPr>
      </w:pPr>
      <w:r w:rsidRPr="00257125">
        <w:rPr>
          <w:sz w:val="24"/>
          <w:szCs w:val="24"/>
        </w:rPr>
        <w:t>- возвращает Заказчику стоимость Оборудования и компенсирует понесенные убытки;</w:t>
      </w:r>
    </w:p>
    <w:p w:rsidR="005B24A0" w:rsidRPr="00257125" w:rsidRDefault="005B24A0" w:rsidP="005B24A0">
      <w:pPr>
        <w:widowControl/>
        <w:tabs>
          <w:tab w:val="left" w:pos="567"/>
        </w:tabs>
        <w:suppressAutoHyphens/>
        <w:spacing w:line="240" w:lineRule="auto"/>
        <w:ind w:left="567"/>
        <w:jc w:val="both"/>
        <w:rPr>
          <w:rFonts w:eastAsia="Calibri"/>
          <w:sz w:val="24"/>
          <w:szCs w:val="24"/>
          <w:lang w:eastAsia="en-US"/>
        </w:rPr>
      </w:pPr>
      <w:r w:rsidRPr="00257125">
        <w:rPr>
          <w:sz w:val="24"/>
          <w:szCs w:val="24"/>
        </w:rPr>
        <w:t>- возмещает Заказчику расходы, связанные с устранением недостатков Оборудования.</w:t>
      </w:r>
    </w:p>
    <w:p w:rsidR="005B24A0" w:rsidRPr="00257125" w:rsidRDefault="005B24A0" w:rsidP="00777709">
      <w:pPr>
        <w:pStyle w:val="aff3"/>
        <w:numPr>
          <w:ilvl w:val="2"/>
          <w:numId w:val="41"/>
        </w:numPr>
        <w:tabs>
          <w:tab w:val="left" w:pos="993"/>
        </w:tabs>
        <w:suppressAutoHyphens/>
        <w:spacing w:line="240" w:lineRule="auto"/>
        <w:ind w:left="0" w:firstLine="567"/>
        <w:jc w:val="both"/>
        <w:rPr>
          <w:rFonts w:ascii="Times New Roman" w:hAnsi="Times New Roman"/>
          <w:sz w:val="24"/>
          <w:szCs w:val="24"/>
        </w:rPr>
      </w:pPr>
      <w:r w:rsidRPr="00257125">
        <w:rPr>
          <w:rFonts w:ascii="Times New Roman" w:hAnsi="Times New Roman"/>
          <w:sz w:val="24"/>
          <w:szCs w:val="24"/>
        </w:rPr>
        <w:t xml:space="preserve">Гарантийный срок на </w:t>
      </w:r>
      <w:r w:rsidR="00844782" w:rsidRPr="00257125">
        <w:rPr>
          <w:rFonts w:ascii="Times New Roman" w:hAnsi="Times New Roman"/>
          <w:sz w:val="24"/>
          <w:szCs w:val="24"/>
        </w:rPr>
        <w:t xml:space="preserve">Оборудование </w:t>
      </w:r>
      <w:r w:rsidRPr="00257125">
        <w:rPr>
          <w:rFonts w:ascii="Times New Roman" w:hAnsi="Times New Roman"/>
          <w:sz w:val="24"/>
          <w:szCs w:val="24"/>
        </w:rPr>
        <w:t xml:space="preserve">увеличивается на тот период времени, в течение которого </w:t>
      </w:r>
      <w:r w:rsidR="0078572F" w:rsidRPr="00257125">
        <w:rPr>
          <w:rFonts w:ascii="Times New Roman" w:hAnsi="Times New Roman"/>
          <w:sz w:val="24"/>
          <w:szCs w:val="24"/>
        </w:rPr>
        <w:t>Заказчик</w:t>
      </w:r>
      <w:r w:rsidRPr="00257125">
        <w:rPr>
          <w:rFonts w:ascii="Times New Roman" w:hAnsi="Times New Roman"/>
          <w:sz w:val="24"/>
          <w:szCs w:val="24"/>
        </w:rPr>
        <w:t xml:space="preserve"> не мог эксплуатировать </w:t>
      </w:r>
      <w:r w:rsidR="00844782" w:rsidRPr="00257125">
        <w:rPr>
          <w:rFonts w:ascii="Times New Roman" w:hAnsi="Times New Roman"/>
          <w:sz w:val="24"/>
          <w:szCs w:val="24"/>
        </w:rPr>
        <w:t xml:space="preserve">Оборудование </w:t>
      </w:r>
      <w:r w:rsidRPr="00257125">
        <w:rPr>
          <w:rFonts w:ascii="Times New Roman" w:hAnsi="Times New Roman"/>
          <w:sz w:val="24"/>
          <w:szCs w:val="24"/>
        </w:rPr>
        <w:t>(его час</w:t>
      </w:r>
      <w:r w:rsidR="00777709" w:rsidRPr="00257125">
        <w:rPr>
          <w:rFonts w:ascii="Times New Roman" w:hAnsi="Times New Roman"/>
          <w:sz w:val="24"/>
          <w:szCs w:val="24"/>
        </w:rPr>
        <w:t>ть) вследствие указанных в п.6.4</w:t>
      </w:r>
      <w:r w:rsidRPr="00257125">
        <w:rPr>
          <w:rFonts w:ascii="Times New Roman" w:hAnsi="Times New Roman"/>
          <w:sz w:val="24"/>
          <w:szCs w:val="24"/>
        </w:rPr>
        <w:t>.2 недостатков.</w:t>
      </w:r>
    </w:p>
    <w:p w:rsidR="009D302F" w:rsidRPr="00257125" w:rsidRDefault="009D302F" w:rsidP="009122C6">
      <w:pPr>
        <w:pStyle w:val="aff3"/>
        <w:tabs>
          <w:tab w:val="left" w:pos="993"/>
        </w:tabs>
        <w:suppressAutoHyphens/>
        <w:spacing w:line="240" w:lineRule="auto"/>
        <w:ind w:left="824"/>
        <w:jc w:val="both"/>
        <w:rPr>
          <w:rFonts w:ascii="Times New Roman" w:hAnsi="Times New Roman"/>
          <w:sz w:val="24"/>
          <w:szCs w:val="24"/>
        </w:rPr>
      </w:pPr>
    </w:p>
    <w:p w:rsidR="005B24A0" w:rsidRPr="00257125" w:rsidRDefault="005B24A0" w:rsidP="005B24A0">
      <w:pPr>
        <w:pStyle w:val="9"/>
        <w:spacing w:after="120"/>
        <w:rPr>
          <w:rFonts w:ascii="Times New Roman" w:hAnsi="Times New Roman" w:cs="Times New Roman"/>
          <w:b/>
          <w:sz w:val="24"/>
        </w:rPr>
      </w:pPr>
      <w:bookmarkStart w:id="35" w:name="_Toc51755355"/>
      <w:bookmarkStart w:id="36" w:name="_Toc51756947"/>
      <w:r w:rsidRPr="00257125">
        <w:rPr>
          <w:rFonts w:ascii="Times New Roman" w:hAnsi="Times New Roman" w:cs="Times New Roman"/>
          <w:b/>
          <w:sz w:val="24"/>
        </w:rPr>
        <w:t xml:space="preserve">7. ТРЕБОВАНИЯ К УЧАСТНИКУ </w:t>
      </w:r>
      <w:bookmarkEnd w:id="31"/>
      <w:bookmarkEnd w:id="32"/>
      <w:r w:rsidRPr="00257125">
        <w:rPr>
          <w:rFonts w:ascii="Times New Roman" w:hAnsi="Times New Roman" w:cs="Times New Roman"/>
          <w:b/>
          <w:sz w:val="24"/>
        </w:rPr>
        <w:t>И СОСТАВУ ПРЕДЛОЖЕНИЯ</w:t>
      </w:r>
      <w:bookmarkEnd w:id="33"/>
      <w:bookmarkEnd w:id="35"/>
      <w:bookmarkEnd w:id="36"/>
    </w:p>
    <w:p w:rsidR="005B24A0" w:rsidRPr="00257125" w:rsidRDefault="005B24A0" w:rsidP="005B24A0">
      <w:pPr>
        <w:widowControl/>
        <w:numPr>
          <w:ilvl w:val="1"/>
          <w:numId w:val="26"/>
        </w:numPr>
        <w:tabs>
          <w:tab w:val="left" w:pos="567"/>
          <w:tab w:val="left" w:pos="709"/>
        </w:tabs>
        <w:suppressAutoHyphens/>
        <w:spacing w:before="240" w:line="240" w:lineRule="auto"/>
        <w:jc w:val="both"/>
        <w:outlineLvl w:val="0"/>
        <w:rPr>
          <w:rFonts w:eastAsia="Calibri"/>
          <w:b/>
          <w:bCs/>
          <w:sz w:val="24"/>
          <w:szCs w:val="24"/>
        </w:rPr>
      </w:pPr>
      <w:bookmarkStart w:id="37" w:name="_Toc40849249"/>
      <w:r w:rsidRPr="00257125">
        <w:rPr>
          <w:rFonts w:eastAsia="Calibri"/>
          <w:b/>
          <w:bCs/>
          <w:sz w:val="24"/>
          <w:szCs w:val="24"/>
        </w:rPr>
        <w:t xml:space="preserve">Требования к участнику приведены в таблице </w:t>
      </w:r>
      <w:r w:rsidR="005A24EA" w:rsidRPr="00257125">
        <w:rPr>
          <w:rFonts w:eastAsia="Calibri"/>
          <w:b/>
          <w:bCs/>
          <w:sz w:val="24"/>
          <w:szCs w:val="24"/>
        </w:rPr>
        <w:t>2</w:t>
      </w:r>
      <w:r w:rsidRPr="00257125">
        <w:rPr>
          <w:rFonts w:eastAsia="Calibri"/>
          <w:b/>
          <w:bCs/>
          <w:sz w:val="24"/>
          <w:szCs w:val="24"/>
        </w:rPr>
        <w:t>.</w:t>
      </w:r>
      <w:bookmarkEnd w:id="37"/>
    </w:p>
    <w:p w:rsidR="005B24A0" w:rsidRPr="00257125" w:rsidRDefault="005B24A0" w:rsidP="005B24A0">
      <w:pPr>
        <w:keepNext/>
        <w:suppressAutoHyphens/>
        <w:spacing w:line="240" w:lineRule="auto"/>
        <w:jc w:val="right"/>
        <w:outlineLvl w:val="0"/>
        <w:rPr>
          <w:b/>
          <w:bCs/>
          <w:caps/>
          <w:sz w:val="24"/>
          <w:szCs w:val="24"/>
        </w:rPr>
      </w:pPr>
      <w:bookmarkStart w:id="38" w:name="_Toc40849250"/>
      <w:r w:rsidRPr="00257125">
        <w:rPr>
          <w:b/>
          <w:bCs/>
          <w:sz w:val="24"/>
          <w:szCs w:val="24"/>
        </w:rPr>
        <w:t xml:space="preserve">Таблица № </w:t>
      </w:r>
      <w:bookmarkEnd w:id="38"/>
      <w:r w:rsidR="005A24EA" w:rsidRPr="00257125">
        <w:rPr>
          <w:b/>
          <w:bCs/>
          <w:caps/>
          <w:sz w:val="24"/>
          <w:szCs w:val="24"/>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09"/>
        <w:gridCol w:w="7547"/>
      </w:tblGrid>
      <w:tr w:rsidR="00A76893" w:rsidRPr="00257125" w:rsidTr="00A76893">
        <w:trPr>
          <w:trHeight w:val="856"/>
          <w:tblHeader/>
        </w:trPr>
        <w:tc>
          <w:tcPr>
            <w:tcW w:w="709" w:type="dxa"/>
            <w:vAlign w:val="center"/>
          </w:tcPr>
          <w:p w:rsidR="00A76893" w:rsidRPr="00257125" w:rsidRDefault="00A76893" w:rsidP="00F062ED">
            <w:pPr>
              <w:keepNext/>
              <w:suppressAutoHyphens/>
              <w:spacing w:before="40" w:after="40" w:line="240" w:lineRule="auto"/>
              <w:ind w:right="57"/>
              <w:jc w:val="both"/>
              <w:rPr>
                <w:b/>
                <w:sz w:val="24"/>
                <w:szCs w:val="24"/>
              </w:rPr>
            </w:pPr>
            <w:r w:rsidRPr="00257125">
              <w:rPr>
                <w:b/>
                <w:sz w:val="24"/>
                <w:szCs w:val="24"/>
              </w:rPr>
              <w:t>№</w:t>
            </w:r>
          </w:p>
          <w:p w:rsidR="00A76893" w:rsidRPr="00257125" w:rsidRDefault="00A76893" w:rsidP="00F062ED">
            <w:pPr>
              <w:keepNext/>
              <w:suppressAutoHyphens/>
              <w:spacing w:before="40" w:after="40" w:line="240" w:lineRule="auto"/>
              <w:ind w:right="57"/>
              <w:jc w:val="both"/>
              <w:rPr>
                <w:b/>
                <w:sz w:val="24"/>
                <w:szCs w:val="24"/>
              </w:rPr>
            </w:pPr>
            <w:r w:rsidRPr="00257125">
              <w:rPr>
                <w:b/>
                <w:sz w:val="24"/>
                <w:szCs w:val="24"/>
              </w:rPr>
              <w:t>п/п</w:t>
            </w:r>
          </w:p>
        </w:tc>
        <w:tc>
          <w:tcPr>
            <w:tcW w:w="1809" w:type="dxa"/>
            <w:vAlign w:val="center"/>
          </w:tcPr>
          <w:p w:rsidR="00A76893" w:rsidRPr="00257125" w:rsidRDefault="00A76893" w:rsidP="00F062ED">
            <w:pPr>
              <w:keepNext/>
              <w:suppressAutoHyphens/>
              <w:spacing w:before="40" w:after="40" w:line="240" w:lineRule="auto"/>
              <w:ind w:right="57"/>
              <w:jc w:val="both"/>
              <w:rPr>
                <w:b/>
                <w:sz w:val="24"/>
                <w:szCs w:val="24"/>
              </w:rPr>
            </w:pPr>
            <w:r w:rsidRPr="00257125">
              <w:rPr>
                <w:b/>
                <w:sz w:val="24"/>
                <w:szCs w:val="24"/>
              </w:rPr>
              <w:t>Наименование параметров</w:t>
            </w:r>
          </w:p>
        </w:tc>
        <w:tc>
          <w:tcPr>
            <w:tcW w:w="7547" w:type="dxa"/>
          </w:tcPr>
          <w:p w:rsidR="00A76893" w:rsidRPr="00257125" w:rsidRDefault="00A76893" w:rsidP="005A24EA">
            <w:pPr>
              <w:keepNext/>
              <w:suppressAutoHyphens/>
              <w:spacing w:before="40" w:after="40" w:line="240" w:lineRule="auto"/>
              <w:ind w:left="57" w:right="57"/>
              <w:jc w:val="both"/>
              <w:rPr>
                <w:b/>
                <w:sz w:val="24"/>
                <w:szCs w:val="24"/>
              </w:rPr>
            </w:pPr>
            <w:r w:rsidRPr="00257125">
              <w:rPr>
                <w:b/>
                <w:sz w:val="24"/>
                <w:szCs w:val="24"/>
              </w:rPr>
              <w:t>Значение, требуемое Заказчиком. Обязательное</w:t>
            </w:r>
          </w:p>
        </w:tc>
      </w:tr>
      <w:tr w:rsidR="00A76893" w:rsidRPr="00257125" w:rsidTr="00A76893">
        <w:trPr>
          <w:trHeight w:val="524"/>
        </w:trPr>
        <w:tc>
          <w:tcPr>
            <w:tcW w:w="709" w:type="dxa"/>
            <w:vAlign w:val="center"/>
          </w:tcPr>
          <w:p w:rsidR="00A76893" w:rsidRPr="00257125" w:rsidRDefault="00A76893" w:rsidP="00315957">
            <w:pPr>
              <w:suppressAutoHyphens/>
              <w:spacing w:after="120" w:line="240" w:lineRule="auto"/>
              <w:jc w:val="both"/>
              <w:rPr>
                <w:bCs/>
                <w:sz w:val="24"/>
                <w:szCs w:val="24"/>
              </w:rPr>
            </w:pPr>
            <w:r w:rsidRPr="00257125">
              <w:rPr>
                <w:bCs/>
                <w:sz w:val="24"/>
                <w:szCs w:val="24"/>
              </w:rPr>
              <w:t>7.1.1</w:t>
            </w:r>
          </w:p>
        </w:tc>
        <w:tc>
          <w:tcPr>
            <w:tcW w:w="1809" w:type="dxa"/>
            <w:vAlign w:val="center"/>
          </w:tcPr>
          <w:p w:rsidR="00A76893" w:rsidRPr="005804BC" w:rsidRDefault="00A76893" w:rsidP="00315957">
            <w:pPr>
              <w:suppressAutoHyphens/>
              <w:spacing w:after="100" w:afterAutospacing="1" w:line="240" w:lineRule="auto"/>
              <w:contextualSpacing/>
              <w:jc w:val="both"/>
              <w:rPr>
                <w:b/>
                <w:bCs/>
                <w:sz w:val="24"/>
                <w:szCs w:val="24"/>
              </w:rPr>
            </w:pPr>
            <w:r w:rsidRPr="0034790A">
              <w:rPr>
                <w:i/>
                <w:iCs/>
                <w:sz w:val="24"/>
                <w:szCs w:val="24"/>
              </w:rPr>
              <w:t>Наличие у Участника совокупного опыта (в рамках одного или нескольких аналогичных договоров за последние 5 (пять) лет, предшествующих дате подачи заявки. При этом учитываются только выполненные Участником договоры (с учетом правопреемственности).</w:t>
            </w:r>
          </w:p>
        </w:tc>
        <w:tc>
          <w:tcPr>
            <w:tcW w:w="7547" w:type="dxa"/>
            <w:vAlign w:val="center"/>
          </w:tcPr>
          <w:p w:rsidR="00A76893" w:rsidRPr="005804BC" w:rsidRDefault="00A76893" w:rsidP="0034790A">
            <w:pPr>
              <w:spacing w:line="240" w:lineRule="auto"/>
              <w:jc w:val="both"/>
              <w:rPr>
                <w:sz w:val="24"/>
                <w:szCs w:val="24"/>
              </w:rPr>
            </w:pPr>
            <w:r w:rsidRPr="005804BC">
              <w:rPr>
                <w:sz w:val="24"/>
                <w:szCs w:val="24"/>
              </w:rPr>
              <w:t xml:space="preserve">Для </w:t>
            </w:r>
            <w:r w:rsidRPr="0034790A">
              <w:rPr>
                <w:sz w:val="24"/>
                <w:szCs w:val="24"/>
              </w:rPr>
              <w:t>повышения предпочтительности своей заявки</w:t>
            </w:r>
            <w:r w:rsidRPr="005804BC">
              <w:rPr>
                <w:sz w:val="24"/>
                <w:szCs w:val="24"/>
              </w:rPr>
              <w:t xml:space="preserve">, в соответствии с Приложением №6 к Документации о Закупке (далее - ДоЗ) «Порядок и критерии оценки и сопоставления заявок» Участник на момент подачи заявок на участие в настоящей закупке </w:t>
            </w:r>
            <w:r w:rsidRPr="0034790A">
              <w:rPr>
                <w:sz w:val="24"/>
                <w:szCs w:val="24"/>
              </w:rPr>
              <w:t>может предоставить подтверждение</w:t>
            </w:r>
            <w:r w:rsidRPr="005804BC">
              <w:rPr>
                <w:sz w:val="24"/>
                <w:szCs w:val="24"/>
              </w:rPr>
              <w:t xml:space="preserve"> опыта выполнения следующих работ </w:t>
            </w:r>
            <w:r w:rsidRPr="0034790A">
              <w:rPr>
                <w:sz w:val="24"/>
                <w:szCs w:val="24"/>
              </w:rPr>
              <w:t>(любой из перечисленных</w:t>
            </w:r>
            <w:r w:rsidRPr="005804BC">
              <w:rPr>
                <w:sz w:val="24"/>
                <w:szCs w:val="24"/>
              </w:rPr>
              <w:t xml:space="preserve">): </w:t>
            </w:r>
          </w:p>
          <w:p w:rsidR="00A76893" w:rsidRPr="005804BC" w:rsidRDefault="00A76893" w:rsidP="0034790A">
            <w:pPr>
              <w:spacing w:line="240" w:lineRule="auto"/>
              <w:jc w:val="both"/>
              <w:rPr>
                <w:sz w:val="24"/>
                <w:szCs w:val="24"/>
              </w:rPr>
            </w:pPr>
            <w:r w:rsidRPr="005804BC">
              <w:rPr>
                <w:sz w:val="24"/>
                <w:szCs w:val="24"/>
                <w:lang w:val="en-US"/>
              </w:rPr>
              <w:t>a</w:t>
            </w:r>
            <w:r w:rsidRPr="005804BC">
              <w:rPr>
                <w:sz w:val="24"/>
                <w:szCs w:val="24"/>
              </w:rPr>
              <w:t>) разработка технической документации,</w:t>
            </w:r>
          </w:p>
          <w:p w:rsidR="00A76893" w:rsidRPr="005804BC" w:rsidRDefault="00A76893" w:rsidP="0034790A">
            <w:pPr>
              <w:spacing w:line="240" w:lineRule="auto"/>
              <w:jc w:val="both"/>
              <w:rPr>
                <w:sz w:val="24"/>
                <w:szCs w:val="24"/>
              </w:rPr>
            </w:pPr>
            <w:r w:rsidRPr="005804BC">
              <w:rPr>
                <w:sz w:val="24"/>
                <w:szCs w:val="24"/>
                <w:lang w:val="en-US"/>
              </w:rPr>
              <w:t>b</w:t>
            </w:r>
            <w:r w:rsidRPr="005804BC">
              <w:rPr>
                <w:sz w:val="24"/>
                <w:szCs w:val="24"/>
              </w:rPr>
              <w:t xml:space="preserve">) поставку оборудования АИИС КУЭ, РЗиА и систем связи, </w:t>
            </w:r>
          </w:p>
          <w:p w:rsidR="00A76893" w:rsidRPr="005804BC" w:rsidRDefault="00A76893" w:rsidP="0034790A">
            <w:pPr>
              <w:spacing w:line="240" w:lineRule="auto"/>
              <w:jc w:val="both"/>
              <w:rPr>
                <w:sz w:val="24"/>
                <w:szCs w:val="24"/>
              </w:rPr>
            </w:pPr>
            <w:r w:rsidRPr="005804BC">
              <w:rPr>
                <w:sz w:val="24"/>
                <w:szCs w:val="24"/>
              </w:rPr>
              <w:t xml:space="preserve">c) выполнение монтажных работ, </w:t>
            </w:r>
          </w:p>
          <w:p w:rsidR="00A76893" w:rsidRPr="005804BC" w:rsidRDefault="00A76893" w:rsidP="0034790A">
            <w:pPr>
              <w:spacing w:line="240" w:lineRule="auto"/>
              <w:jc w:val="both"/>
              <w:rPr>
                <w:sz w:val="24"/>
                <w:szCs w:val="24"/>
              </w:rPr>
            </w:pPr>
            <w:r w:rsidRPr="005804BC">
              <w:rPr>
                <w:sz w:val="24"/>
                <w:szCs w:val="24"/>
                <w:lang w:val="en-US"/>
              </w:rPr>
              <w:t>d</w:t>
            </w:r>
            <w:r w:rsidRPr="005804BC">
              <w:rPr>
                <w:sz w:val="24"/>
                <w:szCs w:val="24"/>
              </w:rPr>
              <w:t xml:space="preserve">) выполнение пуско-наладочных работ  </w:t>
            </w:r>
          </w:p>
          <w:p w:rsidR="00A76893" w:rsidRPr="005804BC" w:rsidRDefault="00A76893" w:rsidP="0034790A">
            <w:pPr>
              <w:spacing w:line="240" w:lineRule="auto"/>
              <w:jc w:val="both"/>
              <w:rPr>
                <w:sz w:val="24"/>
                <w:szCs w:val="24"/>
              </w:rPr>
            </w:pPr>
            <w:r w:rsidRPr="005804BC">
              <w:rPr>
                <w:sz w:val="24"/>
                <w:szCs w:val="24"/>
              </w:rPr>
              <w:t xml:space="preserve">по оборудованию АИИС КУЭ, РЗиА, систем связи. </w:t>
            </w:r>
          </w:p>
          <w:p w:rsidR="00A76893" w:rsidRPr="005804BC" w:rsidRDefault="00A76893" w:rsidP="0034790A">
            <w:pPr>
              <w:spacing w:line="240" w:lineRule="auto"/>
              <w:jc w:val="both"/>
              <w:rPr>
                <w:sz w:val="24"/>
                <w:szCs w:val="24"/>
              </w:rPr>
            </w:pPr>
            <w:r w:rsidRPr="005804BC">
              <w:rPr>
                <w:sz w:val="24"/>
                <w:szCs w:val="24"/>
              </w:rPr>
              <w:t xml:space="preserve"> Для подтверждения данного опыта Участник должен приложить в составе своей заявки Справку об опыте Участника по форме 7, приведенной в ДоЗ (далее - </w:t>
            </w:r>
            <w:r w:rsidRPr="005804BC">
              <w:rPr>
                <w:sz w:val="24"/>
                <w:szCs w:val="24"/>
                <w:lang w:val="en-US"/>
              </w:rPr>
              <w:t>C</w:t>
            </w:r>
            <w:r w:rsidRPr="005804BC">
              <w:rPr>
                <w:sz w:val="24"/>
                <w:szCs w:val="24"/>
              </w:rPr>
              <w:t xml:space="preserve">правка), с приложением подтверждающих документов (копии договоров и актов выполненных работ по форме КС-2, КС-3 и/или накладных ТОРГ-12/УПД, подписанных с обеих сторон) </w:t>
            </w:r>
          </w:p>
          <w:p w:rsidR="00A76893" w:rsidRPr="005804BC" w:rsidRDefault="00A76893" w:rsidP="0034790A">
            <w:pPr>
              <w:spacing w:after="60" w:line="240" w:lineRule="auto"/>
              <w:ind w:left="28"/>
              <w:jc w:val="both"/>
              <w:rPr>
                <w:rStyle w:val="affffff0"/>
                <w:b w:val="0"/>
                <w:bCs w:val="0"/>
                <w:sz w:val="22"/>
                <w:szCs w:val="22"/>
              </w:rPr>
            </w:pPr>
            <w:r w:rsidRPr="0034790A">
              <w:rPr>
                <w:i/>
                <w:iCs/>
                <w:sz w:val="24"/>
                <w:szCs w:val="24"/>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p w:rsidR="00A76893" w:rsidRPr="005804BC" w:rsidRDefault="00A76893" w:rsidP="0034790A">
            <w:pPr>
              <w:spacing w:line="240" w:lineRule="auto"/>
              <w:jc w:val="both"/>
            </w:pPr>
          </w:p>
          <w:p w:rsidR="00A76893" w:rsidRPr="005804BC" w:rsidRDefault="00A76893" w:rsidP="005804BC">
            <w:pPr>
              <w:suppressAutoHyphens/>
              <w:spacing w:line="240" w:lineRule="auto"/>
              <w:contextualSpacing/>
              <w:jc w:val="both"/>
              <w:rPr>
                <w:rFonts w:eastAsia="Calibri"/>
                <w:i/>
                <w:sz w:val="24"/>
                <w:szCs w:val="24"/>
                <w:lang w:eastAsia="en-US"/>
              </w:rPr>
            </w:pPr>
            <w:r w:rsidRPr="005804BC">
              <w:rPr>
                <w:b/>
                <w:bCs/>
                <w:sz w:val="24"/>
                <w:szCs w:val="24"/>
              </w:rPr>
              <w:t>Несоответствие Участника установленному в настоящем пункте требованию, а также не предоставление Справки и подтверждающих документов не является основанием для отклонения заявки Участника.</w:t>
            </w:r>
          </w:p>
        </w:tc>
      </w:tr>
    </w:tbl>
    <w:p w:rsidR="00DC57DA" w:rsidRPr="00257125" w:rsidRDefault="00DC57DA" w:rsidP="005B24A0">
      <w:pPr>
        <w:keepNext/>
        <w:widowControl/>
        <w:tabs>
          <w:tab w:val="left" w:pos="567"/>
        </w:tabs>
        <w:suppressAutoHyphens/>
        <w:spacing w:line="240" w:lineRule="auto"/>
        <w:ind w:left="567" w:hanging="567"/>
        <w:jc w:val="both"/>
        <w:outlineLvl w:val="1"/>
        <w:rPr>
          <w:rFonts w:eastAsia="Calibri"/>
          <w:b/>
          <w:sz w:val="24"/>
          <w:szCs w:val="24"/>
        </w:rPr>
      </w:pPr>
    </w:p>
    <w:p w:rsidR="005B24A0" w:rsidRPr="00257125" w:rsidRDefault="005B24A0" w:rsidP="005B24A0">
      <w:pPr>
        <w:keepNext/>
        <w:widowControl/>
        <w:tabs>
          <w:tab w:val="left" w:pos="567"/>
        </w:tabs>
        <w:suppressAutoHyphens/>
        <w:spacing w:line="240" w:lineRule="auto"/>
        <w:ind w:left="567" w:hanging="567"/>
        <w:jc w:val="both"/>
        <w:outlineLvl w:val="1"/>
        <w:rPr>
          <w:rFonts w:eastAsia="Calibri"/>
          <w:b/>
          <w:sz w:val="24"/>
          <w:szCs w:val="24"/>
        </w:rPr>
      </w:pPr>
      <w:r w:rsidRPr="00257125">
        <w:rPr>
          <w:rFonts w:eastAsia="Calibri"/>
          <w:b/>
          <w:sz w:val="24"/>
          <w:szCs w:val="24"/>
        </w:rPr>
        <w:t>7.2. Требования к составу технического предложения Участника.</w:t>
      </w:r>
    </w:p>
    <w:p w:rsidR="00BC34A6" w:rsidRPr="00257125" w:rsidRDefault="00BC34A6" w:rsidP="00BC34A6">
      <w:pPr>
        <w:widowControl/>
        <w:numPr>
          <w:ilvl w:val="2"/>
          <w:numId w:val="30"/>
        </w:numPr>
        <w:tabs>
          <w:tab w:val="left" w:pos="1134"/>
        </w:tabs>
        <w:suppressAutoHyphens/>
        <w:spacing w:line="240" w:lineRule="auto"/>
        <w:ind w:left="0" w:firstLine="426"/>
        <w:jc w:val="both"/>
        <w:rPr>
          <w:sz w:val="24"/>
          <w:szCs w:val="24"/>
        </w:rPr>
      </w:pPr>
      <w:r w:rsidRPr="00257125">
        <w:rPr>
          <w:sz w:val="24"/>
          <w:szCs w:val="24"/>
        </w:rPr>
        <w:t>Техническое предложение Участника</w:t>
      </w:r>
      <w:r w:rsidRPr="00257125">
        <w:rPr>
          <w:rFonts w:eastAsia="Calibri"/>
          <w:bCs/>
          <w:sz w:val="24"/>
          <w:szCs w:val="24"/>
          <w:lang w:eastAsia="en-US"/>
        </w:rPr>
        <w:t xml:space="preserve"> </w:t>
      </w:r>
      <w:r w:rsidRPr="00257125">
        <w:rPr>
          <w:sz w:val="24"/>
          <w:szCs w:val="24"/>
        </w:rPr>
        <w:t>должно содержать предложения по поставляемому оборудованию с указанием его технических характеристик, количества, комплектности, информации о конструкции и параметрах систем в целом (общая информация о технических параметрах оборудования каждой системы из приложений №1.1-1.5 к ТТ</w:t>
      </w:r>
      <w:r w:rsidR="0076230B">
        <w:rPr>
          <w:sz w:val="24"/>
          <w:szCs w:val="24"/>
        </w:rPr>
        <w:t xml:space="preserve">. </w:t>
      </w:r>
    </w:p>
    <w:p w:rsidR="00BC34A6" w:rsidRPr="00257125" w:rsidRDefault="00BC34A6" w:rsidP="00BC34A6">
      <w:pPr>
        <w:widowControl/>
        <w:tabs>
          <w:tab w:val="left" w:pos="1134"/>
        </w:tabs>
        <w:suppressAutoHyphens/>
        <w:spacing w:line="240" w:lineRule="auto"/>
        <w:jc w:val="both"/>
        <w:rPr>
          <w:sz w:val="24"/>
          <w:szCs w:val="24"/>
        </w:rPr>
      </w:pPr>
      <w:r w:rsidRPr="00257125">
        <w:rPr>
          <w:rFonts w:eastAsia="Calibri"/>
          <w:bCs/>
          <w:sz w:val="24"/>
          <w:szCs w:val="24"/>
          <w:lang w:eastAsia="en-US"/>
        </w:rPr>
        <w:t>Невыполнение вышеуказанных требований будет служить основанием для отклонения заявки Участника.</w:t>
      </w:r>
    </w:p>
    <w:p w:rsidR="005B24A0" w:rsidRPr="00257125" w:rsidRDefault="005B24A0" w:rsidP="00BA6E53">
      <w:pPr>
        <w:widowControl/>
        <w:numPr>
          <w:ilvl w:val="2"/>
          <w:numId w:val="30"/>
        </w:numPr>
        <w:tabs>
          <w:tab w:val="left" w:pos="1134"/>
        </w:tabs>
        <w:suppressAutoHyphens/>
        <w:spacing w:line="240" w:lineRule="auto"/>
        <w:ind w:left="0" w:firstLine="426"/>
        <w:jc w:val="both"/>
        <w:rPr>
          <w:sz w:val="24"/>
          <w:szCs w:val="24"/>
        </w:rPr>
      </w:pPr>
      <w:r w:rsidRPr="00257125">
        <w:rPr>
          <w:sz w:val="24"/>
          <w:szCs w:val="24"/>
        </w:rPr>
        <w:t xml:space="preserve">Столбец 4 «Предложение Участника» таблицы № </w:t>
      </w:r>
      <w:r w:rsidR="00BF5DC3" w:rsidRPr="00257125">
        <w:rPr>
          <w:sz w:val="24"/>
          <w:szCs w:val="24"/>
        </w:rPr>
        <w:t xml:space="preserve">1 и </w:t>
      </w:r>
      <w:r w:rsidRPr="00257125">
        <w:rPr>
          <w:sz w:val="24"/>
          <w:szCs w:val="24"/>
        </w:rPr>
        <w:t xml:space="preserve">2 ТТ и аналогичные столбцы таблиц </w:t>
      </w:r>
      <w:r w:rsidR="008E4547" w:rsidRPr="00257125">
        <w:rPr>
          <w:sz w:val="24"/>
          <w:szCs w:val="24"/>
        </w:rPr>
        <w:t xml:space="preserve">Приложений № </w:t>
      </w:r>
      <w:r w:rsidR="004C31BD" w:rsidRPr="00257125">
        <w:rPr>
          <w:sz w:val="24"/>
          <w:szCs w:val="24"/>
        </w:rPr>
        <w:t>1.1-1.</w:t>
      </w:r>
      <w:r w:rsidR="004D03CC" w:rsidRPr="00257125">
        <w:rPr>
          <w:sz w:val="24"/>
          <w:szCs w:val="24"/>
        </w:rPr>
        <w:t>5</w:t>
      </w:r>
      <w:r w:rsidRPr="00257125">
        <w:rPr>
          <w:sz w:val="24"/>
          <w:szCs w:val="24"/>
        </w:rPr>
        <w:t xml:space="preserve"> к ТТ (при наличии таковых в приложениях к ТТ) обязательны к заполнению Участником. Столбец «Предложение </w:t>
      </w:r>
      <w:r w:rsidR="00BF5DC3" w:rsidRPr="00257125">
        <w:rPr>
          <w:sz w:val="24"/>
          <w:szCs w:val="24"/>
        </w:rPr>
        <w:t>У</w:t>
      </w:r>
      <w:r w:rsidRPr="00257125">
        <w:rPr>
          <w:sz w:val="24"/>
          <w:szCs w:val="24"/>
        </w:rPr>
        <w:t xml:space="preserve">частника» должен содержать предложение и подтверждать требование </w:t>
      </w:r>
      <w:r w:rsidR="00BF5DC3" w:rsidRPr="00257125">
        <w:rPr>
          <w:sz w:val="24"/>
          <w:szCs w:val="24"/>
        </w:rPr>
        <w:t>З</w:t>
      </w:r>
      <w:r w:rsidRPr="00257125">
        <w:rPr>
          <w:sz w:val="24"/>
          <w:szCs w:val="24"/>
        </w:rPr>
        <w:t>аказчика</w:t>
      </w:r>
      <w:r w:rsidR="0010593F" w:rsidRPr="00257125">
        <w:rPr>
          <w:sz w:val="24"/>
          <w:szCs w:val="24"/>
        </w:rPr>
        <w:t xml:space="preserve">. Не допускается Участникам </w:t>
      </w:r>
      <w:r w:rsidR="00BF5DC3" w:rsidRPr="00257125">
        <w:rPr>
          <w:sz w:val="24"/>
          <w:szCs w:val="24"/>
        </w:rPr>
        <w:t xml:space="preserve">в предложении ограничиваться типовыми фразами («готовы выполнить все в соответствии с ТТ», «со всем согласны», «полностью соответствует»), </w:t>
      </w:r>
      <w:r w:rsidR="006A6783" w:rsidRPr="00257125">
        <w:rPr>
          <w:sz w:val="24"/>
          <w:szCs w:val="24"/>
        </w:rPr>
        <w:t xml:space="preserve">или копированием конкретных требований из ТТ </w:t>
      </w:r>
      <w:r w:rsidR="00BF5DC3" w:rsidRPr="00257125">
        <w:rPr>
          <w:sz w:val="24"/>
          <w:szCs w:val="24"/>
        </w:rPr>
        <w:t>необходимо самостоятельно заполнить все ячейки с описанием предлагаемых характеристик оборудования, технологий выполнения работ, значений, величин</w:t>
      </w:r>
      <w:r w:rsidR="006A6783" w:rsidRPr="00257125">
        <w:rPr>
          <w:sz w:val="24"/>
          <w:szCs w:val="24"/>
        </w:rPr>
        <w:t xml:space="preserve"> и т.д</w:t>
      </w:r>
      <w:r w:rsidR="00BF5DC3" w:rsidRPr="00257125">
        <w:rPr>
          <w:sz w:val="24"/>
          <w:szCs w:val="24"/>
        </w:rPr>
        <w:t>.</w:t>
      </w:r>
      <w:r w:rsidR="00A91A19" w:rsidRPr="00257125">
        <w:t xml:space="preserve"> </w:t>
      </w:r>
      <w:r w:rsidR="00A91A19" w:rsidRPr="00257125">
        <w:rPr>
          <w:sz w:val="24"/>
          <w:szCs w:val="24"/>
        </w:rPr>
        <w:t>Требования, изложенные в приложениях 1.1-1.5 к ТТ на стадии закупки должны быть обязательными и не подлежать обсуждению со стороны Участника. Отклонение в сторону улучшения возможно только на стадии проектирования, при согласовании Заказчиком предлагаемых Подрядчиком технических решений и оборудования, затрагивающим суть ТТ</w:t>
      </w:r>
      <w:r w:rsidR="00BF5DC3" w:rsidRPr="00257125">
        <w:rPr>
          <w:sz w:val="24"/>
          <w:szCs w:val="24"/>
        </w:rPr>
        <w:t xml:space="preserve"> </w:t>
      </w:r>
      <w:r w:rsidR="00BF5DC3" w:rsidRPr="00257125">
        <w:rPr>
          <w:rFonts w:eastAsia="Calibri"/>
          <w:bCs/>
          <w:sz w:val="24"/>
          <w:szCs w:val="24"/>
          <w:lang w:eastAsia="en-US"/>
        </w:rPr>
        <w:t>Невыполнение вышеуказанных требований будет служить основанием для отклонения заявки Участника.</w:t>
      </w:r>
    </w:p>
    <w:p w:rsidR="005B24A0" w:rsidRPr="00257125" w:rsidRDefault="005B24A0" w:rsidP="00BA6E53">
      <w:pPr>
        <w:widowControl/>
        <w:numPr>
          <w:ilvl w:val="2"/>
          <w:numId w:val="30"/>
        </w:numPr>
        <w:tabs>
          <w:tab w:val="left" w:pos="1134"/>
        </w:tabs>
        <w:suppressAutoHyphens/>
        <w:spacing w:line="240" w:lineRule="auto"/>
        <w:ind w:left="0" w:firstLine="426"/>
        <w:jc w:val="both"/>
        <w:rPr>
          <w:sz w:val="24"/>
          <w:szCs w:val="24"/>
        </w:rPr>
      </w:pPr>
      <w:r w:rsidRPr="00257125">
        <w:rPr>
          <w:sz w:val="24"/>
          <w:szCs w:val="24"/>
        </w:rPr>
        <w:t>Предложение Участник</w:t>
      </w:r>
      <w:r w:rsidR="000B6478" w:rsidRPr="00257125">
        <w:rPr>
          <w:sz w:val="24"/>
          <w:szCs w:val="24"/>
        </w:rPr>
        <w:t>а</w:t>
      </w:r>
      <w:r w:rsidRPr="00257125">
        <w:rPr>
          <w:sz w:val="24"/>
          <w:szCs w:val="24"/>
        </w:rPr>
        <w:t xml:space="preserve"> должно содержать спецификацию поставляемого оборудования</w:t>
      </w:r>
      <w:r w:rsidR="000B6478" w:rsidRPr="00257125">
        <w:rPr>
          <w:sz w:val="24"/>
          <w:szCs w:val="24"/>
        </w:rPr>
        <w:t>, кабельной продукции</w:t>
      </w:r>
      <w:r w:rsidR="009C3675" w:rsidRPr="00257125">
        <w:rPr>
          <w:rStyle w:val="af8"/>
          <w:sz w:val="24"/>
          <w:szCs w:val="24"/>
        </w:rPr>
        <w:footnoteReference w:id="6"/>
      </w:r>
      <w:r w:rsidR="000B6478" w:rsidRPr="00257125">
        <w:rPr>
          <w:sz w:val="24"/>
          <w:szCs w:val="24"/>
        </w:rPr>
        <w:t>, материалов и ЗИП</w:t>
      </w:r>
      <w:r w:rsidRPr="00257125">
        <w:rPr>
          <w:sz w:val="24"/>
          <w:szCs w:val="24"/>
        </w:rPr>
        <w:t xml:space="preserve">, </w:t>
      </w:r>
      <w:r w:rsidR="000B6478" w:rsidRPr="00257125">
        <w:rPr>
          <w:sz w:val="24"/>
          <w:szCs w:val="24"/>
        </w:rPr>
        <w:t xml:space="preserve">оформленную в соответствии с разделом 8 и </w:t>
      </w:r>
      <w:r w:rsidR="00E326FC" w:rsidRPr="00257125">
        <w:rPr>
          <w:sz w:val="24"/>
          <w:szCs w:val="24"/>
        </w:rPr>
        <w:t>П</w:t>
      </w:r>
      <w:r w:rsidR="000B6478" w:rsidRPr="00257125">
        <w:rPr>
          <w:sz w:val="24"/>
          <w:szCs w:val="24"/>
        </w:rPr>
        <w:t xml:space="preserve">риложением </w:t>
      </w:r>
      <w:r w:rsidR="00E326FC" w:rsidRPr="00257125">
        <w:rPr>
          <w:sz w:val="24"/>
          <w:szCs w:val="24"/>
        </w:rPr>
        <w:t>№</w:t>
      </w:r>
      <w:r w:rsidR="000B6478" w:rsidRPr="00257125">
        <w:rPr>
          <w:sz w:val="24"/>
          <w:szCs w:val="24"/>
        </w:rPr>
        <w:t>3 к настоящим техническим требованиям</w:t>
      </w:r>
      <w:r w:rsidRPr="00257125">
        <w:rPr>
          <w:sz w:val="24"/>
          <w:szCs w:val="24"/>
        </w:rPr>
        <w:t>.</w:t>
      </w:r>
    </w:p>
    <w:p w:rsidR="000B6478" w:rsidRPr="00257125" w:rsidRDefault="000B6478" w:rsidP="00C12F38">
      <w:pPr>
        <w:widowControl/>
        <w:numPr>
          <w:ilvl w:val="2"/>
          <w:numId w:val="30"/>
        </w:numPr>
        <w:tabs>
          <w:tab w:val="left" w:pos="1134"/>
        </w:tabs>
        <w:suppressAutoHyphens/>
        <w:spacing w:line="240" w:lineRule="auto"/>
        <w:ind w:left="0" w:firstLine="426"/>
        <w:jc w:val="both"/>
        <w:rPr>
          <w:sz w:val="24"/>
          <w:szCs w:val="24"/>
        </w:rPr>
      </w:pPr>
      <w:r w:rsidRPr="00257125">
        <w:rPr>
          <w:sz w:val="24"/>
          <w:szCs w:val="24"/>
        </w:rPr>
        <w:t>В случае если Участником предлагаются эквиваленты требуемой Заказчику продукции, в составе своего предложения он должен в обязательном порядке предоставить подробное техническое описание</w:t>
      </w:r>
      <w:r w:rsidR="003726EB">
        <w:rPr>
          <w:sz w:val="24"/>
          <w:szCs w:val="24"/>
        </w:rPr>
        <w:t xml:space="preserve"> </w:t>
      </w:r>
      <w:r w:rsidR="003726EB" w:rsidRPr="00257125">
        <w:rPr>
          <w:bCs/>
          <w:sz w:val="24"/>
          <w:szCs w:val="24"/>
        </w:rPr>
        <w:t xml:space="preserve">(в объёме не менее описанного в </w:t>
      </w:r>
      <w:r w:rsidR="003726EB">
        <w:rPr>
          <w:bCs/>
          <w:sz w:val="24"/>
          <w:szCs w:val="24"/>
        </w:rPr>
        <w:t>ТТ</w:t>
      </w:r>
      <w:r w:rsidR="003726EB" w:rsidRPr="00257125">
        <w:rPr>
          <w:bCs/>
          <w:sz w:val="24"/>
          <w:szCs w:val="24"/>
        </w:rPr>
        <w:t>)</w:t>
      </w:r>
      <w:r w:rsidRPr="00257125">
        <w:rPr>
          <w:sz w:val="24"/>
          <w:szCs w:val="24"/>
        </w:rPr>
        <w:t xml:space="preserve"> предлагаемого к поставке эквивалента. Отсутствие в составе технико-коммерческого предложения подробного технического описания эквивалента продукции может являться причиной отклонения предложения Участника.</w:t>
      </w:r>
    </w:p>
    <w:p w:rsidR="005B24A0" w:rsidRPr="00257125" w:rsidRDefault="005B24A0" w:rsidP="005B24A0">
      <w:pPr>
        <w:widowControl/>
        <w:tabs>
          <w:tab w:val="left" w:pos="567"/>
        </w:tabs>
        <w:suppressAutoHyphens/>
        <w:spacing w:line="240" w:lineRule="auto"/>
        <w:ind w:left="567"/>
        <w:jc w:val="both"/>
        <w:rPr>
          <w:sz w:val="24"/>
          <w:szCs w:val="24"/>
        </w:rPr>
      </w:pPr>
    </w:p>
    <w:p w:rsidR="005B24A0" w:rsidRPr="00257125" w:rsidRDefault="005B24A0" w:rsidP="005B24A0">
      <w:pPr>
        <w:pStyle w:val="9"/>
        <w:spacing w:after="120"/>
        <w:rPr>
          <w:rFonts w:ascii="Times New Roman" w:eastAsia="Calibri" w:hAnsi="Times New Roman" w:cs="Times New Roman"/>
          <w:b/>
          <w:sz w:val="24"/>
          <w:lang w:eastAsia="en-US"/>
        </w:rPr>
      </w:pPr>
      <w:bookmarkStart w:id="39" w:name="_Toc507413028"/>
      <w:bookmarkStart w:id="40" w:name="_Toc51755356"/>
      <w:bookmarkStart w:id="41" w:name="_Toc51756948"/>
      <w:r w:rsidRPr="00257125">
        <w:rPr>
          <w:rFonts w:ascii="Times New Roman" w:eastAsia="Calibri" w:hAnsi="Times New Roman" w:cs="Times New Roman"/>
          <w:b/>
          <w:sz w:val="24"/>
          <w:lang w:eastAsia="en-US"/>
        </w:rPr>
        <w:t>8. ТРЕБОВАНИЯ К ДОКУМЕНТАЦИИ ПО ЦЕНООБРАЗОВАНИЮ</w:t>
      </w:r>
      <w:bookmarkEnd w:id="39"/>
      <w:bookmarkEnd w:id="40"/>
      <w:bookmarkEnd w:id="41"/>
    </w:p>
    <w:p w:rsidR="005B24A0" w:rsidRPr="00257125" w:rsidRDefault="00215D1E" w:rsidP="00FA2843">
      <w:pPr>
        <w:pStyle w:val="aff3"/>
        <w:numPr>
          <w:ilvl w:val="1"/>
          <w:numId w:val="42"/>
        </w:numPr>
        <w:tabs>
          <w:tab w:val="left" w:pos="851"/>
        </w:tabs>
        <w:suppressAutoHyphens/>
        <w:spacing w:line="240" w:lineRule="auto"/>
        <w:ind w:left="0" w:firstLine="709"/>
        <w:jc w:val="both"/>
        <w:rPr>
          <w:rFonts w:ascii="Times New Roman" w:hAnsi="Times New Roman"/>
          <w:sz w:val="24"/>
          <w:szCs w:val="24"/>
        </w:rPr>
      </w:pPr>
      <w:r w:rsidRPr="00257125">
        <w:rPr>
          <w:rFonts w:ascii="Times New Roman" w:hAnsi="Times New Roman"/>
          <w:sz w:val="24"/>
          <w:szCs w:val="24"/>
        </w:rPr>
        <w:t xml:space="preserve">Участник при подготовке предложения должен сформировать </w:t>
      </w:r>
      <w:r w:rsidR="005B24A0" w:rsidRPr="00257125">
        <w:rPr>
          <w:rFonts w:ascii="Times New Roman" w:hAnsi="Times New Roman"/>
          <w:sz w:val="24"/>
          <w:szCs w:val="24"/>
        </w:rPr>
        <w:t xml:space="preserve">Спецификацию поставляемого </w:t>
      </w:r>
      <w:r w:rsidR="00844782" w:rsidRPr="00257125">
        <w:rPr>
          <w:rFonts w:ascii="Times New Roman" w:hAnsi="Times New Roman"/>
          <w:sz w:val="24"/>
          <w:szCs w:val="24"/>
        </w:rPr>
        <w:t>О</w:t>
      </w:r>
      <w:r w:rsidR="005B24A0" w:rsidRPr="00257125">
        <w:rPr>
          <w:rFonts w:ascii="Times New Roman" w:hAnsi="Times New Roman"/>
          <w:sz w:val="24"/>
          <w:szCs w:val="24"/>
        </w:rPr>
        <w:t>борудования</w:t>
      </w:r>
      <w:r w:rsidR="001714B2" w:rsidRPr="00257125">
        <w:rPr>
          <w:rFonts w:ascii="Times New Roman" w:hAnsi="Times New Roman"/>
          <w:sz w:val="24"/>
          <w:szCs w:val="24"/>
        </w:rPr>
        <w:t xml:space="preserve"> и материалов</w:t>
      </w:r>
      <w:r w:rsidR="005B24A0" w:rsidRPr="00257125">
        <w:rPr>
          <w:rFonts w:ascii="Times New Roman" w:hAnsi="Times New Roman"/>
          <w:sz w:val="24"/>
          <w:szCs w:val="24"/>
        </w:rPr>
        <w:t xml:space="preserve"> в соответствии с Приложением № 1 к Требованиям документации по ценообразованию (Приложение №</w:t>
      </w:r>
      <w:r w:rsidR="00D91EDE" w:rsidRPr="00257125">
        <w:rPr>
          <w:rFonts w:ascii="Times New Roman" w:hAnsi="Times New Roman"/>
          <w:sz w:val="24"/>
          <w:szCs w:val="24"/>
        </w:rPr>
        <w:t xml:space="preserve">3 </w:t>
      </w:r>
      <w:r w:rsidR="005B24A0" w:rsidRPr="00257125">
        <w:rPr>
          <w:rFonts w:ascii="Times New Roman" w:hAnsi="Times New Roman"/>
          <w:sz w:val="24"/>
          <w:szCs w:val="24"/>
        </w:rPr>
        <w:t>к ТТ)</w:t>
      </w:r>
      <w:r w:rsidRPr="00257125">
        <w:rPr>
          <w:rFonts w:ascii="Times New Roman" w:hAnsi="Times New Roman"/>
          <w:sz w:val="24"/>
          <w:szCs w:val="24"/>
        </w:rPr>
        <w:t xml:space="preserve">, </w:t>
      </w:r>
      <w:r w:rsidR="00234D3D" w:rsidRPr="00257125">
        <w:rPr>
          <w:rFonts w:ascii="Times New Roman" w:hAnsi="Times New Roman"/>
          <w:sz w:val="24"/>
          <w:szCs w:val="24"/>
        </w:rPr>
        <w:t>которая будет являться Приложением № 1 к Договору</w:t>
      </w:r>
      <w:r w:rsidR="005B24A0" w:rsidRPr="00257125">
        <w:rPr>
          <w:rFonts w:ascii="Times New Roman" w:hAnsi="Times New Roman"/>
          <w:sz w:val="24"/>
          <w:szCs w:val="24"/>
        </w:rPr>
        <w:t>.</w:t>
      </w:r>
      <w:r w:rsidR="005B24A0" w:rsidRPr="00257125" w:rsidDel="00BF4D8C">
        <w:rPr>
          <w:rFonts w:ascii="Times New Roman" w:hAnsi="Times New Roman"/>
          <w:sz w:val="24"/>
          <w:szCs w:val="24"/>
        </w:rPr>
        <w:t xml:space="preserve"> </w:t>
      </w:r>
      <w:r w:rsidR="005A24EA" w:rsidRPr="00257125">
        <w:rPr>
          <w:rFonts w:ascii="Times New Roman" w:hAnsi="Times New Roman"/>
          <w:sz w:val="24"/>
          <w:szCs w:val="24"/>
        </w:rPr>
        <w:t>Спецификация должна содержать информацию о наименованиях,</w:t>
      </w:r>
      <w:r w:rsidR="00234D3D" w:rsidRPr="00257125">
        <w:rPr>
          <w:rFonts w:ascii="Times New Roman" w:hAnsi="Times New Roman"/>
          <w:sz w:val="24"/>
          <w:szCs w:val="24"/>
        </w:rPr>
        <w:t xml:space="preserve"> стране происхождения и производителе,</w:t>
      </w:r>
      <w:r w:rsidR="005A24EA" w:rsidRPr="00257125">
        <w:rPr>
          <w:rFonts w:ascii="Times New Roman" w:hAnsi="Times New Roman"/>
          <w:sz w:val="24"/>
          <w:szCs w:val="24"/>
        </w:rPr>
        <w:t xml:space="preserve"> основных технических параметрах и количестве оборудования, материалов, ЗИП и кабельной продукции. Спецификация должна быть сформирована </w:t>
      </w:r>
      <w:r w:rsidR="00234D3D" w:rsidRPr="00257125">
        <w:rPr>
          <w:rFonts w:ascii="Times New Roman" w:hAnsi="Times New Roman"/>
          <w:sz w:val="24"/>
          <w:szCs w:val="24"/>
        </w:rPr>
        <w:t xml:space="preserve">Участником при подготовке предложения в соответствии с формой и состоять из отдельных блоков, сформированных </w:t>
      </w:r>
      <w:r w:rsidR="005A24EA" w:rsidRPr="00257125">
        <w:rPr>
          <w:rFonts w:ascii="Times New Roman" w:hAnsi="Times New Roman"/>
          <w:sz w:val="24"/>
          <w:szCs w:val="24"/>
        </w:rPr>
        <w:t xml:space="preserve">на основании перечней оборудования и материалов по системам в составе приложений </w:t>
      </w:r>
      <w:r w:rsidR="004C31BD" w:rsidRPr="00257125">
        <w:rPr>
          <w:rFonts w:ascii="Times New Roman" w:hAnsi="Times New Roman"/>
          <w:sz w:val="24"/>
          <w:szCs w:val="24"/>
        </w:rPr>
        <w:t>1.1-1.</w:t>
      </w:r>
      <w:r w:rsidR="004D03CC" w:rsidRPr="00257125">
        <w:rPr>
          <w:rFonts w:ascii="Times New Roman" w:hAnsi="Times New Roman"/>
          <w:sz w:val="24"/>
          <w:szCs w:val="24"/>
        </w:rPr>
        <w:t>5</w:t>
      </w:r>
      <w:r w:rsidR="005A24EA" w:rsidRPr="00257125">
        <w:rPr>
          <w:rFonts w:ascii="Times New Roman" w:hAnsi="Times New Roman"/>
          <w:sz w:val="24"/>
          <w:szCs w:val="24"/>
        </w:rPr>
        <w:t xml:space="preserve"> к </w:t>
      </w:r>
      <w:r w:rsidR="000766BF" w:rsidRPr="00257125">
        <w:rPr>
          <w:rFonts w:ascii="Times New Roman" w:hAnsi="Times New Roman"/>
          <w:sz w:val="24"/>
          <w:szCs w:val="24"/>
        </w:rPr>
        <w:t>ТТ</w:t>
      </w:r>
      <w:r w:rsidR="005A24EA" w:rsidRPr="00257125">
        <w:rPr>
          <w:rFonts w:ascii="Times New Roman" w:hAnsi="Times New Roman"/>
          <w:sz w:val="24"/>
          <w:szCs w:val="24"/>
        </w:rPr>
        <w:t>.</w:t>
      </w:r>
    </w:p>
    <w:p w:rsidR="005B24A0" w:rsidRPr="00257125" w:rsidRDefault="005B24A0" w:rsidP="00FA2843">
      <w:pPr>
        <w:pStyle w:val="aff3"/>
        <w:numPr>
          <w:ilvl w:val="1"/>
          <w:numId w:val="42"/>
        </w:numPr>
        <w:tabs>
          <w:tab w:val="left" w:pos="851"/>
        </w:tabs>
        <w:suppressAutoHyphens/>
        <w:spacing w:line="240" w:lineRule="auto"/>
        <w:ind w:left="0" w:firstLine="709"/>
        <w:jc w:val="both"/>
        <w:rPr>
          <w:rFonts w:ascii="Times New Roman" w:hAnsi="Times New Roman"/>
          <w:sz w:val="24"/>
          <w:szCs w:val="24"/>
        </w:rPr>
      </w:pPr>
      <w:r w:rsidRPr="00257125">
        <w:rPr>
          <w:rFonts w:ascii="Times New Roman" w:hAnsi="Times New Roman"/>
          <w:sz w:val="24"/>
          <w:szCs w:val="24"/>
        </w:rPr>
        <w:t xml:space="preserve">В обоснование стоимости заявки Участник должен представить Коммерческое предложение по форме, приведенной в Документации о закупке. </w:t>
      </w:r>
      <w:r w:rsidRPr="00257125">
        <w:rPr>
          <w:rFonts w:ascii="Times New Roman" w:hAnsi="Times New Roman"/>
          <w:b/>
          <w:sz w:val="24"/>
          <w:szCs w:val="24"/>
        </w:rPr>
        <w:t xml:space="preserve">Сметная документация в состав заявки участника не включается. </w:t>
      </w:r>
    </w:p>
    <w:p w:rsidR="00257125" w:rsidRDefault="005B24A0" w:rsidP="00257125">
      <w:pPr>
        <w:pStyle w:val="aff3"/>
        <w:numPr>
          <w:ilvl w:val="1"/>
          <w:numId w:val="42"/>
        </w:numPr>
        <w:tabs>
          <w:tab w:val="left" w:pos="851"/>
        </w:tabs>
        <w:suppressAutoHyphens/>
        <w:spacing w:line="240" w:lineRule="auto"/>
        <w:ind w:left="0" w:firstLine="709"/>
        <w:jc w:val="both"/>
        <w:rPr>
          <w:rFonts w:ascii="Times New Roman" w:hAnsi="Times New Roman"/>
          <w:sz w:val="24"/>
          <w:szCs w:val="24"/>
        </w:rPr>
      </w:pPr>
      <w:r w:rsidRPr="00257125">
        <w:rPr>
          <w:rFonts w:ascii="Times New Roman" w:hAnsi="Times New Roman"/>
          <w:sz w:val="24"/>
          <w:szCs w:val="24"/>
        </w:rPr>
        <w:t>Разработка сметной документации осуществляется при исполнении договора в соответствии с договорными условиями и Приложением №</w:t>
      </w:r>
      <w:r w:rsidR="00E326FC" w:rsidRPr="00257125">
        <w:rPr>
          <w:rFonts w:ascii="Times New Roman" w:hAnsi="Times New Roman"/>
          <w:sz w:val="24"/>
          <w:szCs w:val="24"/>
        </w:rPr>
        <w:t>3</w:t>
      </w:r>
      <w:r w:rsidRPr="00257125">
        <w:rPr>
          <w:rFonts w:ascii="Times New Roman" w:hAnsi="Times New Roman"/>
          <w:sz w:val="24"/>
          <w:szCs w:val="24"/>
        </w:rPr>
        <w:t xml:space="preserve"> к </w:t>
      </w:r>
      <w:r w:rsidR="00844782" w:rsidRPr="00257125">
        <w:rPr>
          <w:rFonts w:ascii="Times New Roman" w:hAnsi="Times New Roman"/>
          <w:sz w:val="24"/>
          <w:szCs w:val="24"/>
        </w:rPr>
        <w:t>ТТ</w:t>
      </w:r>
      <w:r w:rsidRPr="00257125">
        <w:rPr>
          <w:rFonts w:ascii="Times New Roman" w:hAnsi="Times New Roman"/>
          <w:sz w:val="24"/>
          <w:szCs w:val="24"/>
        </w:rPr>
        <w:t xml:space="preserve"> «Требования к документации по ценообразованию».</w:t>
      </w:r>
    </w:p>
    <w:p w:rsidR="00257125" w:rsidRPr="00257125" w:rsidRDefault="00257125" w:rsidP="00257125">
      <w:pPr>
        <w:pStyle w:val="aff3"/>
        <w:numPr>
          <w:ilvl w:val="1"/>
          <w:numId w:val="42"/>
        </w:numPr>
        <w:tabs>
          <w:tab w:val="left" w:pos="851"/>
        </w:tabs>
        <w:suppressAutoHyphens/>
        <w:spacing w:line="240" w:lineRule="auto"/>
        <w:ind w:left="0" w:firstLine="709"/>
        <w:jc w:val="both"/>
        <w:rPr>
          <w:rFonts w:ascii="Times New Roman" w:hAnsi="Times New Roman"/>
          <w:sz w:val="24"/>
          <w:szCs w:val="24"/>
        </w:rPr>
      </w:pPr>
      <w:r w:rsidRPr="00257125">
        <w:rPr>
          <w:rFonts w:ascii="Times New Roman" w:hAnsi="Times New Roman"/>
          <w:sz w:val="24"/>
          <w:szCs w:val="24"/>
        </w:rPr>
        <w:t>Требования к ценообразованию при формировании Коммерческого предложения в составе заявки участника:</w:t>
      </w:r>
    </w:p>
    <w:p w:rsidR="00257125" w:rsidRPr="00A72453" w:rsidRDefault="00257125" w:rsidP="00257125">
      <w:pPr>
        <w:pStyle w:val="aff3"/>
        <w:numPr>
          <w:ilvl w:val="0"/>
          <w:numId w:val="49"/>
        </w:numPr>
        <w:suppressAutoHyphens/>
        <w:spacing w:line="240" w:lineRule="auto"/>
        <w:jc w:val="both"/>
        <w:rPr>
          <w:rFonts w:ascii="Times New Roman" w:hAnsi="Times New Roman"/>
          <w:sz w:val="24"/>
          <w:szCs w:val="24"/>
        </w:rPr>
      </w:pPr>
      <w:r w:rsidRPr="00A72453">
        <w:rPr>
          <w:rFonts w:ascii="Times New Roman" w:hAnsi="Times New Roman"/>
          <w:sz w:val="24"/>
          <w:szCs w:val="24"/>
        </w:rPr>
        <w:t>Стоимость предложений участников определяется по формуле:</w:t>
      </w:r>
    </w:p>
    <w:p w:rsidR="00257125" w:rsidRPr="00A72453" w:rsidRDefault="00257125" w:rsidP="00257125">
      <w:pPr>
        <w:suppressAutoHyphens/>
        <w:spacing w:line="240" w:lineRule="auto"/>
        <w:jc w:val="both"/>
        <w:rPr>
          <w:sz w:val="24"/>
          <w:szCs w:val="24"/>
        </w:rPr>
      </w:pPr>
      <w:r w:rsidRPr="00A72453">
        <w:rPr>
          <w:sz w:val="24"/>
          <w:szCs w:val="24"/>
        </w:rPr>
        <w:t>P=N*k+ Цоб,</w:t>
      </w:r>
    </w:p>
    <w:p w:rsidR="00257125" w:rsidRPr="00A72453" w:rsidRDefault="00257125" w:rsidP="00257125">
      <w:pPr>
        <w:suppressAutoHyphens/>
        <w:spacing w:line="240" w:lineRule="auto"/>
        <w:jc w:val="both"/>
        <w:rPr>
          <w:sz w:val="24"/>
          <w:szCs w:val="24"/>
        </w:rPr>
      </w:pPr>
      <w:r w:rsidRPr="00A72453">
        <w:rPr>
          <w:sz w:val="24"/>
          <w:szCs w:val="24"/>
        </w:rPr>
        <w:t>где</w:t>
      </w:r>
      <w:r w:rsidRPr="00A72453">
        <w:rPr>
          <w:sz w:val="24"/>
          <w:szCs w:val="24"/>
          <w:lang w:val="en-US"/>
        </w:rPr>
        <w:t> </w:t>
      </w:r>
      <w:r w:rsidRPr="00A72453">
        <w:rPr>
          <w:sz w:val="24"/>
          <w:szCs w:val="24"/>
        </w:rPr>
        <w:t>P</w:t>
      </w:r>
      <w:r w:rsidRPr="00A72453">
        <w:rPr>
          <w:sz w:val="24"/>
          <w:szCs w:val="24"/>
          <w:lang w:val="en-US"/>
        </w:rPr>
        <w:t> </w:t>
      </w:r>
      <w:r w:rsidRPr="00A72453">
        <w:rPr>
          <w:sz w:val="24"/>
          <w:szCs w:val="24"/>
        </w:rPr>
        <w:t>–</w:t>
      </w:r>
      <w:r w:rsidRPr="00A72453">
        <w:rPr>
          <w:sz w:val="24"/>
          <w:szCs w:val="24"/>
          <w:lang w:val="en-US"/>
        </w:rPr>
        <w:t> </w:t>
      </w:r>
      <w:r w:rsidRPr="00A72453">
        <w:rPr>
          <w:sz w:val="24"/>
          <w:szCs w:val="24"/>
        </w:rPr>
        <w:t>стоимость предложения участника;</w:t>
      </w:r>
    </w:p>
    <w:p w:rsidR="00257125" w:rsidRPr="00A72453" w:rsidRDefault="00257125" w:rsidP="00257125">
      <w:pPr>
        <w:suppressAutoHyphens/>
        <w:spacing w:line="240" w:lineRule="auto"/>
        <w:jc w:val="both"/>
        <w:rPr>
          <w:sz w:val="24"/>
          <w:szCs w:val="24"/>
        </w:rPr>
      </w:pPr>
      <w:r w:rsidRPr="00A72453">
        <w:rPr>
          <w:sz w:val="24"/>
          <w:szCs w:val="24"/>
        </w:rPr>
        <w:t>N</w:t>
      </w:r>
      <w:r w:rsidRPr="00A72453">
        <w:rPr>
          <w:sz w:val="24"/>
          <w:szCs w:val="24"/>
          <w:lang w:val="en-US"/>
        </w:rPr>
        <w:t> </w:t>
      </w:r>
      <w:r w:rsidRPr="00A72453">
        <w:rPr>
          <w:sz w:val="24"/>
          <w:szCs w:val="24"/>
        </w:rPr>
        <w:t>– стоимость монтажных</w:t>
      </w:r>
      <w:r>
        <w:rPr>
          <w:sz w:val="24"/>
          <w:szCs w:val="24"/>
        </w:rPr>
        <w:t>,</w:t>
      </w:r>
      <w:r w:rsidRPr="00A72453">
        <w:rPr>
          <w:sz w:val="24"/>
          <w:szCs w:val="24"/>
        </w:rPr>
        <w:t xml:space="preserve"> пусконаладочных работ с учетом непредвиденных расходов, определенная в соответствии со сметами, представленным в составе закупочной документации;</w:t>
      </w:r>
    </w:p>
    <w:p w:rsidR="00257125" w:rsidRPr="00A72453" w:rsidRDefault="00257125" w:rsidP="00257125">
      <w:pPr>
        <w:suppressAutoHyphens/>
        <w:spacing w:line="240" w:lineRule="auto"/>
        <w:jc w:val="both"/>
        <w:rPr>
          <w:sz w:val="24"/>
          <w:szCs w:val="24"/>
        </w:rPr>
      </w:pPr>
      <w:r w:rsidRPr="00A72453">
        <w:rPr>
          <w:sz w:val="24"/>
          <w:szCs w:val="24"/>
        </w:rPr>
        <w:t>k</w:t>
      </w:r>
      <w:r w:rsidRPr="00A72453">
        <w:rPr>
          <w:sz w:val="24"/>
          <w:szCs w:val="24"/>
          <w:lang w:val="en-US"/>
        </w:rPr>
        <w:t> </w:t>
      </w:r>
      <w:r w:rsidRPr="00A72453">
        <w:rPr>
          <w:sz w:val="24"/>
          <w:szCs w:val="24"/>
        </w:rPr>
        <w:t>– понижающий коэффициент, заявленный участником в расчете цены заявки, величину данного коэффициента рекомендуется учитывать с округлением до 7 знаков после запятой.</w:t>
      </w:r>
    </w:p>
    <w:p w:rsidR="00257125" w:rsidRPr="00A72453" w:rsidRDefault="00257125" w:rsidP="00257125">
      <w:pPr>
        <w:suppressAutoHyphens/>
        <w:spacing w:line="240" w:lineRule="auto"/>
        <w:jc w:val="both"/>
        <w:rPr>
          <w:sz w:val="24"/>
          <w:szCs w:val="24"/>
        </w:rPr>
      </w:pPr>
      <w:r w:rsidRPr="00A72453">
        <w:rPr>
          <w:sz w:val="24"/>
          <w:szCs w:val="24"/>
        </w:rPr>
        <w:t xml:space="preserve">Понижающий коэффициент указывается участником в форме «Коммерческое предложение», приведенной в Документации о закупке. </w:t>
      </w:r>
    </w:p>
    <w:p w:rsidR="00257125" w:rsidRPr="00A72453" w:rsidRDefault="00257125" w:rsidP="00257125">
      <w:pPr>
        <w:suppressAutoHyphens/>
        <w:spacing w:line="240" w:lineRule="auto"/>
        <w:jc w:val="both"/>
        <w:rPr>
          <w:sz w:val="24"/>
          <w:szCs w:val="24"/>
        </w:rPr>
      </w:pPr>
      <w:r w:rsidRPr="00A72453">
        <w:rPr>
          <w:sz w:val="24"/>
          <w:szCs w:val="24"/>
        </w:rPr>
        <w:t>Цоб – цена оборудования, определенная Заказчиком при определении начальной максимальной цены контракта.</w:t>
      </w:r>
    </w:p>
    <w:p w:rsidR="00257125" w:rsidRPr="00A72453" w:rsidRDefault="00257125" w:rsidP="00257125">
      <w:pPr>
        <w:numPr>
          <w:ilvl w:val="0"/>
          <w:numId w:val="49"/>
        </w:numPr>
        <w:suppressAutoHyphens/>
        <w:spacing w:line="240" w:lineRule="auto"/>
        <w:jc w:val="both"/>
        <w:rPr>
          <w:sz w:val="24"/>
          <w:szCs w:val="24"/>
        </w:rPr>
      </w:pPr>
      <w:r w:rsidRPr="00A72453">
        <w:rPr>
          <w:sz w:val="24"/>
          <w:szCs w:val="24"/>
        </w:rPr>
        <w:t>Участник формирует стоимость своей заявки с учетом понижающего коэффициента, указанного в п.1 настоящих требований.</w:t>
      </w:r>
    </w:p>
    <w:p w:rsidR="001714B2" w:rsidRPr="00257125" w:rsidRDefault="00257125" w:rsidP="009A613F">
      <w:pPr>
        <w:numPr>
          <w:ilvl w:val="0"/>
          <w:numId w:val="49"/>
        </w:numPr>
        <w:suppressAutoHyphens/>
        <w:spacing w:line="240" w:lineRule="auto"/>
        <w:jc w:val="both"/>
        <w:rPr>
          <w:sz w:val="24"/>
          <w:szCs w:val="24"/>
        </w:rPr>
      </w:pPr>
      <w:r w:rsidRPr="00257125">
        <w:rPr>
          <w:sz w:val="24"/>
          <w:szCs w:val="24"/>
        </w:rPr>
        <w:t>Внесение изменений в сметную документацию Заказчика, кроме применения понижающего коэффициента, не допускается.</w:t>
      </w:r>
    </w:p>
    <w:p w:rsidR="00360072" w:rsidRPr="00257125" w:rsidRDefault="00360072" w:rsidP="00DC57DA">
      <w:pPr>
        <w:pStyle w:val="9"/>
        <w:spacing w:after="120"/>
        <w:rPr>
          <w:rFonts w:ascii="Times New Roman" w:eastAsia="Calibri" w:hAnsi="Times New Roman" w:cs="Times New Roman"/>
          <w:b/>
          <w:bCs/>
          <w:sz w:val="24"/>
          <w:szCs w:val="24"/>
          <w:lang w:eastAsia="en-US"/>
        </w:rPr>
      </w:pPr>
      <w:bookmarkStart w:id="42" w:name="_Toc51756949"/>
      <w:r w:rsidRPr="00257125">
        <w:rPr>
          <w:rFonts w:ascii="Times New Roman" w:eastAsia="Calibri" w:hAnsi="Times New Roman" w:cs="Times New Roman"/>
          <w:b/>
          <w:bCs/>
          <w:sz w:val="24"/>
          <w:szCs w:val="24"/>
          <w:lang w:eastAsia="en-US"/>
        </w:rPr>
        <w:t xml:space="preserve">9. </w:t>
      </w:r>
      <w:bookmarkEnd w:id="25"/>
      <w:bookmarkEnd w:id="26"/>
      <w:bookmarkEnd w:id="27"/>
      <w:r w:rsidRPr="00257125">
        <w:rPr>
          <w:rFonts w:ascii="Times New Roman" w:eastAsia="Calibri" w:hAnsi="Times New Roman" w:cs="Times New Roman"/>
          <w:b/>
          <w:bCs/>
          <w:caps/>
          <w:sz w:val="24"/>
          <w:szCs w:val="24"/>
          <w:lang w:eastAsia="en-US"/>
        </w:rPr>
        <w:t>ПРИЛОЖЕНИЯ К ТЕХНИЧЕСКИМ ТРЕБОВАНИЯМ</w:t>
      </w:r>
      <w:bookmarkEnd w:id="28"/>
      <w:bookmarkEnd w:id="42"/>
    </w:p>
    <w:p w:rsidR="00B144B2" w:rsidRPr="00257125" w:rsidRDefault="00B144B2" w:rsidP="00CD0232">
      <w:pPr>
        <w:numPr>
          <w:ilvl w:val="0"/>
          <w:numId w:val="8"/>
        </w:numPr>
        <w:suppressAutoHyphens/>
        <w:spacing w:line="240" w:lineRule="auto"/>
        <w:ind w:left="709" w:hanging="425"/>
        <w:jc w:val="both"/>
        <w:rPr>
          <w:sz w:val="24"/>
          <w:szCs w:val="24"/>
        </w:rPr>
      </w:pPr>
      <w:bookmarkStart w:id="43" w:name="_Toc347480345"/>
      <w:bookmarkStart w:id="44" w:name="_Toc381010709"/>
      <w:bookmarkStart w:id="45" w:name="_Toc420593890"/>
      <w:bookmarkStart w:id="46" w:name="_Toc507413032"/>
      <w:r w:rsidRPr="00257125">
        <w:rPr>
          <w:sz w:val="24"/>
          <w:szCs w:val="24"/>
        </w:rPr>
        <w:t>Приложение №</w:t>
      </w:r>
      <w:r w:rsidR="00844782" w:rsidRPr="00257125">
        <w:rPr>
          <w:sz w:val="24"/>
          <w:szCs w:val="24"/>
        </w:rPr>
        <w:t xml:space="preserve"> </w:t>
      </w:r>
      <w:r w:rsidRPr="00257125">
        <w:rPr>
          <w:sz w:val="24"/>
          <w:szCs w:val="24"/>
        </w:rPr>
        <w:t xml:space="preserve">1.1 </w:t>
      </w:r>
      <w:r w:rsidR="00E2603A" w:rsidRPr="00257125">
        <w:rPr>
          <w:sz w:val="24"/>
          <w:szCs w:val="24"/>
        </w:rPr>
        <w:t>Технические требования на разработку, изготовление и поставку оборудования автоматизированной информационно-измерительной системы коммерческого учёта электроэнергии (АИИС КУЭ)</w:t>
      </w:r>
      <w:r w:rsidR="005D1052" w:rsidRPr="00257125">
        <w:rPr>
          <w:sz w:val="24"/>
          <w:szCs w:val="24"/>
        </w:rPr>
        <w:t xml:space="preserve"> </w:t>
      </w:r>
      <w:r w:rsidR="00E2603A" w:rsidRPr="00257125">
        <w:rPr>
          <w:sz w:val="24"/>
          <w:szCs w:val="24"/>
        </w:rPr>
        <w:t xml:space="preserve">Башенной </w:t>
      </w:r>
      <w:r w:rsidR="005D1052" w:rsidRPr="00257125">
        <w:rPr>
          <w:sz w:val="24"/>
          <w:szCs w:val="24"/>
        </w:rPr>
        <w:t>МГЭС №</w:t>
      </w:r>
      <w:r w:rsidR="00E2603A" w:rsidRPr="00257125">
        <w:rPr>
          <w:sz w:val="24"/>
          <w:szCs w:val="24"/>
        </w:rPr>
        <w:t>2128-26-002 ТТ</w:t>
      </w:r>
      <w:r w:rsidR="001714B2" w:rsidRPr="00257125">
        <w:rPr>
          <w:sz w:val="24"/>
          <w:szCs w:val="24"/>
        </w:rPr>
        <w:t>.</w:t>
      </w:r>
    </w:p>
    <w:p w:rsidR="00B144B2" w:rsidRPr="00257125" w:rsidRDefault="00B144B2" w:rsidP="00CD0232">
      <w:pPr>
        <w:widowControl/>
        <w:numPr>
          <w:ilvl w:val="0"/>
          <w:numId w:val="8"/>
        </w:numPr>
        <w:suppressAutoHyphens/>
        <w:autoSpaceDE w:val="0"/>
        <w:autoSpaceDN w:val="0"/>
        <w:adjustRightInd w:val="0"/>
        <w:spacing w:line="240" w:lineRule="auto"/>
        <w:ind w:left="709" w:hanging="425"/>
        <w:jc w:val="both"/>
        <w:rPr>
          <w:sz w:val="24"/>
          <w:szCs w:val="24"/>
        </w:rPr>
      </w:pPr>
      <w:r w:rsidRPr="00257125">
        <w:rPr>
          <w:sz w:val="24"/>
          <w:szCs w:val="24"/>
        </w:rPr>
        <w:t>Приложение №</w:t>
      </w:r>
      <w:r w:rsidR="00844782" w:rsidRPr="00257125">
        <w:rPr>
          <w:sz w:val="24"/>
          <w:szCs w:val="24"/>
        </w:rPr>
        <w:t xml:space="preserve"> </w:t>
      </w:r>
      <w:r w:rsidRPr="00257125">
        <w:rPr>
          <w:sz w:val="24"/>
          <w:szCs w:val="24"/>
        </w:rPr>
        <w:t xml:space="preserve">1.2 </w:t>
      </w:r>
      <w:r w:rsidR="004D03CC" w:rsidRPr="00257125">
        <w:rPr>
          <w:sz w:val="24"/>
          <w:szCs w:val="24"/>
        </w:rPr>
        <w:t>Технические требования на разработку, изготовление и поставку оборудования релейной защиты и автоматики (РЗиА) и системы регистрации аварийных событий (РАС) Башенной МГЭС №2128-26-004 ТТ.</w:t>
      </w:r>
    </w:p>
    <w:p w:rsidR="001714B2" w:rsidRPr="00257125" w:rsidRDefault="001714B2" w:rsidP="00CD0232">
      <w:pPr>
        <w:widowControl/>
        <w:numPr>
          <w:ilvl w:val="0"/>
          <w:numId w:val="8"/>
        </w:numPr>
        <w:suppressAutoHyphens/>
        <w:autoSpaceDE w:val="0"/>
        <w:autoSpaceDN w:val="0"/>
        <w:adjustRightInd w:val="0"/>
        <w:spacing w:line="240" w:lineRule="auto"/>
        <w:ind w:left="709" w:hanging="425"/>
        <w:jc w:val="both"/>
        <w:rPr>
          <w:sz w:val="24"/>
          <w:szCs w:val="24"/>
        </w:rPr>
      </w:pPr>
      <w:r w:rsidRPr="00257125">
        <w:rPr>
          <w:sz w:val="24"/>
          <w:szCs w:val="24"/>
        </w:rPr>
        <w:t xml:space="preserve">Приложение № 1.3 </w:t>
      </w:r>
      <w:r w:rsidR="004D03CC" w:rsidRPr="00257125">
        <w:rPr>
          <w:sz w:val="24"/>
          <w:szCs w:val="24"/>
        </w:rPr>
        <w:t>Технические требования на изготовление, поставку оборудования и выполнение комплекса работ по вводу в эксплуатацию системы внутриобъектовой связи Башенной МГЭС №2128-58-002 ТТ.</w:t>
      </w:r>
    </w:p>
    <w:p w:rsidR="005C6AD3" w:rsidRPr="00257125" w:rsidRDefault="005C6AD3">
      <w:pPr>
        <w:widowControl/>
        <w:numPr>
          <w:ilvl w:val="0"/>
          <w:numId w:val="8"/>
        </w:numPr>
        <w:suppressAutoHyphens/>
        <w:autoSpaceDE w:val="0"/>
        <w:autoSpaceDN w:val="0"/>
        <w:adjustRightInd w:val="0"/>
        <w:spacing w:line="240" w:lineRule="auto"/>
        <w:ind w:left="709" w:hanging="425"/>
        <w:jc w:val="both"/>
        <w:rPr>
          <w:sz w:val="24"/>
          <w:szCs w:val="24"/>
        </w:rPr>
      </w:pPr>
      <w:r w:rsidRPr="00257125">
        <w:rPr>
          <w:sz w:val="24"/>
          <w:szCs w:val="24"/>
        </w:rPr>
        <w:t xml:space="preserve">Приложение № 1.4 </w:t>
      </w:r>
      <w:r w:rsidR="004D03CC" w:rsidRPr="00257125">
        <w:rPr>
          <w:sz w:val="24"/>
          <w:szCs w:val="24"/>
        </w:rPr>
        <w:t>Технические требования на изготовление, поставку оборудования и выполнение комплекса работ по вводу в эксплуатацию системы внешней связи Башенной МГЭС №2128-58-001 ТТ.</w:t>
      </w:r>
    </w:p>
    <w:p w:rsidR="009C3675" w:rsidRPr="00257125" w:rsidRDefault="009C3675" w:rsidP="005A2591">
      <w:pPr>
        <w:numPr>
          <w:ilvl w:val="0"/>
          <w:numId w:val="8"/>
        </w:numPr>
        <w:suppressAutoHyphens/>
        <w:spacing w:line="240" w:lineRule="auto"/>
        <w:ind w:hanging="436"/>
        <w:jc w:val="both"/>
        <w:rPr>
          <w:sz w:val="24"/>
          <w:szCs w:val="24"/>
        </w:rPr>
      </w:pPr>
      <w:r w:rsidRPr="00257125">
        <w:rPr>
          <w:sz w:val="24"/>
          <w:szCs w:val="24"/>
        </w:rPr>
        <w:t>Приложение № 1.</w:t>
      </w:r>
      <w:r w:rsidR="004D03CC" w:rsidRPr="00257125">
        <w:rPr>
          <w:sz w:val="24"/>
          <w:szCs w:val="24"/>
        </w:rPr>
        <w:t>5</w:t>
      </w:r>
      <w:r w:rsidRPr="00257125">
        <w:rPr>
          <w:sz w:val="24"/>
          <w:szCs w:val="24"/>
        </w:rPr>
        <w:t xml:space="preserve"> Проектные кабельные журналы.</w:t>
      </w:r>
    </w:p>
    <w:p w:rsidR="005D1052" w:rsidRPr="00257125" w:rsidRDefault="005D1052" w:rsidP="001B1F6A">
      <w:pPr>
        <w:numPr>
          <w:ilvl w:val="0"/>
          <w:numId w:val="8"/>
        </w:numPr>
        <w:tabs>
          <w:tab w:val="left" w:pos="709"/>
        </w:tabs>
        <w:spacing w:line="240" w:lineRule="auto"/>
        <w:ind w:left="709" w:hanging="425"/>
        <w:jc w:val="both"/>
        <w:rPr>
          <w:sz w:val="24"/>
          <w:szCs w:val="24"/>
        </w:rPr>
      </w:pPr>
      <w:r w:rsidRPr="00257125">
        <w:rPr>
          <w:sz w:val="24"/>
          <w:szCs w:val="24"/>
        </w:rPr>
        <w:t>Приложение №</w:t>
      </w:r>
      <w:r w:rsidR="00844782" w:rsidRPr="00257125">
        <w:rPr>
          <w:sz w:val="24"/>
          <w:szCs w:val="24"/>
        </w:rPr>
        <w:t xml:space="preserve"> </w:t>
      </w:r>
      <w:r w:rsidR="001B1F6A" w:rsidRPr="00257125">
        <w:rPr>
          <w:sz w:val="24"/>
          <w:szCs w:val="24"/>
        </w:rPr>
        <w:t>2</w:t>
      </w:r>
      <w:r w:rsidRPr="00257125">
        <w:rPr>
          <w:sz w:val="24"/>
          <w:szCs w:val="24"/>
        </w:rPr>
        <w:t xml:space="preserve"> Перечень нормативных правовых и иных актов и нормативно технических документов.</w:t>
      </w:r>
    </w:p>
    <w:p w:rsidR="005D1052" w:rsidRPr="00257125" w:rsidRDefault="005D1052" w:rsidP="005D1052">
      <w:pPr>
        <w:pStyle w:val="afffff"/>
        <w:numPr>
          <w:ilvl w:val="0"/>
          <w:numId w:val="8"/>
        </w:numPr>
        <w:suppressAutoHyphens/>
        <w:spacing w:after="0"/>
        <w:ind w:left="709" w:hanging="425"/>
        <w:outlineLvl w:val="0"/>
      </w:pPr>
      <w:r w:rsidRPr="00257125">
        <w:t xml:space="preserve">Приложение № </w:t>
      </w:r>
      <w:r w:rsidR="001B1F6A" w:rsidRPr="00257125">
        <w:t>3</w:t>
      </w:r>
      <w:r w:rsidRPr="00257125">
        <w:t xml:space="preserve"> Требования к документации по ценообразованию.</w:t>
      </w:r>
    </w:p>
    <w:p w:rsidR="00AB5F9A" w:rsidRPr="00257125" w:rsidRDefault="00AB5F9A" w:rsidP="005D1052">
      <w:pPr>
        <w:pStyle w:val="afffff"/>
        <w:numPr>
          <w:ilvl w:val="0"/>
          <w:numId w:val="8"/>
        </w:numPr>
        <w:suppressAutoHyphens/>
        <w:spacing w:after="0"/>
        <w:ind w:left="709" w:hanging="425"/>
        <w:outlineLvl w:val="0"/>
      </w:pPr>
      <w:r w:rsidRPr="00257125">
        <w:t>Приложение №</w:t>
      </w:r>
      <w:r w:rsidR="00844782" w:rsidRPr="00257125">
        <w:t xml:space="preserve"> </w:t>
      </w:r>
      <w:r w:rsidR="001B1F6A" w:rsidRPr="00257125">
        <w:t>4</w:t>
      </w:r>
      <w:r w:rsidRPr="00257125">
        <w:t xml:space="preserve"> </w:t>
      </w:r>
      <w:r w:rsidR="002606DA" w:rsidRPr="00257125">
        <w:t>НТД и техническая нормативная документация</w:t>
      </w:r>
      <w:r w:rsidRPr="00257125">
        <w:t xml:space="preserve"> ПАО «Р</w:t>
      </w:r>
      <w:r w:rsidR="00682086" w:rsidRPr="00257125">
        <w:t>ус</w:t>
      </w:r>
      <w:r w:rsidRPr="00257125">
        <w:t>Гидро» для выполнения работ</w:t>
      </w:r>
      <w:r w:rsidR="009D302F" w:rsidRPr="00257125">
        <w:t>;</w:t>
      </w:r>
    </w:p>
    <w:p w:rsidR="009D302F" w:rsidRPr="00257125" w:rsidRDefault="009077E4" w:rsidP="0034790A">
      <w:pPr>
        <w:pStyle w:val="afffff"/>
        <w:numPr>
          <w:ilvl w:val="0"/>
          <w:numId w:val="8"/>
        </w:numPr>
        <w:suppressAutoHyphens/>
        <w:spacing w:after="0"/>
        <w:ind w:left="284" w:firstLine="0"/>
        <w:outlineLvl w:val="0"/>
      </w:pPr>
      <w:r w:rsidRPr="00257125">
        <w:t xml:space="preserve">Приложение № </w:t>
      </w:r>
      <w:r w:rsidR="005804BC">
        <w:t>5</w:t>
      </w:r>
      <w:r w:rsidR="00983B08">
        <w:t xml:space="preserve"> </w:t>
      </w:r>
      <w:r w:rsidRPr="00257125">
        <w:t xml:space="preserve">Сводная спецификация оборудования и материалов к Лоту.                      </w:t>
      </w:r>
    </w:p>
    <w:p w:rsidR="004D03CC" w:rsidRPr="00257125" w:rsidRDefault="004D03CC" w:rsidP="009122C6">
      <w:pPr>
        <w:spacing w:line="240" w:lineRule="auto"/>
        <w:jc w:val="right"/>
      </w:pPr>
    </w:p>
    <w:p w:rsidR="004D03CC" w:rsidRPr="00257125" w:rsidRDefault="004D03CC" w:rsidP="009122C6">
      <w:pPr>
        <w:spacing w:line="240" w:lineRule="auto"/>
        <w:jc w:val="right"/>
      </w:pPr>
    </w:p>
    <w:p w:rsidR="004D03CC" w:rsidRPr="00257125" w:rsidRDefault="004D03CC" w:rsidP="009122C6">
      <w:pPr>
        <w:spacing w:line="240" w:lineRule="auto"/>
        <w:jc w:val="right"/>
      </w:pPr>
    </w:p>
    <w:p w:rsidR="004D03CC" w:rsidRPr="00257125" w:rsidRDefault="004D03CC" w:rsidP="009122C6">
      <w:pPr>
        <w:spacing w:line="240" w:lineRule="auto"/>
        <w:jc w:val="right"/>
      </w:pPr>
    </w:p>
    <w:p w:rsidR="000A0874" w:rsidRDefault="000A0874" w:rsidP="009122C6">
      <w:pPr>
        <w:spacing w:line="240" w:lineRule="auto"/>
        <w:jc w:val="right"/>
      </w:pPr>
    </w:p>
    <w:p w:rsidR="00983B08" w:rsidRDefault="00983B08" w:rsidP="009122C6">
      <w:pPr>
        <w:spacing w:line="240" w:lineRule="auto"/>
        <w:jc w:val="right"/>
      </w:pPr>
    </w:p>
    <w:p w:rsidR="00983B08" w:rsidRDefault="00983B08" w:rsidP="009122C6">
      <w:pPr>
        <w:spacing w:line="240" w:lineRule="auto"/>
        <w:jc w:val="right"/>
      </w:pPr>
    </w:p>
    <w:p w:rsidR="00983B08" w:rsidRDefault="00983B08" w:rsidP="009122C6">
      <w:pPr>
        <w:spacing w:line="240" w:lineRule="auto"/>
        <w:jc w:val="right"/>
      </w:pPr>
    </w:p>
    <w:p w:rsidR="00983B08" w:rsidRDefault="00983B08" w:rsidP="009122C6">
      <w:pPr>
        <w:spacing w:line="240" w:lineRule="auto"/>
        <w:jc w:val="right"/>
      </w:pPr>
    </w:p>
    <w:p w:rsidR="00983B08" w:rsidRDefault="00983B08" w:rsidP="009122C6">
      <w:pPr>
        <w:spacing w:line="240" w:lineRule="auto"/>
        <w:jc w:val="right"/>
      </w:pPr>
    </w:p>
    <w:p w:rsidR="00983B08" w:rsidRDefault="00983B08" w:rsidP="009122C6">
      <w:pPr>
        <w:spacing w:line="240" w:lineRule="auto"/>
        <w:jc w:val="right"/>
      </w:pPr>
    </w:p>
    <w:p w:rsidR="00983B08" w:rsidRDefault="00983B08" w:rsidP="009122C6">
      <w:pPr>
        <w:spacing w:line="240" w:lineRule="auto"/>
        <w:jc w:val="right"/>
      </w:pPr>
    </w:p>
    <w:p w:rsidR="00983B08" w:rsidRDefault="00983B08" w:rsidP="009122C6">
      <w:pPr>
        <w:spacing w:line="240" w:lineRule="auto"/>
        <w:jc w:val="right"/>
      </w:pPr>
    </w:p>
    <w:p w:rsidR="00983B08" w:rsidRDefault="00983B08" w:rsidP="009122C6">
      <w:pPr>
        <w:spacing w:line="240" w:lineRule="auto"/>
        <w:jc w:val="right"/>
      </w:pPr>
    </w:p>
    <w:p w:rsidR="00983B08" w:rsidRDefault="00983B08" w:rsidP="009122C6">
      <w:pPr>
        <w:spacing w:line="240" w:lineRule="auto"/>
        <w:jc w:val="right"/>
      </w:pPr>
    </w:p>
    <w:p w:rsidR="00983B08" w:rsidRDefault="00983B08" w:rsidP="009122C6">
      <w:pPr>
        <w:spacing w:line="240" w:lineRule="auto"/>
        <w:jc w:val="right"/>
      </w:pPr>
    </w:p>
    <w:p w:rsidR="00983B08" w:rsidRDefault="00983B08" w:rsidP="009122C6">
      <w:pPr>
        <w:spacing w:line="240" w:lineRule="auto"/>
        <w:jc w:val="right"/>
      </w:pPr>
    </w:p>
    <w:p w:rsidR="00983B08" w:rsidRDefault="00983B08" w:rsidP="009122C6">
      <w:pPr>
        <w:spacing w:line="240" w:lineRule="auto"/>
        <w:jc w:val="right"/>
      </w:pPr>
    </w:p>
    <w:p w:rsidR="00983B08" w:rsidRDefault="00983B08" w:rsidP="009122C6">
      <w:pPr>
        <w:spacing w:line="240" w:lineRule="auto"/>
        <w:jc w:val="right"/>
      </w:pPr>
    </w:p>
    <w:p w:rsidR="00983B08" w:rsidRDefault="00983B08" w:rsidP="009122C6">
      <w:pPr>
        <w:spacing w:line="240" w:lineRule="auto"/>
        <w:jc w:val="right"/>
      </w:pPr>
    </w:p>
    <w:p w:rsidR="00983B08" w:rsidRDefault="00983B08" w:rsidP="009122C6">
      <w:pPr>
        <w:spacing w:line="240" w:lineRule="auto"/>
        <w:jc w:val="right"/>
      </w:pPr>
    </w:p>
    <w:p w:rsidR="00983B08" w:rsidRDefault="00983B08" w:rsidP="009122C6">
      <w:pPr>
        <w:spacing w:line="240" w:lineRule="auto"/>
        <w:jc w:val="right"/>
      </w:pPr>
    </w:p>
    <w:p w:rsidR="00983B08" w:rsidRDefault="00983B08" w:rsidP="009122C6">
      <w:pPr>
        <w:spacing w:line="240" w:lineRule="auto"/>
        <w:jc w:val="right"/>
      </w:pPr>
    </w:p>
    <w:p w:rsidR="00983B08" w:rsidRDefault="00983B08" w:rsidP="009122C6">
      <w:pPr>
        <w:spacing w:line="240" w:lineRule="auto"/>
        <w:jc w:val="right"/>
      </w:pPr>
    </w:p>
    <w:p w:rsidR="00983B08" w:rsidRDefault="00983B08" w:rsidP="009122C6">
      <w:pPr>
        <w:spacing w:line="240" w:lineRule="auto"/>
        <w:jc w:val="right"/>
      </w:pPr>
    </w:p>
    <w:p w:rsidR="00983B08" w:rsidRDefault="00983B08" w:rsidP="009122C6">
      <w:pPr>
        <w:spacing w:line="240" w:lineRule="auto"/>
        <w:jc w:val="right"/>
      </w:pPr>
    </w:p>
    <w:p w:rsidR="00983B08" w:rsidRDefault="00983B08" w:rsidP="009122C6">
      <w:pPr>
        <w:spacing w:line="240" w:lineRule="auto"/>
        <w:jc w:val="right"/>
      </w:pPr>
    </w:p>
    <w:p w:rsidR="00983B08" w:rsidRDefault="00983B08" w:rsidP="009122C6">
      <w:pPr>
        <w:spacing w:line="240" w:lineRule="auto"/>
        <w:jc w:val="right"/>
      </w:pPr>
    </w:p>
    <w:p w:rsidR="00983B08" w:rsidRDefault="00983B08" w:rsidP="009122C6">
      <w:pPr>
        <w:spacing w:line="240" w:lineRule="auto"/>
        <w:jc w:val="right"/>
      </w:pPr>
    </w:p>
    <w:p w:rsidR="00983B08" w:rsidRDefault="00983B08" w:rsidP="009122C6">
      <w:pPr>
        <w:spacing w:line="240" w:lineRule="auto"/>
        <w:jc w:val="right"/>
      </w:pPr>
    </w:p>
    <w:p w:rsidR="00983B08" w:rsidRDefault="00983B08" w:rsidP="009122C6">
      <w:pPr>
        <w:spacing w:line="240" w:lineRule="auto"/>
        <w:jc w:val="right"/>
      </w:pPr>
    </w:p>
    <w:p w:rsidR="00E6012C" w:rsidRPr="00777709" w:rsidRDefault="00E6012C" w:rsidP="00B066D0"/>
    <w:p w:rsidR="000C20B7" w:rsidRPr="00777709" w:rsidRDefault="000C20B7" w:rsidP="00B066D0"/>
    <w:bookmarkEnd w:id="43"/>
    <w:bookmarkEnd w:id="44"/>
    <w:bookmarkEnd w:id="45"/>
    <w:bookmarkEnd w:id="46"/>
    <w:p w:rsidR="00C63DB9" w:rsidRPr="00777709" w:rsidRDefault="00C63DB9" w:rsidP="00DC57DA">
      <w:pPr>
        <w:pStyle w:val="AAA"/>
        <w:ind w:left="0" w:firstLine="0"/>
      </w:pPr>
    </w:p>
    <w:sectPr w:rsidR="00C63DB9" w:rsidRPr="00777709" w:rsidSect="00777709">
      <w:footerReference w:type="default" r:id="rId8"/>
      <w:footerReference w:type="first" r:id="rId9"/>
      <w:pgSz w:w="11907" w:h="16840" w:code="9"/>
      <w:pgMar w:top="851" w:right="709" w:bottom="851" w:left="1276" w:header="709" w:footer="454"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7BF" w:rsidRDefault="009857BF">
      <w:r>
        <w:separator/>
      </w:r>
    </w:p>
  </w:endnote>
  <w:endnote w:type="continuationSeparator" w:id="0">
    <w:p w:rsidR="009857BF" w:rsidRDefault="0098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ISOCPEUR">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imesET">
    <w:altName w:val="Times New Roman"/>
    <w:charset w:val="00"/>
    <w:family w:val="auto"/>
    <w:pitch w:val="variable"/>
    <w:sig w:usb0="00000087" w:usb1="00000000" w:usb2="00000000" w:usb3="00000000" w:csb0="0000001B" w:csb1="00000000"/>
  </w:font>
  <w:font w:name="Century Schoolbook">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13F" w:rsidRPr="009C3397" w:rsidRDefault="009A613F">
    <w:pPr>
      <w:pStyle w:val="ad"/>
      <w:jc w:val="right"/>
      <w:rPr>
        <w:i/>
        <w:sz w:val="20"/>
      </w:rPr>
    </w:pPr>
    <w:r w:rsidRPr="009C3397">
      <w:rPr>
        <w:i/>
        <w:sz w:val="20"/>
      </w:rPr>
      <w:tab/>
    </w:r>
    <w:r w:rsidRPr="009C3397">
      <w:rPr>
        <w:i/>
        <w:sz w:val="20"/>
      </w:rPr>
      <w:tab/>
    </w:r>
    <w:r w:rsidRPr="009C3397">
      <w:rPr>
        <w:i/>
        <w:sz w:val="20"/>
      </w:rPr>
      <w:fldChar w:fldCharType="begin"/>
    </w:r>
    <w:r w:rsidRPr="009C3397">
      <w:rPr>
        <w:i/>
        <w:sz w:val="20"/>
      </w:rPr>
      <w:instrText>PAGE   \* MERGEFORMAT</w:instrText>
    </w:r>
    <w:r w:rsidRPr="009C3397">
      <w:rPr>
        <w:i/>
        <w:sz w:val="20"/>
      </w:rPr>
      <w:fldChar w:fldCharType="separate"/>
    </w:r>
    <w:r w:rsidR="00A76893">
      <w:rPr>
        <w:i/>
        <w:noProof/>
        <w:sz w:val="20"/>
      </w:rPr>
      <w:t>12</w:t>
    </w:r>
    <w:r w:rsidRPr="009C3397">
      <w:rPr>
        <w:i/>
        <w:sz w:val="20"/>
      </w:rPr>
      <w:fldChar w:fldCharType="end"/>
    </w:r>
  </w:p>
  <w:p w:rsidR="009A613F" w:rsidRDefault="009A613F">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13F" w:rsidRPr="00C25CCE" w:rsidRDefault="009A613F">
    <w:pPr>
      <w:pStyle w:val="ad"/>
      <w:rPr>
        <w:i/>
        <w:sz w:val="20"/>
      </w:rPr>
    </w:pPr>
    <w:r w:rsidRPr="00C25CCE">
      <w:rPr>
        <w:i/>
        <w:sz w:val="20"/>
      </w:rPr>
      <w:tab/>
    </w:r>
    <w:r w:rsidRPr="00C25CCE">
      <w:rPr>
        <w:i/>
        <w:sz w:val="20"/>
      </w:rPr>
      <w:tab/>
    </w:r>
    <w:r w:rsidRPr="00C25CCE">
      <w:rPr>
        <w:i/>
        <w:sz w:val="20"/>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7BF" w:rsidRDefault="009857BF">
      <w:r>
        <w:separator/>
      </w:r>
    </w:p>
  </w:footnote>
  <w:footnote w:type="continuationSeparator" w:id="0">
    <w:p w:rsidR="009857BF" w:rsidRDefault="009857BF">
      <w:r>
        <w:continuationSeparator/>
      </w:r>
    </w:p>
  </w:footnote>
  <w:footnote w:id="1">
    <w:p w:rsidR="005804BC" w:rsidRDefault="005804BC" w:rsidP="005804BC">
      <w:pPr>
        <w:pStyle w:val="af2"/>
        <w:jc w:val="both"/>
      </w:pPr>
      <w:r>
        <w:rPr>
          <w:rStyle w:val="af8"/>
        </w:rPr>
        <w:footnoteRef/>
      </w:r>
      <w:r>
        <w:t xml:space="preserve"> </w:t>
      </w:r>
      <w:r w:rsidRPr="00311A82">
        <w:rPr>
          <w:bCs/>
        </w:rPr>
        <w:t>Эквивалентная продукция - это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эксплуатации.</w:t>
      </w:r>
    </w:p>
  </w:footnote>
  <w:footnote w:id="2">
    <w:p w:rsidR="009A613F" w:rsidRPr="00777709" w:rsidRDefault="009A613F" w:rsidP="00777709">
      <w:pPr>
        <w:pStyle w:val="af2"/>
      </w:pPr>
      <w:r>
        <w:rPr>
          <w:rStyle w:val="af8"/>
        </w:rPr>
        <w:footnoteRef/>
      </w:r>
      <w:r>
        <w:t xml:space="preserve"> </w:t>
      </w:r>
      <w:r w:rsidRPr="00777709">
        <w:t xml:space="preserve">Действующая редакция Технической политики и СТО ПАО «РусГидро» размещены в общем доступе по ссылке: </w:t>
      </w:r>
      <w:hyperlink r:id="rId1" w:history="1">
        <w:r w:rsidRPr="009C480F">
          <w:rPr>
            <w:rStyle w:val="af"/>
          </w:rPr>
          <w:t>http://www.burges.rushydro.ru/branch/safety/tech_policy/</w:t>
        </w:r>
      </w:hyperlink>
      <w:r>
        <w:t xml:space="preserve"> </w:t>
      </w:r>
    </w:p>
  </w:footnote>
  <w:footnote w:id="3">
    <w:p w:rsidR="009A613F" w:rsidRDefault="009A613F">
      <w:pPr>
        <w:pStyle w:val="af2"/>
      </w:pPr>
      <w:r>
        <w:rPr>
          <w:rStyle w:val="af8"/>
        </w:rPr>
        <w:footnoteRef/>
      </w:r>
      <w:r>
        <w:t xml:space="preserve"> </w:t>
      </w:r>
      <w:r w:rsidRPr="00A4772F">
        <w:t>В столбце</w:t>
      </w:r>
      <w:r>
        <w:t xml:space="preserve"> </w:t>
      </w:r>
      <w:r w:rsidRPr="00A4772F">
        <w:t xml:space="preserve">«Предложение Участника» </w:t>
      </w:r>
      <w:r>
        <w:t>каждой таблицы</w:t>
      </w:r>
      <w:r w:rsidRPr="00A4772F">
        <w:t xml:space="preserve"> Участник должен подтвердить выполнение требований</w:t>
      </w:r>
      <w:r>
        <w:t>.</w:t>
      </w:r>
    </w:p>
  </w:footnote>
  <w:footnote w:id="4">
    <w:p w:rsidR="009A613F" w:rsidRDefault="009A613F">
      <w:pPr>
        <w:pStyle w:val="af2"/>
      </w:pPr>
      <w:r>
        <w:rPr>
          <w:rStyle w:val="af8"/>
        </w:rPr>
        <w:footnoteRef/>
      </w:r>
      <w:r>
        <w:t xml:space="preserve"> Участник может предложить свой вариант этапности поставки оборудования, выполнения работ, оказания услуг, но в рамках общих сроков реализации, указанных в п.5 настоящих ТТ.</w:t>
      </w:r>
    </w:p>
  </w:footnote>
  <w:footnote w:id="5">
    <w:p w:rsidR="009A613F" w:rsidRDefault="009A613F">
      <w:pPr>
        <w:pStyle w:val="af2"/>
      </w:pPr>
      <w:r>
        <w:rPr>
          <w:rStyle w:val="af8"/>
        </w:rPr>
        <w:footnoteRef/>
      </w:r>
      <w:r>
        <w:t xml:space="preserve"> требования к сейсмостойкости оборудования определены в приложениях №1.1-1.6 к настоящим ТТ.</w:t>
      </w:r>
    </w:p>
  </w:footnote>
  <w:footnote w:id="6">
    <w:p w:rsidR="009A613F" w:rsidRDefault="009A613F">
      <w:pPr>
        <w:pStyle w:val="af2"/>
      </w:pPr>
      <w:r>
        <w:rPr>
          <w:rStyle w:val="af8"/>
        </w:rPr>
        <w:footnoteRef/>
      </w:r>
      <w:r>
        <w:t xml:space="preserve"> С учетом Приложений</w:t>
      </w:r>
      <w:r w:rsidRPr="009C3675">
        <w:t xml:space="preserve"> № 1.5</w:t>
      </w:r>
      <w:r>
        <w:t xml:space="preserve"> и № 5 к Техническим требованиям.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EB4D8C8"/>
    <w:lvl w:ilvl="0">
      <w:start w:val="1"/>
      <w:numFmt w:val="bullet"/>
      <w:pStyle w:val="a"/>
      <w:lvlText w:val=""/>
      <w:lvlJc w:val="left"/>
      <w:pPr>
        <w:tabs>
          <w:tab w:val="num" w:pos="4320"/>
        </w:tabs>
        <w:ind w:left="4320" w:hanging="360"/>
      </w:pPr>
      <w:rPr>
        <w:rFonts w:ascii="Symbol" w:hAnsi="Symbol" w:hint="default"/>
      </w:rPr>
    </w:lvl>
  </w:abstractNum>
  <w:abstractNum w:abstractNumId="1" w15:restartNumberingAfterBreak="0">
    <w:nsid w:val="02233461"/>
    <w:multiLevelType w:val="multilevel"/>
    <w:tmpl w:val="568E04DC"/>
    <w:lvl w:ilvl="0">
      <w:start w:val="6"/>
      <w:numFmt w:val="decimal"/>
      <w:lvlText w:val="%1."/>
      <w:lvlJc w:val="left"/>
      <w:pPr>
        <w:ind w:left="540" w:hanging="540"/>
      </w:pPr>
      <w:rPr>
        <w:rFonts w:eastAsia="Times New Roman" w:hint="default"/>
        <w:color w:val="000000"/>
      </w:rPr>
    </w:lvl>
    <w:lvl w:ilvl="1">
      <w:start w:val="4"/>
      <w:numFmt w:val="decimal"/>
      <w:lvlText w:val="%1.%2."/>
      <w:lvlJc w:val="left"/>
      <w:pPr>
        <w:ind w:left="824" w:hanging="540"/>
      </w:pPr>
      <w:rPr>
        <w:rFonts w:eastAsia="Times New Roman" w:hint="default"/>
        <w:color w:val="000000"/>
      </w:rPr>
    </w:lvl>
    <w:lvl w:ilvl="2">
      <w:start w:val="1"/>
      <w:numFmt w:val="decimal"/>
      <w:lvlText w:val="%1.%2.%3."/>
      <w:lvlJc w:val="left"/>
      <w:pPr>
        <w:ind w:left="1288" w:hanging="720"/>
      </w:pPr>
      <w:rPr>
        <w:rFonts w:eastAsia="Times New Roman" w:hint="default"/>
        <w:color w:val="000000"/>
      </w:rPr>
    </w:lvl>
    <w:lvl w:ilvl="3">
      <w:start w:val="1"/>
      <w:numFmt w:val="decimal"/>
      <w:lvlText w:val="%1.%2.%3.%4."/>
      <w:lvlJc w:val="left"/>
      <w:pPr>
        <w:ind w:left="1572" w:hanging="720"/>
      </w:pPr>
      <w:rPr>
        <w:rFonts w:eastAsia="Times New Roman" w:hint="default"/>
        <w:color w:val="000000"/>
      </w:rPr>
    </w:lvl>
    <w:lvl w:ilvl="4">
      <w:start w:val="1"/>
      <w:numFmt w:val="decimal"/>
      <w:lvlText w:val="%1.%2.%3.%4.%5."/>
      <w:lvlJc w:val="left"/>
      <w:pPr>
        <w:ind w:left="2216" w:hanging="1080"/>
      </w:pPr>
      <w:rPr>
        <w:rFonts w:eastAsia="Times New Roman" w:hint="default"/>
        <w:color w:val="000000"/>
      </w:rPr>
    </w:lvl>
    <w:lvl w:ilvl="5">
      <w:start w:val="1"/>
      <w:numFmt w:val="decimal"/>
      <w:lvlText w:val="%1.%2.%3.%4.%5.%6."/>
      <w:lvlJc w:val="left"/>
      <w:pPr>
        <w:ind w:left="2500" w:hanging="1080"/>
      </w:pPr>
      <w:rPr>
        <w:rFonts w:eastAsia="Times New Roman" w:hint="default"/>
        <w:color w:val="000000"/>
      </w:rPr>
    </w:lvl>
    <w:lvl w:ilvl="6">
      <w:start w:val="1"/>
      <w:numFmt w:val="decimal"/>
      <w:lvlText w:val="%1.%2.%3.%4.%5.%6.%7."/>
      <w:lvlJc w:val="left"/>
      <w:pPr>
        <w:ind w:left="3144" w:hanging="1440"/>
      </w:pPr>
      <w:rPr>
        <w:rFonts w:eastAsia="Times New Roman" w:hint="default"/>
        <w:color w:val="000000"/>
      </w:rPr>
    </w:lvl>
    <w:lvl w:ilvl="7">
      <w:start w:val="1"/>
      <w:numFmt w:val="decimal"/>
      <w:lvlText w:val="%1.%2.%3.%4.%5.%6.%7.%8."/>
      <w:lvlJc w:val="left"/>
      <w:pPr>
        <w:ind w:left="3428" w:hanging="1440"/>
      </w:pPr>
      <w:rPr>
        <w:rFonts w:eastAsia="Times New Roman" w:hint="default"/>
        <w:color w:val="000000"/>
      </w:rPr>
    </w:lvl>
    <w:lvl w:ilvl="8">
      <w:start w:val="1"/>
      <w:numFmt w:val="decimal"/>
      <w:lvlText w:val="%1.%2.%3.%4.%5.%6.%7.%8.%9."/>
      <w:lvlJc w:val="left"/>
      <w:pPr>
        <w:ind w:left="4072" w:hanging="1800"/>
      </w:pPr>
      <w:rPr>
        <w:rFonts w:eastAsia="Times New Roman" w:hint="default"/>
        <w:color w:val="000000"/>
      </w:rPr>
    </w:lvl>
  </w:abstractNum>
  <w:abstractNum w:abstractNumId="2" w15:restartNumberingAfterBreak="0">
    <w:nsid w:val="035A4A70"/>
    <w:multiLevelType w:val="multilevel"/>
    <w:tmpl w:val="C8806F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A80B54"/>
    <w:multiLevelType w:val="hybridMultilevel"/>
    <w:tmpl w:val="A4640F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6C5265"/>
    <w:multiLevelType w:val="multilevel"/>
    <w:tmpl w:val="DD3840D2"/>
    <w:lvl w:ilvl="0">
      <w:start w:val="4"/>
      <w:numFmt w:val="decimal"/>
      <w:lvlText w:val="7.2.%1."/>
      <w:lvlJc w:val="left"/>
      <w:pPr>
        <w:ind w:left="360" w:hanging="360"/>
      </w:pPr>
      <w:rPr>
        <w:rFonts w:hint="default"/>
      </w:rPr>
    </w:lvl>
    <w:lvl w:ilvl="1">
      <w:start w:val="1"/>
      <w:numFmt w:val="decimal"/>
      <w:lvlText w:val="%1.%2."/>
      <w:lvlJc w:val="left"/>
      <w:pPr>
        <w:ind w:left="360" w:hanging="360"/>
      </w:pPr>
      <w:rPr>
        <w:rFonts w:eastAsia="Calibri" w:hint="default"/>
      </w:rPr>
    </w:lvl>
    <w:lvl w:ilvl="2">
      <w:start w:val="1"/>
      <w:numFmt w:val="decimal"/>
      <w:lvlText w:val="7.2.%3."/>
      <w:lvlJc w:val="left"/>
      <w:pPr>
        <w:ind w:left="1855" w:hanging="720"/>
      </w:pPr>
      <w:rPr>
        <w:rFonts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0F1004D9"/>
    <w:multiLevelType w:val="multilevel"/>
    <w:tmpl w:val="48A4513C"/>
    <w:lvl w:ilvl="0">
      <w:start w:val="6"/>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C076A40"/>
    <w:multiLevelType w:val="multilevel"/>
    <w:tmpl w:val="BC02524A"/>
    <w:lvl w:ilvl="0">
      <w:start w:val="4"/>
      <w:numFmt w:val="decimal"/>
      <w:lvlText w:val="%1."/>
      <w:lvlJc w:val="left"/>
      <w:pPr>
        <w:ind w:left="480" w:hanging="480"/>
      </w:pPr>
      <w:rPr>
        <w:rFonts w:eastAsia="Times New Roman" w:hint="default"/>
      </w:rPr>
    </w:lvl>
    <w:lvl w:ilvl="1">
      <w:start w:val="17"/>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1F9418E3"/>
    <w:multiLevelType w:val="multilevel"/>
    <w:tmpl w:val="F2DECCB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05E73EF"/>
    <w:multiLevelType w:val="hybridMultilevel"/>
    <w:tmpl w:val="D734697E"/>
    <w:lvl w:ilvl="0" w:tplc="ED568974">
      <w:numFmt w:val="bullet"/>
      <w:lvlText w:val="-"/>
      <w:lvlJc w:val="left"/>
      <w:pPr>
        <w:ind w:left="724" w:hanging="360"/>
      </w:pPr>
      <w:rPr>
        <w:rFonts w:ascii="Times New Roman" w:eastAsia="Calibri" w:hAnsi="Times New Roman" w:cs="Times New Roman"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9" w15:restartNumberingAfterBreak="0">
    <w:nsid w:val="20B460A4"/>
    <w:multiLevelType w:val="hybridMultilevel"/>
    <w:tmpl w:val="8A626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9E1426"/>
    <w:multiLevelType w:val="hybridMultilevel"/>
    <w:tmpl w:val="33468A96"/>
    <w:lvl w:ilvl="0" w:tplc="48D456E0">
      <w:start w:val="1"/>
      <w:numFmt w:val="decimal"/>
      <w:lvlText w:val="6.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28532C"/>
    <w:multiLevelType w:val="hybridMultilevel"/>
    <w:tmpl w:val="5C1AD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FF38D1"/>
    <w:multiLevelType w:val="hybridMultilevel"/>
    <w:tmpl w:val="85F6D82A"/>
    <w:lvl w:ilvl="0" w:tplc="0419000F">
      <w:start w:val="1"/>
      <w:numFmt w:val="decimal"/>
      <w:pStyle w:val="a0"/>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1927467"/>
    <w:multiLevelType w:val="hybridMultilevel"/>
    <w:tmpl w:val="EBE41152"/>
    <w:lvl w:ilvl="0" w:tplc="DC9CF9D8">
      <w:start w:val="1"/>
      <w:numFmt w:val="bullet"/>
      <w:pStyle w:val="a1"/>
      <w:lvlText w:val=""/>
      <w:lvlJc w:val="left"/>
      <w:pPr>
        <w:tabs>
          <w:tab w:val="num" w:pos="720"/>
        </w:tabs>
        <w:ind w:left="720" w:hanging="360"/>
      </w:pPr>
      <w:rPr>
        <w:rFonts w:ascii="Symbol" w:hAnsi="Symbol" w:hint="default"/>
      </w:rPr>
    </w:lvl>
    <w:lvl w:ilvl="1" w:tplc="651E9890" w:tentative="1">
      <w:start w:val="1"/>
      <w:numFmt w:val="bullet"/>
      <w:lvlText w:val="o"/>
      <w:lvlJc w:val="left"/>
      <w:pPr>
        <w:tabs>
          <w:tab w:val="num" w:pos="1440"/>
        </w:tabs>
        <w:ind w:left="1440" w:hanging="360"/>
      </w:pPr>
      <w:rPr>
        <w:rFonts w:ascii="Courier New" w:hAnsi="Courier New" w:hint="default"/>
      </w:rPr>
    </w:lvl>
    <w:lvl w:ilvl="2" w:tplc="3CEA455E" w:tentative="1">
      <w:start w:val="1"/>
      <w:numFmt w:val="bullet"/>
      <w:lvlText w:val=""/>
      <w:lvlJc w:val="left"/>
      <w:pPr>
        <w:tabs>
          <w:tab w:val="num" w:pos="2160"/>
        </w:tabs>
        <w:ind w:left="2160" w:hanging="360"/>
      </w:pPr>
      <w:rPr>
        <w:rFonts w:ascii="Wingdings" w:hAnsi="Wingdings" w:hint="default"/>
      </w:rPr>
    </w:lvl>
    <w:lvl w:ilvl="3" w:tplc="9EC80C7E" w:tentative="1">
      <w:start w:val="1"/>
      <w:numFmt w:val="bullet"/>
      <w:lvlText w:val=""/>
      <w:lvlJc w:val="left"/>
      <w:pPr>
        <w:tabs>
          <w:tab w:val="num" w:pos="2880"/>
        </w:tabs>
        <w:ind w:left="2880" w:hanging="360"/>
      </w:pPr>
      <w:rPr>
        <w:rFonts w:ascii="Symbol" w:hAnsi="Symbol" w:hint="default"/>
      </w:rPr>
    </w:lvl>
    <w:lvl w:ilvl="4" w:tplc="A566DB22" w:tentative="1">
      <w:start w:val="1"/>
      <w:numFmt w:val="bullet"/>
      <w:lvlText w:val="o"/>
      <w:lvlJc w:val="left"/>
      <w:pPr>
        <w:tabs>
          <w:tab w:val="num" w:pos="3600"/>
        </w:tabs>
        <w:ind w:left="3600" w:hanging="360"/>
      </w:pPr>
      <w:rPr>
        <w:rFonts w:ascii="Courier New" w:hAnsi="Courier New" w:hint="default"/>
      </w:rPr>
    </w:lvl>
    <w:lvl w:ilvl="5" w:tplc="3D1E1066" w:tentative="1">
      <w:start w:val="1"/>
      <w:numFmt w:val="bullet"/>
      <w:lvlText w:val=""/>
      <w:lvlJc w:val="left"/>
      <w:pPr>
        <w:tabs>
          <w:tab w:val="num" w:pos="4320"/>
        </w:tabs>
        <w:ind w:left="4320" w:hanging="360"/>
      </w:pPr>
      <w:rPr>
        <w:rFonts w:ascii="Wingdings" w:hAnsi="Wingdings" w:hint="default"/>
      </w:rPr>
    </w:lvl>
    <w:lvl w:ilvl="6" w:tplc="78B09072" w:tentative="1">
      <w:start w:val="1"/>
      <w:numFmt w:val="bullet"/>
      <w:lvlText w:val=""/>
      <w:lvlJc w:val="left"/>
      <w:pPr>
        <w:tabs>
          <w:tab w:val="num" w:pos="5040"/>
        </w:tabs>
        <w:ind w:left="5040" w:hanging="360"/>
      </w:pPr>
      <w:rPr>
        <w:rFonts w:ascii="Symbol" w:hAnsi="Symbol" w:hint="default"/>
      </w:rPr>
    </w:lvl>
    <w:lvl w:ilvl="7" w:tplc="CC1281F4" w:tentative="1">
      <w:start w:val="1"/>
      <w:numFmt w:val="bullet"/>
      <w:lvlText w:val="o"/>
      <w:lvlJc w:val="left"/>
      <w:pPr>
        <w:tabs>
          <w:tab w:val="num" w:pos="5760"/>
        </w:tabs>
        <w:ind w:left="5760" w:hanging="360"/>
      </w:pPr>
      <w:rPr>
        <w:rFonts w:ascii="Courier New" w:hAnsi="Courier New" w:hint="default"/>
      </w:rPr>
    </w:lvl>
    <w:lvl w:ilvl="8" w:tplc="F8BCD93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A42BFC"/>
    <w:multiLevelType w:val="hybridMultilevel"/>
    <w:tmpl w:val="006433F4"/>
    <w:lvl w:ilvl="0" w:tplc="628023FA">
      <w:start w:val="1"/>
      <w:numFmt w:val="decimal"/>
      <w:lvlText w:val="4.%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810960"/>
    <w:multiLevelType w:val="hybridMultilevel"/>
    <w:tmpl w:val="9730A5C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 w15:restartNumberingAfterBreak="0">
    <w:nsid w:val="3428180C"/>
    <w:multiLevelType w:val="multilevel"/>
    <w:tmpl w:val="690A214C"/>
    <w:lvl w:ilvl="0">
      <w:start w:val="5"/>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34AE3084"/>
    <w:multiLevelType w:val="hybridMultilevel"/>
    <w:tmpl w:val="2C2A9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B95F2D"/>
    <w:multiLevelType w:val="multilevel"/>
    <w:tmpl w:val="78E2E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bullet"/>
      <w:lvlText w:val="-"/>
      <w:lvlJc w:val="left"/>
      <w:rPr>
        <w:rFonts w:ascii="Adobe Caslon Pro" w:hAnsi="Adobe Caslon Pro"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09679C"/>
    <w:multiLevelType w:val="multilevel"/>
    <w:tmpl w:val="CC1A7FDE"/>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0"/>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D20D03"/>
    <w:multiLevelType w:val="multilevel"/>
    <w:tmpl w:val="9286B5A2"/>
    <w:lvl w:ilvl="0">
      <w:start w:val="6"/>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5"/>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3E306D81"/>
    <w:multiLevelType w:val="multilevel"/>
    <w:tmpl w:val="F92C9972"/>
    <w:lvl w:ilvl="0">
      <w:start w:val="1"/>
      <w:numFmt w:val="decimal"/>
      <w:pStyle w:val="a2"/>
      <w:lvlText w:val="%1."/>
      <w:lvlJc w:val="left"/>
      <w:pPr>
        <w:tabs>
          <w:tab w:val="num" w:pos="360"/>
        </w:tabs>
        <w:ind w:left="360" w:hanging="360"/>
      </w:pPr>
      <w:rPr>
        <w:rFonts w:hint="default"/>
      </w:rPr>
    </w:lvl>
    <w:lvl w:ilvl="1">
      <w:start w:val="1"/>
      <w:numFmt w:val="decimal"/>
      <w:pStyle w:val="a3"/>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22" w15:restartNumberingAfterBreak="0">
    <w:nsid w:val="3F2709AB"/>
    <w:multiLevelType w:val="hybridMultilevel"/>
    <w:tmpl w:val="5BD2FE12"/>
    <w:lvl w:ilvl="0" w:tplc="628023FA">
      <w:start w:val="1"/>
      <w:numFmt w:val="decimal"/>
      <w:lvlText w:val="4.%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170415"/>
    <w:multiLevelType w:val="multilevel"/>
    <w:tmpl w:val="B138660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1000C2"/>
    <w:multiLevelType w:val="multilevel"/>
    <w:tmpl w:val="7C0AFF6A"/>
    <w:lvl w:ilvl="0">
      <w:start w:val="8"/>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A1262BE"/>
    <w:multiLevelType w:val="multilevel"/>
    <w:tmpl w:val="B2ACE0B6"/>
    <w:lvl w:ilvl="0">
      <w:start w:val="3"/>
      <w:numFmt w:val="decimal"/>
      <w:lvlText w:val="%1."/>
      <w:lvlJc w:val="left"/>
      <w:pPr>
        <w:ind w:left="540" w:hanging="540"/>
      </w:pPr>
      <w:rPr>
        <w:rFonts w:hint="default"/>
      </w:rPr>
    </w:lvl>
    <w:lvl w:ilvl="1">
      <w:start w:val="2"/>
      <w:numFmt w:val="decimal"/>
      <w:lvlText w:val="%1.%2."/>
      <w:lvlJc w:val="left"/>
      <w:pPr>
        <w:ind w:left="1110" w:hanging="540"/>
      </w:pPr>
      <w:rPr>
        <w:rFonts w:hint="default"/>
      </w:rPr>
    </w:lvl>
    <w:lvl w:ilvl="2">
      <w:start w:val="2"/>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6" w15:restartNumberingAfterBreak="0">
    <w:nsid w:val="4AB53CAD"/>
    <w:multiLevelType w:val="hybridMultilevel"/>
    <w:tmpl w:val="6F521914"/>
    <w:lvl w:ilvl="0" w:tplc="6B1A66AC">
      <w:start w:val="1"/>
      <w:numFmt w:val="decimal"/>
      <w:lvlText w:val="3.3.%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4D156F06"/>
    <w:multiLevelType w:val="singleLevel"/>
    <w:tmpl w:val="0419000F"/>
    <w:lvl w:ilvl="0">
      <w:start w:val="1"/>
      <w:numFmt w:val="decimal"/>
      <w:pStyle w:val="number"/>
      <w:lvlText w:val="%1."/>
      <w:lvlJc w:val="left"/>
      <w:pPr>
        <w:tabs>
          <w:tab w:val="num" w:pos="360"/>
        </w:tabs>
        <w:ind w:left="360" w:hanging="360"/>
      </w:pPr>
    </w:lvl>
  </w:abstractNum>
  <w:abstractNum w:abstractNumId="28" w15:restartNumberingAfterBreak="0">
    <w:nsid w:val="503C64C1"/>
    <w:multiLevelType w:val="multilevel"/>
    <w:tmpl w:val="FA10E8A6"/>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CF5B4E"/>
    <w:multiLevelType w:val="multilevel"/>
    <w:tmpl w:val="F8767378"/>
    <w:lvl w:ilvl="0">
      <w:start w:val="8"/>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0" w15:restartNumberingAfterBreak="0">
    <w:nsid w:val="521115C4"/>
    <w:multiLevelType w:val="hybridMultilevel"/>
    <w:tmpl w:val="68E493E2"/>
    <w:lvl w:ilvl="0" w:tplc="9D6011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61E095A"/>
    <w:multiLevelType w:val="hybridMultilevel"/>
    <w:tmpl w:val="F11C5AD6"/>
    <w:lvl w:ilvl="0" w:tplc="ED568974">
      <w:numFmt w:val="bullet"/>
      <w:lvlText w:val="-"/>
      <w:lvlJc w:val="left"/>
      <w:pPr>
        <w:ind w:left="1854" w:hanging="360"/>
      </w:pPr>
      <w:rPr>
        <w:rFonts w:ascii="Times New Roman" w:eastAsia="Calibri"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2" w15:restartNumberingAfterBreak="0">
    <w:nsid w:val="58323215"/>
    <w:multiLevelType w:val="multilevel"/>
    <w:tmpl w:val="283AB04E"/>
    <w:lvl w:ilvl="0">
      <w:start w:val="6"/>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598045AF"/>
    <w:multiLevelType w:val="multilevel"/>
    <w:tmpl w:val="8ACC246A"/>
    <w:lvl w:ilvl="0">
      <w:start w:val="8"/>
      <w:numFmt w:val="decimal"/>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59960D05"/>
    <w:multiLevelType w:val="multilevel"/>
    <w:tmpl w:val="42CAAE9A"/>
    <w:lvl w:ilvl="0">
      <w:start w:val="6"/>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4954B6"/>
    <w:multiLevelType w:val="multilevel"/>
    <w:tmpl w:val="AB58E86C"/>
    <w:lvl w:ilvl="0">
      <w:start w:val="1"/>
      <w:numFmt w:val="decimal"/>
      <w:lvlText w:val="%1"/>
      <w:lvlJc w:val="left"/>
      <w:pPr>
        <w:tabs>
          <w:tab w:val="num" w:pos="432"/>
        </w:tabs>
        <w:ind w:left="432" w:hanging="432"/>
      </w:pPr>
    </w:lvl>
    <w:lvl w:ilvl="1">
      <w:start w:val="1"/>
      <w:numFmt w:val="decimal"/>
      <w:pStyle w:va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F713155"/>
    <w:multiLevelType w:val="hybridMultilevel"/>
    <w:tmpl w:val="267851EE"/>
    <w:lvl w:ilvl="0" w:tplc="C9FEA764">
      <w:start w:val="1"/>
      <w:numFmt w:val="bullet"/>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1BA6070"/>
    <w:multiLevelType w:val="multilevel"/>
    <w:tmpl w:val="37CE64E8"/>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5CC1EB5"/>
    <w:multiLevelType w:val="singleLevel"/>
    <w:tmpl w:val="F5BCCF18"/>
    <w:lvl w:ilvl="0">
      <w:start w:val="1"/>
      <w:numFmt w:val="bullet"/>
      <w:pStyle w:val="-"/>
      <w:lvlText w:val=""/>
      <w:lvlJc w:val="left"/>
      <w:pPr>
        <w:tabs>
          <w:tab w:val="num" w:pos="436"/>
        </w:tabs>
        <w:ind w:left="436" w:hanging="436"/>
      </w:pPr>
      <w:rPr>
        <w:rFonts w:ascii="Symbol" w:hAnsi="Symbol" w:hint="default"/>
      </w:rPr>
    </w:lvl>
  </w:abstractNum>
  <w:abstractNum w:abstractNumId="39" w15:restartNumberingAfterBreak="0">
    <w:nsid w:val="65E26972"/>
    <w:multiLevelType w:val="hybridMultilevel"/>
    <w:tmpl w:val="2152CB52"/>
    <w:lvl w:ilvl="0" w:tplc="9D6011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6087ACB"/>
    <w:multiLevelType w:val="hybridMultilevel"/>
    <w:tmpl w:val="145EB748"/>
    <w:lvl w:ilvl="0" w:tplc="ED56897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8500D60"/>
    <w:multiLevelType w:val="multilevel"/>
    <w:tmpl w:val="B83096A0"/>
    <w:lvl w:ilvl="0">
      <w:start w:val="4"/>
      <w:numFmt w:val="decimal"/>
      <w:lvlText w:val="%1."/>
      <w:lvlJc w:val="left"/>
      <w:pPr>
        <w:ind w:left="360" w:hanging="360"/>
      </w:pPr>
      <w:rPr>
        <w:rFonts w:hint="default"/>
      </w:rPr>
    </w:lvl>
    <w:lvl w:ilvl="1">
      <w:start w:val="1"/>
      <w:numFmt w:val="decimal"/>
      <w:lvlText w:val="%1.%2."/>
      <w:lvlJc w:val="left"/>
      <w:pPr>
        <w:ind w:left="360" w:hanging="360"/>
      </w:pPr>
      <w:rPr>
        <w:rFonts w:eastAsia="Calibri" w:hint="default"/>
      </w:rPr>
    </w:lvl>
    <w:lvl w:ilvl="2">
      <w:start w:val="1"/>
      <w:numFmt w:val="decimal"/>
      <w:lvlText w:val="6.5.%3."/>
      <w:lvlJc w:val="left"/>
      <w:pPr>
        <w:ind w:left="1288" w:hanging="720"/>
      </w:pPr>
      <w:rPr>
        <w:rFonts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2" w15:restartNumberingAfterBreak="0">
    <w:nsid w:val="710103CD"/>
    <w:multiLevelType w:val="hybridMultilevel"/>
    <w:tmpl w:val="0B843382"/>
    <w:lvl w:ilvl="0" w:tplc="8FD8EB5C">
      <w:start w:val="1"/>
      <w:numFmt w:val="decimal"/>
      <w:lvlText w:val="6.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32070D4"/>
    <w:multiLevelType w:val="multilevel"/>
    <w:tmpl w:val="9CF25D3E"/>
    <w:lvl w:ilvl="0">
      <w:start w:val="4"/>
      <w:numFmt w:val="decimal"/>
      <w:lvlText w:val="%1."/>
      <w:lvlJc w:val="left"/>
      <w:pPr>
        <w:ind w:left="480" w:hanging="480"/>
      </w:pPr>
      <w:rPr>
        <w:rFonts w:hint="default"/>
      </w:rPr>
    </w:lvl>
    <w:lvl w:ilvl="1">
      <w:start w:val="1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C037B8"/>
    <w:multiLevelType w:val="multilevel"/>
    <w:tmpl w:val="7C0AFF6A"/>
    <w:lvl w:ilvl="0">
      <w:start w:val="8"/>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98D5D9E"/>
    <w:multiLevelType w:val="hybridMultilevel"/>
    <w:tmpl w:val="8E12AAFC"/>
    <w:lvl w:ilvl="0" w:tplc="5B00A7AC">
      <w:start w:val="1"/>
      <w:numFmt w:val="decimal"/>
      <w:lvlText w:val="6.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9980608"/>
    <w:multiLevelType w:val="hybridMultilevel"/>
    <w:tmpl w:val="1B64220C"/>
    <w:lvl w:ilvl="0" w:tplc="C082E1C6">
      <w:start w:val="2"/>
      <w:numFmt w:val="decimal"/>
      <w:lvlText w:val="6.2.%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AA31FEC"/>
    <w:multiLevelType w:val="multilevel"/>
    <w:tmpl w:val="CC4C1644"/>
    <w:lvl w:ilvl="0">
      <w:start w:val="6"/>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191310"/>
    <w:multiLevelType w:val="hybridMultilevel"/>
    <w:tmpl w:val="EDE64A04"/>
    <w:lvl w:ilvl="0" w:tplc="A2A87CFA">
      <w:start w:val="1"/>
      <w:numFmt w:val="decimal"/>
      <w:lvlText w:val="6.2.%1."/>
      <w:lvlJc w:val="left"/>
      <w:pPr>
        <w:ind w:left="720" w:hanging="360"/>
      </w:pPr>
      <w:rPr>
        <w:rFonts w:hint="default"/>
      </w:rPr>
    </w:lvl>
    <w:lvl w:ilvl="1" w:tplc="ED568974">
      <w:numFmt w:val="bullet"/>
      <w:lvlText w:val="-"/>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13"/>
  </w:num>
  <w:num w:numId="3">
    <w:abstractNumId w:val="0"/>
  </w:num>
  <w:num w:numId="4">
    <w:abstractNumId w:val="12"/>
  </w:num>
  <w:num w:numId="5">
    <w:abstractNumId w:val="38"/>
  </w:num>
  <w:num w:numId="6">
    <w:abstractNumId w:val="35"/>
  </w:num>
  <w:num w:numId="7">
    <w:abstractNumId w:val="21"/>
  </w:num>
  <w:num w:numId="8">
    <w:abstractNumId w:val="36"/>
  </w:num>
  <w:num w:numId="9">
    <w:abstractNumId w:val="44"/>
  </w:num>
  <w:num w:numId="10">
    <w:abstractNumId w:val="36"/>
  </w:num>
  <w:num w:numId="11">
    <w:abstractNumId w:val="8"/>
  </w:num>
  <w:num w:numId="12">
    <w:abstractNumId w:val="31"/>
  </w:num>
  <w:num w:numId="13">
    <w:abstractNumId w:val="40"/>
  </w:num>
  <w:num w:numId="14">
    <w:abstractNumId w:val="39"/>
  </w:num>
  <w:num w:numId="15">
    <w:abstractNumId w:val="32"/>
  </w:num>
  <w:num w:numId="16">
    <w:abstractNumId w:val="18"/>
  </w:num>
  <w:num w:numId="17">
    <w:abstractNumId w:val="24"/>
  </w:num>
  <w:num w:numId="18">
    <w:abstractNumId w:val="30"/>
  </w:num>
  <w:num w:numId="19">
    <w:abstractNumId w:val="15"/>
  </w:num>
  <w:num w:numId="20">
    <w:abstractNumId w:val="17"/>
  </w:num>
  <w:num w:numId="21">
    <w:abstractNumId w:val="26"/>
  </w:num>
  <w:num w:numId="22">
    <w:abstractNumId w:val="41"/>
  </w:num>
  <w:num w:numId="23">
    <w:abstractNumId w:val="9"/>
  </w:num>
  <w:num w:numId="24">
    <w:abstractNumId w:val="48"/>
  </w:num>
  <w:num w:numId="25">
    <w:abstractNumId w:val="20"/>
  </w:num>
  <w:num w:numId="26">
    <w:abstractNumId w:val="2"/>
  </w:num>
  <w:num w:numId="27">
    <w:abstractNumId w:val="11"/>
  </w:num>
  <w:num w:numId="28">
    <w:abstractNumId w:val="33"/>
  </w:num>
  <w:num w:numId="29">
    <w:abstractNumId w:val="22"/>
  </w:num>
  <w:num w:numId="30">
    <w:abstractNumId w:val="4"/>
  </w:num>
  <w:num w:numId="31">
    <w:abstractNumId w:val="10"/>
  </w:num>
  <w:num w:numId="32">
    <w:abstractNumId w:val="45"/>
  </w:num>
  <w:num w:numId="33">
    <w:abstractNumId w:val="42"/>
  </w:num>
  <w:num w:numId="34">
    <w:abstractNumId w:val="16"/>
  </w:num>
  <w:num w:numId="35">
    <w:abstractNumId w:val="46"/>
  </w:num>
  <w:num w:numId="36">
    <w:abstractNumId w:val="43"/>
  </w:num>
  <w:num w:numId="37">
    <w:abstractNumId w:val="23"/>
  </w:num>
  <w:num w:numId="38">
    <w:abstractNumId w:val="5"/>
  </w:num>
  <w:num w:numId="39">
    <w:abstractNumId w:val="47"/>
  </w:num>
  <w:num w:numId="40">
    <w:abstractNumId w:val="34"/>
  </w:num>
  <w:num w:numId="41">
    <w:abstractNumId w:val="1"/>
  </w:num>
  <w:num w:numId="42">
    <w:abstractNumId w:val="29"/>
  </w:num>
  <w:num w:numId="43">
    <w:abstractNumId w:val="25"/>
  </w:num>
  <w:num w:numId="44">
    <w:abstractNumId w:val="28"/>
  </w:num>
  <w:num w:numId="45">
    <w:abstractNumId w:val="6"/>
  </w:num>
  <w:num w:numId="46">
    <w:abstractNumId w:val="19"/>
  </w:num>
  <w:num w:numId="47">
    <w:abstractNumId w:val="7"/>
  </w:num>
  <w:num w:numId="48">
    <w:abstractNumId w:val="37"/>
  </w:num>
  <w:num w:numId="49">
    <w:abstractNumId w:val="3"/>
  </w:num>
  <w:num w:numId="5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744"/>
    <w:rsid w:val="00002274"/>
    <w:rsid w:val="00002A93"/>
    <w:rsid w:val="000034D2"/>
    <w:rsid w:val="00003FD1"/>
    <w:rsid w:val="00004146"/>
    <w:rsid w:val="00004FE8"/>
    <w:rsid w:val="0000624F"/>
    <w:rsid w:val="00006434"/>
    <w:rsid w:val="00006BB3"/>
    <w:rsid w:val="000070F4"/>
    <w:rsid w:val="00007FAC"/>
    <w:rsid w:val="00010F9B"/>
    <w:rsid w:val="0001136F"/>
    <w:rsid w:val="0001218F"/>
    <w:rsid w:val="000123EF"/>
    <w:rsid w:val="00012798"/>
    <w:rsid w:val="00013F04"/>
    <w:rsid w:val="0001421E"/>
    <w:rsid w:val="00014A40"/>
    <w:rsid w:val="00014B5E"/>
    <w:rsid w:val="000160EA"/>
    <w:rsid w:val="00016142"/>
    <w:rsid w:val="000161FB"/>
    <w:rsid w:val="000163FA"/>
    <w:rsid w:val="000167EE"/>
    <w:rsid w:val="00017433"/>
    <w:rsid w:val="00017A05"/>
    <w:rsid w:val="00017FBA"/>
    <w:rsid w:val="00020930"/>
    <w:rsid w:val="00020EEE"/>
    <w:rsid w:val="00020F40"/>
    <w:rsid w:val="000220E9"/>
    <w:rsid w:val="00022341"/>
    <w:rsid w:val="000225B1"/>
    <w:rsid w:val="0002260C"/>
    <w:rsid w:val="00022D70"/>
    <w:rsid w:val="00022ED5"/>
    <w:rsid w:val="00023CCB"/>
    <w:rsid w:val="0002418C"/>
    <w:rsid w:val="00024FA7"/>
    <w:rsid w:val="00025263"/>
    <w:rsid w:val="00026301"/>
    <w:rsid w:val="000265BD"/>
    <w:rsid w:val="00026EFC"/>
    <w:rsid w:val="000278A4"/>
    <w:rsid w:val="00027FFB"/>
    <w:rsid w:val="00030364"/>
    <w:rsid w:val="000313D9"/>
    <w:rsid w:val="0003141A"/>
    <w:rsid w:val="00031A73"/>
    <w:rsid w:val="00031C57"/>
    <w:rsid w:val="000322CF"/>
    <w:rsid w:val="000328D8"/>
    <w:rsid w:val="000348BC"/>
    <w:rsid w:val="00035F76"/>
    <w:rsid w:val="00036C46"/>
    <w:rsid w:val="00040067"/>
    <w:rsid w:val="00040077"/>
    <w:rsid w:val="000406C7"/>
    <w:rsid w:val="00040817"/>
    <w:rsid w:val="00040F94"/>
    <w:rsid w:val="00040FE4"/>
    <w:rsid w:val="0004141E"/>
    <w:rsid w:val="00041758"/>
    <w:rsid w:val="00042237"/>
    <w:rsid w:val="0004246B"/>
    <w:rsid w:val="00042DA5"/>
    <w:rsid w:val="00042F50"/>
    <w:rsid w:val="000433CE"/>
    <w:rsid w:val="00043499"/>
    <w:rsid w:val="000435E2"/>
    <w:rsid w:val="000449AC"/>
    <w:rsid w:val="00044EE3"/>
    <w:rsid w:val="00044F71"/>
    <w:rsid w:val="00046836"/>
    <w:rsid w:val="00046E08"/>
    <w:rsid w:val="00047A3B"/>
    <w:rsid w:val="00050B2A"/>
    <w:rsid w:val="00050F97"/>
    <w:rsid w:val="00053803"/>
    <w:rsid w:val="000558A1"/>
    <w:rsid w:val="0005664C"/>
    <w:rsid w:val="00056E84"/>
    <w:rsid w:val="0006003E"/>
    <w:rsid w:val="00062144"/>
    <w:rsid w:val="000625FC"/>
    <w:rsid w:val="000629F1"/>
    <w:rsid w:val="00063899"/>
    <w:rsid w:val="00063944"/>
    <w:rsid w:val="000641F5"/>
    <w:rsid w:val="0006481A"/>
    <w:rsid w:val="00064EFB"/>
    <w:rsid w:val="00065899"/>
    <w:rsid w:val="00065F64"/>
    <w:rsid w:val="00066371"/>
    <w:rsid w:val="00066497"/>
    <w:rsid w:val="00067C6C"/>
    <w:rsid w:val="00070812"/>
    <w:rsid w:val="000728D1"/>
    <w:rsid w:val="00073657"/>
    <w:rsid w:val="00073A67"/>
    <w:rsid w:val="00073DCD"/>
    <w:rsid w:val="00076109"/>
    <w:rsid w:val="0007663C"/>
    <w:rsid w:val="000766BF"/>
    <w:rsid w:val="00076B8B"/>
    <w:rsid w:val="0007730D"/>
    <w:rsid w:val="00080144"/>
    <w:rsid w:val="000812C8"/>
    <w:rsid w:val="00081A80"/>
    <w:rsid w:val="00082395"/>
    <w:rsid w:val="000823E5"/>
    <w:rsid w:val="00083348"/>
    <w:rsid w:val="00084230"/>
    <w:rsid w:val="0008444D"/>
    <w:rsid w:val="000850D4"/>
    <w:rsid w:val="00085213"/>
    <w:rsid w:val="00085E76"/>
    <w:rsid w:val="00085E99"/>
    <w:rsid w:val="0008663C"/>
    <w:rsid w:val="0008686E"/>
    <w:rsid w:val="00087175"/>
    <w:rsid w:val="00087C52"/>
    <w:rsid w:val="00087F85"/>
    <w:rsid w:val="00090B7C"/>
    <w:rsid w:val="00091131"/>
    <w:rsid w:val="00091B93"/>
    <w:rsid w:val="00091F12"/>
    <w:rsid w:val="000922CC"/>
    <w:rsid w:val="00092999"/>
    <w:rsid w:val="00092B02"/>
    <w:rsid w:val="00092C8F"/>
    <w:rsid w:val="00093690"/>
    <w:rsid w:val="000949DA"/>
    <w:rsid w:val="000950D9"/>
    <w:rsid w:val="0009510C"/>
    <w:rsid w:val="00096577"/>
    <w:rsid w:val="000966DB"/>
    <w:rsid w:val="00096DA9"/>
    <w:rsid w:val="00097378"/>
    <w:rsid w:val="000978E0"/>
    <w:rsid w:val="00097E02"/>
    <w:rsid w:val="00097E33"/>
    <w:rsid w:val="000A01AE"/>
    <w:rsid w:val="000A0874"/>
    <w:rsid w:val="000A098B"/>
    <w:rsid w:val="000A41A7"/>
    <w:rsid w:val="000A438F"/>
    <w:rsid w:val="000A4A26"/>
    <w:rsid w:val="000A5404"/>
    <w:rsid w:val="000A5625"/>
    <w:rsid w:val="000A6578"/>
    <w:rsid w:val="000A6AAD"/>
    <w:rsid w:val="000A77FA"/>
    <w:rsid w:val="000A7965"/>
    <w:rsid w:val="000A797C"/>
    <w:rsid w:val="000B073A"/>
    <w:rsid w:val="000B09D3"/>
    <w:rsid w:val="000B0CFD"/>
    <w:rsid w:val="000B1476"/>
    <w:rsid w:val="000B1AF6"/>
    <w:rsid w:val="000B1D86"/>
    <w:rsid w:val="000B279E"/>
    <w:rsid w:val="000B3176"/>
    <w:rsid w:val="000B3AD4"/>
    <w:rsid w:val="000B3B68"/>
    <w:rsid w:val="000B4093"/>
    <w:rsid w:val="000B4285"/>
    <w:rsid w:val="000B44B0"/>
    <w:rsid w:val="000B4B14"/>
    <w:rsid w:val="000B5D00"/>
    <w:rsid w:val="000B5E65"/>
    <w:rsid w:val="000B6478"/>
    <w:rsid w:val="000B76A8"/>
    <w:rsid w:val="000B779B"/>
    <w:rsid w:val="000C0055"/>
    <w:rsid w:val="000C0733"/>
    <w:rsid w:val="000C0CEC"/>
    <w:rsid w:val="000C1BA7"/>
    <w:rsid w:val="000C1DF6"/>
    <w:rsid w:val="000C206C"/>
    <w:rsid w:val="000C20B7"/>
    <w:rsid w:val="000C2F52"/>
    <w:rsid w:val="000C4032"/>
    <w:rsid w:val="000C4682"/>
    <w:rsid w:val="000C5662"/>
    <w:rsid w:val="000C5AA9"/>
    <w:rsid w:val="000C6749"/>
    <w:rsid w:val="000C74FF"/>
    <w:rsid w:val="000C782E"/>
    <w:rsid w:val="000C79DB"/>
    <w:rsid w:val="000C7B8D"/>
    <w:rsid w:val="000C7F92"/>
    <w:rsid w:val="000D0116"/>
    <w:rsid w:val="000D05A0"/>
    <w:rsid w:val="000D05D2"/>
    <w:rsid w:val="000D18C7"/>
    <w:rsid w:val="000D1A8C"/>
    <w:rsid w:val="000D1FB5"/>
    <w:rsid w:val="000D2058"/>
    <w:rsid w:val="000D2F01"/>
    <w:rsid w:val="000D43CB"/>
    <w:rsid w:val="000D4769"/>
    <w:rsid w:val="000D4895"/>
    <w:rsid w:val="000D4C09"/>
    <w:rsid w:val="000D4CF3"/>
    <w:rsid w:val="000D533E"/>
    <w:rsid w:val="000D69D7"/>
    <w:rsid w:val="000D6A43"/>
    <w:rsid w:val="000D6C3E"/>
    <w:rsid w:val="000D6C53"/>
    <w:rsid w:val="000D7692"/>
    <w:rsid w:val="000D7975"/>
    <w:rsid w:val="000D7A28"/>
    <w:rsid w:val="000E0432"/>
    <w:rsid w:val="000E0612"/>
    <w:rsid w:val="000E0D59"/>
    <w:rsid w:val="000E0E11"/>
    <w:rsid w:val="000E2054"/>
    <w:rsid w:val="000E250D"/>
    <w:rsid w:val="000E26BE"/>
    <w:rsid w:val="000E275F"/>
    <w:rsid w:val="000E55FE"/>
    <w:rsid w:val="000E6AE1"/>
    <w:rsid w:val="000E6C71"/>
    <w:rsid w:val="000F16A5"/>
    <w:rsid w:val="000F16A8"/>
    <w:rsid w:val="000F1E91"/>
    <w:rsid w:val="000F221A"/>
    <w:rsid w:val="000F2594"/>
    <w:rsid w:val="000F2714"/>
    <w:rsid w:val="000F295B"/>
    <w:rsid w:val="000F37D9"/>
    <w:rsid w:val="000F3D71"/>
    <w:rsid w:val="000F407B"/>
    <w:rsid w:val="000F43B7"/>
    <w:rsid w:val="000F44E9"/>
    <w:rsid w:val="000F4851"/>
    <w:rsid w:val="000F4E0F"/>
    <w:rsid w:val="000F5B43"/>
    <w:rsid w:val="000F5F32"/>
    <w:rsid w:val="000F6088"/>
    <w:rsid w:val="000F60F6"/>
    <w:rsid w:val="000F6B97"/>
    <w:rsid w:val="000F6D93"/>
    <w:rsid w:val="000F705D"/>
    <w:rsid w:val="000F727B"/>
    <w:rsid w:val="000F76D4"/>
    <w:rsid w:val="00100C6A"/>
    <w:rsid w:val="0010176A"/>
    <w:rsid w:val="00101B65"/>
    <w:rsid w:val="0010222C"/>
    <w:rsid w:val="00102729"/>
    <w:rsid w:val="001029D1"/>
    <w:rsid w:val="001029FE"/>
    <w:rsid w:val="00103079"/>
    <w:rsid w:val="001046CF"/>
    <w:rsid w:val="00104B38"/>
    <w:rsid w:val="001053BA"/>
    <w:rsid w:val="0010593F"/>
    <w:rsid w:val="00106784"/>
    <w:rsid w:val="001069F8"/>
    <w:rsid w:val="00107C89"/>
    <w:rsid w:val="00111748"/>
    <w:rsid w:val="00111AF5"/>
    <w:rsid w:val="00111F64"/>
    <w:rsid w:val="00112B20"/>
    <w:rsid w:val="0011323E"/>
    <w:rsid w:val="00113E09"/>
    <w:rsid w:val="0011422F"/>
    <w:rsid w:val="001151A4"/>
    <w:rsid w:val="00116735"/>
    <w:rsid w:val="00117807"/>
    <w:rsid w:val="00120335"/>
    <w:rsid w:val="00120F4D"/>
    <w:rsid w:val="00121340"/>
    <w:rsid w:val="00122139"/>
    <w:rsid w:val="0012311C"/>
    <w:rsid w:val="0012325B"/>
    <w:rsid w:val="00123AB6"/>
    <w:rsid w:val="00123B4F"/>
    <w:rsid w:val="00123DDD"/>
    <w:rsid w:val="00123DE9"/>
    <w:rsid w:val="00124100"/>
    <w:rsid w:val="0012423D"/>
    <w:rsid w:val="0012494B"/>
    <w:rsid w:val="00124B87"/>
    <w:rsid w:val="00125008"/>
    <w:rsid w:val="0012547E"/>
    <w:rsid w:val="00126ACC"/>
    <w:rsid w:val="00126D46"/>
    <w:rsid w:val="0013053E"/>
    <w:rsid w:val="001308B0"/>
    <w:rsid w:val="00130951"/>
    <w:rsid w:val="00131D79"/>
    <w:rsid w:val="00131E69"/>
    <w:rsid w:val="00132540"/>
    <w:rsid w:val="00132BCF"/>
    <w:rsid w:val="0013388D"/>
    <w:rsid w:val="00133A18"/>
    <w:rsid w:val="00133A1D"/>
    <w:rsid w:val="00134CDB"/>
    <w:rsid w:val="00135108"/>
    <w:rsid w:val="0013629C"/>
    <w:rsid w:val="0013644B"/>
    <w:rsid w:val="00136714"/>
    <w:rsid w:val="00137A37"/>
    <w:rsid w:val="00140257"/>
    <w:rsid w:val="00141606"/>
    <w:rsid w:val="00144CE2"/>
    <w:rsid w:val="001453C5"/>
    <w:rsid w:val="00145B01"/>
    <w:rsid w:val="00145ED3"/>
    <w:rsid w:val="00146605"/>
    <w:rsid w:val="00147FE5"/>
    <w:rsid w:val="00150136"/>
    <w:rsid w:val="0015088A"/>
    <w:rsid w:val="00152559"/>
    <w:rsid w:val="0015324A"/>
    <w:rsid w:val="00153604"/>
    <w:rsid w:val="00153DF0"/>
    <w:rsid w:val="00154601"/>
    <w:rsid w:val="00157DC9"/>
    <w:rsid w:val="00161898"/>
    <w:rsid w:val="00161C03"/>
    <w:rsid w:val="00161F26"/>
    <w:rsid w:val="00162D9C"/>
    <w:rsid w:val="00163259"/>
    <w:rsid w:val="00164A67"/>
    <w:rsid w:val="00165962"/>
    <w:rsid w:val="00165E91"/>
    <w:rsid w:val="001661B4"/>
    <w:rsid w:val="00166D1C"/>
    <w:rsid w:val="00166EB1"/>
    <w:rsid w:val="00170C4B"/>
    <w:rsid w:val="001714B2"/>
    <w:rsid w:val="00171537"/>
    <w:rsid w:val="00171539"/>
    <w:rsid w:val="001715FA"/>
    <w:rsid w:val="00171A56"/>
    <w:rsid w:val="00171ABA"/>
    <w:rsid w:val="00171EBE"/>
    <w:rsid w:val="00174476"/>
    <w:rsid w:val="001759F7"/>
    <w:rsid w:val="00175B2E"/>
    <w:rsid w:val="00176944"/>
    <w:rsid w:val="00176F5D"/>
    <w:rsid w:val="001779B7"/>
    <w:rsid w:val="0018075E"/>
    <w:rsid w:val="0018105B"/>
    <w:rsid w:val="001810DD"/>
    <w:rsid w:val="00181178"/>
    <w:rsid w:val="00181FD3"/>
    <w:rsid w:val="001820CC"/>
    <w:rsid w:val="00182F0A"/>
    <w:rsid w:val="0018330A"/>
    <w:rsid w:val="001835C3"/>
    <w:rsid w:val="0018400C"/>
    <w:rsid w:val="001842F0"/>
    <w:rsid w:val="00184668"/>
    <w:rsid w:val="001857C1"/>
    <w:rsid w:val="001857D3"/>
    <w:rsid w:val="00186D9A"/>
    <w:rsid w:val="00190983"/>
    <w:rsid w:val="00191FBC"/>
    <w:rsid w:val="00192E95"/>
    <w:rsid w:val="0019379F"/>
    <w:rsid w:val="001938DD"/>
    <w:rsid w:val="00194905"/>
    <w:rsid w:val="0019506D"/>
    <w:rsid w:val="0019531D"/>
    <w:rsid w:val="00195853"/>
    <w:rsid w:val="00195949"/>
    <w:rsid w:val="00196376"/>
    <w:rsid w:val="001965A2"/>
    <w:rsid w:val="00196D43"/>
    <w:rsid w:val="001A0042"/>
    <w:rsid w:val="001A067D"/>
    <w:rsid w:val="001A112F"/>
    <w:rsid w:val="001A1678"/>
    <w:rsid w:val="001A16DC"/>
    <w:rsid w:val="001A1E5C"/>
    <w:rsid w:val="001A200D"/>
    <w:rsid w:val="001A2315"/>
    <w:rsid w:val="001A2A1A"/>
    <w:rsid w:val="001A2CCD"/>
    <w:rsid w:val="001A3660"/>
    <w:rsid w:val="001A40FE"/>
    <w:rsid w:val="001A469B"/>
    <w:rsid w:val="001A4D03"/>
    <w:rsid w:val="001A4E28"/>
    <w:rsid w:val="001A5325"/>
    <w:rsid w:val="001A55F9"/>
    <w:rsid w:val="001A5729"/>
    <w:rsid w:val="001A579B"/>
    <w:rsid w:val="001A69CC"/>
    <w:rsid w:val="001A790A"/>
    <w:rsid w:val="001B0451"/>
    <w:rsid w:val="001B0CBB"/>
    <w:rsid w:val="001B1233"/>
    <w:rsid w:val="001B17F2"/>
    <w:rsid w:val="001B19CC"/>
    <w:rsid w:val="001B1F6A"/>
    <w:rsid w:val="001B2205"/>
    <w:rsid w:val="001B252F"/>
    <w:rsid w:val="001B28A5"/>
    <w:rsid w:val="001B5370"/>
    <w:rsid w:val="001B7151"/>
    <w:rsid w:val="001C245D"/>
    <w:rsid w:val="001C2972"/>
    <w:rsid w:val="001C2A0D"/>
    <w:rsid w:val="001C3770"/>
    <w:rsid w:val="001C6E37"/>
    <w:rsid w:val="001C75FD"/>
    <w:rsid w:val="001C7742"/>
    <w:rsid w:val="001C78DB"/>
    <w:rsid w:val="001C7C60"/>
    <w:rsid w:val="001D022C"/>
    <w:rsid w:val="001D0CF1"/>
    <w:rsid w:val="001D25E1"/>
    <w:rsid w:val="001D26AD"/>
    <w:rsid w:val="001D26DE"/>
    <w:rsid w:val="001D26E0"/>
    <w:rsid w:val="001D34EE"/>
    <w:rsid w:val="001D4975"/>
    <w:rsid w:val="001D4E1E"/>
    <w:rsid w:val="001D5163"/>
    <w:rsid w:val="001D527C"/>
    <w:rsid w:val="001D53D0"/>
    <w:rsid w:val="001D5751"/>
    <w:rsid w:val="001D5850"/>
    <w:rsid w:val="001D5B91"/>
    <w:rsid w:val="001D71B0"/>
    <w:rsid w:val="001D772F"/>
    <w:rsid w:val="001D777F"/>
    <w:rsid w:val="001D77A3"/>
    <w:rsid w:val="001E083E"/>
    <w:rsid w:val="001E16AF"/>
    <w:rsid w:val="001E21C2"/>
    <w:rsid w:val="001E27DF"/>
    <w:rsid w:val="001E2D80"/>
    <w:rsid w:val="001E321F"/>
    <w:rsid w:val="001E4587"/>
    <w:rsid w:val="001E50AB"/>
    <w:rsid w:val="001E5D56"/>
    <w:rsid w:val="001E6237"/>
    <w:rsid w:val="001E6B24"/>
    <w:rsid w:val="001E777B"/>
    <w:rsid w:val="001E7C65"/>
    <w:rsid w:val="001F0173"/>
    <w:rsid w:val="001F08E3"/>
    <w:rsid w:val="001F0968"/>
    <w:rsid w:val="001F0C47"/>
    <w:rsid w:val="001F0CB2"/>
    <w:rsid w:val="001F2218"/>
    <w:rsid w:val="001F3452"/>
    <w:rsid w:val="001F3D11"/>
    <w:rsid w:val="001F463A"/>
    <w:rsid w:val="001F49A1"/>
    <w:rsid w:val="001F5016"/>
    <w:rsid w:val="001F594A"/>
    <w:rsid w:val="001F599A"/>
    <w:rsid w:val="001F5A27"/>
    <w:rsid w:val="001F5CA4"/>
    <w:rsid w:val="001F5FFF"/>
    <w:rsid w:val="001F7005"/>
    <w:rsid w:val="001F7A81"/>
    <w:rsid w:val="001F7C9D"/>
    <w:rsid w:val="002000E6"/>
    <w:rsid w:val="002000EA"/>
    <w:rsid w:val="0020026B"/>
    <w:rsid w:val="0020075E"/>
    <w:rsid w:val="00200E8A"/>
    <w:rsid w:val="002012FA"/>
    <w:rsid w:val="00202DCA"/>
    <w:rsid w:val="00203176"/>
    <w:rsid w:val="00203693"/>
    <w:rsid w:val="002049B4"/>
    <w:rsid w:val="00204C16"/>
    <w:rsid w:val="00204F8F"/>
    <w:rsid w:val="0020524C"/>
    <w:rsid w:val="00205EA5"/>
    <w:rsid w:val="00206C4F"/>
    <w:rsid w:val="002071F0"/>
    <w:rsid w:val="00207686"/>
    <w:rsid w:val="002100BC"/>
    <w:rsid w:val="002100C5"/>
    <w:rsid w:val="002101F5"/>
    <w:rsid w:val="00210C4B"/>
    <w:rsid w:val="00210D46"/>
    <w:rsid w:val="0021137A"/>
    <w:rsid w:val="002117C5"/>
    <w:rsid w:val="00211875"/>
    <w:rsid w:val="002120C4"/>
    <w:rsid w:val="00212BBD"/>
    <w:rsid w:val="00212D7D"/>
    <w:rsid w:val="002139B2"/>
    <w:rsid w:val="00214343"/>
    <w:rsid w:val="0021494A"/>
    <w:rsid w:val="00214EEB"/>
    <w:rsid w:val="00215020"/>
    <w:rsid w:val="00215D0D"/>
    <w:rsid w:val="00215D1E"/>
    <w:rsid w:val="00215E43"/>
    <w:rsid w:val="002207AE"/>
    <w:rsid w:val="00220F43"/>
    <w:rsid w:val="00221663"/>
    <w:rsid w:val="00221AD1"/>
    <w:rsid w:val="00221C8C"/>
    <w:rsid w:val="00221D76"/>
    <w:rsid w:val="002228F5"/>
    <w:rsid w:val="00222E49"/>
    <w:rsid w:val="002232BF"/>
    <w:rsid w:val="0022371A"/>
    <w:rsid w:val="0022427A"/>
    <w:rsid w:val="00224E5A"/>
    <w:rsid w:val="002272C1"/>
    <w:rsid w:val="002303CC"/>
    <w:rsid w:val="00230CBD"/>
    <w:rsid w:val="002312F6"/>
    <w:rsid w:val="00231D12"/>
    <w:rsid w:val="00232096"/>
    <w:rsid w:val="002343A1"/>
    <w:rsid w:val="0023449A"/>
    <w:rsid w:val="00234D3D"/>
    <w:rsid w:val="00235312"/>
    <w:rsid w:val="00235964"/>
    <w:rsid w:val="00236308"/>
    <w:rsid w:val="00236AAF"/>
    <w:rsid w:val="00236C92"/>
    <w:rsid w:val="00236D0E"/>
    <w:rsid w:val="00240824"/>
    <w:rsid w:val="002409A8"/>
    <w:rsid w:val="00241E95"/>
    <w:rsid w:val="00242029"/>
    <w:rsid w:val="0024233B"/>
    <w:rsid w:val="0024269D"/>
    <w:rsid w:val="002429FF"/>
    <w:rsid w:val="00243D41"/>
    <w:rsid w:val="0024450B"/>
    <w:rsid w:val="00244F88"/>
    <w:rsid w:val="00246A1E"/>
    <w:rsid w:val="00246C09"/>
    <w:rsid w:val="00247615"/>
    <w:rsid w:val="0024788D"/>
    <w:rsid w:val="00250581"/>
    <w:rsid w:val="002511F5"/>
    <w:rsid w:val="00251552"/>
    <w:rsid w:val="00251FFF"/>
    <w:rsid w:val="00252963"/>
    <w:rsid w:val="00253897"/>
    <w:rsid w:val="00253BF9"/>
    <w:rsid w:val="002540D7"/>
    <w:rsid w:val="0025434E"/>
    <w:rsid w:val="00255424"/>
    <w:rsid w:val="00255889"/>
    <w:rsid w:val="00255AEC"/>
    <w:rsid w:val="00256CA3"/>
    <w:rsid w:val="00257125"/>
    <w:rsid w:val="0025750E"/>
    <w:rsid w:val="00257B5B"/>
    <w:rsid w:val="002600B7"/>
    <w:rsid w:val="00260617"/>
    <w:rsid w:val="002606DA"/>
    <w:rsid w:val="002609BE"/>
    <w:rsid w:val="002614B1"/>
    <w:rsid w:val="00261723"/>
    <w:rsid w:val="00261F7E"/>
    <w:rsid w:val="0026203B"/>
    <w:rsid w:val="00262F67"/>
    <w:rsid w:val="0026364C"/>
    <w:rsid w:val="002638E4"/>
    <w:rsid w:val="00263EAF"/>
    <w:rsid w:val="00265936"/>
    <w:rsid w:val="00265D5F"/>
    <w:rsid w:val="0026609B"/>
    <w:rsid w:val="00266A25"/>
    <w:rsid w:val="00267286"/>
    <w:rsid w:val="00271348"/>
    <w:rsid w:val="0027167E"/>
    <w:rsid w:val="00272129"/>
    <w:rsid w:val="00272596"/>
    <w:rsid w:val="00272776"/>
    <w:rsid w:val="00272FD2"/>
    <w:rsid w:val="002741C6"/>
    <w:rsid w:val="00274546"/>
    <w:rsid w:val="00274688"/>
    <w:rsid w:val="002753DA"/>
    <w:rsid w:val="00275B5E"/>
    <w:rsid w:val="00275BF4"/>
    <w:rsid w:val="002764DC"/>
    <w:rsid w:val="00276917"/>
    <w:rsid w:val="0027697E"/>
    <w:rsid w:val="002772AF"/>
    <w:rsid w:val="0027781C"/>
    <w:rsid w:val="0028090D"/>
    <w:rsid w:val="0028119E"/>
    <w:rsid w:val="00281B43"/>
    <w:rsid w:val="00281C20"/>
    <w:rsid w:val="002832AE"/>
    <w:rsid w:val="00283380"/>
    <w:rsid w:val="00283B92"/>
    <w:rsid w:val="00284A41"/>
    <w:rsid w:val="00284C53"/>
    <w:rsid w:val="00284DC5"/>
    <w:rsid w:val="00285856"/>
    <w:rsid w:val="00285C92"/>
    <w:rsid w:val="00285DE8"/>
    <w:rsid w:val="00286123"/>
    <w:rsid w:val="00286A9D"/>
    <w:rsid w:val="00290C3E"/>
    <w:rsid w:val="00292A86"/>
    <w:rsid w:val="002935DC"/>
    <w:rsid w:val="002938EF"/>
    <w:rsid w:val="00293E97"/>
    <w:rsid w:val="00293F54"/>
    <w:rsid w:val="002940A9"/>
    <w:rsid w:val="0029442C"/>
    <w:rsid w:val="002949BF"/>
    <w:rsid w:val="00295347"/>
    <w:rsid w:val="00295F50"/>
    <w:rsid w:val="00296E9D"/>
    <w:rsid w:val="002977F9"/>
    <w:rsid w:val="00297E04"/>
    <w:rsid w:val="002A05EA"/>
    <w:rsid w:val="002A1D74"/>
    <w:rsid w:val="002A2E03"/>
    <w:rsid w:val="002A2FB3"/>
    <w:rsid w:val="002A427A"/>
    <w:rsid w:val="002A5142"/>
    <w:rsid w:val="002A5DE0"/>
    <w:rsid w:val="002A624B"/>
    <w:rsid w:val="002A62BA"/>
    <w:rsid w:val="002A6ADB"/>
    <w:rsid w:val="002A79DB"/>
    <w:rsid w:val="002A7B90"/>
    <w:rsid w:val="002A7D92"/>
    <w:rsid w:val="002B00B5"/>
    <w:rsid w:val="002B041D"/>
    <w:rsid w:val="002B065B"/>
    <w:rsid w:val="002B186F"/>
    <w:rsid w:val="002B2EF3"/>
    <w:rsid w:val="002B3705"/>
    <w:rsid w:val="002B49C0"/>
    <w:rsid w:val="002B523A"/>
    <w:rsid w:val="002B5309"/>
    <w:rsid w:val="002B56D8"/>
    <w:rsid w:val="002B58CA"/>
    <w:rsid w:val="002B593F"/>
    <w:rsid w:val="002B59D0"/>
    <w:rsid w:val="002B6615"/>
    <w:rsid w:val="002C027E"/>
    <w:rsid w:val="002C070F"/>
    <w:rsid w:val="002C0B22"/>
    <w:rsid w:val="002C0EFB"/>
    <w:rsid w:val="002C1FC2"/>
    <w:rsid w:val="002C225E"/>
    <w:rsid w:val="002C22E1"/>
    <w:rsid w:val="002C2B3C"/>
    <w:rsid w:val="002C2CF1"/>
    <w:rsid w:val="002C3409"/>
    <w:rsid w:val="002C362A"/>
    <w:rsid w:val="002C3698"/>
    <w:rsid w:val="002C36B6"/>
    <w:rsid w:val="002C3E33"/>
    <w:rsid w:val="002C42C4"/>
    <w:rsid w:val="002C4E56"/>
    <w:rsid w:val="002C54E6"/>
    <w:rsid w:val="002C5B93"/>
    <w:rsid w:val="002C674F"/>
    <w:rsid w:val="002C6D98"/>
    <w:rsid w:val="002C744E"/>
    <w:rsid w:val="002D05E2"/>
    <w:rsid w:val="002D152D"/>
    <w:rsid w:val="002D1E43"/>
    <w:rsid w:val="002D2423"/>
    <w:rsid w:val="002D2D01"/>
    <w:rsid w:val="002D3C01"/>
    <w:rsid w:val="002D4AE8"/>
    <w:rsid w:val="002D54E5"/>
    <w:rsid w:val="002D62DB"/>
    <w:rsid w:val="002D669D"/>
    <w:rsid w:val="002E0D46"/>
    <w:rsid w:val="002E1A5C"/>
    <w:rsid w:val="002E2AB6"/>
    <w:rsid w:val="002E2E9E"/>
    <w:rsid w:val="002E3ECE"/>
    <w:rsid w:val="002E4F64"/>
    <w:rsid w:val="002E5852"/>
    <w:rsid w:val="002E5889"/>
    <w:rsid w:val="002E5C02"/>
    <w:rsid w:val="002E735C"/>
    <w:rsid w:val="002F10CF"/>
    <w:rsid w:val="002F12C6"/>
    <w:rsid w:val="002F15E3"/>
    <w:rsid w:val="002F1880"/>
    <w:rsid w:val="002F1F73"/>
    <w:rsid w:val="002F2280"/>
    <w:rsid w:val="002F278E"/>
    <w:rsid w:val="002F2830"/>
    <w:rsid w:val="002F29B4"/>
    <w:rsid w:val="002F2E6C"/>
    <w:rsid w:val="002F34FB"/>
    <w:rsid w:val="002F3862"/>
    <w:rsid w:val="002F3E2C"/>
    <w:rsid w:val="002F40BE"/>
    <w:rsid w:val="002F578B"/>
    <w:rsid w:val="002F5D8E"/>
    <w:rsid w:val="002F5F30"/>
    <w:rsid w:val="002F6939"/>
    <w:rsid w:val="002F7334"/>
    <w:rsid w:val="002F73C9"/>
    <w:rsid w:val="002F784B"/>
    <w:rsid w:val="00300E40"/>
    <w:rsid w:val="003024BC"/>
    <w:rsid w:val="0030256E"/>
    <w:rsid w:val="00302932"/>
    <w:rsid w:val="00302F3B"/>
    <w:rsid w:val="0030305B"/>
    <w:rsid w:val="00303F5A"/>
    <w:rsid w:val="00304E46"/>
    <w:rsid w:val="0030534E"/>
    <w:rsid w:val="0030591C"/>
    <w:rsid w:val="00305BA8"/>
    <w:rsid w:val="0030697E"/>
    <w:rsid w:val="00306EEF"/>
    <w:rsid w:val="00307085"/>
    <w:rsid w:val="00310470"/>
    <w:rsid w:val="003104B3"/>
    <w:rsid w:val="003115E8"/>
    <w:rsid w:val="00312D3B"/>
    <w:rsid w:val="00313593"/>
    <w:rsid w:val="00314943"/>
    <w:rsid w:val="00314FC2"/>
    <w:rsid w:val="003152BF"/>
    <w:rsid w:val="0031591D"/>
    <w:rsid w:val="00315957"/>
    <w:rsid w:val="003166E2"/>
    <w:rsid w:val="00317A0E"/>
    <w:rsid w:val="00317A9C"/>
    <w:rsid w:val="00317D49"/>
    <w:rsid w:val="00317F59"/>
    <w:rsid w:val="00320105"/>
    <w:rsid w:val="00320341"/>
    <w:rsid w:val="00320A2F"/>
    <w:rsid w:val="003213C1"/>
    <w:rsid w:val="00321605"/>
    <w:rsid w:val="00321EEA"/>
    <w:rsid w:val="003220D4"/>
    <w:rsid w:val="0032229D"/>
    <w:rsid w:val="0032241F"/>
    <w:rsid w:val="003232F7"/>
    <w:rsid w:val="003234F4"/>
    <w:rsid w:val="00323A0F"/>
    <w:rsid w:val="00324069"/>
    <w:rsid w:val="0032429E"/>
    <w:rsid w:val="00324E5D"/>
    <w:rsid w:val="00325F40"/>
    <w:rsid w:val="0032667C"/>
    <w:rsid w:val="0032708C"/>
    <w:rsid w:val="00327263"/>
    <w:rsid w:val="003272DE"/>
    <w:rsid w:val="00327888"/>
    <w:rsid w:val="00327BE8"/>
    <w:rsid w:val="00332396"/>
    <w:rsid w:val="00332617"/>
    <w:rsid w:val="00332F63"/>
    <w:rsid w:val="00333396"/>
    <w:rsid w:val="00334827"/>
    <w:rsid w:val="00334A1B"/>
    <w:rsid w:val="00334F9D"/>
    <w:rsid w:val="003350E8"/>
    <w:rsid w:val="00335224"/>
    <w:rsid w:val="00335421"/>
    <w:rsid w:val="00336784"/>
    <w:rsid w:val="00337153"/>
    <w:rsid w:val="00337650"/>
    <w:rsid w:val="00337BA5"/>
    <w:rsid w:val="00337F5C"/>
    <w:rsid w:val="003406D5"/>
    <w:rsid w:val="00340919"/>
    <w:rsid w:val="00341C12"/>
    <w:rsid w:val="003422F7"/>
    <w:rsid w:val="0034350D"/>
    <w:rsid w:val="003446EB"/>
    <w:rsid w:val="0034585C"/>
    <w:rsid w:val="00345CB6"/>
    <w:rsid w:val="00346A85"/>
    <w:rsid w:val="0034790A"/>
    <w:rsid w:val="0035128F"/>
    <w:rsid w:val="00351877"/>
    <w:rsid w:val="00351B96"/>
    <w:rsid w:val="00351DEC"/>
    <w:rsid w:val="00352414"/>
    <w:rsid w:val="00352CB8"/>
    <w:rsid w:val="003535EB"/>
    <w:rsid w:val="00353E60"/>
    <w:rsid w:val="00353F33"/>
    <w:rsid w:val="00354350"/>
    <w:rsid w:val="00355579"/>
    <w:rsid w:val="00355D38"/>
    <w:rsid w:val="00356530"/>
    <w:rsid w:val="0035786A"/>
    <w:rsid w:val="00357DE1"/>
    <w:rsid w:val="00360072"/>
    <w:rsid w:val="00360C04"/>
    <w:rsid w:val="00360D65"/>
    <w:rsid w:val="003611E4"/>
    <w:rsid w:val="003612E6"/>
    <w:rsid w:val="00361A20"/>
    <w:rsid w:val="00362576"/>
    <w:rsid w:val="003634FC"/>
    <w:rsid w:val="00363CE2"/>
    <w:rsid w:val="00363F06"/>
    <w:rsid w:val="00365E85"/>
    <w:rsid w:val="00366176"/>
    <w:rsid w:val="00366279"/>
    <w:rsid w:val="00366841"/>
    <w:rsid w:val="00367AAF"/>
    <w:rsid w:val="00370E56"/>
    <w:rsid w:val="00370FBC"/>
    <w:rsid w:val="003715E3"/>
    <w:rsid w:val="00371E06"/>
    <w:rsid w:val="00371E89"/>
    <w:rsid w:val="00371F5D"/>
    <w:rsid w:val="003726EB"/>
    <w:rsid w:val="00373ADD"/>
    <w:rsid w:val="00373F0E"/>
    <w:rsid w:val="00374437"/>
    <w:rsid w:val="00374AC4"/>
    <w:rsid w:val="0037622D"/>
    <w:rsid w:val="0037650E"/>
    <w:rsid w:val="00376AB0"/>
    <w:rsid w:val="00376DD9"/>
    <w:rsid w:val="0037778D"/>
    <w:rsid w:val="00380499"/>
    <w:rsid w:val="003804D3"/>
    <w:rsid w:val="00380EC5"/>
    <w:rsid w:val="00381257"/>
    <w:rsid w:val="003816D2"/>
    <w:rsid w:val="00381F6F"/>
    <w:rsid w:val="0038239C"/>
    <w:rsid w:val="003828FF"/>
    <w:rsid w:val="00383928"/>
    <w:rsid w:val="00383D00"/>
    <w:rsid w:val="00385A7A"/>
    <w:rsid w:val="00385BF4"/>
    <w:rsid w:val="00386368"/>
    <w:rsid w:val="00387108"/>
    <w:rsid w:val="00387711"/>
    <w:rsid w:val="00387DEF"/>
    <w:rsid w:val="003901F4"/>
    <w:rsid w:val="00390A46"/>
    <w:rsid w:val="00391A13"/>
    <w:rsid w:val="00392979"/>
    <w:rsid w:val="003936B0"/>
    <w:rsid w:val="00394C4B"/>
    <w:rsid w:val="00394FA7"/>
    <w:rsid w:val="00395AD9"/>
    <w:rsid w:val="003961B1"/>
    <w:rsid w:val="0039753A"/>
    <w:rsid w:val="00397DF9"/>
    <w:rsid w:val="003A0478"/>
    <w:rsid w:val="003A0D01"/>
    <w:rsid w:val="003A30E0"/>
    <w:rsid w:val="003A3CD6"/>
    <w:rsid w:val="003A4565"/>
    <w:rsid w:val="003A4BE3"/>
    <w:rsid w:val="003A5C63"/>
    <w:rsid w:val="003B0110"/>
    <w:rsid w:val="003B01CF"/>
    <w:rsid w:val="003B101A"/>
    <w:rsid w:val="003B1039"/>
    <w:rsid w:val="003B15D4"/>
    <w:rsid w:val="003B2F06"/>
    <w:rsid w:val="003B356B"/>
    <w:rsid w:val="003B4495"/>
    <w:rsid w:val="003B4C08"/>
    <w:rsid w:val="003C0035"/>
    <w:rsid w:val="003C05D7"/>
    <w:rsid w:val="003C08B1"/>
    <w:rsid w:val="003C1CEC"/>
    <w:rsid w:val="003C2778"/>
    <w:rsid w:val="003C2EB4"/>
    <w:rsid w:val="003C3006"/>
    <w:rsid w:val="003C3023"/>
    <w:rsid w:val="003C3843"/>
    <w:rsid w:val="003C43F0"/>
    <w:rsid w:val="003C4E1E"/>
    <w:rsid w:val="003C7222"/>
    <w:rsid w:val="003C7A24"/>
    <w:rsid w:val="003C7FD6"/>
    <w:rsid w:val="003D0A65"/>
    <w:rsid w:val="003D0CA1"/>
    <w:rsid w:val="003D0F5C"/>
    <w:rsid w:val="003D1277"/>
    <w:rsid w:val="003D182B"/>
    <w:rsid w:val="003D27FA"/>
    <w:rsid w:val="003D2AD5"/>
    <w:rsid w:val="003D3453"/>
    <w:rsid w:val="003D4337"/>
    <w:rsid w:val="003D43EF"/>
    <w:rsid w:val="003D45E1"/>
    <w:rsid w:val="003D4815"/>
    <w:rsid w:val="003D5257"/>
    <w:rsid w:val="003D5E0F"/>
    <w:rsid w:val="003D62A5"/>
    <w:rsid w:val="003D697D"/>
    <w:rsid w:val="003D7802"/>
    <w:rsid w:val="003D7B8D"/>
    <w:rsid w:val="003D7F27"/>
    <w:rsid w:val="003E0247"/>
    <w:rsid w:val="003E0C56"/>
    <w:rsid w:val="003E0EB7"/>
    <w:rsid w:val="003E10C3"/>
    <w:rsid w:val="003E1483"/>
    <w:rsid w:val="003E1ADF"/>
    <w:rsid w:val="003E1B83"/>
    <w:rsid w:val="003E25A9"/>
    <w:rsid w:val="003E38E2"/>
    <w:rsid w:val="003E3B0F"/>
    <w:rsid w:val="003E3CE1"/>
    <w:rsid w:val="003E4E62"/>
    <w:rsid w:val="003E4F36"/>
    <w:rsid w:val="003E5E0B"/>
    <w:rsid w:val="003F01F4"/>
    <w:rsid w:val="003F0323"/>
    <w:rsid w:val="003F199B"/>
    <w:rsid w:val="003F2022"/>
    <w:rsid w:val="003F2B69"/>
    <w:rsid w:val="003F2D8F"/>
    <w:rsid w:val="003F2FFD"/>
    <w:rsid w:val="003F3942"/>
    <w:rsid w:val="003F43F9"/>
    <w:rsid w:val="003F5429"/>
    <w:rsid w:val="003F5F15"/>
    <w:rsid w:val="003F6146"/>
    <w:rsid w:val="003F7BD6"/>
    <w:rsid w:val="003F7E4C"/>
    <w:rsid w:val="00400E47"/>
    <w:rsid w:val="00401D24"/>
    <w:rsid w:val="00401D48"/>
    <w:rsid w:val="004021FE"/>
    <w:rsid w:val="00402CFC"/>
    <w:rsid w:val="004036E3"/>
    <w:rsid w:val="00403A36"/>
    <w:rsid w:val="00404031"/>
    <w:rsid w:val="004044ED"/>
    <w:rsid w:val="004051FC"/>
    <w:rsid w:val="0040596F"/>
    <w:rsid w:val="00406CA4"/>
    <w:rsid w:val="004075AC"/>
    <w:rsid w:val="00407829"/>
    <w:rsid w:val="0040792E"/>
    <w:rsid w:val="004107EA"/>
    <w:rsid w:val="004115AB"/>
    <w:rsid w:val="004118F1"/>
    <w:rsid w:val="004125A0"/>
    <w:rsid w:val="00413FD9"/>
    <w:rsid w:val="004140BF"/>
    <w:rsid w:val="004146E6"/>
    <w:rsid w:val="0041493C"/>
    <w:rsid w:val="0041538F"/>
    <w:rsid w:val="00416C73"/>
    <w:rsid w:val="00417362"/>
    <w:rsid w:val="0041798D"/>
    <w:rsid w:val="00417AA7"/>
    <w:rsid w:val="004216F0"/>
    <w:rsid w:val="00421743"/>
    <w:rsid w:val="004222FC"/>
    <w:rsid w:val="00422DB9"/>
    <w:rsid w:val="004233B7"/>
    <w:rsid w:val="00424B59"/>
    <w:rsid w:val="00425488"/>
    <w:rsid w:val="004255EB"/>
    <w:rsid w:val="00425A0F"/>
    <w:rsid w:val="00425EE5"/>
    <w:rsid w:val="0042615D"/>
    <w:rsid w:val="004266CF"/>
    <w:rsid w:val="00430028"/>
    <w:rsid w:val="00430615"/>
    <w:rsid w:val="00430FC6"/>
    <w:rsid w:val="00431518"/>
    <w:rsid w:val="00431DA7"/>
    <w:rsid w:val="004323B2"/>
    <w:rsid w:val="004352A9"/>
    <w:rsid w:val="00435510"/>
    <w:rsid w:val="00435B35"/>
    <w:rsid w:val="00436B2A"/>
    <w:rsid w:val="0043786D"/>
    <w:rsid w:val="00440CC2"/>
    <w:rsid w:val="00440ED5"/>
    <w:rsid w:val="00440EF7"/>
    <w:rsid w:val="00441109"/>
    <w:rsid w:val="00441568"/>
    <w:rsid w:val="004417AA"/>
    <w:rsid w:val="00441810"/>
    <w:rsid w:val="00441E50"/>
    <w:rsid w:val="00442621"/>
    <w:rsid w:val="00442BB7"/>
    <w:rsid w:val="00443185"/>
    <w:rsid w:val="0044364D"/>
    <w:rsid w:val="00444468"/>
    <w:rsid w:val="00444BF5"/>
    <w:rsid w:val="00445DE3"/>
    <w:rsid w:val="00445FC2"/>
    <w:rsid w:val="00445FD5"/>
    <w:rsid w:val="004461A0"/>
    <w:rsid w:val="004465E7"/>
    <w:rsid w:val="004466A9"/>
    <w:rsid w:val="004468FF"/>
    <w:rsid w:val="00446EDB"/>
    <w:rsid w:val="00447DF5"/>
    <w:rsid w:val="00450179"/>
    <w:rsid w:val="0045022B"/>
    <w:rsid w:val="0045085F"/>
    <w:rsid w:val="00451AE5"/>
    <w:rsid w:val="00451B70"/>
    <w:rsid w:val="00451C07"/>
    <w:rsid w:val="0045203E"/>
    <w:rsid w:val="00452362"/>
    <w:rsid w:val="004531EF"/>
    <w:rsid w:val="004542F8"/>
    <w:rsid w:val="00456E1E"/>
    <w:rsid w:val="00457345"/>
    <w:rsid w:val="00457409"/>
    <w:rsid w:val="00457411"/>
    <w:rsid w:val="0045797C"/>
    <w:rsid w:val="00457B03"/>
    <w:rsid w:val="004601DE"/>
    <w:rsid w:val="00460480"/>
    <w:rsid w:val="004613C4"/>
    <w:rsid w:val="00461411"/>
    <w:rsid w:val="00462D55"/>
    <w:rsid w:val="00464318"/>
    <w:rsid w:val="00465679"/>
    <w:rsid w:val="004663E3"/>
    <w:rsid w:val="004678BB"/>
    <w:rsid w:val="00467FC5"/>
    <w:rsid w:val="004700BB"/>
    <w:rsid w:val="00470D5D"/>
    <w:rsid w:val="00471D48"/>
    <w:rsid w:val="00471E89"/>
    <w:rsid w:val="004725A4"/>
    <w:rsid w:val="00472B57"/>
    <w:rsid w:val="00472B98"/>
    <w:rsid w:val="004736B9"/>
    <w:rsid w:val="00473909"/>
    <w:rsid w:val="00473E43"/>
    <w:rsid w:val="00473F3C"/>
    <w:rsid w:val="00474092"/>
    <w:rsid w:val="00474A2B"/>
    <w:rsid w:val="00474D34"/>
    <w:rsid w:val="00475021"/>
    <w:rsid w:val="00475178"/>
    <w:rsid w:val="00476C12"/>
    <w:rsid w:val="004774F1"/>
    <w:rsid w:val="00480269"/>
    <w:rsid w:val="004804D3"/>
    <w:rsid w:val="00482261"/>
    <w:rsid w:val="00482922"/>
    <w:rsid w:val="00483F0F"/>
    <w:rsid w:val="004842A5"/>
    <w:rsid w:val="00484CF1"/>
    <w:rsid w:val="00484E22"/>
    <w:rsid w:val="00485737"/>
    <w:rsid w:val="00485BF0"/>
    <w:rsid w:val="00485CDE"/>
    <w:rsid w:val="00487295"/>
    <w:rsid w:val="004875F2"/>
    <w:rsid w:val="0048772C"/>
    <w:rsid w:val="00487B22"/>
    <w:rsid w:val="004912EC"/>
    <w:rsid w:val="004914D6"/>
    <w:rsid w:val="0049157E"/>
    <w:rsid w:val="0049166B"/>
    <w:rsid w:val="004918DC"/>
    <w:rsid w:val="0049198E"/>
    <w:rsid w:val="00491A97"/>
    <w:rsid w:val="00493088"/>
    <w:rsid w:val="0049379C"/>
    <w:rsid w:val="0049472B"/>
    <w:rsid w:val="00494A45"/>
    <w:rsid w:val="0049527D"/>
    <w:rsid w:val="0049647D"/>
    <w:rsid w:val="004967CD"/>
    <w:rsid w:val="004971C2"/>
    <w:rsid w:val="00497679"/>
    <w:rsid w:val="00497868"/>
    <w:rsid w:val="004978EB"/>
    <w:rsid w:val="00497CB8"/>
    <w:rsid w:val="004A03C8"/>
    <w:rsid w:val="004A0775"/>
    <w:rsid w:val="004A0C62"/>
    <w:rsid w:val="004A0CC2"/>
    <w:rsid w:val="004A1C07"/>
    <w:rsid w:val="004A1FC0"/>
    <w:rsid w:val="004A1FEB"/>
    <w:rsid w:val="004A3192"/>
    <w:rsid w:val="004A3FC7"/>
    <w:rsid w:val="004A49F6"/>
    <w:rsid w:val="004A55BE"/>
    <w:rsid w:val="004A5F3F"/>
    <w:rsid w:val="004A68D7"/>
    <w:rsid w:val="004B089E"/>
    <w:rsid w:val="004B2218"/>
    <w:rsid w:val="004B23B1"/>
    <w:rsid w:val="004B30FA"/>
    <w:rsid w:val="004B3538"/>
    <w:rsid w:val="004B459D"/>
    <w:rsid w:val="004B4F8A"/>
    <w:rsid w:val="004B5027"/>
    <w:rsid w:val="004B55A8"/>
    <w:rsid w:val="004B6599"/>
    <w:rsid w:val="004B70F5"/>
    <w:rsid w:val="004B7877"/>
    <w:rsid w:val="004C0439"/>
    <w:rsid w:val="004C0580"/>
    <w:rsid w:val="004C06FD"/>
    <w:rsid w:val="004C08AC"/>
    <w:rsid w:val="004C1F5A"/>
    <w:rsid w:val="004C2A72"/>
    <w:rsid w:val="004C31BD"/>
    <w:rsid w:val="004C3A39"/>
    <w:rsid w:val="004C4267"/>
    <w:rsid w:val="004C4B96"/>
    <w:rsid w:val="004C54A1"/>
    <w:rsid w:val="004C56B3"/>
    <w:rsid w:val="004C5770"/>
    <w:rsid w:val="004C69B9"/>
    <w:rsid w:val="004C7018"/>
    <w:rsid w:val="004C74AF"/>
    <w:rsid w:val="004D03CC"/>
    <w:rsid w:val="004D2ACD"/>
    <w:rsid w:val="004D3863"/>
    <w:rsid w:val="004D3AF9"/>
    <w:rsid w:val="004D5220"/>
    <w:rsid w:val="004D57D9"/>
    <w:rsid w:val="004D5991"/>
    <w:rsid w:val="004D5B6D"/>
    <w:rsid w:val="004D5F19"/>
    <w:rsid w:val="004D696C"/>
    <w:rsid w:val="004D6AD5"/>
    <w:rsid w:val="004D75A6"/>
    <w:rsid w:val="004E01C6"/>
    <w:rsid w:val="004E04F7"/>
    <w:rsid w:val="004E098D"/>
    <w:rsid w:val="004E0E06"/>
    <w:rsid w:val="004E0E49"/>
    <w:rsid w:val="004E0F86"/>
    <w:rsid w:val="004E1244"/>
    <w:rsid w:val="004E1393"/>
    <w:rsid w:val="004E20FD"/>
    <w:rsid w:val="004E21B1"/>
    <w:rsid w:val="004E26D0"/>
    <w:rsid w:val="004E2F4A"/>
    <w:rsid w:val="004E3501"/>
    <w:rsid w:val="004E4176"/>
    <w:rsid w:val="004E5346"/>
    <w:rsid w:val="004E59BE"/>
    <w:rsid w:val="004E5CC2"/>
    <w:rsid w:val="004E6F16"/>
    <w:rsid w:val="004E746A"/>
    <w:rsid w:val="004E7633"/>
    <w:rsid w:val="004E7CB8"/>
    <w:rsid w:val="004E7D62"/>
    <w:rsid w:val="004E7F90"/>
    <w:rsid w:val="004F0D35"/>
    <w:rsid w:val="004F1B5B"/>
    <w:rsid w:val="004F1B90"/>
    <w:rsid w:val="004F2300"/>
    <w:rsid w:val="004F2F7E"/>
    <w:rsid w:val="004F3156"/>
    <w:rsid w:val="004F3CCF"/>
    <w:rsid w:val="004F6430"/>
    <w:rsid w:val="004F65E1"/>
    <w:rsid w:val="004F68AC"/>
    <w:rsid w:val="005006EF"/>
    <w:rsid w:val="0050073C"/>
    <w:rsid w:val="00500B33"/>
    <w:rsid w:val="00500BCA"/>
    <w:rsid w:val="00501952"/>
    <w:rsid w:val="0050212A"/>
    <w:rsid w:val="00502689"/>
    <w:rsid w:val="00503972"/>
    <w:rsid w:val="00504CA4"/>
    <w:rsid w:val="0050539F"/>
    <w:rsid w:val="00505B36"/>
    <w:rsid w:val="00505BC4"/>
    <w:rsid w:val="00506078"/>
    <w:rsid w:val="005074BD"/>
    <w:rsid w:val="0051027D"/>
    <w:rsid w:val="00510656"/>
    <w:rsid w:val="00510741"/>
    <w:rsid w:val="0051078F"/>
    <w:rsid w:val="00510E6A"/>
    <w:rsid w:val="00510FB0"/>
    <w:rsid w:val="0051154D"/>
    <w:rsid w:val="00511FCF"/>
    <w:rsid w:val="0051208F"/>
    <w:rsid w:val="00512209"/>
    <w:rsid w:val="00512748"/>
    <w:rsid w:val="00513314"/>
    <w:rsid w:val="00513D40"/>
    <w:rsid w:val="005140B5"/>
    <w:rsid w:val="00514161"/>
    <w:rsid w:val="005142ED"/>
    <w:rsid w:val="00514796"/>
    <w:rsid w:val="0051550C"/>
    <w:rsid w:val="00517AB4"/>
    <w:rsid w:val="00521FE7"/>
    <w:rsid w:val="00522474"/>
    <w:rsid w:val="00522F91"/>
    <w:rsid w:val="0052377D"/>
    <w:rsid w:val="00523940"/>
    <w:rsid w:val="00523997"/>
    <w:rsid w:val="00523E4C"/>
    <w:rsid w:val="00524593"/>
    <w:rsid w:val="00524CE2"/>
    <w:rsid w:val="0052585F"/>
    <w:rsid w:val="0052589E"/>
    <w:rsid w:val="00525F6B"/>
    <w:rsid w:val="0052611A"/>
    <w:rsid w:val="00526166"/>
    <w:rsid w:val="0052759F"/>
    <w:rsid w:val="005279D4"/>
    <w:rsid w:val="00527BF2"/>
    <w:rsid w:val="00527F03"/>
    <w:rsid w:val="00530E02"/>
    <w:rsid w:val="005317D9"/>
    <w:rsid w:val="00531B06"/>
    <w:rsid w:val="00531B5E"/>
    <w:rsid w:val="00531F03"/>
    <w:rsid w:val="0053260C"/>
    <w:rsid w:val="0053351C"/>
    <w:rsid w:val="0053400C"/>
    <w:rsid w:val="005358E8"/>
    <w:rsid w:val="005369C3"/>
    <w:rsid w:val="005376E6"/>
    <w:rsid w:val="005377E7"/>
    <w:rsid w:val="0054112F"/>
    <w:rsid w:val="005431C1"/>
    <w:rsid w:val="00543CDE"/>
    <w:rsid w:val="0054484F"/>
    <w:rsid w:val="00544EC3"/>
    <w:rsid w:val="005456EB"/>
    <w:rsid w:val="00545848"/>
    <w:rsid w:val="00545925"/>
    <w:rsid w:val="00545B72"/>
    <w:rsid w:val="00545FC3"/>
    <w:rsid w:val="0054748A"/>
    <w:rsid w:val="005476BE"/>
    <w:rsid w:val="00547AC4"/>
    <w:rsid w:val="00547AEF"/>
    <w:rsid w:val="00547DF3"/>
    <w:rsid w:val="0055138C"/>
    <w:rsid w:val="00552110"/>
    <w:rsid w:val="00552517"/>
    <w:rsid w:val="0055296A"/>
    <w:rsid w:val="00553E8E"/>
    <w:rsid w:val="005544CA"/>
    <w:rsid w:val="005554A4"/>
    <w:rsid w:val="0055578E"/>
    <w:rsid w:val="005564B5"/>
    <w:rsid w:val="00557128"/>
    <w:rsid w:val="0055739C"/>
    <w:rsid w:val="0055792D"/>
    <w:rsid w:val="00557EEB"/>
    <w:rsid w:val="00560221"/>
    <w:rsid w:val="00560C82"/>
    <w:rsid w:val="00560CBE"/>
    <w:rsid w:val="00560FFE"/>
    <w:rsid w:val="0056188D"/>
    <w:rsid w:val="00561F78"/>
    <w:rsid w:val="005621BE"/>
    <w:rsid w:val="005625C6"/>
    <w:rsid w:val="005628DC"/>
    <w:rsid w:val="00562EB0"/>
    <w:rsid w:val="00563D01"/>
    <w:rsid w:val="005647CA"/>
    <w:rsid w:val="00564F66"/>
    <w:rsid w:val="005650AF"/>
    <w:rsid w:val="0056519D"/>
    <w:rsid w:val="005655BA"/>
    <w:rsid w:val="0056596E"/>
    <w:rsid w:val="00565D6C"/>
    <w:rsid w:val="0056766A"/>
    <w:rsid w:val="0057057C"/>
    <w:rsid w:val="005706BE"/>
    <w:rsid w:val="00570829"/>
    <w:rsid w:val="00572516"/>
    <w:rsid w:val="00572D0B"/>
    <w:rsid w:val="0057535B"/>
    <w:rsid w:val="00575C0A"/>
    <w:rsid w:val="005764EA"/>
    <w:rsid w:val="005766F3"/>
    <w:rsid w:val="005768C0"/>
    <w:rsid w:val="00576D94"/>
    <w:rsid w:val="0057706E"/>
    <w:rsid w:val="005771FA"/>
    <w:rsid w:val="00577218"/>
    <w:rsid w:val="005772D3"/>
    <w:rsid w:val="005804BC"/>
    <w:rsid w:val="005809BB"/>
    <w:rsid w:val="00580BEF"/>
    <w:rsid w:val="005814B2"/>
    <w:rsid w:val="00581E0B"/>
    <w:rsid w:val="00581FFD"/>
    <w:rsid w:val="0058247A"/>
    <w:rsid w:val="00583CE8"/>
    <w:rsid w:val="00584AAC"/>
    <w:rsid w:val="00585267"/>
    <w:rsid w:val="00585374"/>
    <w:rsid w:val="00585D5F"/>
    <w:rsid w:val="00587AEC"/>
    <w:rsid w:val="00587CC1"/>
    <w:rsid w:val="00587D1C"/>
    <w:rsid w:val="00590587"/>
    <w:rsid w:val="00590923"/>
    <w:rsid w:val="0059093A"/>
    <w:rsid w:val="00590E5F"/>
    <w:rsid w:val="0059188A"/>
    <w:rsid w:val="00591949"/>
    <w:rsid w:val="00593666"/>
    <w:rsid w:val="00594130"/>
    <w:rsid w:val="00594C31"/>
    <w:rsid w:val="0059508D"/>
    <w:rsid w:val="005963A0"/>
    <w:rsid w:val="0059652D"/>
    <w:rsid w:val="00596D3A"/>
    <w:rsid w:val="005A0D37"/>
    <w:rsid w:val="005A1079"/>
    <w:rsid w:val="005A14C7"/>
    <w:rsid w:val="005A1A75"/>
    <w:rsid w:val="005A24EA"/>
    <w:rsid w:val="005A2591"/>
    <w:rsid w:val="005A3C90"/>
    <w:rsid w:val="005A41E3"/>
    <w:rsid w:val="005A52CB"/>
    <w:rsid w:val="005A5381"/>
    <w:rsid w:val="005A552E"/>
    <w:rsid w:val="005A554A"/>
    <w:rsid w:val="005A6534"/>
    <w:rsid w:val="005A6B5E"/>
    <w:rsid w:val="005A73DF"/>
    <w:rsid w:val="005A754C"/>
    <w:rsid w:val="005B0422"/>
    <w:rsid w:val="005B04BB"/>
    <w:rsid w:val="005B062F"/>
    <w:rsid w:val="005B06D4"/>
    <w:rsid w:val="005B0C5C"/>
    <w:rsid w:val="005B124F"/>
    <w:rsid w:val="005B19BA"/>
    <w:rsid w:val="005B1B72"/>
    <w:rsid w:val="005B1E3F"/>
    <w:rsid w:val="005B1F98"/>
    <w:rsid w:val="005B24A0"/>
    <w:rsid w:val="005B24AF"/>
    <w:rsid w:val="005B3346"/>
    <w:rsid w:val="005B5900"/>
    <w:rsid w:val="005B6B63"/>
    <w:rsid w:val="005B7002"/>
    <w:rsid w:val="005C0D82"/>
    <w:rsid w:val="005C0F60"/>
    <w:rsid w:val="005C18D3"/>
    <w:rsid w:val="005C2C68"/>
    <w:rsid w:val="005C36CB"/>
    <w:rsid w:val="005C3BAF"/>
    <w:rsid w:val="005C435A"/>
    <w:rsid w:val="005C51A4"/>
    <w:rsid w:val="005C5225"/>
    <w:rsid w:val="005C54A4"/>
    <w:rsid w:val="005C6AD3"/>
    <w:rsid w:val="005C6C9E"/>
    <w:rsid w:val="005C6F4B"/>
    <w:rsid w:val="005D03BA"/>
    <w:rsid w:val="005D052B"/>
    <w:rsid w:val="005D0CD1"/>
    <w:rsid w:val="005D1052"/>
    <w:rsid w:val="005D139B"/>
    <w:rsid w:val="005D2795"/>
    <w:rsid w:val="005D45E4"/>
    <w:rsid w:val="005D468A"/>
    <w:rsid w:val="005D55B6"/>
    <w:rsid w:val="005D5D99"/>
    <w:rsid w:val="005D6CC8"/>
    <w:rsid w:val="005D6D1A"/>
    <w:rsid w:val="005D74CB"/>
    <w:rsid w:val="005D7818"/>
    <w:rsid w:val="005D7F43"/>
    <w:rsid w:val="005E021C"/>
    <w:rsid w:val="005E0BA5"/>
    <w:rsid w:val="005E1102"/>
    <w:rsid w:val="005E134D"/>
    <w:rsid w:val="005E1466"/>
    <w:rsid w:val="005E1F53"/>
    <w:rsid w:val="005E20A1"/>
    <w:rsid w:val="005E242D"/>
    <w:rsid w:val="005E29FA"/>
    <w:rsid w:val="005E2F98"/>
    <w:rsid w:val="005E36CE"/>
    <w:rsid w:val="005E3A35"/>
    <w:rsid w:val="005E3B8B"/>
    <w:rsid w:val="005E40A7"/>
    <w:rsid w:val="005E4788"/>
    <w:rsid w:val="005E49A7"/>
    <w:rsid w:val="005E4ACC"/>
    <w:rsid w:val="005E55B1"/>
    <w:rsid w:val="005E59FE"/>
    <w:rsid w:val="005E6025"/>
    <w:rsid w:val="005E65A9"/>
    <w:rsid w:val="005E6CC8"/>
    <w:rsid w:val="005E6EFF"/>
    <w:rsid w:val="005E72B3"/>
    <w:rsid w:val="005E754F"/>
    <w:rsid w:val="005F0206"/>
    <w:rsid w:val="005F06DE"/>
    <w:rsid w:val="005F240D"/>
    <w:rsid w:val="005F2515"/>
    <w:rsid w:val="005F2C16"/>
    <w:rsid w:val="005F2C9A"/>
    <w:rsid w:val="005F376E"/>
    <w:rsid w:val="005F4FA6"/>
    <w:rsid w:val="005F5474"/>
    <w:rsid w:val="005F660C"/>
    <w:rsid w:val="005F66D9"/>
    <w:rsid w:val="005F6A29"/>
    <w:rsid w:val="005F6C25"/>
    <w:rsid w:val="005F7324"/>
    <w:rsid w:val="005F734B"/>
    <w:rsid w:val="0060156E"/>
    <w:rsid w:val="00602C33"/>
    <w:rsid w:val="006037E9"/>
    <w:rsid w:val="00603BFC"/>
    <w:rsid w:val="00604E55"/>
    <w:rsid w:val="006052CC"/>
    <w:rsid w:val="00605C79"/>
    <w:rsid w:val="00606113"/>
    <w:rsid w:val="00606608"/>
    <w:rsid w:val="0060724A"/>
    <w:rsid w:val="00607E4D"/>
    <w:rsid w:val="0061037D"/>
    <w:rsid w:val="006103C6"/>
    <w:rsid w:val="006105DD"/>
    <w:rsid w:val="006108F4"/>
    <w:rsid w:val="00610A1B"/>
    <w:rsid w:val="006116E3"/>
    <w:rsid w:val="00613516"/>
    <w:rsid w:val="00613A5D"/>
    <w:rsid w:val="00614730"/>
    <w:rsid w:val="00616050"/>
    <w:rsid w:val="006161B8"/>
    <w:rsid w:val="006161E3"/>
    <w:rsid w:val="00616950"/>
    <w:rsid w:val="00616F56"/>
    <w:rsid w:val="006177CD"/>
    <w:rsid w:val="00617DC4"/>
    <w:rsid w:val="00620033"/>
    <w:rsid w:val="006208BC"/>
    <w:rsid w:val="00620D30"/>
    <w:rsid w:val="0062138A"/>
    <w:rsid w:val="00621817"/>
    <w:rsid w:val="00622C2B"/>
    <w:rsid w:val="00623219"/>
    <w:rsid w:val="006239B1"/>
    <w:rsid w:val="0062473F"/>
    <w:rsid w:val="00627764"/>
    <w:rsid w:val="006308EB"/>
    <w:rsid w:val="00632236"/>
    <w:rsid w:val="00632439"/>
    <w:rsid w:val="00632603"/>
    <w:rsid w:val="00632BD5"/>
    <w:rsid w:val="00632D36"/>
    <w:rsid w:val="00633871"/>
    <w:rsid w:val="006356B3"/>
    <w:rsid w:val="00636189"/>
    <w:rsid w:val="0063634B"/>
    <w:rsid w:val="006363E9"/>
    <w:rsid w:val="00637D9B"/>
    <w:rsid w:val="00637FBA"/>
    <w:rsid w:val="00641A3B"/>
    <w:rsid w:val="0064373E"/>
    <w:rsid w:val="00643A92"/>
    <w:rsid w:val="00644437"/>
    <w:rsid w:val="00644C6E"/>
    <w:rsid w:val="0064578B"/>
    <w:rsid w:val="0064611E"/>
    <w:rsid w:val="00646287"/>
    <w:rsid w:val="00646892"/>
    <w:rsid w:val="00647909"/>
    <w:rsid w:val="00647DEA"/>
    <w:rsid w:val="006506FB"/>
    <w:rsid w:val="00650700"/>
    <w:rsid w:val="0065123F"/>
    <w:rsid w:val="00651C17"/>
    <w:rsid w:val="006528CF"/>
    <w:rsid w:val="00652BEB"/>
    <w:rsid w:val="00652C54"/>
    <w:rsid w:val="0065307C"/>
    <w:rsid w:val="0065397A"/>
    <w:rsid w:val="0065529C"/>
    <w:rsid w:val="00655333"/>
    <w:rsid w:val="00655D9F"/>
    <w:rsid w:val="00656FD4"/>
    <w:rsid w:val="00657183"/>
    <w:rsid w:val="006573CB"/>
    <w:rsid w:val="006576BA"/>
    <w:rsid w:val="00657ABC"/>
    <w:rsid w:val="00660D99"/>
    <w:rsid w:val="006613A8"/>
    <w:rsid w:val="0066148C"/>
    <w:rsid w:val="00663582"/>
    <w:rsid w:val="0066363F"/>
    <w:rsid w:val="006637F0"/>
    <w:rsid w:val="00664008"/>
    <w:rsid w:val="006641DD"/>
    <w:rsid w:val="00665858"/>
    <w:rsid w:val="00665CBC"/>
    <w:rsid w:val="00666A56"/>
    <w:rsid w:val="00666CB2"/>
    <w:rsid w:val="00666CF5"/>
    <w:rsid w:val="00667C1C"/>
    <w:rsid w:val="00667F5F"/>
    <w:rsid w:val="00670D75"/>
    <w:rsid w:val="00670FE0"/>
    <w:rsid w:val="006719C5"/>
    <w:rsid w:val="00671AD9"/>
    <w:rsid w:val="00671D10"/>
    <w:rsid w:val="00673495"/>
    <w:rsid w:val="00674662"/>
    <w:rsid w:val="00676C15"/>
    <w:rsid w:val="00677541"/>
    <w:rsid w:val="006777BE"/>
    <w:rsid w:val="0068088F"/>
    <w:rsid w:val="00680CB7"/>
    <w:rsid w:val="00680EA7"/>
    <w:rsid w:val="00681169"/>
    <w:rsid w:val="00681ED7"/>
    <w:rsid w:val="00681EF4"/>
    <w:rsid w:val="00682086"/>
    <w:rsid w:val="006824AB"/>
    <w:rsid w:val="006827E2"/>
    <w:rsid w:val="00682A49"/>
    <w:rsid w:val="0068326F"/>
    <w:rsid w:val="006836A3"/>
    <w:rsid w:val="00683C8F"/>
    <w:rsid w:val="00683CE8"/>
    <w:rsid w:val="0068492F"/>
    <w:rsid w:val="00685050"/>
    <w:rsid w:val="006855DC"/>
    <w:rsid w:val="00685898"/>
    <w:rsid w:val="00685ACF"/>
    <w:rsid w:val="00685FBE"/>
    <w:rsid w:val="00686BD4"/>
    <w:rsid w:val="00686BFD"/>
    <w:rsid w:val="00686E30"/>
    <w:rsid w:val="00686F1A"/>
    <w:rsid w:val="0068700C"/>
    <w:rsid w:val="006877D3"/>
    <w:rsid w:val="00687ACE"/>
    <w:rsid w:val="006909B0"/>
    <w:rsid w:val="00690FEC"/>
    <w:rsid w:val="0069127F"/>
    <w:rsid w:val="00692370"/>
    <w:rsid w:val="00693641"/>
    <w:rsid w:val="0069393E"/>
    <w:rsid w:val="0069488C"/>
    <w:rsid w:val="00694928"/>
    <w:rsid w:val="00694B4B"/>
    <w:rsid w:val="00694C3B"/>
    <w:rsid w:val="006961B2"/>
    <w:rsid w:val="00697275"/>
    <w:rsid w:val="00697773"/>
    <w:rsid w:val="00697787"/>
    <w:rsid w:val="0069780B"/>
    <w:rsid w:val="006A00D8"/>
    <w:rsid w:val="006A08D9"/>
    <w:rsid w:val="006A17D5"/>
    <w:rsid w:val="006A3667"/>
    <w:rsid w:val="006A40D5"/>
    <w:rsid w:val="006A4503"/>
    <w:rsid w:val="006A4A67"/>
    <w:rsid w:val="006A5EFE"/>
    <w:rsid w:val="006A642D"/>
    <w:rsid w:val="006A6783"/>
    <w:rsid w:val="006A6B5F"/>
    <w:rsid w:val="006A6B70"/>
    <w:rsid w:val="006A6DE8"/>
    <w:rsid w:val="006A6E93"/>
    <w:rsid w:val="006A72F3"/>
    <w:rsid w:val="006A7C7D"/>
    <w:rsid w:val="006B0583"/>
    <w:rsid w:val="006B0744"/>
    <w:rsid w:val="006B0FB7"/>
    <w:rsid w:val="006B11DF"/>
    <w:rsid w:val="006B16CB"/>
    <w:rsid w:val="006B18B3"/>
    <w:rsid w:val="006B2EBB"/>
    <w:rsid w:val="006B44C8"/>
    <w:rsid w:val="006B4595"/>
    <w:rsid w:val="006B47C9"/>
    <w:rsid w:val="006B49CD"/>
    <w:rsid w:val="006B5ECA"/>
    <w:rsid w:val="006B6993"/>
    <w:rsid w:val="006B6AA6"/>
    <w:rsid w:val="006B6F37"/>
    <w:rsid w:val="006B73A2"/>
    <w:rsid w:val="006B7B9B"/>
    <w:rsid w:val="006C0BF5"/>
    <w:rsid w:val="006C0E32"/>
    <w:rsid w:val="006C0FAD"/>
    <w:rsid w:val="006C11C5"/>
    <w:rsid w:val="006C18B1"/>
    <w:rsid w:val="006C1BE5"/>
    <w:rsid w:val="006C2ACC"/>
    <w:rsid w:val="006C2C95"/>
    <w:rsid w:val="006C4A6A"/>
    <w:rsid w:val="006C5B47"/>
    <w:rsid w:val="006C63A2"/>
    <w:rsid w:val="006C6FF7"/>
    <w:rsid w:val="006C7A34"/>
    <w:rsid w:val="006C7B65"/>
    <w:rsid w:val="006C7F0D"/>
    <w:rsid w:val="006D0329"/>
    <w:rsid w:val="006D0D19"/>
    <w:rsid w:val="006D16EF"/>
    <w:rsid w:val="006D1C49"/>
    <w:rsid w:val="006D2980"/>
    <w:rsid w:val="006D426A"/>
    <w:rsid w:val="006D4CD8"/>
    <w:rsid w:val="006D4DAA"/>
    <w:rsid w:val="006D5570"/>
    <w:rsid w:val="006E0A21"/>
    <w:rsid w:val="006E0CCC"/>
    <w:rsid w:val="006E180B"/>
    <w:rsid w:val="006E1E3F"/>
    <w:rsid w:val="006E206B"/>
    <w:rsid w:val="006E4305"/>
    <w:rsid w:val="006E46D9"/>
    <w:rsid w:val="006E51BA"/>
    <w:rsid w:val="006E5CFC"/>
    <w:rsid w:val="006E6712"/>
    <w:rsid w:val="006E6A36"/>
    <w:rsid w:val="006E77C7"/>
    <w:rsid w:val="006E7AA7"/>
    <w:rsid w:val="006E7C57"/>
    <w:rsid w:val="006F0B50"/>
    <w:rsid w:val="006F0C30"/>
    <w:rsid w:val="006F2181"/>
    <w:rsid w:val="006F2960"/>
    <w:rsid w:val="006F41C5"/>
    <w:rsid w:val="006F422B"/>
    <w:rsid w:val="006F47C9"/>
    <w:rsid w:val="006F55D8"/>
    <w:rsid w:val="006F57AE"/>
    <w:rsid w:val="006F609E"/>
    <w:rsid w:val="006F73E3"/>
    <w:rsid w:val="006F77E2"/>
    <w:rsid w:val="006F7FB1"/>
    <w:rsid w:val="00700C21"/>
    <w:rsid w:val="00701585"/>
    <w:rsid w:val="0070277B"/>
    <w:rsid w:val="007036A8"/>
    <w:rsid w:val="00704240"/>
    <w:rsid w:val="00704685"/>
    <w:rsid w:val="007047C5"/>
    <w:rsid w:val="00704CD7"/>
    <w:rsid w:val="007050BB"/>
    <w:rsid w:val="007054C6"/>
    <w:rsid w:val="007057C4"/>
    <w:rsid w:val="007058E4"/>
    <w:rsid w:val="00706DB9"/>
    <w:rsid w:val="007079CA"/>
    <w:rsid w:val="00707B78"/>
    <w:rsid w:val="00707BD5"/>
    <w:rsid w:val="00707E8E"/>
    <w:rsid w:val="007104BA"/>
    <w:rsid w:val="00711F7D"/>
    <w:rsid w:val="007122B9"/>
    <w:rsid w:val="00713B47"/>
    <w:rsid w:val="00713B80"/>
    <w:rsid w:val="007146C3"/>
    <w:rsid w:val="00715229"/>
    <w:rsid w:val="007157BD"/>
    <w:rsid w:val="007164FD"/>
    <w:rsid w:val="00716AC9"/>
    <w:rsid w:val="00716CB8"/>
    <w:rsid w:val="00717F27"/>
    <w:rsid w:val="00720318"/>
    <w:rsid w:val="00720872"/>
    <w:rsid w:val="00720FD2"/>
    <w:rsid w:val="00721C25"/>
    <w:rsid w:val="0072326E"/>
    <w:rsid w:val="00723D05"/>
    <w:rsid w:val="00724263"/>
    <w:rsid w:val="0072462E"/>
    <w:rsid w:val="0072464E"/>
    <w:rsid w:val="00724D28"/>
    <w:rsid w:val="00725C4F"/>
    <w:rsid w:val="00726166"/>
    <w:rsid w:val="00726F63"/>
    <w:rsid w:val="007272F1"/>
    <w:rsid w:val="00731820"/>
    <w:rsid w:val="00732192"/>
    <w:rsid w:val="00732AA1"/>
    <w:rsid w:val="00732F0C"/>
    <w:rsid w:val="0073401B"/>
    <w:rsid w:val="007341EB"/>
    <w:rsid w:val="007347B7"/>
    <w:rsid w:val="00735088"/>
    <w:rsid w:val="0073592F"/>
    <w:rsid w:val="00735B29"/>
    <w:rsid w:val="007378BA"/>
    <w:rsid w:val="00740DB8"/>
    <w:rsid w:val="007419B5"/>
    <w:rsid w:val="00741FA5"/>
    <w:rsid w:val="00742AB1"/>
    <w:rsid w:val="00742DEB"/>
    <w:rsid w:val="00742EF2"/>
    <w:rsid w:val="0074507D"/>
    <w:rsid w:val="007468EB"/>
    <w:rsid w:val="00747210"/>
    <w:rsid w:val="00747590"/>
    <w:rsid w:val="00747696"/>
    <w:rsid w:val="00747CA4"/>
    <w:rsid w:val="007511CD"/>
    <w:rsid w:val="0075149B"/>
    <w:rsid w:val="00752E61"/>
    <w:rsid w:val="007531F2"/>
    <w:rsid w:val="00753307"/>
    <w:rsid w:val="00753844"/>
    <w:rsid w:val="007540FF"/>
    <w:rsid w:val="007541A6"/>
    <w:rsid w:val="007547AA"/>
    <w:rsid w:val="00754BF9"/>
    <w:rsid w:val="00755486"/>
    <w:rsid w:val="0075670D"/>
    <w:rsid w:val="00756DBC"/>
    <w:rsid w:val="0075741E"/>
    <w:rsid w:val="00757AF3"/>
    <w:rsid w:val="007605F0"/>
    <w:rsid w:val="00760D8D"/>
    <w:rsid w:val="00761395"/>
    <w:rsid w:val="0076230B"/>
    <w:rsid w:val="00762FA8"/>
    <w:rsid w:val="00763501"/>
    <w:rsid w:val="00763F55"/>
    <w:rsid w:val="007640D9"/>
    <w:rsid w:val="00764184"/>
    <w:rsid w:val="0076581C"/>
    <w:rsid w:val="00765A8D"/>
    <w:rsid w:val="00765D21"/>
    <w:rsid w:val="007675C7"/>
    <w:rsid w:val="00767625"/>
    <w:rsid w:val="00767EDC"/>
    <w:rsid w:val="0077028D"/>
    <w:rsid w:val="00770CD9"/>
    <w:rsid w:val="00771B70"/>
    <w:rsid w:val="007720B5"/>
    <w:rsid w:val="00772C9C"/>
    <w:rsid w:val="00772CB5"/>
    <w:rsid w:val="00772D7D"/>
    <w:rsid w:val="0077327E"/>
    <w:rsid w:val="00773790"/>
    <w:rsid w:val="00773D1A"/>
    <w:rsid w:val="00774A0D"/>
    <w:rsid w:val="00774EB5"/>
    <w:rsid w:val="00775013"/>
    <w:rsid w:val="00775241"/>
    <w:rsid w:val="007759AD"/>
    <w:rsid w:val="007762D1"/>
    <w:rsid w:val="00776991"/>
    <w:rsid w:val="00776C52"/>
    <w:rsid w:val="007770E7"/>
    <w:rsid w:val="00777709"/>
    <w:rsid w:val="00777ACD"/>
    <w:rsid w:val="00780098"/>
    <w:rsid w:val="0078022A"/>
    <w:rsid w:val="00781160"/>
    <w:rsid w:val="00781462"/>
    <w:rsid w:val="007819D9"/>
    <w:rsid w:val="00782916"/>
    <w:rsid w:val="00782C76"/>
    <w:rsid w:val="00782D84"/>
    <w:rsid w:val="007833BE"/>
    <w:rsid w:val="0078363B"/>
    <w:rsid w:val="00783663"/>
    <w:rsid w:val="007851B3"/>
    <w:rsid w:val="0078572F"/>
    <w:rsid w:val="00785AE5"/>
    <w:rsid w:val="007865A7"/>
    <w:rsid w:val="00787BA9"/>
    <w:rsid w:val="00787BE7"/>
    <w:rsid w:val="00790923"/>
    <w:rsid w:val="00791432"/>
    <w:rsid w:val="00791857"/>
    <w:rsid w:val="00791989"/>
    <w:rsid w:val="00791ED7"/>
    <w:rsid w:val="0079363C"/>
    <w:rsid w:val="00793768"/>
    <w:rsid w:val="00793F17"/>
    <w:rsid w:val="007943F9"/>
    <w:rsid w:val="00794FFE"/>
    <w:rsid w:val="007950CA"/>
    <w:rsid w:val="0079672E"/>
    <w:rsid w:val="00796B3A"/>
    <w:rsid w:val="00796D07"/>
    <w:rsid w:val="007972E9"/>
    <w:rsid w:val="007978CB"/>
    <w:rsid w:val="007979C9"/>
    <w:rsid w:val="00797A13"/>
    <w:rsid w:val="00797AE0"/>
    <w:rsid w:val="007A09F5"/>
    <w:rsid w:val="007A11A9"/>
    <w:rsid w:val="007A1937"/>
    <w:rsid w:val="007A2908"/>
    <w:rsid w:val="007A2A33"/>
    <w:rsid w:val="007A4122"/>
    <w:rsid w:val="007A44A3"/>
    <w:rsid w:val="007A4895"/>
    <w:rsid w:val="007A4ABE"/>
    <w:rsid w:val="007A5E37"/>
    <w:rsid w:val="007A6A0E"/>
    <w:rsid w:val="007A6F3E"/>
    <w:rsid w:val="007A7A92"/>
    <w:rsid w:val="007B16DB"/>
    <w:rsid w:val="007B1A1F"/>
    <w:rsid w:val="007B1C67"/>
    <w:rsid w:val="007B2597"/>
    <w:rsid w:val="007B369A"/>
    <w:rsid w:val="007B490A"/>
    <w:rsid w:val="007B5744"/>
    <w:rsid w:val="007B67DB"/>
    <w:rsid w:val="007B7A32"/>
    <w:rsid w:val="007C05C1"/>
    <w:rsid w:val="007C06B1"/>
    <w:rsid w:val="007C1C6C"/>
    <w:rsid w:val="007C1E44"/>
    <w:rsid w:val="007C31E1"/>
    <w:rsid w:val="007C3238"/>
    <w:rsid w:val="007C4092"/>
    <w:rsid w:val="007C4129"/>
    <w:rsid w:val="007C4604"/>
    <w:rsid w:val="007C480B"/>
    <w:rsid w:val="007C4FEA"/>
    <w:rsid w:val="007C525A"/>
    <w:rsid w:val="007C58EF"/>
    <w:rsid w:val="007C60A2"/>
    <w:rsid w:val="007C6C82"/>
    <w:rsid w:val="007C74C9"/>
    <w:rsid w:val="007C7D40"/>
    <w:rsid w:val="007D02CE"/>
    <w:rsid w:val="007D0342"/>
    <w:rsid w:val="007D2A83"/>
    <w:rsid w:val="007D2F0C"/>
    <w:rsid w:val="007D36E1"/>
    <w:rsid w:val="007D389C"/>
    <w:rsid w:val="007D3CC2"/>
    <w:rsid w:val="007D455A"/>
    <w:rsid w:val="007D4E17"/>
    <w:rsid w:val="007D50EC"/>
    <w:rsid w:val="007D55C2"/>
    <w:rsid w:val="007D5892"/>
    <w:rsid w:val="007D60F3"/>
    <w:rsid w:val="007D6BC0"/>
    <w:rsid w:val="007D728B"/>
    <w:rsid w:val="007D7415"/>
    <w:rsid w:val="007D742B"/>
    <w:rsid w:val="007D799A"/>
    <w:rsid w:val="007D7F52"/>
    <w:rsid w:val="007E016F"/>
    <w:rsid w:val="007E16EB"/>
    <w:rsid w:val="007E36A7"/>
    <w:rsid w:val="007E442E"/>
    <w:rsid w:val="007E47C1"/>
    <w:rsid w:val="007E6580"/>
    <w:rsid w:val="007E79CD"/>
    <w:rsid w:val="007E7A08"/>
    <w:rsid w:val="007F0463"/>
    <w:rsid w:val="007F11A8"/>
    <w:rsid w:val="007F11DB"/>
    <w:rsid w:val="007F1232"/>
    <w:rsid w:val="007F1D18"/>
    <w:rsid w:val="007F23CD"/>
    <w:rsid w:val="007F43AE"/>
    <w:rsid w:val="007F4BD1"/>
    <w:rsid w:val="007F4BF3"/>
    <w:rsid w:val="007F6133"/>
    <w:rsid w:val="008003BC"/>
    <w:rsid w:val="008005BC"/>
    <w:rsid w:val="00800641"/>
    <w:rsid w:val="008019ED"/>
    <w:rsid w:val="00803B55"/>
    <w:rsid w:val="00804930"/>
    <w:rsid w:val="008060F4"/>
    <w:rsid w:val="008061BB"/>
    <w:rsid w:val="00806796"/>
    <w:rsid w:val="00806D14"/>
    <w:rsid w:val="0080729A"/>
    <w:rsid w:val="008076E7"/>
    <w:rsid w:val="00807DBF"/>
    <w:rsid w:val="0081078A"/>
    <w:rsid w:val="0081090B"/>
    <w:rsid w:val="0081389A"/>
    <w:rsid w:val="008139CB"/>
    <w:rsid w:val="00813DAB"/>
    <w:rsid w:val="008169E9"/>
    <w:rsid w:val="008172A6"/>
    <w:rsid w:val="00817790"/>
    <w:rsid w:val="00817FAA"/>
    <w:rsid w:val="008204FD"/>
    <w:rsid w:val="00820BBC"/>
    <w:rsid w:val="00821335"/>
    <w:rsid w:val="0082177E"/>
    <w:rsid w:val="00821885"/>
    <w:rsid w:val="00821B3D"/>
    <w:rsid w:val="00821D1C"/>
    <w:rsid w:val="00823A01"/>
    <w:rsid w:val="00823B19"/>
    <w:rsid w:val="00825DDE"/>
    <w:rsid w:val="00825E72"/>
    <w:rsid w:val="00825F82"/>
    <w:rsid w:val="00832F6B"/>
    <w:rsid w:val="008332E0"/>
    <w:rsid w:val="008339CD"/>
    <w:rsid w:val="00833DB9"/>
    <w:rsid w:val="00833F04"/>
    <w:rsid w:val="0083561B"/>
    <w:rsid w:val="00835CB2"/>
    <w:rsid w:val="00836358"/>
    <w:rsid w:val="0084182C"/>
    <w:rsid w:val="0084196C"/>
    <w:rsid w:val="00841E01"/>
    <w:rsid w:val="00841E5A"/>
    <w:rsid w:val="008426B7"/>
    <w:rsid w:val="00842D84"/>
    <w:rsid w:val="00843674"/>
    <w:rsid w:val="00843F57"/>
    <w:rsid w:val="00844015"/>
    <w:rsid w:val="008442AA"/>
    <w:rsid w:val="00844782"/>
    <w:rsid w:val="008452A0"/>
    <w:rsid w:val="0084648E"/>
    <w:rsid w:val="0084702E"/>
    <w:rsid w:val="00847E8D"/>
    <w:rsid w:val="00850AAB"/>
    <w:rsid w:val="00850FA4"/>
    <w:rsid w:val="008521F0"/>
    <w:rsid w:val="00852E75"/>
    <w:rsid w:val="00853C18"/>
    <w:rsid w:val="0085534F"/>
    <w:rsid w:val="00855904"/>
    <w:rsid w:val="00855B44"/>
    <w:rsid w:val="00855E9B"/>
    <w:rsid w:val="00855EE6"/>
    <w:rsid w:val="008562DD"/>
    <w:rsid w:val="0085649F"/>
    <w:rsid w:val="00856C56"/>
    <w:rsid w:val="00860067"/>
    <w:rsid w:val="00860119"/>
    <w:rsid w:val="00860D53"/>
    <w:rsid w:val="0086330F"/>
    <w:rsid w:val="008636FD"/>
    <w:rsid w:val="0086475E"/>
    <w:rsid w:val="00864CE9"/>
    <w:rsid w:val="00864CFC"/>
    <w:rsid w:val="00864D18"/>
    <w:rsid w:val="008651E0"/>
    <w:rsid w:val="0086567E"/>
    <w:rsid w:val="00865CF1"/>
    <w:rsid w:val="00865DCD"/>
    <w:rsid w:val="00866FAA"/>
    <w:rsid w:val="008677AB"/>
    <w:rsid w:val="008702C2"/>
    <w:rsid w:val="008702E9"/>
    <w:rsid w:val="00871C43"/>
    <w:rsid w:val="00871D4F"/>
    <w:rsid w:val="0087209A"/>
    <w:rsid w:val="0087271C"/>
    <w:rsid w:val="00872E60"/>
    <w:rsid w:val="00873446"/>
    <w:rsid w:val="008738D9"/>
    <w:rsid w:val="0087521A"/>
    <w:rsid w:val="00875BA6"/>
    <w:rsid w:val="008774E6"/>
    <w:rsid w:val="00877A24"/>
    <w:rsid w:val="0088001D"/>
    <w:rsid w:val="00880320"/>
    <w:rsid w:val="008807AE"/>
    <w:rsid w:val="00880A78"/>
    <w:rsid w:val="00881920"/>
    <w:rsid w:val="00881B28"/>
    <w:rsid w:val="008823CA"/>
    <w:rsid w:val="00882664"/>
    <w:rsid w:val="008827B4"/>
    <w:rsid w:val="0088704A"/>
    <w:rsid w:val="0088726D"/>
    <w:rsid w:val="0089032F"/>
    <w:rsid w:val="008904E4"/>
    <w:rsid w:val="008909D7"/>
    <w:rsid w:val="008913E0"/>
    <w:rsid w:val="00891584"/>
    <w:rsid w:val="00891585"/>
    <w:rsid w:val="008923EE"/>
    <w:rsid w:val="00893A75"/>
    <w:rsid w:val="00894FAB"/>
    <w:rsid w:val="00895258"/>
    <w:rsid w:val="00895294"/>
    <w:rsid w:val="00895339"/>
    <w:rsid w:val="0089625C"/>
    <w:rsid w:val="00896B9D"/>
    <w:rsid w:val="00897020"/>
    <w:rsid w:val="008A0E4A"/>
    <w:rsid w:val="008A163B"/>
    <w:rsid w:val="008A1EDF"/>
    <w:rsid w:val="008A2726"/>
    <w:rsid w:val="008A2849"/>
    <w:rsid w:val="008A288F"/>
    <w:rsid w:val="008A3302"/>
    <w:rsid w:val="008A3F22"/>
    <w:rsid w:val="008A4D7C"/>
    <w:rsid w:val="008A4E79"/>
    <w:rsid w:val="008A5153"/>
    <w:rsid w:val="008A6268"/>
    <w:rsid w:val="008A6A09"/>
    <w:rsid w:val="008A7CD5"/>
    <w:rsid w:val="008B027F"/>
    <w:rsid w:val="008B16BC"/>
    <w:rsid w:val="008B2355"/>
    <w:rsid w:val="008B2644"/>
    <w:rsid w:val="008B29BF"/>
    <w:rsid w:val="008B42A5"/>
    <w:rsid w:val="008B6A92"/>
    <w:rsid w:val="008C0762"/>
    <w:rsid w:val="008C147E"/>
    <w:rsid w:val="008C16DE"/>
    <w:rsid w:val="008C248A"/>
    <w:rsid w:val="008C254B"/>
    <w:rsid w:val="008C2726"/>
    <w:rsid w:val="008C321B"/>
    <w:rsid w:val="008C3546"/>
    <w:rsid w:val="008C4135"/>
    <w:rsid w:val="008C44C4"/>
    <w:rsid w:val="008C4610"/>
    <w:rsid w:val="008C5E0C"/>
    <w:rsid w:val="008C7A8A"/>
    <w:rsid w:val="008C7AFD"/>
    <w:rsid w:val="008D09B7"/>
    <w:rsid w:val="008D0C71"/>
    <w:rsid w:val="008D0DE2"/>
    <w:rsid w:val="008D0E5A"/>
    <w:rsid w:val="008D1245"/>
    <w:rsid w:val="008D2404"/>
    <w:rsid w:val="008D2D24"/>
    <w:rsid w:val="008D308F"/>
    <w:rsid w:val="008D3210"/>
    <w:rsid w:val="008D39B2"/>
    <w:rsid w:val="008D4250"/>
    <w:rsid w:val="008D428A"/>
    <w:rsid w:val="008D44EA"/>
    <w:rsid w:val="008D4E6E"/>
    <w:rsid w:val="008D5011"/>
    <w:rsid w:val="008D5599"/>
    <w:rsid w:val="008D5906"/>
    <w:rsid w:val="008D61BF"/>
    <w:rsid w:val="008D6C68"/>
    <w:rsid w:val="008D71B5"/>
    <w:rsid w:val="008D7FF7"/>
    <w:rsid w:val="008E05E8"/>
    <w:rsid w:val="008E08F6"/>
    <w:rsid w:val="008E123E"/>
    <w:rsid w:val="008E1710"/>
    <w:rsid w:val="008E1B15"/>
    <w:rsid w:val="008E24DB"/>
    <w:rsid w:val="008E274C"/>
    <w:rsid w:val="008E28D9"/>
    <w:rsid w:val="008E31A9"/>
    <w:rsid w:val="008E4192"/>
    <w:rsid w:val="008E42FD"/>
    <w:rsid w:val="008E4547"/>
    <w:rsid w:val="008E47F9"/>
    <w:rsid w:val="008E5D6C"/>
    <w:rsid w:val="008E6835"/>
    <w:rsid w:val="008E688F"/>
    <w:rsid w:val="008E6F41"/>
    <w:rsid w:val="008F09B7"/>
    <w:rsid w:val="008F09D3"/>
    <w:rsid w:val="008F22C0"/>
    <w:rsid w:val="008F2A24"/>
    <w:rsid w:val="008F2EC5"/>
    <w:rsid w:val="008F323D"/>
    <w:rsid w:val="008F3C2C"/>
    <w:rsid w:val="008F45A2"/>
    <w:rsid w:val="008F482B"/>
    <w:rsid w:val="008F4D22"/>
    <w:rsid w:val="008F5501"/>
    <w:rsid w:val="008F619F"/>
    <w:rsid w:val="008F6C96"/>
    <w:rsid w:val="008F7473"/>
    <w:rsid w:val="008F7710"/>
    <w:rsid w:val="008F7B8A"/>
    <w:rsid w:val="00900288"/>
    <w:rsid w:val="009023BC"/>
    <w:rsid w:val="00902F67"/>
    <w:rsid w:val="00903338"/>
    <w:rsid w:val="00903345"/>
    <w:rsid w:val="00903DDC"/>
    <w:rsid w:val="00904162"/>
    <w:rsid w:val="009044F4"/>
    <w:rsid w:val="00904ADB"/>
    <w:rsid w:val="0090537E"/>
    <w:rsid w:val="00905A51"/>
    <w:rsid w:val="009065DA"/>
    <w:rsid w:val="009071A9"/>
    <w:rsid w:val="009077E4"/>
    <w:rsid w:val="00907C21"/>
    <w:rsid w:val="009108DE"/>
    <w:rsid w:val="00910EB2"/>
    <w:rsid w:val="009114CF"/>
    <w:rsid w:val="0091189F"/>
    <w:rsid w:val="009122C6"/>
    <w:rsid w:val="00912312"/>
    <w:rsid w:val="009125BE"/>
    <w:rsid w:val="009125FF"/>
    <w:rsid w:val="0091284D"/>
    <w:rsid w:val="00912B74"/>
    <w:rsid w:val="009134F8"/>
    <w:rsid w:val="00913B92"/>
    <w:rsid w:val="0091417D"/>
    <w:rsid w:val="009141AC"/>
    <w:rsid w:val="00914EEB"/>
    <w:rsid w:val="009158A9"/>
    <w:rsid w:val="00916A98"/>
    <w:rsid w:val="009170A1"/>
    <w:rsid w:val="00921905"/>
    <w:rsid w:val="009229ED"/>
    <w:rsid w:val="00923B12"/>
    <w:rsid w:val="0092416E"/>
    <w:rsid w:val="0092479E"/>
    <w:rsid w:val="00924D6F"/>
    <w:rsid w:val="00925074"/>
    <w:rsid w:val="0092554D"/>
    <w:rsid w:val="009256FD"/>
    <w:rsid w:val="00926782"/>
    <w:rsid w:val="00926A72"/>
    <w:rsid w:val="00926D45"/>
    <w:rsid w:val="00926FA7"/>
    <w:rsid w:val="0092717A"/>
    <w:rsid w:val="00927362"/>
    <w:rsid w:val="009278B2"/>
    <w:rsid w:val="00930AC0"/>
    <w:rsid w:val="00931499"/>
    <w:rsid w:val="0093180A"/>
    <w:rsid w:val="0093185F"/>
    <w:rsid w:val="00932932"/>
    <w:rsid w:val="00932B3D"/>
    <w:rsid w:val="00933D7C"/>
    <w:rsid w:val="009340BD"/>
    <w:rsid w:val="009346E5"/>
    <w:rsid w:val="00934917"/>
    <w:rsid w:val="00936887"/>
    <w:rsid w:val="0093720E"/>
    <w:rsid w:val="00940B07"/>
    <w:rsid w:val="0094118D"/>
    <w:rsid w:val="00941A15"/>
    <w:rsid w:val="00941BFB"/>
    <w:rsid w:val="0094376D"/>
    <w:rsid w:val="00943C35"/>
    <w:rsid w:val="00944CA5"/>
    <w:rsid w:val="00945B5F"/>
    <w:rsid w:val="00946F16"/>
    <w:rsid w:val="00946F9C"/>
    <w:rsid w:val="00950001"/>
    <w:rsid w:val="009502A1"/>
    <w:rsid w:val="009549DD"/>
    <w:rsid w:val="00954A81"/>
    <w:rsid w:val="009559D8"/>
    <w:rsid w:val="00956089"/>
    <w:rsid w:val="009563CA"/>
    <w:rsid w:val="00956D59"/>
    <w:rsid w:val="00957081"/>
    <w:rsid w:val="00957767"/>
    <w:rsid w:val="009602EC"/>
    <w:rsid w:val="00961C50"/>
    <w:rsid w:val="00962AAF"/>
    <w:rsid w:val="00962E54"/>
    <w:rsid w:val="009633B4"/>
    <w:rsid w:val="00963853"/>
    <w:rsid w:val="009639B9"/>
    <w:rsid w:val="00963A21"/>
    <w:rsid w:val="00963ED3"/>
    <w:rsid w:val="0096448B"/>
    <w:rsid w:val="00964C7B"/>
    <w:rsid w:val="00966157"/>
    <w:rsid w:val="0096648F"/>
    <w:rsid w:val="0096662D"/>
    <w:rsid w:val="00966A45"/>
    <w:rsid w:val="00966C84"/>
    <w:rsid w:val="00967D39"/>
    <w:rsid w:val="0097028D"/>
    <w:rsid w:val="0097262B"/>
    <w:rsid w:val="00972EA1"/>
    <w:rsid w:val="0097319C"/>
    <w:rsid w:val="0097355B"/>
    <w:rsid w:val="00974188"/>
    <w:rsid w:val="009743A2"/>
    <w:rsid w:val="0097443D"/>
    <w:rsid w:val="00974C5A"/>
    <w:rsid w:val="00976109"/>
    <w:rsid w:val="00976AE1"/>
    <w:rsid w:val="00977134"/>
    <w:rsid w:val="00977D18"/>
    <w:rsid w:val="009816B1"/>
    <w:rsid w:val="00982D38"/>
    <w:rsid w:val="009834F0"/>
    <w:rsid w:val="00983B08"/>
    <w:rsid w:val="00984199"/>
    <w:rsid w:val="00984318"/>
    <w:rsid w:val="00984744"/>
    <w:rsid w:val="00985049"/>
    <w:rsid w:val="009857BF"/>
    <w:rsid w:val="00985CDD"/>
    <w:rsid w:val="00986188"/>
    <w:rsid w:val="00986572"/>
    <w:rsid w:val="00986581"/>
    <w:rsid w:val="00986FB6"/>
    <w:rsid w:val="009871DA"/>
    <w:rsid w:val="00987F74"/>
    <w:rsid w:val="009904B5"/>
    <w:rsid w:val="00991CFB"/>
    <w:rsid w:val="00991D63"/>
    <w:rsid w:val="00991F4F"/>
    <w:rsid w:val="00992F7C"/>
    <w:rsid w:val="009931F5"/>
    <w:rsid w:val="00993E0B"/>
    <w:rsid w:val="00995DF5"/>
    <w:rsid w:val="00996401"/>
    <w:rsid w:val="00996E22"/>
    <w:rsid w:val="00996E23"/>
    <w:rsid w:val="00996EAA"/>
    <w:rsid w:val="00997FD7"/>
    <w:rsid w:val="009A13D8"/>
    <w:rsid w:val="009A1CC1"/>
    <w:rsid w:val="009A1D09"/>
    <w:rsid w:val="009A2403"/>
    <w:rsid w:val="009A3543"/>
    <w:rsid w:val="009A37C1"/>
    <w:rsid w:val="009A3AB3"/>
    <w:rsid w:val="009A446A"/>
    <w:rsid w:val="009A4819"/>
    <w:rsid w:val="009A613F"/>
    <w:rsid w:val="009A6BC2"/>
    <w:rsid w:val="009A743D"/>
    <w:rsid w:val="009A744C"/>
    <w:rsid w:val="009A7551"/>
    <w:rsid w:val="009A799F"/>
    <w:rsid w:val="009B0189"/>
    <w:rsid w:val="009B0C3E"/>
    <w:rsid w:val="009B0DB2"/>
    <w:rsid w:val="009B160E"/>
    <w:rsid w:val="009B518A"/>
    <w:rsid w:val="009B5627"/>
    <w:rsid w:val="009B568C"/>
    <w:rsid w:val="009B66AB"/>
    <w:rsid w:val="009B75BD"/>
    <w:rsid w:val="009B7B3C"/>
    <w:rsid w:val="009B7CD3"/>
    <w:rsid w:val="009C087A"/>
    <w:rsid w:val="009C0EDF"/>
    <w:rsid w:val="009C1F9F"/>
    <w:rsid w:val="009C35F0"/>
    <w:rsid w:val="009C3675"/>
    <w:rsid w:val="009C3D67"/>
    <w:rsid w:val="009C4370"/>
    <w:rsid w:val="009C49C0"/>
    <w:rsid w:val="009C5644"/>
    <w:rsid w:val="009C5A64"/>
    <w:rsid w:val="009C65C8"/>
    <w:rsid w:val="009C79A5"/>
    <w:rsid w:val="009D05FA"/>
    <w:rsid w:val="009D0603"/>
    <w:rsid w:val="009D0894"/>
    <w:rsid w:val="009D17A7"/>
    <w:rsid w:val="009D302F"/>
    <w:rsid w:val="009D4B02"/>
    <w:rsid w:val="009D4BD3"/>
    <w:rsid w:val="009D5171"/>
    <w:rsid w:val="009D5985"/>
    <w:rsid w:val="009D637C"/>
    <w:rsid w:val="009D79D9"/>
    <w:rsid w:val="009D7CC3"/>
    <w:rsid w:val="009E0894"/>
    <w:rsid w:val="009E0CA4"/>
    <w:rsid w:val="009E128D"/>
    <w:rsid w:val="009E2682"/>
    <w:rsid w:val="009E2F5C"/>
    <w:rsid w:val="009E3A34"/>
    <w:rsid w:val="009E3F16"/>
    <w:rsid w:val="009E51AB"/>
    <w:rsid w:val="009E5E4C"/>
    <w:rsid w:val="009F0C83"/>
    <w:rsid w:val="009F13C5"/>
    <w:rsid w:val="009F1979"/>
    <w:rsid w:val="009F2351"/>
    <w:rsid w:val="009F2989"/>
    <w:rsid w:val="009F2D88"/>
    <w:rsid w:val="009F3134"/>
    <w:rsid w:val="009F401D"/>
    <w:rsid w:val="009F4839"/>
    <w:rsid w:val="009F4CE7"/>
    <w:rsid w:val="009F59FD"/>
    <w:rsid w:val="009F6BDB"/>
    <w:rsid w:val="009F72B9"/>
    <w:rsid w:val="009F7494"/>
    <w:rsid w:val="009F79D9"/>
    <w:rsid w:val="00A00136"/>
    <w:rsid w:val="00A00BF2"/>
    <w:rsid w:val="00A00E9D"/>
    <w:rsid w:val="00A015EC"/>
    <w:rsid w:val="00A016A0"/>
    <w:rsid w:val="00A02018"/>
    <w:rsid w:val="00A02220"/>
    <w:rsid w:val="00A0228A"/>
    <w:rsid w:val="00A0241F"/>
    <w:rsid w:val="00A034F8"/>
    <w:rsid w:val="00A03782"/>
    <w:rsid w:val="00A04527"/>
    <w:rsid w:val="00A04B9C"/>
    <w:rsid w:val="00A074C2"/>
    <w:rsid w:val="00A075BC"/>
    <w:rsid w:val="00A07C2B"/>
    <w:rsid w:val="00A10096"/>
    <w:rsid w:val="00A10CC3"/>
    <w:rsid w:val="00A10DBD"/>
    <w:rsid w:val="00A117E2"/>
    <w:rsid w:val="00A11A64"/>
    <w:rsid w:val="00A1364E"/>
    <w:rsid w:val="00A13747"/>
    <w:rsid w:val="00A13978"/>
    <w:rsid w:val="00A140E4"/>
    <w:rsid w:val="00A146A2"/>
    <w:rsid w:val="00A151BC"/>
    <w:rsid w:val="00A1577F"/>
    <w:rsid w:val="00A157FD"/>
    <w:rsid w:val="00A158A6"/>
    <w:rsid w:val="00A16EE1"/>
    <w:rsid w:val="00A1758B"/>
    <w:rsid w:val="00A17A94"/>
    <w:rsid w:val="00A17C22"/>
    <w:rsid w:val="00A2078A"/>
    <w:rsid w:val="00A209A7"/>
    <w:rsid w:val="00A21288"/>
    <w:rsid w:val="00A216AD"/>
    <w:rsid w:val="00A233B1"/>
    <w:rsid w:val="00A23B2D"/>
    <w:rsid w:val="00A25AD4"/>
    <w:rsid w:val="00A26540"/>
    <w:rsid w:val="00A2654F"/>
    <w:rsid w:val="00A309EE"/>
    <w:rsid w:val="00A311DD"/>
    <w:rsid w:val="00A31A73"/>
    <w:rsid w:val="00A321B1"/>
    <w:rsid w:val="00A32D34"/>
    <w:rsid w:val="00A345E7"/>
    <w:rsid w:val="00A34AD7"/>
    <w:rsid w:val="00A3570B"/>
    <w:rsid w:val="00A360E7"/>
    <w:rsid w:val="00A366CB"/>
    <w:rsid w:val="00A3771A"/>
    <w:rsid w:val="00A37872"/>
    <w:rsid w:val="00A40947"/>
    <w:rsid w:val="00A40C10"/>
    <w:rsid w:val="00A41ABE"/>
    <w:rsid w:val="00A4340B"/>
    <w:rsid w:val="00A43789"/>
    <w:rsid w:val="00A44357"/>
    <w:rsid w:val="00A44A7B"/>
    <w:rsid w:val="00A45D33"/>
    <w:rsid w:val="00A46DC1"/>
    <w:rsid w:val="00A4714F"/>
    <w:rsid w:val="00A47240"/>
    <w:rsid w:val="00A47BBB"/>
    <w:rsid w:val="00A506E1"/>
    <w:rsid w:val="00A50B9D"/>
    <w:rsid w:val="00A50CF2"/>
    <w:rsid w:val="00A52776"/>
    <w:rsid w:val="00A52DC1"/>
    <w:rsid w:val="00A52F08"/>
    <w:rsid w:val="00A535A9"/>
    <w:rsid w:val="00A53EB6"/>
    <w:rsid w:val="00A54359"/>
    <w:rsid w:val="00A54E44"/>
    <w:rsid w:val="00A55258"/>
    <w:rsid w:val="00A55944"/>
    <w:rsid w:val="00A5653C"/>
    <w:rsid w:val="00A56F47"/>
    <w:rsid w:val="00A56F94"/>
    <w:rsid w:val="00A57130"/>
    <w:rsid w:val="00A57FA3"/>
    <w:rsid w:val="00A61657"/>
    <w:rsid w:val="00A6180B"/>
    <w:rsid w:val="00A6240B"/>
    <w:rsid w:val="00A6241B"/>
    <w:rsid w:val="00A6446B"/>
    <w:rsid w:val="00A656C5"/>
    <w:rsid w:val="00A65CB7"/>
    <w:rsid w:val="00A66B8D"/>
    <w:rsid w:val="00A67E2C"/>
    <w:rsid w:val="00A701BD"/>
    <w:rsid w:val="00A70E14"/>
    <w:rsid w:val="00A71F70"/>
    <w:rsid w:val="00A722C0"/>
    <w:rsid w:val="00A72F26"/>
    <w:rsid w:val="00A73466"/>
    <w:rsid w:val="00A7394C"/>
    <w:rsid w:val="00A73B56"/>
    <w:rsid w:val="00A73E0F"/>
    <w:rsid w:val="00A744B6"/>
    <w:rsid w:val="00A7451D"/>
    <w:rsid w:val="00A7525C"/>
    <w:rsid w:val="00A755D3"/>
    <w:rsid w:val="00A75C27"/>
    <w:rsid w:val="00A76893"/>
    <w:rsid w:val="00A77121"/>
    <w:rsid w:val="00A8004C"/>
    <w:rsid w:val="00A80F85"/>
    <w:rsid w:val="00A81041"/>
    <w:rsid w:val="00A81151"/>
    <w:rsid w:val="00A83152"/>
    <w:rsid w:val="00A83DA7"/>
    <w:rsid w:val="00A83DB3"/>
    <w:rsid w:val="00A84FDB"/>
    <w:rsid w:val="00A85BE1"/>
    <w:rsid w:val="00A87896"/>
    <w:rsid w:val="00A90854"/>
    <w:rsid w:val="00A91A19"/>
    <w:rsid w:val="00A92F20"/>
    <w:rsid w:val="00A93EA1"/>
    <w:rsid w:val="00A94135"/>
    <w:rsid w:val="00A951BF"/>
    <w:rsid w:val="00A9537B"/>
    <w:rsid w:val="00A9556F"/>
    <w:rsid w:val="00A9583E"/>
    <w:rsid w:val="00A961EE"/>
    <w:rsid w:val="00A966AB"/>
    <w:rsid w:val="00A969A4"/>
    <w:rsid w:val="00A97A7D"/>
    <w:rsid w:val="00A97B48"/>
    <w:rsid w:val="00AA00EC"/>
    <w:rsid w:val="00AA045B"/>
    <w:rsid w:val="00AA1036"/>
    <w:rsid w:val="00AA24B7"/>
    <w:rsid w:val="00AA2559"/>
    <w:rsid w:val="00AA2664"/>
    <w:rsid w:val="00AA35BF"/>
    <w:rsid w:val="00AA4C01"/>
    <w:rsid w:val="00AA4D03"/>
    <w:rsid w:val="00AA5678"/>
    <w:rsid w:val="00AA5DBD"/>
    <w:rsid w:val="00AA6A2C"/>
    <w:rsid w:val="00AA75A3"/>
    <w:rsid w:val="00AA7753"/>
    <w:rsid w:val="00AA7E6A"/>
    <w:rsid w:val="00AB0E2B"/>
    <w:rsid w:val="00AB10A2"/>
    <w:rsid w:val="00AB1F9D"/>
    <w:rsid w:val="00AB1FCE"/>
    <w:rsid w:val="00AB2B95"/>
    <w:rsid w:val="00AB2BB6"/>
    <w:rsid w:val="00AB2E83"/>
    <w:rsid w:val="00AB2FFC"/>
    <w:rsid w:val="00AB3001"/>
    <w:rsid w:val="00AB3F29"/>
    <w:rsid w:val="00AB4222"/>
    <w:rsid w:val="00AB4845"/>
    <w:rsid w:val="00AB4B08"/>
    <w:rsid w:val="00AB5F9A"/>
    <w:rsid w:val="00AB6362"/>
    <w:rsid w:val="00AB6495"/>
    <w:rsid w:val="00AB66FD"/>
    <w:rsid w:val="00AB6D4A"/>
    <w:rsid w:val="00AB76E6"/>
    <w:rsid w:val="00AB797F"/>
    <w:rsid w:val="00AB7AA9"/>
    <w:rsid w:val="00AB7E1A"/>
    <w:rsid w:val="00AB7EAB"/>
    <w:rsid w:val="00AC0252"/>
    <w:rsid w:val="00AC037B"/>
    <w:rsid w:val="00AC05B0"/>
    <w:rsid w:val="00AC0671"/>
    <w:rsid w:val="00AC081A"/>
    <w:rsid w:val="00AC0EF3"/>
    <w:rsid w:val="00AC1EC8"/>
    <w:rsid w:val="00AC222D"/>
    <w:rsid w:val="00AC2885"/>
    <w:rsid w:val="00AC3446"/>
    <w:rsid w:val="00AC3980"/>
    <w:rsid w:val="00AC3C54"/>
    <w:rsid w:val="00AC45E0"/>
    <w:rsid w:val="00AC50E2"/>
    <w:rsid w:val="00AC6016"/>
    <w:rsid w:val="00AC6838"/>
    <w:rsid w:val="00AC68F7"/>
    <w:rsid w:val="00AC709B"/>
    <w:rsid w:val="00AC7192"/>
    <w:rsid w:val="00AC7F33"/>
    <w:rsid w:val="00AD0013"/>
    <w:rsid w:val="00AD041F"/>
    <w:rsid w:val="00AD0A50"/>
    <w:rsid w:val="00AD1C07"/>
    <w:rsid w:val="00AD1CEE"/>
    <w:rsid w:val="00AD3DAF"/>
    <w:rsid w:val="00AD6177"/>
    <w:rsid w:val="00AD6D57"/>
    <w:rsid w:val="00AD711D"/>
    <w:rsid w:val="00AD746F"/>
    <w:rsid w:val="00AD7AC9"/>
    <w:rsid w:val="00AE00E3"/>
    <w:rsid w:val="00AE133E"/>
    <w:rsid w:val="00AE13D1"/>
    <w:rsid w:val="00AE16EE"/>
    <w:rsid w:val="00AE271D"/>
    <w:rsid w:val="00AE27E6"/>
    <w:rsid w:val="00AE2A14"/>
    <w:rsid w:val="00AE35C1"/>
    <w:rsid w:val="00AE3669"/>
    <w:rsid w:val="00AE4B46"/>
    <w:rsid w:val="00AE6731"/>
    <w:rsid w:val="00AE7768"/>
    <w:rsid w:val="00AF043D"/>
    <w:rsid w:val="00AF0DBD"/>
    <w:rsid w:val="00AF1189"/>
    <w:rsid w:val="00AF188A"/>
    <w:rsid w:val="00AF2266"/>
    <w:rsid w:val="00AF2672"/>
    <w:rsid w:val="00AF2EA0"/>
    <w:rsid w:val="00AF2F46"/>
    <w:rsid w:val="00AF3355"/>
    <w:rsid w:val="00AF42BC"/>
    <w:rsid w:val="00AF4EFF"/>
    <w:rsid w:val="00AF5B12"/>
    <w:rsid w:val="00AF5C0C"/>
    <w:rsid w:val="00AF5E31"/>
    <w:rsid w:val="00AF6B39"/>
    <w:rsid w:val="00AF7876"/>
    <w:rsid w:val="00AF7A87"/>
    <w:rsid w:val="00B01990"/>
    <w:rsid w:val="00B01CAE"/>
    <w:rsid w:val="00B02C54"/>
    <w:rsid w:val="00B03979"/>
    <w:rsid w:val="00B04319"/>
    <w:rsid w:val="00B0486A"/>
    <w:rsid w:val="00B05919"/>
    <w:rsid w:val="00B05AD7"/>
    <w:rsid w:val="00B05BD7"/>
    <w:rsid w:val="00B05D90"/>
    <w:rsid w:val="00B066D0"/>
    <w:rsid w:val="00B07334"/>
    <w:rsid w:val="00B07F2A"/>
    <w:rsid w:val="00B1167F"/>
    <w:rsid w:val="00B11A49"/>
    <w:rsid w:val="00B121F2"/>
    <w:rsid w:val="00B128EC"/>
    <w:rsid w:val="00B129D6"/>
    <w:rsid w:val="00B12C57"/>
    <w:rsid w:val="00B134A8"/>
    <w:rsid w:val="00B1373B"/>
    <w:rsid w:val="00B138BA"/>
    <w:rsid w:val="00B139BE"/>
    <w:rsid w:val="00B13BFE"/>
    <w:rsid w:val="00B13CD3"/>
    <w:rsid w:val="00B144B2"/>
    <w:rsid w:val="00B15E4D"/>
    <w:rsid w:val="00B1720E"/>
    <w:rsid w:val="00B17E21"/>
    <w:rsid w:val="00B17F70"/>
    <w:rsid w:val="00B21CBE"/>
    <w:rsid w:val="00B22604"/>
    <w:rsid w:val="00B22979"/>
    <w:rsid w:val="00B23485"/>
    <w:rsid w:val="00B23A08"/>
    <w:rsid w:val="00B23D93"/>
    <w:rsid w:val="00B23FA9"/>
    <w:rsid w:val="00B25D52"/>
    <w:rsid w:val="00B26838"/>
    <w:rsid w:val="00B26FD6"/>
    <w:rsid w:val="00B27191"/>
    <w:rsid w:val="00B27CA7"/>
    <w:rsid w:val="00B30037"/>
    <w:rsid w:val="00B30FED"/>
    <w:rsid w:val="00B321D4"/>
    <w:rsid w:val="00B3221F"/>
    <w:rsid w:val="00B32270"/>
    <w:rsid w:val="00B324C3"/>
    <w:rsid w:val="00B33412"/>
    <w:rsid w:val="00B33D0F"/>
    <w:rsid w:val="00B33FBF"/>
    <w:rsid w:val="00B34184"/>
    <w:rsid w:val="00B34543"/>
    <w:rsid w:val="00B35098"/>
    <w:rsid w:val="00B3513D"/>
    <w:rsid w:val="00B353D5"/>
    <w:rsid w:val="00B35838"/>
    <w:rsid w:val="00B359AB"/>
    <w:rsid w:val="00B36DF1"/>
    <w:rsid w:val="00B37180"/>
    <w:rsid w:val="00B37DB0"/>
    <w:rsid w:val="00B407E2"/>
    <w:rsid w:val="00B4086A"/>
    <w:rsid w:val="00B41BB8"/>
    <w:rsid w:val="00B425B5"/>
    <w:rsid w:val="00B43F37"/>
    <w:rsid w:val="00B44197"/>
    <w:rsid w:val="00B449B8"/>
    <w:rsid w:val="00B45837"/>
    <w:rsid w:val="00B45A03"/>
    <w:rsid w:val="00B45F28"/>
    <w:rsid w:val="00B4691F"/>
    <w:rsid w:val="00B502F3"/>
    <w:rsid w:val="00B50D16"/>
    <w:rsid w:val="00B51B7F"/>
    <w:rsid w:val="00B51F15"/>
    <w:rsid w:val="00B524B6"/>
    <w:rsid w:val="00B52CFA"/>
    <w:rsid w:val="00B53A54"/>
    <w:rsid w:val="00B54F2F"/>
    <w:rsid w:val="00B5541D"/>
    <w:rsid w:val="00B554DE"/>
    <w:rsid w:val="00B55AFD"/>
    <w:rsid w:val="00B56068"/>
    <w:rsid w:val="00B568AF"/>
    <w:rsid w:val="00B56F06"/>
    <w:rsid w:val="00B57CB9"/>
    <w:rsid w:val="00B57D1D"/>
    <w:rsid w:val="00B6048F"/>
    <w:rsid w:val="00B606E1"/>
    <w:rsid w:val="00B6071A"/>
    <w:rsid w:val="00B60748"/>
    <w:rsid w:val="00B60D7F"/>
    <w:rsid w:val="00B6127A"/>
    <w:rsid w:val="00B61A39"/>
    <w:rsid w:val="00B61D54"/>
    <w:rsid w:val="00B61FCD"/>
    <w:rsid w:val="00B6298C"/>
    <w:rsid w:val="00B6353A"/>
    <w:rsid w:val="00B641E1"/>
    <w:rsid w:val="00B64234"/>
    <w:rsid w:val="00B645F4"/>
    <w:rsid w:val="00B647A6"/>
    <w:rsid w:val="00B65E05"/>
    <w:rsid w:val="00B6637B"/>
    <w:rsid w:val="00B674C9"/>
    <w:rsid w:val="00B70E6A"/>
    <w:rsid w:val="00B719D9"/>
    <w:rsid w:val="00B71E6B"/>
    <w:rsid w:val="00B73044"/>
    <w:rsid w:val="00B73C4D"/>
    <w:rsid w:val="00B75F0E"/>
    <w:rsid w:val="00B7618C"/>
    <w:rsid w:val="00B7623F"/>
    <w:rsid w:val="00B76882"/>
    <w:rsid w:val="00B77102"/>
    <w:rsid w:val="00B77163"/>
    <w:rsid w:val="00B7793C"/>
    <w:rsid w:val="00B77995"/>
    <w:rsid w:val="00B80054"/>
    <w:rsid w:val="00B80580"/>
    <w:rsid w:val="00B813B9"/>
    <w:rsid w:val="00B81488"/>
    <w:rsid w:val="00B81567"/>
    <w:rsid w:val="00B815B9"/>
    <w:rsid w:val="00B834E2"/>
    <w:rsid w:val="00B83BCA"/>
    <w:rsid w:val="00B84507"/>
    <w:rsid w:val="00B86170"/>
    <w:rsid w:val="00B861C5"/>
    <w:rsid w:val="00B87295"/>
    <w:rsid w:val="00B90A19"/>
    <w:rsid w:val="00B925CE"/>
    <w:rsid w:val="00B9388D"/>
    <w:rsid w:val="00B9403F"/>
    <w:rsid w:val="00B94E25"/>
    <w:rsid w:val="00B94EE9"/>
    <w:rsid w:val="00B96F8B"/>
    <w:rsid w:val="00BA0915"/>
    <w:rsid w:val="00BA12C3"/>
    <w:rsid w:val="00BA18BD"/>
    <w:rsid w:val="00BA1C2D"/>
    <w:rsid w:val="00BA1ECF"/>
    <w:rsid w:val="00BA3BBC"/>
    <w:rsid w:val="00BA3C31"/>
    <w:rsid w:val="00BA4DD5"/>
    <w:rsid w:val="00BA5018"/>
    <w:rsid w:val="00BA55A8"/>
    <w:rsid w:val="00BA6E53"/>
    <w:rsid w:val="00BB0D8E"/>
    <w:rsid w:val="00BB16FD"/>
    <w:rsid w:val="00BB171D"/>
    <w:rsid w:val="00BB1A1A"/>
    <w:rsid w:val="00BB225C"/>
    <w:rsid w:val="00BB262F"/>
    <w:rsid w:val="00BB2646"/>
    <w:rsid w:val="00BB26AC"/>
    <w:rsid w:val="00BB3455"/>
    <w:rsid w:val="00BB3C9F"/>
    <w:rsid w:val="00BB44F8"/>
    <w:rsid w:val="00BB4994"/>
    <w:rsid w:val="00BB4BAF"/>
    <w:rsid w:val="00BB5079"/>
    <w:rsid w:val="00BB5156"/>
    <w:rsid w:val="00BB678E"/>
    <w:rsid w:val="00BB6812"/>
    <w:rsid w:val="00BB6C47"/>
    <w:rsid w:val="00BB72B8"/>
    <w:rsid w:val="00BB7B47"/>
    <w:rsid w:val="00BC0577"/>
    <w:rsid w:val="00BC0B98"/>
    <w:rsid w:val="00BC0DF5"/>
    <w:rsid w:val="00BC2520"/>
    <w:rsid w:val="00BC2D51"/>
    <w:rsid w:val="00BC34A6"/>
    <w:rsid w:val="00BC34FA"/>
    <w:rsid w:val="00BC3E88"/>
    <w:rsid w:val="00BC44DC"/>
    <w:rsid w:val="00BC5EF2"/>
    <w:rsid w:val="00BC6706"/>
    <w:rsid w:val="00BC72F0"/>
    <w:rsid w:val="00BC74BD"/>
    <w:rsid w:val="00BD01D1"/>
    <w:rsid w:val="00BD0772"/>
    <w:rsid w:val="00BD0B9C"/>
    <w:rsid w:val="00BD1D0E"/>
    <w:rsid w:val="00BD2662"/>
    <w:rsid w:val="00BD30CE"/>
    <w:rsid w:val="00BD44F3"/>
    <w:rsid w:val="00BD4E3E"/>
    <w:rsid w:val="00BD510E"/>
    <w:rsid w:val="00BD5C1E"/>
    <w:rsid w:val="00BD5D8A"/>
    <w:rsid w:val="00BD62F1"/>
    <w:rsid w:val="00BD63BE"/>
    <w:rsid w:val="00BD6DA3"/>
    <w:rsid w:val="00BE1115"/>
    <w:rsid w:val="00BE1335"/>
    <w:rsid w:val="00BE2087"/>
    <w:rsid w:val="00BE24ED"/>
    <w:rsid w:val="00BE2A66"/>
    <w:rsid w:val="00BE2D6A"/>
    <w:rsid w:val="00BE33BF"/>
    <w:rsid w:val="00BE37F2"/>
    <w:rsid w:val="00BE3BC1"/>
    <w:rsid w:val="00BE3CD3"/>
    <w:rsid w:val="00BE577A"/>
    <w:rsid w:val="00BE592F"/>
    <w:rsid w:val="00BE6FE9"/>
    <w:rsid w:val="00BF00DA"/>
    <w:rsid w:val="00BF3EB5"/>
    <w:rsid w:val="00BF4407"/>
    <w:rsid w:val="00BF5DC3"/>
    <w:rsid w:val="00C016AF"/>
    <w:rsid w:val="00C01D92"/>
    <w:rsid w:val="00C01E09"/>
    <w:rsid w:val="00C020C0"/>
    <w:rsid w:val="00C026A7"/>
    <w:rsid w:val="00C0270B"/>
    <w:rsid w:val="00C02B26"/>
    <w:rsid w:val="00C02BED"/>
    <w:rsid w:val="00C03D73"/>
    <w:rsid w:val="00C03F36"/>
    <w:rsid w:val="00C044F7"/>
    <w:rsid w:val="00C0455C"/>
    <w:rsid w:val="00C051E5"/>
    <w:rsid w:val="00C05EAC"/>
    <w:rsid w:val="00C05F0D"/>
    <w:rsid w:val="00C0600E"/>
    <w:rsid w:val="00C06594"/>
    <w:rsid w:val="00C06D00"/>
    <w:rsid w:val="00C07EBE"/>
    <w:rsid w:val="00C1119D"/>
    <w:rsid w:val="00C11271"/>
    <w:rsid w:val="00C11980"/>
    <w:rsid w:val="00C1221B"/>
    <w:rsid w:val="00C126DC"/>
    <w:rsid w:val="00C1274C"/>
    <w:rsid w:val="00C12F38"/>
    <w:rsid w:val="00C13B71"/>
    <w:rsid w:val="00C144E2"/>
    <w:rsid w:val="00C1657F"/>
    <w:rsid w:val="00C17E94"/>
    <w:rsid w:val="00C20CB6"/>
    <w:rsid w:val="00C22FCD"/>
    <w:rsid w:val="00C2300A"/>
    <w:rsid w:val="00C23B15"/>
    <w:rsid w:val="00C23DD6"/>
    <w:rsid w:val="00C2405D"/>
    <w:rsid w:val="00C241F3"/>
    <w:rsid w:val="00C2463E"/>
    <w:rsid w:val="00C26AF9"/>
    <w:rsid w:val="00C27963"/>
    <w:rsid w:val="00C27D81"/>
    <w:rsid w:val="00C30938"/>
    <w:rsid w:val="00C317CA"/>
    <w:rsid w:val="00C31D5A"/>
    <w:rsid w:val="00C31E61"/>
    <w:rsid w:val="00C3270A"/>
    <w:rsid w:val="00C32C54"/>
    <w:rsid w:val="00C32F1F"/>
    <w:rsid w:val="00C3384A"/>
    <w:rsid w:val="00C359F1"/>
    <w:rsid w:val="00C35A60"/>
    <w:rsid w:val="00C361D9"/>
    <w:rsid w:val="00C3655F"/>
    <w:rsid w:val="00C37038"/>
    <w:rsid w:val="00C370F6"/>
    <w:rsid w:val="00C37584"/>
    <w:rsid w:val="00C40FA9"/>
    <w:rsid w:val="00C41492"/>
    <w:rsid w:val="00C418B8"/>
    <w:rsid w:val="00C42193"/>
    <w:rsid w:val="00C43045"/>
    <w:rsid w:val="00C43231"/>
    <w:rsid w:val="00C4384D"/>
    <w:rsid w:val="00C4437F"/>
    <w:rsid w:val="00C44C6A"/>
    <w:rsid w:val="00C4537F"/>
    <w:rsid w:val="00C456D3"/>
    <w:rsid w:val="00C45721"/>
    <w:rsid w:val="00C45DA4"/>
    <w:rsid w:val="00C45EDD"/>
    <w:rsid w:val="00C45F5F"/>
    <w:rsid w:val="00C4673C"/>
    <w:rsid w:val="00C468E9"/>
    <w:rsid w:val="00C46955"/>
    <w:rsid w:val="00C47914"/>
    <w:rsid w:val="00C503CB"/>
    <w:rsid w:val="00C5148F"/>
    <w:rsid w:val="00C527CC"/>
    <w:rsid w:val="00C529C6"/>
    <w:rsid w:val="00C53383"/>
    <w:rsid w:val="00C53A74"/>
    <w:rsid w:val="00C53FF1"/>
    <w:rsid w:val="00C561F1"/>
    <w:rsid w:val="00C56720"/>
    <w:rsid w:val="00C56C3F"/>
    <w:rsid w:val="00C57160"/>
    <w:rsid w:val="00C577B2"/>
    <w:rsid w:val="00C57F3C"/>
    <w:rsid w:val="00C614C2"/>
    <w:rsid w:val="00C61685"/>
    <w:rsid w:val="00C61C17"/>
    <w:rsid w:val="00C62204"/>
    <w:rsid w:val="00C629B1"/>
    <w:rsid w:val="00C62E7A"/>
    <w:rsid w:val="00C63251"/>
    <w:rsid w:val="00C633A3"/>
    <w:rsid w:val="00C63DB9"/>
    <w:rsid w:val="00C64210"/>
    <w:rsid w:val="00C64340"/>
    <w:rsid w:val="00C65327"/>
    <w:rsid w:val="00C66269"/>
    <w:rsid w:val="00C67146"/>
    <w:rsid w:val="00C67282"/>
    <w:rsid w:val="00C7098B"/>
    <w:rsid w:val="00C718AC"/>
    <w:rsid w:val="00C727FB"/>
    <w:rsid w:val="00C72958"/>
    <w:rsid w:val="00C729E9"/>
    <w:rsid w:val="00C73F97"/>
    <w:rsid w:val="00C74C88"/>
    <w:rsid w:val="00C74FC1"/>
    <w:rsid w:val="00C75258"/>
    <w:rsid w:val="00C757A8"/>
    <w:rsid w:val="00C805DB"/>
    <w:rsid w:val="00C805FD"/>
    <w:rsid w:val="00C80B53"/>
    <w:rsid w:val="00C80B58"/>
    <w:rsid w:val="00C811F8"/>
    <w:rsid w:val="00C816AF"/>
    <w:rsid w:val="00C819C2"/>
    <w:rsid w:val="00C82365"/>
    <w:rsid w:val="00C827AF"/>
    <w:rsid w:val="00C82C1A"/>
    <w:rsid w:val="00C83AA8"/>
    <w:rsid w:val="00C83AFB"/>
    <w:rsid w:val="00C8409C"/>
    <w:rsid w:val="00C84176"/>
    <w:rsid w:val="00C845EE"/>
    <w:rsid w:val="00C848FF"/>
    <w:rsid w:val="00C8555E"/>
    <w:rsid w:val="00C85585"/>
    <w:rsid w:val="00C85F26"/>
    <w:rsid w:val="00C8733B"/>
    <w:rsid w:val="00C874A4"/>
    <w:rsid w:val="00C8754D"/>
    <w:rsid w:val="00C9013D"/>
    <w:rsid w:val="00C902D5"/>
    <w:rsid w:val="00C90316"/>
    <w:rsid w:val="00C90790"/>
    <w:rsid w:val="00C90F8E"/>
    <w:rsid w:val="00C9109D"/>
    <w:rsid w:val="00C91187"/>
    <w:rsid w:val="00C921DA"/>
    <w:rsid w:val="00C92507"/>
    <w:rsid w:val="00C93918"/>
    <w:rsid w:val="00C94264"/>
    <w:rsid w:val="00C94EC1"/>
    <w:rsid w:val="00C94F5E"/>
    <w:rsid w:val="00C95606"/>
    <w:rsid w:val="00C95A5A"/>
    <w:rsid w:val="00C961AF"/>
    <w:rsid w:val="00C96BC1"/>
    <w:rsid w:val="00C96EFA"/>
    <w:rsid w:val="00C9721C"/>
    <w:rsid w:val="00C97C05"/>
    <w:rsid w:val="00C97DAC"/>
    <w:rsid w:val="00CA02B8"/>
    <w:rsid w:val="00CA0661"/>
    <w:rsid w:val="00CA1427"/>
    <w:rsid w:val="00CA1BF9"/>
    <w:rsid w:val="00CA1F34"/>
    <w:rsid w:val="00CA2965"/>
    <w:rsid w:val="00CA328B"/>
    <w:rsid w:val="00CA4E4B"/>
    <w:rsid w:val="00CA59EF"/>
    <w:rsid w:val="00CA74FF"/>
    <w:rsid w:val="00CA7EF8"/>
    <w:rsid w:val="00CB0221"/>
    <w:rsid w:val="00CB0806"/>
    <w:rsid w:val="00CB09D3"/>
    <w:rsid w:val="00CB0F51"/>
    <w:rsid w:val="00CB175D"/>
    <w:rsid w:val="00CB199C"/>
    <w:rsid w:val="00CB340A"/>
    <w:rsid w:val="00CB34F7"/>
    <w:rsid w:val="00CB359E"/>
    <w:rsid w:val="00CB35D3"/>
    <w:rsid w:val="00CB3D4C"/>
    <w:rsid w:val="00CB67D0"/>
    <w:rsid w:val="00CB6D92"/>
    <w:rsid w:val="00CB79D3"/>
    <w:rsid w:val="00CC09A1"/>
    <w:rsid w:val="00CC0A65"/>
    <w:rsid w:val="00CC0AFB"/>
    <w:rsid w:val="00CC0D84"/>
    <w:rsid w:val="00CC0E84"/>
    <w:rsid w:val="00CC16BD"/>
    <w:rsid w:val="00CC2FD6"/>
    <w:rsid w:val="00CC379E"/>
    <w:rsid w:val="00CC38AB"/>
    <w:rsid w:val="00CC39E1"/>
    <w:rsid w:val="00CC3DB5"/>
    <w:rsid w:val="00CC45E8"/>
    <w:rsid w:val="00CC4738"/>
    <w:rsid w:val="00CC473B"/>
    <w:rsid w:val="00CC4786"/>
    <w:rsid w:val="00CC4892"/>
    <w:rsid w:val="00CC507C"/>
    <w:rsid w:val="00CC5242"/>
    <w:rsid w:val="00CC5689"/>
    <w:rsid w:val="00CC5C83"/>
    <w:rsid w:val="00CD0232"/>
    <w:rsid w:val="00CD1495"/>
    <w:rsid w:val="00CD1E74"/>
    <w:rsid w:val="00CD2BD9"/>
    <w:rsid w:val="00CD3058"/>
    <w:rsid w:val="00CD3066"/>
    <w:rsid w:val="00CD3D1E"/>
    <w:rsid w:val="00CD3EFA"/>
    <w:rsid w:val="00CD4FC4"/>
    <w:rsid w:val="00CD54B6"/>
    <w:rsid w:val="00CD56E4"/>
    <w:rsid w:val="00CD59A4"/>
    <w:rsid w:val="00CD61D8"/>
    <w:rsid w:val="00CD7BB2"/>
    <w:rsid w:val="00CD7D55"/>
    <w:rsid w:val="00CE0F6E"/>
    <w:rsid w:val="00CE1405"/>
    <w:rsid w:val="00CE16A0"/>
    <w:rsid w:val="00CE2347"/>
    <w:rsid w:val="00CE3679"/>
    <w:rsid w:val="00CE3D66"/>
    <w:rsid w:val="00CE4ACC"/>
    <w:rsid w:val="00CE5ACB"/>
    <w:rsid w:val="00CE6379"/>
    <w:rsid w:val="00CE6CD0"/>
    <w:rsid w:val="00CE7585"/>
    <w:rsid w:val="00CE7B60"/>
    <w:rsid w:val="00CF01EB"/>
    <w:rsid w:val="00CF0A1A"/>
    <w:rsid w:val="00CF0D6A"/>
    <w:rsid w:val="00CF3517"/>
    <w:rsid w:val="00CF3B56"/>
    <w:rsid w:val="00CF4CA7"/>
    <w:rsid w:val="00CF65BF"/>
    <w:rsid w:val="00CF7428"/>
    <w:rsid w:val="00D001F4"/>
    <w:rsid w:val="00D01027"/>
    <w:rsid w:val="00D028BB"/>
    <w:rsid w:val="00D02A65"/>
    <w:rsid w:val="00D04B25"/>
    <w:rsid w:val="00D05632"/>
    <w:rsid w:val="00D05876"/>
    <w:rsid w:val="00D058FA"/>
    <w:rsid w:val="00D05DB3"/>
    <w:rsid w:val="00D07529"/>
    <w:rsid w:val="00D07C70"/>
    <w:rsid w:val="00D10CB2"/>
    <w:rsid w:val="00D11A13"/>
    <w:rsid w:val="00D11F3E"/>
    <w:rsid w:val="00D131AE"/>
    <w:rsid w:val="00D13B6D"/>
    <w:rsid w:val="00D14618"/>
    <w:rsid w:val="00D14F26"/>
    <w:rsid w:val="00D1571A"/>
    <w:rsid w:val="00D159A5"/>
    <w:rsid w:val="00D15C78"/>
    <w:rsid w:val="00D16A14"/>
    <w:rsid w:val="00D17C7C"/>
    <w:rsid w:val="00D2019E"/>
    <w:rsid w:val="00D2046C"/>
    <w:rsid w:val="00D2106E"/>
    <w:rsid w:val="00D21102"/>
    <w:rsid w:val="00D21154"/>
    <w:rsid w:val="00D21227"/>
    <w:rsid w:val="00D2163E"/>
    <w:rsid w:val="00D21865"/>
    <w:rsid w:val="00D21B60"/>
    <w:rsid w:val="00D22DBB"/>
    <w:rsid w:val="00D22F7A"/>
    <w:rsid w:val="00D236DB"/>
    <w:rsid w:val="00D25732"/>
    <w:rsid w:val="00D25A72"/>
    <w:rsid w:val="00D26195"/>
    <w:rsid w:val="00D263F4"/>
    <w:rsid w:val="00D269E9"/>
    <w:rsid w:val="00D27302"/>
    <w:rsid w:val="00D27370"/>
    <w:rsid w:val="00D27F44"/>
    <w:rsid w:val="00D302B6"/>
    <w:rsid w:val="00D3188A"/>
    <w:rsid w:val="00D31BBD"/>
    <w:rsid w:val="00D324FB"/>
    <w:rsid w:val="00D330F4"/>
    <w:rsid w:val="00D336F6"/>
    <w:rsid w:val="00D33EA1"/>
    <w:rsid w:val="00D340EF"/>
    <w:rsid w:val="00D34142"/>
    <w:rsid w:val="00D34A60"/>
    <w:rsid w:val="00D34F48"/>
    <w:rsid w:val="00D3655B"/>
    <w:rsid w:val="00D3687E"/>
    <w:rsid w:val="00D37093"/>
    <w:rsid w:val="00D401E2"/>
    <w:rsid w:val="00D40B2B"/>
    <w:rsid w:val="00D41431"/>
    <w:rsid w:val="00D41C9C"/>
    <w:rsid w:val="00D43BA7"/>
    <w:rsid w:val="00D4467F"/>
    <w:rsid w:val="00D44C27"/>
    <w:rsid w:val="00D47FD2"/>
    <w:rsid w:val="00D5026D"/>
    <w:rsid w:val="00D50271"/>
    <w:rsid w:val="00D509F1"/>
    <w:rsid w:val="00D50D3D"/>
    <w:rsid w:val="00D5102B"/>
    <w:rsid w:val="00D51728"/>
    <w:rsid w:val="00D52666"/>
    <w:rsid w:val="00D52883"/>
    <w:rsid w:val="00D52A8F"/>
    <w:rsid w:val="00D54027"/>
    <w:rsid w:val="00D54195"/>
    <w:rsid w:val="00D544E8"/>
    <w:rsid w:val="00D5549B"/>
    <w:rsid w:val="00D55BF3"/>
    <w:rsid w:val="00D601FD"/>
    <w:rsid w:val="00D60DCE"/>
    <w:rsid w:val="00D60FB0"/>
    <w:rsid w:val="00D60FC4"/>
    <w:rsid w:val="00D61549"/>
    <w:rsid w:val="00D61C03"/>
    <w:rsid w:val="00D623CF"/>
    <w:rsid w:val="00D62F53"/>
    <w:rsid w:val="00D638D8"/>
    <w:rsid w:val="00D6473B"/>
    <w:rsid w:val="00D64970"/>
    <w:rsid w:val="00D65669"/>
    <w:rsid w:val="00D6584D"/>
    <w:rsid w:val="00D67072"/>
    <w:rsid w:val="00D700D6"/>
    <w:rsid w:val="00D70886"/>
    <w:rsid w:val="00D708A1"/>
    <w:rsid w:val="00D7098D"/>
    <w:rsid w:val="00D71A13"/>
    <w:rsid w:val="00D7250E"/>
    <w:rsid w:val="00D732DC"/>
    <w:rsid w:val="00D74336"/>
    <w:rsid w:val="00D75BDF"/>
    <w:rsid w:val="00D768BA"/>
    <w:rsid w:val="00D80290"/>
    <w:rsid w:val="00D820DC"/>
    <w:rsid w:val="00D828E3"/>
    <w:rsid w:val="00D82D0D"/>
    <w:rsid w:val="00D82E25"/>
    <w:rsid w:val="00D82FF2"/>
    <w:rsid w:val="00D83B04"/>
    <w:rsid w:val="00D84241"/>
    <w:rsid w:val="00D84486"/>
    <w:rsid w:val="00D844D2"/>
    <w:rsid w:val="00D8494A"/>
    <w:rsid w:val="00D84E9E"/>
    <w:rsid w:val="00D86456"/>
    <w:rsid w:val="00D87627"/>
    <w:rsid w:val="00D9101E"/>
    <w:rsid w:val="00D91245"/>
    <w:rsid w:val="00D91952"/>
    <w:rsid w:val="00D91BE1"/>
    <w:rsid w:val="00D91EDE"/>
    <w:rsid w:val="00D92170"/>
    <w:rsid w:val="00D92281"/>
    <w:rsid w:val="00D922D9"/>
    <w:rsid w:val="00D92909"/>
    <w:rsid w:val="00D92BF7"/>
    <w:rsid w:val="00D92EF6"/>
    <w:rsid w:val="00D93110"/>
    <w:rsid w:val="00D9369A"/>
    <w:rsid w:val="00D9548E"/>
    <w:rsid w:val="00D9621F"/>
    <w:rsid w:val="00D96DC4"/>
    <w:rsid w:val="00D97B89"/>
    <w:rsid w:val="00DA1120"/>
    <w:rsid w:val="00DA1A95"/>
    <w:rsid w:val="00DA1D19"/>
    <w:rsid w:val="00DA454C"/>
    <w:rsid w:val="00DA4A3A"/>
    <w:rsid w:val="00DA4CF4"/>
    <w:rsid w:val="00DA5599"/>
    <w:rsid w:val="00DA580F"/>
    <w:rsid w:val="00DA5FC5"/>
    <w:rsid w:val="00DA693B"/>
    <w:rsid w:val="00DA6C76"/>
    <w:rsid w:val="00DA6D76"/>
    <w:rsid w:val="00DA738F"/>
    <w:rsid w:val="00DA75B7"/>
    <w:rsid w:val="00DB01E3"/>
    <w:rsid w:val="00DB03F2"/>
    <w:rsid w:val="00DB0509"/>
    <w:rsid w:val="00DB1446"/>
    <w:rsid w:val="00DB154F"/>
    <w:rsid w:val="00DB18BF"/>
    <w:rsid w:val="00DB191B"/>
    <w:rsid w:val="00DB24EB"/>
    <w:rsid w:val="00DB279E"/>
    <w:rsid w:val="00DB29B1"/>
    <w:rsid w:val="00DB3C8F"/>
    <w:rsid w:val="00DB4BBD"/>
    <w:rsid w:val="00DB5755"/>
    <w:rsid w:val="00DB5A29"/>
    <w:rsid w:val="00DB64C4"/>
    <w:rsid w:val="00DB6544"/>
    <w:rsid w:val="00DB6674"/>
    <w:rsid w:val="00DB6F8F"/>
    <w:rsid w:val="00DB702C"/>
    <w:rsid w:val="00DB76BB"/>
    <w:rsid w:val="00DC04F3"/>
    <w:rsid w:val="00DC0C36"/>
    <w:rsid w:val="00DC1B12"/>
    <w:rsid w:val="00DC2531"/>
    <w:rsid w:val="00DC2E88"/>
    <w:rsid w:val="00DC3863"/>
    <w:rsid w:val="00DC3C32"/>
    <w:rsid w:val="00DC3CE9"/>
    <w:rsid w:val="00DC3D66"/>
    <w:rsid w:val="00DC57DA"/>
    <w:rsid w:val="00DC5B2B"/>
    <w:rsid w:val="00DC6060"/>
    <w:rsid w:val="00DD0898"/>
    <w:rsid w:val="00DD1633"/>
    <w:rsid w:val="00DD19A3"/>
    <w:rsid w:val="00DD1AD8"/>
    <w:rsid w:val="00DD2796"/>
    <w:rsid w:val="00DD2A4C"/>
    <w:rsid w:val="00DD5112"/>
    <w:rsid w:val="00DD6C5E"/>
    <w:rsid w:val="00DD7003"/>
    <w:rsid w:val="00DD7499"/>
    <w:rsid w:val="00DD78CB"/>
    <w:rsid w:val="00DD7D45"/>
    <w:rsid w:val="00DE0688"/>
    <w:rsid w:val="00DE2B0D"/>
    <w:rsid w:val="00DE2E3F"/>
    <w:rsid w:val="00DE3393"/>
    <w:rsid w:val="00DE3DC1"/>
    <w:rsid w:val="00DE46D5"/>
    <w:rsid w:val="00DE4A3E"/>
    <w:rsid w:val="00DE591C"/>
    <w:rsid w:val="00DE5E6C"/>
    <w:rsid w:val="00DE64D9"/>
    <w:rsid w:val="00DF1813"/>
    <w:rsid w:val="00DF1F88"/>
    <w:rsid w:val="00DF2E51"/>
    <w:rsid w:val="00DF3245"/>
    <w:rsid w:val="00DF359A"/>
    <w:rsid w:val="00DF35ED"/>
    <w:rsid w:val="00DF364B"/>
    <w:rsid w:val="00DF3895"/>
    <w:rsid w:val="00DF3F2C"/>
    <w:rsid w:val="00DF50AE"/>
    <w:rsid w:val="00DF53D3"/>
    <w:rsid w:val="00DF55C3"/>
    <w:rsid w:val="00DF5EAE"/>
    <w:rsid w:val="00DF6295"/>
    <w:rsid w:val="00DF7605"/>
    <w:rsid w:val="00DF7B23"/>
    <w:rsid w:val="00E00A3E"/>
    <w:rsid w:val="00E00A4C"/>
    <w:rsid w:val="00E00F4F"/>
    <w:rsid w:val="00E0128F"/>
    <w:rsid w:val="00E01640"/>
    <w:rsid w:val="00E01AF9"/>
    <w:rsid w:val="00E01EE8"/>
    <w:rsid w:val="00E02549"/>
    <w:rsid w:val="00E02E82"/>
    <w:rsid w:val="00E0322C"/>
    <w:rsid w:val="00E0456B"/>
    <w:rsid w:val="00E05CB9"/>
    <w:rsid w:val="00E062E1"/>
    <w:rsid w:val="00E0648B"/>
    <w:rsid w:val="00E073F6"/>
    <w:rsid w:val="00E07A5E"/>
    <w:rsid w:val="00E07F9B"/>
    <w:rsid w:val="00E10310"/>
    <w:rsid w:val="00E10B9E"/>
    <w:rsid w:val="00E11176"/>
    <w:rsid w:val="00E12D99"/>
    <w:rsid w:val="00E13484"/>
    <w:rsid w:val="00E146B7"/>
    <w:rsid w:val="00E146F7"/>
    <w:rsid w:val="00E1472F"/>
    <w:rsid w:val="00E15107"/>
    <w:rsid w:val="00E153D0"/>
    <w:rsid w:val="00E16984"/>
    <w:rsid w:val="00E1711B"/>
    <w:rsid w:val="00E173D9"/>
    <w:rsid w:val="00E17529"/>
    <w:rsid w:val="00E17CBD"/>
    <w:rsid w:val="00E2017D"/>
    <w:rsid w:val="00E20B76"/>
    <w:rsid w:val="00E212E6"/>
    <w:rsid w:val="00E22D55"/>
    <w:rsid w:val="00E236F2"/>
    <w:rsid w:val="00E23715"/>
    <w:rsid w:val="00E241EC"/>
    <w:rsid w:val="00E2497F"/>
    <w:rsid w:val="00E25B40"/>
    <w:rsid w:val="00E2603A"/>
    <w:rsid w:val="00E26F8A"/>
    <w:rsid w:val="00E27343"/>
    <w:rsid w:val="00E30995"/>
    <w:rsid w:val="00E31189"/>
    <w:rsid w:val="00E31AED"/>
    <w:rsid w:val="00E31EE5"/>
    <w:rsid w:val="00E326FC"/>
    <w:rsid w:val="00E32BC7"/>
    <w:rsid w:val="00E333E9"/>
    <w:rsid w:val="00E3344E"/>
    <w:rsid w:val="00E335C3"/>
    <w:rsid w:val="00E33873"/>
    <w:rsid w:val="00E33C7E"/>
    <w:rsid w:val="00E346C0"/>
    <w:rsid w:val="00E3476F"/>
    <w:rsid w:val="00E34CA7"/>
    <w:rsid w:val="00E34EEB"/>
    <w:rsid w:val="00E35BCD"/>
    <w:rsid w:val="00E35FF4"/>
    <w:rsid w:val="00E36358"/>
    <w:rsid w:val="00E36825"/>
    <w:rsid w:val="00E36B7D"/>
    <w:rsid w:val="00E376C8"/>
    <w:rsid w:val="00E411D3"/>
    <w:rsid w:val="00E41A5E"/>
    <w:rsid w:val="00E436B8"/>
    <w:rsid w:val="00E447A0"/>
    <w:rsid w:val="00E45CE4"/>
    <w:rsid w:val="00E46F39"/>
    <w:rsid w:val="00E51847"/>
    <w:rsid w:val="00E51FBD"/>
    <w:rsid w:val="00E52067"/>
    <w:rsid w:val="00E52E3A"/>
    <w:rsid w:val="00E531D0"/>
    <w:rsid w:val="00E53A89"/>
    <w:rsid w:val="00E545D0"/>
    <w:rsid w:val="00E553A5"/>
    <w:rsid w:val="00E5568F"/>
    <w:rsid w:val="00E557A3"/>
    <w:rsid w:val="00E557CE"/>
    <w:rsid w:val="00E55E6A"/>
    <w:rsid w:val="00E5611D"/>
    <w:rsid w:val="00E57100"/>
    <w:rsid w:val="00E57C56"/>
    <w:rsid w:val="00E6012C"/>
    <w:rsid w:val="00E608DE"/>
    <w:rsid w:val="00E61E9C"/>
    <w:rsid w:val="00E62437"/>
    <w:rsid w:val="00E625DB"/>
    <w:rsid w:val="00E62BF7"/>
    <w:rsid w:val="00E62CAD"/>
    <w:rsid w:val="00E62EE8"/>
    <w:rsid w:val="00E63255"/>
    <w:rsid w:val="00E63A10"/>
    <w:rsid w:val="00E64F61"/>
    <w:rsid w:val="00E6596C"/>
    <w:rsid w:val="00E661E3"/>
    <w:rsid w:val="00E671AB"/>
    <w:rsid w:val="00E67349"/>
    <w:rsid w:val="00E67407"/>
    <w:rsid w:val="00E70A3E"/>
    <w:rsid w:val="00E70F72"/>
    <w:rsid w:val="00E71FD4"/>
    <w:rsid w:val="00E7241E"/>
    <w:rsid w:val="00E73932"/>
    <w:rsid w:val="00E73F27"/>
    <w:rsid w:val="00E746E2"/>
    <w:rsid w:val="00E74D3F"/>
    <w:rsid w:val="00E755CB"/>
    <w:rsid w:val="00E75B1B"/>
    <w:rsid w:val="00E7685D"/>
    <w:rsid w:val="00E76CF1"/>
    <w:rsid w:val="00E779B0"/>
    <w:rsid w:val="00E77E2B"/>
    <w:rsid w:val="00E8068C"/>
    <w:rsid w:val="00E811E5"/>
    <w:rsid w:val="00E81969"/>
    <w:rsid w:val="00E820BA"/>
    <w:rsid w:val="00E83E35"/>
    <w:rsid w:val="00E83E37"/>
    <w:rsid w:val="00E84CDC"/>
    <w:rsid w:val="00E86034"/>
    <w:rsid w:val="00E860B1"/>
    <w:rsid w:val="00E86651"/>
    <w:rsid w:val="00E86759"/>
    <w:rsid w:val="00E87089"/>
    <w:rsid w:val="00E87957"/>
    <w:rsid w:val="00E87AF7"/>
    <w:rsid w:val="00E87B6C"/>
    <w:rsid w:val="00E90A7B"/>
    <w:rsid w:val="00E90D65"/>
    <w:rsid w:val="00E91513"/>
    <w:rsid w:val="00E916D7"/>
    <w:rsid w:val="00E91DFA"/>
    <w:rsid w:val="00E9211B"/>
    <w:rsid w:val="00E92275"/>
    <w:rsid w:val="00E92E15"/>
    <w:rsid w:val="00E93272"/>
    <w:rsid w:val="00E950C4"/>
    <w:rsid w:val="00E95200"/>
    <w:rsid w:val="00E95AE5"/>
    <w:rsid w:val="00E95B26"/>
    <w:rsid w:val="00E95E1B"/>
    <w:rsid w:val="00E95F7A"/>
    <w:rsid w:val="00E96F67"/>
    <w:rsid w:val="00E974BF"/>
    <w:rsid w:val="00EA0490"/>
    <w:rsid w:val="00EA0C3D"/>
    <w:rsid w:val="00EA16D7"/>
    <w:rsid w:val="00EA1E15"/>
    <w:rsid w:val="00EA2B8C"/>
    <w:rsid w:val="00EA2E5E"/>
    <w:rsid w:val="00EA3CA0"/>
    <w:rsid w:val="00EA45A5"/>
    <w:rsid w:val="00EA513F"/>
    <w:rsid w:val="00EA52DF"/>
    <w:rsid w:val="00EA5B15"/>
    <w:rsid w:val="00EA660B"/>
    <w:rsid w:val="00EA6D77"/>
    <w:rsid w:val="00EA7056"/>
    <w:rsid w:val="00EA7517"/>
    <w:rsid w:val="00EB0CA9"/>
    <w:rsid w:val="00EB0D50"/>
    <w:rsid w:val="00EB1269"/>
    <w:rsid w:val="00EB1340"/>
    <w:rsid w:val="00EB179C"/>
    <w:rsid w:val="00EB20BA"/>
    <w:rsid w:val="00EB3738"/>
    <w:rsid w:val="00EB3EC4"/>
    <w:rsid w:val="00EB42F7"/>
    <w:rsid w:val="00EB6202"/>
    <w:rsid w:val="00EB653D"/>
    <w:rsid w:val="00EB761D"/>
    <w:rsid w:val="00EB7DA4"/>
    <w:rsid w:val="00EC1E41"/>
    <w:rsid w:val="00EC3151"/>
    <w:rsid w:val="00EC3D8B"/>
    <w:rsid w:val="00EC5065"/>
    <w:rsid w:val="00EC5AFA"/>
    <w:rsid w:val="00EC5FE4"/>
    <w:rsid w:val="00EC6085"/>
    <w:rsid w:val="00EC6355"/>
    <w:rsid w:val="00EC686D"/>
    <w:rsid w:val="00EC6D00"/>
    <w:rsid w:val="00EC745C"/>
    <w:rsid w:val="00EC7BF9"/>
    <w:rsid w:val="00ED10E5"/>
    <w:rsid w:val="00ED1335"/>
    <w:rsid w:val="00ED175B"/>
    <w:rsid w:val="00ED228B"/>
    <w:rsid w:val="00ED239C"/>
    <w:rsid w:val="00ED2E83"/>
    <w:rsid w:val="00ED35AE"/>
    <w:rsid w:val="00ED56DC"/>
    <w:rsid w:val="00ED6734"/>
    <w:rsid w:val="00ED6E23"/>
    <w:rsid w:val="00ED7E32"/>
    <w:rsid w:val="00EE0653"/>
    <w:rsid w:val="00EE075A"/>
    <w:rsid w:val="00EE0EA6"/>
    <w:rsid w:val="00EE14C6"/>
    <w:rsid w:val="00EE1AAC"/>
    <w:rsid w:val="00EE3261"/>
    <w:rsid w:val="00EE4750"/>
    <w:rsid w:val="00EE4DE2"/>
    <w:rsid w:val="00EE5CBB"/>
    <w:rsid w:val="00EE5DA9"/>
    <w:rsid w:val="00EE7E72"/>
    <w:rsid w:val="00EF07F7"/>
    <w:rsid w:val="00EF0ACA"/>
    <w:rsid w:val="00EF15F7"/>
    <w:rsid w:val="00EF35FC"/>
    <w:rsid w:val="00EF4027"/>
    <w:rsid w:val="00EF4E82"/>
    <w:rsid w:val="00EF5344"/>
    <w:rsid w:val="00EF5FD1"/>
    <w:rsid w:val="00EF6480"/>
    <w:rsid w:val="00EF655F"/>
    <w:rsid w:val="00EF6B87"/>
    <w:rsid w:val="00EF7496"/>
    <w:rsid w:val="00EF7684"/>
    <w:rsid w:val="00EF7F44"/>
    <w:rsid w:val="00F019FE"/>
    <w:rsid w:val="00F0257D"/>
    <w:rsid w:val="00F02E2E"/>
    <w:rsid w:val="00F03BA4"/>
    <w:rsid w:val="00F062ED"/>
    <w:rsid w:val="00F06D6C"/>
    <w:rsid w:val="00F07069"/>
    <w:rsid w:val="00F07183"/>
    <w:rsid w:val="00F07782"/>
    <w:rsid w:val="00F07C11"/>
    <w:rsid w:val="00F07E52"/>
    <w:rsid w:val="00F112E6"/>
    <w:rsid w:val="00F113F7"/>
    <w:rsid w:val="00F1162F"/>
    <w:rsid w:val="00F11E3A"/>
    <w:rsid w:val="00F129D5"/>
    <w:rsid w:val="00F133F7"/>
    <w:rsid w:val="00F13DFD"/>
    <w:rsid w:val="00F14324"/>
    <w:rsid w:val="00F14AE2"/>
    <w:rsid w:val="00F1528E"/>
    <w:rsid w:val="00F16359"/>
    <w:rsid w:val="00F163FB"/>
    <w:rsid w:val="00F165A3"/>
    <w:rsid w:val="00F176B1"/>
    <w:rsid w:val="00F17F84"/>
    <w:rsid w:val="00F21128"/>
    <w:rsid w:val="00F214EB"/>
    <w:rsid w:val="00F21BFA"/>
    <w:rsid w:val="00F22039"/>
    <w:rsid w:val="00F22848"/>
    <w:rsid w:val="00F22B19"/>
    <w:rsid w:val="00F2317F"/>
    <w:rsid w:val="00F23685"/>
    <w:rsid w:val="00F26D05"/>
    <w:rsid w:val="00F26F69"/>
    <w:rsid w:val="00F30C99"/>
    <w:rsid w:val="00F31DF1"/>
    <w:rsid w:val="00F31FF1"/>
    <w:rsid w:val="00F334EE"/>
    <w:rsid w:val="00F33E01"/>
    <w:rsid w:val="00F33E7F"/>
    <w:rsid w:val="00F34826"/>
    <w:rsid w:val="00F34E13"/>
    <w:rsid w:val="00F35C94"/>
    <w:rsid w:val="00F36599"/>
    <w:rsid w:val="00F36B2A"/>
    <w:rsid w:val="00F36B53"/>
    <w:rsid w:val="00F379DE"/>
    <w:rsid w:val="00F4000D"/>
    <w:rsid w:val="00F40521"/>
    <w:rsid w:val="00F40585"/>
    <w:rsid w:val="00F40745"/>
    <w:rsid w:val="00F412BA"/>
    <w:rsid w:val="00F41432"/>
    <w:rsid w:val="00F425B6"/>
    <w:rsid w:val="00F42741"/>
    <w:rsid w:val="00F4278C"/>
    <w:rsid w:val="00F428C3"/>
    <w:rsid w:val="00F42D54"/>
    <w:rsid w:val="00F42D90"/>
    <w:rsid w:val="00F43AE7"/>
    <w:rsid w:val="00F43C06"/>
    <w:rsid w:val="00F443C3"/>
    <w:rsid w:val="00F444F5"/>
    <w:rsid w:val="00F444FF"/>
    <w:rsid w:val="00F44F11"/>
    <w:rsid w:val="00F4507E"/>
    <w:rsid w:val="00F456E7"/>
    <w:rsid w:val="00F45FD7"/>
    <w:rsid w:val="00F46347"/>
    <w:rsid w:val="00F46CF6"/>
    <w:rsid w:val="00F47DED"/>
    <w:rsid w:val="00F5189F"/>
    <w:rsid w:val="00F51EF3"/>
    <w:rsid w:val="00F53192"/>
    <w:rsid w:val="00F53958"/>
    <w:rsid w:val="00F53EDE"/>
    <w:rsid w:val="00F5450C"/>
    <w:rsid w:val="00F54A4E"/>
    <w:rsid w:val="00F5581D"/>
    <w:rsid w:val="00F565A4"/>
    <w:rsid w:val="00F56FC6"/>
    <w:rsid w:val="00F576FB"/>
    <w:rsid w:val="00F60376"/>
    <w:rsid w:val="00F604FC"/>
    <w:rsid w:val="00F617E0"/>
    <w:rsid w:val="00F61E93"/>
    <w:rsid w:val="00F62BED"/>
    <w:rsid w:val="00F63688"/>
    <w:rsid w:val="00F63D54"/>
    <w:rsid w:val="00F642F2"/>
    <w:rsid w:val="00F665EB"/>
    <w:rsid w:val="00F66B40"/>
    <w:rsid w:val="00F6748F"/>
    <w:rsid w:val="00F67870"/>
    <w:rsid w:val="00F7013D"/>
    <w:rsid w:val="00F70185"/>
    <w:rsid w:val="00F70829"/>
    <w:rsid w:val="00F7208F"/>
    <w:rsid w:val="00F7228C"/>
    <w:rsid w:val="00F72EC3"/>
    <w:rsid w:val="00F7317E"/>
    <w:rsid w:val="00F73794"/>
    <w:rsid w:val="00F745A9"/>
    <w:rsid w:val="00F75038"/>
    <w:rsid w:val="00F75701"/>
    <w:rsid w:val="00F77D9A"/>
    <w:rsid w:val="00F8184F"/>
    <w:rsid w:val="00F8241A"/>
    <w:rsid w:val="00F82675"/>
    <w:rsid w:val="00F834AA"/>
    <w:rsid w:val="00F8370D"/>
    <w:rsid w:val="00F8421E"/>
    <w:rsid w:val="00F844CC"/>
    <w:rsid w:val="00F84A91"/>
    <w:rsid w:val="00F85328"/>
    <w:rsid w:val="00F8567E"/>
    <w:rsid w:val="00F85A1B"/>
    <w:rsid w:val="00F86162"/>
    <w:rsid w:val="00F86AD0"/>
    <w:rsid w:val="00F87B0B"/>
    <w:rsid w:val="00F90E44"/>
    <w:rsid w:val="00F91859"/>
    <w:rsid w:val="00F91DA1"/>
    <w:rsid w:val="00F92583"/>
    <w:rsid w:val="00F92BE3"/>
    <w:rsid w:val="00F92D48"/>
    <w:rsid w:val="00F93374"/>
    <w:rsid w:val="00F93BA0"/>
    <w:rsid w:val="00F943CC"/>
    <w:rsid w:val="00F94BFF"/>
    <w:rsid w:val="00F9533A"/>
    <w:rsid w:val="00F95344"/>
    <w:rsid w:val="00F95AB6"/>
    <w:rsid w:val="00F9626B"/>
    <w:rsid w:val="00F9698E"/>
    <w:rsid w:val="00F97064"/>
    <w:rsid w:val="00F978DF"/>
    <w:rsid w:val="00F97CE2"/>
    <w:rsid w:val="00F97FBD"/>
    <w:rsid w:val="00FA131D"/>
    <w:rsid w:val="00FA23A1"/>
    <w:rsid w:val="00FA276D"/>
    <w:rsid w:val="00FA2843"/>
    <w:rsid w:val="00FA2B36"/>
    <w:rsid w:val="00FA33C1"/>
    <w:rsid w:val="00FA3B3B"/>
    <w:rsid w:val="00FA56EA"/>
    <w:rsid w:val="00FA62DF"/>
    <w:rsid w:val="00FA64A7"/>
    <w:rsid w:val="00FA7A4C"/>
    <w:rsid w:val="00FB0248"/>
    <w:rsid w:val="00FB066C"/>
    <w:rsid w:val="00FB12E6"/>
    <w:rsid w:val="00FB16C4"/>
    <w:rsid w:val="00FB1BA8"/>
    <w:rsid w:val="00FB2309"/>
    <w:rsid w:val="00FB31F3"/>
    <w:rsid w:val="00FB3378"/>
    <w:rsid w:val="00FB3681"/>
    <w:rsid w:val="00FB3C25"/>
    <w:rsid w:val="00FB455E"/>
    <w:rsid w:val="00FB4C28"/>
    <w:rsid w:val="00FB54A2"/>
    <w:rsid w:val="00FB5587"/>
    <w:rsid w:val="00FB6211"/>
    <w:rsid w:val="00FB778E"/>
    <w:rsid w:val="00FB7859"/>
    <w:rsid w:val="00FB79FA"/>
    <w:rsid w:val="00FB7BB2"/>
    <w:rsid w:val="00FC0223"/>
    <w:rsid w:val="00FC0BCE"/>
    <w:rsid w:val="00FC1214"/>
    <w:rsid w:val="00FC1CE6"/>
    <w:rsid w:val="00FC230D"/>
    <w:rsid w:val="00FC2334"/>
    <w:rsid w:val="00FC34C0"/>
    <w:rsid w:val="00FC4AB8"/>
    <w:rsid w:val="00FC5501"/>
    <w:rsid w:val="00FC5831"/>
    <w:rsid w:val="00FC5957"/>
    <w:rsid w:val="00FC6120"/>
    <w:rsid w:val="00FC6465"/>
    <w:rsid w:val="00FC739B"/>
    <w:rsid w:val="00FC7412"/>
    <w:rsid w:val="00FC780A"/>
    <w:rsid w:val="00FC79CC"/>
    <w:rsid w:val="00FC7BF3"/>
    <w:rsid w:val="00FC7CAB"/>
    <w:rsid w:val="00FD03AA"/>
    <w:rsid w:val="00FD0951"/>
    <w:rsid w:val="00FD120B"/>
    <w:rsid w:val="00FD1D90"/>
    <w:rsid w:val="00FD26FA"/>
    <w:rsid w:val="00FD2B25"/>
    <w:rsid w:val="00FD3EB9"/>
    <w:rsid w:val="00FD3FA0"/>
    <w:rsid w:val="00FD415A"/>
    <w:rsid w:val="00FD4706"/>
    <w:rsid w:val="00FD524F"/>
    <w:rsid w:val="00FD7821"/>
    <w:rsid w:val="00FD7AA1"/>
    <w:rsid w:val="00FE1901"/>
    <w:rsid w:val="00FE1D0C"/>
    <w:rsid w:val="00FE23D9"/>
    <w:rsid w:val="00FE359F"/>
    <w:rsid w:val="00FE4033"/>
    <w:rsid w:val="00FE48DE"/>
    <w:rsid w:val="00FE4C6C"/>
    <w:rsid w:val="00FE4E2A"/>
    <w:rsid w:val="00FE5BEC"/>
    <w:rsid w:val="00FE6B80"/>
    <w:rsid w:val="00FE6BBD"/>
    <w:rsid w:val="00FE738D"/>
    <w:rsid w:val="00FF0227"/>
    <w:rsid w:val="00FF03FA"/>
    <w:rsid w:val="00FF2945"/>
    <w:rsid w:val="00FF2B6E"/>
    <w:rsid w:val="00FF2BA8"/>
    <w:rsid w:val="00FF2EBB"/>
    <w:rsid w:val="00FF43D4"/>
    <w:rsid w:val="00FF46A1"/>
    <w:rsid w:val="00FF4B14"/>
    <w:rsid w:val="00FF5805"/>
    <w:rsid w:val="00FF5CB4"/>
    <w:rsid w:val="00FF6A86"/>
    <w:rsid w:val="00FF6C70"/>
    <w:rsid w:val="00FF7D6B"/>
    <w:rsid w:val="00FF7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9D3924"/>
  <w15:chartTrackingRefBased/>
  <w15:docId w15:val="{BB1668C8-BDD6-4C9E-AE12-91F01B56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Normal Indent" w:uiPriority="99"/>
    <w:lsdException w:name="footnote text" w:uiPriority="99"/>
    <w:lsdException w:name="header" w:uiPriority="99"/>
    <w:lsdException w:name="footer" w:uiPriority="99"/>
    <w:lsdException w:name="caption" w:semiHidden="1" w:uiPriority="35" w:unhideWhenUsed="1" w:qFormat="1"/>
    <w:lsdException w:name="footnote reference" w:uiPriority="99"/>
    <w:lsdException w:name="line number" w:uiPriority="99"/>
    <w:lsdException w:name="Title" w:qFormat="1"/>
    <w:lsdException w:name="Body Text" w:uiPriority="99"/>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26609B"/>
    <w:pPr>
      <w:widowControl w:val="0"/>
      <w:spacing w:line="340" w:lineRule="auto"/>
    </w:pPr>
  </w:style>
  <w:style w:type="paragraph" w:styleId="10">
    <w:name w:val="heading 1"/>
    <w:aliases w:val="H1,Tech Spec Heading 1,Заг 1, Знак Знак Знак Знак Знак Знак Знак Знак Знак,Document Header1"/>
    <w:basedOn w:val="a4"/>
    <w:next w:val="a4"/>
    <w:link w:val="11"/>
    <w:qFormat/>
    <w:rsid w:val="007B5744"/>
    <w:pPr>
      <w:keepNext/>
      <w:spacing w:before="240" w:after="60"/>
      <w:outlineLvl w:val="0"/>
    </w:pPr>
    <w:rPr>
      <w:rFonts w:ascii="Arial" w:hAnsi="Arial" w:cs="Arial"/>
      <w:b/>
      <w:bCs/>
      <w:kern w:val="32"/>
      <w:sz w:val="32"/>
      <w:szCs w:val="32"/>
    </w:rPr>
  </w:style>
  <w:style w:type="paragraph" w:styleId="2">
    <w:name w:val="heading 2"/>
    <w:aliases w:val="Заголовок 2 Знак,Tech Spec Heading,Заг 2,Tech Spec Heading Char,Tech Spec Heading Char Char,Заголовок 1 + Times New Roman,14 пт,Перед:  0 пт,После:  0 пт Знак,12 пт,После:  0 пт,H2,H2 Знак,Заголовок 21,2,h2,Б2,RTC,iz2,Numbered text 3,HD2,H21"/>
    <w:basedOn w:val="a4"/>
    <w:next w:val="a4"/>
    <w:qFormat/>
    <w:rsid w:val="00C83AA8"/>
    <w:pPr>
      <w:widowControl/>
      <w:tabs>
        <w:tab w:val="left" w:pos="0"/>
      </w:tabs>
      <w:spacing w:line="240" w:lineRule="auto"/>
      <w:jc w:val="both"/>
      <w:outlineLvl w:val="1"/>
    </w:pPr>
    <w:rPr>
      <w:rFonts w:eastAsia="Calibri"/>
      <w:b/>
      <w:sz w:val="24"/>
      <w:szCs w:val="24"/>
      <w:lang w:eastAsia="en-US"/>
    </w:rPr>
  </w:style>
  <w:style w:type="paragraph" w:styleId="3">
    <w:name w:val="heading 3"/>
    <w:aliases w:val="Заг 3,Заголовок 3 Знак2,Заголовок 3 Знак Знак1,Заголовок 3 Знак1 Знак Знак,Заголовок 3 Знак Знак Знак Знак,Заголовок 3 Знак1 Знак1,Заголовок 3 Знак Знак Знак1,H3,Заголовок 3 Знак1 Знак,Заголовок 3 Знак Знак Знак"/>
    <w:basedOn w:val="a4"/>
    <w:next w:val="a4"/>
    <w:link w:val="30"/>
    <w:qFormat/>
    <w:rsid w:val="007B5744"/>
    <w:pPr>
      <w:keepNext/>
      <w:autoSpaceDE w:val="0"/>
      <w:autoSpaceDN w:val="0"/>
      <w:spacing w:after="360" w:line="240" w:lineRule="atLeast"/>
      <w:ind w:left="2880" w:firstLine="720"/>
      <w:jc w:val="both"/>
      <w:outlineLvl w:val="2"/>
    </w:pPr>
    <w:rPr>
      <w:sz w:val="28"/>
      <w:szCs w:val="28"/>
    </w:rPr>
  </w:style>
  <w:style w:type="paragraph" w:styleId="4">
    <w:name w:val="heading 4"/>
    <w:basedOn w:val="a4"/>
    <w:next w:val="a4"/>
    <w:link w:val="40"/>
    <w:qFormat/>
    <w:rsid w:val="007B5744"/>
    <w:pPr>
      <w:keepNext/>
      <w:autoSpaceDE w:val="0"/>
      <w:autoSpaceDN w:val="0"/>
      <w:spacing w:before="360" w:line="240" w:lineRule="atLeast"/>
      <w:ind w:firstLine="34"/>
      <w:jc w:val="both"/>
      <w:outlineLvl w:val="3"/>
    </w:pPr>
    <w:rPr>
      <w:sz w:val="28"/>
      <w:szCs w:val="28"/>
    </w:rPr>
  </w:style>
  <w:style w:type="paragraph" w:styleId="5">
    <w:name w:val="heading 5"/>
    <w:basedOn w:val="a4"/>
    <w:next w:val="a4"/>
    <w:link w:val="50"/>
    <w:qFormat/>
    <w:rsid w:val="007B5744"/>
    <w:pPr>
      <w:keepNext/>
      <w:autoSpaceDE w:val="0"/>
      <w:autoSpaceDN w:val="0"/>
      <w:spacing w:line="240" w:lineRule="auto"/>
      <w:ind w:left="6521"/>
      <w:outlineLvl w:val="4"/>
    </w:pPr>
    <w:rPr>
      <w:sz w:val="28"/>
      <w:szCs w:val="28"/>
    </w:rPr>
  </w:style>
  <w:style w:type="paragraph" w:styleId="6">
    <w:name w:val="heading 6"/>
    <w:basedOn w:val="a4"/>
    <w:next w:val="a4"/>
    <w:link w:val="60"/>
    <w:qFormat/>
    <w:rsid w:val="00F16359"/>
    <w:pPr>
      <w:widowControl/>
      <w:spacing w:before="240" w:after="60" w:line="240" w:lineRule="auto"/>
      <w:outlineLvl w:val="5"/>
    </w:pPr>
    <w:rPr>
      <w:b/>
      <w:bCs/>
      <w:sz w:val="22"/>
      <w:szCs w:val="22"/>
    </w:rPr>
  </w:style>
  <w:style w:type="paragraph" w:styleId="7">
    <w:name w:val="heading 7"/>
    <w:basedOn w:val="a4"/>
    <w:next w:val="a4"/>
    <w:link w:val="70"/>
    <w:qFormat/>
    <w:rsid w:val="00062144"/>
    <w:pPr>
      <w:spacing w:before="240" w:after="60"/>
      <w:outlineLvl w:val="6"/>
    </w:pPr>
    <w:rPr>
      <w:rFonts w:ascii="Calibri" w:hAnsi="Calibri"/>
      <w:sz w:val="24"/>
      <w:szCs w:val="24"/>
    </w:rPr>
  </w:style>
  <w:style w:type="paragraph" w:styleId="8">
    <w:name w:val="heading 8"/>
    <w:basedOn w:val="a4"/>
    <w:next w:val="a4"/>
    <w:link w:val="80"/>
    <w:qFormat/>
    <w:rsid w:val="007B5744"/>
    <w:pPr>
      <w:keepNext/>
      <w:widowControl/>
      <w:autoSpaceDE w:val="0"/>
      <w:autoSpaceDN w:val="0"/>
      <w:spacing w:line="240" w:lineRule="atLeast"/>
      <w:ind w:left="36" w:right="36"/>
      <w:jc w:val="center"/>
      <w:outlineLvl w:val="7"/>
    </w:pPr>
    <w:rPr>
      <w:sz w:val="28"/>
      <w:szCs w:val="28"/>
    </w:rPr>
  </w:style>
  <w:style w:type="paragraph" w:styleId="9">
    <w:name w:val="heading 9"/>
    <w:basedOn w:val="a4"/>
    <w:next w:val="a4"/>
    <w:link w:val="90"/>
    <w:qFormat/>
    <w:rsid w:val="00DD5112"/>
    <w:pPr>
      <w:widowControl/>
      <w:spacing w:before="240" w:after="60" w:line="240" w:lineRule="auto"/>
      <w:outlineLvl w:val="8"/>
    </w:pPr>
    <w:rPr>
      <w:rFonts w:ascii="Arial" w:hAnsi="Arial" w:cs="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2">
    <w:name w:val="1"/>
    <w:basedOn w:val="a4"/>
    <w:rsid w:val="00740DB8"/>
    <w:pPr>
      <w:widowControl/>
      <w:spacing w:before="100" w:beforeAutospacing="1" w:after="100" w:afterAutospacing="1" w:line="240" w:lineRule="auto"/>
    </w:pPr>
    <w:rPr>
      <w:rFonts w:ascii="Tahoma" w:hAnsi="Tahoma"/>
      <w:lang w:val="en-US" w:eastAsia="en-US"/>
    </w:rPr>
  </w:style>
  <w:style w:type="paragraph" w:styleId="a8">
    <w:name w:val="header"/>
    <w:aliases w:val="??????? ??????????,Aa?oiee eieiioeooe,Titul,Heder"/>
    <w:basedOn w:val="a4"/>
    <w:link w:val="a9"/>
    <w:uiPriority w:val="99"/>
    <w:rsid w:val="007B5744"/>
    <w:pPr>
      <w:tabs>
        <w:tab w:val="center" w:pos="4153"/>
        <w:tab w:val="right" w:pos="8306"/>
      </w:tabs>
      <w:autoSpaceDE w:val="0"/>
      <w:autoSpaceDN w:val="0"/>
      <w:spacing w:line="240" w:lineRule="auto"/>
    </w:pPr>
    <w:rPr>
      <w:sz w:val="28"/>
      <w:szCs w:val="28"/>
    </w:rPr>
  </w:style>
  <w:style w:type="character" w:styleId="aa">
    <w:name w:val="page number"/>
    <w:rsid w:val="007B5744"/>
    <w:rPr>
      <w:sz w:val="20"/>
      <w:szCs w:val="20"/>
    </w:rPr>
  </w:style>
  <w:style w:type="paragraph" w:customStyle="1" w:styleId="13">
    <w:name w:val="Основной текст с отступом.Мой Заголовок 1"/>
    <w:basedOn w:val="a4"/>
    <w:rsid w:val="007B5744"/>
    <w:pPr>
      <w:tabs>
        <w:tab w:val="left" w:pos="6237"/>
      </w:tabs>
      <w:autoSpaceDE w:val="0"/>
      <w:autoSpaceDN w:val="0"/>
      <w:spacing w:line="240" w:lineRule="auto"/>
      <w:jc w:val="center"/>
    </w:pPr>
    <w:rPr>
      <w:noProof/>
      <w:sz w:val="28"/>
      <w:szCs w:val="28"/>
      <w:lang w:val="en-US"/>
    </w:rPr>
  </w:style>
  <w:style w:type="paragraph" w:styleId="ab">
    <w:name w:val="Body Text"/>
    <w:aliases w:val="Основной текст Знак Char Char,Основной текст Знак Char Char Char Char,Основной текст Знак Char Char Char Char Char,Основной текст Знак Знак Знак,Основной текст Знак Знак,Основной текст Знак1 Знак,Основной текст Знак1,Elina leipäteksti"/>
    <w:basedOn w:val="a4"/>
    <w:link w:val="ac"/>
    <w:uiPriority w:val="99"/>
    <w:rsid w:val="007B5744"/>
    <w:pPr>
      <w:autoSpaceDE w:val="0"/>
      <w:autoSpaceDN w:val="0"/>
      <w:spacing w:line="240" w:lineRule="auto"/>
    </w:pPr>
    <w:rPr>
      <w:sz w:val="28"/>
      <w:szCs w:val="28"/>
    </w:rPr>
  </w:style>
  <w:style w:type="paragraph" w:styleId="20">
    <w:name w:val="Body Text Indent 2"/>
    <w:basedOn w:val="a4"/>
    <w:link w:val="21"/>
    <w:rsid w:val="007B5744"/>
    <w:pPr>
      <w:widowControl/>
      <w:tabs>
        <w:tab w:val="left" w:pos="360"/>
        <w:tab w:val="left" w:pos="709"/>
      </w:tabs>
      <w:autoSpaceDE w:val="0"/>
      <w:autoSpaceDN w:val="0"/>
      <w:spacing w:line="240" w:lineRule="atLeast"/>
      <w:ind w:firstLine="709"/>
      <w:jc w:val="both"/>
    </w:pPr>
    <w:rPr>
      <w:sz w:val="28"/>
      <w:szCs w:val="28"/>
    </w:rPr>
  </w:style>
  <w:style w:type="paragraph" w:styleId="31">
    <w:name w:val="Body Text 3"/>
    <w:basedOn w:val="a4"/>
    <w:link w:val="32"/>
    <w:rsid w:val="007B5744"/>
    <w:pPr>
      <w:widowControl/>
      <w:tabs>
        <w:tab w:val="left" w:pos="0"/>
      </w:tabs>
      <w:autoSpaceDE w:val="0"/>
      <w:autoSpaceDN w:val="0"/>
      <w:spacing w:line="240" w:lineRule="atLeast"/>
      <w:jc w:val="both"/>
    </w:pPr>
    <w:rPr>
      <w:sz w:val="28"/>
      <w:szCs w:val="28"/>
    </w:rPr>
  </w:style>
  <w:style w:type="paragraph" w:styleId="33">
    <w:name w:val="Body Text Indent 3"/>
    <w:basedOn w:val="a4"/>
    <w:link w:val="34"/>
    <w:rsid w:val="007B5744"/>
    <w:pPr>
      <w:autoSpaceDE w:val="0"/>
      <w:autoSpaceDN w:val="0"/>
      <w:spacing w:line="240" w:lineRule="auto"/>
      <w:ind w:firstLine="720"/>
      <w:jc w:val="both"/>
    </w:pPr>
    <w:rPr>
      <w:sz w:val="28"/>
      <w:szCs w:val="28"/>
    </w:rPr>
  </w:style>
  <w:style w:type="paragraph" w:customStyle="1" w:styleId="ConsNormal">
    <w:name w:val="ConsNormal"/>
    <w:rsid w:val="007B5744"/>
    <w:pPr>
      <w:widowControl w:val="0"/>
      <w:autoSpaceDE w:val="0"/>
      <w:autoSpaceDN w:val="0"/>
      <w:ind w:firstLine="720"/>
    </w:pPr>
    <w:rPr>
      <w:rFonts w:ascii="Arial" w:hAnsi="Arial" w:cs="Arial"/>
    </w:rPr>
  </w:style>
  <w:style w:type="paragraph" w:customStyle="1" w:styleId="ConsNonformat">
    <w:name w:val="ConsNonformat"/>
    <w:rsid w:val="007B5744"/>
    <w:pPr>
      <w:widowControl w:val="0"/>
      <w:autoSpaceDE w:val="0"/>
      <w:autoSpaceDN w:val="0"/>
    </w:pPr>
    <w:rPr>
      <w:rFonts w:ascii="Courier New" w:hAnsi="Courier New" w:cs="Courier New"/>
    </w:rPr>
  </w:style>
  <w:style w:type="paragraph" w:styleId="ad">
    <w:name w:val="footer"/>
    <w:aliases w:val="основн. текст, Знак5 Знак,Нижний колонтитул Знак1, Знак5 Знак Знак"/>
    <w:basedOn w:val="a4"/>
    <w:link w:val="ae"/>
    <w:uiPriority w:val="99"/>
    <w:rsid w:val="007B5744"/>
    <w:pPr>
      <w:widowControl/>
      <w:tabs>
        <w:tab w:val="center" w:pos="4153"/>
        <w:tab w:val="right" w:pos="8306"/>
      </w:tabs>
      <w:autoSpaceDE w:val="0"/>
      <w:autoSpaceDN w:val="0"/>
      <w:spacing w:line="240" w:lineRule="auto"/>
    </w:pPr>
    <w:rPr>
      <w:sz w:val="24"/>
      <w:szCs w:val="24"/>
    </w:rPr>
  </w:style>
  <w:style w:type="character" w:styleId="af">
    <w:name w:val="Hyperlink"/>
    <w:uiPriority w:val="99"/>
    <w:rsid w:val="007B5744"/>
    <w:rPr>
      <w:color w:val="0000FF"/>
      <w:u w:val="single"/>
    </w:rPr>
  </w:style>
  <w:style w:type="paragraph" w:styleId="af0">
    <w:name w:val="Body Text Indent"/>
    <w:basedOn w:val="a4"/>
    <w:link w:val="af1"/>
    <w:rsid w:val="007B5744"/>
    <w:pPr>
      <w:widowControl/>
      <w:spacing w:after="120" w:line="480" w:lineRule="auto"/>
    </w:pPr>
  </w:style>
  <w:style w:type="paragraph" w:styleId="af2">
    <w:name w:val="footnote text"/>
    <w:basedOn w:val="a4"/>
    <w:link w:val="af3"/>
    <w:uiPriority w:val="99"/>
    <w:rsid w:val="007B5744"/>
    <w:pPr>
      <w:widowControl/>
      <w:spacing w:line="240" w:lineRule="auto"/>
    </w:pPr>
  </w:style>
  <w:style w:type="character" w:styleId="af4">
    <w:name w:val="Strong"/>
    <w:qFormat/>
    <w:rsid w:val="007B5744"/>
    <w:rPr>
      <w:b/>
      <w:bCs/>
    </w:rPr>
  </w:style>
  <w:style w:type="paragraph" w:styleId="22">
    <w:name w:val="Body Text 2"/>
    <w:basedOn w:val="a4"/>
    <w:link w:val="23"/>
    <w:rsid w:val="007B5744"/>
    <w:pPr>
      <w:widowControl/>
      <w:spacing w:line="240" w:lineRule="auto"/>
      <w:jc w:val="center"/>
    </w:pPr>
    <w:rPr>
      <w:b/>
      <w:sz w:val="28"/>
    </w:rPr>
  </w:style>
  <w:style w:type="paragraph" w:styleId="af5">
    <w:name w:val="Block Text"/>
    <w:basedOn w:val="a4"/>
    <w:rsid w:val="007B5744"/>
    <w:pPr>
      <w:widowControl/>
      <w:spacing w:line="240" w:lineRule="auto"/>
      <w:ind w:left="567" w:right="340"/>
      <w:jc w:val="both"/>
    </w:pPr>
    <w:rPr>
      <w:sz w:val="24"/>
    </w:rPr>
  </w:style>
  <w:style w:type="table" w:styleId="af6">
    <w:name w:val="Table Grid"/>
    <w:basedOn w:val="a6"/>
    <w:rsid w:val="007B5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сновной текст1"/>
    <w:basedOn w:val="a4"/>
    <w:rsid w:val="007B5744"/>
    <w:pPr>
      <w:spacing w:line="240" w:lineRule="auto"/>
    </w:pPr>
    <w:rPr>
      <w:snapToGrid w:val="0"/>
      <w:sz w:val="24"/>
    </w:rPr>
  </w:style>
  <w:style w:type="paragraph" w:customStyle="1" w:styleId="35">
    <w:name w:val="Стиль3"/>
    <w:basedOn w:val="20"/>
    <w:rsid w:val="00AA24B7"/>
    <w:pPr>
      <w:widowControl w:val="0"/>
      <w:tabs>
        <w:tab w:val="clear" w:pos="360"/>
        <w:tab w:val="clear" w:pos="709"/>
        <w:tab w:val="num" w:pos="1307"/>
      </w:tabs>
      <w:autoSpaceDE/>
      <w:autoSpaceDN/>
      <w:adjustRightInd w:val="0"/>
      <w:spacing w:line="240" w:lineRule="auto"/>
      <w:ind w:left="1080" w:firstLine="0"/>
      <w:textAlignment w:val="baseline"/>
    </w:pPr>
    <w:rPr>
      <w:sz w:val="24"/>
      <w:szCs w:val="20"/>
    </w:rPr>
  </w:style>
  <w:style w:type="paragraph" w:customStyle="1" w:styleId="24">
    <w:name w:val="Стиль2"/>
    <w:basedOn w:val="25"/>
    <w:link w:val="26"/>
    <w:rsid w:val="00E17529"/>
    <w:pPr>
      <w:keepNext/>
      <w:keepLines/>
      <w:suppressLineNumbers/>
      <w:tabs>
        <w:tab w:val="clear" w:pos="540"/>
        <w:tab w:val="num" w:pos="1836"/>
      </w:tabs>
      <w:suppressAutoHyphens/>
      <w:spacing w:after="60" w:line="240" w:lineRule="auto"/>
      <w:ind w:left="1836" w:hanging="576"/>
      <w:jc w:val="both"/>
    </w:pPr>
    <w:rPr>
      <w:b/>
      <w:sz w:val="24"/>
    </w:rPr>
  </w:style>
  <w:style w:type="paragraph" w:styleId="25">
    <w:name w:val="List Number 2"/>
    <w:basedOn w:val="a4"/>
    <w:rsid w:val="00E17529"/>
    <w:pPr>
      <w:tabs>
        <w:tab w:val="num" w:pos="540"/>
      </w:tabs>
      <w:ind w:left="540" w:hanging="540"/>
    </w:pPr>
  </w:style>
  <w:style w:type="character" w:customStyle="1" w:styleId="26">
    <w:name w:val="Стиль2 Знак"/>
    <w:link w:val="24"/>
    <w:rsid w:val="00E17529"/>
    <w:rPr>
      <w:b/>
      <w:sz w:val="24"/>
      <w:lang w:val="ru-RU" w:eastAsia="ru-RU" w:bidi="ar-SA"/>
    </w:rPr>
  </w:style>
  <w:style w:type="paragraph" w:customStyle="1" w:styleId="ConsPlusNormal">
    <w:name w:val="ConsPlusNormal"/>
    <w:rsid w:val="00E17529"/>
    <w:pPr>
      <w:widowControl w:val="0"/>
      <w:autoSpaceDE w:val="0"/>
      <w:autoSpaceDN w:val="0"/>
      <w:adjustRightInd w:val="0"/>
      <w:ind w:firstLine="720"/>
    </w:pPr>
    <w:rPr>
      <w:rFonts w:ascii="Arial" w:hAnsi="Arial" w:cs="Arial"/>
    </w:rPr>
  </w:style>
  <w:style w:type="paragraph" w:customStyle="1" w:styleId="15">
    <w:name w:val="Стиль1"/>
    <w:basedOn w:val="a4"/>
    <w:rsid w:val="00B32270"/>
    <w:pPr>
      <w:keepNext/>
      <w:keepLines/>
      <w:suppressLineNumbers/>
      <w:tabs>
        <w:tab w:val="num" w:pos="432"/>
      </w:tabs>
      <w:suppressAutoHyphens/>
      <w:spacing w:after="60" w:line="240" w:lineRule="auto"/>
      <w:ind w:left="432" w:hanging="432"/>
    </w:pPr>
    <w:rPr>
      <w:b/>
      <w:sz w:val="28"/>
      <w:szCs w:val="24"/>
    </w:rPr>
  </w:style>
  <w:style w:type="paragraph" w:styleId="a0">
    <w:name w:val="Title"/>
    <w:link w:val="af7"/>
    <w:rsid w:val="00493088"/>
    <w:pPr>
      <w:numPr>
        <w:numId w:val="4"/>
      </w:numPr>
      <w:jc w:val="center"/>
    </w:pPr>
    <w:rPr>
      <w:b/>
      <w:noProof/>
      <w:sz w:val="28"/>
    </w:rPr>
  </w:style>
  <w:style w:type="character" w:styleId="af8">
    <w:name w:val="footnote reference"/>
    <w:uiPriority w:val="99"/>
    <w:rsid w:val="00512209"/>
    <w:rPr>
      <w:vertAlign w:val="superscript"/>
    </w:rPr>
  </w:style>
  <w:style w:type="paragraph" w:customStyle="1" w:styleId="Heading">
    <w:name w:val="Heading"/>
    <w:rsid w:val="004E5346"/>
    <w:pPr>
      <w:autoSpaceDE w:val="0"/>
      <w:autoSpaceDN w:val="0"/>
      <w:adjustRightInd w:val="0"/>
    </w:pPr>
    <w:rPr>
      <w:rFonts w:ascii="Arial" w:hAnsi="Arial" w:cs="Arial"/>
      <w:b/>
      <w:bCs/>
      <w:sz w:val="22"/>
      <w:szCs w:val="22"/>
    </w:rPr>
  </w:style>
  <w:style w:type="paragraph" w:customStyle="1" w:styleId="Preformat">
    <w:name w:val="Preformat"/>
    <w:rsid w:val="004E5346"/>
    <w:pPr>
      <w:autoSpaceDE w:val="0"/>
      <w:autoSpaceDN w:val="0"/>
      <w:adjustRightInd w:val="0"/>
    </w:pPr>
    <w:rPr>
      <w:rFonts w:ascii="Courier New" w:hAnsi="Courier New" w:cs="Courier New"/>
    </w:rPr>
  </w:style>
  <w:style w:type="paragraph" w:customStyle="1" w:styleId="af9">
    <w:name w:val="Îáû÷íûé"/>
    <w:rsid w:val="004E5346"/>
  </w:style>
  <w:style w:type="paragraph" w:customStyle="1" w:styleId="121">
    <w:name w:val="Табличный 12Ц1"/>
    <w:basedOn w:val="a4"/>
    <w:rsid w:val="0008686E"/>
    <w:pPr>
      <w:widowControl/>
      <w:spacing w:line="240" w:lineRule="auto"/>
      <w:jc w:val="center"/>
    </w:pPr>
    <w:rPr>
      <w:sz w:val="24"/>
    </w:rPr>
  </w:style>
  <w:style w:type="paragraph" w:styleId="afa">
    <w:name w:val="Plain Text"/>
    <w:basedOn w:val="a4"/>
    <w:link w:val="afb"/>
    <w:rsid w:val="00BD0B9C"/>
    <w:pPr>
      <w:widowControl/>
      <w:spacing w:line="240" w:lineRule="auto"/>
    </w:pPr>
    <w:rPr>
      <w:rFonts w:ascii="Courier New" w:hAnsi="Courier New"/>
    </w:rPr>
  </w:style>
  <w:style w:type="paragraph" w:styleId="afc">
    <w:name w:val="Normal (Web)"/>
    <w:basedOn w:val="a4"/>
    <w:uiPriority w:val="99"/>
    <w:rsid w:val="00022341"/>
    <w:pPr>
      <w:widowControl/>
      <w:spacing w:before="100" w:beforeAutospacing="1" w:after="100" w:afterAutospacing="1" w:line="240" w:lineRule="auto"/>
      <w:ind w:right="150"/>
    </w:pPr>
    <w:rPr>
      <w:rFonts w:ascii="Tahoma" w:hAnsi="Tahoma" w:cs="Tahoma"/>
      <w:color w:val="000000"/>
    </w:rPr>
  </w:style>
  <w:style w:type="paragraph" w:customStyle="1" w:styleId="16">
    <w:name w:val="Текст1"/>
    <w:basedOn w:val="a4"/>
    <w:rsid w:val="00022341"/>
    <w:pPr>
      <w:widowControl/>
      <w:spacing w:after="120" w:line="240" w:lineRule="auto"/>
      <w:jc w:val="both"/>
    </w:pPr>
    <w:rPr>
      <w:rFonts w:ascii="Courier New" w:hAnsi="Courier New"/>
      <w:sz w:val="22"/>
      <w:lang w:eastAsia="en-US"/>
    </w:rPr>
  </w:style>
  <w:style w:type="paragraph" w:customStyle="1" w:styleId="310">
    <w:name w:val="Основной текст 31"/>
    <w:basedOn w:val="a4"/>
    <w:rsid w:val="00022341"/>
    <w:pPr>
      <w:spacing w:line="240" w:lineRule="auto"/>
      <w:jc w:val="both"/>
    </w:pPr>
  </w:style>
  <w:style w:type="paragraph" w:customStyle="1" w:styleId="17">
    <w:name w:val="Обычный1"/>
    <w:uiPriority w:val="99"/>
    <w:rsid w:val="00022341"/>
    <w:pPr>
      <w:widowControl w:val="0"/>
      <w:autoSpaceDE w:val="0"/>
      <w:autoSpaceDN w:val="0"/>
      <w:spacing w:before="120" w:after="120"/>
      <w:ind w:firstLine="567"/>
      <w:jc w:val="both"/>
    </w:pPr>
    <w:rPr>
      <w:szCs w:val="24"/>
    </w:rPr>
  </w:style>
  <w:style w:type="paragraph" w:customStyle="1" w:styleId="27">
    <w:name w:val="Обычный2"/>
    <w:rsid w:val="00781160"/>
    <w:pPr>
      <w:widowControl w:val="0"/>
      <w:spacing w:line="300" w:lineRule="auto"/>
      <w:ind w:left="600"/>
    </w:pPr>
    <w:rPr>
      <w:snapToGrid w:val="0"/>
      <w:sz w:val="28"/>
    </w:rPr>
  </w:style>
  <w:style w:type="paragraph" w:styleId="18">
    <w:name w:val="toc 1"/>
    <w:basedOn w:val="a4"/>
    <w:next w:val="a4"/>
    <w:uiPriority w:val="39"/>
    <w:rsid w:val="00AE271D"/>
    <w:pPr>
      <w:widowControl/>
      <w:spacing w:line="360" w:lineRule="auto"/>
      <w:ind w:left="1361" w:hanging="907"/>
    </w:pPr>
    <w:rPr>
      <w:b/>
      <w:sz w:val="24"/>
    </w:rPr>
  </w:style>
  <w:style w:type="paragraph" w:customStyle="1" w:styleId="number">
    <w:name w:val="number"/>
    <w:rsid w:val="001D777F"/>
    <w:pPr>
      <w:numPr>
        <w:numId w:val="1"/>
      </w:numPr>
      <w:ind w:left="0" w:firstLine="0"/>
      <w:jc w:val="center"/>
    </w:pPr>
    <w:rPr>
      <w:rFonts w:ascii="Arial" w:hAnsi="Arial"/>
      <w:noProof/>
      <w:sz w:val="24"/>
      <w:lang w:val="en-US" w:eastAsia="en-US"/>
    </w:rPr>
  </w:style>
  <w:style w:type="paragraph" w:styleId="19">
    <w:name w:val="index 1"/>
    <w:basedOn w:val="a4"/>
    <w:next w:val="a4"/>
    <w:autoRedefine/>
    <w:semiHidden/>
    <w:rsid w:val="00317A0E"/>
    <w:pPr>
      <w:ind w:left="200" w:hanging="200"/>
    </w:pPr>
  </w:style>
  <w:style w:type="paragraph" w:styleId="afd">
    <w:name w:val="index heading"/>
    <w:basedOn w:val="a4"/>
    <w:next w:val="19"/>
    <w:semiHidden/>
    <w:rsid w:val="00317A0E"/>
    <w:pPr>
      <w:widowControl/>
      <w:spacing w:line="240" w:lineRule="auto"/>
    </w:pPr>
  </w:style>
  <w:style w:type="paragraph" w:customStyle="1" w:styleId="Aieoiaio">
    <w:name w:val="Aieoiaio"/>
    <w:basedOn w:val="a4"/>
    <w:rsid w:val="00EF7496"/>
    <w:pPr>
      <w:widowControl/>
      <w:overflowPunct w:val="0"/>
      <w:autoSpaceDE w:val="0"/>
      <w:autoSpaceDN w:val="0"/>
      <w:adjustRightInd w:val="0"/>
      <w:spacing w:line="240" w:lineRule="auto"/>
      <w:ind w:firstLine="720"/>
      <w:jc w:val="both"/>
      <w:textAlignment w:val="baseline"/>
    </w:pPr>
    <w:rPr>
      <w:rFonts w:ascii="Arial" w:hAnsi="Arial"/>
      <w:b/>
      <w:sz w:val="24"/>
    </w:rPr>
  </w:style>
  <w:style w:type="paragraph" w:customStyle="1" w:styleId="210">
    <w:name w:val="Основной текст 21"/>
    <w:basedOn w:val="a4"/>
    <w:rsid w:val="00EF7496"/>
    <w:pPr>
      <w:widowControl/>
      <w:spacing w:line="240" w:lineRule="auto"/>
      <w:jc w:val="both"/>
    </w:pPr>
    <w:rPr>
      <w:rFonts w:ascii="Arial" w:hAnsi="Arial"/>
      <w:sz w:val="24"/>
    </w:rPr>
  </w:style>
  <w:style w:type="paragraph" w:styleId="afe">
    <w:name w:val="List Number"/>
    <w:basedOn w:val="ab"/>
    <w:rsid w:val="00DD5112"/>
    <w:pPr>
      <w:autoSpaceDE/>
      <w:autoSpaceDN/>
      <w:spacing w:before="120"/>
      <w:jc w:val="both"/>
    </w:pPr>
    <w:rPr>
      <w:sz w:val="24"/>
      <w:szCs w:val="20"/>
    </w:rPr>
  </w:style>
  <w:style w:type="paragraph" w:customStyle="1" w:styleId="110">
    <w:name w:val="заголовок 11"/>
    <w:basedOn w:val="a4"/>
    <w:next w:val="a4"/>
    <w:rsid w:val="00DD5112"/>
    <w:pPr>
      <w:keepNext/>
      <w:widowControl/>
      <w:spacing w:line="240" w:lineRule="auto"/>
      <w:jc w:val="center"/>
    </w:pPr>
    <w:rPr>
      <w:sz w:val="24"/>
    </w:rPr>
  </w:style>
  <w:style w:type="paragraph" w:customStyle="1" w:styleId="aff">
    <w:name w:val="текст сноски"/>
    <w:basedOn w:val="a4"/>
    <w:rsid w:val="00DD5112"/>
    <w:pPr>
      <w:spacing w:line="240" w:lineRule="auto"/>
    </w:pPr>
    <w:rPr>
      <w:rFonts w:ascii="Gelvetsky 12pt" w:hAnsi="Gelvetsky 12pt"/>
      <w:sz w:val="24"/>
      <w:lang w:val="en-US"/>
    </w:rPr>
  </w:style>
  <w:style w:type="paragraph" w:customStyle="1" w:styleId="aff0">
    <w:name w:val="Пункт"/>
    <w:basedOn w:val="a4"/>
    <w:link w:val="1a"/>
    <w:uiPriority w:val="99"/>
    <w:rsid w:val="00DD5112"/>
    <w:pPr>
      <w:widowControl/>
      <w:tabs>
        <w:tab w:val="num" w:pos="1134"/>
      </w:tabs>
      <w:spacing w:line="360" w:lineRule="auto"/>
      <w:ind w:left="1134" w:hanging="1134"/>
      <w:jc w:val="both"/>
    </w:pPr>
    <w:rPr>
      <w:sz w:val="28"/>
    </w:rPr>
  </w:style>
  <w:style w:type="paragraph" w:customStyle="1" w:styleId="aff1">
    <w:name w:val="Подпункт"/>
    <w:basedOn w:val="aff0"/>
    <w:rsid w:val="00DD5112"/>
  </w:style>
  <w:style w:type="paragraph" w:customStyle="1" w:styleId="aff2">
    <w:name w:val="Подподпункт"/>
    <w:basedOn w:val="aff1"/>
    <w:rsid w:val="00DD5112"/>
    <w:pPr>
      <w:tabs>
        <w:tab w:val="clear" w:pos="1134"/>
        <w:tab w:val="num" w:pos="1701"/>
      </w:tabs>
      <w:ind w:left="1701" w:hanging="567"/>
    </w:pPr>
  </w:style>
  <w:style w:type="paragraph" w:styleId="28">
    <w:name w:val="List Continue 2"/>
    <w:basedOn w:val="a4"/>
    <w:rsid w:val="00DD5112"/>
    <w:pPr>
      <w:widowControl/>
      <w:spacing w:after="120" w:line="240" w:lineRule="auto"/>
      <w:ind w:left="566"/>
    </w:pPr>
    <w:rPr>
      <w:sz w:val="24"/>
      <w:szCs w:val="24"/>
    </w:rPr>
  </w:style>
  <w:style w:type="paragraph" w:customStyle="1" w:styleId="FR1">
    <w:name w:val="FR1"/>
    <w:rsid w:val="00DD5112"/>
    <w:pPr>
      <w:widowControl w:val="0"/>
      <w:ind w:left="4040"/>
    </w:pPr>
    <w:rPr>
      <w:rFonts w:ascii="Arial" w:hAnsi="Arial"/>
      <w:snapToGrid w:val="0"/>
      <w:sz w:val="24"/>
    </w:rPr>
  </w:style>
  <w:style w:type="paragraph" w:styleId="aff3">
    <w:name w:val="List Paragraph"/>
    <w:aliases w:val="Текстовая,Table-Normal,RSHB_Table-Normal,Заголовок_3,Подпись рисунка,стиль3.диплом,Алроса_маркер (Уровень 4),Маркер,ПАРАГРАФ,Абзац списка2,Нумерованый список,List Paragraph1,Цветной список — акцент 11,Bullet List,FooterText,numbered,А"/>
    <w:basedOn w:val="a4"/>
    <w:link w:val="aff4"/>
    <w:uiPriority w:val="1"/>
    <w:qFormat/>
    <w:rsid w:val="0018330A"/>
    <w:pPr>
      <w:widowControl/>
      <w:spacing w:after="200" w:line="276" w:lineRule="auto"/>
      <w:ind w:left="720"/>
      <w:contextualSpacing/>
    </w:pPr>
    <w:rPr>
      <w:rFonts w:ascii="Calibri" w:eastAsia="Calibri" w:hAnsi="Calibri"/>
      <w:sz w:val="22"/>
      <w:szCs w:val="22"/>
      <w:lang w:eastAsia="en-US"/>
    </w:rPr>
  </w:style>
  <w:style w:type="character" w:customStyle="1" w:styleId="afb">
    <w:name w:val="Текст Знак"/>
    <w:link w:val="afa"/>
    <w:rsid w:val="00A97A7D"/>
    <w:rPr>
      <w:rFonts w:ascii="Courier New" w:hAnsi="Courier New"/>
      <w:lang w:val="ru-RU" w:eastAsia="ru-RU" w:bidi="ar-SA"/>
    </w:rPr>
  </w:style>
  <w:style w:type="paragraph" w:customStyle="1" w:styleId="29">
    <w:name w:val="заголовок 2"/>
    <w:basedOn w:val="a4"/>
    <w:next w:val="a4"/>
    <w:rsid w:val="00F31DF1"/>
    <w:pPr>
      <w:keepNext/>
      <w:tabs>
        <w:tab w:val="num" w:pos="1494"/>
      </w:tabs>
      <w:suppressAutoHyphens/>
      <w:autoSpaceDE w:val="0"/>
      <w:autoSpaceDN w:val="0"/>
      <w:spacing w:line="240" w:lineRule="auto"/>
      <w:ind w:left="1494" w:hanging="360"/>
    </w:pPr>
    <w:rPr>
      <w:sz w:val="28"/>
      <w:szCs w:val="28"/>
    </w:rPr>
  </w:style>
  <w:style w:type="paragraph" w:customStyle="1" w:styleId="a1">
    <w:name w:val="список"/>
    <w:basedOn w:val="a4"/>
    <w:rsid w:val="00F31DF1"/>
    <w:pPr>
      <w:widowControl/>
      <w:numPr>
        <w:numId w:val="2"/>
      </w:numPr>
      <w:suppressAutoHyphens/>
      <w:spacing w:before="40" w:after="40" w:line="360" w:lineRule="auto"/>
      <w:jc w:val="both"/>
    </w:pPr>
    <w:rPr>
      <w:lang w:eastAsia="en-US"/>
    </w:rPr>
  </w:style>
  <w:style w:type="paragraph" w:styleId="a">
    <w:name w:val="List Bullet"/>
    <w:basedOn w:val="a4"/>
    <w:autoRedefine/>
    <w:rsid w:val="00F31DF1"/>
    <w:pPr>
      <w:widowControl/>
      <w:numPr>
        <w:numId w:val="3"/>
      </w:numPr>
      <w:suppressAutoHyphens/>
      <w:autoSpaceDE w:val="0"/>
      <w:autoSpaceDN w:val="0"/>
      <w:spacing w:line="240" w:lineRule="auto"/>
      <w:jc w:val="both"/>
    </w:pPr>
    <w:rPr>
      <w:sz w:val="24"/>
      <w:szCs w:val="24"/>
    </w:rPr>
  </w:style>
  <w:style w:type="paragraph" w:customStyle="1" w:styleId="Char">
    <w:name w:val="абзац Знак Char"/>
    <w:basedOn w:val="22"/>
    <w:rsid w:val="00F31DF1"/>
    <w:pPr>
      <w:spacing w:before="40" w:after="100" w:line="360" w:lineRule="auto"/>
      <w:jc w:val="both"/>
    </w:pPr>
    <w:rPr>
      <w:rFonts w:ascii="Arial" w:hAnsi="Arial" w:cs="Arial"/>
      <w:b w:val="0"/>
      <w:sz w:val="24"/>
      <w:szCs w:val="24"/>
      <w:lang w:eastAsia="en-US"/>
    </w:rPr>
  </w:style>
  <w:style w:type="character" w:customStyle="1" w:styleId="a9">
    <w:name w:val="Верхний колонтитул Знак"/>
    <w:aliases w:val="??????? ?????????? Знак,Aa?oiee eieiioeooe Знак,Titul Знак,Heder Знак"/>
    <w:link w:val="a8"/>
    <w:uiPriority w:val="99"/>
    <w:rsid w:val="002F578B"/>
    <w:rPr>
      <w:sz w:val="28"/>
      <w:szCs w:val="28"/>
      <w:lang w:val="ru-RU" w:eastAsia="ru-RU" w:bidi="ar-SA"/>
    </w:rPr>
  </w:style>
  <w:style w:type="paragraph" w:customStyle="1" w:styleId="211">
    <w:name w:val="Основной текст 21"/>
    <w:basedOn w:val="a4"/>
    <w:rsid w:val="002F578B"/>
    <w:pPr>
      <w:widowControl/>
      <w:spacing w:line="240" w:lineRule="auto"/>
      <w:jc w:val="both"/>
    </w:pPr>
    <w:rPr>
      <w:rFonts w:ascii="Arial" w:hAnsi="Arial"/>
      <w:sz w:val="24"/>
    </w:rPr>
  </w:style>
  <w:style w:type="character" w:customStyle="1" w:styleId="2a">
    <w:name w:val="Знак Знак2"/>
    <w:rsid w:val="00681169"/>
    <w:rPr>
      <w:sz w:val="28"/>
      <w:szCs w:val="28"/>
    </w:rPr>
  </w:style>
  <w:style w:type="paragraph" w:customStyle="1" w:styleId="36">
    <w:name w:val="3"/>
    <w:basedOn w:val="a4"/>
    <w:rsid w:val="00572D0B"/>
    <w:pPr>
      <w:widowControl/>
      <w:spacing w:after="75" w:line="240" w:lineRule="auto"/>
      <w:jc w:val="both"/>
    </w:pPr>
    <w:rPr>
      <w:sz w:val="24"/>
      <w:szCs w:val="24"/>
    </w:rPr>
  </w:style>
  <w:style w:type="paragraph" w:customStyle="1" w:styleId="2b">
    <w:name w:val="Обычный2"/>
    <w:rsid w:val="008A1EDF"/>
    <w:rPr>
      <w:snapToGrid w:val="0"/>
    </w:rPr>
  </w:style>
  <w:style w:type="paragraph" w:styleId="aff5">
    <w:name w:val="No Spacing"/>
    <w:link w:val="aff6"/>
    <w:uiPriority w:val="1"/>
    <w:qFormat/>
    <w:rsid w:val="0049198E"/>
    <w:rPr>
      <w:rFonts w:ascii="Calibri" w:hAnsi="Calibri"/>
      <w:sz w:val="22"/>
      <w:szCs w:val="22"/>
      <w:lang w:eastAsia="en-US"/>
    </w:rPr>
  </w:style>
  <w:style w:type="character" w:customStyle="1" w:styleId="aff6">
    <w:name w:val="Без интервала Знак"/>
    <w:link w:val="aff5"/>
    <w:uiPriority w:val="1"/>
    <w:rsid w:val="0049198E"/>
    <w:rPr>
      <w:rFonts w:ascii="Calibri" w:hAnsi="Calibri"/>
      <w:sz w:val="22"/>
      <w:szCs w:val="22"/>
      <w:lang w:eastAsia="en-US"/>
    </w:rPr>
  </w:style>
  <w:style w:type="character" w:customStyle="1" w:styleId="21">
    <w:name w:val="Основной текст с отступом 2 Знак"/>
    <w:link w:val="20"/>
    <w:rsid w:val="00560221"/>
    <w:rPr>
      <w:sz w:val="28"/>
      <w:szCs w:val="28"/>
    </w:rPr>
  </w:style>
  <w:style w:type="paragraph" w:styleId="aff7">
    <w:name w:val="Note Heading"/>
    <w:basedOn w:val="a4"/>
    <w:next w:val="a4"/>
    <w:link w:val="aff8"/>
    <w:rsid w:val="001308B0"/>
    <w:pPr>
      <w:widowControl/>
      <w:spacing w:line="240" w:lineRule="auto"/>
    </w:pPr>
    <w:rPr>
      <w:sz w:val="24"/>
      <w:szCs w:val="24"/>
    </w:rPr>
  </w:style>
  <w:style w:type="character" w:customStyle="1" w:styleId="aff8">
    <w:name w:val="Заголовок записки Знак"/>
    <w:link w:val="aff7"/>
    <w:rsid w:val="001308B0"/>
    <w:rPr>
      <w:sz w:val="24"/>
      <w:szCs w:val="24"/>
    </w:rPr>
  </w:style>
  <w:style w:type="character" w:customStyle="1" w:styleId="ac">
    <w:name w:val="Основной текст Знак"/>
    <w:aliases w:val="Основной текст Знак Char Char Знак,Основной текст Знак Char Char Char Char Знак,Основной текст Знак Char Char Char Char Char Знак,Основной текст Знак Знак Знак Знак,Основной текст Знак Знак Знак1,Основной текст Знак1 Знак Знак"/>
    <w:link w:val="ab"/>
    <w:uiPriority w:val="99"/>
    <w:locked/>
    <w:rsid w:val="001308B0"/>
    <w:rPr>
      <w:sz w:val="28"/>
      <w:szCs w:val="28"/>
    </w:rPr>
  </w:style>
  <w:style w:type="character" w:customStyle="1" w:styleId="ae">
    <w:name w:val="Нижний колонтитул Знак"/>
    <w:aliases w:val="основн. текст Знак, Знак5 Знак Знак1,Нижний колонтитул Знак1 Знак, Знак5 Знак Знак Знак"/>
    <w:link w:val="ad"/>
    <w:uiPriority w:val="99"/>
    <w:rsid w:val="002272C1"/>
    <w:rPr>
      <w:sz w:val="24"/>
      <w:szCs w:val="24"/>
    </w:rPr>
  </w:style>
  <w:style w:type="character" w:customStyle="1" w:styleId="70">
    <w:name w:val="Заголовок 7 Знак"/>
    <w:link w:val="7"/>
    <w:rsid w:val="00062144"/>
    <w:rPr>
      <w:rFonts w:ascii="Calibri" w:eastAsia="Times New Roman" w:hAnsi="Calibri" w:cs="Times New Roman"/>
      <w:sz w:val="24"/>
      <w:szCs w:val="24"/>
    </w:rPr>
  </w:style>
  <w:style w:type="paragraph" w:customStyle="1" w:styleId="1b">
    <w:name w:val="СТИЛЬ №1"/>
    <w:basedOn w:val="a4"/>
    <w:next w:val="a4"/>
    <w:autoRedefine/>
    <w:qFormat/>
    <w:rsid w:val="00AA2664"/>
    <w:pPr>
      <w:keepNext/>
      <w:keepLines/>
      <w:widowControl/>
      <w:tabs>
        <w:tab w:val="left" w:pos="993"/>
        <w:tab w:val="left" w:pos="1276"/>
      </w:tabs>
      <w:suppressAutoHyphens/>
      <w:spacing w:before="120" w:after="120" w:line="240" w:lineRule="auto"/>
    </w:pPr>
    <w:rPr>
      <w:rFonts w:eastAsia="Calibri"/>
      <w:b/>
      <w:snapToGrid w:val="0"/>
      <w:sz w:val="24"/>
      <w:szCs w:val="24"/>
      <w:lang w:eastAsia="en-US"/>
    </w:rPr>
  </w:style>
  <w:style w:type="character" w:customStyle="1" w:styleId="60">
    <w:name w:val="Заголовок 6 Знак"/>
    <w:link w:val="6"/>
    <w:rsid w:val="002B2EF3"/>
    <w:rPr>
      <w:b/>
      <w:bCs/>
      <w:sz w:val="22"/>
      <w:szCs w:val="22"/>
    </w:rPr>
  </w:style>
  <w:style w:type="paragraph" w:styleId="aff9">
    <w:name w:val="Balloon Text"/>
    <w:basedOn w:val="a4"/>
    <w:link w:val="affa"/>
    <w:rsid w:val="00E52067"/>
    <w:pPr>
      <w:spacing w:line="240" w:lineRule="auto"/>
    </w:pPr>
    <w:rPr>
      <w:rFonts w:ascii="Tahoma" w:hAnsi="Tahoma" w:cs="Tahoma"/>
      <w:sz w:val="16"/>
      <w:szCs w:val="16"/>
    </w:rPr>
  </w:style>
  <w:style w:type="character" w:customStyle="1" w:styleId="affa">
    <w:name w:val="Текст выноски Знак"/>
    <w:link w:val="aff9"/>
    <w:rsid w:val="00E52067"/>
    <w:rPr>
      <w:rFonts w:ascii="Tahoma" w:hAnsi="Tahoma" w:cs="Tahoma"/>
      <w:sz w:val="16"/>
      <w:szCs w:val="16"/>
    </w:rPr>
  </w:style>
  <w:style w:type="paragraph" w:customStyle="1" w:styleId="2c">
    <w:name w:val="СТИЛЬ №2"/>
    <w:basedOn w:val="1b"/>
    <w:next w:val="a4"/>
    <w:autoRedefine/>
    <w:qFormat/>
    <w:rsid w:val="009E2682"/>
    <w:pPr>
      <w:keepNext w:val="0"/>
      <w:keepLines w:val="0"/>
      <w:tabs>
        <w:tab w:val="left" w:pos="0"/>
        <w:tab w:val="left" w:pos="1843"/>
      </w:tabs>
      <w:spacing w:before="0" w:after="0" w:line="360" w:lineRule="auto"/>
    </w:pPr>
    <w:rPr>
      <w:snapToGrid/>
      <w:szCs w:val="22"/>
    </w:rPr>
  </w:style>
  <w:style w:type="paragraph" w:customStyle="1" w:styleId="DE7B8801F2B1483F98D539CC92927118">
    <w:name w:val="DE7B8801F2B1483F98D539CC92927118"/>
    <w:rsid w:val="004E0E49"/>
    <w:pPr>
      <w:spacing w:after="200" w:line="276" w:lineRule="auto"/>
    </w:pPr>
    <w:rPr>
      <w:rFonts w:ascii="Calibri" w:hAnsi="Calibri"/>
      <w:sz w:val="22"/>
      <w:szCs w:val="22"/>
    </w:rPr>
  </w:style>
  <w:style w:type="character" w:customStyle="1" w:styleId="1a">
    <w:name w:val="Пункт Знак1"/>
    <w:link w:val="aff0"/>
    <w:uiPriority w:val="99"/>
    <w:locked/>
    <w:rsid w:val="000B1AF6"/>
    <w:rPr>
      <w:sz w:val="28"/>
    </w:rPr>
  </w:style>
  <w:style w:type="character" w:customStyle="1" w:styleId="af3">
    <w:name w:val="Текст сноски Знак"/>
    <w:link w:val="af2"/>
    <w:uiPriority w:val="99"/>
    <w:rsid w:val="000B1AF6"/>
  </w:style>
  <w:style w:type="character" w:customStyle="1" w:styleId="af1">
    <w:name w:val="Основной текст с отступом Знак"/>
    <w:link w:val="af0"/>
    <w:rsid w:val="000D69D7"/>
  </w:style>
  <w:style w:type="character" w:styleId="affb">
    <w:name w:val="annotation reference"/>
    <w:rsid w:val="001E083E"/>
    <w:rPr>
      <w:sz w:val="16"/>
      <w:szCs w:val="16"/>
    </w:rPr>
  </w:style>
  <w:style w:type="paragraph" w:styleId="affc">
    <w:name w:val="annotation text"/>
    <w:basedOn w:val="a4"/>
    <w:link w:val="affd"/>
    <w:rsid w:val="001E083E"/>
  </w:style>
  <w:style w:type="character" w:customStyle="1" w:styleId="affd">
    <w:name w:val="Текст примечания Знак"/>
    <w:basedOn w:val="a5"/>
    <w:link w:val="affc"/>
    <w:rsid w:val="001E083E"/>
  </w:style>
  <w:style w:type="paragraph" w:styleId="affe">
    <w:name w:val="annotation subject"/>
    <w:basedOn w:val="affc"/>
    <w:next w:val="affc"/>
    <w:link w:val="afff"/>
    <w:rsid w:val="001E083E"/>
    <w:rPr>
      <w:b/>
      <w:bCs/>
    </w:rPr>
  </w:style>
  <w:style w:type="character" w:customStyle="1" w:styleId="afff">
    <w:name w:val="Тема примечания Знак"/>
    <w:link w:val="affe"/>
    <w:rsid w:val="001E083E"/>
    <w:rPr>
      <w:b/>
      <w:bCs/>
    </w:rPr>
  </w:style>
  <w:style w:type="paragraph" w:styleId="afff0">
    <w:name w:val="Revision"/>
    <w:hidden/>
    <w:uiPriority w:val="99"/>
    <w:semiHidden/>
    <w:rsid w:val="003634FC"/>
  </w:style>
  <w:style w:type="character" w:customStyle="1" w:styleId="BalloonTextChar">
    <w:name w:val="Balloon Text Char"/>
    <w:semiHidden/>
    <w:locked/>
    <w:rsid w:val="00374437"/>
    <w:rPr>
      <w:rFonts w:ascii="Tahoma" w:hAnsi="Tahoma" w:cs="Times New Roman"/>
      <w:sz w:val="16"/>
    </w:rPr>
  </w:style>
  <w:style w:type="paragraph" w:customStyle="1" w:styleId="1c">
    <w:name w:val="Абзац списка1"/>
    <w:basedOn w:val="a4"/>
    <w:rsid w:val="00374437"/>
    <w:pPr>
      <w:widowControl/>
      <w:spacing w:after="200" w:line="276" w:lineRule="auto"/>
      <w:ind w:left="708"/>
    </w:pPr>
    <w:rPr>
      <w:rFonts w:ascii="Calibri" w:eastAsia="Calibri" w:hAnsi="Calibri"/>
      <w:sz w:val="22"/>
      <w:szCs w:val="22"/>
      <w:lang w:eastAsia="en-US"/>
    </w:rPr>
  </w:style>
  <w:style w:type="paragraph" w:customStyle="1" w:styleId="afff1">
    <w:name w:val="Знак"/>
    <w:basedOn w:val="a4"/>
    <w:rsid w:val="00D05876"/>
    <w:pPr>
      <w:widowControl/>
      <w:spacing w:before="100" w:beforeAutospacing="1" w:after="100" w:afterAutospacing="1" w:line="240" w:lineRule="auto"/>
    </w:pPr>
    <w:rPr>
      <w:rFonts w:ascii="Tahoma" w:hAnsi="Tahoma"/>
      <w:lang w:val="en-US" w:eastAsia="en-US"/>
    </w:rPr>
  </w:style>
  <w:style w:type="character" w:customStyle="1" w:styleId="11">
    <w:name w:val="Заголовок 1 Знак"/>
    <w:aliases w:val="H1 Знак,Tech Spec Heading 1 Знак,Заг 1 Знак, Знак Знак Знак Знак Знак Знак Знак Знак Знак Знак,Document Header1 Знак"/>
    <w:link w:val="10"/>
    <w:rsid w:val="002A2E03"/>
    <w:rPr>
      <w:rFonts w:ascii="Arial" w:hAnsi="Arial" w:cs="Arial"/>
      <w:b/>
      <w:bCs/>
      <w:kern w:val="32"/>
      <w:sz w:val="32"/>
      <w:szCs w:val="32"/>
    </w:rPr>
  </w:style>
  <w:style w:type="paragraph" w:customStyle="1" w:styleId="1d">
    <w:name w:val="Абзац списка1"/>
    <w:basedOn w:val="a4"/>
    <w:rsid w:val="00493088"/>
    <w:pPr>
      <w:autoSpaceDE w:val="0"/>
      <w:autoSpaceDN w:val="0"/>
      <w:adjustRightInd w:val="0"/>
      <w:spacing w:before="120" w:line="360" w:lineRule="atLeast"/>
      <w:ind w:left="708" w:firstLine="720"/>
      <w:jc w:val="both"/>
      <w:textAlignment w:val="baseline"/>
    </w:pPr>
    <w:rPr>
      <w:rFonts w:eastAsia="Calibri"/>
      <w:sz w:val="28"/>
      <w:szCs w:val="28"/>
    </w:rPr>
  </w:style>
  <w:style w:type="character" w:customStyle="1" w:styleId="30">
    <w:name w:val="Заголовок 3 Знак"/>
    <w:aliases w:val="Заг 3 Знак,Заголовок 3 Знак2 Знак,Заголовок 3 Знак Знак1 Знак,Заголовок 3 Знак1 Знак Знак Знак,Заголовок 3 Знак Знак Знак Знак Знак,Заголовок 3 Знак1 Знак1 Знак,Заголовок 3 Знак Знак Знак1 Знак,H3 Знак,Заголовок 3 Знак1 Знак Знак1"/>
    <w:link w:val="3"/>
    <w:rsid w:val="00493088"/>
    <w:rPr>
      <w:sz w:val="28"/>
      <w:szCs w:val="28"/>
    </w:rPr>
  </w:style>
  <w:style w:type="paragraph" w:styleId="afff2">
    <w:name w:val="Body Text First Indent"/>
    <w:basedOn w:val="ab"/>
    <w:link w:val="afff3"/>
    <w:rsid w:val="00493088"/>
    <w:pPr>
      <w:widowControl/>
      <w:autoSpaceDE/>
      <w:autoSpaceDN/>
      <w:spacing w:after="120"/>
      <w:ind w:firstLine="210"/>
    </w:pPr>
    <w:rPr>
      <w:rFonts w:ascii="Calibri" w:eastAsia="Calibri" w:hAnsi="Calibri"/>
      <w:lang w:val="x-none" w:eastAsia="x-none"/>
    </w:rPr>
  </w:style>
  <w:style w:type="character" w:customStyle="1" w:styleId="afff3">
    <w:name w:val="Красная строка Знак"/>
    <w:link w:val="afff2"/>
    <w:rsid w:val="00493088"/>
    <w:rPr>
      <w:rFonts w:ascii="Calibri" w:eastAsia="Calibri" w:hAnsi="Calibri"/>
      <w:sz w:val="28"/>
      <w:szCs w:val="28"/>
      <w:lang w:val="x-none" w:eastAsia="x-none"/>
    </w:rPr>
  </w:style>
  <w:style w:type="character" w:customStyle="1" w:styleId="32">
    <w:name w:val="Основной текст 3 Знак"/>
    <w:link w:val="31"/>
    <w:rsid w:val="00493088"/>
    <w:rPr>
      <w:sz w:val="28"/>
      <w:szCs w:val="28"/>
    </w:rPr>
  </w:style>
  <w:style w:type="paragraph" w:customStyle="1" w:styleId="1e">
    <w:name w:val="Знак Знак Знак Знак Знак Знак Знак Знак Знак Знак Знак Знак Знак Знак1 Знак Знак Знак Знак Знак Знак Знак Знак Знак Знак Знак Знак Знак"/>
    <w:basedOn w:val="a4"/>
    <w:rsid w:val="00493088"/>
    <w:pPr>
      <w:widowControl/>
      <w:spacing w:after="160" w:line="240" w:lineRule="exact"/>
    </w:pPr>
    <w:rPr>
      <w:rFonts w:ascii="Verdana" w:hAnsi="Verdana" w:cs="Verdana"/>
      <w:lang w:val="en-US" w:eastAsia="en-US"/>
    </w:rPr>
  </w:style>
  <w:style w:type="paragraph" w:customStyle="1" w:styleId="-">
    <w:name w:val="-список"/>
    <w:basedOn w:val="a4"/>
    <w:rsid w:val="00493088"/>
    <w:pPr>
      <w:numPr>
        <w:numId w:val="5"/>
      </w:numPr>
      <w:spacing w:line="312" w:lineRule="auto"/>
      <w:jc w:val="both"/>
    </w:pPr>
    <w:rPr>
      <w:snapToGrid w:val="0"/>
      <w:sz w:val="26"/>
    </w:rPr>
  </w:style>
  <w:style w:type="paragraph" w:customStyle="1" w:styleId="Default">
    <w:name w:val="Default"/>
    <w:rsid w:val="00493088"/>
    <w:pPr>
      <w:autoSpaceDE w:val="0"/>
      <w:autoSpaceDN w:val="0"/>
      <w:adjustRightInd w:val="0"/>
    </w:pPr>
    <w:rPr>
      <w:rFonts w:eastAsia="Calibri"/>
      <w:color w:val="000000"/>
      <w:sz w:val="24"/>
      <w:szCs w:val="24"/>
    </w:rPr>
  </w:style>
  <w:style w:type="character" w:customStyle="1" w:styleId="afff4">
    <w:name w:val="замена"/>
    <w:rsid w:val="00493088"/>
    <w:rPr>
      <w:b/>
      <w:i/>
      <w:shd w:val="clear" w:color="auto" w:fill="FFCC99"/>
    </w:rPr>
  </w:style>
  <w:style w:type="paragraph" w:customStyle="1" w:styleId="-3">
    <w:name w:val="Пункт-3"/>
    <w:basedOn w:val="a4"/>
    <w:uiPriority w:val="99"/>
    <w:rsid w:val="00493088"/>
    <w:pPr>
      <w:widowControl/>
      <w:tabs>
        <w:tab w:val="num" w:pos="1418"/>
      </w:tabs>
      <w:spacing w:line="240" w:lineRule="auto"/>
      <w:ind w:left="1418" w:hanging="1418"/>
      <w:jc w:val="both"/>
    </w:pPr>
    <w:rPr>
      <w:snapToGrid w:val="0"/>
      <w:sz w:val="28"/>
    </w:rPr>
  </w:style>
  <w:style w:type="paragraph" w:customStyle="1" w:styleId="111">
    <w:name w:val="Обычный11"/>
    <w:uiPriority w:val="99"/>
    <w:rsid w:val="00493088"/>
    <w:pPr>
      <w:widowControl w:val="0"/>
    </w:pPr>
  </w:style>
  <w:style w:type="paragraph" w:customStyle="1" w:styleId="2d">
    <w:name w:val="Абзац таблицы 2"/>
    <w:basedOn w:val="a4"/>
    <w:rsid w:val="00493088"/>
    <w:pPr>
      <w:widowControl/>
      <w:spacing w:line="240" w:lineRule="auto"/>
    </w:pPr>
    <w:rPr>
      <w:sz w:val="24"/>
    </w:rPr>
  </w:style>
  <w:style w:type="paragraph" w:customStyle="1" w:styleId="afff5">
    <w:name w:val="Стиль абзаца"/>
    <w:basedOn w:val="ab"/>
    <w:rsid w:val="00493088"/>
    <w:pPr>
      <w:widowControl/>
      <w:tabs>
        <w:tab w:val="left" w:pos="1418"/>
      </w:tabs>
      <w:autoSpaceDE/>
      <w:autoSpaceDN/>
      <w:spacing w:line="360" w:lineRule="auto"/>
      <w:ind w:left="709" w:right="284"/>
      <w:jc w:val="both"/>
    </w:pPr>
    <w:rPr>
      <w:sz w:val="24"/>
      <w:szCs w:val="20"/>
      <w:lang w:val="x-none" w:eastAsia="x-none"/>
    </w:rPr>
  </w:style>
  <w:style w:type="paragraph" w:customStyle="1" w:styleId="1">
    <w:name w:val="Стиль абзаца 1"/>
    <w:basedOn w:val="a4"/>
    <w:next w:val="af0"/>
    <w:rsid w:val="00493088"/>
    <w:pPr>
      <w:widowControl/>
      <w:numPr>
        <w:ilvl w:val="1"/>
        <w:numId w:val="6"/>
      </w:numPr>
      <w:spacing w:line="360" w:lineRule="auto"/>
      <w:ind w:right="397"/>
      <w:jc w:val="both"/>
    </w:pPr>
    <w:rPr>
      <w:sz w:val="24"/>
    </w:rPr>
  </w:style>
  <w:style w:type="character" w:customStyle="1" w:styleId="apple-converted-space">
    <w:name w:val="apple-converted-space"/>
    <w:rsid w:val="00493088"/>
  </w:style>
  <w:style w:type="paragraph" w:styleId="2e">
    <w:name w:val="toc 2"/>
    <w:basedOn w:val="a4"/>
    <w:next w:val="a4"/>
    <w:autoRedefine/>
    <w:uiPriority w:val="39"/>
    <w:rsid w:val="00493088"/>
    <w:pPr>
      <w:widowControl/>
      <w:spacing w:after="200" w:line="276" w:lineRule="auto"/>
      <w:ind w:left="220"/>
    </w:pPr>
    <w:rPr>
      <w:rFonts w:ascii="Calibri" w:hAnsi="Calibri"/>
      <w:sz w:val="22"/>
      <w:szCs w:val="22"/>
      <w:lang w:eastAsia="en-US"/>
    </w:rPr>
  </w:style>
  <w:style w:type="paragraph" w:styleId="afff6">
    <w:name w:val="endnote text"/>
    <w:basedOn w:val="a4"/>
    <w:link w:val="afff7"/>
    <w:rsid w:val="00493088"/>
    <w:pPr>
      <w:widowControl/>
      <w:spacing w:after="200" w:line="276" w:lineRule="auto"/>
    </w:pPr>
    <w:rPr>
      <w:rFonts w:ascii="Calibri" w:hAnsi="Calibri"/>
      <w:lang w:eastAsia="en-US"/>
    </w:rPr>
  </w:style>
  <w:style w:type="character" w:customStyle="1" w:styleId="afff7">
    <w:name w:val="Текст концевой сноски Знак"/>
    <w:link w:val="afff6"/>
    <w:rsid w:val="00493088"/>
    <w:rPr>
      <w:rFonts w:ascii="Calibri" w:hAnsi="Calibri"/>
      <w:lang w:eastAsia="en-US"/>
    </w:rPr>
  </w:style>
  <w:style w:type="character" w:styleId="afff8">
    <w:name w:val="endnote reference"/>
    <w:rsid w:val="00493088"/>
    <w:rPr>
      <w:vertAlign w:val="superscript"/>
    </w:rPr>
  </w:style>
  <w:style w:type="character" w:styleId="afff9">
    <w:name w:val="FollowedHyperlink"/>
    <w:uiPriority w:val="99"/>
    <w:unhideWhenUsed/>
    <w:rsid w:val="00493088"/>
    <w:rPr>
      <w:color w:val="800080"/>
      <w:u w:val="single"/>
    </w:rPr>
  </w:style>
  <w:style w:type="numbering" w:customStyle="1" w:styleId="1f">
    <w:name w:val="Нет списка1"/>
    <w:next w:val="a7"/>
    <w:uiPriority w:val="99"/>
    <w:semiHidden/>
    <w:unhideWhenUsed/>
    <w:rsid w:val="006827E2"/>
  </w:style>
  <w:style w:type="paragraph" w:customStyle="1" w:styleId="1f0">
    <w:name w:val="Знак1 Знак Знак Знак"/>
    <w:basedOn w:val="a4"/>
    <w:rsid w:val="006827E2"/>
    <w:pPr>
      <w:widowControl/>
      <w:spacing w:line="240" w:lineRule="auto"/>
    </w:pPr>
    <w:rPr>
      <w:rFonts w:ascii="Verdana" w:hAnsi="Verdana" w:cs="Verdana"/>
      <w:lang w:val="en-US" w:eastAsia="en-US"/>
    </w:rPr>
  </w:style>
  <w:style w:type="paragraph" w:customStyle="1" w:styleId="afffa">
    <w:name w:val="Чертежный"/>
    <w:rsid w:val="006827E2"/>
    <w:pPr>
      <w:jc w:val="both"/>
    </w:pPr>
    <w:rPr>
      <w:rFonts w:ascii="ISOCPEUR" w:hAnsi="ISOCPEUR"/>
      <w:i/>
      <w:sz w:val="28"/>
      <w:lang w:val="uk-UA"/>
    </w:rPr>
  </w:style>
  <w:style w:type="paragraph" w:styleId="2f">
    <w:name w:val="List Bullet 2"/>
    <w:basedOn w:val="a"/>
    <w:rsid w:val="006827E2"/>
    <w:pPr>
      <w:numPr>
        <w:numId w:val="0"/>
      </w:numPr>
      <w:tabs>
        <w:tab w:val="left" w:pos="714"/>
        <w:tab w:val="num" w:pos="926"/>
      </w:tabs>
      <w:suppressAutoHyphens w:val="0"/>
      <w:autoSpaceDE/>
      <w:autoSpaceDN/>
      <w:ind w:left="714" w:hanging="360"/>
    </w:pPr>
    <w:rPr>
      <w:sz w:val="26"/>
      <w:szCs w:val="20"/>
    </w:rPr>
  </w:style>
  <w:style w:type="paragraph" w:styleId="37">
    <w:name w:val="List Bullet 3"/>
    <w:basedOn w:val="25"/>
    <w:rsid w:val="006827E2"/>
    <w:pPr>
      <w:widowControl/>
      <w:tabs>
        <w:tab w:val="clear" w:pos="540"/>
        <w:tab w:val="left" w:pos="907"/>
        <w:tab w:val="left" w:pos="1072"/>
      </w:tabs>
      <w:spacing w:line="240" w:lineRule="auto"/>
      <w:ind w:left="1071" w:hanging="357"/>
    </w:pPr>
    <w:rPr>
      <w:sz w:val="26"/>
    </w:rPr>
  </w:style>
  <w:style w:type="paragraph" w:styleId="41">
    <w:name w:val="List Bullet 4"/>
    <w:basedOn w:val="37"/>
    <w:rsid w:val="006827E2"/>
    <w:pPr>
      <w:tabs>
        <w:tab w:val="left" w:pos="1429"/>
        <w:tab w:val="num" w:pos="1492"/>
      </w:tabs>
      <w:ind w:left="1429" w:hanging="360"/>
    </w:pPr>
  </w:style>
  <w:style w:type="paragraph" w:styleId="51">
    <w:name w:val="List Bullet 5"/>
    <w:basedOn w:val="42"/>
    <w:rsid w:val="006827E2"/>
    <w:pPr>
      <w:tabs>
        <w:tab w:val="clear" w:pos="926"/>
        <w:tab w:val="left" w:pos="1786"/>
      </w:tabs>
      <w:ind w:left="1786" w:hanging="357"/>
    </w:pPr>
  </w:style>
  <w:style w:type="paragraph" w:styleId="42">
    <w:name w:val="List Number 4"/>
    <w:basedOn w:val="38"/>
    <w:rsid w:val="006827E2"/>
    <w:pPr>
      <w:tabs>
        <w:tab w:val="clear" w:pos="1134"/>
        <w:tab w:val="num" w:pos="926"/>
      </w:tabs>
      <w:ind w:left="1815"/>
    </w:pPr>
  </w:style>
  <w:style w:type="paragraph" w:styleId="38">
    <w:name w:val="List Number 3"/>
    <w:basedOn w:val="25"/>
    <w:rsid w:val="006827E2"/>
    <w:pPr>
      <w:widowControl/>
      <w:tabs>
        <w:tab w:val="clear" w:pos="540"/>
        <w:tab w:val="num" w:pos="1134"/>
        <w:tab w:val="left" w:pos="1361"/>
      </w:tabs>
      <w:spacing w:line="240" w:lineRule="auto"/>
      <w:ind w:left="1361" w:hanging="454"/>
    </w:pPr>
    <w:rPr>
      <w:sz w:val="26"/>
    </w:rPr>
  </w:style>
  <w:style w:type="paragraph" w:customStyle="1" w:styleId="afffb">
    <w:name w:val="Список бюл."/>
    <w:basedOn w:val="a"/>
    <w:rsid w:val="006827E2"/>
    <w:pPr>
      <w:numPr>
        <w:numId w:val="0"/>
      </w:numPr>
      <w:tabs>
        <w:tab w:val="num" w:pos="360"/>
      </w:tabs>
      <w:suppressAutoHyphens w:val="0"/>
      <w:autoSpaceDE/>
      <w:autoSpaceDN/>
      <w:ind w:left="357" w:hanging="357"/>
    </w:pPr>
    <w:rPr>
      <w:sz w:val="26"/>
      <w:szCs w:val="20"/>
    </w:rPr>
  </w:style>
  <w:style w:type="paragraph" w:customStyle="1" w:styleId="2f0">
    <w:name w:val="Список бюл.2"/>
    <w:basedOn w:val="2f"/>
    <w:rsid w:val="006827E2"/>
  </w:style>
  <w:style w:type="paragraph" w:customStyle="1" w:styleId="39">
    <w:name w:val="Список бюл.3"/>
    <w:basedOn w:val="37"/>
    <w:rsid w:val="006827E2"/>
  </w:style>
  <w:style w:type="paragraph" w:customStyle="1" w:styleId="43">
    <w:name w:val="Список бюл.4"/>
    <w:basedOn w:val="41"/>
    <w:rsid w:val="006827E2"/>
  </w:style>
  <w:style w:type="paragraph" w:customStyle="1" w:styleId="52">
    <w:name w:val="Список бюл.5"/>
    <w:basedOn w:val="51"/>
    <w:rsid w:val="006827E2"/>
  </w:style>
  <w:style w:type="paragraph" w:customStyle="1" w:styleId="afffc">
    <w:name w:val="Список нум."/>
    <w:basedOn w:val="afe"/>
    <w:rsid w:val="006827E2"/>
    <w:pPr>
      <w:widowControl/>
      <w:tabs>
        <w:tab w:val="left" w:pos="454"/>
      </w:tabs>
      <w:spacing w:before="0"/>
      <w:ind w:left="454" w:hanging="454"/>
      <w:jc w:val="left"/>
    </w:pPr>
    <w:rPr>
      <w:sz w:val="26"/>
    </w:rPr>
  </w:style>
  <w:style w:type="paragraph" w:styleId="53">
    <w:name w:val="List Number 5"/>
    <w:basedOn w:val="42"/>
    <w:rsid w:val="006827E2"/>
    <w:pPr>
      <w:tabs>
        <w:tab w:val="clear" w:pos="926"/>
        <w:tab w:val="clear" w:pos="1361"/>
        <w:tab w:val="left" w:pos="2268"/>
      </w:tabs>
      <w:ind w:left="2268"/>
    </w:pPr>
  </w:style>
  <w:style w:type="paragraph" w:customStyle="1" w:styleId="2f1">
    <w:name w:val="Список нум.2"/>
    <w:basedOn w:val="25"/>
    <w:rsid w:val="006827E2"/>
    <w:pPr>
      <w:widowControl/>
      <w:tabs>
        <w:tab w:val="clear" w:pos="540"/>
        <w:tab w:val="num" w:pos="360"/>
        <w:tab w:val="left" w:pos="907"/>
      </w:tabs>
      <w:spacing w:line="240" w:lineRule="auto"/>
      <w:ind w:left="908" w:hanging="454"/>
    </w:pPr>
    <w:rPr>
      <w:sz w:val="26"/>
    </w:rPr>
  </w:style>
  <w:style w:type="paragraph" w:customStyle="1" w:styleId="3a">
    <w:name w:val="Список нум.3"/>
    <w:basedOn w:val="38"/>
    <w:rsid w:val="006827E2"/>
  </w:style>
  <w:style w:type="paragraph" w:customStyle="1" w:styleId="44">
    <w:name w:val="Список нум.4"/>
    <w:basedOn w:val="42"/>
    <w:rsid w:val="006827E2"/>
  </w:style>
  <w:style w:type="paragraph" w:customStyle="1" w:styleId="54">
    <w:name w:val="Список нум.5"/>
    <w:basedOn w:val="53"/>
    <w:rsid w:val="006827E2"/>
  </w:style>
  <w:style w:type="paragraph" w:customStyle="1" w:styleId="afffd">
    <w:name w:val="Основной текст таблицы"/>
    <w:basedOn w:val="ab"/>
    <w:rsid w:val="006827E2"/>
    <w:pPr>
      <w:widowControl/>
      <w:autoSpaceDE/>
      <w:autoSpaceDN/>
      <w:spacing w:before="40" w:after="40"/>
      <w:jc w:val="center"/>
    </w:pPr>
    <w:rPr>
      <w:sz w:val="24"/>
      <w:szCs w:val="20"/>
    </w:rPr>
  </w:style>
  <w:style w:type="paragraph" w:customStyle="1" w:styleId="afffe">
    <w:name w:val="Номер таблицы"/>
    <w:basedOn w:val="ab"/>
    <w:next w:val="afffd"/>
    <w:rsid w:val="006827E2"/>
    <w:pPr>
      <w:keepNext/>
      <w:keepLines/>
      <w:widowControl/>
      <w:tabs>
        <w:tab w:val="left" w:pos="1843"/>
      </w:tabs>
      <w:autoSpaceDE/>
      <w:autoSpaceDN/>
      <w:spacing w:before="120" w:after="120"/>
      <w:ind w:left="1843" w:hanging="1843"/>
    </w:pPr>
    <w:rPr>
      <w:b/>
      <w:sz w:val="26"/>
      <w:szCs w:val="20"/>
    </w:rPr>
  </w:style>
  <w:style w:type="paragraph" w:customStyle="1" w:styleId="affff">
    <w:name w:val="Заголовок таблицы"/>
    <w:basedOn w:val="afffe"/>
    <w:next w:val="afffd"/>
    <w:rsid w:val="006827E2"/>
  </w:style>
  <w:style w:type="paragraph" w:customStyle="1" w:styleId="81">
    <w:name w:val="Стиль8"/>
    <w:basedOn w:val="a4"/>
    <w:rsid w:val="006827E2"/>
    <w:pPr>
      <w:widowControl/>
      <w:spacing w:line="360" w:lineRule="auto"/>
      <w:ind w:left="284" w:firstLine="709"/>
      <w:jc w:val="both"/>
    </w:pPr>
    <w:rPr>
      <w:color w:val="000000"/>
      <w:sz w:val="24"/>
      <w:szCs w:val="24"/>
      <w:lang w:eastAsia="en-US"/>
    </w:rPr>
  </w:style>
  <w:style w:type="paragraph" w:customStyle="1" w:styleId="112">
    <w:name w:val="Заголовок 11"/>
    <w:basedOn w:val="a4"/>
    <w:next w:val="a4"/>
    <w:rsid w:val="006827E2"/>
    <w:pPr>
      <w:keepNext/>
      <w:widowControl/>
      <w:spacing w:line="240" w:lineRule="auto"/>
      <w:outlineLvl w:val="0"/>
    </w:pPr>
    <w:rPr>
      <w:sz w:val="28"/>
      <w:szCs w:val="24"/>
    </w:rPr>
  </w:style>
  <w:style w:type="paragraph" w:customStyle="1" w:styleId="affff0">
    <w:name w:val="Краткий обратный адрес"/>
    <w:basedOn w:val="a4"/>
    <w:rsid w:val="006827E2"/>
    <w:pPr>
      <w:widowControl/>
      <w:spacing w:line="240" w:lineRule="auto"/>
    </w:pPr>
  </w:style>
  <w:style w:type="paragraph" w:styleId="3b">
    <w:name w:val="toc 3"/>
    <w:basedOn w:val="a4"/>
    <w:next w:val="a4"/>
    <w:autoRedefine/>
    <w:uiPriority w:val="39"/>
    <w:rsid w:val="006827E2"/>
    <w:pPr>
      <w:widowControl/>
      <w:tabs>
        <w:tab w:val="right" w:leader="dot" w:pos="10260"/>
      </w:tabs>
      <w:spacing w:line="360" w:lineRule="auto"/>
      <w:ind w:left="1047" w:right="324"/>
    </w:pPr>
    <w:rPr>
      <w:iCs/>
      <w:noProof/>
      <w:sz w:val="24"/>
      <w:szCs w:val="24"/>
    </w:rPr>
  </w:style>
  <w:style w:type="paragraph" w:styleId="45">
    <w:name w:val="toc 4"/>
    <w:basedOn w:val="a4"/>
    <w:next w:val="a4"/>
    <w:autoRedefine/>
    <w:rsid w:val="006827E2"/>
    <w:pPr>
      <w:widowControl/>
      <w:tabs>
        <w:tab w:val="right" w:leader="dot" w:pos="10260"/>
      </w:tabs>
      <w:spacing w:line="240" w:lineRule="auto"/>
      <w:ind w:left="600"/>
    </w:pPr>
    <w:rPr>
      <w:noProof/>
      <w:sz w:val="24"/>
      <w:szCs w:val="24"/>
    </w:rPr>
  </w:style>
  <w:style w:type="paragraph" w:styleId="affff1">
    <w:name w:val="Document Map"/>
    <w:basedOn w:val="a4"/>
    <w:link w:val="affff2"/>
    <w:rsid w:val="006827E2"/>
    <w:pPr>
      <w:widowControl/>
      <w:shd w:val="clear" w:color="auto" w:fill="000080"/>
      <w:spacing w:line="240" w:lineRule="auto"/>
    </w:pPr>
    <w:rPr>
      <w:rFonts w:ascii="Tahoma" w:hAnsi="Tahoma" w:cs="Tahoma"/>
    </w:rPr>
  </w:style>
  <w:style w:type="character" w:customStyle="1" w:styleId="affff2">
    <w:name w:val="Схема документа Знак"/>
    <w:link w:val="affff1"/>
    <w:rsid w:val="006827E2"/>
    <w:rPr>
      <w:rFonts w:ascii="Tahoma" w:hAnsi="Tahoma" w:cs="Tahoma"/>
      <w:shd w:val="clear" w:color="auto" w:fill="000080"/>
    </w:rPr>
  </w:style>
  <w:style w:type="paragraph" w:styleId="affff3">
    <w:name w:val="caption"/>
    <w:aliases w:val="Название объекта_рисунок"/>
    <w:basedOn w:val="a4"/>
    <w:next w:val="a4"/>
    <w:uiPriority w:val="35"/>
    <w:qFormat/>
    <w:rsid w:val="006827E2"/>
    <w:pPr>
      <w:widowControl/>
      <w:spacing w:line="240" w:lineRule="auto"/>
      <w:ind w:left="180" w:right="344" w:firstLine="540"/>
      <w:jc w:val="right"/>
    </w:pPr>
    <w:rPr>
      <w:sz w:val="28"/>
      <w:szCs w:val="28"/>
    </w:rPr>
  </w:style>
  <w:style w:type="character" w:customStyle="1" w:styleId="aff4">
    <w:name w:val="Абзац списка Знак"/>
    <w:aliases w:val="Текстовая Знак,Table-Normal Знак,RSHB_Table-Normal Знак,Заголовок_3 Знак,Подпись рисунка Знак,стиль3.диплом Знак,Алроса_маркер (Уровень 4) Знак,Маркер Знак,ПАРАГРАФ Знак,Абзац списка2 Знак,Нумерованый список Знак,List Paragraph1 Знак"/>
    <w:link w:val="aff3"/>
    <w:uiPriority w:val="1"/>
    <w:qFormat/>
    <w:locked/>
    <w:rsid w:val="006827E2"/>
    <w:rPr>
      <w:rFonts w:ascii="Calibri" w:eastAsia="Calibri" w:hAnsi="Calibri"/>
      <w:sz w:val="22"/>
      <w:szCs w:val="22"/>
      <w:lang w:eastAsia="en-US"/>
    </w:rPr>
  </w:style>
  <w:style w:type="table" w:customStyle="1" w:styleId="1f1">
    <w:name w:val="Сетка таблицы1"/>
    <w:basedOn w:val="a6"/>
    <w:next w:val="af6"/>
    <w:uiPriority w:val="59"/>
    <w:rsid w:val="00682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С_отступом"/>
    <w:basedOn w:val="ab"/>
    <w:rsid w:val="006827E2"/>
    <w:pPr>
      <w:autoSpaceDE/>
      <w:autoSpaceDN/>
      <w:ind w:firstLine="720"/>
      <w:jc w:val="both"/>
    </w:pPr>
    <w:rPr>
      <w:rFonts w:eastAsia="Lucida Sans Unicode" w:cs="Courier New"/>
      <w:sz w:val="24"/>
      <w:szCs w:val="24"/>
      <w:lang w:bidi="ru-RU"/>
    </w:rPr>
  </w:style>
  <w:style w:type="paragraph" w:customStyle="1" w:styleId="affff5">
    <w:name w:val="Содержимое таблицы"/>
    <w:basedOn w:val="a4"/>
    <w:rsid w:val="006827E2"/>
    <w:pPr>
      <w:suppressLineNumbers/>
      <w:spacing w:line="240" w:lineRule="auto"/>
      <w:jc w:val="center"/>
    </w:pPr>
    <w:rPr>
      <w:rFonts w:eastAsia="Lucida Sans Unicode" w:cs="Tahoma"/>
      <w:sz w:val="24"/>
      <w:szCs w:val="24"/>
      <w:lang w:bidi="ru-RU"/>
    </w:rPr>
  </w:style>
  <w:style w:type="paragraph" w:styleId="affff6">
    <w:name w:val="TOC Heading"/>
    <w:basedOn w:val="10"/>
    <w:next w:val="a4"/>
    <w:uiPriority w:val="39"/>
    <w:unhideWhenUsed/>
    <w:qFormat/>
    <w:rsid w:val="006827E2"/>
    <w:pPr>
      <w:keepLines/>
      <w:widowControl/>
      <w:spacing w:before="480" w:after="0" w:line="276" w:lineRule="auto"/>
      <w:outlineLvl w:val="9"/>
    </w:pPr>
    <w:rPr>
      <w:rFonts w:ascii="Cambria" w:hAnsi="Cambria" w:cs="Times New Roman"/>
      <w:color w:val="365F91"/>
      <w:kern w:val="0"/>
      <w:sz w:val="28"/>
      <w:szCs w:val="28"/>
      <w:lang w:val="x-none" w:eastAsia="x-none"/>
    </w:rPr>
  </w:style>
  <w:style w:type="paragraph" w:customStyle="1" w:styleId="Table">
    <w:name w:val="Table"/>
    <w:basedOn w:val="a4"/>
    <w:rsid w:val="006827E2"/>
    <w:pPr>
      <w:autoSpaceDE w:val="0"/>
      <w:autoSpaceDN w:val="0"/>
      <w:adjustRightInd w:val="0"/>
      <w:spacing w:before="60" w:after="60" w:line="240" w:lineRule="auto"/>
      <w:jc w:val="center"/>
    </w:pPr>
    <w:rPr>
      <w:sz w:val="24"/>
      <w:lang w:val="en-US"/>
    </w:rPr>
  </w:style>
  <w:style w:type="paragraph" w:customStyle="1" w:styleId="6pt">
    <w:name w:val="Обычный + 6pt"/>
    <w:basedOn w:val="a4"/>
    <w:rsid w:val="006827E2"/>
    <w:pPr>
      <w:widowControl/>
      <w:spacing w:before="240" w:line="360" w:lineRule="auto"/>
      <w:ind w:firstLine="567"/>
      <w:jc w:val="both"/>
    </w:pPr>
    <w:rPr>
      <w:sz w:val="24"/>
    </w:rPr>
  </w:style>
  <w:style w:type="character" w:styleId="affff7">
    <w:name w:val="Placeholder Text"/>
    <w:uiPriority w:val="99"/>
    <w:semiHidden/>
    <w:rsid w:val="006827E2"/>
    <w:rPr>
      <w:color w:val="808080"/>
    </w:rPr>
  </w:style>
  <w:style w:type="character" w:customStyle="1" w:styleId="FontStyle22">
    <w:name w:val="Font Style22"/>
    <w:uiPriority w:val="99"/>
    <w:rsid w:val="006827E2"/>
    <w:rPr>
      <w:rFonts w:ascii="Times New Roman" w:hAnsi="Times New Roman" w:cs="Times New Roman"/>
      <w:sz w:val="24"/>
      <w:szCs w:val="24"/>
    </w:rPr>
  </w:style>
  <w:style w:type="character" w:customStyle="1" w:styleId="af7">
    <w:name w:val="Заголовок Знак"/>
    <w:link w:val="a0"/>
    <w:rsid w:val="006827E2"/>
    <w:rPr>
      <w:rFonts w:ascii="Arial" w:hAnsi="Arial"/>
      <w:b/>
      <w:kern w:val="28"/>
      <w:sz w:val="32"/>
    </w:rPr>
  </w:style>
  <w:style w:type="paragraph" w:styleId="affff8">
    <w:name w:val="Normal Indent"/>
    <w:basedOn w:val="a4"/>
    <w:uiPriority w:val="99"/>
    <w:rsid w:val="006827E2"/>
    <w:pPr>
      <w:widowControl/>
      <w:spacing w:after="120" w:line="240" w:lineRule="auto"/>
      <w:ind w:firstLine="851"/>
      <w:jc w:val="both"/>
    </w:pPr>
    <w:rPr>
      <w:rFonts w:ascii="TimesET" w:hAnsi="TimesET"/>
      <w:sz w:val="24"/>
      <w:lang w:val="en-GB"/>
    </w:rPr>
  </w:style>
  <w:style w:type="character" w:customStyle="1" w:styleId="txnr">
    <w:name w:val="txnr"/>
    <w:rsid w:val="006827E2"/>
  </w:style>
  <w:style w:type="paragraph" w:styleId="affff9">
    <w:name w:val="Subtitle"/>
    <w:basedOn w:val="a4"/>
    <w:link w:val="affffa"/>
    <w:qFormat/>
    <w:rsid w:val="006827E2"/>
    <w:pPr>
      <w:widowControl/>
      <w:spacing w:after="120" w:line="240" w:lineRule="auto"/>
      <w:ind w:firstLine="851"/>
      <w:jc w:val="center"/>
    </w:pPr>
    <w:rPr>
      <w:b/>
      <w:bCs/>
      <w:sz w:val="28"/>
    </w:rPr>
  </w:style>
  <w:style w:type="character" w:customStyle="1" w:styleId="affffa">
    <w:name w:val="Подзаголовок Знак"/>
    <w:link w:val="affff9"/>
    <w:rsid w:val="006827E2"/>
    <w:rPr>
      <w:b/>
      <w:bCs/>
      <w:sz w:val="28"/>
    </w:rPr>
  </w:style>
  <w:style w:type="paragraph" w:customStyle="1" w:styleId="affffb">
    <w:name w:val="ТЕКСТ"/>
    <w:basedOn w:val="a4"/>
    <w:rsid w:val="006827E2"/>
    <w:pPr>
      <w:widowControl/>
      <w:spacing w:before="120" w:line="240" w:lineRule="auto"/>
      <w:ind w:firstLine="709"/>
      <w:jc w:val="both"/>
    </w:pPr>
    <w:rPr>
      <w:sz w:val="24"/>
      <w:szCs w:val="24"/>
    </w:rPr>
  </w:style>
  <w:style w:type="character" w:customStyle="1" w:styleId="affffc">
    <w:name w:val="Основной текст_"/>
    <w:link w:val="140"/>
    <w:rsid w:val="006827E2"/>
    <w:rPr>
      <w:sz w:val="25"/>
      <w:szCs w:val="25"/>
      <w:shd w:val="clear" w:color="auto" w:fill="FFFFFF"/>
    </w:rPr>
  </w:style>
  <w:style w:type="character" w:customStyle="1" w:styleId="affffd">
    <w:name w:val="Подпись к таблице_"/>
    <w:link w:val="affffe"/>
    <w:rsid w:val="006827E2"/>
    <w:rPr>
      <w:sz w:val="25"/>
      <w:szCs w:val="25"/>
      <w:shd w:val="clear" w:color="auto" w:fill="FFFFFF"/>
    </w:rPr>
  </w:style>
  <w:style w:type="paragraph" w:customStyle="1" w:styleId="140">
    <w:name w:val="Основной текст14"/>
    <w:basedOn w:val="a4"/>
    <w:link w:val="affffc"/>
    <w:rsid w:val="006827E2"/>
    <w:pPr>
      <w:shd w:val="clear" w:color="auto" w:fill="FFFFFF"/>
      <w:spacing w:line="446" w:lineRule="exact"/>
      <w:jc w:val="right"/>
    </w:pPr>
    <w:rPr>
      <w:sz w:val="25"/>
      <w:szCs w:val="25"/>
    </w:rPr>
  </w:style>
  <w:style w:type="paragraph" w:customStyle="1" w:styleId="affffe">
    <w:name w:val="Подпись к таблице"/>
    <w:basedOn w:val="a4"/>
    <w:link w:val="affffd"/>
    <w:rsid w:val="006827E2"/>
    <w:pPr>
      <w:shd w:val="clear" w:color="auto" w:fill="FFFFFF"/>
      <w:spacing w:line="0" w:lineRule="atLeast"/>
    </w:pPr>
    <w:rPr>
      <w:sz w:val="25"/>
      <w:szCs w:val="25"/>
    </w:rPr>
  </w:style>
  <w:style w:type="paragraph" w:customStyle="1" w:styleId="afffff">
    <w:name w:val="ККГЭС Текст"/>
    <w:basedOn w:val="a4"/>
    <w:link w:val="afffff0"/>
    <w:qFormat/>
    <w:rsid w:val="006827E2"/>
    <w:pPr>
      <w:widowControl/>
      <w:spacing w:after="120" w:line="240" w:lineRule="auto"/>
      <w:ind w:firstLine="851"/>
      <w:jc w:val="both"/>
    </w:pPr>
    <w:rPr>
      <w:rFonts w:eastAsia="Calibri"/>
      <w:sz w:val="24"/>
      <w:szCs w:val="24"/>
      <w:lang w:eastAsia="en-US"/>
    </w:rPr>
  </w:style>
  <w:style w:type="character" w:customStyle="1" w:styleId="afffff0">
    <w:name w:val="ККГЭС Текст Знак"/>
    <w:link w:val="afffff"/>
    <w:rsid w:val="006827E2"/>
    <w:rPr>
      <w:rFonts w:eastAsia="Calibri"/>
      <w:sz w:val="24"/>
      <w:szCs w:val="24"/>
      <w:lang w:eastAsia="en-US"/>
    </w:rPr>
  </w:style>
  <w:style w:type="character" w:customStyle="1" w:styleId="2f2">
    <w:name w:val="Подпись к таблице (2)_"/>
    <w:link w:val="2f3"/>
    <w:rsid w:val="006827E2"/>
    <w:rPr>
      <w:b/>
      <w:bCs/>
      <w:sz w:val="25"/>
      <w:szCs w:val="25"/>
      <w:shd w:val="clear" w:color="auto" w:fill="FFFFFF"/>
    </w:rPr>
  </w:style>
  <w:style w:type="character" w:customStyle="1" w:styleId="afffff1">
    <w:name w:val="Основной текст + Малые прописные"/>
    <w:rsid w:val="006827E2"/>
    <w:rPr>
      <w:rFonts w:ascii="Times New Roman" w:eastAsia="Times New Roman" w:hAnsi="Times New Roman" w:cs="Times New Roman"/>
      <w:smallCaps/>
      <w:color w:val="000000"/>
      <w:spacing w:val="0"/>
      <w:w w:val="100"/>
      <w:position w:val="0"/>
      <w:sz w:val="25"/>
      <w:szCs w:val="25"/>
      <w:shd w:val="clear" w:color="auto" w:fill="FFFFFF"/>
      <w:lang w:val="ru-RU"/>
    </w:rPr>
  </w:style>
  <w:style w:type="paragraph" w:customStyle="1" w:styleId="2f3">
    <w:name w:val="Подпись к таблице (2)"/>
    <w:basedOn w:val="a4"/>
    <w:link w:val="2f2"/>
    <w:rsid w:val="006827E2"/>
    <w:pPr>
      <w:shd w:val="clear" w:color="auto" w:fill="FFFFFF"/>
      <w:spacing w:line="0" w:lineRule="atLeast"/>
    </w:pPr>
    <w:rPr>
      <w:b/>
      <w:bCs/>
      <w:sz w:val="25"/>
      <w:szCs w:val="25"/>
    </w:rPr>
  </w:style>
  <w:style w:type="character" w:customStyle="1" w:styleId="afffff2">
    <w:name w:val="Основной текст + Полужирный;Курсив"/>
    <w:rsid w:val="006827E2"/>
    <w:rPr>
      <w:rFonts w:ascii="Times New Roman" w:eastAsia="Times New Roman" w:hAnsi="Times New Roman" w:cs="Times New Roman"/>
      <w:b/>
      <w:bCs/>
      <w:i/>
      <w:iCs/>
      <w:color w:val="000000"/>
      <w:spacing w:val="0"/>
      <w:w w:val="100"/>
      <w:position w:val="0"/>
      <w:sz w:val="25"/>
      <w:szCs w:val="25"/>
      <w:shd w:val="clear" w:color="auto" w:fill="FFFFFF"/>
      <w:lang w:val="ru-RU"/>
    </w:rPr>
  </w:style>
  <w:style w:type="character" w:customStyle="1" w:styleId="82">
    <w:name w:val="Основной текст (8)_"/>
    <w:link w:val="83"/>
    <w:rsid w:val="006827E2"/>
    <w:rPr>
      <w:b/>
      <w:bCs/>
      <w:i/>
      <w:iCs/>
      <w:sz w:val="25"/>
      <w:szCs w:val="25"/>
      <w:shd w:val="clear" w:color="auto" w:fill="FFFFFF"/>
    </w:rPr>
  </w:style>
  <w:style w:type="character" w:customStyle="1" w:styleId="84">
    <w:name w:val="Основной текст (8) + Не полужирный;Не курсив"/>
    <w:rsid w:val="006827E2"/>
    <w:rPr>
      <w:b/>
      <w:bCs/>
      <w:i/>
      <w:iCs/>
      <w:color w:val="000000"/>
      <w:spacing w:val="0"/>
      <w:w w:val="100"/>
      <w:position w:val="0"/>
      <w:sz w:val="25"/>
      <w:szCs w:val="25"/>
      <w:shd w:val="clear" w:color="auto" w:fill="FFFFFF"/>
      <w:lang w:val="ru-RU"/>
    </w:rPr>
  </w:style>
  <w:style w:type="character" w:customStyle="1" w:styleId="100">
    <w:name w:val="Основной текст (10)_"/>
    <w:link w:val="101"/>
    <w:rsid w:val="006827E2"/>
    <w:rPr>
      <w:rFonts w:ascii="Arial" w:eastAsia="Arial" w:hAnsi="Arial" w:cs="Arial"/>
      <w:spacing w:val="1000"/>
      <w:sz w:val="16"/>
      <w:szCs w:val="16"/>
      <w:shd w:val="clear" w:color="auto" w:fill="FFFFFF"/>
    </w:rPr>
  </w:style>
  <w:style w:type="character" w:customStyle="1" w:styleId="1pt">
    <w:name w:val="Основной текст + Интервал 1 pt"/>
    <w:rsid w:val="006827E2"/>
    <w:rPr>
      <w:rFonts w:ascii="Times New Roman" w:eastAsia="Times New Roman" w:hAnsi="Times New Roman" w:cs="Times New Roman"/>
      <w:color w:val="000000"/>
      <w:spacing w:val="30"/>
      <w:w w:val="100"/>
      <w:position w:val="0"/>
      <w:sz w:val="25"/>
      <w:szCs w:val="25"/>
      <w:shd w:val="clear" w:color="auto" w:fill="FFFFFF"/>
      <w:lang w:val="ru-RU"/>
    </w:rPr>
  </w:style>
  <w:style w:type="paragraph" w:customStyle="1" w:styleId="83">
    <w:name w:val="Основной текст (8)"/>
    <w:basedOn w:val="a4"/>
    <w:link w:val="82"/>
    <w:rsid w:val="006827E2"/>
    <w:pPr>
      <w:shd w:val="clear" w:color="auto" w:fill="FFFFFF"/>
      <w:spacing w:line="446" w:lineRule="exact"/>
      <w:ind w:firstLine="720"/>
      <w:jc w:val="both"/>
    </w:pPr>
    <w:rPr>
      <w:b/>
      <w:bCs/>
      <w:i/>
      <w:iCs/>
      <w:sz w:val="25"/>
      <w:szCs w:val="25"/>
    </w:rPr>
  </w:style>
  <w:style w:type="paragraph" w:customStyle="1" w:styleId="101">
    <w:name w:val="Основной текст (10)"/>
    <w:basedOn w:val="a4"/>
    <w:link w:val="100"/>
    <w:rsid w:val="006827E2"/>
    <w:pPr>
      <w:shd w:val="clear" w:color="auto" w:fill="FFFFFF"/>
      <w:spacing w:before="180" w:line="0" w:lineRule="atLeast"/>
    </w:pPr>
    <w:rPr>
      <w:rFonts w:ascii="Arial" w:eastAsia="Arial" w:hAnsi="Arial" w:cs="Arial"/>
      <w:spacing w:val="1000"/>
      <w:sz w:val="16"/>
      <w:szCs w:val="16"/>
    </w:rPr>
  </w:style>
  <w:style w:type="character" w:customStyle="1" w:styleId="afffff3">
    <w:name w:val="Основной текст + Полужирный"/>
    <w:rsid w:val="006827E2"/>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paragraph" w:customStyle="1" w:styleId="2f4">
    <w:name w:val="Основной текст2"/>
    <w:basedOn w:val="a4"/>
    <w:rsid w:val="006827E2"/>
    <w:pPr>
      <w:shd w:val="clear" w:color="auto" w:fill="FFFFFF"/>
      <w:spacing w:before="360" w:line="206" w:lineRule="exact"/>
      <w:jc w:val="both"/>
    </w:pPr>
    <w:rPr>
      <w:rFonts w:ascii="Century Schoolbook" w:eastAsia="Century Schoolbook" w:hAnsi="Century Schoolbook" w:cs="Century Schoolbook"/>
      <w:sz w:val="18"/>
      <w:szCs w:val="18"/>
    </w:rPr>
  </w:style>
  <w:style w:type="character" w:customStyle="1" w:styleId="Exact">
    <w:name w:val="Основной текст Exact"/>
    <w:rsid w:val="006827E2"/>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afffff4">
    <w:name w:val="Основной текст + Курсив"/>
    <w:rsid w:val="006827E2"/>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9pt0ptExact">
    <w:name w:val="Основной текст + 9 pt;Полужирный;Курсив;Интервал 0 pt Exact"/>
    <w:rsid w:val="006827E2"/>
    <w:rPr>
      <w:rFonts w:ascii="Times New Roman" w:eastAsia="Times New Roman" w:hAnsi="Times New Roman" w:cs="Times New Roman"/>
      <w:b/>
      <w:bCs/>
      <w:i/>
      <w:iCs/>
      <w:smallCaps w:val="0"/>
      <w:strike w:val="0"/>
      <w:color w:val="000000"/>
      <w:spacing w:val="7"/>
      <w:w w:val="100"/>
      <w:position w:val="0"/>
      <w:sz w:val="18"/>
      <w:szCs w:val="18"/>
      <w:u w:val="none"/>
      <w:lang w:val="en-US"/>
    </w:rPr>
  </w:style>
  <w:style w:type="character" w:customStyle="1" w:styleId="10pt">
    <w:name w:val="Основной текст + 10 pt;Полужирный;Курсив"/>
    <w:rsid w:val="006827E2"/>
    <w:rPr>
      <w:rFonts w:ascii="Times New Roman" w:eastAsia="Times New Roman" w:hAnsi="Times New Roman" w:cs="Times New Roman"/>
      <w:b/>
      <w:bCs/>
      <w:i/>
      <w:iCs/>
      <w:color w:val="000000"/>
      <w:spacing w:val="0"/>
      <w:w w:val="100"/>
      <w:position w:val="0"/>
      <w:sz w:val="20"/>
      <w:szCs w:val="20"/>
      <w:shd w:val="clear" w:color="auto" w:fill="FFFFFF"/>
      <w:lang w:val="en-US"/>
    </w:rPr>
  </w:style>
  <w:style w:type="paragraph" w:customStyle="1" w:styleId="ConsPlusCell">
    <w:name w:val="ConsPlusCell"/>
    <w:uiPriority w:val="99"/>
    <w:rsid w:val="006827E2"/>
    <w:pPr>
      <w:widowControl w:val="0"/>
      <w:autoSpaceDE w:val="0"/>
      <w:autoSpaceDN w:val="0"/>
      <w:adjustRightInd w:val="0"/>
    </w:pPr>
    <w:rPr>
      <w:rFonts w:ascii="Arial" w:hAnsi="Arial" w:cs="Arial"/>
    </w:rPr>
  </w:style>
  <w:style w:type="character" w:customStyle="1" w:styleId="46">
    <w:name w:val="стиль4"/>
    <w:rsid w:val="006827E2"/>
  </w:style>
  <w:style w:type="character" w:customStyle="1" w:styleId="afffff5">
    <w:name w:val="Подпись к картинке_"/>
    <w:link w:val="afffff6"/>
    <w:rsid w:val="006827E2"/>
    <w:rPr>
      <w:rFonts w:ascii="Century Schoolbook" w:eastAsia="Century Schoolbook" w:hAnsi="Century Schoolbook" w:cs="Century Schoolbook"/>
      <w:sz w:val="14"/>
      <w:szCs w:val="14"/>
      <w:shd w:val="clear" w:color="auto" w:fill="FFFFFF"/>
    </w:rPr>
  </w:style>
  <w:style w:type="character" w:customStyle="1" w:styleId="Exact0">
    <w:name w:val="Подпись к картинке Exact"/>
    <w:rsid w:val="006827E2"/>
    <w:rPr>
      <w:rFonts w:ascii="Century Schoolbook" w:eastAsia="Century Schoolbook" w:hAnsi="Century Schoolbook" w:cs="Century Schoolbook"/>
      <w:b w:val="0"/>
      <w:bCs w:val="0"/>
      <w:i w:val="0"/>
      <w:iCs w:val="0"/>
      <w:smallCaps w:val="0"/>
      <w:strike w:val="0"/>
      <w:spacing w:val="2"/>
      <w:sz w:val="13"/>
      <w:szCs w:val="13"/>
      <w:u w:val="none"/>
    </w:rPr>
  </w:style>
  <w:style w:type="paragraph" w:customStyle="1" w:styleId="afffff6">
    <w:name w:val="Подпись к картинке"/>
    <w:basedOn w:val="a4"/>
    <w:link w:val="afffff5"/>
    <w:rsid w:val="006827E2"/>
    <w:pPr>
      <w:shd w:val="clear" w:color="auto" w:fill="FFFFFF"/>
      <w:spacing w:line="0" w:lineRule="atLeast"/>
      <w:ind w:hanging="240"/>
    </w:pPr>
    <w:rPr>
      <w:rFonts w:ascii="Century Schoolbook" w:eastAsia="Century Schoolbook" w:hAnsi="Century Schoolbook" w:cs="Century Schoolbook"/>
      <w:sz w:val="14"/>
      <w:szCs w:val="14"/>
    </w:rPr>
  </w:style>
  <w:style w:type="character" w:customStyle="1" w:styleId="Consolas11pt0pt">
    <w:name w:val="Основной текст + Consolas;11 pt;Полужирный;Интервал 0 pt"/>
    <w:rsid w:val="006827E2"/>
    <w:rPr>
      <w:rFonts w:ascii="Consolas" w:eastAsia="Consolas" w:hAnsi="Consolas" w:cs="Consolas"/>
      <w:b/>
      <w:bCs/>
      <w:color w:val="000000"/>
      <w:spacing w:val="-10"/>
      <w:w w:val="100"/>
      <w:position w:val="0"/>
      <w:sz w:val="22"/>
      <w:szCs w:val="22"/>
      <w:shd w:val="clear" w:color="auto" w:fill="FFFFFF"/>
      <w:lang w:val="ru-RU"/>
    </w:rPr>
  </w:style>
  <w:style w:type="character" w:customStyle="1" w:styleId="ArialUnicodeMS95pt0pt">
    <w:name w:val="Основной текст + Arial Unicode MS;9.5 pt;Интервал 0 pt"/>
    <w:rsid w:val="006827E2"/>
    <w:rPr>
      <w:rFonts w:ascii="Arial Unicode MS" w:eastAsia="Arial Unicode MS" w:hAnsi="Arial Unicode MS" w:cs="Arial Unicode MS"/>
      <w:color w:val="000000"/>
      <w:spacing w:val="-10"/>
      <w:w w:val="100"/>
      <w:position w:val="0"/>
      <w:sz w:val="19"/>
      <w:szCs w:val="19"/>
      <w:shd w:val="clear" w:color="auto" w:fill="FFFFFF"/>
      <w:lang w:val="ru-RU"/>
    </w:rPr>
  </w:style>
  <w:style w:type="character" w:customStyle="1" w:styleId="ArialUnicodeMS7pt">
    <w:name w:val="Основной текст + Arial Unicode MS;7 pt"/>
    <w:rsid w:val="006827E2"/>
    <w:rPr>
      <w:rFonts w:ascii="Arial Unicode MS" w:eastAsia="Arial Unicode MS" w:hAnsi="Arial Unicode MS" w:cs="Arial Unicode MS"/>
      <w:color w:val="000000"/>
      <w:spacing w:val="0"/>
      <w:w w:val="100"/>
      <w:position w:val="0"/>
      <w:sz w:val="14"/>
      <w:szCs w:val="14"/>
      <w:shd w:val="clear" w:color="auto" w:fill="FFFFFF"/>
      <w:lang w:val="en-US"/>
    </w:rPr>
  </w:style>
  <w:style w:type="character" w:customStyle="1" w:styleId="CenturySchoolbook11pt-1pt">
    <w:name w:val="Основной текст + Century Schoolbook;11 pt;Курсив;Интервал -1 pt"/>
    <w:rsid w:val="006827E2"/>
    <w:rPr>
      <w:rFonts w:ascii="Century Schoolbook" w:eastAsia="Century Schoolbook" w:hAnsi="Century Schoolbook" w:cs="Century Schoolbook"/>
      <w:i/>
      <w:iCs/>
      <w:color w:val="000000"/>
      <w:spacing w:val="-20"/>
      <w:w w:val="100"/>
      <w:position w:val="0"/>
      <w:sz w:val="22"/>
      <w:szCs w:val="22"/>
      <w:shd w:val="clear" w:color="auto" w:fill="FFFFFF"/>
      <w:lang w:val="ru-RU"/>
    </w:rPr>
  </w:style>
  <w:style w:type="character" w:customStyle="1" w:styleId="Consolas12pt">
    <w:name w:val="Основной текст + Consolas;12 pt"/>
    <w:rsid w:val="006827E2"/>
    <w:rPr>
      <w:rFonts w:ascii="Consolas" w:eastAsia="Consolas" w:hAnsi="Consolas" w:cs="Consolas"/>
      <w:color w:val="000000"/>
      <w:spacing w:val="0"/>
      <w:w w:val="100"/>
      <w:position w:val="0"/>
      <w:sz w:val="24"/>
      <w:szCs w:val="24"/>
      <w:shd w:val="clear" w:color="auto" w:fill="FFFFFF"/>
    </w:rPr>
  </w:style>
  <w:style w:type="character" w:customStyle="1" w:styleId="ArialUnicodeMS105pt">
    <w:name w:val="Основной текст + Arial Unicode MS;10.5 pt"/>
    <w:rsid w:val="006827E2"/>
    <w:rPr>
      <w:rFonts w:ascii="Arial Unicode MS" w:eastAsia="Arial Unicode MS" w:hAnsi="Arial Unicode MS" w:cs="Arial Unicode MS"/>
      <w:color w:val="000000"/>
      <w:spacing w:val="0"/>
      <w:w w:val="100"/>
      <w:position w:val="0"/>
      <w:sz w:val="21"/>
      <w:szCs w:val="21"/>
      <w:shd w:val="clear" w:color="auto" w:fill="FFFFFF"/>
      <w:lang w:val="ru-RU"/>
    </w:rPr>
  </w:style>
  <w:style w:type="character" w:customStyle="1" w:styleId="40">
    <w:name w:val="Заголовок 4 Знак"/>
    <w:link w:val="4"/>
    <w:rsid w:val="006827E2"/>
    <w:rPr>
      <w:sz w:val="28"/>
      <w:szCs w:val="28"/>
    </w:rPr>
  </w:style>
  <w:style w:type="character" w:customStyle="1" w:styleId="50">
    <w:name w:val="Заголовок 5 Знак"/>
    <w:link w:val="5"/>
    <w:rsid w:val="006827E2"/>
    <w:rPr>
      <w:sz w:val="28"/>
      <w:szCs w:val="28"/>
    </w:rPr>
  </w:style>
  <w:style w:type="character" w:customStyle="1" w:styleId="80">
    <w:name w:val="Заголовок 8 Знак"/>
    <w:link w:val="8"/>
    <w:rsid w:val="006827E2"/>
    <w:rPr>
      <w:sz w:val="28"/>
      <w:szCs w:val="28"/>
    </w:rPr>
  </w:style>
  <w:style w:type="character" w:customStyle="1" w:styleId="90">
    <w:name w:val="Заголовок 9 Знак"/>
    <w:link w:val="9"/>
    <w:rsid w:val="006827E2"/>
    <w:rPr>
      <w:rFonts w:ascii="Arial" w:hAnsi="Arial" w:cs="Arial"/>
      <w:sz w:val="22"/>
      <w:szCs w:val="22"/>
    </w:rPr>
  </w:style>
  <w:style w:type="character" w:customStyle="1" w:styleId="34">
    <w:name w:val="Основной текст с отступом 3 Знак"/>
    <w:link w:val="33"/>
    <w:rsid w:val="006827E2"/>
    <w:rPr>
      <w:sz w:val="28"/>
      <w:szCs w:val="28"/>
    </w:rPr>
  </w:style>
  <w:style w:type="paragraph" w:customStyle="1" w:styleId="afffff7">
    <w:name w:val="Таблицы"/>
    <w:basedOn w:val="a4"/>
    <w:qFormat/>
    <w:rsid w:val="006827E2"/>
    <w:pPr>
      <w:widowControl/>
      <w:spacing w:before="200" w:after="200" w:line="240" w:lineRule="auto"/>
    </w:pPr>
    <w:rPr>
      <w:rFonts w:eastAsia="Calibri"/>
      <w:sz w:val="24"/>
      <w:szCs w:val="22"/>
      <w:lang w:eastAsia="en-US"/>
    </w:rPr>
  </w:style>
  <w:style w:type="paragraph" w:customStyle="1" w:styleId="bodytext">
    <w:name w:val="bodytext"/>
    <w:basedOn w:val="a4"/>
    <w:rsid w:val="006827E2"/>
    <w:pPr>
      <w:widowControl/>
      <w:spacing w:before="100" w:beforeAutospacing="1" w:after="100" w:afterAutospacing="1" w:line="240" w:lineRule="auto"/>
    </w:pPr>
    <w:rPr>
      <w:sz w:val="24"/>
      <w:szCs w:val="24"/>
    </w:rPr>
  </w:style>
  <w:style w:type="character" w:customStyle="1" w:styleId="85pt">
    <w:name w:val="Основной текст + 8.5 pt;Полужирный"/>
    <w:rsid w:val="006827E2"/>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105pt">
    <w:name w:val="Основной текст + 10.5 pt;Полужирный"/>
    <w:rsid w:val="006827E2"/>
    <w:rPr>
      <w:rFonts w:ascii="Times New Roman" w:eastAsia="Times New Roman" w:hAnsi="Times New Roman" w:cs="Times New Roman"/>
      <w:b/>
      <w:bCs/>
      <w:color w:val="000000"/>
      <w:spacing w:val="0"/>
      <w:w w:val="100"/>
      <w:position w:val="0"/>
      <w:sz w:val="21"/>
      <w:szCs w:val="21"/>
      <w:shd w:val="clear" w:color="auto" w:fill="FFFFFF"/>
      <w:lang w:val="ru-RU"/>
    </w:rPr>
  </w:style>
  <w:style w:type="paragraph" w:customStyle="1" w:styleId="141">
    <w:name w:val="14"/>
    <w:basedOn w:val="a4"/>
    <w:rsid w:val="006827E2"/>
    <w:pPr>
      <w:widowControl/>
      <w:spacing w:before="100" w:beforeAutospacing="1" w:after="100" w:afterAutospacing="1" w:line="240" w:lineRule="auto"/>
    </w:pPr>
    <w:rPr>
      <w:sz w:val="24"/>
      <w:szCs w:val="24"/>
    </w:rPr>
  </w:style>
  <w:style w:type="paragraph" w:customStyle="1" w:styleId="-0">
    <w:name w:val="Се-Конг"/>
    <w:basedOn w:val="ab"/>
    <w:rsid w:val="006827E2"/>
    <w:pPr>
      <w:widowControl/>
      <w:autoSpaceDE/>
      <w:autoSpaceDN/>
      <w:spacing w:line="360" w:lineRule="auto"/>
      <w:ind w:firstLine="720"/>
      <w:jc w:val="both"/>
    </w:pPr>
    <w:rPr>
      <w:rFonts w:ascii="Arial" w:hAnsi="Arial"/>
      <w:sz w:val="24"/>
      <w:szCs w:val="24"/>
    </w:rPr>
  </w:style>
  <w:style w:type="paragraph" w:customStyle="1" w:styleId="120">
    <w:name w:val="Таблица 12"/>
    <w:basedOn w:val="a4"/>
    <w:rsid w:val="006827E2"/>
    <w:pPr>
      <w:widowControl/>
      <w:spacing w:line="240" w:lineRule="auto"/>
      <w:jc w:val="center"/>
    </w:pPr>
    <w:rPr>
      <w:sz w:val="24"/>
    </w:rPr>
  </w:style>
  <w:style w:type="paragraph" w:customStyle="1" w:styleId="afffff8">
    <w:name w:val="Заголовки Таблицы"/>
    <w:basedOn w:val="a4"/>
    <w:rsid w:val="006827E2"/>
    <w:pPr>
      <w:widowControl/>
      <w:spacing w:line="360" w:lineRule="auto"/>
      <w:ind w:firstLine="851"/>
      <w:jc w:val="right"/>
    </w:pPr>
    <w:rPr>
      <w:sz w:val="24"/>
    </w:rPr>
  </w:style>
  <w:style w:type="paragraph" w:customStyle="1" w:styleId="1f2">
    <w:name w:val="подзаг 1"/>
    <w:basedOn w:val="2"/>
    <w:qFormat/>
    <w:rsid w:val="006827E2"/>
    <w:pPr>
      <w:spacing w:line="360" w:lineRule="auto"/>
      <w:ind w:left="284" w:right="284" w:firstLine="567"/>
    </w:pPr>
    <w:rPr>
      <w:iCs/>
      <w:lang w:val="x-none" w:eastAsia="x-none"/>
    </w:rPr>
  </w:style>
  <w:style w:type="paragraph" w:customStyle="1" w:styleId="1f3">
    <w:name w:val="текст 1"/>
    <w:basedOn w:val="af0"/>
    <w:qFormat/>
    <w:rsid w:val="006827E2"/>
    <w:pPr>
      <w:spacing w:after="0" w:line="360" w:lineRule="auto"/>
      <w:ind w:left="284" w:right="284" w:firstLine="567"/>
      <w:jc w:val="both"/>
    </w:pPr>
    <w:rPr>
      <w:sz w:val="24"/>
      <w:szCs w:val="24"/>
    </w:rPr>
  </w:style>
  <w:style w:type="character" w:customStyle="1" w:styleId="innertextresult">
    <w:name w:val="innertextresult"/>
    <w:rsid w:val="006827E2"/>
  </w:style>
  <w:style w:type="paragraph" w:customStyle="1" w:styleId="afffff9">
    <w:name w:val="Таблица текст"/>
    <w:basedOn w:val="a4"/>
    <w:rsid w:val="006827E2"/>
    <w:pPr>
      <w:widowControl/>
      <w:spacing w:before="40" w:after="40" w:line="240" w:lineRule="auto"/>
      <w:ind w:left="57" w:right="57"/>
    </w:pPr>
    <w:rPr>
      <w:snapToGrid w:val="0"/>
      <w:sz w:val="28"/>
    </w:rPr>
  </w:style>
  <w:style w:type="paragraph" w:customStyle="1" w:styleId="afffffa">
    <w:name w:val="Таблица шапка"/>
    <w:basedOn w:val="a4"/>
    <w:rsid w:val="006827E2"/>
    <w:pPr>
      <w:keepNext/>
      <w:widowControl/>
      <w:spacing w:before="20" w:after="20" w:line="240" w:lineRule="auto"/>
      <w:ind w:left="57" w:right="57"/>
    </w:pPr>
    <w:rPr>
      <w:snapToGrid w:val="0"/>
    </w:rPr>
  </w:style>
  <w:style w:type="paragraph" w:customStyle="1" w:styleId="afffffb">
    <w:name w:val="Основной"/>
    <w:basedOn w:val="a4"/>
    <w:rsid w:val="006827E2"/>
    <w:pPr>
      <w:widowControl/>
      <w:overflowPunct w:val="0"/>
      <w:autoSpaceDE w:val="0"/>
      <w:autoSpaceDN w:val="0"/>
      <w:adjustRightInd w:val="0"/>
      <w:spacing w:line="240" w:lineRule="auto"/>
      <w:ind w:firstLine="709"/>
      <w:jc w:val="both"/>
      <w:textAlignment w:val="baseline"/>
    </w:pPr>
    <w:rPr>
      <w:sz w:val="24"/>
    </w:rPr>
  </w:style>
  <w:style w:type="paragraph" w:customStyle="1" w:styleId="FORMATTEXT">
    <w:name w:val=".FORMATTEXT"/>
    <w:uiPriority w:val="99"/>
    <w:rsid w:val="006827E2"/>
    <w:pPr>
      <w:widowControl w:val="0"/>
      <w:autoSpaceDE w:val="0"/>
      <w:autoSpaceDN w:val="0"/>
      <w:adjustRightInd w:val="0"/>
    </w:pPr>
    <w:rPr>
      <w:sz w:val="24"/>
      <w:szCs w:val="24"/>
    </w:rPr>
  </w:style>
  <w:style w:type="paragraph" w:styleId="afffffc">
    <w:name w:val="Date"/>
    <w:basedOn w:val="a4"/>
    <w:next w:val="a4"/>
    <w:link w:val="afffffd"/>
    <w:rsid w:val="006827E2"/>
    <w:pPr>
      <w:widowControl/>
      <w:spacing w:after="220" w:line="240" w:lineRule="auto"/>
      <w:ind w:left="4565"/>
    </w:pPr>
    <w:rPr>
      <w:rFonts w:ascii="Garamond" w:hAnsi="Garamond"/>
      <w:kern w:val="18"/>
      <w:lang w:val="en-US"/>
    </w:rPr>
  </w:style>
  <w:style w:type="character" w:customStyle="1" w:styleId="afffffd">
    <w:name w:val="Дата Знак"/>
    <w:link w:val="afffffc"/>
    <w:rsid w:val="006827E2"/>
    <w:rPr>
      <w:rFonts w:ascii="Garamond" w:hAnsi="Garamond"/>
      <w:kern w:val="18"/>
      <w:lang w:val="en-US"/>
    </w:rPr>
  </w:style>
  <w:style w:type="character" w:styleId="afffffe">
    <w:name w:val="line number"/>
    <w:uiPriority w:val="99"/>
    <w:unhideWhenUsed/>
    <w:rsid w:val="006827E2"/>
  </w:style>
  <w:style w:type="paragraph" w:customStyle="1" w:styleId="a2">
    <w:name w:val="Раздел положения"/>
    <w:basedOn w:val="a4"/>
    <w:autoRedefine/>
    <w:rsid w:val="006827E2"/>
    <w:pPr>
      <w:widowControl/>
      <w:numPr>
        <w:numId w:val="7"/>
      </w:numPr>
      <w:spacing w:before="80" w:after="80" w:line="240" w:lineRule="auto"/>
      <w:jc w:val="center"/>
    </w:pPr>
    <w:rPr>
      <w:b/>
      <w:sz w:val="32"/>
      <w:szCs w:val="32"/>
    </w:rPr>
  </w:style>
  <w:style w:type="paragraph" w:customStyle="1" w:styleId="a3">
    <w:name w:val="Подраздел раздела положения"/>
    <w:basedOn w:val="a4"/>
    <w:autoRedefine/>
    <w:rsid w:val="006827E2"/>
    <w:pPr>
      <w:widowControl/>
      <w:numPr>
        <w:ilvl w:val="1"/>
        <w:numId w:val="7"/>
      </w:numPr>
      <w:spacing w:before="80" w:after="80" w:line="240" w:lineRule="auto"/>
      <w:jc w:val="both"/>
    </w:pPr>
    <w:rPr>
      <w:sz w:val="28"/>
      <w:szCs w:val="28"/>
    </w:rPr>
  </w:style>
  <w:style w:type="paragraph" w:customStyle="1" w:styleId="47">
    <w:name w:val="Основной текст4"/>
    <w:basedOn w:val="a4"/>
    <w:rsid w:val="006827E2"/>
    <w:pPr>
      <w:shd w:val="clear" w:color="auto" w:fill="FFFFFF"/>
      <w:spacing w:after="60" w:line="0" w:lineRule="atLeast"/>
      <w:ind w:hanging="1440"/>
    </w:pPr>
    <w:rPr>
      <w:sz w:val="27"/>
      <w:szCs w:val="27"/>
    </w:rPr>
  </w:style>
  <w:style w:type="paragraph" w:customStyle="1" w:styleId="AAA">
    <w:name w:val="AAA"/>
    <w:basedOn w:val="a4"/>
    <w:link w:val="AAA0"/>
    <w:qFormat/>
    <w:rsid w:val="00AF043D"/>
    <w:pPr>
      <w:widowControl/>
      <w:suppressAutoHyphens/>
      <w:spacing w:line="360" w:lineRule="auto"/>
      <w:ind w:left="425" w:firstLine="567"/>
      <w:jc w:val="both"/>
      <w:outlineLvl w:val="0"/>
    </w:pPr>
    <w:rPr>
      <w:sz w:val="24"/>
      <w:szCs w:val="24"/>
    </w:rPr>
  </w:style>
  <w:style w:type="character" w:customStyle="1" w:styleId="AAA0">
    <w:name w:val="AAA Знак"/>
    <w:link w:val="AAA"/>
    <w:rsid w:val="00AF043D"/>
    <w:rPr>
      <w:sz w:val="24"/>
      <w:szCs w:val="24"/>
    </w:rPr>
  </w:style>
  <w:style w:type="character" w:customStyle="1" w:styleId="ecattext">
    <w:name w:val="ecattext"/>
    <w:rsid w:val="005E72B3"/>
  </w:style>
  <w:style w:type="character" w:customStyle="1" w:styleId="23">
    <w:name w:val="Основной текст 2 Знак"/>
    <w:link w:val="22"/>
    <w:rsid w:val="00360072"/>
    <w:rPr>
      <w:b/>
      <w:sz w:val="28"/>
    </w:rPr>
  </w:style>
  <w:style w:type="character" w:customStyle="1" w:styleId="normaltextrun">
    <w:name w:val="normaltextrun"/>
    <w:rsid w:val="00F665EB"/>
  </w:style>
  <w:style w:type="character" w:customStyle="1" w:styleId="eop">
    <w:name w:val="eop"/>
    <w:rsid w:val="00F665EB"/>
  </w:style>
  <w:style w:type="paragraph" w:customStyle="1" w:styleId="Style8">
    <w:name w:val="Style8"/>
    <w:basedOn w:val="a4"/>
    <w:uiPriority w:val="99"/>
    <w:rsid w:val="00FF46A1"/>
    <w:pPr>
      <w:autoSpaceDE w:val="0"/>
      <w:autoSpaceDN w:val="0"/>
      <w:adjustRightInd w:val="0"/>
      <w:spacing w:line="240" w:lineRule="auto"/>
    </w:pPr>
    <w:rPr>
      <w:sz w:val="24"/>
      <w:szCs w:val="24"/>
    </w:rPr>
  </w:style>
  <w:style w:type="table" w:customStyle="1" w:styleId="85">
    <w:name w:val="Сетка таблицы8"/>
    <w:basedOn w:val="a6"/>
    <w:next w:val="af6"/>
    <w:rsid w:val="00050F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Emphasis"/>
    <w:uiPriority w:val="20"/>
    <w:qFormat/>
    <w:rsid w:val="00C74FC1"/>
    <w:rPr>
      <w:i/>
      <w:iCs/>
    </w:rPr>
  </w:style>
  <w:style w:type="character" w:customStyle="1" w:styleId="affffff0">
    <w:name w:val="комментарий"/>
    <w:basedOn w:val="a5"/>
    <w:rsid w:val="005804BC"/>
    <w:rPr>
      <w:b/>
      <w:bCs/>
      <w:i/>
      <w:iCs/>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91428">
      <w:bodyDiv w:val="1"/>
      <w:marLeft w:val="0"/>
      <w:marRight w:val="0"/>
      <w:marTop w:val="0"/>
      <w:marBottom w:val="0"/>
      <w:divBdr>
        <w:top w:val="none" w:sz="0" w:space="0" w:color="auto"/>
        <w:left w:val="none" w:sz="0" w:space="0" w:color="auto"/>
        <w:bottom w:val="none" w:sz="0" w:space="0" w:color="auto"/>
        <w:right w:val="none" w:sz="0" w:space="0" w:color="auto"/>
      </w:divBdr>
    </w:div>
    <w:div w:id="231739979">
      <w:bodyDiv w:val="1"/>
      <w:marLeft w:val="0"/>
      <w:marRight w:val="0"/>
      <w:marTop w:val="0"/>
      <w:marBottom w:val="0"/>
      <w:divBdr>
        <w:top w:val="none" w:sz="0" w:space="0" w:color="auto"/>
        <w:left w:val="none" w:sz="0" w:space="0" w:color="auto"/>
        <w:bottom w:val="none" w:sz="0" w:space="0" w:color="auto"/>
        <w:right w:val="none" w:sz="0" w:space="0" w:color="auto"/>
      </w:divBdr>
    </w:div>
    <w:div w:id="433743569">
      <w:bodyDiv w:val="1"/>
      <w:marLeft w:val="0"/>
      <w:marRight w:val="0"/>
      <w:marTop w:val="0"/>
      <w:marBottom w:val="0"/>
      <w:divBdr>
        <w:top w:val="none" w:sz="0" w:space="0" w:color="auto"/>
        <w:left w:val="none" w:sz="0" w:space="0" w:color="auto"/>
        <w:bottom w:val="none" w:sz="0" w:space="0" w:color="auto"/>
        <w:right w:val="none" w:sz="0" w:space="0" w:color="auto"/>
      </w:divBdr>
    </w:div>
    <w:div w:id="444737743">
      <w:bodyDiv w:val="1"/>
      <w:marLeft w:val="0"/>
      <w:marRight w:val="0"/>
      <w:marTop w:val="0"/>
      <w:marBottom w:val="0"/>
      <w:divBdr>
        <w:top w:val="none" w:sz="0" w:space="0" w:color="auto"/>
        <w:left w:val="none" w:sz="0" w:space="0" w:color="auto"/>
        <w:bottom w:val="none" w:sz="0" w:space="0" w:color="auto"/>
        <w:right w:val="none" w:sz="0" w:space="0" w:color="auto"/>
      </w:divBdr>
    </w:div>
    <w:div w:id="466044433">
      <w:bodyDiv w:val="1"/>
      <w:marLeft w:val="0"/>
      <w:marRight w:val="0"/>
      <w:marTop w:val="0"/>
      <w:marBottom w:val="0"/>
      <w:divBdr>
        <w:top w:val="none" w:sz="0" w:space="0" w:color="auto"/>
        <w:left w:val="none" w:sz="0" w:space="0" w:color="auto"/>
        <w:bottom w:val="none" w:sz="0" w:space="0" w:color="auto"/>
        <w:right w:val="none" w:sz="0" w:space="0" w:color="auto"/>
      </w:divBdr>
    </w:div>
    <w:div w:id="487012997">
      <w:bodyDiv w:val="1"/>
      <w:marLeft w:val="0"/>
      <w:marRight w:val="0"/>
      <w:marTop w:val="0"/>
      <w:marBottom w:val="0"/>
      <w:divBdr>
        <w:top w:val="none" w:sz="0" w:space="0" w:color="auto"/>
        <w:left w:val="none" w:sz="0" w:space="0" w:color="auto"/>
        <w:bottom w:val="none" w:sz="0" w:space="0" w:color="auto"/>
        <w:right w:val="none" w:sz="0" w:space="0" w:color="auto"/>
      </w:divBdr>
    </w:div>
    <w:div w:id="504445312">
      <w:bodyDiv w:val="1"/>
      <w:marLeft w:val="0"/>
      <w:marRight w:val="0"/>
      <w:marTop w:val="0"/>
      <w:marBottom w:val="0"/>
      <w:divBdr>
        <w:top w:val="none" w:sz="0" w:space="0" w:color="auto"/>
        <w:left w:val="none" w:sz="0" w:space="0" w:color="auto"/>
        <w:bottom w:val="none" w:sz="0" w:space="0" w:color="auto"/>
        <w:right w:val="none" w:sz="0" w:space="0" w:color="auto"/>
      </w:divBdr>
    </w:div>
    <w:div w:id="604460254">
      <w:bodyDiv w:val="1"/>
      <w:marLeft w:val="0"/>
      <w:marRight w:val="0"/>
      <w:marTop w:val="0"/>
      <w:marBottom w:val="0"/>
      <w:divBdr>
        <w:top w:val="none" w:sz="0" w:space="0" w:color="auto"/>
        <w:left w:val="none" w:sz="0" w:space="0" w:color="auto"/>
        <w:bottom w:val="none" w:sz="0" w:space="0" w:color="auto"/>
        <w:right w:val="none" w:sz="0" w:space="0" w:color="auto"/>
      </w:divBdr>
    </w:div>
    <w:div w:id="843319989">
      <w:bodyDiv w:val="1"/>
      <w:marLeft w:val="0"/>
      <w:marRight w:val="0"/>
      <w:marTop w:val="0"/>
      <w:marBottom w:val="0"/>
      <w:divBdr>
        <w:top w:val="none" w:sz="0" w:space="0" w:color="auto"/>
        <w:left w:val="none" w:sz="0" w:space="0" w:color="auto"/>
        <w:bottom w:val="none" w:sz="0" w:space="0" w:color="auto"/>
        <w:right w:val="none" w:sz="0" w:space="0" w:color="auto"/>
      </w:divBdr>
    </w:div>
    <w:div w:id="949701984">
      <w:bodyDiv w:val="1"/>
      <w:marLeft w:val="0"/>
      <w:marRight w:val="0"/>
      <w:marTop w:val="0"/>
      <w:marBottom w:val="0"/>
      <w:divBdr>
        <w:top w:val="none" w:sz="0" w:space="0" w:color="auto"/>
        <w:left w:val="none" w:sz="0" w:space="0" w:color="auto"/>
        <w:bottom w:val="none" w:sz="0" w:space="0" w:color="auto"/>
        <w:right w:val="none" w:sz="0" w:space="0" w:color="auto"/>
      </w:divBdr>
    </w:div>
    <w:div w:id="1195928138">
      <w:bodyDiv w:val="1"/>
      <w:marLeft w:val="0"/>
      <w:marRight w:val="0"/>
      <w:marTop w:val="0"/>
      <w:marBottom w:val="0"/>
      <w:divBdr>
        <w:top w:val="none" w:sz="0" w:space="0" w:color="auto"/>
        <w:left w:val="none" w:sz="0" w:space="0" w:color="auto"/>
        <w:bottom w:val="none" w:sz="0" w:space="0" w:color="auto"/>
        <w:right w:val="none" w:sz="0" w:space="0" w:color="auto"/>
      </w:divBdr>
    </w:div>
    <w:div w:id="1304963688">
      <w:bodyDiv w:val="1"/>
      <w:marLeft w:val="0"/>
      <w:marRight w:val="0"/>
      <w:marTop w:val="0"/>
      <w:marBottom w:val="0"/>
      <w:divBdr>
        <w:top w:val="none" w:sz="0" w:space="0" w:color="auto"/>
        <w:left w:val="none" w:sz="0" w:space="0" w:color="auto"/>
        <w:bottom w:val="none" w:sz="0" w:space="0" w:color="auto"/>
        <w:right w:val="none" w:sz="0" w:space="0" w:color="auto"/>
      </w:divBdr>
    </w:div>
    <w:div w:id="1567298370">
      <w:bodyDiv w:val="1"/>
      <w:marLeft w:val="0"/>
      <w:marRight w:val="0"/>
      <w:marTop w:val="0"/>
      <w:marBottom w:val="0"/>
      <w:divBdr>
        <w:top w:val="none" w:sz="0" w:space="0" w:color="auto"/>
        <w:left w:val="none" w:sz="0" w:space="0" w:color="auto"/>
        <w:bottom w:val="none" w:sz="0" w:space="0" w:color="auto"/>
        <w:right w:val="none" w:sz="0" w:space="0" w:color="auto"/>
      </w:divBdr>
    </w:div>
    <w:div w:id="214709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urges.rushydro.ru/branch/safety/tech_polic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8BDCD-0A25-4CCF-8549-614463F8F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6282</Words>
  <Characters>35811</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Образец объявления</vt:lpstr>
    </vt:vector>
  </TitlesOfParts>
  <Company>Hewlett-Packard Company</Company>
  <LinksUpToDate>false</LinksUpToDate>
  <CharactersWithSpaces>42009</CharactersWithSpaces>
  <SharedDoc>false</SharedDoc>
  <HLinks>
    <vt:vector size="72" baseType="variant">
      <vt:variant>
        <vt:i4>7274549</vt:i4>
      </vt:variant>
      <vt:variant>
        <vt:i4>63</vt:i4>
      </vt:variant>
      <vt:variant>
        <vt:i4>0</vt:i4>
      </vt:variant>
      <vt:variant>
        <vt:i4>5</vt:i4>
      </vt:variant>
      <vt:variant>
        <vt:lpwstr>http://www.zakupki.gov.ru/</vt:lpwstr>
      </vt:variant>
      <vt:variant>
        <vt:lpwstr/>
      </vt:variant>
      <vt:variant>
        <vt:i4>7274549</vt:i4>
      </vt:variant>
      <vt:variant>
        <vt:i4>60</vt:i4>
      </vt:variant>
      <vt:variant>
        <vt:i4>0</vt:i4>
      </vt:variant>
      <vt:variant>
        <vt:i4>5</vt:i4>
      </vt:variant>
      <vt:variant>
        <vt:lpwstr>http://www.zakupki.gov.ru/</vt:lpwstr>
      </vt:variant>
      <vt:variant>
        <vt:lpwstr/>
      </vt:variant>
      <vt:variant>
        <vt:i4>1245232</vt:i4>
      </vt:variant>
      <vt:variant>
        <vt:i4>53</vt:i4>
      </vt:variant>
      <vt:variant>
        <vt:i4>0</vt:i4>
      </vt:variant>
      <vt:variant>
        <vt:i4>5</vt:i4>
      </vt:variant>
      <vt:variant>
        <vt:lpwstr/>
      </vt:variant>
      <vt:variant>
        <vt:lpwstr>_Toc51756949</vt:lpwstr>
      </vt:variant>
      <vt:variant>
        <vt:i4>1179696</vt:i4>
      </vt:variant>
      <vt:variant>
        <vt:i4>47</vt:i4>
      </vt:variant>
      <vt:variant>
        <vt:i4>0</vt:i4>
      </vt:variant>
      <vt:variant>
        <vt:i4>5</vt:i4>
      </vt:variant>
      <vt:variant>
        <vt:lpwstr/>
      </vt:variant>
      <vt:variant>
        <vt:lpwstr>_Toc51756948</vt:lpwstr>
      </vt:variant>
      <vt:variant>
        <vt:i4>1900592</vt:i4>
      </vt:variant>
      <vt:variant>
        <vt:i4>41</vt:i4>
      </vt:variant>
      <vt:variant>
        <vt:i4>0</vt:i4>
      </vt:variant>
      <vt:variant>
        <vt:i4>5</vt:i4>
      </vt:variant>
      <vt:variant>
        <vt:lpwstr/>
      </vt:variant>
      <vt:variant>
        <vt:lpwstr>_Toc51756947</vt:lpwstr>
      </vt:variant>
      <vt:variant>
        <vt:i4>1835056</vt:i4>
      </vt:variant>
      <vt:variant>
        <vt:i4>35</vt:i4>
      </vt:variant>
      <vt:variant>
        <vt:i4>0</vt:i4>
      </vt:variant>
      <vt:variant>
        <vt:i4>5</vt:i4>
      </vt:variant>
      <vt:variant>
        <vt:lpwstr/>
      </vt:variant>
      <vt:variant>
        <vt:lpwstr>_Toc51756946</vt:lpwstr>
      </vt:variant>
      <vt:variant>
        <vt:i4>2031664</vt:i4>
      </vt:variant>
      <vt:variant>
        <vt:i4>29</vt:i4>
      </vt:variant>
      <vt:variant>
        <vt:i4>0</vt:i4>
      </vt:variant>
      <vt:variant>
        <vt:i4>5</vt:i4>
      </vt:variant>
      <vt:variant>
        <vt:lpwstr/>
      </vt:variant>
      <vt:variant>
        <vt:lpwstr>_Toc51756945</vt:lpwstr>
      </vt:variant>
      <vt:variant>
        <vt:i4>1966128</vt:i4>
      </vt:variant>
      <vt:variant>
        <vt:i4>23</vt:i4>
      </vt:variant>
      <vt:variant>
        <vt:i4>0</vt:i4>
      </vt:variant>
      <vt:variant>
        <vt:i4>5</vt:i4>
      </vt:variant>
      <vt:variant>
        <vt:lpwstr/>
      </vt:variant>
      <vt:variant>
        <vt:lpwstr>_Toc51756944</vt:lpwstr>
      </vt:variant>
      <vt:variant>
        <vt:i4>1638448</vt:i4>
      </vt:variant>
      <vt:variant>
        <vt:i4>17</vt:i4>
      </vt:variant>
      <vt:variant>
        <vt:i4>0</vt:i4>
      </vt:variant>
      <vt:variant>
        <vt:i4>5</vt:i4>
      </vt:variant>
      <vt:variant>
        <vt:lpwstr/>
      </vt:variant>
      <vt:variant>
        <vt:lpwstr>_Toc51756943</vt:lpwstr>
      </vt:variant>
      <vt:variant>
        <vt:i4>1572912</vt:i4>
      </vt:variant>
      <vt:variant>
        <vt:i4>11</vt:i4>
      </vt:variant>
      <vt:variant>
        <vt:i4>0</vt:i4>
      </vt:variant>
      <vt:variant>
        <vt:i4>5</vt:i4>
      </vt:variant>
      <vt:variant>
        <vt:lpwstr/>
      </vt:variant>
      <vt:variant>
        <vt:lpwstr>_Toc51756942</vt:lpwstr>
      </vt:variant>
      <vt:variant>
        <vt:i4>1769520</vt:i4>
      </vt:variant>
      <vt:variant>
        <vt:i4>5</vt:i4>
      </vt:variant>
      <vt:variant>
        <vt:i4>0</vt:i4>
      </vt:variant>
      <vt:variant>
        <vt:i4>5</vt:i4>
      </vt:variant>
      <vt:variant>
        <vt:lpwstr/>
      </vt:variant>
      <vt:variant>
        <vt:lpwstr>_Toc51756941</vt:lpwstr>
      </vt:variant>
      <vt:variant>
        <vt:i4>1441840</vt:i4>
      </vt:variant>
      <vt:variant>
        <vt:i4>0</vt:i4>
      </vt:variant>
      <vt:variant>
        <vt:i4>0</vt:i4>
      </vt:variant>
      <vt:variant>
        <vt:i4>5</vt:i4>
      </vt:variant>
      <vt:variant>
        <vt:lpwstr/>
      </vt:variant>
      <vt:variant>
        <vt:lpwstr>_Toc40849257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объявления</dc:title>
  <dc:subject/>
  <dc:creator>Пользователь</dc:creator>
  <cp:keywords/>
  <cp:lastModifiedBy>Аркелова Диана Исуфовна</cp:lastModifiedBy>
  <cp:revision>3</cp:revision>
  <cp:lastPrinted>2017-11-02T08:07:00Z</cp:lastPrinted>
  <dcterms:created xsi:type="dcterms:W3CDTF">2023-05-05T13:50:00Z</dcterms:created>
  <dcterms:modified xsi:type="dcterms:W3CDTF">2023-05-05T14:01:00Z</dcterms:modified>
</cp:coreProperties>
</file>