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861CE" w14:textId="77777777" w:rsidR="00B33E5E" w:rsidRPr="00747C19" w:rsidRDefault="00B33E5E" w:rsidP="00B33E5E">
      <w:pPr>
        <w:tabs>
          <w:tab w:val="left" w:pos="-142"/>
          <w:tab w:val="left" w:pos="0"/>
          <w:tab w:val="left" w:pos="284"/>
          <w:tab w:val="left" w:pos="426"/>
          <w:tab w:val="left" w:pos="851"/>
        </w:tabs>
        <w:jc w:val="center"/>
        <w:rPr>
          <w:rFonts w:ascii="Arial" w:hAnsi="Arial" w:cs="Arial"/>
          <w:sz w:val="20"/>
          <w:szCs w:val="20"/>
        </w:rPr>
      </w:pPr>
      <w:r w:rsidRPr="00747C19">
        <w:rPr>
          <w:rFonts w:ascii="Arial" w:hAnsi="Arial" w:cs="Arial"/>
          <w:sz w:val="20"/>
          <w:szCs w:val="20"/>
        </w:rPr>
        <w:t>ДОГОВОР № __________</w:t>
      </w:r>
    </w:p>
    <w:p w14:paraId="6AECF5F9" w14:textId="548B1885" w:rsidR="00B33E5E" w:rsidRPr="00747C19" w:rsidRDefault="00B33E5E" w:rsidP="00B33E5E">
      <w:pPr>
        <w:tabs>
          <w:tab w:val="left" w:pos="-142"/>
          <w:tab w:val="left" w:pos="0"/>
          <w:tab w:val="left" w:pos="284"/>
          <w:tab w:val="left" w:pos="426"/>
          <w:tab w:val="left" w:pos="851"/>
        </w:tabs>
        <w:jc w:val="center"/>
        <w:rPr>
          <w:rFonts w:ascii="Arial" w:hAnsi="Arial" w:cs="Arial"/>
          <w:sz w:val="20"/>
          <w:szCs w:val="20"/>
        </w:rPr>
      </w:pPr>
      <w:proofErr w:type="gramStart"/>
      <w:r w:rsidRPr="00747C19">
        <w:rPr>
          <w:rFonts w:ascii="Arial" w:hAnsi="Arial" w:cs="Arial"/>
          <w:sz w:val="20"/>
          <w:szCs w:val="20"/>
        </w:rPr>
        <w:t>на</w:t>
      </w:r>
      <w:proofErr w:type="gramEnd"/>
      <w:r w:rsidRPr="00747C19">
        <w:rPr>
          <w:rFonts w:ascii="Arial" w:hAnsi="Arial" w:cs="Arial"/>
          <w:sz w:val="20"/>
          <w:szCs w:val="20"/>
        </w:rPr>
        <w:t xml:space="preserve"> оказание услуг </w:t>
      </w:r>
    </w:p>
    <w:p w14:paraId="1FA53F01" w14:textId="77777777" w:rsidR="00B33E5E" w:rsidRPr="00747C19" w:rsidRDefault="00B33E5E" w:rsidP="00B33E5E">
      <w:pPr>
        <w:tabs>
          <w:tab w:val="left" w:pos="-142"/>
          <w:tab w:val="left" w:pos="0"/>
          <w:tab w:val="left" w:pos="284"/>
          <w:tab w:val="left" w:pos="426"/>
          <w:tab w:val="left" w:pos="851"/>
        </w:tabs>
        <w:jc w:val="center"/>
        <w:rPr>
          <w:rFonts w:ascii="Arial" w:hAnsi="Arial" w:cs="Arial"/>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B33E5E" w:rsidRPr="00747C19" w14:paraId="7DD1AD31" w14:textId="77777777" w:rsidTr="009C4E01">
        <w:tc>
          <w:tcPr>
            <w:tcW w:w="4856" w:type="dxa"/>
          </w:tcPr>
          <w:p w14:paraId="216ED26C" w14:textId="16AE93C8" w:rsidR="00B33E5E" w:rsidRPr="00747C19" w:rsidRDefault="00B33E5E" w:rsidP="009C4E01">
            <w:pPr>
              <w:pStyle w:val="a6"/>
              <w:tabs>
                <w:tab w:val="left" w:pos="-142"/>
                <w:tab w:val="left" w:pos="0"/>
                <w:tab w:val="left" w:pos="284"/>
                <w:tab w:val="left" w:pos="426"/>
                <w:tab w:val="left" w:pos="851"/>
              </w:tabs>
              <w:spacing w:after="0"/>
              <w:rPr>
                <w:rFonts w:ascii="Arial" w:hAnsi="Arial" w:cs="Arial"/>
                <w:bCs/>
                <w:sz w:val="20"/>
                <w:szCs w:val="20"/>
              </w:rPr>
            </w:pPr>
          </w:p>
        </w:tc>
        <w:tc>
          <w:tcPr>
            <w:tcW w:w="4856" w:type="dxa"/>
          </w:tcPr>
          <w:p w14:paraId="338B3088" w14:textId="4EB03BB1" w:rsidR="00B33E5E" w:rsidRPr="00747C19" w:rsidRDefault="00B33E5E" w:rsidP="009C4E01">
            <w:pPr>
              <w:pStyle w:val="a6"/>
              <w:tabs>
                <w:tab w:val="left" w:pos="-142"/>
                <w:tab w:val="left" w:pos="0"/>
                <w:tab w:val="left" w:pos="284"/>
                <w:tab w:val="left" w:pos="426"/>
                <w:tab w:val="left" w:pos="851"/>
              </w:tabs>
              <w:spacing w:after="0"/>
              <w:jc w:val="right"/>
              <w:rPr>
                <w:rFonts w:ascii="Arial" w:hAnsi="Arial" w:cs="Arial"/>
                <w:bCs/>
                <w:sz w:val="20"/>
                <w:szCs w:val="20"/>
              </w:rPr>
            </w:pPr>
            <w:r w:rsidRPr="00747C19">
              <w:rPr>
                <w:rFonts w:ascii="Arial" w:hAnsi="Arial" w:cs="Arial"/>
                <w:bCs/>
                <w:sz w:val="20"/>
                <w:szCs w:val="20"/>
              </w:rPr>
              <w:t xml:space="preserve">« </w:t>
            </w:r>
            <w:r w:rsidR="00774CA2">
              <w:rPr>
                <w:rFonts w:ascii="Arial" w:hAnsi="Arial" w:cs="Arial"/>
                <w:bCs/>
                <w:sz w:val="20"/>
                <w:szCs w:val="20"/>
              </w:rPr>
              <w:t xml:space="preserve">     </w:t>
            </w:r>
            <w:r w:rsidRPr="00747C19">
              <w:rPr>
                <w:rFonts w:ascii="Arial" w:hAnsi="Arial" w:cs="Arial"/>
                <w:bCs/>
                <w:sz w:val="20"/>
                <w:szCs w:val="20"/>
              </w:rPr>
              <w:t xml:space="preserve">»  </w:t>
            </w:r>
            <w:r w:rsidR="00774CA2">
              <w:rPr>
                <w:rFonts w:ascii="Arial" w:hAnsi="Arial" w:cs="Arial"/>
                <w:bCs/>
                <w:sz w:val="20"/>
                <w:szCs w:val="20"/>
              </w:rPr>
              <w:t xml:space="preserve">     </w:t>
            </w:r>
            <w:r w:rsidRPr="00747C19">
              <w:rPr>
                <w:rFonts w:ascii="Arial" w:hAnsi="Arial" w:cs="Arial"/>
                <w:bCs/>
                <w:sz w:val="20"/>
                <w:szCs w:val="20"/>
              </w:rPr>
              <w:t xml:space="preserve">           202_ г.</w:t>
            </w:r>
          </w:p>
        </w:tc>
      </w:tr>
    </w:tbl>
    <w:p w14:paraId="6FEE1E32" w14:textId="77777777" w:rsidR="00B33E5E" w:rsidRPr="00747C19" w:rsidRDefault="00B33E5E" w:rsidP="00B33E5E">
      <w:pPr>
        <w:tabs>
          <w:tab w:val="left" w:pos="-142"/>
          <w:tab w:val="left" w:pos="0"/>
          <w:tab w:val="left" w:pos="284"/>
          <w:tab w:val="left" w:pos="426"/>
          <w:tab w:val="left" w:pos="851"/>
        </w:tabs>
        <w:jc w:val="both"/>
        <w:rPr>
          <w:rFonts w:ascii="Arial" w:hAnsi="Arial" w:cs="Arial"/>
          <w:b/>
          <w:sz w:val="20"/>
          <w:szCs w:val="20"/>
        </w:rPr>
      </w:pPr>
    </w:p>
    <w:p w14:paraId="1D094580" w14:textId="36662F9D" w:rsidR="00B33E5E" w:rsidRPr="00747C19" w:rsidRDefault="00B17F61" w:rsidP="00B33E5E">
      <w:pPr>
        <w:pStyle w:val="a6"/>
        <w:tabs>
          <w:tab w:val="left" w:pos="-142"/>
          <w:tab w:val="left" w:pos="0"/>
          <w:tab w:val="left" w:pos="284"/>
          <w:tab w:val="left" w:pos="426"/>
          <w:tab w:val="left" w:pos="851"/>
        </w:tabs>
        <w:spacing w:after="0"/>
        <w:jc w:val="both"/>
        <w:rPr>
          <w:rFonts w:ascii="Arial" w:hAnsi="Arial" w:cs="Arial"/>
          <w:spacing w:val="-1"/>
          <w:w w:val="105"/>
          <w:sz w:val="20"/>
          <w:szCs w:val="20"/>
        </w:rPr>
      </w:pPr>
      <w:r>
        <w:rPr>
          <w:rFonts w:ascii="Arial" w:hAnsi="Arial" w:cs="Arial"/>
          <w:bCs/>
          <w:sz w:val="20"/>
          <w:szCs w:val="20"/>
        </w:rPr>
        <w:t>_________________________________________________</w:t>
      </w:r>
      <w:r w:rsidR="00B33E5E" w:rsidRPr="00747C19">
        <w:rPr>
          <w:rFonts w:ascii="Arial" w:hAnsi="Arial" w:cs="Arial"/>
          <w:bCs/>
          <w:sz w:val="20"/>
          <w:szCs w:val="20"/>
        </w:rPr>
        <w:t xml:space="preserve"> именуемое в дальнейшем «Исполнитель» </w:t>
      </w:r>
      <w:r>
        <w:rPr>
          <w:rFonts w:ascii="Arial" w:hAnsi="Arial" w:cs="Arial"/>
          <w:bCs/>
          <w:sz w:val="20"/>
          <w:szCs w:val="20"/>
        </w:rPr>
        <w:t>_______________________________</w:t>
      </w:r>
      <w:r w:rsidR="00B33E5E" w:rsidRPr="00747C19">
        <w:rPr>
          <w:rFonts w:ascii="Arial" w:hAnsi="Arial" w:cs="Arial"/>
          <w:bCs/>
          <w:sz w:val="20"/>
          <w:szCs w:val="20"/>
        </w:rPr>
        <w:t xml:space="preserve">действующего на </w:t>
      </w:r>
      <w:r w:rsidR="00B33E5E" w:rsidRPr="00747C19">
        <w:rPr>
          <w:rFonts w:ascii="Arial" w:hAnsi="Arial" w:cs="Arial"/>
          <w:sz w:val="20"/>
          <w:szCs w:val="20"/>
        </w:rPr>
        <w:t>о</w:t>
      </w:r>
      <w:r w:rsidR="00B33E5E" w:rsidRPr="00747C19">
        <w:rPr>
          <w:rFonts w:ascii="Arial" w:hAnsi="Arial" w:cs="Arial"/>
          <w:bCs/>
          <w:sz w:val="20"/>
          <w:szCs w:val="20"/>
        </w:rPr>
        <w:t>сновании Устава, с одной стороны</w:t>
      </w:r>
      <w:r w:rsidR="00B33E5E" w:rsidRPr="00747C19">
        <w:rPr>
          <w:rFonts w:ascii="Arial" w:hAnsi="Arial" w:cs="Arial"/>
          <w:w w:val="105"/>
          <w:sz w:val="20"/>
          <w:szCs w:val="20"/>
        </w:rPr>
        <w:t>,</w:t>
      </w:r>
      <w:r w:rsidR="00B33E5E" w:rsidRPr="00747C19">
        <w:rPr>
          <w:rFonts w:ascii="Arial" w:hAnsi="Arial" w:cs="Arial"/>
          <w:spacing w:val="15"/>
          <w:w w:val="105"/>
          <w:sz w:val="20"/>
          <w:szCs w:val="20"/>
        </w:rPr>
        <w:t xml:space="preserve"> и </w:t>
      </w:r>
      <w:r>
        <w:rPr>
          <w:rFonts w:ascii="Arial" w:hAnsi="Arial" w:cs="Arial"/>
          <w:sz w:val="20"/>
          <w:szCs w:val="20"/>
        </w:rPr>
        <w:t>___________________________________</w:t>
      </w:r>
      <w:r w:rsidR="00DE6139" w:rsidRPr="00747C19">
        <w:rPr>
          <w:rFonts w:ascii="Arial" w:hAnsi="Arial" w:cs="Arial"/>
          <w:sz w:val="20"/>
          <w:szCs w:val="20"/>
        </w:rPr>
        <w:t xml:space="preserve"> именуемое в дальнейшем «Заказчик», в лице </w:t>
      </w:r>
      <w:r>
        <w:rPr>
          <w:rFonts w:ascii="Arial" w:hAnsi="Arial" w:cs="Arial"/>
          <w:sz w:val="20"/>
          <w:szCs w:val="20"/>
        </w:rPr>
        <w:t>____________________________________________________</w:t>
      </w:r>
      <w:r w:rsidR="00DE6139" w:rsidRPr="00747C19">
        <w:rPr>
          <w:rFonts w:ascii="Arial" w:hAnsi="Arial" w:cs="Arial"/>
          <w:sz w:val="20"/>
          <w:szCs w:val="20"/>
        </w:rPr>
        <w:t xml:space="preserve">, действующего на основании </w:t>
      </w:r>
      <w:r>
        <w:rPr>
          <w:rFonts w:ascii="Arial" w:hAnsi="Arial" w:cs="Arial"/>
          <w:sz w:val="20"/>
          <w:szCs w:val="20"/>
        </w:rPr>
        <w:t>___________________________________</w:t>
      </w:r>
      <w:r w:rsidR="00B33E5E" w:rsidRPr="00747C19">
        <w:rPr>
          <w:rFonts w:ascii="Arial" w:hAnsi="Arial" w:cs="Arial"/>
          <w:spacing w:val="-17"/>
          <w:w w:val="105"/>
          <w:sz w:val="20"/>
          <w:szCs w:val="20"/>
        </w:rPr>
        <w:t xml:space="preserve"> </w:t>
      </w:r>
      <w:r w:rsidR="00B33E5E" w:rsidRPr="00747C19">
        <w:rPr>
          <w:rFonts w:ascii="Arial" w:hAnsi="Arial" w:cs="Arial"/>
          <w:w w:val="105"/>
          <w:sz w:val="20"/>
          <w:szCs w:val="20"/>
        </w:rPr>
        <w:t>с</w:t>
      </w:r>
      <w:r w:rsidR="00B33E5E" w:rsidRPr="00747C19">
        <w:rPr>
          <w:rFonts w:ascii="Arial" w:hAnsi="Arial" w:cs="Arial"/>
          <w:spacing w:val="-14"/>
          <w:w w:val="105"/>
          <w:sz w:val="20"/>
          <w:szCs w:val="20"/>
        </w:rPr>
        <w:t xml:space="preserve"> </w:t>
      </w:r>
      <w:r w:rsidR="00B33E5E" w:rsidRPr="00747C19">
        <w:rPr>
          <w:rFonts w:ascii="Arial" w:hAnsi="Arial" w:cs="Arial"/>
          <w:spacing w:val="-3"/>
          <w:w w:val="105"/>
          <w:sz w:val="20"/>
          <w:szCs w:val="20"/>
        </w:rPr>
        <w:t>другой</w:t>
      </w:r>
      <w:r w:rsidR="00B33E5E" w:rsidRPr="00747C19">
        <w:rPr>
          <w:rFonts w:ascii="Arial" w:hAnsi="Arial" w:cs="Arial"/>
          <w:spacing w:val="-15"/>
          <w:w w:val="105"/>
          <w:sz w:val="20"/>
          <w:szCs w:val="20"/>
        </w:rPr>
        <w:t xml:space="preserve"> </w:t>
      </w:r>
      <w:r w:rsidR="00B33E5E" w:rsidRPr="00747C19">
        <w:rPr>
          <w:rFonts w:ascii="Arial" w:hAnsi="Arial" w:cs="Arial"/>
          <w:w w:val="105"/>
          <w:sz w:val="20"/>
          <w:szCs w:val="20"/>
        </w:rPr>
        <w:t xml:space="preserve">стороны, </w:t>
      </w:r>
      <w:r w:rsidR="00DE6139" w:rsidRPr="00747C19">
        <w:rPr>
          <w:rFonts w:ascii="Arial" w:hAnsi="Arial" w:cs="Arial"/>
          <w:sz w:val="20"/>
          <w:szCs w:val="20"/>
        </w:rPr>
        <w:t>именуемые далее Сторонами, по результатам закупочной процедуры на право заключения Договора ________, объявленной извещением от ______ № _________, на основании протокола о результатах закупочной процедуры на право заключения Договора __________ от _______ №_______, заключили настоящий Договор о нижеследующем</w:t>
      </w:r>
      <w:r w:rsidR="00B33E5E" w:rsidRPr="00747C19">
        <w:rPr>
          <w:rFonts w:ascii="Arial" w:hAnsi="Arial" w:cs="Arial"/>
          <w:spacing w:val="-1"/>
          <w:w w:val="105"/>
          <w:sz w:val="20"/>
          <w:szCs w:val="20"/>
        </w:rPr>
        <w:t>:</w:t>
      </w:r>
    </w:p>
    <w:p w14:paraId="07BBF12E" w14:textId="77777777" w:rsidR="00B33E5E" w:rsidRPr="00747C19" w:rsidRDefault="00B33E5E" w:rsidP="00B33E5E">
      <w:pPr>
        <w:pStyle w:val="a6"/>
        <w:tabs>
          <w:tab w:val="left" w:pos="-142"/>
          <w:tab w:val="left" w:pos="0"/>
          <w:tab w:val="left" w:pos="284"/>
          <w:tab w:val="left" w:pos="426"/>
          <w:tab w:val="left" w:pos="851"/>
        </w:tabs>
        <w:spacing w:after="0"/>
        <w:jc w:val="both"/>
        <w:rPr>
          <w:rFonts w:ascii="Arial" w:hAnsi="Arial" w:cs="Arial"/>
          <w:color w:val="FF0000"/>
          <w:sz w:val="20"/>
          <w:szCs w:val="20"/>
        </w:rPr>
      </w:pPr>
    </w:p>
    <w:p w14:paraId="50203598" w14:textId="77777777" w:rsidR="00B33E5E" w:rsidRPr="00747C19" w:rsidRDefault="00B33E5E" w:rsidP="00B33E5E">
      <w:pPr>
        <w:numPr>
          <w:ilvl w:val="0"/>
          <w:numId w:val="1"/>
        </w:numPr>
        <w:tabs>
          <w:tab w:val="left" w:pos="-142"/>
          <w:tab w:val="left" w:pos="0"/>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ПРЕДМЕТ ДОГОВОРА.</w:t>
      </w:r>
    </w:p>
    <w:p w14:paraId="7EB4F7C9" w14:textId="77777777" w:rsidR="00B33E5E" w:rsidRPr="00747C19" w:rsidRDefault="00B33E5E" w:rsidP="00B33E5E">
      <w:pPr>
        <w:tabs>
          <w:tab w:val="left" w:pos="-142"/>
          <w:tab w:val="left" w:pos="0"/>
          <w:tab w:val="left" w:pos="284"/>
          <w:tab w:val="left" w:pos="426"/>
          <w:tab w:val="left" w:pos="851"/>
        </w:tabs>
        <w:rPr>
          <w:rFonts w:ascii="Arial" w:hAnsi="Arial" w:cs="Arial"/>
          <w:b/>
          <w:sz w:val="20"/>
          <w:szCs w:val="20"/>
        </w:rPr>
      </w:pPr>
    </w:p>
    <w:p w14:paraId="7F92C59D" w14:textId="77777777" w:rsidR="00B33E5E" w:rsidRPr="00747C19" w:rsidRDefault="00B33E5E" w:rsidP="00B33E5E">
      <w:pPr>
        <w:pStyle w:val="a9"/>
        <w:numPr>
          <w:ilvl w:val="1"/>
          <w:numId w:val="3"/>
        </w:numPr>
        <w:tabs>
          <w:tab w:val="left" w:pos="-142"/>
          <w:tab w:val="left" w:pos="0"/>
          <w:tab w:val="left" w:pos="284"/>
          <w:tab w:val="left" w:pos="426"/>
          <w:tab w:val="left" w:pos="851"/>
        </w:tabs>
        <w:ind w:left="0" w:firstLine="0"/>
        <w:jc w:val="both"/>
        <w:rPr>
          <w:rFonts w:ascii="Arial" w:hAnsi="Arial" w:cs="Arial"/>
          <w:b/>
          <w:sz w:val="20"/>
          <w:szCs w:val="20"/>
        </w:rPr>
      </w:pPr>
      <w:r w:rsidRPr="00747C19">
        <w:rPr>
          <w:rFonts w:ascii="Arial" w:hAnsi="Arial" w:cs="Arial"/>
          <w:sz w:val="20"/>
          <w:szCs w:val="20"/>
        </w:rPr>
        <w:t xml:space="preserve">Заказчик заказывает и оплачивает, а Исполнитель предоставляет образовательные услуги по программам дополнительного профессионального образования (повышение квалификации) для представителей Заказчика (далее – «Слушатели»). Темы и сроки, форма обучения, общий объем программы, а также информация о Слушателях согласуются между Заказчиком и Исполнителем на основании Заявок Заказчика (форма Заявки - Приложение №1 к настоящему Договору), которые являются неотъемлемой частью Договора. </w:t>
      </w:r>
    </w:p>
    <w:p w14:paraId="3CB411F2" w14:textId="77777777" w:rsidR="00B33E5E" w:rsidRPr="00747C19" w:rsidRDefault="00B33E5E" w:rsidP="00B33E5E">
      <w:pPr>
        <w:numPr>
          <w:ilvl w:val="1"/>
          <w:numId w:val="3"/>
        </w:numPr>
        <w:tabs>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 xml:space="preserve"> Место оказания услуг: по месту нахождения Исполнителя.</w:t>
      </w:r>
      <w:r w:rsidRPr="00747C19">
        <w:rPr>
          <w:rFonts w:ascii="Arial" w:hAnsi="Arial" w:cs="Arial"/>
          <w:color w:val="FF0000"/>
          <w:sz w:val="20"/>
          <w:szCs w:val="20"/>
        </w:rPr>
        <w:t xml:space="preserve"> </w:t>
      </w:r>
    </w:p>
    <w:p w14:paraId="632138C5" w14:textId="77777777" w:rsidR="00B33E5E" w:rsidRPr="00747C19" w:rsidRDefault="00B33E5E" w:rsidP="00B33E5E">
      <w:pPr>
        <w:pStyle w:val="a9"/>
        <w:numPr>
          <w:ilvl w:val="1"/>
          <w:numId w:val="3"/>
        </w:numPr>
        <w:tabs>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По результатам оказания образовательных услуг, предусматривающих итоговую аттестацию, Исполнитель выдает Слушателям:</w:t>
      </w:r>
    </w:p>
    <w:p w14:paraId="0C8BBED4" w14:textId="77777777" w:rsidR="00B33E5E" w:rsidRPr="00747C19" w:rsidRDefault="00B33E5E" w:rsidP="00B33E5E">
      <w:pPr>
        <w:pStyle w:val="a9"/>
        <w:tabs>
          <w:tab w:val="left" w:pos="-142"/>
          <w:tab w:val="left" w:pos="0"/>
          <w:tab w:val="left" w:pos="284"/>
          <w:tab w:val="left" w:pos="426"/>
          <w:tab w:val="left" w:pos="851"/>
        </w:tabs>
        <w:ind w:left="0"/>
        <w:jc w:val="both"/>
        <w:rPr>
          <w:rFonts w:ascii="Arial" w:hAnsi="Arial" w:cs="Arial"/>
          <w:sz w:val="20"/>
          <w:szCs w:val="20"/>
        </w:rPr>
      </w:pPr>
      <w:r w:rsidRPr="00747C19">
        <w:rPr>
          <w:rFonts w:ascii="Arial" w:hAnsi="Arial" w:cs="Arial"/>
          <w:sz w:val="20"/>
          <w:szCs w:val="20"/>
        </w:rPr>
        <w:t>– Удостоверение о повышении квалификации установленного образца (для Слушателей, имеющих высшее или среднее профессиональное образование);</w:t>
      </w:r>
    </w:p>
    <w:p w14:paraId="682475A6" w14:textId="77777777" w:rsidR="00B33E5E" w:rsidRPr="00747C19" w:rsidRDefault="00B33E5E" w:rsidP="00B33E5E">
      <w:pPr>
        <w:pStyle w:val="a9"/>
        <w:tabs>
          <w:tab w:val="left" w:pos="-142"/>
          <w:tab w:val="left" w:pos="0"/>
          <w:tab w:val="left" w:pos="284"/>
          <w:tab w:val="left" w:pos="426"/>
          <w:tab w:val="left" w:pos="851"/>
        </w:tabs>
        <w:ind w:left="0"/>
        <w:jc w:val="both"/>
        <w:rPr>
          <w:rFonts w:ascii="Arial" w:hAnsi="Arial" w:cs="Arial"/>
          <w:sz w:val="20"/>
          <w:szCs w:val="20"/>
        </w:rPr>
      </w:pPr>
      <w:r w:rsidRPr="00747C19">
        <w:rPr>
          <w:rFonts w:ascii="Arial" w:hAnsi="Arial" w:cs="Arial"/>
          <w:sz w:val="20"/>
          <w:szCs w:val="20"/>
        </w:rPr>
        <w:t>– Справку о прохождении обучения (для Слушателей, которые находятся в процессе получения высшего или среднего профессионального образования). Выдача удостоверения установленного образца осуществляется по факту получения Слушателем диплома о высшем или среднем профессиональном образовании (при наличии запроса от Слушателя).</w:t>
      </w:r>
    </w:p>
    <w:p w14:paraId="59C248B4" w14:textId="101A1799" w:rsidR="00B33E5E" w:rsidRPr="00747C19" w:rsidRDefault="00B33E5E" w:rsidP="00B33E5E">
      <w:pPr>
        <w:pStyle w:val="a9"/>
        <w:numPr>
          <w:ilvl w:val="1"/>
          <w:numId w:val="3"/>
        </w:numPr>
        <w:tabs>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Информация об образовательных услугах, свидетельство о государственной регистрации, устав, лицензия на осуществление образовательной деятельности, другие документы   регламентирующие   деятельность   организации и ведение образовательной деятельности, размещены на официальном сайте Исполн</w:t>
      </w:r>
      <w:r w:rsidR="001A23DE">
        <w:rPr>
          <w:rFonts w:ascii="Arial" w:hAnsi="Arial" w:cs="Arial"/>
          <w:sz w:val="20"/>
          <w:szCs w:val="20"/>
        </w:rPr>
        <w:t>ителя.</w:t>
      </w:r>
    </w:p>
    <w:p w14:paraId="06632C23" w14:textId="77777777" w:rsidR="00B33E5E" w:rsidRPr="00747C19" w:rsidRDefault="00B33E5E" w:rsidP="00B33E5E">
      <w:pPr>
        <w:tabs>
          <w:tab w:val="left" w:pos="-142"/>
          <w:tab w:val="left" w:pos="0"/>
          <w:tab w:val="left" w:pos="284"/>
          <w:tab w:val="left" w:pos="426"/>
          <w:tab w:val="left" w:pos="851"/>
        </w:tabs>
        <w:jc w:val="both"/>
        <w:rPr>
          <w:rFonts w:ascii="Arial" w:hAnsi="Arial" w:cs="Arial"/>
          <w:sz w:val="20"/>
          <w:szCs w:val="20"/>
        </w:rPr>
      </w:pPr>
    </w:p>
    <w:p w14:paraId="25A10007" w14:textId="77777777" w:rsidR="00B33E5E" w:rsidRPr="00747C19" w:rsidRDefault="00B33E5E" w:rsidP="00B33E5E">
      <w:pPr>
        <w:numPr>
          <w:ilvl w:val="0"/>
          <w:numId w:val="1"/>
        </w:numPr>
        <w:tabs>
          <w:tab w:val="left" w:pos="-142"/>
          <w:tab w:val="left" w:pos="0"/>
          <w:tab w:val="num" w:pos="142"/>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ПРАВА И ОБЯЗАННОСТИ СТОРОН.</w:t>
      </w:r>
    </w:p>
    <w:p w14:paraId="2C8AC0B2" w14:textId="77777777" w:rsidR="00B33E5E" w:rsidRPr="00747C19" w:rsidRDefault="00B33E5E" w:rsidP="00B33E5E">
      <w:pPr>
        <w:tabs>
          <w:tab w:val="left" w:pos="-142"/>
          <w:tab w:val="left" w:pos="0"/>
          <w:tab w:val="left" w:pos="284"/>
          <w:tab w:val="left" w:pos="426"/>
          <w:tab w:val="left" w:pos="851"/>
        </w:tabs>
        <w:jc w:val="both"/>
        <w:rPr>
          <w:rFonts w:ascii="Arial" w:hAnsi="Arial" w:cs="Arial"/>
          <w:sz w:val="20"/>
          <w:szCs w:val="20"/>
        </w:rPr>
      </w:pPr>
    </w:p>
    <w:p w14:paraId="620F3053" w14:textId="77777777" w:rsidR="00B33E5E" w:rsidRPr="00747C19" w:rsidRDefault="00B33E5E" w:rsidP="00B33E5E">
      <w:pPr>
        <w:numPr>
          <w:ilvl w:val="1"/>
          <w:numId w:val="1"/>
        </w:numPr>
        <w:tabs>
          <w:tab w:val="clear" w:pos="4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
          <w:bCs/>
          <w:sz w:val="20"/>
          <w:szCs w:val="20"/>
        </w:rPr>
        <w:t>Права и обязанности Исполнителя.</w:t>
      </w:r>
    </w:p>
    <w:p w14:paraId="7BBDBAD0" w14:textId="77777777" w:rsidR="00B33E5E" w:rsidRPr="00747C19" w:rsidRDefault="00B33E5E" w:rsidP="00B33E5E">
      <w:pPr>
        <w:tabs>
          <w:tab w:val="left" w:pos="-142"/>
          <w:tab w:val="left" w:pos="0"/>
          <w:tab w:val="left" w:pos="284"/>
          <w:tab w:val="left" w:pos="426"/>
          <w:tab w:val="left" w:pos="851"/>
        </w:tabs>
        <w:autoSpaceDE w:val="0"/>
        <w:autoSpaceDN w:val="0"/>
        <w:adjustRightInd w:val="0"/>
        <w:jc w:val="both"/>
        <w:rPr>
          <w:rFonts w:ascii="Arial" w:hAnsi="Arial" w:cs="Arial"/>
          <w:bCs/>
          <w:sz w:val="20"/>
          <w:szCs w:val="20"/>
        </w:rPr>
      </w:pPr>
      <w:r w:rsidRPr="00747C19">
        <w:rPr>
          <w:rFonts w:ascii="Arial" w:hAnsi="Arial" w:cs="Arial"/>
          <w:bCs/>
          <w:i/>
          <w:sz w:val="20"/>
          <w:szCs w:val="20"/>
        </w:rPr>
        <w:t>Исполнитель обязан:</w:t>
      </w:r>
    </w:p>
    <w:p w14:paraId="38B4B586" w14:textId="59EEDD60"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 xml:space="preserve">Зачислить в качестве Слушателя представителя Заказчика, предоставившего копию диплома о среднем профессиональном или высшем образовании, либо документ, подтверждающий, что данное лицо на момент заключения Договора получает среднее профессиональное или высшее образование. Лица, не предоставившие документы, указанные в настоящем пункте, не зачисляются на программу дополнительного профессионального образования или на программу </w:t>
      </w:r>
      <w:r w:rsidRPr="00747C19">
        <w:rPr>
          <w:rStyle w:val="FontStyle41"/>
          <w:sz w:val="20"/>
          <w:szCs w:val="20"/>
        </w:rPr>
        <w:t>профессиональной переподготовки.</w:t>
      </w:r>
    </w:p>
    <w:p w14:paraId="07A4A82E"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 xml:space="preserve">Оказать Услуги в сроки, указанные в Заявках к настоящему Договору. </w:t>
      </w:r>
    </w:p>
    <w:p w14:paraId="52D49FA9"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bCs/>
          <w:sz w:val="20"/>
          <w:szCs w:val="20"/>
        </w:rPr>
        <w:t>Довести до Слушателя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№2300-1 «О защите прав потребителей» и Федеральным законом от 29.12.2012 №273-Ф3 «Об образовании в Российской Федерации».</w:t>
      </w:r>
    </w:p>
    <w:p w14:paraId="41FE0404"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48ECDD54"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Обеспечить Слушателя раздаточным материалом (при необходимости в электронной форме) в состав которого входит информационно-аналитический материал, презентации по тематике программы.</w:t>
      </w:r>
    </w:p>
    <w:p w14:paraId="41F3AB1E"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Обеспечить соблюдение конфиденциальности сведений, представленных в отношении персональных данных представителей Заказчика в соответствии с требованиями Федерального закона от 27.07.2006 г. №152-ФЗ «О персональных данных».</w:t>
      </w:r>
    </w:p>
    <w:p w14:paraId="3BF8824E"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Довести до Заказчика и Слушателя информацию по организационным и техническим вопросам применения дистанционных образовательных технологий.</w:t>
      </w:r>
    </w:p>
    <w:p w14:paraId="47ABAD19" w14:textId="77777777" w:rsidR="00B33E5E" w:rsidRPr="00747C19" w:rsidRDefault="00B33E5E" w:rsidP="00B33E5E">
      <w:pPr>
        <w:pStyle w:val="a9"/>
        <w:tabs>
          <w:tab w:val="left" w:pos="-142"/>
          <w:tab w:val="left" w:pos="0"/>
          <w:tab w:val="left" w:pos="284"/>
          <w:tab w:val="left" w:pos="426"/>
          <w:tab w:val="left" w:pos="851"/>
        </w:tabs>
        <w:autoSpaceDE w:val="0"/>
        <w:autoSpaceDN w:val="0"/>
        <w:adjustRightInd w:val="0"/>
        <w:ind w:left="0"/>
        <w:jc w:val="both"/>
        <w:rPr>
          <w:rFonts w:ascii="Arial" w:hAnsi="Arial" w:cs="Arial"/>
          <w:bCs/>
          <w:i/>
          <w:sz w:val="20"/>
          <w:szCs w:val="20"/>
        </w:rPr>
      </w:pPr>
      <w:r w:rsidRPr="00747C19">
        <w:rPr>
          <w:rFonts w:ascii="Arial" w:hAnsi="Arial" w:cs="Arial"/>
          <w:bCs/>
          <w:i/>
          <w:sz w:val="20"/>
          <w:szCs w:val="20"/>
        </w:rPr>
        <w:t>Исполнитель имеет право:</w:t>
      </w:r>
    </w:p>
    <w:p w14:paraId="201C6BDB"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lastRenderedPageBreak/>
        <w:t>Самостоятельно осуществлять образовательный процесс, выбирать системы оценок, формы, порядок и периодичность текущего контроля и промежуточной аттестации Слушателя, предусмотренных Уставом и локальными актами Исполнителя, программой обучения, а также в одностороннем порядке без уведомления Заказчика и (или) Слушателя заменить преподавателя (ей).</w:t>
      </w:r>
    </w:p>
    <w:p w14:paraId="7D6266E1"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Потребовать разъяснения по вопросам, связанным с выполнением обязательств Заказчика по Договору.</w:t>
      </w:r>
    </w:p>
    <w:p w14:paraId="4311BA07" w14:textId="77777777" w:rsidR="00B33E5E" w:rsidRPr="00747C19" w:rsidRDefault="00B33E5E" w:rsidP="00B33E5E">
      <w:pPr>
        <w:pStyle w:val="a9"/>
        <w:numPr>
          <w:ilvl w:val="2"/>
          <w:numId w:val="1"/>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Известить Заказчика не позднее чем за 6 (шесть) календарных дней до предполагаемой даты начала оказания услуг в случае, если для оказания образовательных услуг не будет сформирована группа. В таком случае Исполнитель не несёт ответственности за убытки (реальный ущерб, штрафы, упущенная выгода), понесенные Заказчиком.</w:t>
      </w:r>
    </w:p>
    <w:p w14:paraId="1A1A74CA" w14:textId="77777777" w:rsidR="00B33E5E" w:rsidRPr="00747C19" w:rsidRDefault="00B33E5E" w:rsidP="00B33E5E">
      <w:pPr>
        <w:numPr>
          <w:ilvl w:val="1"/>
          <w:numId w:val="1"/>
        </w:numPr>
        <w:tabs>
          <w:tab w:val="clear" w:pos="420"/>
          <w:tab w:val="left" w:pos="-142"/>
          <w:tab w:val="left" w:pos="0"/>
          <w:tab w:val="left" w:pos="284"/>
          <w:tab w:val="left" w:pos="426"/>
          <w:tab w:val="left" w:pos="851"/>
        </w:tabs>
        <w:autoSpaceDE w:val="0"/>
        <w:autoSpaceDN w:val="0"/>
        <w:adjustRightInd w:val="0"/>
        <w:ind w:left="0" w:firstLine="0"/>
        <w:jc w:val="both"/>
        <w:rPr>
          <w:rFonts w:ascii="Arial" w:hAnsi="Arial" w:cs="Arial"/>
          <w:b/>
          <w:bCs/>
          <w:sz w:val="20"/>
          <w:szCs w:val="20"/>
        </w:rPr>
      </w:pPr>
      <w:r w:rsidRPr="00747C19">
        <w:rPr>
          <w:rFonts w:ascii="Arial" w:hAnsi="Arial" w:cs="Arial"/>
          <w:b/>
          <w:bCs/>
          <w:sz w:val="20"/>
          <w:szCs w:val="20"/>
        </w:rPr>
        <w:t>Права и обязанности Заказчика.</w:t>
      </w:r>
    </w:p>
    <w:p w14:paraId="03FF1F7C" w14:textId="77777777" w:rsidR="00B33E5E" w:rsidRPr="00747C19" w:rsidRDefault="00B33E5E" w:rsidP="00B33E5E">
      <w:pPr>
        <w:tabs>
          <w:tab w:val="left" w:pos="-142"/>
          <w:tab w:val="left" w:pos="0"/>
          <w:tab w:val="left" w:pos="284"/>
          <w:tab w:val="left" w:pos="426"/>
          <w:tab w:val="left" w:pos="851"/>
        </w:tabs>
        <w:autoSpaceDE w:val="0"/>
        <w:autoSpaceDN w:val="0"/>
        <w:adjustRightInd w:val="0"/>
        <w:jc w:val="both"/>
        <w:rPr>
          <w:rFonts w:ascii="Arial" w:hAnsi="Arial" w:cs="Arial"/>
          <w:bCs/>
          <w:i/>
          <w:sz w:val="20"/>
          <w:szCs w:val="20"/>
        </w:rPr>
      </w:pPr>
      <w:r w:rsidRPr="00747C19">
        <w:rPr>
          <w:rFonts w:ascii="Arial" w:hAnsi="Arial" w:cs="Arial"/>
          <w:bCs/>
          <w:i/>
          <w:sz w:val="20"/>
          <w:szCs w:val="20"/>
        </w:rPr>
        <w:t>Заказчик обязан:</w:t>
      </w:r>
    </w:p>
    <w:p w14:paraId="6D679111" w14:textId="77777777" w:rsidR="00B33E5E" w:rsidRPr="00747C19" w:rsidRDefault="00B33E5E" w:rsidP="00B33E5E">
      <w:pPr>
        <w:pStyle w:val="a9"/>
        <w:numPr>
          <w:ilvl w:val="2"/>
          <w:numId w:val="1"/>
        </w:numPr>
        <w:tabs>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Оплатить Услуги Исполнителя в размере и сроки, предусмотренные условиями настоящего Договора.</w:t>
      </w:r>
    </w:p>
    <w:p w14:paraId="39351BC8" w14:textId="77777777" w:rsidR="00B33E5E" w:rsidRPr="00747C19" w:rsidRDefault="00B33E5E" w:rsidP="00B33E5E">
      <w:pPr>
        <w:pStyle w:val="a9"/>
        <w:numPr>
          <w:ilvl w:val="2"/>
          <w:numId w:val="1"/>
        </w:numPr>
        <w:tabs>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Своевременно в письменной форме сообщать Исполнителю о недостатках, обнаруженных в ходе оказания Услуг.</w:t>
      </w:r>
    </w:p>
    <w:p w14:paraId="4577A2FE" w14:textId="77777777" w:rsidR="00B33E5E" w:rsidRPr="00747C19" w:rsidRDefault="00B33E5E" w:rsidP="00B33E5E">
      <w:pPr>
        <w:pStyle w:val="a9"/>
        <w:numPr>
          <w:ilvl w:val="2"/>
          <w:numId w:val="1"/>
        </w:numPr>
        <w:tabs>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Предоставлять разъяснения по вопросам, связанным с выполнением обязательств по Договору в течение 3 (Трех) дней со дня получения от Исполнителя такого запроса.</w:t>
      </w:r>
    </w:p>
    <w:p w14:paraId="19B4D43A" w14:textId="77777777" w:rsidR="00B33E5E" w:rsidRPr="00747C19" w:rsidRDefault="00B33E5E" w:rsidP="00B33E5E">
      <w:pPr>
        <w:pStyle w:val="a9"/>
        <w:numPr>
          <w:ilvl w:val="2"/>
          <w:numId w:val="1"/>
        </w:numPr>
        <w:tabs>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До начала оказания Услуг направить Исполнителю копии документов, подтверждающих наличие высшего/среднего профессионального образования у его представителей, направляемых на обучение по программам дополнительного профессионального образования.</w:t>
      </w:r>
    </w:p>
    <w:p w14:paraId="493E6267" w14:textId="77777777" w:rsidR="00B33E5E" w:rsidRPr="00747C19" w:rsidRDefault="00B33E5E" w:rsidP="00B33E5E">
      <w:pPr>
        <w:pStyle w:val="a9"/>
        <w:numPr>
          <w:ilvl w:val="2"/>
          <w:numId w:val="1"/>
        </w:numPr>
        <w:tabs>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В рамках настоящего Договора Заказчику не передаются какие-либо права на использование раздаточных материалов, за исключением права их использования для внутренних целей Заказчика. Заказчик не вправе полностью или частично воспроизводить, копировать или распространять каким-либо способом раздаточные материалы, полученные в рамках настоящего Договора, без письменного разрешения Исполнителя.</w:t>
      </w:r>
    </w:p>
    <w:p w14:paraId="7951DF22" w14:textId="77777777" w:rsidR="00B33E5E" w:rsidRPr="00747C19" w:rsidRDefault="00B33E5E" w:rsidP="00B33E5E">
      <w:pPr>
        <w:pStyle w:val="a9"/>
        <w:numPr>
          <w:ilvl w:val="2"/>
          <w:numId w:val="1"/>
        </w:numPr>
        <w:tabs>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Предоставить до предполагаемого обучения Заявку, подписанную и оформленную в соответствии с Приложением №1 к Договору.</w:t>
      </w:r>
    </w:p>
    <w:p w14:paraId="54EA13C3" w14:textId="77777777" w:rsidR="00B33E5E" w:rsidRPr="00747C19" w:rsidRDefault="00B33E5E" w:rsidP="00B33E5E">
      <w:pPr>
        <w:pStyle w:val="a9"/>
        <w:tabs>
          <w:tab w:val="left" w:pos="-142"/>
          <w:tab w:val="left" w:pos="0"/>
          <w:tab w:val="left" w:pos="284"/>
          <w:tab w:val="left" w:pos="426"/>
          <w:tab w:val="left" w:pos="851"/>
        </w:tabs>
        <w:autoSpaceDE w:val="0"/>
        <w:autoSpaceDN w:val="0"/>
        <w:adjustRightInd w:val="0"/>
        <w:ind w:left="0"/>
        <w:jc w:val="both"/>
        <w:rPr>
          <w:rFonts w:ascii="Arial" w:hAnsi="Arial" w:cs="Arial"/>
          <w:bCs/>
          <w:i/>
          <w:sz w:val="20"/>
          <w:szCs w:val="20"/>
        </w:rPr>
      </w:pPr>
      <w:r w:rsidRPr="00747C19">
        <w:rPr>
          <w:rFonts w:ascii="Arial" w:hAnsi="Arial" w:cs="Arial"/>
          <w:bCs/>
          <w:i/>
          <w:sz w:val="20"/>
          <w:szCs w:val="20"/>
        </w:rPr>
        <w:t>Заказчик имеет право:</w:t>
      </w:r>
    </w:p>
    <w:p w14:paraId="3304F5C9" w14:textId="77777777" w:rsidR="00B33E5E" w:rsidRPr="00747C19" w:rsidRDefault="00B33E5E" w:rsidP="00B33E5E">
      <w:pPr>
        <w:pStyle w:val="a9"/>
        <w:numPr>
          <w:ilvl w:val="2"/>
          <w:numId w:val="1"/>
        </w:numPr>
        <w:tabs>
          <w:tab w:val="left" w:pos="-142"/>
          <w:tab w:val="left" w:pos="0"/>
          <w:tab w:val="left" w:pos="284"/>
          <w:tab w:val="left" w:pos="426"/>
          <w:tab w:val="left" w:pos="851"/>
        </w:tabs>
        <w:autoSpaceDE w:val="0"/>
        <w:autoSpaceDN w:val="0"/>
        <w:adjustRightInd w:val="0"/>
        <w:ind w:left="0" w:firstLine="0"/>
        <w:jc w:val="both"/>
        <w:rPr>
          <w:rFonts w:ascii="Arial" w:hAnsi="Arial" w:cs="Arial"/>
          <w:bCs/>
          <w:sz w:val="20"/>
          <w:szCs w:val="20"/>
        </w:rPr>
      </w:pPr>
      <w:r w:rsidRPr="00747C19">
        <w:rPr>
          <w:rFonts w:ascii="Arial" w:hAnsi="Arial" w:cs="Arial"/>
          <w:bCs/>
          <w:sz w:val="20"/>
          <w:szCs w:val="20"/>
        </w:rPr>
        <w:t xml:space="preserve">Заказчик имеет право на замену </w:t>
      </w:r>
      <w:proofErr w:type="gramStart"/>
      <w:r w:rsidRPr="00747C19">
        <w:rPr>
          <w:rFonts w:ascii="Arial" w:hAnsi="Arial" w:cs="Arial"/>
          <w:bCs/>
          <w:sz w:val="20"/>
          <w:szCs w:val="20"/>
        </w:rPr>
        <w:t>Слушателя  до</w:t>
      </w:r>
      <w:proofErr w:type="gramEnd"/>
      <w:r w:rsidRPr="00747C19">
        <w:rPr>
          <w:rFonts w:ascii="Arial" w:hAnsi="Arial" w:cs="Arial"/>
          <w:bCs/>
          <w:sz w:val="20"/>
          <w:szCs w:val="20"/>
        </w:rPr>
        <w:t xml:space="preserve"> начала оказания Услуг. </w:t>
      </w:r>
    </w:p>
    <w:p w14:paraId="6055E09B" w14:textId="77777777" w:rsidR="00B33E5E" w:rsidRPr="00747C19" w:rsidRDefault="00B33E5E" w:rsidP="00B33E5E">
      <w:pPr>
        <w:numPr>
          <w:ilvl w:val="1"/>
          <w:numId w:val="1"/>
        </w:numPr>
        <w:tabs>
          <w:tab w:val="clear" w:pos="420"/>
          <w:tab w:val="left" w:pos="-142"/>
          <w:tab w:val="left" w:pos="0"/>
          <w:tab w:val="left" w:pos="284"/>
          <w:tab w:val="left" w:pos="426"/>
          <w:tab w:val="left" w:pos="851"/>
        </w:tabs>
        <w:autoSpaceDE w:val="0"/>
        <w:autoSpaceDN w:val="0"/>
        <w:adjustRightInd w:val="0"/>
        <w:ind w:left="0" w:firstLine="0"/>
        <w:jc w:val="both"/>
        <w:rPr>
          <w:rFonts w:ascii="Arial" w:hAnsi="Arial" w:cs="Arial"/>
          <w:b/>
          <w:bCs/>
          <w:sz w:val="20"/>
          <w:szCs w:val="20"/>
        </w:rPr>
      </w:pPr>
      <w:r w:rsidRPr="00747C19">
        <w:rPr>
          <w:rFonts w:ascii="Arial" w:hAnsi="Arial" w:cs="Arial"/>
          <w:b/>
          <w:bCs/>
          <w:sz w:val="20"/>
          <w:szCs w:val="20"/>
        </w:rPr>
        <w:t>Права и обязанности Слушателя.</w:t>
      </w:r>
    </w:p>
    <w:p w14:paraId="59968A2D" w14:textId="77777777" w:rsidR="00B33E5E" w:rsidRPr="00747C19" w:rsidRDefault="00B33E5E" w:rsidP="00B33E5E">
      <w:pPr>
        <w:pStyle w:val="a9"/>
        <w:tabs>
          <w:tab w:val="left" w:pos="-142"/>
          <w:tab w:val="left" w:pos="0"/>
          <w:tab w:val="left" w:pos="284"/>
          <w:tab w:val="left" w:pos="426"/>
          <w:tab w:val="left" w:pos="851"/>
        </w:tabs>
        <w:autoSpaceDE w:val="0"/>
        <w:autoSpaceDN w:val="0"/>
        <w:adjustRightInd w:val="0"/>
        <w:ind w:left="0"/>
        <w:jc w:val="both"/>
        <w:rPr>
          <w:rFonts w:ascii="Arial" w:hAnsi="Arial" w:cs="Arial"/>
          <w:bCs/>
          <w:i/>
          <w:sz w:val="20"/>
          <w:szCs w:val="20"/>
        </w:rPr>
      </w:pPr>
      <w:r w:rsidRPr="00747C19">
        <w:rPr>
          <w:rFonts w:ascii="Arial" w:hAnsi="Arial" w:cs="Arial"/>
          <w:bCs/>
          <w:i/>
          <w:sz w:val="20"/>
          <w:szCs w:val="20"/>
        </w:rPr>
        <w:t xml:space="preserve">Слушатель обязан: </w:t>
      </w:r>
    </w:p>
    <w:p w14:paraId="7F3FC174" w14:textId="77777777" w:rsidR="00B33E5E" w:rsidRPr="00747C19" w:rsidRDefault="00B33E5E" w:rsidP="00B33E5E">
      <w:pPr>
        <w:pStyle w:val="a9"/>
        <w:numPr>
          <w:ilvl w:val="2"/>
          <w:numId w:val="2"/>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 xml:space="preserve">Соблюдать требования, установленные в </w:t>
      </w:r>
      <w:hyperlink r:id="rId7" w:history="1">
        <w:r w:rsidRPr="00747C19">
          <w:rPr>
            <w:rStyle w:val="a8"/>
            <w:rFonts w:ascii="Arial" w:hAnsi="Arial" w:cs="Arial"/>
            <w:sz w:val="20"/>
            <w:szCs w:val="20"/>
          </w:rPr>
          <w:t>статье 43</w:t>
        </w:r>
      </w:hyperlink>
      <w:r w:rsidRPr="00747C19">
        <w:rPr>
          <w:rFonts w:ascii="Arial" w:hAnsi="Arial" w:cs="Arial"/>
          <w:sz w:val="20"/>
          <w:szCs w:val="20"/>
        </w:rPr>
        <w:t xml:space="preserve"> Федерального закона от 29 декабря 2012 г. N 273-ФЗ «Об образовании в Российской Федерации».</w:t>
      </w:r>
    </w:p>
    <w:p w14:paraId="4BED6890" w14:textId="77777777" w:rsidR="00B33E5E" w:rsidRPr="00747C19" w:rsidRDefault="00B33E5E" w:rsidP="00B33E5E">
      <w:pPr>
        <w:pStyle w:val="a9"/>
        <w:numPr>
          <w:ilvl w:val="2"/>
          <w:numId w:val="2"/>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До начала оказания Услуг предоставить Исполнителю, следующие документы: копию диплома о высшем или среднем профессиональном образовании, копию документа, подтверждающего перемену фамилии, имени, отчества (если менялась). В случае неоднократной перемены, предоставить копию свидетельства, подтверждающую каждую такую перемену.</w:t>
      </w:r>
    </w:p>
    <w:p w14:paraId="6DD14C07" w14:textId="77777777" w:rsidR="00B33E5E" w:rsidRPr="00747C19" w:rsidRDefault="00B33E5E" w:rsidP="00B33E5E">
      <w:pPr>
        <w:pStyle w:val="a9"/>
        <w:numPr>
          <w:ilvl w:val="2"/>
          <w:numId w:val="2"/>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 xml:space="preserve">Выполнять в установленные сроки все виды заданий, предусмотренные программой, в том числе выполнять задания </w:t>
      </w:r>
      <w:proofErr w:type="gramStart"/>
      <w:r w:rsidRPr="00747C19">
        <w:rPr>
          <w:rFonts w:ascii="Arial" w:hAnsi="Arial" w:cs="Arial"/>
          <w:sz w:val="20"/>
          <w:szCs w:val="20"/>
        </w:rPr>
        <w:t>для  самостоятельной</w:t>
      </w:r>
      <w:proofErr w:type="gramEnd"/>
      <w:r w:rsidRPr="00747C19">
        <w:rPr>
          <w:rFonts w:ascii="Arial" w:hAnsi="Arial" w:cs="Arial"/>
          <w:sz w:val="20"/>
          <w:szCs w:val="20"/>
        </w:rPr>
        <w:t xml:space="preserve"> подготовки, соблюдать Правила внутреннего распорядка установленные Исполнителем.</w:t>
      </w:r>
    </w:p>
    <w:p w14:paraId="115EA214" w14:textId="77777777" w:rsidR="00B33E5E" w:rsidRPr="00747C19" w:rsidRDefault="00B33E5E" w:rsidP="00B33E5E">
      <w:pPr>
        <w:pStyle w:val="a9"/>
        <w:numPr>
          <w:ilvl w:val="2"/>
          <w:numId w:val="2"/>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Своевременно извещать Исполнителя об уважительных причинах отсутствия на занятиях.</w:t>
      </w:r>
    </w:p>
    <w:p w14:paraId="767CA4B7" w14:textId="77777777" w:rsidR="00B33E5E" w:rsidRPr="00747C19" w:rsidRDefault="00B33E5E" w:rsidP="00B33E5E">
      <w:pPr>
        <w:pStyle w:val="a9"/>
        <w:tabs>
          <w:tab w:val="left" w:pos="-142"/>
          <w:tab w:val="left" w:pos="0"/>
          <w:tab w:val="left" w:pos="284"/>
          <w:tab w:val="left" w:pos="426"/>
          <w:tab w:val="left" w:pos="851"/>
        </w:tabs>
        <w:autoSpaceDE w:val="0"/>
        <w:autoSpaceDN w:val="0"/>
        <w:adjustRightInd w:val="0"/>
        <w:ind w:left="0"/>
        <w:jc w:val="both"/>
        <w:rPr>
          <w:rFonts w:ascii="Arial" w:hAnsi="Arial" w:cs="Arial"/>
          <w:bCs/>
          <w:i/>
          <w:sz w:val="20"/>
          <w:szCs w:val="20"/>
        </w:rPr>
      </w:pPr>
      <w:r w:rsidRPr="00747C19">
        <w:rPr>
          <w:rFonts w:ascii="Arial" w:hAnsi="Arial" w:cs="Arial"/>
          <w:bCs/>
          <w:i/>
          <w:sz w:val="20"/>
          <w:szCs w:val="20"/>
        </w:rPr>
        <w:t>Слушатель имеет право:</w:t>
      </w:r>
    </w:p>
    <w:p w14:paraId="26C7FD50" w14:textId="77777777" w:rsidR="00B33E5E" w:rsidRPr="00747C19" w:rsidRDefault="00B33E5E" w:rsidP="00B33E5E">
      <w:pPr>
        <w:pStyle w:val="a9"/>
        <w:numPr>
          <w:ilvl w:val="2"/>
          <w:numId w:val="2"/>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На ознакомление со свидетельством о государственной регистрации, уставом,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Исполнителя.</w:t>
      </w:r>
    </w:p>
    <w:p w14:paraId="614DB137" w14:textId="77777777" w:rsidR="00B33E5E" w:rsidRPr="00747C19" w:rsidRDefault="00B33E5E" w:rsidP="00B33E5E">
      <w:pPr>
        <w:pStyle w:val="a9"/>
        <w:numPr>
          <w:ilvl w:val="2"/>
          <w:numId w:val="2"/>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На бесплатное пользование библиотечно-информационными ресурсами, оборудованием в пределах, утвержденных учебным планом и программой обучения.</w:t>
      </w:r>
    </w:p>
    <w:p w14:paraId="7C946BEF" w14:textId="77777777" w:rsidR="00B33E5E" w:rsidRPr="00747C19" w:rsidRDefault="00B33E5E" w:rsidP="00B33E5E">
      <w:pPr>
        <w:pStyle w:val="a9"/>
        <w:numPr>
          <w:ilvl w:val="2"/>
          <w:numId w:val="2"/>
        </w:numPr>
        <w:tabs>
          <w:tab w:val="clear" w:pos="7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 xml:space="preserve">Своевременно получать информацию о времени и месте занятий и обо всех изменениях в образовательном процессе. </w:t>
      </w:r>
    </w:p>
    <w:p w14:paraId="64FDB1AC" w14:textId="77777777" w:rsidR="00B33E5E" w:rsidRPr="00747C19" w:rsidRDefault="00B33E5E" w:rsidP="00B33E5E">
      <w:pPr>
        <w:tabs>
          <w:tab w:val="left" w:pos="-142"/>
          <w:tab w:val="left" w:pos="0"/>
          <w:tab w:val="left" w:pos="284"/>
          <w:tab w:val="left" w:pos="426"/>
          <w:tab w:val="left" w:pos="851"/>
        </w:tabs>
        <w:jc w:val="both"/>
        <w:rPr>
          <w:rFonts w:ascii="Arial" w:hAnsi="Arial" w:cs="Arial"/>
          <w:b/>
          <w:sz w:val="20"/>
          <w:szCs w:val="20"/>
        </w:rPr>
      </w:pPr>
    </w:p>
    <w:p w14:paraId="73960B71" w14:textId="77777777" w:rsidR="00B33E5E" w:rsidRPr="00747C19" w:rsidRDefault="00B33E5E" w:rsidP="00B33E5E">
      <w:pPr>
        <w:pStyle w:val="a9"/>
        <w:numPr>
          <w:ilvl w:val="0"/>
          <w:numId w:val="1"/>
        </w:numPr>
        <w:tabs>
          <w:tab w:val="num" w:pos="-426"/>
          <w:tab w:val="left" w:pos="-142"/>
          <w:tab w:val="left" w:pos="0"/>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СТОИМОСТЬ УСЛУГ И ПОРЯДОК РАСЧЕТОВ.</w:t>
      </w:r>
    </w:p>
    <w:p w14:paraId="5E41E6D5" w14:textId="77777777" w:rsidR="00B33E5E" w:rsidRPr="00747C19" w:rsidRDefault="00B33E5E" w:rsidP="00B33E5E">
      <w:pPr>
        <w:pStyle w:val="a9"/>
        <w:tabs>
          <w:tab w:val="left" w:pos="-142"/>
          <w:tab w:val="left" w:pos="0"/>
          <w:tab w:val="left" w:pos="284"/>
          <w:tab w:val="left" w:pos="426"/>
          <w:tab w:val="left" w:pos="851"/>
        </w:tabs>
        <w:ind w:left="0"/>
        <w:rPr>
          <w:rFonts w:ascii="Arial" w:hAnsi="Arial" w:cs="Arial"/>
          <w:b/>
          <w:sz w:val="20"/>
          <w:szCs w:val="20"/>
        </w:rPr>
      </w:pPr>
    </w:p>
    <w:p w14:paraId="21417217" w14:textId="5496A92C" w:rsidR="00B33E5E" w:rsidRPr="00747C19" w:rsidRDefault="00B33E5E" w:rsidP="00B33E5E">
      <w:pPr>
        <w:pStyle w:val="Style9"/>
        <w:widowControl/>
        <w:numPr>
          <w:ilvl w:val="1"/>
          <w:numId w:val="1"/>
        </w:numPr>
        <w:tabs>
          <w:tab w:val="clear" w:pos="420"/>
          <w:tab w:val="left" w:pos="-142"/>
          <w:tab w:val="left" w:pos="0"/>
          <w:tab w:val="left" w:pos="284"/>
          <w:tab w:val="left" w:pos="346"/>
          <w:tab w:val="left" w:pos="426"/>
          <w:tab w:val="left" w:pos="851"/>
        </w:tabs>
        <w:spacing w:line="240" w:lineRule="auto"/>
        <w:ind w:left="0" w:firstLine="0"/>
        <w:jc w:val="both"/>
        <w:rPr>
          <w:rStyle w:val="FontStyle21"/>
          <w:sz w:val="20"/>
          <w:szCs w:val="20"/>
        </w:rPr>
      </w:pPr>
      <w:r w:rsidRPr="00747C19">
        <w:rPr>
          <w:rStyle w:val="FontStyle21"/>
          <w:sz w:val="20"/>
          <w:szCs w:val="20"/>
        </w:rPr>
        <w:t xml:space="preserve">Стоимость образовательных услуг указывается в Заявках, которые являются неотъемлемой частью настоящего Договора. Общая стоимость оказываемых Услуг по Договору складывается из стоимости отдельной услуги, которая отражается в Заявках </w:t>
      </w:r>
      <w:r w:rsidR="00C73005">
        <w:rPr>
          <w:rStyle w:val="FontStyle21"/>
          <w:sz w:val="20"/>
          <w:szCs w:val="20"/>
        </w:rPr>
        <w:t xml:space="preserve">и </w:t>
      </w:r>
      <w:bookmarkStart w:id="0" w:name="_GoBack"/>
      <w:bookmarkEnd w:id="0"/>
      <w:r w:rsidR="00C73005">
        <w:rPr>
          <w:rStyle w:val="FontStyle21"/>
          <w:sz w:val="20"/>
          <w:szCs w:val="20"/>
        </w:rPr>
        <w:t>составляет не более _______________рублей (____________) рублей __копеек.</w:t>
      </w:r>
    </w:p>
    <w:p w14:paraId="66C2A7BB" w14:textId="77777777" w:rsidR="00B33E5E" w:rsidRPr="00747C19" w:rsidRDefault="00B33E5E" w:rsidP="00B33E5E">
      <w:pPr>
        <w:pStyle w:val="Style9"/>
        <w:widowControl/>
        <w:numPr>
          <w:ilvl w:val="1"/>
          <w:numId w:val="1"/>
        </w:numPr>
        <w:tabs>
          <w:tab w:val="clear" w:pos="420"/>
          <w:tab w:val="left" w:pos="-142"/>
          <w:tab w:val="left" w:pos="0"/>
          <w:tab w:val="left" w:pos="284"/>
          <w:tab w:val="left" w:pos="346"/>
          <w:tab w:val="left" w:pos="426"/>
          <w:tab w:val="left" w:pos="851"/>
        </w:tabs>
        <w:spacing w:line="240" w:lineRule="auto"/>
        <w:ind w:left="0" w:firstLine="0"/>
        <w:jc w:val="both"/>
        <w:rPr>
          <w:rStyle w:val="FontStyle21"/>
          <w:sz w:val="20"/>
          <w:szCs w:val="20"/>
        </w:rPr>
      </w:pPr>
      <w:r w:rsidRPr="00747C19">
        <w:rPr>
          <w:rStyle w:val="FontStyle21"/>
          <w:sz w:val="20"/>
          <w:szCs w:val="20"/>
        </w:rPr>
        <w:t>Оплата Услуг производится Заказчиком путем перечисления денежных средств на расчетный счет Исполнителя</w:t>
      </w:r>
      <w:r w:rsidR="00FB0437" w:rsidRPr="00747C19">
        <w:rPr>
          <w:rStyle w:val="FontStyle21"/>
          <w:sz w:val="20"/>
          <w:szCs w:val="20"/>
        </w:rPr>
        <w:t xml:space="preserve"> в течение 10-ти (десяти) банковских дней после подписания сторонами акта сдачи-приемки</w:t>
      </w:r>
      <w:r w:rsidRPr="00747C19">
        <w:rPr>
          <w:rStyle w:val="FontStyle21"/>
          <w:sz w:val="20"/>
          <w:szCs w:val="20"/>
        </w:rPr>
        <w:t xml:space="preserve"> в соответствии с Заявкой на основании выставленного Исполнителем счета. </w:t>
      </w:r>
    </w:p>
    <w:p w14:paraId="54A9A6CB" w14:textId="77777777" w:rsidR="00B33E5E" w:rsidRPr="00747C19" w:rsidRDefault="00B33E5E" w:rsidP="00B33E5E">
      <w:pPr>
        <w:pStyle w:val="Style9"/>
        <w:widowControl/>
        <w:tabs>
          <w:tab w:val="left" w:pos="-142"/>
          <w:tab w:val="left" w:pos="0"/>
          <w:tab w:val="left" w:pos="284"/>
          <w:tab w:val="left" w:pos="346"/>
          <w:tab w:val="left" w:pos="426"/>
          <w:tab w:val="left" w:pos="851"/>
          <w:tab w:val="left" w:pos="1406"/>
        </w:tabs>
        <w:spacing w:line="240" w:lineRule="auto"/>
        <w:jc w:val="both"/>
        <w:rPr>
          <w:rStyle w:val="FontStyle42"/>
          <w:sz w:val="20"/>
          <w:szCs w:val="20"/>
        </w:rPr>
      </w:pPr>
    </w:p>
    <w:p w14:paraId="0B70AF3D" w14:textId="77777777" w:rsidR="00B33E5E" w:rsidRPr="00747C19" w:rsidRDefault="00B33E5E" w:rsidP="00B33E5E">
      <w:pPr>
        <w:numPr>
          <w:ilvl w:val="0"/>
          <w:numId w:val="1"/>
        </w:numPr>
        <w:tabs>
          <w:tab w:val="left" w:pos="-142"/>
          <w:tab w:val="left" w:pos="0"/>
          <w:tab w:val="num" w:pos="142"/>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ОСОБЕННОСТИ ПРИЕМА НА ОБУЧЕНИЕ ИНОСТРАННЫХ ГРАЖДАН И ГРАЖДАН РФ ИМЕЮЩИХ ДИПЛОМ, ПОЛУЧЕННЫЙ ЗА ПРЕДЕЛАМИ РФ.</w:t>
      </w:r>
    </w:p>
    <w:p w14:paraId="7CFF6370" w14:textId="77777777" w:rsidR="00B33E5E" w:rsidRPr="00747C19" w:rsidRDefault="00B33E5E" w:rsidP="00B33E5E">
      <w:pPr>
        <w:tabs>
          <w:tab w:val="left" w:pos="-142"/>
          <w:tab w:val="left" w:pos="0"/>
          <w:tab w:val="left" w:pos="284"/>
          <w:tab w:val="left" w:pos="426"/>
          <w:tab w:val="left" w:pos="851"/>
        </w:tabs>
        <w:jc w:val="both"/>
        <w:rPr>
          <w:rFonts w:ascii="Arial" w:hAnsi="Arial" w:cs="Arial"/>
          <w:sz w:val="20"/>
          <w:szCs w:val="20"/>
        </w:rPr>
      </w:pPr>
    </w:p>
    <w:p w14:paraId="6C96CD4D" w14:textId="77777777" w:rsidR="00B33E5E" w:rsidRPr="00747C19" w:rsidRDefault="00B33E5E" w:rsidP="00B33E5E">
      <w:pPr>
        <w:tabs>
          <w:tab w:val="left" w:pos="0"/>
        </w:tabs>
        <w:jc w:val="both"/>
        <w:rPr>
          <w:rFonts w:ascii="Arial" w:hAnsi="Arial" w:cs="Arial"/>
          <w:sz w:val="20"/>
          <w:szCs w:val="20"/>
        </w:rPr>
      </w:pPr>
      <w:r w:rsidRPr="00747C19">
        <w:rPr>
          <w:rFonts w:ascii="Arial" w:hAnsi="Arial" w:cs="Arial"/>
          <w:sz w:val="20"/>
          <w:szCs w:val="20"/>
        </w:rPr>
        <w:t>4.1. Иностранные граждане и граждане РФ, получившие высшее или средне профессиональное образование за рубежом зачисляются на программу дополнительного профессионального образования на общих основаниях в соответствии с международными договорами о взаимном признании документов об образовании, перечень которых приведен на сайте ФГБНУ «</w:t>
      </w:r>
      <w:proofErr w:type="spellStart"/>
      <w:r w:rsidRPr="00747C19">
        <w:rPr>
          <w:rFonts w:ascii="Arial" w:hAnsi="Arial" w:cs="Arial"/>
          <w:sz w:val="20"/>
          <w:szCs w:val="20"/>
        </w:rPr>
        <w:t>Главэкспертцентр</w:t>
      </w:r>
      <w:proofErr w:type="spellEnd"/>
      <w:r w:rsidRPr="00747C19">
        <w:rPr>
          <w:rFonts w:ascii="Arial" w:hAnsi="Arial" w:cs="Arial"/>
          <w:sz w:val="20"/>
          <w:szCs w:val="20"/>
        </w:rPr>
        <w:t>» (</w:t>
      </w:r>
      <w:hyperlink r:id="rId8" w:history="1">
        <w:r w:rsidRPr="00747C19">
          <w:rPr>
            <w:rFonts w:ascii="Arial" w:hAnsi="Arial" w:cs="Arial"/>
            <w:sz w:val="20"/>
            <w:szCs w:val="20"/>
          </w:rPr>
          <w:t>http://nic.gov.ru/ru/docs/foreign/confirmation</w:t>
        </w:r>
      </w:hyperlink>
      <w:r w:rsidRPr="00747C19">
        <w:rPr>
          <w:rFonts w:ascii="Arial" w:hAnsi="Arial" w:cs="Arial"/>
          <w:sz w:val="20"/>
          <w:szCs w:val="20"/>
        </w:rPr>
        <w:t>) и Перечнем иностранных образовательных организаций, которые выдают документы об образовании и (или) о квалификации, признаваемых в Российской Федерации (Распоряжение Правительства Российской Федерации от 19.01.2022 № 28-р). При зачислении на обучение вышеперечисленным категориям граждан необходимо представить нотариально заверенный перевод своего документа об образовании (в случае, если в документе отсутствует вкладыш на русском языке).</w:t>
      </w:r>
    </w:p>
    <w:p w14:paraId="704EE87F" w14:textId="77777777" w:rsidR="00B33E5E" w:rsidRPr="00747C19" w:rsidRDefault="00B33E5E" w:rsidP="00B33E5E">
      <w:pPr>
        <w:pStyle w:val="a9"/>
        <w:numPr>
          <w:ilvl w:val="1"/>
          <w:numId w:val="1"/>
        </w:numPr>
        <w:tabs>
          <w:tab w:val="clear" w:pos="420"/>
          <w:tab w:val="num" w:pos="-709"/>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 xml:space="preserve">  Граждане, чьи документы об образовании не попадают под действие актов, указанных в </w:t>
      </w:r>
      <w:proofErr w:type="gramStart"/>
      <w:r w:rsidRPr="00747C19">
        <w:rPr>
          <w:rFonts w:ascii="Arial" w:hAnsi="Arial" w:cs="Arial"/>
          <w:sz w:val="20"/>
          <w:szCs w:val="20"/>
        </w:rPr>
        <w:t>п.4.1.,</w:t>
      </w:r>
      <w:proofErr w:type="gramEnd"/>
      <w:r w:rsidRPr="00747C19">
        <w:rPr>
          <w:rFonts w:ascii="Arial" w:hAnsi="Arial" w:cs="Arial"/>
          <w:sz w:val="20"/>
          <w:szCs w:val="20"/>
        </w:rPr>
        <w:t xml:space="preserve"> обязаны пройти процедуру </w:t>
      </w:r>
      <w:proofErr w:type="spellStart"/>
      <w:r w:rsidRPr="00747C19">
        <w:rPr>
          <w:rFonts w:ascii="Arial" w:hAnsi="Arial" w:cs="Arial"/>
          <w:sz w:val="20"/>
          <w:szCs w:val="20"/>
        </w:rPr>
        <w:t>нострификации</w:t>
      </w:r>
      <w:proofErr w:type="spellEnd"/>
      <w:r w:rsidRPr="00747C19">
        <w:rPr>
          <w:rFonts w:ascii="Arial" w:hAnsi="Arial" w:cs="Arial"/>
          <w:sz w:val="20"/>
          <w:szCs w:val="20"/>
        </w:rPr>
        <w:t xml:space="preserve"> – признания документов об образовании, согласно законодательству Российской Федерации. В этом случае зачисление производится на основании Свидетельства о признании, выданном </w:t>
      </w:r>
      <w:proofErr w:type="spellStart"/>
      <w:r w:rsidRPr="00747C19">
        <w:rPr>
          <w:rFonts w:ascii="Arial" w:hAnsi="Arial" w:cs="Arial"/>
          <w:sz w:val="20"/>
          <w:szCs w:val="20"/>
        </w:rPr>
        <w:t>Рособрнадзором</w:t>
      </w:r>
      <w:proofErr w:type="spellEnd"/>
      <w:r w:rsidRPr="00747C19">
        <w:rPr>
          <w:rFonts w:ascii="Arial" w:hAnsi="Arial" w:cs="Arial"/>
          <w:sz w:val="20"/>
          <w:szCs w:val="20"/>
        </w:rPr>
        <w:t>.</w:t>
      </w:r>
    </w:p>
    <w:p w14:paraId="1E3A5523" w14:textId="77777777" w:rsidR="00B33E5E" w:rsidRPr="00747C19" w:rsidRDefault="00B33E5E" w:rsidP="00B33E5E">
      <w:pPr>
        <w:tabs>
          <w:tab w:val="left" w:pos="-142"/>
          <w:tab w:val="left" w:pos="0"/>
          <w:tab w:val="left" w:pos="284"/>
          <w:tab w:val="left" w:pos="426"/>
          <w:tab w:val="left" w:pos="851"/>
        </w:tabs>
        <w:jc w:val="both"/>
        <w:rPr>
          <w:rFonts w:ascii="Arial" w:hAnsi="Arial" w:cs="Arial"/>
          <w:sz w:val="20"/>
          <w:szCs w:val="20"/>
        </w:rPr>
      </w:pPr>
    </w:p>
    <w:p w14:paraId="3EE0E313" w14:textId="77777777" w:rsidR="00B33E5E" w:rsidRPr="00747C19" w:rsidRDefault="00B33E5E" w:rsidP="00B33E5E">
      <w:pPr>
        <w:numPr>
          <w:ilvl w:val="0"/>
          <w:numId w:val="1"/>
        </w:numPr>
        <w:tabs>
          <w:tab w:val="left" w:pos="-142"/>
          <w:tab w:val="left" w:pos="0"/>
          <w:tab w:val="num" w:pos="142"/>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ПОРЯДОК СДАЧИ-ПРИЕМКИ ОКАЗАННЫХ УСЛУГ.</w:t>
      </w:r>
    </w:p>
    <w:p w14:paraId="5474350E" w14:textId="77777777" w:rsidR="00B33E5E" w:rsidRPr="00747C19" w:rsidRDefault="00B33E5E" w:rsidP="00B33E5E">
      <w:pPr>
        <w:tabs>
          <w:tab w:val="left" w:pos="-142"/>
          <w:tab w:val="left" w:pos="0"/>
          <w:tab w:val="left" w:pos="284"/>
          <w:tab w:val="left" w:pos="426"/>
          <w:tab w:val="left" w:pos="851"/>
        </w:tabs>
        <w:rPr>
          <w:rFonts w:ascii="Arial" w:hAnsi="Arial" w:cs="Arial"/>
          <w:b/>
          <w:sz w:val="20"/>
          <w:szCs w:val="20"/>
        </w:rPr>
      </w:pPr>
    </w:p>
    <w:p w14:paraId="09243C2C" w14:textId="77777777" w:rsidR="00B33E5E" w:rsidRPr="00747C19" w:rsidRDefault="00B33E5E" w:rsidP="00B33E5E">
      <w:pPr>
        <w:pStyle w:val="a9"/>
        <w:numPr>
          <w:ilvl w:val="1"/>
          <w:numId w:val="1"/>
        </w:numPr>
        <w:tabs>
          <w:tab w:val="clear" w:pos="420"/>
          <w:tab w:val="left" w:pos="-142"/>
          <w:tab w:val="left" w:pos="0"/>
          <w:tab w:val="left" w:pos="284"/>
          <w:tab w:val="left" w:pos="426"/>
          <w:tab w:val="left" w:pos="851"/>
        </w:tabs>
        <w:ind w:left="0" w:firstLine="0"/>
        <w:jc w:val="both"/>
        <w:rPr>
          <w:rFonts w:ascii="Arial" w:hAnsi="Arial" w:cs="Arial"/>
          <w:bCs/>
          <w:sz w:val="20"/>
          <w:szCs w:val="20"/>
        </w:rPr>
      </w:pPr>
      <w:r w:rsidRPr="00747C19">
        <w:rPr>
          <w:rFonts w:ascii="Arial" w:hAnsi="Arial" w:cs="Arial"/>
          <w:bCs/>
          <w:sz w:val="20"/>
          <w:szCs w:val="20"/>
        </w:rPr>
        <w:t xml:space="preserve">Исполнитель обязан своевременно и надлежащим образом представить Заказчику отчетную документацию. Акт сдачи-приемки (далее – «Акт») и счет направляются Заказчику в течение пяти рабочих дней со дня окончания оказания услуг или передаются сотруднику Заказчика по окончанию оказания услуг. По результату передачи отчетной документации сотруднику Заказчика, последний подписывает Акт передачи документов. Выдача дубликатов отчетной документации производится по письменному запросу Заказчика. </w:t>
      </w:r>
    </w:p>
    <w:p w14:paraId="4E250E8B" w14:textId="77777777" w:rsidR="00B33E5E" w:rsidRPr="00747C19" w:rsidRDefault="00B33E5E" w:rsidP="00B33E5E">
      <w:pPr>
        <w:pStyle w:val="a9"/>
        <w:numPr>
          <w:ilvl w:val="1"/>
          <w:numId w:val="1"/>
        </w:numPr>
        <w:tabs>
          <w:tab w:val="clear" w:pos="420"/>
          <w:tab w:val="left" w:pos="-142"/>
          <w:tab w:val="left" w:pos="0"/>
          <w:tab w:val="left" w:pos="284"/>
          <w:tab w:val="left" w:pos="426"/>
          <w:tab w:val="left" w:pos="851"/>
        </w:tabs>
        <w:ind w:left="0" w:firstLine="0"/>
        <w:jc w:val="both"/>
        <w:rPr>
          <w:rFonts w:ascii="Arial" w:hAnsi="Arial" w:cs="Arial"/>
          <w:bCs/>
          <w:sz w:val="20"/>
          <w:szCs w:val="20"/>
        </w:rPr>
      </w:pPr>
      <w:r w:rsidRPr="00747C19">
        <w:rPr>
          <w:rFonts w:ascii="Arial" w:hAnsi="Arial" w:cs="Arial"/>
          <w:bCs/>
          <w:sz w:val="20"/>
          <w:szCs w:val="20"/>
        </w:rPr>
        <w:t>Заказчик обязан подписать и направить Акт или предоставить мотивированный отказ от его подписания в течение 5 (</w:t>
      </w:r>
      <w:proofErr w:type="gramStart"/>
      <w:r w:rsidRPr="00747C19">
        <w:rPr>
          <w:rFonts w:ascii="Arial" w:hAnsi="Arial" w:cs="Arial"/>
          <w:bCs/>
          <w:sz w:val="20"/>
          <w:szCs w:val="20"/>
        </w:rPr>
        <w:t>Пяти)  рабочих</w:t>
      </w:r>
      <w:proofErr w:type="gramEnd"/>
      <w:r w:rsidRPr="00747C19">
        <w:rPr>
          <w:rFonts w:ascii="Arial" w:hAnsi="Arial" w:cs="Arial"/>
          <w:bCs/>
          <w:sz w:val="20"/>
          <w:szCs w:val="20"/>
        </w:rPr>
        <w:t xml:space="preserve"> дней со дня получения от Исполнителя, но не позднее 30 (Тридцати) дней после окончания оказания услуг. В случае направления Заказчиком письменного мотивированного отказа от подписания Акта, Исполнитель устраняет все недостатки, выявленные в Услугах самостоятельно за свой счет. Стороны вправе договориться о соразмерном уменьшении стоимости Услуг. </w:t>
      </w:r>
    </w:p>
    <w:p w14:paraId="7EABCAED" w14:textId="77777777" w:rsidR="00B33E5E" w:rsidRPr="00747C19" w:rsidRDefault="00B33E5E" w:rsidP="00B33E5E">
      <w:pPr>
        <w:pStyle w:val="a9"/>
        <w:numPr>
          <w:ilvl w:val="1"/>
          <w:numId w:val="1"/>
        </w:numPr>
        <w:tabs>
          <w:tab w:val="clear" w:pos="420"/>
          <w:tab w:val="left" w:pos="-142"/>
          <w:tab w:val="left" w:pos="0"/>
          <w:tab w:val="left" w:pos="284"/>
          <w:tab w:val="left" w:pos="426"/>
          <w:tab w:val="left" w:pos="851"/>
        </w:tabs>
        <w:ind w:left="0" w:firstLine="0"/>
        <w:jc w:val="both"/>
        <w:rPr>
          <w:rFonts w:ascii="Arial" w:hAnsi="Arial" w:cs="Arial"/>
          <w:bCs/>
          <w:sz w:val="20"/>
          <w:szCs w:val="20"/>
        </w:rPr>
      </w:pPr>
      <w:r w:rsidRPr="00747C19">
        <w:rPr>
          <w:rFonts w:ascii="Arial" w:hAnsi="Arial" w:cs="Arial"/>
          <w:bCs/>
          <w:sz w:val="20"/>
          <w:szCs w:val="20"/>
        </w:rPr>
        <w:t>В случае уклонения или немотивированного отказа Заказчика от подписания Акта Исполнитель по истечении 10 (Десяти)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приемки-сдачи оказанных услуг. 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w:t>
      </w:r>
    </w:p>
    <w:p w14:paraId="1F94DD89" w14:textId="77777777" w:rsidR="00B33E5E" w:rsidRPr="00747C19" w:rsidRDefault="00B33E5E" w:rsidP="00B33E5E">
      <w:pPr>
        <w:pStyle w:val="a9"/>
        <w:numPr>
          <w:ilvl w:val="1"/>
          <w:numId w:val="1"/>
        </w:numPr>
        <w:tabs>
          <w:tab w:val="clear" w:pos="420"/>
          <w:tab w:val="left" w:pos="-142"/>
          <w:tab w:val="left" w:pos="0"/>
          <w:tab w:val="left" w:pos="284"/>
          <w:tab w:val="left" w:pos="426"/>
          <w:tab w:val="left" w:pos="851"/>
        </w:tabs>
        <w:ind w:left="0" w:firstLine="0"/>
        <w:jc w:val="both"/>
        <w:rPr>
          <w:rFonts w:ascii="Arial" w:hAnsi="Arial" w:cs="Arial"/>
          <w:bCs/>
          <w:sz w:val="20"/>
          <w:szCs w:val="20"/>
        </w:rPr>
      </w:pPr>
      <w:r w:rsidRPr="00747C19">
        <w:rPr>
          <w:rFonts w:ascii="Arial" w:hAnsi="Arial" w:cs="Arial"/>
          <w:bCs/>
          <w:sz w:val="20"/>
          <w:szCs w:val="20"/>
        </w:rPr>
        <w:t xml:space="preserve"> В случае если в приложении к настоящему Договору по инициативе Заказчика Сторонами согласована форма Акта, то Заказчик обязан предоставить оформленный по согласованной форме Акт до начала оказания услуг, в противном случае, Исполнитель оформляет Акт в соответствии с требованиями ст. 9 Федерального закона «О бухгалтерском учете». Такой Акт подлежит приемки Заказчиком в порядке настоящего раздела Договора. </w:t>
      </w:r>
    </w:p>
    <w:p w14:paraId="2D0398ED" w14:textId="77777777" w:rsidR="00B33E5E" w:rsidRPr="00747C19" w:rsidRDefault="00B33E5E" w:rsidP="00B33E5E">
      <w:pPr>
        <w:tabs>
          <w:tab w:val="left" w:pos="-142"/>
          <w:tab w:val="left" w:pos="0"/>
          <w:tab w:val="left" w:pos="284"/>
          <w:tab w:val="left" w:pos="426"/>
          <w:tab w:val="left" w:pos="851"/>
        </w:tabs>
        <w:jc w:val="both"/>
        <w:rPr>
          <w:rFonts w:ascii="Arial" w:hAnsi="Arial" w:cs="Arial"/>
          <w:b/>
          <w:sz w:val="20"/>
          <w:szCs w:val="20"/>
        </w:rPr>
      </w:pPr>
    </w:p>
    <w:p w14:paraId="7E0E92DC" w14:textId="77777777" w:rsidR="00B33E5E" w:rsidRPr="00747C19" w:rsidRDefault="00B33E5E" w:rsidP="00B33E5E">
      <w:pPr>
        <w:numPr>
          <w:ilvl w:val="0"/>
          <w:numId w:val="1"/>
        </w:numPr>
        <w:tabs>
          <w:tab w:val="left" w:pos="-142"/>
          <w:tab w:val="left" w:pos="0"/>
          <w:tab w:val="left" w:pos="284"/>
          <w:tab w:val="left" w:pos="426"/>
          <w:tab w:val="left" w:pos="851"/>
        </w:tabs>
        <w:ind w:left="0" w:firstLine="0"/>
        <w:rPr>
          <w:rFonts w:ascii="Arial" w:hAnsi="Arial" w:cs="Arial"/>
          <w:b/>
          <w:sz w:val="20"/>
          <w:szCs w:val="20"/>
        </w:rPr>
      </w:pPr>
      <w:r w:rsidRPr="00747C19">
        <w:rPr>
          <w:rFonts w:ascii="Arial" w:hAnsi="Arial" w:cs="Arial"/>
          <w:b/>
          <w:sz w:val="20"/>
          <w:szCs w:val="20"/>
        </w:rPr>
        <w:t>ИЗМЕНЕНИЕ, ПРЕКРАЩЕНИЕ, СРОК ДЕЙСТВИЯ ДОГОВОРА. ОТВЕТСТВЕННОСТЬ СТОРОН.</w:t>
      </w:r>
    </w:p>
    <w:p w14:paraId="10250F2A" w14:textId="77777777" w:rsidR="00B33E5E" w:rsidRPr="00747C19" w:rsidRDefault="00B33E5E" w:rsidP="00B33E5E">
      <w:pPr>
        <w:tabs>
          <w:tab w:val="left" w:pos="-142"/>
          <w:tab w:val="left" w:pos="0"/>
          <w:tab w:val="left" w:pos="284"/>
          <w:tab w:val="left" w:pos="426"/>
          <w:tab w:val="left" w:pos="851"/>
        </w:tabs>
        <w:suppressAutoHyphens/>
        <w:jc w:val="both"/>
        <w:rPr>
          <w:rFonts w:ascii="Arial" w:hAnsi="Arial" w:cs="Arial"/>
          <w:bCs/>
          <w:color w:val="000000"/>
          <w:sz w:val="20"/>
          <w:szCs w:val="20"/>
        </w:rPr>
      </w:pPr>
    </w:p>
    <w:p w14:paraId="78C380DE" w14:textId="77777777" w:rsidR="00B33E5E" w:rsidRPr="00747C19" w:rsidRDefault="00B33E5E" w:rsidP="00B33E5E">
      <w:pPr>
        <w:numPr>
          <w:ilvl w:val="1"/>
          <w:numId w:val="1"/>
        </w:numPr>
        <w:tabs>
          <w:tab w:val="clear" w:pos="420"/>
          <w:tab w:val="left" w:pos="-142"/>
          <w:tab w:val="left" w:pos="0"/>
          <w:tab w:val="left" w:pos="284"/>
          <w:tab w:val="left" w:pos="426"/>
          <w:tab w:val="left" w:pos="851"/>
        </w:tabs>
        <w:suppressAutoHyphens/>
        <w:ind w:left="0" w:firstLine="0"/>
        <w:jc w:val="both"/>
        <w:rPr>
          <w:rFonts w:ascii="Arial" w:hAnsi="Arial" w:cs="Arial"/>
          <w:bCs/>
          <w:color w:val="000000"/>
          <w:sz w:val="20"/>
          <w:szCs w:val="20"/>
        </w:rPr>
      </w:pPr>
      <w:r w:rsidRPr="00747C19">
        <w:rPr>
          <w:rFonts w:ascii="Arial" w:hAnsi="Arial" w:cs="Arial"/>
          <w:bCs/>
          <w:color w:val="000000"/>
          <w:sz w:val="20"/>
          <w:szCs w:val="20"/>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Все изменения оформляются в письменном виде путем подписания Сторонами Дополнительных соглашений к настоящему Договору. Все приложения и Дополнительные соглашения являются неотъемлемой частью Договора. Дополнительные соглашения к настоящему Договору вступают в силу с момента их подписания Сторонами.</w:t>
      </w:r>
    </w:p>
    <w:p w14:paraId="7F33B0D7" w14:textId="77777777" w:rsidR="00B33E5E" w:rsidRPr="00747C19" w:rsidRDefault="00B33E5E" w:rsidP="00B33E5E">
      <w:pPr>
        <w:pStyle w:val="3"/>
        <w:numPr>
          <w:ilvl w:val="1"/>
          <w:numId w:val="1"/>
        </w:numPr>
        <w:tabs>
          <w:tab w:val="clear" w:pos="420"/>
          <w:tab w:val="left" w:pos="-142"/>
          <w:tab w:val="left" w:pos="0"/>
          <w:tab w:val="left" w:pos="284"/>
          <w:tab w:val="left" w:pos="426"/>
          <w:tab w:val="left" w:pos="851"/>
        </w:tabs>
        <w:suppressAutoHyphens/>
        <w:ind w:left="0" w:firstLine="0"/>
        <w:rPr>
          <w:rFonts w:ascii="Arial" w:hAnsi="Arial" w:cs="Arial"/>
          <w:bCs/>
          <w:color w:val="FF0000"/>
          <w:sz w:val="20"/>
        </w:rPr>
      </w:pPr>
      <w:r w:rsidRPr="00747C19">
        <w:rPr>
          <w:rFonts w:ascii="Arial" w:hAnsi="Arial" w:cs="Arial"/>
          <w:bCs/>
          <w:color w:val="000000"/>
          <w:sz w:val="20"/>
        </w:rPr>
        <w:t>В случае если по вине Исполнителя оказание Услуг станет невозможным, Исполнитель обязуется вернуть денежную сумму, полученную в качестве оплаты в течение 10 (Десяти) рабочих дней с даты неоказания услуги, согласно соответствующей Заявке.</w:t>
      </w:r>
    </w:p>
    <w:p w14:paraId="7D143365" w14:textId="77777777" w:rsidR="00B33E5E" w:rsidRPr="00747C19" w:rsidRDefault="00B33E5E" w:rsidP="00B33E5E">
      <w:pPr>
        <w:pStyle w:val="3"/>
        <w:numPr>
          <w:ilvl w:val="1"/>
          <w:numId w:val="1"/>
        </w:numPr>
        <w:tabs>
          <w:tab w:val="clear" w:pos="420"/>
          <w:tab w:val="left" w:pos="-142"/>
          <w:tab w:val="left" w:pos="0"/>
          <w:tab w:val="left" w:pos="284"/>
          <w:tab w:val="left" w:pos="426"/>
          <w:tab w:val="left" w:pos="851"/>
        </w:tabs>
        <w:suppressAutoHyphens/>
        <w:ind w:left="0" w:firstLine="0"/>
        <w:rPr>
          <w:rFonts w:ascii="Arial" w:hAnsi="Arial" w:cs="Arial"/>
          <w:bCs/>
          <w:color w:val="000000"/>
          <w:sz w:val="20"/>
        </w:rPr>
      </w:pPr>
      <w:r w:rsidRPr="00747C19">
        <w:rPr>
          <w:rFonts w:ascii="Arial" w:hAnsi="Arial" w:cs="Arial"/>
          <w:bCs/>
          <w:color w:val="000000"/>
          <w:sz w:val="20"/>
        </w:rPr>
        <w:t>В случае приостановления действия лицензии или аннулирования лицензии, либо прекращении (приостановлении) деятельности Исполнитель обязуется компенсировать оплату стоимости услуг за исключением фактически оказанных Услуг.</w:t>
      </w:r>
    </w:p>
    <w:p w14:paraId="0B049D4F" w14:textId="77777777" w:rsidR="00B33E5E" w:rsidRPr="00747C19" w:rsidRDefault="00B33E5E" w:rsidP="00B33E5E">
      <w:pPr>
        <w:pStyle w:val="3"/>
        <w:numPr>
          <w:ilvl w:val="1"/>
          <w:numId w:val="1"/>
        </w:numPr>
        <w:tabs>
          <w:tab w:val="clear" w:pos="420"/>
          <w:tab w:val="num" w:pos="-426"/>
          <w:tab w:val="left" w:pos="-142"/>
          <w:tab w:val="left" w:pos="0"/>
          <w:tab w:val="left" w:pos="284"/>
          <w:tab w:val="left" w:pos="426"/>
          <w:tab w:val="left" w:pos="851"/>
        </w:tabs>
        <w:suppressAutoHyphens/>
        <w:ind w:left="0" w:firstLine="0"/>
        <w:rPr>
          <w:rFonts w:ascii="Arial" w:hAnsi="Arial" w:cs="Arial"/>
          <w:bCs/>
          <w:color w:val="000000"/>
          <w:sz w:val="20"/>
        </w:rPr>
      </w:pPr>
      <w:r w:rsidRPr="00747C19">
        <w:rPr>
          <w:rFonts w:ascii="Arial" w:hAnsi="Arial" w:cs="Arial"/>
          <w:bCs/>
          <w:color w:val="000000"/>
          <w:sz w:val="20"/>
        </w:rPr>
        <w:t xml:space="preserve">В случае несоблюдения представителями Заказчика условий п.2.1.1 Договора, Исполнитель вправе расторгнуть Договор в одностороннем порядке до начала оказания услуг. При этом Исполнитель обязуется вернуть денежную сумму, полученную в качестве предварительной оплаты в течение десяти рабочих дней с даты неоказания услуги, согласно соответствующей Заявке. </w:t>
      </w:r>
    </w:p>
    <w:p w14:paraId="4B139DAA" w14:textId="77777777" w:rsidR="00B33E5E" w:rsidRPr="00747C19" w:rsidRDefault="00B33E5E" w:rsidP="00B33E5E">
      <w:pPr>
        <w:pStyle w:val="3"/>
        <w:numPr>
          <w:ilvl w:val="1"/>
          <w:numId w:val="1"/>
        </w:numPr>
        <w:tabs>
          <w:tab w:val="clear" w:pos="420"/>
          <w:tab w:val="left" w:pos="-142"/>
          <w:tab w:val="left" w:pos="0"/>
          <w:tab w:val="left" w:pos="284"/>
          <w:tab w:val="left" w:pos="426"/>
          <w:tab w:val="left" w:pos="851"/>
        </w:tabs>
        <w:suppressAutoHyphens/>
        <w:ind w:left="0" w:firstLine="0"/>
        <w:rPr>
          <w:rFonts w:ascii="Arial" w:hAnsi="Arial" w:cs="Arial"/>
          <w:bCs/>
          <w:color w:val="000000"/>
          <w:sz w:val="20"/>
        </w:rPr>
      </w:pPr>
      <w:r w:rsidRPr="00747C19">
        <w:rPr>
          <w:rFonts w:ascii="Arial" w:hAnsi="Arial" w:cs="Arial"/>
          <w:sz w:val="20"/>
        </w:rPr>
        <w:t>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14:paraId="4A9464EA" w14:textId="77777777" w:rsidR="00B33E5E" w:rsidRPr="00747C19" w:rsidRDefault="00B33E5E" w:rsidP="00B33E5E">
      <w:pPr>
        <w:pStyle w:val="3"/>
        <w:numPr>
          <w:ilvl w:val="1"/>
          <w:numId w:val="1"/>
        </w:numPr>
        <w:tabs>
          <w:tab w:val="clear" w:pos="420"/>
          <w:tab w:val="left" w:pos="-142"/>
          <w:tab w:val="left" w:pos="0"/>
          <w:tab w:val="left" w:pos="284"/>
          <w:tab w:val="left" w:pos="426"/>
          <w:tab w:val="left" w:pos="851"/>
        </w:tabs>
        <w:suppressAutoHyphens/>
        <w:ind w:left="0" w:firstLine="0"/>
        <w:rPr>
          <w:rFonts w:ascii="Arial" w:hAnsi="Arial" w:cs="Arial"/>
          <w:bCs/>
          <w:color w:val="000000"/>
          <w:sz w:val="20"/>
        </w:rPr>
      </w:pPr>
      <w:r w:rsidRPr="00747C19">
        <w:rPr>
          <w:rFonts w:ascii="Arial" w:hAnsi="Arial" w:cs="Arial"/>
          <w:bCs/>
          <w:color w:val="000000"/>
          <w:sz w:val="20"/>
        </w:rPr>
        <w:t xml:space="preserve">Стороны обязуются устранять возможные </w:t>
      </w:r>
      <w:r w:rsidRPr="00747C19">
        <w:rPr>
          <w:rFonts w:ascii="Arial" w:hAnsi="Arial" w:cs="Arial"/>
          <w:sz w:val="20"/>
        </w:rPr>
        <w:t xml:space="preserve">споры, связанные с заключением, толкованием, </w:t>
      </w:r>
      <w:r w:rsidRPr="00747C19">
        <w:rPr>
          <w:rFonts w:ascii="Arial" w:hAnsi="Arial" w:cs="Arial"/>
          <w:sz w:val="20"/>
        </w:rPr>
        <w:lastRenderedPageBreak/>
        <w:t>исполнением и расторжением Договора путем переговоров.</w:t>
      </w:r>
      <w:r w:rsidRPr="00747C19">
        <w:rPr>
          <w:rFonts w:ascii="Arial" w:hAnsi="Arial" w:cs="Arial"/>
          <w:bCs/>
          <w:color w:val="000000"/>
          <w:sz w:val="20"/>
        </w:rPr>
        <w:t xml:space="preserve"> </w:t>
      </w:r>
    </w:p>
    <w:p w14:paraId="39F03CE6" w14:textId="77777777" w:rsidR="00B33E5E" w:rsidRPr="00747C19" w:rsidRDefault="00B33E5E" w:rsidP="00B33E5E">
      <w:pPr>
        <w:pStyle w:val="3"/>
        <w:numPr>
          <w:ilvl w:val="1"/>
          <w:numId w:val="1"/>
        </w:numPr>
        <w:tabs>
          <w:tab w:val="clear" w:pos="420"/>
          <w:tab w:val="left" w:pos="-142"/>
          <w:tab w:val="left" w:pos="0"/>
          <w:tab w:val="left" w:pos="284"/>
          <w:tab w:val="left" w:pos="426"/>
          <w:tab w:val="left" w:pos="851"/>
        </w:tabs>
        <w:suppressAutoHyphens/>
        <w:ind w:left="0" w:firstLine="0"/>
        <w:rPr>
          <w:rFonts w:ascii="Arial" w:hAnsi="Arial" w:cs="Arial"/>
          <w:bCs/>
          <w:color w:val="000000"/>
          <w:sz w:val="20"/>
        </w:rPr>
      </w:pPr>
      <w:r w:rsidRPr="00747C19">
        <w:rPr>
          <w:rFonts w:ascii="Arial" w:hAnsi="Arial" w:cs="Arial"/>
          <w:sz w:val="20"/>
        </w:rPr>
        <w:t xml:space="preserve">В случае </w:t>
      </w:r>
      <w:proofErr w:type="spellStart"/>
      <w:r w:rsidRPr="00747C19">
        <w:rPr>
          <w:rFonts w:ascii="Arial" w:hAnsi="Arial" w:cs="Arial"/>
          <w:sz w:val="20"/>
        </w:rPr>
        <w:t>недостижения</w:t>
      </w:r>
      <w:proofErr w:type="spellEnd"/>
      <w:r w:rsidRPr="00747C19">
        <w:rPr>
          <w:rFonts w:ascii="Arial" w:hAnsi="Arial" w:cs="Arial"/>
          <w:sz w:val="20"/>
        </w:rPr>
        <w:t xml:space="preserve"> соглашения в ходе переговоров заинтересованная Сторона направляет претензию в письменной форме, подписанную уполномоченным лицом. </w:t>
      </w:r>
      <w:r w:rsidRPr="00747C19">
        <w:rPr>
          <w:rFonts w:ascii="Arial" w:hAnsi="Arial" w:cs="Arial"/>
          <w:bCs/>
          <w:color w:val="000000"/>
          <w:sz w:val="20"/>
        </w:rPr>
        <w:t xml:space="preserve">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  </w:t>
      </w:r>
      <w:r w:rsidRPr="00747C19">
        <w:rPr>
          <w:rFonts w:ascii="Arial" w:hAnsi="Arial" w:cs="Arial"/>
          <w:sz w:val="20"/>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15 (Пятнадцати) рабочих дней со дня получения претензии.</w:t>
      </w:r>
    </w:p>
    <w:p w14:paraId="505D1FDE" w14:textId="77777777"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В случае невозможности урегулирования разногласий в претензионном порядке, а также в случае неполучения ответа на претензию в течение срока, указанного в п. 6.7 Договора, спор передается в арбитражный суд по месту нахождения ответчика в соответствии с законодательством РФ.</w:t>
      </w:r>
    </w:p>
    <w:p w14:paraId="1F9C5919" w14:textId="77777777"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eastAsiaTheme="minorHAnsi" w:hAnsi="Arial" w:cs="Arial"/>
          <w:sz w:val="20"/>
          <w:szCs w:val="20"/>
          <w:lang w:eastAsia="en-US"/>
        </w:rPr>
        <w:t>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14:paraId="4C12D891" w14:textId="03C94E08"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Настоящий Договор вступает в силу со дня его подписания и действует до 31.12.202</w:t>
      </w:r>
      <w:r w:rsidR="00DD52B4">
        <w:rPr>
          <w:rFonts w:ascii="Arial" w:hAnsi="Arial" w:cs="Arial"/>
          <w:sz w:val="20"/>
          <w:szCs w:val="20"/>
        </w:rPr>
        <w:t>5</w:t>
      </w:r>
      <w:r w:rsidRPr="00747C19">
        <w:rPr>
          <w:rFonts w:ascii="Arial" w:hAnsi="Arial" w:cs="Arial"/>
          <w:sz w:val="20"/>
          <w:szCs w:val="20"/>
        </w:rPr>
        <w:t xml:space="preserve"> года.</w:t>
      </w:r>
    </w:p>
    <w:p w14:paraId="0A0B0D45" w14:textId="77777777"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Настоящий Договор считается заключенным со дня подписания уполномоченными представителями Сторон.</w:t>
      </w:r>
    </w:p>
    <w:p w14:paraId="6508B454" w14:textId="77777777"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Настоящий Договор составлен в двух экземплярах равно юридической силы для каждой из сторон.</w:t>
      </w:r>
    </w:p>
    <w:p w14:paraId="19FAF76C" w14:textId="77777777" w:rsidR="00B33E5E" w:rsidRPr="00747C19" w:rsidRDefault="00B33E5E" w:rsidP="00B33E5E">
      <w:pPr>
        <w:tabs>
          <w:tab w:val="left" w:pos="-142"/>
          <w:tab w:val="left" w:pos="0"/>
          <w:tab w:val="left" w:pos="284"/>
          <w:tab w:val="left" w:pos="426"/>
          <w:tab w:val="left" w:pos="851"/>
        </w:tabs>
        <w:jc w:val="both"/>
        <w:rPr>
          <w:rFonts w:ascii="Arial" w:hAnsi="Arial" w:cs="Arial"/>
          <w:sz w:val="20"/>
          <w:szCs w:val="20"/>
        </w:rPr>
      </w:pPr>
    </w:p>
    <w:p w14:paraId="4BF2BC35" w14:textId="77777777" w:rsidR="00B33E5E" w:rsidRPr="00747C19" w:rsidRDefault="00B33E5E" w:rsidP="00B33E5E">
      <w:pPr>
        <w:numPr>
          <w:ilvl w:val="0"/>
          <w:numId w:val="1"/>
        </w:numPr>
        <w:tabs>
          <w:tab w:val="left" w:pos="-142"/>
          <w:tab w:val="left" w:pos="0"/>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ВОЗМОЖНОСТЬ РЕАЛИЗАЦИИ ПРОГРАММЫ С ИСПОЛЬЗОВАНИЕМ ДИСТАНЦИОННЫХ</w:t>
      </w:r>
      <w:r w:rsidRPr="00747C19">
        <w:rPr>
          <w:rFonts w:ascii="Arial" w:hAnsi="Arial" w:cs="Arial"/>
          <w:b/>
          <w:sz w:val="20"/>
          <w:szCs w:val="20"/>
        </w:rPr>
        <w:br/>
        <w:t>ОБРАЗОВАТЕЛЬНЫХ ТЕХНОЛОГИЙ.</w:t>
      </w:r>
    </w:p>
    <w:p w14:paraId="3A2B0C27" w14:textId="77777777" w:rsidR="00B33E5E" w:rsidRPr="00747C19" w:rsidRDefault="00B33E5E" w:rsidP="00B33E5E">
      <w:pPr>
        <w:pStyle w:val="a9"/>
        <w:tabs>
          <w:tab w:val="left" w:pos="0"/>
        </w:tabs>
        <w:ind w:left="360" w:right="111"/>
        <w:jc w:val="both"/>
        <w:rPr>
          <w:rFonts w:ascii="Arial" w:hAnsi="Arial" w:cs="Arial"/>
          <w:sz w:val="20"/>
          <w:szCs w:val="20"/>
        </w:rPr>
      </w:pPr>
    </w:p>
    <w:p w14:paraId="207E1846" w14:textId="77777777"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Программа, указанная в п.1.1, реализуется Исполнителем с использованием дистанционных образовательных технологий (далее – «ДОТ») по соглашению сторон в форме онлайн трансляции.</w:t>
      </w:r>
    </w:p>
    <w:p w14:paraId="207602AF" w14:textId="77777777"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Исполнитель обязан довести до Заказчика и Слушателя информацию по организационным и техническим вопросам онлайн трансляции.</w:t>
      </w:r>
    </w:p>
    <w:p w14:paraId="6A51B176" w14:textId="50FA8946"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Исполнитель обязан направить Слушателю информационное письмо о регистрации для прохождения обучения за три календарных дня до начала обучения. Информационное письмо содержит ссылку на тест системы персонального компьютера Слушателя</w:t>
      </w:r>
      <w:r w:rsidR="001A23DE">
        <w:rPr>
          <w:rFonts w:ascii="Arial" w:hAnsi="Arial" w:cs="Arial"/>
          <w:sz w:val="20"/>
          <w:szCs w:val="20"/>
        </w:rPr>
        <w:t>.</w:t>
      </w:r>
      <w:r w:rsidRPr="00747C19">
        <w:rPr>
          <w:rFonts w:ascii="Arial" w:hAnsi="Arial" w:cs="Arial"/>
          <w:sz w:val="20"/>
          <w:szCs w:val="20"/>
        </w:rPr>
        <w:t xml:space="preserve"> Прямую ссылку для непосредственного подключения Исполнитель направляет Слушателю за один день до начала обучения.</w:t>
      </w:r>
    </w:p>
    <w:p w14:paraId="5B11FD6B" w14:textId="77777777" w:rsidR="00B33E5E" w:rsidRPr="00747C19" w:rsidRDefault="00B33E5E" w:rsidP="00B33E5E">
      <w:pPr>
        <w:numPr>
          <w:ilvl w:val="1"/>
          <w:numId w:val="1"/>
        </w:numPr>
        <w:tabs>
          <w:tab w:val="clear" w:pos="420"/>
          <w:tab w:val="left" w:pos="-142"/>
          <w:tab w:val="left" w:pos="0"/>
          <w:tab w:val="left" w:pos="284"/>
          <w:tab w:val="left" w:pos="426"/>
          <w:tab w:val="left" w:pos="851"/>
        </w:tabs>
        <w:ind w:left="0" w:firstLine="0"/>
        <w:jc w:val="both"/>
        <w:rPr>
          <w:rFonts w:ascii="Arial" w:hAnsi="Arial" w:cs="Arial"/>
          <w:sz w:val="20"/>
          <w:szCs w:val="20"/>
        </w:rPr>
      </w:pPr>
      <w:r w:rsidRPr="00747C19">
        <w:rPr>
          <w:rFonts w:ascii="Arial" w:hAnsi="Arial" w:cs="Arial"/>
          <w:sz w:val="20"/>
          <w:szCs w:val="20"/>
        </w:rPr>
        <w:t xml:space="preserve">Исполнитель вправе аннулировать документ о квалификации, выданный в соответствии с условиями Договора, при установлении факта прохождения мероприятий по контролю и оценке знаний по обучению с применением ДОТ третьими лицами вместо Слушателя, либо иного нарушения Слушателем условий прохождения мероприятий по контролю и оценке результатов освоения обучения с применением ДОТ. </w:t>
      </w:r>
    </w:p>
    <w:p w14:paraId="5C33CDE2" w14:textId="77777777" w:rsidR="00B33E5E" w:rsidRPr="00747C19" w:rsidRDefault="00B33E5E" w:rsidP="00B33E5E">
      <w:pPr>
        <w:tabs>
          <w:tab w:val="left" w:pos="-142"/>
          <w:tab w:val="left" w:pos="0"/>
          <w:tab w:val="left" w:pos="284"/>
          <w:tab w:val="left" w:pos="426"/>
          <w:tab w:val="left" w:pos="851"/>
        </w:tabs>
        <w:ind w:left="360"/>
        <w:jc w:val="both"/>
        <w:rPr>
          <w:rFonts w:ascii="Arial" w:hAnsi="Arial" w:cs="Arial"/>
          <w:sz w:val="20"/>
          <w:szCs w:val="20"/>
        </w:rPr>
      </w:pPr>
    </w:p>
    <w:p w14:paraId="4A6E330A" w14:textId="77777777" w:rsidR="00B33E5E" w:rsidRPr="00747C19" w:rsidRDefault="00B33E5E" w:rsidP="00B33E5E">
      <w:pPr>
        <w:tabs>
          <w:tab w:val="left" w:pos="-142"/>
          <w:tab w:val="left" w:pos="0"/>
          <w:tab w:val="left" w:pos="284"/>
          <w:tab w:val="left" w:pos="426"/>
          <w:tab w:val="left" w:pos="851"/>
        </w:tabs>
        <w:jc w:val="both"/>
        <w:rPr>
          <w:rFonts w:ascii="Arial" w:hAnsi="Arial" w:cs="Arial"/>
          <w:sz w:val="20"/>
          <w:szCs w:val="20"/>
        </w:rPr>
      </w:pPr>
    </w:p>
    <w:p w14:paraId="00A8DB9B" w14:textId="77777777" w:rsidR="00B33E5E" w:rsidRPr="00747C19" w:rsidRDefault="00B33E5E" w:rsidP="00B33E5E">
      <w:pPr>
        <w:numPr>
          <w:ilvl w:val="0"/>
          <w:numId w:val="1"/>
        </w:numPr>
        <w:tabs>
          <w:tab w:val="left" w:pos="-142"/>
          <w:tab w:val="left" w:pos="0"/>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ЗАКЛЮЧИТЕЛЬНЫЕ ПОЛОЖЕНИЯ.</w:t>
      </w:r>
    </w:p>
    <w:p w14:paraId="68FD7C08" w14:textId="77777777" w:rsidR="00B33E5E" w:rsidRPr="00747C19" w:rsidRDefault="00B33E5E" w:rsidP="00B33E5E">
      <w:pPr>
        <w:tabs>
          <w:tab w:val="left" w:pos="-142"/>
          <w:tab w:val="left" w:pos="0"/>
          <w:tab w:val="left" w:pos="284"/>
          <w:tab w:val="left" w:pos="426"/>
          <w:tab w:val="left" w:pos="851"/>
        </w:tabs>
        <w:jc w:val="both"/>
        <w:rPr>
          <w:rFonts w:ascii="Arial" w:hAnsi="Arial" w:cs="Arial"/>
          <w:b/>
          <w:sz w:val="20"/>
          <w:szCs w:val="20"/>
        </w:rPr>
      </w:pPr>
    </w:p>
    <w:p w14:paraId="5F8C3DFC" w14:textId="77777777" w:rsidR="00B33E5E" w:rsidRPr="00747C19" w:rsidRDefault="00B33E5E" w:rsidP="00B33E5E">
      <w:pPr>
        <w:pStyle w:val="a9"/>
        <w:numPr>
          <w:ilvl w:val="1"/>
          <w:numId w:val="1"/>
        </w:numPr>
        <w:tabs>
          <w:tab w:val="clear" w:pos="420"/>
          <w:tab w:val="left" w:pos="-142"/>
          <w:tab w:val="left" w:pos="0"/>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232D440" w14:textId="77777777" w:rsidR="00B33E5E" w:rsidRPr="00747C19" w:rsidRDefault="00B33E5E" w:rsidP="00B33E5E">
      <w:pPr>
        <w:pStyle w:val="a9"/>
        <w:numPr>
          <w:ilvl w:val="1"/>
          <w:numId w:val="1"/>
        </w:numPr>
        <w:tabs>
          <w:tab w:val="clear" w:pos="420"/>
          <w:tab w:val="num" w:pos="-426"/>
          <w:tab w:val="left" w:pos="-142"/>
          <w:tab w:val="left" w:pos="0"/>
          <w:tab w:val="left" w:pos="142"/>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 xml:space="preserve">Под периодом предоставления образовательной услуги (периодом обучения)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w:t>
      </w:r>
      <w:proofErr w:type="gramStart"/>
      <w:r w:rsidRPr="00747C19">
        <w:rPr>
          <w:rFonts w:ascii="Arial" w:hAnsi="Arial" w:cs="Arial"/>
          <w:sz w:val="20"/>
          <w:szCs w:val="20"/>
        </w:rPr>
        <w:t>отчислении  Слушателя</w:t>
      </w:r>
      <w:proofErr w:type="gramEnd"/>
      <w:r w:rsidRPr="00747C19">
        <w:rPr>
          <w:rFonts w:ascii="Arial" w:hAnsi="Arial" w:cs="Arial"/>
          <w:sz w:val="20"/>
          <w:szCs w:val="20"/>
        </w:rPr>
        <w:t xml:space="preserve"> из образовательной организации.   </w:t>
      </w:r>
    </w:p>
    <w:p w14:paraId="13055DB7" w14:textId="77777777" w:rsidR="00B33E5E" w:rsidRPr="00747C19" w:rsidRDefault="00B33E5E" w:rsidP="00B33E5E">
      <w:pPr>
        <w:pStyle w:val="a9"/>
        <w:numPr>
          <w:ilvl w:val="1"/>
          <w:numId w:val="1"/>
        </w:numPr>
        <w:tabs>
          <w:tab w:val="clear" w:pos="420"/>
          <w:tab w:val="left" w:pos="-142"/>
          <w:tab w:val="left" w:pos="0"/>
          <w:tab w:val="left" w:pos="142"/>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 xml:space="preserve">Уведомления (письма), связанные с исполнением настоящего Договора будут считаться исполненными надлежащим образом, если они посланы заказным письмом, по телеграфу, телетайпу, телефаксу или доставлены нарочным по юридическим (почтовым) адресам Сторон под роспись в получении соответствующими должностными лицами последних. В целях оперативного обмена документами, руководствуясь п. 2 ст. 160 Гражданского кодекса  Российской Федерации и ст. 434  Гражданского кодекса Российской Федерации,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переданные посредством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 Воспроизведенные таким образом подписи и печати имеют юридическую силу, в том числе и в суде. Заключение Договора, дополнительных соглашений и подписание актов выполненных услуг указанным способом сопровождается последующей передачей оригиналов в течение 30 (Тридцати) календарных дней с даты подписания. Случаи, в которых установлен конкретный способ направления сообщений, определены Договором. Сообщения влекут гражданско-правовые последствия для Стороны, которой направлены, с момента доставки данных сообщений указанной </w:t>
      </w:r>
      <w:r w:rsidRPr="00747C19">
        <w:rPr>
          <w:rFonts w:ascii="Arial" w:hAnsi="Arial" w:cs="Arial"/>
          <w:sz w:val="20"/>
          <w:szCs w:val="20"/>
        </w:rPr>
        <w:lastRenderedPageBreak/>
        <w:t>Стороне или ее представителю. Такие последствия возникают и в случае, когда сообщение не было вручено адресату по зависящим от него обстоятельствам.</w:t>
      </w:r>
    </w:p>
    <w:p w14:paraId="4FE8ED60" w14:textId="77777777" w:rsidR="00B33E5E" w:rsidRPr="00747C19" w:rsidRDefault="00B33E5E" w:rsidP="00B33E5E">
      <w:pPr>
        <w:pStyle w:val="a9"/>
        <w:numPr>
          <w:ilvl w:val="1"/>
          <w:numId w:val="1"/>
        </w:numPr>
        <w:tabs>
          <w:tab w:val="clear" w:pos="420"/>
          <w:tab w:val="left" w:pos="-142"/>
          <w:tab w:val="left" w:pos="0"/>
          <w:tab w:val="left" w:pos="142"/>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Неотъемлемой частью Договора является:</w:t>
      </w:r>
    </w:p>
    <w:p w14:paraId="35E7690C" w14:textId="77777777" w:rsidR="00B33E5E" w:rsidRDefault="00B33E5E" w:rsidP="00B33E5E">
      <w:pPr>
        <w:pStyle w:val="a9"/>
        <w:numPr>
          <w:ilvl w:val="2"/>
          <w:numId w:val="1"/>
        </w:numPr>
        <w:tabs>
          <w:tab w:val="left" w:pos="-142"/>
          <w:tab w:val="left" w:pos="0"/>
          <w:tab w:val="left" w:pos="142"/>
          <w:tab w:val="left" w:pos="284"/>
          <w:tab w:val="left" w:pos="426"/>
          <w:tab w:val="left" w:pos="851"/>
        </w:tabs>
        <w:autoSpaceDE w:val="0"/>
        <w:autoSpaceDN w:val="0"/>
        <w:adjustRightInd w:val="0"/>
        <w:ind w:left="0" w:firstLine="0"/>
        <w:jc w:val="both"/>
        <w:rPr>
          <w:rFonts w:ascii="Arial" w:hAnsi="Arial" w:cs="Arial"/>
          <w:sz w:val="20"/>
          <w:szCs w:val="20"/>
        </w:rPr>
      </w:pPr>
      <w:r w:rsidRPr="00747C19">
        <w:rPr>
          <w:rFonts w:ascii="Arial" w:hAnsi="Arial" w:cs="Arial"/>
          <w:sz w:val="20"/>
          <w:szCs w:val="20"/>
        </w:rPr>
        <w:t>Приложение №1 «Форма заявки».</w:t>
      </w:r>
    </w:p>
    <w:p w14:paraId="09B5BDCA" w14:textId="77777777" w:rsidR="005900F4" w:rsidRPr="00747C19" w:rsidRDefault="005900F4" w:rsidP="00B33E5E">
      <w:pPr>
        <w:pStyle w:val="a9"/>
        <w:numPr>
          <w:ilvl w:val="2"/>
          <w:numId w:val="1"/>
        </w:numPr>
        <w:tabs>
          <w:tab w:val="left" w:pos="-142"/>
          <w:tab w:val="left" w:pos="0"/>
          <w:tab w:val="left" w:pos="142"/>
          <w:tab w:val="left" w:pos="284"/>
          <w:tab w:val="left" w:pos="426"/>
          <w:tab w:val="left" w:pos="851"/>
        </w:tabs>
        <w:autoSpaceDE w:val="0"/>
        <w:autoSpaceDN w:val="0"/>
        <w:adjustRightInd w:val="0"/>
        <w:ind w:left="0" w:firstLine="0"/>
        <w:jc w:val="both"/>
        <w:rPr>
          <w:rFonts w:ascii="Arial" w:hAnsi="Arial" w:cs="Arial"/>
          <w:sz w:val="20"/>
          <w:szCs w:val="20"/>
        </w:rPr>
      </w:pPr>
      <w:r>
        <w:rPr>
          <w:rFonts w:ascii="Arial" w:hAnsi="Arial" w:cs="Arial"/>
          <w:sz w:val="20"/>
          <w:szCs w:val="20"/>
        </w:rPr>
        <w:t>Приложение №2 Техническое задание.</w:t>
      </w:r>
    </w:p>
    <w:p w14:paraId="1C3EAC5A" w14:textId="77777777" w:rsidR="00B33E5E" w:rsidRPr="00747C19" w:rsidRDefault="00B33E5E" w:rsidP="00B33E5E">
      <w:pPr>
        <w:tabs>
          <w:tab w:val="left" w:pos="-142"/>
          <w:tab w:val="left" w:pos="0"/>
          <w:tab w:val="left" w:pos="284"/>
          <w:tab w:val="left" w:pos="426"/>
          <w:tab w:val="left" w:pos="851"/>
        </w:tabs>
        <w:jc w:val="both"/>
        <w:rPr>
          <w:rFonts w:ascii="Arial" w:hAnsi="Arial" w:cs="Arial"/>
          <w:b/>
          <w:sz w:val="20"/>
          <w:szCs w:val="20"/>
        </w:rPr>
      </w:pPr>
    </w:p>
    <w:p w14:paraId="2B66B47D" w14:textId="77777777" w:rsidR="00B33E5E" w:rsidRPr="00747C19" w:rsidRDefault="00B33E5E" w:rsidP="00B33E5E">
      <w:pPr>
        <w:pStyle w:val="a9"/>
        <w:numPr>
          <w:ilvl w:val="0"/>
          <w:numId w:val="1"/>
        </w:numPr>
        <w:tabs>
          <w:tab w:val="left" w:pos="-142"/>
          <w:tab w:val="left" w:pos="0"/>
          <w:tab w:val="left" w:pos="284"/>
          <w:tab w:val="left" w:pos="426"/>
          <w:tab w:val="left" w:pos="851"/>
        </w:tabs>
        <w:ind w:left="0" w:firstLine="0"/>
        <w:jc w:val="center"/>
        <w:rPr>
          <w:rFonts w:ascii="Arial" w:hAnsi="Arial" w:cs="Arial"/>
          <w:b/>
          <w:sz w:val="20"/>
          <w:szCs w:val="20"/>
        </w:rPr>
      </w:pPr>
      <w:r w:rsidRPr="00747C19">
        <w:rPr>
          <w:rFonts w:ascii="Arial" w:hAnsi="Arial" w:cs="Arial"/>
          <w:b/>
          <w:sz w:val="20"/>
          <w:szCs w:val="20"/>
        </w:rPr>
        <w:t>АДРЕСА И РЕКВИЗИТЫ СТОРОН.</w:t>
      </w:r>
    </w:p>
    <w:p w14:paraId="1E26F74E" w14:textId="77777777" w:rsidR="00B33E5E" w:rsidRPr="00747C19" w:rsidRDefault="00B33E5E" w:rsidP="00B33E5E">
      <w:pPr>
        <w:tabs>
          <w:tab w:val="left" w:pos="-142"/>
          <w:tab w:val="left" w:pos="0"/>
          <w:tab w:val="left" w:pos="284"/>
          <w:tab w:val="left" w:pos="426"/>
          <w:tab w:val="left" w:pos="851"/>
        </w:tabs>
        <w:jc w:val="both"/>
        <w:rPr>
          <w:rFonts w:ascii="Arial" w:hAnsi="Arial" w:cs="Arial"/>
          <w:b/>
          <w:sz w:val="20"/>
          <w:szCs w:val="20"/>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4749"/>
      </w:tblGrid>
      <w:tr w:rsidR="00B33E5E" w:rsidRPr="00747C19" w14:paraId="34F036A3" w14:textId="77777777" w:rsidTr="009C4E01">
        <w:tc>
          <w:tcPr>
            <w:tcW w:w="2500" w:type="pct"/>
          </w:tcPr>
          <w:p w14:paraId="57EA2148"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r w:rsidRPr="00747C19">
              <w:rPr>
                <w:b/>
              </w:rPr>
              <w:t xml:space="preserve">Исполнитель: </w:t>
            </w:r>
          </w:p>
          <w:p w14:paraId="4C0BBEF7"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0D70FFFA" w14:textId="77777777" w:rsidR="006521A9" w:rsidRDefault="006521A9" w:rsidP="009C4E01">
            <w:pPr>
              <w:pStyle w:val="ConsNormal"/>
              <w:tabs>
                <w:tab w:val="left" w:pos="-142"/>
                <w:tab w:val="left" w:pos="0"/>
                <w:tab w:val="left" w:pos="284"/>
                <w:tab w:val="left" w:pos="426"/>
                <w:tab w:val="left" w:pos="851"/>
              </w:tabs>
              <w:ind w:right="0" w:firstLine="0"/>
              <w:jc w:val="both"/>
            </w:pPr>
          </w:p>
          <w:p w14:paraId="4318BF49" w14:textId="77777777" w:rsidR="006521A9" w:rsidRDefault="006521A9" w:rsidP="009C4E01">
            <w:pPr>
              <w:pStyle w:val="ConsNormal"/>
              <w:tabs>
                <w:tab w:val="left" w:pos="-142"/>
                <w:tab w:val="left" w:pos="0"/>
                <w:tab w:val="left" w:pos="284"/>
                <w:tab w:val="left" w:pos="426"/>
                <w:tab w:val="left" w:pos="851"/>
              </w:tabs>
              <w:ind w:right="0" w:firstLine="0"/>
              <w:jc w:val="both"/>
            </w:pPr>
          </w:p>
          <w:p w14:paraId="276F2678" w14:textId="77777777" w:rsidR="006521A9" w:rsidRDefault="006521A9" w:rsidP="009C4E01">
            <w:pPr>
              <w:pStyle w:val="ConsNormal"/>
              <w:tabs>
                <w:tab w:val="left" w:pos="-142"/>
                <w:tab w:val="left" w:pos="0"/>
                <w:tab w:val="left" w:pos="284"/>
                <w:tab w:val="left" w:pos="426"/>
                <w:tab w:val="left" w:pos="851"/>
              </w:tabs>
              <w:ind w:right="0" w:firstLine="0"/>
              <w:jc w:val="both"/>
            </w:pPr>
          </w:p>
          <w:p w14:paraId="6E237FFD" w14:textId="77777777" w:rsidR="006521A9" w:rsidRDefault="006521A9" w:rsidP="009C4E01">
            <w:pPr>
              <w:pStyle w:val="ConsNormal"/>
              <w:tabs>
                <w:tab w:val="left" w:pos="-142"/>
                <w:tab w:val="left" w:pos="0"/>
                <w:tab w:val="left" w:pos="284"/>
                <w:tab w:val="left" w:pos="426"/>
                <w:tab w:val="left" w:pos="851"/>
              </w:tabs>
              <w:ind w:right="0" w:firstLine="0"/>
              <w:jc w:val="both"/>
            </w:pPr>
          </w:p>
          <w:p w14:paraId="62F2082A" w14:textId="77777777" w:rsidR="006521A9" w:rsidRDefault="006521A9" w:rsidP="009C4E01">
            <w:pPr>
              <w:pStyle w:val="ConsNormal"/>
              <w:tabs>
                <w:tab w:val="left" w:pos="-142"/>
                <w:tab w:val="left" w:pos="0"/>
                <w:tab w:val="left" w:pos="284"/>
                <w:tab w:val="left" w:pos="426"/>
                <w:tab w:val="left" w:pos="851"/>
              </w:tabs>
              <w:ind w:right="0" w:firstLine="0"/>
              <w:jc w:val="both"/>
            </w:pPr>
          </w:p>
          <w:p w14:paraId="7A302BD0" w14:textId="77777777" w:rsidR="006521A9" w:rsidRDefault="006521A9" w:rsidP="009C4E01">
            <w:pPr>
              <w:pStyle w:val="ConsNormal"/>
              <w:tabs>
                <w:tab w:val="left" w:pos="-142"/>
                <w:tab w:val="left" w:pos="0"/>
                <w:tab w:val="left" w:pos="284"/>
                <w:tab w:val="left" w:pos="426"/>
                <w:tab w:val="left" w:pos="851"/>
              </w:tabs>
              <w:ind w:right="0" w:firstLine="0"/>
              <w:jc w:val="both"/>
            </w:pPr>
          </w:p>
          <w:p w14:paraId="250DD4BB" w14:textId="77777777" w:rsidR="006521A9" w:rsidRDefault="006521A9" w:rsidP="009C4E01">
            <w:pPr>
              <w:pStyle w:val="ConsNormal"/>
              <w:tabs>
                <w:tab w:val="left" w:pos="-142"/>
                <w:tab w:val="left" w:pos="0"/>
                <w:tab w:val="left" w:pos="284"/>
                <w:tab w:val="left" w:pos="426"/>
                <w:tab w:val="left" w:pos="851"/>
              </w:tabs>
              <w:ind w:right="0" w:firstLine="0"/>
              <w:jc w:val="both"/>
            </w:pPr>
          </w:p>
          <w:p w14:paraId="1EA6E1AD" w14:textId="77777777" w:rsidR="006521A9" w:rsidRDefault="006521A9" w:rsidP="009C4E01">
            <w:pPr>
              <w:pStyle w:val="ConsNormal"/>
              <w:tabs>
                <w:tab w:val="left" w:pos="-142"/>
                <w:tab w:val="left" w:pos="0"/>
                <w:tab w:val="left" w:pos="284"/>
                <w:tab w:val="left" w:pos="426"/>
                <w:tab w:val="left" w:pos="851"/>
              </w:tabs>
              <w:ind w:right="0" w:firstLine="0"/>
              <w:jc w:val="both"/>
            </w:pPr>
          </w:p>
          <w:p w14:paraId="032C783A" w14:textId="77777777" w:rsidR="006521A9" w:rsidRDefault="006521A9" w:rsidP="009C4E01">
            <w:pPr>
              <w:pStyle w:val="ConsNormal"/>
              <w:tabs>
                <w:tab w:val="left" w:pos="-142"/>
                <w:tab w:val="left" w:pos="0"/>
                <w:tab w:val="left" w:pos="284"/>
                <w:tab w:val="left" w:pos="426"/>
                <w:tab w:val="left" w:pos="851"/>
              </w:tabs>
              <w:ind w:right="0" w:firstLine="0"/>
              <w:jc w:val="both"/>
            </w:pPr>
          </w:p>
          <w:p w14:paraId="5C0CFC65" w14:textId="77777777" w:rsidR="006521A9" w:rsidRDefault="006521A9" w:rsidP="009C4E01">
            <w:pPr>
              <w:pStyle w:val="ConsNormal"/>
              <w:tabs>
                <w:tab w:val="left" w:pos="-142"/>
                <w:tab w:val="left" w:pos="0"/>
                <w:tab w:val="left" w:pos="284"/>
                <w:tab w:val="left" w:pos="426"/>
                <w:tab w:val="left" w:pos="851"/>
              </w:tabs>
              <w:ind w:right="0" w:firstLine="0"/>
              <w:jc w:val="both"/>
            </w:pPr>
          </w:p>
          <w:p w14:paraId="793B98CA" w14:textId="77777777" w:rsidR="006521A9" w:rsidRDefault="006521A9" w:rsidP="009C4E01">
            <w:pPr>
              <w:pStyle w:val="ConsNormal"/>
              <w:tabs>
                <w:tab w:val="left" w:pos="-142"/>
                <w:tab w:val="left" w:pos="0"/>
                <w:tab w:val="left" w:pos="284"/>
                <w:tab w:val="left" w:pos="426"/>
                <w:tab w:val="left" w:pos="851"/>
              </w:tabs>
              <w:ind w:right="0" w:firstLine="0"/>
              <w:jc w:val="both"/>
            </w:pPr>
          </w:p>
          <w:p w14:paraId="7E617604" w14:textId="77777777" w:rsidR="006521A9" w:rsidRDefault="006521A9" w:rsidP="009C4E01">
            <w:pPr>
              <w:pStyle w:val="ConsNormal"/>
              <w:tabs>
                <w:tab w:val="left" w:pos="-142"/>
                <w:tab w:val="left" w:pos="0"/>
                <w:tab w:val="left" w:pos="284"/>
                <w:tab w:val="left" w:pos="426"/>
                <w:tab w:val="left" w:pos="851"/>
              </w:tabs>
              <w:ind w:right="0" w:firstLine="0"/>
              <w:jc w:val="both"/>
            </w:pPr>
          </w:p>
          <w:p w14:paraId="7BF9625F" w14:textId="77777777" w:rsidR="006521A9" w:rsidRDefault="006521A9" w:rsidP="009C4E01">
            <w:pPr>
              <w:pStyle w:val="ConsNormal"/>
              <w:tabs>
                <w:tab w:val="left" w:pos="-142"/>
                <w:tab w:val="left" w:pos="0"/>
                <w:tab w:val="left" w:pos="284"/>
                <w:tab w:val="left" w:pos="426"/>
                <w:tab w:val="left" w:pos="851"/>
              </w:tabs>
              <w:ind w:right="0" w:firstLine="0"/>
              <w:jc w:val="both"/>
            </w:pPr>
          </w:p>
          <w:p w14:paraId="293FDE82" w14:textId="77777777" w:rsidR="006521A9" w:rsidRDefault="006521A9" w:rsidP="009C4E01">
            <w:pPr>
              <w:pStyle w:val="ConsNormal"/>
              <w:tabs>
                <w:tab w:val="left" w:pos="-142"/>
                <w:tab w:val="left" w:pos="0"/>
                <w:tab w:val="left" w:pos="284"/>
                <w:tab w:val="left" w:pos="426"/>
                <w:tab w:val="left" w:pos="851"/>
              </w:tabs>
              <w:ind w:right="0" w:firstLine="0"/>
              <w:jc w:val="both"/>
            </w:pPr>
          </w:p>
          <w:p w14:paraId="1247EEC8" w14:textId="77777777" w:rsidR="006521A9" w:rsidRDefault="006521A9" w:rsidP="009C4E01">
            <w:pPr>
              <w:pStyle w:val="ConsNormal"/>
              <w:tabs>
                <w:tab w:val="left" w:pos="-142"/>
                <w:tab w:val="left" w:pos="0"/>
                <w:tab w:val="left" w:pos="284"/>
                <w:tab w:val="left" w:pos="426"/>
                <w:tab w:val="left" w:pos="851"/>
              </w:tabs>
              <w:ind w:right="0" w:firstLine="0"/>
              <w:jc w:val="both"/>
            </w:pPr>
          </w:p>
          <w:p w14:paraId="6CA0220E" w14:textId="77777777" w:rsidR="006521A9" w:rsidRDefault="006521A9" w:rsidP="009C4E01">
            <w:pPr>
              <w:pStyle w:val="ConsNormal"/>
              <w:tabs>
                <w:tab w:val="left" w:pos="-142"/>
                <w:tab w:val="left" w:pos="0"/>
                <w:tab w:val="left" w:pos="284"/>
                <w:tab w:val="left" w:pos="426"/>
                <w:tab w:val="left" w:pos="851"/>
              </w:tabs>
              <w:ind w:right="0" w:firstLine="0"/>
              <w:jc w:val="both"/>
            </w:pPr>
          </w:p>
          <w:p w14:paraId="56476427" w14:textId="77777777" w:rsidR="006521A9" w:rsidRDefault="006521A9" w:rsidP="009C4E01">
            <w:pPr>
              <w:pStyle w:val="ConsNormal"/>
              <w:tabs>
                <w:tab w:val="left" w:pos="-142"/>
                <w:tab w:val="left" w:pos="0"/>
                <w:tab w:val="left" w:pos="284"/>
                <w:tab w:val="left" w:pos="426"/>
                <w:tab w:val="left" w:pos="851"/>
              </w:tabs>
              <w:ind w:right="0" w:firstLine="0"/>
              <w:jc w:val="both"/>
            </w:pPr>
          </w:p>
          <w:p w14:paraId="0BDA09C2" w14:textId="77777777" w:rsidR="006521A9" w:rsidRDefault="006521A9" w:rsidP="009C4E01">
            <w:pPr>
              <w:pStyle w:val="ConsNormal"/>
              <w:tabs>
                <w:tab w:val="left" w:pos="-142"/>
                <w:tab w:val="left" w:pos="0"/>
                <w:tab w:val="left" w:pos="284"/>
                <w:tab w:val="left" w:pos="426"/>
                <w:tab w:val="left" w:pos="851"/>
              </w:tabs>
              <w:ind w:right="0" w:firstLine="0"/>
              <w:jc w:val="both"/>
            </w:pPr>
          </w:p>
          <w:p w14:paraId="22EB2774" w14:textId="29B16CFB" w:rsidR="00B33E5E" w:rsidRPr="00747C19" w:rsidRDefault="00B33E5E" w:rsidP="006521A9">
            <w:pPr>
              <w:pStyle w:val="ConsNormal"/>
              <w:tabs>
                <w:tab w:val="left" w:pos="-142"/>
                <w:tab w:val="left" w:pos="0"/>
                <w:tab w:val="left" w:pos="284"/>
                <w:tab w:val="left" w:pos="426"/>
                <w:tab w:val="left" w:pos="851"/>
              </w:tabs>
              <w:ind w:right="0" w:firstLine="0"/>
              <w:jc w:val="both"/>
            </w:pPr>
            <w:proofErr w:type="gramStart"/>
            <w:r w:rsidRPr="00747C19">
              <w:t>МП</w:t>
            </w:r>
            <w:r w:rsidR="006521A9">
              <w:t>.</w:t>
            </w:r>
            <w:r w:rsidRPr="00747C19">
              <w:t xml:space="preserve">  </w:t>
            </w:r>
            <w:proofErr w:type="gramEnd"/>
          </w:p>
        </w:tc>
        <w:tc>
          <w:tcPr>
            <w:tcW w:w="2500" w:type="pct"/>
          </w:tcPr>
          <w:p w14:paraId="325540EB"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r w:rsidRPr="00747C19">
              <w:t>Заказчик</w:t>
            </w:r>
          </w:p>
          <w:p w14:paraId="0BA83E8E"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5074967E"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23BE2F80"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5230FF2A"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3CB9DAE8"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410FB84B"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131DF010"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7E8F4EFB"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5AD5E3B9"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5A8E29D0"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1AE70933"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p>
          <w:p w14:paraId="2C58ADF0"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p>
          <w:p w14:paraId="6115A3CE"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p>
          <w:p w14:paraId="163A0AF4"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p>
          <w:p w14:paraId="4BC2E272"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p>
          <w:p w14:paraId="0E7604E9"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p>
          <w:p w14:paraId="60A71BC9"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p>
          <w:p w14:paraId="05E1D041" w14:textId="77777777" w:rsidR="00B33E5E" w:rsidRPr="00747C19" w:rsidRDefault="00B33E5E" w:rsidP="009C4E01">
            <w:pPr>
              <w:pStyle w:val="ConsNormal"/>
              <w:tabs>
                <w:tab w:val="left" w:pos="-142"/>
                <w:tab w:val="left" w:pos="0"/>
                <w:tab w:val="left" w:pos="284"/>
                <w:tab w:val="left" w:pos="426"/>
                <w:tab w:val="left" w:pos="851"/>
              </w:tabs>
              <w:ind w:right="0" w:firstLine="0"/>
              <w:jc w:val="both"/>
              <w:rPr>
                <w:snapToGrid w:val="0"/>
              </w:rPr>
            </w:pPr>
            <w:r w:rsidRPr="00747C19">
              <w:rPr>
                <w:snapToGrid w:val="0"/>
              </w:rPr>
              <w:t>__________________________________</w:t>
            </w:r>
          </w:p>
          <w:p w14:paraId="42FF061C"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4C9A385D"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p>
          <w:p w14:paraId="5371199B" w14:textId="77777777" w:rsidR="00B33E5E" w:rsidRPr="00747C19" w:rsidRDefault="00B33E5E" w:rsidP="009C4E01">
            <w:pPr>
              <w:pStyle w:val="ConsNormal"/>
              <w:tabs>
                <w:tab w:val="left" w:pos="-142"/>
                <w:tab w:val="left" w:pos="0"/>
                <w:tab w:val="left" w:pos="284"/>
                <w:tab w:val="left" w:pos="426"/>
                <w:tab w:val="left" w:pos="851"/>
              </w:tabs>
              <w:ind w:right="0" w:firstLine="0"/>
              <w:jc w:val="both"/>
            </w:pPr>
            <w:r w:rsidRPr="00747C19">
              <w:t>МП.</w:t>
            </w:r>
          </w:p>
        </w:tc>
      </w:tr>
    </w:tbl>
    <w:p w14:paraId="7E6CD132" w14:textId="77777777" w:rsidR="00B33E5E" w:rsidRPr="00747C19" w:rsidRDefault="00B33E5E" w:rsidP="00B33E5E">
      <w:pPr>
        <w:tabs>
          <w:tab w:val="left" w:pos="-142"/>
          <w:tab w:val="left" w:pos="0"/>
          <w:tab w:val="left" w:pos="284"/>
          <w:tab w:val="left" w:pos="426"/>
          <w:tab w:val="left" w:pos="851"/>
        </w:tabs>
        <w:jc w:val="right"/>
        <w:rPr>
          <w:rFonts w:ascii="Arial" w:hAnsi="Arial" w:cs="Arial"/>
          <w:sz w:val="20"/>
          <w:szCs w:val="20"/>
        </w:rPr>
      </w:pPr>
    </w:p>
    <w:p w14:paraId="2FA25E08" w14:textId="77777777" w:rsidR="00B33E5E" w:rsidRPr="00747C19" w:rsidRDefault="00B33E5E" w:rsidP="00B33E5E">
      <w:pPr>
        <w:tabs>
          <w:tab w:val="left" w:pos="-142"/>
          <w:tab w:val="left" w:pos="0"/>
          <w:tab w:val="left" w:pos="284"/>
          <w:tab w:val="left" w:pos="426"/>
          <w:tab w:val="left" w:pos="851"/>
        </w:tabs>
        <w:rPr>
          <w:rFonts w:ascii="Arial" w:hAnsi="Arial" w:cs="Arial"/>
          <w:sz w:val="20"/>
          <w:szCs w:val="20"/>
        </w:rPr>
      </w:pPr>
    </w:p>
    <w:p w14:paraId="02FE1DEB" w14:textId="77777777" w:rsidR="00B33E5E" w:rsidRPr="00747C19" w:rsidRDefault="00B33E5E" w:rsidP="00B33E5E">
      <w:pPr>
        <w:tabs>
          <w:tab w:val="left" w:pos="0"/>
        </w:tabs>
        <w:rPr>
          <w:rFonts w:ascii="Arial" w:hAnsi="Arial" w:cs="Arial"/>
          <w:sz w:val="20"/>
          <w:szCs w:val="20"/>
        </w:rPr>
      </w:pPr>
    </w:p>
    <w:p w14:paraId="69CE7F02" w14:textId="77777777" w:rsidR="00B33E5E" w:rsidRPr="00747C19" w:rsidRDefault="00B33E5E" w:rsidP="00B33E5E">
      <w:pPr>
        <w:tabs>
          <w:tab w:val="left" w:pos="0"/>
        </w:tabs>
        <w:rPr>
          <w:rFonts w:ascii="Arial" w:hAnsi="Arial" w:cs="Arial"/>
          <w:sz w:val="20"/>
          <w:szCs w:val="20"/>
        </w:rPr>
      </w:pPr>
    </w:p>
    <w:p w14:paraId="31EB6A3D" w14:textId="77777777" w:rsidR="00B33E5E" w:rsidRPr="00747C19" w:rsidRDefault="00B33E5E" w:rsidP="00B33E5E">
      <w:pPr>
        <w:tabs>
          <w:tab w:val="left" w:pos="-142"/>
          <w:tab w:val="left" w:pos="0"/>
          <w:tab w:val="left" w:pos="284"/>
          <w:tab w:val="left" w:pos="426"/>
          <w:tab w:val="left" w:pos="851"/>
        </w:tabs>
        <w:jc w:val="right"/>
        <w:rPr>
          <w:rFonts w:ascii="Arial" w:hAnsi="Arial" w:cs="Arial"/>
          <w:bCs/>
          <w:sz w:val="20"/>
          <w:szCs w:val="20"/>
        </w:rPr>
      </w:pPr>
    </w:p>
    <w:p w14:paraId="2F576FF7" w14:textId="77777777" w:rsidR="00BE7901" w:rsidRPr="00747C19" w:rsidRDefault="00BE7901">
      <w:pPr>
        <w:rPr>
          <w:rFonts w:ascii="Arial" w:hAnsi="Arial" w:cs="Arial"/>
          <w:sz w:val="20"/>
          <w:szCs w:val="20"/>
        </w:rPr>
      </w:pPr>
    </w:p>
    <w:sectPr w:rsidR="00BE7901" w:rsidRPr="00747C19" w:rsidSect="00F35542">
      <w:headerReference w:type="even" r:id="rId9"/>
      <w:headerReference w:type="default" r:id="rId10"/>
      <w:footerReference w:type="even" r:id="rId11"/>
      <w:footerReference w:type="default" r:id="rId12"/>
      <w:headerReference w:type="first" r:id="rId13"/>
      <w:footerReference w:type="first" r:id="rId14"/>
      <w:pgSz w:w="11906" w:h="16838"/>
      <w:pgMar w:top="709"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EC2D0" w14:textId="77777777" w:rsidR="004516F3" w:rsidRDefault="004516F3" w:rsidP="00AA6051">
      <w:r>
        <w:separator/>
      </w:r>
    </w:p>
  </w:endnote>
  <w:endnote w:type="continuationSeparator" w:id="0">
    <w:p w14:paraId="784895BF" w14:textId="77777777" w:rsidR="004516F3" w:rsidRDefault="004516F3" w:rsidP="00AA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0DDC" w14:textId="77777777" w:rsidR="00D50762" w:rsidRDefault="00A72D98" w:rsidP="00F35542">
    <w:pPr>
      <w:pStyle w:val="a3"/>
      <w:framePr w:wrap="around" w:vAnchor="text" w:hAnchor="margin" w:xAlign="center" w:y="1"/>
      <w:rPr>
        <w:rStyle w:val="a5"/>
      </w:rPr>
    </w:pPr>
    <w:r>
      <w:rPr>
        <w:rStyle w:val="a5"/>
      </w:rPr>
      <w:fldChar w:fldCharType="begin"/>
    </w:r>
    <w:r w:rsidR="00B33E5E">
      <w:rPr>
        <w:rStyle w:val="a5"/>
      </w:rPr>
      <w:instrText xml:space="preserve">PAGE  </w:instrText>
    </w:r>
    <w:r>
      <w:rPr>
        <w:rStyle w:val="a5"/>
      </w:rPr>
      <w:fldChar w:fldCharType="end"/>
    </w:r>
  </w:p>
  <w:p w14:paraId="175A5916" w14:textId="77777777" w:rsidR="00D50762" w:rsidRDefault="00C7300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3978" w14:textId="77777777" w:rsidR="00D50762" w:rsidRDefault="00C7300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F66CD" w14:textId="77777777" w:rsidR="00D50762" w:rsidRDefault="00C7300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C0F09" w14:textId="77777777" w:rsidR="004516F3" w:rsidRDefault="004516F3" w:rsidP="00AA6051">
      <w:r>
        <w:separator/>
      </w:r>
    </w:p>
  </w:footnote>
  <w:footnote w:type="continuationSeparator" w:id="0">
    <w:p w14:paraId="207F33AC" w14:textId="77777777" w:rsidR="004516F3" w:rsidRDefault="004516F3" w:rsidP="00AA6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6770C" w14:textId="77777777" w:rsidR="00D50762" w:rsidRDefault="00C7300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5907B" w14:textId="77777777" w:rsidR="00D50762" w:rsidRDefault="00C7300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654E3" w14:textId="77777777" w:rsidR="00D50762" w:rsidRDefault="00C7300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54F8A"/>
    <w:multiLevelType w:val="multilevel"/>
    <w:tmpl w:val="AFC6C68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
    <w:nsid w:val="60A72E54"/>
    <w:multiLevelType w:val="multilevel"/>
    <w:tmpl w:val="E86C19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3E5E"/>
    <w:rsid w:val="0010039E"/>
    <w:rsid w:val="001021A8"/>
    <w:rsid w:val="001A23DE"/>
    <w:rsid w:val="00371C58"/>
    <w:rsid w:val="00397A10"/>
    <w:rsid w:val="004516F3"/>
    <w:rsid w:val="005900F4"/>
    <w:rsid w:val="005E4012"/>
    <w:rsid w:val="006521A9"/>
    <w:rsid w:val="00693039"/>
    <w:rsid w:val="00747C19"/>
    <w:rsid w:val="00774CA2"/>
    <w:rsid w:val="007C5491"/>
    <w:rsid w:val="00A72D98"/>
    <w:rsid w:val="00AA6051"/>
    <w:rsid w:val="00B00126"/>
    <w:rsid w:val="00B17F61"/>
    <w:rsid w:val="00B33E5E"/>
    <w:rsid w:val="00BE7901"/>
    <w:rsid w:val="00BF735B"/>
    <w:rsid w:val="00C73005"/>
    <w:rsid w:val="00DD52B4"/>
    <w:rsid w:val="00DE0ECB"/>
    <w:rsid w:val="00DE6139"/>
    <w:rsid w:val="00E63F75"/>
    <w:rsid w:val="00EB4E76"/>
    <w:rsid w:val="00FB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C40A"/>
  <w15:docId w15:val="{CF2347FE-1CD2-4130-AA1E-6C809DF0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B33E5E"/>
    <w:pPr>
      <w:widowControl w:val="0"/>
      <w:ind w:firstLine="709"/>
      <w:jc w:val="both"/>
    </w:pPr>
    <w:rPr>
      <w:szCs w:val="20"/>
      <w:lang w:eastAsia="en-US"/>
    </w:rPr>
  </w:style>
  <w:style w:type="character" w:customStyle="1" w:styleId="30">
    <w:name w:val="Основной текст с отступом 3 Знак"/>
    <w:basedOn w:val="a0"/>
    <w:link w:val="3"/>
    <w:rsid w:val="00B33E5E"/>
    <w:rPr>
      <w:rFonts w:ascii="Times New Roman" w:eastAsia="Times New Roman" w:hAnsi="Times New Roman" w:cs="Times New Roman"/>
      <w:sz w:val="24"/>
      <w:szCs w:val="20"/>
    </w:rPr>
  </w:style>
  <w:style w:type="paragraph" w:styleId="a3">
    <w:name w:val="footer"/>
    <w:basedOn w:val="a"/>
    <w:link w:val="a4"/>
    <w:uiPriority w:val="99"/>
    <w:rsid w:val="00B33E5E"/>
    <w:pPr>
      <w:tabs>
        <w:tab w:val="center" w:pos="4677"/>
        <w:tab w:val="right" w:pos="9355"/>
      </w:tabs>
    </w:pPr>
  </w:style>
  <w:style w:type="character" w:customStyle="1" w:styleId="a4">
    <w:name w:val="Нижний колонтитул Знак"/>
    <w:basedOn w:val="a0"/>
    <w:link w:val="a3"/>
    <w:uiPriority w:val="99"/>
    <w:rsid w:val="00B33E5E"/>
    <w:rPr>
      <w:rFonts w:ascii="Times New Roman" w:eastAsia="Times New Roman" w:hAnsi="Times New Roman" w:cs="Times New Roman"/>
      <w:sz w:val="24"/>
      <w:szCs w:val="24"/>
      <w:lang w:eastAsia="ru-RU"/>
    </w:rPr>
  </w:style>
  <w:style w:type="character" w:styleId="a5">
    <w:name w:val="page number"/>
    <w:basedOn w:val="a0"/>
    <w:rsid w:val="00B33E5E"/>
  </w:style>
  <w:style w:type="paragraph" w:customStyle="1" w:styleId="ConsNormal">
    <w:name w:val="ConsNormal"/>
    <w:rsid w:val="00B33E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Body Text"/>
    <w:basedOn w:val="a"/>
    <w:link w:val="a7"/>
    <w:rsid w:val="00B33E5E"/>
    <w:pPr>
      <w:spacing w:after="120"/>
    </w:pPr>
  </w:style>
  <w:style w:type="character" w:customStyle="1" w:styleId="a7">
    <w:name w:val="Основной текст Знак"/>
    <w:basedOn w:val="a0"/>
    <w:link w:val="a6"/>
    <w:rsid w:val="00B33E5E"/>
    <w:rPr>
      <w:rFonts w:ascii="Times New Roman" w:eastAsia="Times New Roman" w:hAnsi="Times New Roman" w:cs="Times New Roman"/>
      <w:sz w:val="24"/>
      <w:szCs w:val="24"/>
      <w:lang w:eastAsia="ru-RU"/>
    </w:rPr>
  </w:style>
  <w:style w:type="character" w:styleId="a8">
    <w:name w:val="Hyperlink"/>
    <w:uiPriority w:val="99"/>
    <w:rsid w:val="00B33E5E"/>
    <w:rPr>
      <w:color w:val="0000FF"/>
      <w:u w:val="single"/>
    </w:rPr>
  </w:style>
  <w:style w:type="character" w:customStyle="1" w:styleId="FontStyle42">
    <w:name w:val="Font Style42"/>
    <w:basedOn w:val="a0"/>
    <w:uiPriority w:val="99"/>
    <w:rsid w:val="00B33E5E"/>
    <w:rPr>
      <w:rFonts w:ascii="Arial" w:hAnsi="Arial" w:cs="Arial"/>
      <w:sz w:val="24"/>
      <w:szCs w:val="24"/>
    </w:rPr>
  </w:style>
  <w:style w:type="character" w:customStyle="1" w:styleId="FontStyle41">
    <w:name w:val="Font Style41"/>
    <w:basedOn w:val="a0"/>
    <w:uiPriority w:val="99"/>
    <w:rsid w:val="00B33E5E"/>
    <w:rPr>
      <w:rFonts w:ascii="Arial" w:hAnsi="Arial" w:cs="Arial"/>
      <w:sz w:val="24"/>
      <w:szCs w:val="24"/>
    </w:rPr>
  </w:style>
  <w:style w:type="paragraph" w:styleId="a9">
    <w:name w:val="List Paragraph"/>
    <w:basedOn w:val="a"/>
    <w:link w:val="aa"/>
    <w:uiPriority w:val="99"/>
    <w:qFormat/>
    <w:rsid w:val="00B33E5E"/>
    <w:pPr>
      <w:ind w:left="720"/>
      <w:contextualSpacing/>
    </w:pPr>
  </w:style>
  <w:style w:type="paragraph" w:customStyle="1" w:styleId="Style9">
    <w:name w:val="Style9"/>
    <w:basedOn w:val="a"/>
    <w:uiPriority w:val="99"/>
    <w:rsid w:val="00B33E5E"/>
    <w:pPr>
      <w:widowControl w:val="0"/>
      <w:autoSpaceDE w:val="0"/>
      <w:autoSpaceDN w:val="0"/>
      <w:adjustRightInd w:val="0"/>
      <w:spacing w:line="228" w:lineRule="exact"/>
    </w:pPr>
    <w:rPr>
      <w:rFonts w:ascii="Arial" w:eastAsiaTheme="minorEastAsia" w:hAnsi="Arial" w:cs="Arial"/>
    </w:rPr>
  </w:style>
  <w:style w:type="character" w:customStyle="1" w:styleId="FontStyle21">
    <w:name w:val="Font Style21"/>
    <w:basedOn w:val="a0"/>
    <w:uiPriority w:val="99"/>
    <w:rsid w:val="00B33E5E"/>
    <w:rPr>
      <w:rFonts w:ascii="Arial" w:hAnsi="Arial" w:cs="Arial"/>
      <w:sz w:val="18"/>
      <w:szCs w:val="18"/>
    </w:rPr>
  </w:style>
  <w:style w:type="character" w:customStyle="1" w:styleId="aa">
    <w:name w:val="Абзац списка Знак"/>
    <w:link w:val="a9"/>
    <w:uiPriority w:val="99"/>
    <w:locked/>
    <w:rsid w:val="00B33E5E"/>
    <w:rPr>
      <w:rFonts w:ascii="Times New Roman" w:eastAsia="Times New Roman" w:hAnsi="Times New Roman" w:cs="Times New Roman"/>
      <w:sz w:val="24"/>
      <w:szCs w:val="24"/>
      <w:lang w:eastAsia="ru-RU"/>
    </w:rPr>
  </w:style>
  <w:style w:type="table" w:styleId="ab">
    <w:name w:val="Table Grid"/>
    <w:basedOn w:val="a1"/>
    <w:uiPriority w:val="59"/>
    <w:rsid w:val="00B33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B33E5E"/>
    <w:pPr>
      <w:tabs>
        <w:tab w:val="center" w:pos="4677"/>
        <w:tab w:val="right" w:pos="9355"/>
      </w:tabs>
    </w:pPr>
  </w:style>
  <w:style w:type="character" w:customStyle="1" w:styleId="ad">
    <w:name w:val="Верхний колонтитул Знак"/>
    <w:basedOn w:val="a0"/>
    <w:link w:val="ac"/>
    <w:uiPriority w:val="99"/>
    <w:semiHidden/>
    <w:rsid w:val="00B33E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c.gov.ru/ru/docs/foreign/confirm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F0B84DB61C63C092B1D199D0ADC9250666DEE98835AA4E558D2130384FED68C6A7B13479FB0083BDWBj1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2630</Words>
  <Characters>14994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mop08</dc:creator>
  <cp:lastModifiedBy>Кальницкая И.Ю.</cp:lastModifiedBy>
  <cp:revision>18</cp:revision>
  <dcterms:created xsi:type="dcterms:W3CDTF">2023-02-17T13:36:00Z</dcterms:created>
  <dcterms:modified xsi:type="dcterms:W3CDTF">2025-03-05T08:37:00Z</dcterms:modified>
</cp:coreProperties>
</file>