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10676" w14:textId="131B6F22" w:rsidR="005E319B" w:rsidRPr="00F24F72" w:rsidRDefault="005E319B" w:rsidP="00DE0E49">
      <w:pPr>
        <w:spacing w:after="0" w:line="240" w:lineRule="auto"/>
        <w:ind w:left="426"/>
        <w:jc w:val="center"/>
        <w:rPr>
          <w:rFonts w:ascii="Times New Roman" w:hAnsi="Times New Roman" w:cs="Times New Roman"/>
          <w:b/>
          <w:bCs/>
          <w:sz w:val="24"/>
          <w:szCs w:val="24"/>
        </w:rPr>
      </w:pPr>
      <w:r w:rsidRPr="00F24F72">
        <w:rPr>
          <w:rFonts w:ascii="Times New Roman" w:hAnsi="Times New Roman" w:cs="Times New Roman"/>
          <w:b/>
          <w:bCs/>
          <w:sz w:val="24"/>
          <w:szCs w:val="24"/>
        </w:rPr>
        <w:t>ОТВЕТ</w:t>
      </w:r>
    </w:p>
    <w:p w14:paraId="1C4A45E8" w14:textId="50EC1144" w:rsidR="00A96ED3" w:rsidRPr="00A96ED3" w:rsidRDefault="005E319B" w:rsidP="00A96ED3">
      <w:pPr>
        <w:spacing w:after="0" w:line="240" w:lineRule="auto"/>
        <w:ind w:left="426"/>
        <w:jc w:val="center"/>
        <w:rPr>
          <w:rFonts w:ascii="Times New Roman" w:hAnsi="Times New Roman" w:cs="Times New Roman"/>
          <w:b/>
          <w:bCs/>
          <w:sz w:val="24"/>
          <w:szCs w:val="24"/>
        </w:rPr>
      </w:pPr>
      <w:r w:rsidRPr="00F24F72">
        <w:rPr>
          <w:rFonts w:ascii="Times New Roman" w:hAnsi="Times New Roman" w:cs="Times New Roman"/>
          <w:b/>
          <w:bCs/>
          <w:sz w:val="24"/>
          <w:szCs w:val="24"/>
        </w:rPr>
        <w:t xml:space="preserve">на запрос разъяснений </w:t>
      </w:r>
      <w:r w:rsidR="009D5FA9" w:rsidRPr="00F24F72">
        <w:rPr>
          <w:rFonts w:ascii="Times New Roman" w:hAnsi="Times New Roman" w:cs="Times New Roman"/>
          <w:b/>
          <w:bCs/>
          <w:sz w:val="24"/>
          <w:szCs w:val="24"/>
        </w:rPr>
        <w:t xml:space="preserve">положений </w:t>
      </w:r>
      <w:r w:rsidR="000F6C45">
        <w:rPr>
          <w:rFonts w:ascii="Times New Roman" w:hAnsi="Times New Roman" w:cs="Times New Roman"/>
          <w:b/>
          <w:bCs/>
          <w:sz w:val="24"/>
          <w:szCs w:val="24"/>
        </w:rPr>
        <w:t>документации</w:t>
      </w:r>
    </w:p>
    <w:p w14:paraId="6868A1DB" w14:textId="58C2F244" w:rsidR="00A96ED3" w:rsidRPr="00A96ED3" w:rsidRDefault="00A96ED3" w:rsidP="00A96ED3">
      <w:pPr>
        <w:spacing w:after="0" w:line="240" w:lineRule="auto"/>
        <w:ind w:left="426"/>
        <w:jc w:val="center"/>
        <w:rPr>
          <w:rFonts w:ascii="Times New Roman" w:hAnsi="Times New Roman" w:cs="Times New Roman"/>
          <w:b/>
          <w:bCs/>
          <w:sz w:val="24"/>
          <w:szCs w:val="24"/>
        </w:rPr>
      </w:pPr>
      <w:r w:rsidRPr="00A96ED3">
        <w:rPr>
          <w:rFonts w:ascii="Times New Roman" w:hAnsi="Times New Roman" w:cs="Times New Roman"/>
          <w:b/>
          <w:bCs/>
          <w:sz w:val="24"/>
          <w:szCs w:val="24"/>
        </w:rPr>
        <w:t xml:space="preserve">о проведении запроса </w:t>
      </w:r>
      <w:r w:rsidR="000F6C45">
        <w:rPr>
          <w:rFonts w:ascii="Times New Roman" w:hAnsi="Times New Roman" w:cs="Times New Roman"/>
          <w:b/>
          <w:bCs/>
          <w:sz w:val="24"/>
          <w:szCs w:val="24"/>
        </w:rPr>
        <w:t>предложений</w:t>
      </w:r>
      <w:r w:rsidRPr="00A96ED3">
        <w:rPr>
          <w:rFonts w:ascii="Times New Roman" w:hAnsi="Times New Roman" w:cs="Times New Roman"/>
          <w:b/>
          <w:bCs/>
          <w:sz w:val="24"/>
          <w:szCs w:val="24"/>
        </w:rPr>
        <w:t xml:space="preserve"> в электронной форме</w:t>
      </w:r>
      <w:r w:rsidR="00946656">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r w:rsidR="00946656">
        <w:rPr>
          <w:rFonts w:ascii="Times New Roman" w:hAnsi="Times New Roman" w:cs="Times New Roman"/>
          <w:b/>
          <w:bCs/>
          <w:sz w:val="24"/>
          <w:szCs w:val="24"/>
        </w:rPr>
        <w:t>,</w:t>
      </w:r>
    </w:p>
    <w:p w14:paraId="59AA3027" w14:textId="2CF04A70" w:rsidR="00946656" w:rsidRPr="00946656" w:rsidRDefault="00A96ED3" w:rsidP="00946656">
      <w:pPr>
        <w:spacing w:after="0" w:line="240" w:lineRule="auto"/>
        <w:ind w:left="426"/>
        <w:jc w:val="center"/>
        <w:rPr>
          <w:rFonts w:ascii="Times New Roman" w:hAnsi="Times New Roman" w:cs="Times New Roman"/>
          <w:b/>
          <w:bCs/>
          <w:sz w:val="24"/>
          <w:szCs w:val="24"/>
        </w:rPr>
      </w:pPr>
      <w:r w:rsidRPr="00A96ED3">
        <w:rPr>
          <w:rFonts w:ascii="Times New Roman" w:hAnsi="Times New Roman" w:cs="Times New Roman"/>
          <w:b/>
          <w:bCs/>
          <w:sz w:val="24"/>
          <w:szCs w:val="24"/>
        </w:rPr>
        <w:t xml:space="preserve">на </w:t>
      </w:r>
      <w:r w:rsidR="00946656">
        <w:rPr>
          <w:rFonts w:ascii="Times New Roman" w:hAnsi="Times New Roman" w:cs="Times New Roman"/>
          <w:b/>
          <w:bCs/>
          <w:sz w:val="24"/>
          <w:szCs w:val="24"/>
        </w:rPr>
        <w:t>в</w:t>
      </w:r>
      <w:r w:rsidR="00946656" w:rsidRPr="00946656">
        <w:rPr>
          <w:rFonts w:ascii="Times New Roman" w:hAnsi="Times New Roman" w:cs="Times New Roman"/>
          <w:b/>
          <w:bCs/>
          <w:sz w:val="24"/>
          <w:szCs w:val="24"/>
        </w:rPr>
        <w:t xml:space="preserve">ыполнение работ по разработке специальных проектов (веб-сайтов) для нужд </w:t>
      </w:r>
      <w:r w:rsidR="00946656">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ИТАР-ТАСС</w:t>
      </w:r>
    </w:p>
    <w:p w14:paraId="10DC7B89" w14:textId="111F86BA" w:rsidR="005E319B" w:rsidRPr="00F24F72" w:rsidRDefault="000F6C45" w:rsidP="006A228F">
      <w:pPr>
        <w:spacing w:after="0" w:line="240" w:lineRule="auto"/>
        <w:ind w:left="426"/>
        <w:jc w:val="center"/>
        <w:rPr>
          <w:rFonts w:ascii="Times New Roman" w:hAnsi="Times New Roman" w:cs="Times New Roman"/>
          <w:b/>
          <w:bCs/>
          <w:sz w:val="24"/>
          <w:szCs w:val="24"/>
        </w:rPr>
      </w:pPr>
      <w:r w:rsidRPr="000F6C45">
        <w:rPr>
          <w:rFonts w:ascii="Times New Roman" w:hAnsi="Times New Roman" w:cs="Times New Roman"/>
          <w:b/>
          <w:bCs/>
          <w:sz w:val="24"/>
          <w:szCs w:val="24"/>
        </w:rPr>
        <w:t xml:space="preserve"> </w:t>
      </w:r>
      <w:r w:rsidR="005E319B" w:rsidRPr="00F24F72">
        <w:rPr>
          <w:rFonts w:ascii="Times New Roman" w:hAnsi="Times New Roman" w:cs="Times New Roman"/>
          <w:b/>
          <w:bCs/>
          <w:sz w:val="24"/>
          <w:szCs w:val="24"/>
        </w:rPr>
        <w:t xml:space="preserve">(реестровый номер </w:t>
      </w:r>
      <w:r w:rsidR="00A96ED3">
        <w:rPr>
          <w:rFonts w:ascii="Times New Roman" w:hAnsi="Times New Roman" w:cs="Times New Roman"/>
          <w:b/>
          <w:bCs/>
          <w:sz w:val="24"/>
          <w:szCs w:val="24"/>
        </w:rPr>
        <w:t>извещения</w:t>
      </w:r>
      <w:r w:rsidR="005E319B" w:rsidRPr="00F24F72">
        <w:rPr>
          <w:rFonts w:ascii="Times New Roman" w:hAnsi="Times New Roman" w:cs="Times New Roman"/>
          <w:b/>
          <w:bCs/>
          <w:sz w:val="24"/>
          <w:szCs w:val="24"/>
        </w:rPr>
        <w:t xml:space="preserve"> –</w:t>
      </w:r>
      <w:r w:rsidR="009D5FA9" w:rsidRPr="00F24F72">
        <w:rPr>
          <w:rFonts w:ascii="Times New Roman" w:hAnsi="Times New Roman" w:cs="Times New Roman"/>
          <w:b/>
          <w:bCs/>
          <w:sz w:val="24"/>
          <w:szCs w:val="24"/>
        </w:rPr>
        <w:t xml:space="preserve"> </w:t>
      </w:r>
      <w:r w:rsidR="00946656" w:rsidRPr="00946656">
        <w:rPr>
          <w:rFonts w:ascii="Times New Roman" w:hAnsi="Times New Roman" w:cs="Times New Roman"/>
          <w:b/>
          <w:bCs/>
          <w:sz w:val="24"/>
          <w:szCs w:val="24"/>
        </w:rPr>
        <w:t>32514695476</w:t>
      </w:r>
      <w:r w:rsidR="005E319B" w:rsidRPr="00F24F72">
        <w:rPr>
          <w:rFonts w:ascii="Times New Roman" w:hAnsi="Times New Roman" w:cs="Times New Roman"/>
          <w:b/>
          <w:bCs/>
          <w:sz w:val="24"/>
          <w:szCs w:val="24"/>
        </w:rPr>
        <w:t>)</w:t>
      </w:r>
    </w:p>
    <w:p w14:paraId="757BE885" w14:textId="77777777" w:rsidR="005E319B" w:rsidRPr="00F24F72" w:rsidRDefault="005E319B" w:rsidP="00DE0E49">
      <w:pPr>
        <w:spacing w:after="0" w:line="240" w:lineRule="auto"/>
        <w:ind w:left="426"/>
        <w:jc w:val="center"/>
        <w:rPr>
          <w:rFonts w:ascii="Times New Roman" w:hAnsi="Times New Roman" w:cs="Times New Roman"/>
          <w:b/>
          <w:bCs/>
          <w:sz w:val="24"/>
          <w:szCs w:val="24"/>
        </w:rPr>
      </w:pPr>
    </w:p>
    <w:tbl>
      <w:tblPr>
        <w:tblStyle w:val="a3"/>
        <w:tblW w:w="5000" w:type="pct"/>
        <w:tblInd w:w="421" w:type="dxa"/>
        <w:tblLayout w:type="fixed"/>
        <w:tblLook w:val="04A0" w:firstRow="1" w:lastRow="0" w:firstColumn="1" w:lastColumn="0" w:noHBand="0" w:noVBand="1"/>
      </w:tblPr>
      <w:tblGrid>
        <w:gridCol w:w="3822"/>
        <w:gridCol w:w="6656"/>
      </w:tblGrid>
      <w:tr w:rsidR="005E319B" w:rsidRPr="006052AC" w14:paraId="2AAEB20A" w14:textId="77777777" w:rsidTr="006052AC">
        <w:trPr>
          <w:trHeight w:val="331"/>
        </w:trPr>
        <w:tc>
          <w:tcPr>
            <w:tcW w:w="1824" w:type="pct"/>
            <w:vAlign w:val="center"/>
          </w:tcPr>
          <w:p w14:paraId="2D942789" w14:textId="77777777" w:rsidR="005E319B" w:rsidRPr="006052AC" w:rsidRDefault="005E319B" w:rsidP="005F5481">
            <w:pPr>
              <w:ind w:left="37" w:firstLine="426"/>
              <w:jc w:val="center"/>
              <w:rPr>
                <w:rFonts w:ascii="Times New Roman" w:hAnsi="Times New Roman" w:cs="Times New Roman"/>
                <w:b/>
                <w:bCs/>
                <w:sz w:val="20"/>
                <w:szCs w:val="20"/>
              </w:rPr>
            </w:pPr>
            <w:r w:rsidRPr="006052AC">
              <w:rPr>
                <w:rFonts w:ascii="Times New Roman" w:hAnsi="Times New Roman" w:cs="Times New Roman"/>
                <w:b/>
                <w:bCs/>
                <w:sz w:val="20"/>
                <w:szCs w:val="20"/>
              </w:rPr>
              <w:t>Текст запроса</w:t>
            </w:r>
          </w:p>
        </w:tc>
        <w:tc>
          <w:tcPr>
            <w:tcW w:w="3176" w:type="pct"/>
            <w:vAlign w:val="center"/>
          </w:tcPr>
          <w:p w14:paraId="27BD77EE" w14:textId="77777777" w:rsidR="005E319B" w:rsidRPr="006052AC" w:rsidRDefault="005E319B" w:rsidP="005F5481">
            <w:pPr>
              <w:ind w:firstLine="173"/>
              <w:jc w:val="center"/>
              <w:rPr>
                <w:rFonts w:ascii="Times New Roman" w:hAnsi="Times New Roman" w:cs="Times New Roman"/>
                <w:b/>
                <w:bCs/>
                <w:sz w:val="20"/>
                <w:szCs w:val="20"/>
              </w:rPr>
            </w:pPr>
            <w:r w:rsidRPr="006052AC">
              <w:rPr>
                <w:rFonts w:ascii="Times New Roman" w:hAnsi="Times New Roman" w:cs="Times New Roman"/>
                <w:b/>
                <w:bCs/>
                <w:sz w:val="20"/>
                <w:szCs w:val="20"/>
              </w:rPr>
              <w:t>Ответ на запрос</w:t>
            </w:r>
          </w:p>
        </w:tc>
      </w:tr>
      <w:tr w:rsidR="005E319B" w:rsidRPr="006052AC" w14:paraId="573E2636" w14:textId="77777777" w:rsidTr="006052AC">
        <w:trPr>
          <w:trHeight w:val="2809"/>
        </w:trPr>
        <w:tc>
          <w:tcPr>
            <w:tcW w:w="1824" w:type="pct"/>
          </w:tcPr>
          <w:p w14:paraId="5D94DCD3" w14:textId="77777777" w:rsidR="00946656" w:rsidRPr="00946656" w:rsidRDefault="00946656" w:rsidP="00946656">
            <w:pPr>
              <w:widowControl w:val="0"/>
              <w:autoSpaceDE w:val="0"/>
              <w:autoSpaceDN w:val="0"/>
              <w:adjustRightInd w:val="0"/>
              <w:jc w:val="both"/>
              <w:rPr>
                <w:rFonts w:ascii="Times New Roman" w:hAnsi="Times New Roman" w:cs="Times New Roman"/>
                <w:sz w:val="20"/>
                <w:szCs w:val="20"/>
              </w:rPr>
            </w:pPr>
            <w:r w:rsidRPr="00946656">
              <w:rPr>
                <w:rFonts w:ascii="Times New Roman" w:hAnsi="Times New Roman" w:cs="Times New Roman"/>
                <w:sz w:val="20"/>
                <w:szCs w:val="20"/>
              </w:rPr>
              <w:t>Добрый день!</w:t>
            </w:r>
          </w:p>
          <w:p w14:paraId="32E8658B" w14:textId="77777777" w:rsidR="00946656" w:rsidRPr="00946656" w:rsidRDefault="00946656" w:rsidP="00946656">
            <w:pPr>
              <w:widowControl w:val="0"/>
              <w:autoSpaceDE w:val="0"/>
              <w:autoSpaceDN w:val="0"/>
              <w:adjustRightInd w:val="0"/>
              <w:jc w:val="both"/>
              <w:rPr>
                <w:rFonts w:ascii="Times New Roman" w:hAnsi="Times New Roman" w:cs="Times New Roman"/>
                <w:sz w:val="20"/>
                <w:szCs w:val="20"/>
              </w:rPr>
            </w:pPr>
            <w:r w:rsidRPr="00946656">
              <w:rPr>
                <w:rFonts w:ascii="Times New Roman" w:hAnsi="Times New Roman" w:cs="Times New Roman"/>
                <w:sz w:val="20"/>
                <w:szCs w:val="20"/>
              </w:rPr>
              <w:t>В ходе изучения документации возникло несколько вопросов, которые просим Вас уточнить:</w:t>
            </w:r>
          </w:p>
          <w:p w14:paraId="188C45A3" w14:textId="77777777" w:rsidR="00946656" w:rsidRPr="00946656" w:rsidRDefault="00946656" w:rsidP="00946656">
            <w:pPr>
              <w:widowControl w:val="0"/>
              <w:numPr>
                <w:ilvl w:val="0"/>
                <w:numId w:val="13"/>
              </w:numPr>
              <w:autoSpaceDE w:val="0"/>
              <w:autoSpaceDN w:val="0"/>
              <w:adjustRightInd w:val="0"/>
              <w:ind w:left="0" w:firstLine="709"/>
              <w:jc w:val="both"/>
              <w:rPr>
                <w:rFonts w:ascii="Times New Roman" w:hAnsi="Times New Roman" w:cs="Times New Roman"/>
                <w:sz w:val="20"/>
                <w:szCs w:val="20"/>
              </w:rPr>
            </w:pPr>
            <w:r w:rsidRPr="00946656">
              <w:rPr>
                <w:rFonts w:ascii="Times New Roman" w:hAnsi="Times New Roman" w:cs="Times New Roman"/>
                <w:sz w:val="20"/>
                <w:szCs w:val="20"/>
              </w:rPr>
              <w:t>В качестве подтверждения компетентности и опыта, возможно ли приложить договоры в том числе и на техническую поддержку, в ходе которой разрабатывались разделы сайта?</w:t>
            </w:r>
          </w:p>
          <w:p w14:paraId="58584446" w14:textId="77777777" w:rsidR="00946656" w:rsidRPr="00946656" w:rsidRDefault="00946656" w:rsidP="00946656">
            <w:pPr>
              <w:widowControl w:val="0"/>
              <w:numPr>
                <w:ilvl w:val="0"/>
                <w:numId w:val="13"/>
              </w:numPr>
              <w:autoSpaceDE w:val="0"/>
              <w:autoSpaceDN w:val="0"/>
              <w:adjustRightInd w:val="0"/>
              <w:ind w:left="0" w:firstLine="709"/>
              <w:jc w:val="both"/>
              <w:rPr>
                <w:rFonts w:ascii="Times New Roman" w:hAnsi="Times New Roman" w:cs="Times New Roman"/>
                <w:sz w:val="20"/>
                <w:szCs w:val="20"/>
              </w:rPr>
            </w:pPr>
            <w:r w:rsidRPr="00946656">
              <w:rPr>
                <w:rFonts w:ascii="Times New Roman" w:hAnsi="Times New Roman" w:cs="Times New Roman"/>
                <w:sz w:val="20"/>
                <w:szCs w:val="20"/>
              </w:rPr>
              <w:t xml:space="preserve">Верно ли понимаем, что в Форме № 2 «Предложение о цене договора (единицы товара, работы, услуги)» единицей измерения подразумевается 1 человеко-час работы? </w:t>
            </w:r>
          </w:p>
          <w:p w14:paraId="7AE18F3F" w14:textId="4B5392D8" w:rsidR="005E319B" w:rsidRPr="006052AC" w:rsidRDefault="005E319B" w:rsidP="00A55719">
            <w:pPr>
              <w:pStyle w:val="a4"/>
              <w:widowControl w:val="0"/>
              <w:autoSpaceDE w:val="0"/>
              <w:autoSpaceDN w:val="0"/>
              <w:adjustRightInd w:val="0"/>
              <w:ind w:left="0"/>
              <w:jc w:val="both"/>
              <w:rPr>
                <w:rFonts w:ascii="Times New Roman" w:hAnsi="Times New Roman" w:cs="Times New Roman"/>
                <w:sz w:val="20"/>
                <w:szCs w:val="20"/>
              </w:rPr>
            </w:pPr>
          </w:p>
        </w:tc>
        <w:tc>
          <w:tcPr>
            <w:tcW w:w="3176" w:type="pct"/>
          </w:tcPr>
          <w:p w14:paraId="1C75ED85" w14:textId="77777777" w:rsidR="006052AC" w:rsidRDefault="000F6C45" w:rsidP="00C748BD">
            <w:pPr>
              <w:jc w:val="both"/>
              <w:rPr>
                <w:rFonts w:ascii="Times New Roman" w:hAnsi="Times New Roman" w:cs="Times New Roman"/>
                <w:sz w:val="20"/>
                <w:szCs w:val="20"/>
              </w:rPr>
            </w:pPr>
            <w:r>
              <w:rPr>
                <w:rFonts w:ascii="Times New Roman" w:hAnsi="Times New Roman" w:cs="Times New Roman"/>
                <w:sz w:val="20"/>
                <w:szCs w:val="20"/>
              </w:rPr>
              <w:t>Добрый день!</w:t>
            </w:r>
          </w:p>
          <w:p w14:paraId="13C37F8E" w14:textId="31B061B8" w:rsidR="006229B8" w:rsidRPr="00CA735A" w:rsidRDefault="00946656" w:rsidP="00CA735A">
            <w:pPr>
              <w:pStyle w:val="a4"/>
              <w:numPr>
                <w:ilvl w:val="0"/>
                <w:numId w:val="14"/>
              </w:numPr>
              <w:ind w:left="0" w:firstLine="709"/>
              <w:jc w:val="both"/>
              <w:rPr>
                <w:rFonts w:ascii="Times New Roman" w:hAnsi="Times New Roman" w:cs="Times New Roman"/>
                <w:bCs/>
                <w:sz w:val="20"/>
                <w:szCs w:val="20"/>
              </w:rPr>
            </w:pPr>
            <w:r w:rsidRPr="00CA735A">
              <w:rPr>
                <w:rFonts w:ascii="Times New Roman" w:hAnsi="Times New Roman" w:cs="Times New Roman"/>
                <w:bCs/>
                <w:sz w:val="20"/>
                <w:szCs w:val="20"/>
              </w:rPr>
              <w:t xml:space="preserve">Согласно </w:t>
            </w:r>
            <w:r w:rsidR="006229B8" w:rsidRPr="00CA735A">
              <w:rPr>
                <w:rFonts w:ascii="Times New Roman" w:hAnsi="Times New Roman" w:cs="Times New Roman"/>
                <w:bCs/>
                <w:sz w:val="20"/>
                <w:szCs w:val="20"/>
              </w:rPr>
              <w:t>п. 3 «Оценка заявок по критерию «Квалификация участников закупки</w:t>
            </w:r>
            <w:r w:rsidR="006229B8" w:rsidRPr="00CA735A">
              <w:rPr>
                <w:rFonts w:ascii="Times New Roman" w:hAnsi="Times New Roman" w:cs="Times New Roman"/>
                <w:b/>
                <w:bCs/>
                <w:sz w:val="20"/>
                <w:szCs w:val="20"/>
              </w:rPr>
              <w:t xml:space="preserve">» </w:t>
            </w:r>
            <w:r w:rsidRPr="00CA735A">
              <w:rPr>
                <w:rFonts w:ascii="Times New Roman" w:hAnsi="Times New Roman" w:cs="Times New Roman"/>
                <w:bCs/>
                <w:sz w:val="20"/>
                <w:szCs w:val="20"/>
              </w:rPr>
              <w:t>Приложени</w:t>
            </w:r>
            <w:r w:rsidR="006229B8" w:rsidRPr="00CA735A">
              <w:rPr>
                <w:rFonts w:ascii="Times New Roman" w:hAnsi="Times New Roman" w:cs="Times New Roman"/>
                <w:bCs/>
                <w:sz w:val="20"/>
                <w:szCs w:val="20"/>
              </w:rPr>
              <w:t>я</w:t>
            </w:r>
            <w:r w:rsidRPr="00CA735A">
              <w:rPr>
                <w:rFonts w:ascii="Times New Roman" w:hAnsi="Times New Roman" w:cs="Times New Roman"/>
                <w:bCs/>
                <w:sz w:val="20"/>
                <w:szCs w:val="20"/>
              </w:rPr>
              <w:t xml:space="preserve"> № 1 к Части </w:t>
            </w:r>
            <w:r w:rsidRPr="00CA735A">
              <w:rPr>
                <w:rFonts w:ascii="Times New Roman" w:hAnsi="Times New Roman" w:cs="Times New Roman"/>
                <w:bCs/>
                <w:sz w:val="20"/>
                <w:szCs w:val="20"/>
                <w:lang w:val="en-US"/>
              </w:rPr>
              <w:t>II</w:t>
            </w:r>
            <w:r w:rsidRPr="00CA735A">
              <w:rPr>
                <w:rFonts w:ascii="Times New Roman" w:hAnsi="Times New Roman" w:cs="Times New Roman"/>
                <w:bCs/>
                <w:sz w:val="20"/>
                <w:szCs w:val="20"/>
              </w:rPr>
              <w:t xml:space="preserve"> документации «Информационная карта»</w:t>
            </w:r>
            <w:r w:rsidRPr="00CA735A">
              <w:rPr>
                <w:rFonts w:ascii="Times New Roman" w:eastAsia="Times New Roman" w:hAnsi="Times New Roman" w:cs="Times New Roman"/>
                <w:b/>
                <w:bCs/>
              </w:rPr>
              <w:t xml:space="preserve"> «</w:t>
            </w:r>
            <w:r w:rsidRPr="00CA735A">
              <w:rPr>
                <w:rFonts w:ascii="Times New Roman" w:hAnsi="Times New Roman" w:cs="Times New Roman"/>
                <w:bCs/>
                <w:sz w:val="20"/>
                <w:szCs w:val="20"/>
              </w:rPr>
              <w:t>Критерии оценки и сопоставления заявок на участие в закупке, порядок оценки и сопоставления заявок на участие в закупке</w:t>
            </w:r>
            <w:r w:rsidRPr="00CA735A">
              <w:rPr>
                <w:rFonts w:ascii="Times New Roman" w:hAnsi="Times New Roman" w:cs="Times New Roman"/>
                <w:b/>
                <w:bCs/>
                <w:sz w:val="20"/>
                <w:szCs w:val="20"/>
              </w:rPr>
              <w:t>»</w:t>
            </w:r>
            <w:r w:rsidR="006229B8" w:rsidRPr="00CA735A">
              <w:rPr>
                <w:rFonts w:ascii="Times New Roman" w:hAnsi="Times New Roman" w:cs="Times New Roman"/>
                <w:b/>
                <w:bCs/>
                <w:sz w:val="20"/>
                <w:szCs w:val="20"/>
              </w:rPr>
              <w:t xml:space="preserve"> </w:t>
            </w:r>
            <w:r w:rsidR="006229B8" w:rsidRPr="00CA735A">
              <w:rPr>
                <w:rFonts w:ascii="Times New Roman" w:hAnsi="Times New Roman" w:cs="Times New Roman"/>
                <w:bCs/>
                <w:sz w:val="20"/>
                <w:szCs w:val="20"/>
              </w:rPr>
              <w:t xml:space="preserve">для оценки </w:t>
            </w:r>
            <w:bookmarkStart w:id="0" w:name="_Hlk78376677"/>
            <w:bookmarkStart w:id="1" w:name="_Hlk184303824"/>
            <w:r w:rsidR="006229B8" w:rsidRPr="00CA735A">
              <w:rPr>
                <w:rFonts w:ascii="Times New Roman" w:hAnsi="Times New Roman" w:cs="Times New Roman"/>
                <w:bCs/>
                <w:iCs/>
                <w:sz w:val="20"/>
                <w:szCs w:val="20"/>
              </w:rPr>
              <w:t>Подкритерий 1:</w:t>
            </w:r>
            <w:bookmarkEnd w:id="0"/>
            <w:r w:rsidR="006229B8" w:rsidRPr="00CA735A">
              <w:rPr>
                <w:rFonts w:ascii="Times New Roman" w:hAnsi="Times New Roman" w:cs="Times New Roman"/>
                <w:bCs/>
                <w:iCs/>
                <w:sz w:val="20"/>
                <w:szCs w:val="20"/>
              </w:rPr>
              <w:t xml:space="preserve"> «Наличие у участников закупки опыта выполнения работы, оказания услуги, связанного с предметом договора</w:t>
            </w:r>
            <w:r w:rsidR="006229B8" w:rsidRPr="00CA735A">
              <w:rPr>
                <w:rFonts w:ascii="Times New Roman" w:hAnsi="Times New Roman" w:cs="Times New Roman"/>
                <w:bCs/>
                <w:sz w:val="20"/>
                <w:szCs w:val="20"/>
              </w:rPr>
              <w:t xml:space="preserve">» рассматриваются договоры, заключенные в период с 01.01.2023 года по дату окончания подачи заявки на участие в закупке, с ценой каждого договора не менее 2 000 000 (Двух миллионов) рублей, </w:t>
            </w:r>
            <w:r w:rsidR="006229B8" w:rsidRPr="00CA735A">
              <w:rPr>
                <w:rFonts w:ascii="Times New Roman" w:hAnsi="Times New Roman" w:cs="Times New Roman"/>
                <w:b/>
                <w:bCs/>
                <w:sz w:val="20"/>
                <w:szCs w:val="20"/>
              </w:rPr>
              <w:t>предметом</w:t>
            </w:r>
            <w:r w:rsidR="006229B8" w:rsidRPr="00CA735A">
              <w:rPr>
                <w:rFonts w:ascii="Times New Roman" w:hAnsi="Times New Roman" w:cs="Times New Roman"/>
                <w:bCs/>
                <w:sz w:val="20"/>
                <w:szCs w:val="20"/>
              </w:rPr>
              <w:t xml:space="preserve"> которых являлись </w:t>
            </w:r>
            <w:bookmarkStart w:id="2" w:name="_GoBack"/>
            <w:r w:rsidR="006229B8" w:rsidRPr="00CA735A">
              <w:rPr>
                <w:rFonts w:ascii="Times New Roman" w:hAnsi="Times New Roman" w:cs="Times New Roman"/>
                <w:b/>
                <w:bCs/>
                <w:sz w:val="20"/>
                <w:szCs w:val="20"/>
              </w:rPr>
              <w:t>работы/услуги по разработке веб-сайтов</w:t>
            </w:r>
            <w:bookmarkEnd w:id="2"/>
            <w:r w:rsidR="006229B8" w:rsidRPr="00CA735A">
              <w:rPr>
                <w:rFonts w:ascii="Times New Roman" w:hAnsi="Times New Roman" w:cs="Times New Roman"/>
                <w:bCs/>
                <w:sz w:val="20"/>
                <w:szCs w:val="20"/>
              </w:rPr>
              <w:t xml:space="preserve">. </w:t>
            </w:r>
          </w:p>
          <w:p w14:paraId="065E9E86" w14:textId="17F8BFEA" w:rsidR="006229B8" w:rsidRDefault="006229B8" w:rsidP="00CA735A">
            <w:pPr>
              <w:ind w:firstLine="709"/>
              <w:jc w:val="both"/>
              <w:rPr>
                <w:rFonts w:ascii="Times New Roman" w:hAnsi="Times New Roman" w:cs="Times New Roman"/>
                <w:b/>
                <w:bCs/>
                <w:sz w:val="20"/>
                <w:szCs w:val="20"/>
              </w:rPr>
            </w:pPr>
          </w:p>
          <w:p w14:paraId="39402323" w14:textId="56E8094B" w:rsidR="006229B8" w:rsidRPr="00CA735A" w:rsidRDefault="006229B8" w:rsidP="00CA735A">
            <w:pPr>
              <w:pStyle w:val="a4"/>
              <w:numPr>
                <w:ilvl w:val="0"/>
                <w:numId w:val="14"/>
              </w:numPr>
              <w:ind w:left="0" w:firstLine="709"/>
              <w:jc w:val="both"/>
              <w:rPr>
                <w:rFonts w:ascii="Times New Roman" w:hAnsi="Times New Roman" w:cs="Times New Roman"/>
                <w:b/>
                <w:bCs/>
                <w:sz w:val="20"/>
                <w:szCs w:val="20"/>
              </w:rPr>
            </w:pPr>
            <w:r w:rsidRPr="00CA735A">
              <w:rPr>
                <w:rFonts w:ascii="Times New Roman" w:hAnsi="Times New Roman" w:cs="Times New Roman"/>
                <w:bCs/>
                <w:sz w:val="20"/>
                <w:szCs w:val="20"/>
              </w:rPr>
              <w:t>В соответствии с приложением № 2 к Договору Раздел IV.  документации «Проект договора</w:t>
            </w:r>
            <w:r w:rsidRPr="00CA735A">
              <w:rPr>
                <w:rFonts w:ascii="Times New Roman" w:hAnsi="Times New Roman" w:cs="Times New Roman"/>
                <w:b/>
                <w:bCs/>
                <w:sz w:val="20"/>
                <w:szCs w:val="20"/>
              </w:rPr>
              <w:t>»</w:t>
            </w:r>
          </w:p>
          <w:p w14:paraId="3CE72F6D" w14:textId="7F06903F" w:rsidR="006229B8" w:rsidRPr="006229B8" w:rsidRDefault="006229B8" w:rsidP="006229B8">
            <w:pPr>
              <w:ind w:firstLine="709"/>
              <w:jc w:val="both"/>
              <w:rPr>
                <w:rFonts w:ascii="Times New Roman" w:hAnsi="Times New Roman" w:cs="Times New Roman"/>
                <w:bCs/>
                <w:sz w:val="20"/>
                <w:szCs w:val="20"/>
              </w:rPr>
            </w:pPr>
          </w:p>
          <w:p w14:paraId="0E67441D" w14:textId="77777777" w:rsidR="006229B8" w:rsidRPr="006229B8" w:rsidRDefault="006229B8" w:rsidP="006229B8">
            <w:pPr>
              <w:spacing w:after="60"/>
              <w:jc w:val="center"/>
              <w:rPr>
                <w:rFonts w:ascii="Times New Roman" w:eastAsia="Times New Roman" w:hAnsi="Times New Roman" w:cs="Times New Roman"/>
                <w:b/>
                <w:sz w:val="24"/>
                <w:szCs w:val="24"/>
                <w:lang w:eastAsia="ru-RU"/>
              </w:rPr>
            </w:pPr>
            <w:r w:rsidRPr="006229B8">
              <w:rPr>
                <w:rFonts w:ascii="Times New Roman" w:eastAsia="Times New Roman" w:hAnsi="Times New Roman" w:cs="Times New Roman"/>
                <w:b/>
                <w:sz w:val="24"/>
                <w:szCs w:val="24"/>
                <w:lang w:eastAsia="ru-RU"/>
              </w:rPr>
              <w:t>Расчет стоимости работ</w:t>
            </w:r>
          </w:p>
          <w:p w14:paraId="2AACCD47" w14:textId="77777777" w:rsidR="006229B8" w:rsidRPr="006229B8" w:rsidRDefault="006229B8" w:rsidP="006229B8">
            <w:pPr>
              <w:spacing w:after="60"/>
              <w:jc w:val="center"/>
              <w:rPr>
                <w:rFonts w:ascii="Times New Roman" w:eastAsia="Calibri" w:hAnsi="Times New Roman" w:cs="Times New Roman"/>
                <w:i/>
                <w:sz w:val="24"/>
                <w:szCs w:val="24"/>
                <w:lang w:eastAsia="ru-RU"/>
              </w:rPr>
            </w:pPr>
            <w:r w:rsidRPr="006229B8">
              <w:rPr>
                <w:rFonts w:ascii="Times New Roman" w:eastAsia="Calibri" w:hAnsi="Times New Roman" w:cs="Times New Roman"/>
                <w:i/>
                <w:sz w:val="24"/>
                <w:szCs w:val="24"/>
                <w:lang w:eastAsia="ru-RU"/>
              </w:rPr>
              <w:t>Заполняется в соответствии с предложением победителя закупки.</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
              <w:gridCol w:w="3047"/>
              <w:gridCol w:w="926"/>
              <w:gridCol w:w="1208"/>
            </w:tblGrid>
            <w:tr w:rsidR="006229B8" w:rsidRPr="006229B8" w14:paraId="5810A18A" w14:textId="77777777" w:rsidTr="006229B8">
              <w:trPr>
                <w:trHeight w:val="2184"/>
                <w:jc w:val="center"/>
              </w:trPr>
              <w:tc>
                <w:tcPr>
                  <w:tcW w:w="578" w:type="dxa"/>
                  <w:vAlign w:val="center"/>
                </w:tcPr>
                <w:p w14:paraId="424BE4E0"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bookmarkStart w:id="3" w:name="_Hlk164872810"/>
                  <w:r w:rsidRPr="006229B8">
                    <w:rPr>
                      <w:rFonts w:ascii="Times New Roman" w:eastAsia="Times New Roman" w:hAnsi="Times New Roman" w:cs="Times New Roman"/>
                      <w:b/>
                      <w:spacing w:val="-9"/>
                      <w:sz w:val="18"/>
                      <w:szCs w:val="18"/>
                      <w:lang w:eastAsia="ar-SA"/>
                    </w:rPr>
                    <w:t>№</w:t>
                  </w:r>
                </w:p>
                <w:p w14:paraId="7498352C" w14:textId="77777777" w:rsidR="006229B8" w:rsidRPr="006229B8" w:rsidRDefault="006229B8" w:rsidP="006229B8">
                  <w:pPr>
                    <w:widowControl w:val="0"/>
                    <w:suppressAutoHyphens/>
                    <w:autoSpaceDE w:val="0"/>
                    <w:autoSpaceDN w:val="0"/>
                    <w:adjustRightInd w:val="0"/>
                    <w:spacing w:after="0" w:line="240" w:lineRule="auto"/>
                    <w:ind w:right="81"/>
                    <w:jc w:val="center"/>
                    <w:rPr>
                      <w:rFonts w:ascii="Times New Roman" w:eastAsia="Times New Roman" w:hAnsi="Times New Roman" w:cs="Times New Roman"/>
                      <w:b/>
                      <w:spacing w:val="-9"/>
                      <w:sz w:val="18"/>
                      <w:szCs w:val="18"/>
                      <w:lang w:eastAsia="ar-SA"/>
                    </w:rPr>
                  </w:pPr>
                  <w:r w:rsidRPr="006229B8">
                    <w:rPr>
                      <w:rFonts w:ascii="Times New Roman" w:eastAsia="Times New Roman" w:hAnsi="Times New Roman" w:cs="Times New Roman"/>
                      <w:b/>
                      <w:spacing w:val="-9"/>
                      <w:sz w:val="18"/>
                      <w:szCs w:val="18"/>
                      <w:lang w:eastAsia="ar-SA"/>
                    </w:rPr>
                    <w:t>п/п</w:t>
                  </w:r>
                </w:p>
              </w:tc>
              <w:tc>
                <w:tcPr>
                  <w:tcW w:w="4034" w:type="dxa"/>
                  <w:vAlign w:val="center"/>
                </w:tcPr>
                <w:p w14:paraId="0E3CC3FC"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6229B8">
                    <w:rPr>
                      <w:rFonts w:ascii="Times New Roman" w:eastAsia="Times New Roman" w:hAnsi="Times New Roman" w:cs="Times New Roman"/>
                      <w:b/>
                      <w:spacing w:val="-9"/>
                      <w:sz w:val="18"/>
                      <w:szCs w:val="18"/>
                      <w:lang w:eastAsia="ar-SA"/>
                    </w:rPr>
                    <w:t>Наименование</w:t>
                  </w:r>
                </w:p>
                <w:p w14:paraId="4C375CB5"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6229B8">
                    <w:rPr>
                      <w:rFonts w:ascii="Times New Roman" w:eastAsia="Times New Roman" w:hAnsi="Times New Roman" w:cs="Times New Roman"/>
                      <w:b/>
                      <w:spacing w:val="-9"/>
                      <w:sz w:val="18"/>
                      <w:szCs w:val="18"/>
                      <w:lang w:eastAsia="ar-SA"/>
                    </w:rPr>
                    <w:t>Работ</w:t>
                  </w:r>
                </w:p>
              </w:tc>
              <w:tc>
                <w:tcPr>
                  <w:tcW w:w="1169" w:type="dxa"/>
                  <w:vAlign w:val="center"/>
                </w:tcPr>
                <w:p w14:paraId="02EC7482"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6229B8">
                    <w:rPr>
                      <w:rFonts w:ascii="Times New Roman" w:eastAsia="Times New Roman" w:hAnsi="Times New Roman" w:cs="Times New Roman"/>
                      <w:b/>
                      <w:sz w:val="18"/>
                      <w:szCs w:val="18"/>
                      <w:lang w:eastAsia="ru-RU"/>
                    </w:rPr>
                    <w:t>Кол-во,</w:t>
                  </w:r>
                </w:p>
                <w:p w14:paraId="443E5028"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6229B8">
                    <w:rPr>
                      <w:rFonts w:ascii="Times New Roman" w:eastAsia="Times New Roman" w:hAnsi="Times New Roman" w:cs="Times New Roman"/>
                      <w:b/>
                      <w:sz w:val="18"/>
                      <w:szCs w:val="18"/>
                      <w:lang w:eastAsia="ru-RU"/>
                    </w:rPr>
                    <w:t>чел/час</w:t>
                  </w:r>
                </w:p>
              </w:tc>
              <w:tc>
                <w:tcPr>
                  <w:tcW w:w="1549" w:type="dxa"/>
                  <w:vAlign w:val="center"/>
                </w:tcPr>
                <w:p w14:paraId="2595D977"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6229B8">
                    <w:rPr>
                      <w:rFonts w:ascii="Times New Roman" w:eastAsia="Times New Roman" w:hAnsi="Times New Roman" w:cs="Times New Roman"/>
                      <w:b/>
                      <w:sz w:val="18"/>
                      <w:szCs w:val="18"/>
                      <w:lang w:eastAsia="ru-RU"/>
                    </w:rPr>
                    <w:t>Цена единицы Работы</w:t>
                  </w:r>
                </w:p>
                <w:p w14:paraId="00C466ED"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6229B8">
                    <w:rPr>
                      <w:rFonts w:ascii="Times New Roman" w:eastAsia="Times New Roman" w:hAnsi="Times New Roman" w:cs="Times New Roman"/>
                      <w:b/>
                      <w:sz w:val="18"/>
                      <w:szCs w:val="18"/>
                      <w:lang w:eastAsia="ru-RU"/>
                    </w:rPr>
                    <w:t>руб.,</w:t>
                  </w:r>
                </w:p>
                <w:p w14:paraId="09AD4A86" w14:textId="3AD39750"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b/>
                      <w:spacing w:val="-9"/>
                      <w:sz w:val="18"/>
                      <w:szCs w:val="18"/>
                      <w:lang w:eastAsia="ar-SA"/>
                    </w:rPr>
                  </w:pPr>
                  <w:r w:rsidRPr="006229B8">
                    <w:rPr>
                      <w:rFonts w:ascii="Times New Roman" w:eastAsia="Times New Roman" w:hAnsi="Times New Roman" w:cs="Times New Roman"/>
                      <w:b/>
                      <w:sz w:val="18"/>
                      <w:szCs w:val="18"/>
                      <w:lang w:eastAsia="ru-RU"/>
                    </w:rPr>
                    <w:t xml:space="preserve">в т.ч. НДС (___%)/ </w:t>
                  </w:r>
                  <w:r w:rsidRPr="006229B8">
                    <w:rPr>
                      <w:rFonts w:ascii="Times New Roman" w:eastAsia="Times New Roman" w:hAnsi="Times New Roman" w:cs="Times New Roman"/>
                      <w:b/>
                      <w:bCs/>
                      <w:i/>
                      <w:sz w:val="18"/>
                      <w:szCs w:val="18"/>
                      <w:lang w:eastAsia="ru-RU"/>
                    </w:rPr>
                    <w:t>НДС не облагается ___ (указать основание) (выбрать)</w:t>
                  </w:r>
                </w:p>
              </w:tc>
            </w:tr>
            <w:tr w:rsidR="006229B8" w:rsidRPr="006229B8" w14:paraId="2618F8E9" w14:textId="77777777" w:rsidTr="006229B8">
              <w:trPr>
                <w:trHeight w:val="274"/>
                <w:jc w:val="center"/>
              </w:trPr>
              <w:tc>
                <w:tcPr>
                  <w:tcW w:w="578" w:type="dxa"/>
                  <w:vAlign w:val="center"/>
                </w:tcPr>
                <w:p w14:paraId="11120C95"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4034" w:type="dxa"/>
                  <w:vAlign w:val="center"/>
                </w:tcPr>
                <w:p w14:paraId="7C795909"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Арт-</w:t>
                  </w:r>
                  <w:proofErr w:type="spellStart"/>
                  <w:r w:rsidRPr="006229B8">
                    <w:rPr>
                      <w:rFonts w:ascii="Times New Roman" w:hAnsi="Times New Roman" w:cs="Times New Roman"/>
                      <w:sz w:val="18"/>
                      <w:szCs w:val="18"/>
                    </w:rPr>
                    <w:t>дирекшн</w:t>
                  </w:r>
                  <w:proofErr w:type="spellEnd"/>
                </w:p>
              </w:tc>
              <w:tc>
                <w:tcPr>
                  <w:tcW w:w="1169" w:type="dxa"/>
                </w:tcPr>
                <w:p w14:paraId="5659B537"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color w:val="000000"/>
                      <w:sz w:val="18"/>
                      <w:szCs w:val="18"/>
                      <w:lang w:eastAsia="ru-RU"/>
                    </w:rPr>
                    <w:t>1</w:t>
                  </w:r>
                </w:p>
              </w:tc>
              <w:tc>
                <w:tcPr>
                  <w:tcW w:w="1549" w:type="dxa"/>
                  <w:vAlign w:val="center"/>
                </w:tcPr>
                <w:p w14:paraId="4A89DE10"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183D3F84" w14:textId="77777777" w:rsidTr="006229B8">
              <w:trPr>
                <w:trHeight w:val="135"/>
                <w:jc w:val="center"/>
              </w:trPr>
              <w:tc>
                <w:tcPr>
                  <w:tcW w:w="578" w:type="dxa"/>
                  <w:vAlign w:val="center"/>
                </w:tcPr>
                <w:p w14:paraId="2711C81B"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2</w:t>
                  </w:r>
                </w:p>
              </w:tc>
              <w:tc>
                <w:tcPr>
                  <w:tcW w:w="4034" w:type="dxa"/>
                  <w:vAlign w:val="center"/>
                </w:tcPr>
                <w:p w14:paraId="703675E5"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 xml:space="preserve">Технический дизайн </w:t>
                  </w:r>
                </w:p>
              </w:tc>
              <w:tc>
                <w:tcPr>
                  <w:tcW w:w="1169" w:type="dxa"/>
                </w:tcPr>
                <w:p w14:paraId="7455B3F8"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16E632F3"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7ABF9B3B" w14:textId="77777777" w:rsidTr="006229B8">
              <w:trPr>
                <w:trHeight w:val="135"/>
                <w:jc w:val="center"/>
              </w:trPr>
              <w:tc>
                <w:tcPr>
                  <w:tcW w:w="578" w:type="dxa"/>
                  <w:vAlign w:val="center"/>
                </w:tcPr>
                <w:p w14:paraId="00BA5704"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3</w:t>
                  </w:r>
                </w:p>
              </w:tc>
              <w:tc>
                <w:tcPr>
                  <w:tcW w:w="4034" w:type="dxa"/>
                  <w:vAlign w:val="center"/>
                </w:tcPr>
                <w:p w14:paraId="07A8E071"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Компьютерная 3</w:t>
                  </w:r>
                  <w:r w:rsidRPr="006229B8">
                    <w:rPr>
                      <w:rFonts w:ascii="Times New Roman" w:hAnsi="Times New Roman" w:cs="Times New Roman"/>
                      <w:sz w:val="18"/>
                      <w:szCs w:val="18"/>
                      <w:lang w:val="en-US"/>
                    </w:rPr>
                    <w:t>D</w:t>
                  </w:r>
                  <w:r w:rsidRPr="006229B8">
                    <w:rPr>
                      <w:rFonts w:ascii="Times New Roman" w:hAnsi="Times New Roman" w:cs="Times New Roman"/>
                      <w:sz w:val="18"/>
                      <w:szCs w:val="18"/>
                    </w:rPr>
                    <w:t xml:space="preserve"> графика /3</w:t>
                  </w:r>
                  <w:r w:rsidRPr="006229B8">
                    <w:rPr>
                      <w:rFonts w:ascii="Times New Roman" w:hAnsi="Times New Roman" w:cs="Times New Roman"/>
                      <w:sz w:val="18"/>
                      <w:szCs w:val="18"/>
                      <w:lang w:val="en-US"/>
                    </w:rPr>
                    <w:t>D</w:t>
                  </w:r>
                  <w:r w:rsidRPr="006229B8">
                    <w:rPr>
                      <w:rFonts w:ascii="Times New Roman" w:hAnsi="Times New Roman" w:cs="Times New Roman"/>
                      <w:sz w:val="18"/>
                      <w:szCs w:val="18"/>
                    </w:rPr>
                    <w:t xml:space="preserve"> анимация </w:t>
                  </w:r>
                </w:p>
              </w:tc>
              <w:tc>
                <w:tcPr>
                  <w:tcW w:w="1169" w:type="dxa"/>
                </w:tcPr>
                <w:p w14:paraId="74B6F410"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29BE0B2E"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6BF44976" w14:textId="77777777" w:rsidTr="006229B8">
              <w:trPr>
                <w:trHeight w:val="135"/>
                <w:jc w:val="center"/>
              </w:trPr>
              <w:tc>
                <w:tcPr>
                  <w:tcW w:w="578" w:type="dxa"/>
                  <w:vAlign w:val="center"/>
                </w:tcPr>
                <w:p w14:paraId="23B31721"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4</w:t>
                  </w:r>
                </w:p>
              </w:tc>
              <w:tc>
                <w:tcPr>
                  <w:tcW w:w="4034" w:type="dxa"/>
                  <w:vAlign w:val="center"/>
                </w:tcPr>
                <w:p w14:paraId="288B07A9"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Аналитика</w:t>
                  </w:r>
                </w:p>
              </w:tc>
              <w:tc>
                <w:tcPr>
                  <w:tcW w:w="1169" w:type="dxa"/>
                </w:tcPr>
                <w:p w14:paraId="78B19A7C"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50807ACF"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3375E6C3" w14:textId="77777777" w:rsidTr="006229B8">
              <w:trPr>
                <w:trHeight w:val="135"/>
                <w:jc w:val="center"/>
              </w:trPr>
              <w:tc>
                <w:tcPr>
                  <w:tcW w:w="578" w:type="dxa"/>
                  <w:vAlign w:val="center"/>
                </w:tcPr>
                <w:p w14:paraId="15B33426"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5</w:t>
                  </w:r>
                </w:p>
              </w:tc>
              <w:tc>
                <w:tcPr>
                  <w:tcW w:w="4034" w:type="dxa"/>
                  <w:vAlign w:val="center"/>
                </w:tcPr>
                <w:p w14:paraId="16E44816"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proofErr w:type="spellStart"/>
                  <w:r w:rsidRPr="006229B8">
                    <w:rPr>
                      <w:rFonts w:ascii="Times New Roman" w:hAnsi="Times New Roman" w:cs="Times New Roman"/>
                      <w:sz w:val="18"/>
                      <w:szCs w:val="18"/>
                    </w:rPr>
                    <w:t>Фронтенд</w:t>
                  </w:r>
                  <w:proofErr w:type="spellEnd"/>
                  <w:r w:rsidRPr="006229B8">
                    <w:rPr>
                      <w:rFonts w:ascii="Times New Roman" w:hAnsi="Times New Roman" w:cs="Times New Roman"/>
                      <w:sz w:val="18"/>
                      <w:szCs w:val="18"/>
                    </w:rPr>
                    <w:t xml:space="preserve"> разработка</w:t>
                  </w:r>
                </w:p>
              </w:tc>
              <w:tc>
                <w:tcPr>
                  <w:tcW w:w="1169" w:type="dxa"/>
                </w:tcPr>
                <w:p w14:paraId="4EAE22E6"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097DA028"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1DAB3DF1" w14:textId="77777777" w:rsidTr="006229B8">
              <w:trPr>
                <w:trHeight w:val="135"/>
                <w:jc w:val="center"/>
              </w:trPr>
              <w:tc>
                <w:tcPr>
                  <w:tcW w:w="578" w:type="dxa"/>
                  <w:vAlign w:val="center"/>
                </w:tcPr>
                <w:p w14:paraId="4D22A493"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6</w:t>
                  </w:r>
                </w:p>
              </w:tc>
              <w:tc>
                <w:tcPr>
                  <w:tcW w:w="4034" w:type="dxa"/>
                  <w:vAlign w:val="center"/>
                </w:tcPr>
                <w:p w14:paraId="45107E28"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 xml:space="preserve">Бэкенд разработка </w:t>
                  </w:r>
                </w:p>
              </w:tc>
              <w:tc>
                <w:tcPr>
                  <w:tcW w:w="1169" w:type="dxa"/>
                </w:tcPr>
                <w:p w14:paraId="24C4ADCF"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284C998B"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580DA25B" w14:textId="77777777" w:rsidTr="006229B8">
              <w:trPr>
                <w:trHeight w:val="135"/>
                <w:jc w:val="center"/>
              </w:trPr>
              <w:tc>
                <w:tcPr>
                  <w:tcW w:w="578" w:type="dxa"/>
                  <w:vAlign w:val="center"/>
                </w:tcPr>
                <w:p w14:paraId="4D74153A"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7</w:t>
                  </w:r>
                </w:p>
              </w:tc>
              <w:tc>
                <w:tcPr>
                  <w:tcW w:w="4034" w:type="dxa"/>
                  <w:vAlign w:val="center"/>
                </w:tcPr>
                <w:p w14:paraId="795F2144"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 xml:space="preserve">Тестирование кода </w:t>
                  </w:r>
                </w:p>
              </w:tc>
              <w:tc>
                <w:tcPr>
                  <w:tcW w:w="1169" w:type="dxa"/>
                </w:tcPr>
                <w:p w14:paraId="518C2DAE"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09C14F58"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076E628B" w14:textId="77777777" w:rsidTr="006229B8">
              <w:trPr>
                <w:trHeight w:val="135"/>
                <w:jc w:val="center"/>
              </w:trPr>
              <w:tc>
                <w:tcPr>
                  <w:tcW w:w="578" w:type="dxa"/>
                  <w:vAlign w:val="center"/>
                </w:tcPr>
                <w:p w14:paraId="1E1A7087"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8</w:t>
                  </w:r>
                </w:p>
              </w:tc>
              <w:tc>
                <w:tcPr>
                  <w:tcW w:w="4034" w:type="dxa"/>
                  <w:vAlign w:val="center"/>
                </w:tcPr>
                <w:p w14:paraId="775B9AFE"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lang w:val="en-US"/>
                    </w:rPr>
                    <w:t>HTML</w:t>
                  </w:r>
                  <w:r w:rsidRPr="006229B8">
                    <w:rPr>
                      <w:rFonts w:ascii="Times New Roman" w:hAnsi="Times New Roman" w:cs="Times New Roman"/>
                      <w:sz w:val="18"/>
                      <w:szCs w:val="18"/>
                    </w:rPr>
                    <w:t xml:space="preserve">-верстка </w:t>
                  </w:r>
                </w:p>
              </w:tc>
              <w:tc>
                <w:tcPr>
                  <w:tcW w:w="1169" w:type="dxa"/>
                </w:tcPr>
                <w:p w14:paraId="10560C12"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5019C383"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05AD3DBB" w14:textId="77777777" w:rsidTr="006229B8">
              <w:trPr>
                <w:trHeight w:val="135"/>
                <w:jc w:val="center"/>
              </w:trPr>
              <w:tc>
                <w:tcPr>
                  <w:tcW w:w="578" w:type="dxa"/>
                  <w:vAlign w:val="center"/>
                </w:tcPr>
                <w:p w14:paraId="30C71BD4"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9</w:t>
                  </w:r>
                </w:p>
              </w:tc>
              <w:tc>
                <w:tcPr>
                  <w:tcW w:w="4034" w:type="dxa"/>
                  <w:vAlign w:val="center"/>
                </w:tcPr>
                <w:p w14:paraId="618369BB"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eastAsia="Times New Roman" w:hAnsi="Times New Roman" w:cs="Times New Roman"/>
                      <w:i/>
                      <w:spacing w:val="-9"/>
                      <w:sz w:val="18"/>
                      <w:szCs w:val="18"/>
                      <w:lang w:eastAsia="ar-SA"/>
                    </w:rPr>
                  </w:pPr>
                  <w:r w:rsidRPr="006229B8">
                    <w:rPr>
                      <w:rFonts w:ascii="Times New Roman" w:hAnsi="Times New Roman" w:cs="Times New Roman"/>
                      <w:sz w:val="18"/>
                      <w:szCs w:val="18"/>
                    </w:rPr>
                    <w:t>Конвертация видео</w:t>
                  </w:r>
                </w:p>
              </w:tc>
              <w:tc>
                <w:tcPr>
                  <w:tcW w:w="1169" w:type="dxa"/>
                </w:tcPr>
                <w:p w14:paraId="097C2359"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7A64BCD5"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27321BA5" w14:textId="77777777" w:rsidTr="006229B8">
              <w:trPr>
                <w:trHeight w:val="135"/>
                <w:jc w:val="center"/>
              </w:trPr>
              <w:tc>
                <w:tcPr>
                  <w:tcW w:w="578" w:type="dxa"/>
                  <w:vAlign w:val="center"/>
                </w:tcPr>
                <w:p w14:paraId="6225D645"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10</w:t>
                  </w:r>
                </w:p>
              </w:tc>
              <w:tc>
                <w:tcPr>
                  <w:tcW w:w="4034" w:type="dxa"/>
                  <w:vAlign w:val="center"/>
                </w:tcPr>
                <w:p w14:paraId="6099FCC4" w14:textId="77777777" w:rsidR="006229B8" w:rsidRPr="006229B8" w:rsidRDefault="006229B8" w:rsidP="006229B8">
                  <w:pPr>
                    <w:widowControl w:val="0"/>
                    <w:suppressAutoHyphens/>
                    <w:autoSpaceDE w:val="0"/>
                    <w:autoSpaceDN w:val="0"/>
                    <w:adjustRightInd w:val="0"/>
                    <w:spacing w:after="0" w:line="240" w:lineRule="auto"/>
                    <w:jc w:val="both"/>
                    <w:rPr>
                      <w:rFonts w:ascii="Times New Roman" w:hAnsi="Times New Roman" w:cs="Times New Roman"/>
                      <w:sz w:val="18"/>
                      <w:szCs w:val="18"/>
                    </w:rPr>
                  </w:pPr>
                  <w:r w:rsidRPr="006229B8">
                    <w:rPr>
                      <w:rFonts w:ascii="Times New Roman" w:hAnsi="Times New Roman" w:cs="Times New Roman"/>
                      <w:sz w:val="18"/>
                      <w:szCs w:val="18"/>
                    </w:rPr>
                    <w:t>Генерация контента (Искусственный интеллект)</w:t>
                  </w:r>
                </w:p>
              </w:tc>
              <w:tc>
                <w:tcPr>
                  <w:tcW w:w="1169" w:type="dxa"/>
                </w:tcPr>
                <w:p w14:paraId="0E82D408"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r w:rsidRPr="006229B8">
                    <w:rPr>
                      <w:rFonts w:ascii="Times New Roman" w:eastAsia="Times New Roman" w:hAnsi="Times New Roman" w:cs="Times New Roman"/>
                      <w:spacing w:val="-9"/>
                      <w:sz w:val="18"/>
                      <w:szCs w:val="18"/>
                      <w:lang w:eastAsia="ar-SA"/>
                    </w:rPr>
                    <w:t>1</w:t>
                  </w:r>
                </w:p>
              </w:tc>
              <w:tc>
                <w:tcPr>
                  <w:tcW w:w="1549" w:type="dxa"/>
                  <w:vAlign w:val="center"/>
                </w:tcPr>
                <w:p w14:paraId="4C0CEECD" w14:textId="77777777" w:rsidR="006229B8" w:rsidRPr="006229B8" w:rsidRDefault="006229B8" w:rsidP="006229B8">
                  <w:pPr>
                    <w:widowControl w:val="0"/>
                    <w:suppressAutoHyphens/>
                    <w:autoSpaceDE w:val="0"/>
                    <w:autoSpaceDN w:val="0"/>
                    <w:adjustRightInd w:val="0"/>
                    <w:spacing w:after="0" w:line="240" w:lineRule="auto"/>
                    <w:jc w:val="center"/>
                    <w:rPr>
                      <w:rFonts w:ascii="Times New Roman" w:eastAsia="Times New Roman" w:hAnsi="Times New Roman" w:cs="Times New Roman"/>
                      <w:spacing w:val="-9"/>
                      <w:sz w:val="18"/>
                      <w:szCs w:val="18"/>
                      <w:lang w:eastAsia="ar-SA"/>
                    </w:rPr>
                  </w:pPr>
                </w:p>
              </w:tc>
            </w:tr>
            <w:tr w:rsidR="006229B8" w:rsidRPr="006229B8" w14:paraId="1D7EB97B" w14:textId="77777777" w:rsidTr="006229B8">
              <w:trPr>
                <w:trHeight w:val="222"/>
                <w:jc w:val="center"/>
              </w:trPr>
              <w:tc>
                <w:tcPr>
                  <w:tcW w:w="4612" w:type="dxa"/>
                  <w:gridSpan w:val="2"/>
                </w:tcPr>
                <w:p w14:paraId="485B555E" w14:textId="77777777" w:rsidR="006229B8" w:rsidRPr="006229B8" w:rsidRDefault="006229B8" w:rsidP="006229B8">
                  <w:pPr>
                    <w:widowControl w:val="0"/>
                    <w:suppressAutoHyphens/>
                    <w:autoSpaceDE w:val="0"/>
                    <w:autoSpaceDN w:val="0"/>
                    <w:adjustRightInd w:val="0"/>
                    <w:spacing w:after="0" w:line="240" w:lineRule="auto"/>
                    <w:jc w:val="right"/>
                    <w:rPr>
                      <w:rFonts w:ascii="Times New Roman" w:eastAsia="Times New Roman" w:hAnsi="Times New Roman" w:cs="Times New Roman"/>
                      <w:b/>
                      <w:spacing w:val="-9"/>
                      <w:sz w:val="18"/>
                      <w:szCs w:val="18"/>
                      <w:lang w:eastAsia="ar-SA"/>
                    </w:rPr>
                  </w:pPr>
                </w:p>
              </w:tc>
              <w:tc>
                <w:tcPr>
                  <w:tcW w:w="2718" w:type="dxa"/>
                  <w:gridSpan w:val="2"/>
                </w:tcPr>
                <w:p w14:paraId="72E6DB7A" w14:textId="77777777" w:rsidR="006229B8" w:rsidRPr="006229B8" w:rsidRDefault="006229B8" w:rsidP="006229B8">
                  <w:pPr>
                    <w:widowControl w:val="0"/>
                    <w:suppressAutoHyphens/>
                    <w:autoSpaceDE w:val="0"/>
                    <w:autoSpaceDN w:val="0"/>
                    <w:adjustRightInd w:val="0"/>
                    <w:spacing w:after="0" w:line="240" w:lineRule="auto"/>
                    <w:jc w:val="right"/>
                    <w:rPr>
                      <w:rFonts w:ascii="Times New Roman" w:eastAsia="Times New Roman" w:hAnsi="Times New Roman" w:cs="Times New Roman"/>
                      <w:b/>
                      <w:spacing w:val="-9"/>
                      <w:sz w:val="18"/>
                      <w:szCs w:val="18"/>
                      <w:lang w:eastAsia="ar-SA"/>
                    </w:rPr>
                  </w:pPr>
                  <w:r w:rsidRPr="006229B8">
                    <w:rPr>
                      <w:rFonts w:ascii="Times New Roman" w:eastAsia="Times New Roman" w:hAnsi="Times New Roman" w:cs="Times New Roman"/>
                      <w:b/>
                      <w:spacing w:val="-9"/>
                      <w:sz w:val="18"/>
                      <w:szCs w:val="18"/>
                      <w:lang w:eastAsia="ar-SA"/>
                    </w:rPr>
                    <w:t>Итого:</w:t>
                  </w:r>
                </w:p>
              </w:tc>
            </w:tr>
            <w:bookmarkEnd w:id="3"/>
          </w:tbl>
          <w:p w14:paraId="39D8BFBE" w14:textId="77777777" w:rsidR="006229B8" w:rsidRPr="006229B8" w:rsidRDefault="006229B8" w:rsidP="006229B8">
            <w:pPr>
              <w:rPr>
                <w:rFonts w:ascii="Times New Roman" w:hAnsi="Times New Roman" w:cs="Times New Roman"/>
                <w:b/>
                <w:bCs/>
                <w:sz w:val="20"/>
                <w:szCs w:val="20"/>
              </w:rPr>
            </w:pPr>
          </w:p>
          <w:bookmarkEnd w:id="1"/>
          <w:p w14:paraId="0995E9FC" w14:textId="37831544" w:rsidR="000F6C45" w:rsidRPr="00CA735A" w:rsidRDefault="00CA735A" w:rsidP="00CA735A">
            <w:pPr>
              <w:ind w:firstLine="709"/>
              <w:jc w:val="both"/>
              <w:rPr>
                <w:rFonts w:ascii="Times New Roman" w:hAnsi="Times New Roman" w:cs="Times New Roman"/>
                <w:bCs/>
                <w:sz w:val="20"/>
                <w:szCs w:val="20"/>
              </w:rPr>
            </w:pPr>
            <w:r w:rsidRPr="00CA735A">
              <w:rPr>
                <w:rFonts w:ascii="Times New Roman" w:hAnsi="Times New Roman" w:cs="Times New Roman"/>
                <w:bCs/>
                <w:sz w:val="20"/>
                <w:szCs w:val="20"/>
              </w:rPr>
              <w:t>С учётом вышеизложенного, единица измерения установлена человеко-час.</w:t>
            </w:r>
          </w:p>
        </w:tc>
      </w:tr>
    </w:tbl>
    <w:p w14:paraId="188FED5C" w14:textId="77777777" w:rsidR="00B57265" w:rsidRPr="00F24F72" w:rsidRDefault="00B57265" w:rsidP="006C6CAB">
      <w:pPr>
        <w:rPr>
          <w:rFonts w:ascii="Times New Roman" w:hAnsi="Times New Roman" w:cs="Times New Roman"/>
          <w:sz w:val="24"/>
          <w:szCs w:val="24"/>
        </w:rPr>
      </w:pPr>
    </w:p>
    <w:sectPr w:rsidR="00B57265" w:rsidRPr="00F24F72"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0F09F" w14:textId="77777777" w:rsidR="006229B8" w:rsidRDefault="006229B8" w:rsidP="006229B8">
      <w:pPr>
        <w:spacing w:after="0" w:line="240" w:lineRule="auto"/>
      </w:pPr>
      <w:r>
        <w:separator/>
      </w:r>
    </w:p>
  </w:endnote>
  <w:endnote w:type="continuationSeparator" w:id="0">
    <w:p w14:paraId="48398A80" w14:textId="77777777" w:rsidR="006229B8" w:rsidRDefault="006229B8" w:rsidP="00622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38DFD" w14:textId="77777777" w:rsidR="006229B8" w:rsidRDefault="006229B8" w:rsidP="006229B8">
      <w:pPr>
        <w:spacing w:after="0" w:line="240" w:lineRule="auto"/>
      </w:pPr>
      <w:r>
        <w:separator/>
      </w:r>
    </w:p>
  </w:footnote>
  <w:footnote w:type="continuationSeparator" w:id="0">
    <w:p w14:paraId="2B1D8C9B" w14:textId="77777777" w:rsidR="006229B8" w:rsidRDefault="006229B8" w:rsidP="00622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0AE7232"/>
    <w:multiLevelType w:val="hybridMultilevel"/>
    <w:tmpl w:val="C6E02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3631A36"/>
    <w:multiLevelType w:val="hybridMultilevel"/>
    <w:tmpl w:val="B4E097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6A00EEF"/>
    <w:multiLevelType w:val="hybridMultilevel"/>
    <w:tmpl w:val="1F8A5608"/>
    <w:lvl w:ilvl="0" w:tplc="CE6CA5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1"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2"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3"/>
  </w:num>
  <w:num w:numId="4">
    <w:abstractNumId w:val="2"/>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1"/>
  </w:num>
  <w:num w:numId="11">
    <w:abstractNumId w:val="12"/>
  </w:num>
  <w:num w:numId="12">
    <w:abstractNumId w:val="4"/>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15"/>
    <w:rsid w:val="00020373"/>
    <w:rsid w:val="00026113"/>
    <w:rsid w:val="0004223D"/>
    <w:rsid w:val="00051F75"/>
    <w:rsid w:val="00066D2C"/>
    <w:rsid w:val="00096D7F"/>
    <w:rsid w:val="000A06D3"/>
    <w:rsid w:val="000B7798"/>
    <w:rsid w:val="000C0CE3"/>
    <w:rsid w:val="000E6703"/>
    <w:rsid w:val="000E74EE"/>
    <w:rsid w:val="000F6C45"/>
    <w:rsid w:val="0010501B"/>
    <w:rsid w:val="00110AD4"/>
    <w:rsid w:val="001230AF"/>
    <w:rsid w:val="00125634"/>
    <w:rsid w:val="00132B06"/>
    <w:rsid w:val="001367D9"/>
    <w:rsid w:val="001631CC"/>
    <w:rsid w:val="001727DA"/>
    <w:rsid w:val="00176CD1"/>
    <w:rsid w:val="00190A32"/>
    <w:rsid w:val="001A1BD8"/>
    <w:rsid w:val="001C07D6"/>
    <w:rsid w:val="001D152A"/>
    <w:rsid w:val="001D5B7E"/>
    <w:rsid w:val="001E3A17"/>
    <w:rsid w:val="001F663F"/>
    <w:rsid w:val="0020253D"/>
    <w:rsid w:val="00211BF3"/>
    <w:rsid w:val="00263273"/>
    <w:rsid w:val="0027372A"/>
    <w:rsid w:val="002835FF"/>
    <w:rsid w:val="002922F5"/>
    <w:rsid w:val="00293F00"/>
    <w:rsid w:val="002B1528"/>
    <w:rsid w:val="002C2C46"/>
    <w:rsid w:val="002D1AEF"/>
    <w:rsid w:val="002D3847"/>
    <w:rsid w:val="002D3A68"/>
    <w:rsid w:val="003168A3"/>
    <w:rsid w:val="003356DE"/>
    <w:rsid w:val="003444F6"/>
    <w:rsid w:val="003448A7"/>
    <w:rsid w:val="00350ADE"/>
    <w:rsid w:val="00383ED8"/>
    <w:rsid w:val="00390D4E"/>
    <w:rsid w:val="003936CB"/>
    <w:rsid w:val="003A1E00"/>
    <w:rsid w:val="003A6E42"/>
    <w:rsid w:val="003B03F3"/>
    <w:rsid w:val="003D47E2"/>
    <w:rsid w:val="003E05B0"/>
    <w:rsid w:val="003E0E23"/>
    <w:rsid w:val="003E1361"/>
    <w:rsid w:val="003E6BC0"/>
    <w:rsid w:val="003F574E"/>
    <w:rsid w:val="00400208"/>
    <w:rsid w:val="00425ADF"/>
    <w:rsid w:val="00433523"/>
    <w:rsid w:val="004643A4"/>
    <w:rsid w:val="0047009B"/>
    <w:rsid w:val="00473E75"/>
    <w:rsid w:val="00495FE6"/>
    <w:rsid w:val="004A15FC"/>
    <w:rsid w:val="004A26D6"/>
    <w:rsid w:val="004A7940"/>
    <w:rsid w:val="004B2239"/>
    <w:rsid w:val="004C5362"/>
    <w:rsid w:val="004E3A0E"/>
    <w:rsid w:val="004E4CE8"/>
    <w:rsid w:val="004F57F5"/>
    <w:rsid w:val="004F79A2"/>
    <w:rsid w:val="00506866"/>
    <w:rsid w:val="00511B0C"/>
    <w:rsid w:val="00522E6F"/>
    <w:rsid w:val="005305D0"/>
    <w:rsid w:val="00533704"/>
    <w:rsid w:val="00533853"/>
    <w:rsid w:val="00536953"/>
    <w:rsid w:val="005477C5"/>
    <w:rsid w:val="00547A8C"/>
    <w:rsid w:val="00550EEC"/>
    <w:rsid w:val="00563BBA"/>
    <w:rsid w:val="005732CA"/>
    <w:rsid w:val="00576CE7"/>
    <w:rsid w:val="005844F1"/>
    <w:rsid w:val="00587381"/>
    <w:rsid w:val="005A4E0E"/>
    <w:rsid w:val="005C6BC2"/>
    <w:rsid w:val="005D07CC"/>
    <w:rsid w:val="005D4359"/>
    <w:rsid w:val="005E319B"/>
    <w:rsid w:val="005F320C"/>
    <w:rsid w:val="005F5481"/>
    <w:rsid w:val="006052AC"/>
    <w:rsid w:val="006107C0"/>
    <w:rsid w:val="00621E76"/>
    <w:rsid w:val="006229B8"/>
    <w:rsid w:val="00624F36"/>
    <w:rsid w:val="00633FCF"/>
    <w:rsid w:val="00652B60"/>
    <w:rsid w:val="00655A74"/>
    <w:rsid w:val="006571B0"/>
    <w:rsid w:val="00657506"/>
    <w:rsid w:val="00657513"/>
    <w:rsid w:val="00663337"/>
    <w:rsid w:val="006827F0"/>
    <w:rsid w:val="00696BC8"/>
    <w:rsid w:val="006A2205"/>
    <w:rsid w:val="006A228F"/>
    <w:rsid w:val="006A230F"/>
    <w:rsid w:val="006C1014"/>
    <w:rsid w:val="006C6CAB"/>
    <w:rsid w:val="006D551D"/>
    <w:rsid w:val="006D581C"/>
    <w:rsid w:val="0070098D"/>
    <w:rsid w:val="00701ECE"/>
    <w:rsid w:val="00705825"/>
    <w:rsid w:val="007326E4"/>
    <w:rsid w:val="0075514A"/>
    <w:rsid w:val="00756BB8"/>
    <w:rsid w:val="007639E5"/>
    <w:rsid w:val="00775CAC"/>
    <w:rsid w:val="00780012"/>
    <w:rsid w:val="007839ED"/>
    <w:rsid w:val="007965F2"/>
    <w:rsid w:val="007A3E79"/>
    <w:rsid w:val="007B1F2F"/>
    <w:rsid w:val="007B70A8"/>
    <w:rsid w:val="007C270F"/>
    <w:rsid w:val="007C6372"/>
    <w:rsid w:val="007D2D65"/>
    <w:rsid w:val="007F16E9"/>
    <w:rsid w:val="00837CB5"/>
    <w:rsid w:val="00846102"/>
    <w:rsid w:val="00852709"/>
    <w:rsid w:val="00862BFE"/>
    <w:rsid w:val="00862DEC"/>
    <w:rsid w:val="0086588D"/>
    <w:rsid w:val="00866422"/>
    <w:rsid w:val="008823B8"/>
    <w:rsid w:val="00885162"/>
    <w:rsid w:val="008A2E50"/>
    <w:rsid w:val="008C20AD"/>
    <w:rsid w:val="008C3B01"/>
    <w:rsid w:val="008C54DE"/>
    <w:rsid w:val="008D003E"/>
    <w:rsid w:val="008D102B"/>
    <w:rsid w:val="008E3312"/>
    <w:rsid w:val="008E62F2"/>
    <w:rsid w:val="008F3089"/>
    <w:rsid w:val="00904315"/>
    <w:rsid w:val="00912903"/>
    <w:rsid w:val="00920589"/>
    <w:rsid w:val="0092248F"/>
    <w:rsid w:val="00934390"/>
    <w:rsid w:val="00945AE6"/>
    <w:rsid w:val="00946656"/>
    <w:rsid w:val="009675F4"/>
    <w:rsid w:val="009776F4"/>
    <w:rsid w:val="00983B13"/>
    <w:rsid w:val="009B5F33"/>
    <w:rsid w:val="009C3AA0"/>
    <w:rsid w:val="009D5FA9"/>
    <w:rsid w:val="009E1A8F"/>
    <w:rsid w:val="00A0603E"/>
    <w:rsid w:val="00A248B2"/>
    <w:rsid w:val="00A423EC"/>
    <w:rsid w:val="00A540CC"/>
    <w:rsid w:val="00A54EC2"/>
    <w:rsid w:val="00A55719"/>
    <w:rsid w:val="00A74A59"/>
    <w:rsid w:val="00A833EC"/>
    <w:rsid w:val="00A83AD1"/>
    <w:rsid w:val="00A843F6"/>
    <w:rsid w:val="00A96ED3"/>
    <w:rsid w:val="00AA566E"/>
    <w:rsid w:val="00AA663E"/>
    <w:rsid w:val="00AE6831"/>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BF591D"/>
    <w:rsid w:val="00C102AB"/>
    <w:rsid w:val="00C171C1"/>
    <w:rsid w:val="00C20BA7"/>
    <w:rsid w:val="00C44A45"/>
    <w:rsid w:val="00C63312"/>
    <w:rsid w:val="00C73414"/>
    <w:rsid w:val="00C748BD"/>
    <w:rsid w:val="00C7623F"/>
    <w:rsid w:val="00C770DA"/>
    <w:rsid w:val="00C82B2E"/>
    <w:rsid w:val="00C8404C"/>
    <w:rsid w:val="00C87794"/>
    <w:rsid w:val="00C9379C"/>
    <w:rsid w:val="00CA735A"/>
    <w:rsid w:val="00CB608A"/>
    <w:rsid w:val="00CC7E6C"/>
    <w:rsid w:val="00CE1CCF"/>
    <w:rsid w:val="00D14739"/>
    <w:rsid w:val="00D17ABB"/>
    <w:rsid w:val="00D244AE"/>
    <w:rsid w:val="00D257BD"/>
    <w:rsid w:val="00D330F8"/>
    <w:rsid w:val="00D373BF"/>
    <w:rsid w:val="00D51A9A"/>
    <w:rsid w:val="00D546CD"/>
    <w:rsid w:val="00D56367"/>
    <w:rsid w:val="00D64D3B"/>
    <w:rsid w:val="00D70814"/>
    <w:rsid w:val="00D92A2C"/>
    <w:rsid w:val="00D92F7D"/>
    <w:rsid w:val="00D95EF6"/>
    <w:rsid w:val="00DA236E"/>
    <w:rsid w:val="00DC5A17"/>
    <w:rsid w:val="00DD54F9"/>
    <w:rsid w:val="00DE0E49"/>
    <w:rsid w:val="00DE0F65"/>
    <w:rsid w:val="00E012EC"/>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2EE3"/>
    <w:rsid w:val="00F221E1"/>
    <w:rsid w:val="00F24F72"/>
    <w:rsid w:val="00F32924"/>
    <w:rsid w:val="00F36D9E"/>
    <w:rsid w:val="00F45882"/>
    <w:rsid w:val="00F45B1C"/>
    <w:rsid w:val="00F53759"/>
    <w:rsid w:val="00F638C2"/>
    <w:rsid w:val="00F74AB0"/>
    <w:rsid w:val="00F93210"/>
    <w:rsid w:val="00FC072C"/>
    <w:rsid w:val="00FD0C11"/>
    <w:rsid w:val="00FD332A"/>
    <w:rsid w:val="00FE12C6"/>
    <w:rsid w:val="00FE43AC"/>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CC73"/>
  <w15:docId w15:val="{6E1A6F16-B8C9-461D-A1C6-68993AD0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uiPriority w:val="34"/>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uiPriority w:val="3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qFormat/>
    <w:rsid w:val="00622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438672995">
      <w:bodyDiv w:val="1"/>
      <w:marLeft w:val="0"/>
      <w:marRight w:val="0"/>
      <w:marTop w:val="0"/>
      <w:marBottom w:val="0"/>
      <w:divBdr>
        <w:top w:val="none" w:sz="0" w:space="0" w:color="auto"/>
        <w:left w:val="none" w:sz="0" w:space="0" w:color="auto"/>
        <w:bottom w:val="none" w:sz="0" w:space="0" w:color="auto"/>
        <w:right w:val="none" w:sz="0" w:space="0" w:color="auto"/>
      </w:divBdr>
      <w:divsChild>
        <w:div w:id="605889450">
          <w:marLeft w:val="0"/>
          <w:marRight w:val="0"/>
          <w:marTop w:val="0"/>
          <w:marBottom w:val="45"/>
          <w:divBdr>
            <w:top w:val="none" w:sz="0" w:space="0" w:color="auto"/>
            <w:left w:val="none" w:sz="0" w:space="0" w:color="auto"/>
            <w:bottom w:val="none" w:sz="0" w:space="0" w:color="auto"/>
            <w:right w:val="none" w:sz="0" w:space="0" w:color="auto"/>
          </w:divBdr>
          <w:divsChild>
            <w:div w:id="13291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7D3F-D2DE-4637-AFD4-F55384377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317</Words>
  <Characters>1809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Шепелёва Наталья Николаевна</dc:creator>
  <cp:lastModifiedBy>Шепелёва Наталья Николаевна</cp:lastModifiedBy>
  <cp:revision>6</cp:revision>
  <cp:lastPrinted>2024-07-19T08:31:00Z</cp:lastPrinted>
  <dcterms:created xsi:type="dcterms:W3CDTF">2024-10-21T11:06:00Z</dcterms:created>
  <dcterms:modified xsi:type="dcterms:W3CDTF">2025-04-02T10:14:00Z</dcterms:modified>
</cp:coreProperties>
</file>