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3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_rels/item4.xml.rels" ContentType="application/vnd.openxmlformats-package.relationship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1.xml" ContentType="application/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  <w:bookmarkStart w:id="0" w:name="_Toc137554584"/>
      <w:bookmarkStart w:id="1" w:name="_Toc141696704"/>
      <w:bookmarkStart w:id="2" w:name="_Toc139856287"/>
      <w:bookmarkStart w:id="3" w:name="_Toc137554584"/>
      <w:bookmarkStart w:id="4" w:name="_Toc141696704"/>
      <w:bookmarkStart w:id="5" w:name="_Toc139856287"/>
      <w:bookmarkEnd w:id="3"/>
      <w:bookmarkEnd w:id="4"/>
      <w:bookmarkEnd w:id="5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Style w:val="Style8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>
        <w:rPr>
          <w:rFonts w:eastAsia="Calibri"/>
          <w:sz w:val="24"/>
          <w:szCs w:val="24"/>
        </w:rPr>
        <w:t xml:space="preserve">ОКПД2 08.12.12.140 Поставка щебня </w:t>
      </w:r>
      <w:r>
        <w:rPr>
          <w:rFonts w:eastAsia="Calibri"/>
          <w:sz w:val="24"/>
          <w:szCs w:val="24"/>
        </w:rPr>
        <w:t>известнякового</w:t>
      </w:r>
      <w:r>
        <w:rPr>
          <w:rFonts w:eastAsia="Calibri"/>
          <w:sz w:val="24"/>
          <w:szCs w:val="24"/>
        </w:rPr>
        <w:t xml:space="preserve"> для строительных работ для нужд Загорского строительного участка Центрального филиала АО «ТК РусГидро»»</w:t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i w:val="false"/>
          <w:iCs w:val="false"/>
          <w:sz w:val="26"/>
          <w:szCs w:val="26"/>
        </w:rPr>
        <w:t xml:space="preserve">Лот №     </w:t>
      </w:r>
      <w:r>
        <w:rPr>
          <w:rStyle w:val="Style8"/>
          <w:rFonts w:eastAsia="Calibri"/>
          <w:b/>
          <w:i w:val="false"/>
          <w:iCs w:val="false"/>
          <w:sz w:val="24"/>
          <w:szCs w:val="24"/>
          <w:shd w:fill="auto" w:val="clear"/>
        </w:rPr>
        <w:t>-ПРО ДЭК-2025-ТК_Центр_фил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6642_2277145073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6644_2277145073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6646_2277145073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6648_2277145073">
            <w:r>
              <w:rPr>
                <w:webHidden/>
                <w:rStyle w:val="Style14"/>
                <w:vanish w:val="false"/>
              </w:rPr>
              <w:t>1.3. Цель использования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6652_2277145073">
            <w:r>
              <w:rPr>
                <w:webHidden/>
                <w:rStyle w:val="Style14"/>
                <w:vanish w:val="false"/>
              </w:rPr>
              <w:t>1.4.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6654_2277145073">
            <w:r>
              <w:rPr>
                <w:webHidden/>
                <w:rStyle w:val="Style14"/>
                <w:vanish w:val="false"/>
              </w:rPr>
              <w:t>1.5. Иные требования и сведения общего характера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6656_2277145073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6658_2277145073">
            <w:r>
              <w:rPr>
                <w:webHidden/>
                <w:rStyle w:val="Style14"/>
                <w:vanish w:val="false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6660_2277145073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6662_2277145073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6666_2277145073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6668_2277145073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6672_2277145073_%D0%9A%D0%BE%D0%BF%D0%B8%D1%8F_1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6672_2277145073">
            <w:r>
              <w:rPr>
                <w:webHidden/>
                <w:rStyle w:val="Style14"/>
                <w:vanish w:val="false"/>
              </w:rPr>
              <w:t>2.3. Перечень документации прилагаемой к каждой партии поставки: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6674_2277145073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качеству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6678_2277145073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>
              <w:vanish w:val="false"/>
            </w:rPr>
          </w:pPr>
          <w:r>
            <w:rPr/>
          </w:r>
          <w:r>
            <w:rPr/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6" w:name="__RefHeading___Toc6642_2277145073"/>
      <w:bookmarkStart w:id="7" w:name="_Toc51339692"/>
      <w:bookmarkStart w:id="8" w:name="_Toc75446566"/>
      <w:bookmarkEnd w:id="6"/>
      <w:r>
        <w:rPr>
          <w:lang w:val="ru-RU"/>
        </w:rPr>
        <w:t>Общие сведения</w:t>
      </w:r>
      <w:bookmarkEnd w:id="7"/>
      <w:bookmarkEnd w:id="8"/>
    </w:p>
    <w:p>
      <w:pPr>
        <w:pStyle w:val="Heading4"/>
        <w:numPr>
          <w:ilvl w:val="1"/>
          <w:numId w:val="3"/>
        </w:numPr>
        <w:rPr/>
      </w:pPr>
      <w:bookmarkStart w:id="9" w:name="__RefHeading___Toc6644_2277145073"/>
      <w:bookmarkStart w:id="10" w:name="_Toc46743505"/>
      <w:bookmarkStart w:id="11" w:name="_Toc75446567"/>
      <w:bookmarkEnd w:id="9"/>
      <w:r>
        <w:rPr/>
        <w:t>Обозначения и сокращения</w:t>
      </w:r>
      <w:bookmarkEnd w:id="10"/>
      <w:bookmarkEnd w:id="11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8267-93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«Щебень и гравий из плотных горных пород для строительных работ». Технические условия» (с учетом последних изменений)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12" w:name="__RefHeading___Toc6646_2277145073"/>
      <w:bookmarkStart w:id="13" w:name="_Toc75446568"/>
      <w:bookmarkStart w:id="14" w:name="_Toc46743506"/>
      <w:bookmarkEnd w:id="12"/>
      <w:r>
        <w:rPr/>
        <w:t>Наименование закупаемой продукции</w:t>
      </w:r>
      <w:bookmarkEnd w:id="13"/>
      <w:bookmarkEnd w:id="1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left"/>
        <w:rPr/>
      </w:pPr>
      <w:r>
        <w:rPr>
          <w:rFonts w:eastAsia="Calibri"/>
          <w:i w:val="false"/>
          <w:iCs w:val="false"/>
          <w:sz w:val="26"/>
          <w:szCs w:val="26"/>
          <w:lang w:eastAsia="x-none"/>
        </w:rPr>
        <w:t>«</w:t>
      </w:r>
      <w:r>
        <w:rPr>
          <w:rFonts w:eastAsia="Calibri"/>
          <w:i w:val="false"/>
          <w:iCs w:val="false"/>
          <w:sz w:val="24"/>
          <w:szCs w:val="24"/>
          <w:lang w:eastAsia="x-none"/>
        </w:rPr>
        <w:t xml:space="preserve">ОКПД2 08.12.12.140 Поставка щебня </w:t>
      </w:r>
      <w:r>
        <w:rPr>
          <w:rFonts w:eastAsia="Calibri"/>
          <w:i w:val="false"/>
          <w:iCs w:val="false"/>
          <w:sz w:val="24"/>
          <w:szCs w:val="24"/>
          <w:lang w:eastAsia="x-none"/>
        </w:rPr>
        <w:t>известнякового</w:t>
      </w:r>
      <w:r>
        <w:rPr>
          <w:rFonts w:eastAsia="Calibri"/>
          <w:i w:val="false"/>
          <w:iCs w:val="false"/>
          <w:sz w:val="24"/>
          <w:szCs w:val="24"/>
          <w:lang w:eastAsia="x-none"/>
        </w:rPr>
        <w:t xml:space="preserve"> для строительных работ для нужд Загорского строительного участка Центрального филиала АО «ТК РусГидро»»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15" w:name="__RefHeading___Toc6648_2277145073"/>
      <w:bookmarkStart w:id="16" w:name="_Toc75446569"/>
      <w:bookmarkStart w:id="17" w:name="_Toc46743507"/>
      <w:bookmarkEnd w:id="15"/>
      <w:r>
        <w:rPr/>
        <w:t xml:space="preserve">Цель </w:t>
      </w:r>
      <w:bookmarkEnd w:id="17"/>
      <w:r>
        <w:rPr>
          <w:lang w:val="ru-RU"/>
        </w:rPr>
        <w:t xml:space="preserve">использования закупаемой продукции </w:t>
      </w:r>
      <w:bookmarkEnd w:id="16"/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Style w:val="Style8"/>
          <w:rFonts w:eastAsia="Calibri"/>
          <w:b w:val="false"/>
          <w:i w:val="false"/>
          <w:i w:val="false"/>
          <w:sz w:val="24"/>
          <w:szCs w:val="24"/>
          <w:shd w:fill="auto" w:val="clear"/>
          <w:lang w:eastAsia="x-none"/>
        </w:rPr>
      </w:pPr>
      <w:r>
        <w:rPr>
          <w:rStyle w:val="Style8"/>
          <w:rFonts w:eastAsia="Calibri"/>
          <w:b w:val="false"/>
          <w:i w:val="false"/>
          <w:sz w:val="24"/>
          <w:szCs w:val="24"/>
          <w:shd w:fill="auto" w:val="clear"/>
          <w:lang w:eastAsia="x-none"/>
        </w:rPr>
        <w:t>Поставка щебня в целях выполнения строительно-монтажных работ на объектах строительства АО «Загорская ГАЭС-2».</w:t>
      </w:r>
    </w:p>
    <w:p>
      <w:pPr>
        <w:pStyle w:val="Heading4"/>
        <w:numPr>
          <w:ilvl w:val="1"/>
          <w:numId w:val="3"/>
        </w:numPr>
        <w:rPr/>
      </w:pPr>
      <w:bookmarkStart w:id="18" w:name="__RefHeading___Toc6652_2277145073"/>
      <w:bookmarkStart w:id="19" w:name="_Hlk49857604"/>
      <w:bookmarkStart w:id="20" w:name="_Toc46743509"/>
      <w:bookmarkStart w:id="21" w:name="_Toc75446571"/>
      <w:bookmarkEnd w:id="18"/>
      <w:r>
        <w:rPr/>
        <w:t xml:space="preserve">Информация в отношении исполнения договора, </w:t>
      </w:r>
      <w:bookmarkStart w:id="22" w:name="_Hlk46492347"/>
      <w:r>
        <w:rPr/>
        <w:t xml:space="preserve">которая должна быть учтена при подготовке заявки </w:t>
      </w:r>
      <w:bookmarkEnd w:id="22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9"/>
      <w:bookmarkEnd w:id="20"/>
      <w:bookmarkEnd w:id="21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bookmarkStart w:id="23" w:name="_Hlk48209761_Копия_1"/>
      <w:bookmarkEnd w:id="23"/>
      <w:r>
        <w:rPr>
          <w:sz w:val="24"/>
          <w:szCs w:val="24"/>
        </w:rPr>
        <w:t>1.4.1 Товар должен соответствовать требованиям, установленным настоящими Техническими требованиями (далее ТТ).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1.4.2. Приёмка Товара осуществляется в рабочие дни с 8.00 до 17.00, в нерабочие дни по согласованию с Покупателем.</w:t>
      </w:r>
    </w:p>
    <w:p>
      <w:pPr>
        <w:pStyle w:val="Normal"/>
        <w:spacing w:before="0" w:after="0"/>
        <w:contextualSpacing/>
        <w:jc w:val="both"/>
        <w:rPr/>
      </w:pPr>
      <w:r>
        <w:rPr>
          <w:rStyle w:val="Style8"/>
          <w:b w:val="false"/>
          <w:i w:val="false"/>
          <w:iCs w:val="false"/>
          <w:sz w:val="24"/>
          <w:szCs w:val="24"/>
          <w:shd w:fill="auto" w:val="clear"/>
        </w:rPr>
        <w:t>1.4.3. Место поставки обладает возможностью для подъезда, маневрирования и разгрузки товара автотранспортом с самосвальным полуприцепом типа «ТОНАР».</w:t>
      </w:r>
      <w:bookmarkStart w:id="24" w:name="_Hlk48209761"/>
    </w:p>
    <w:p>
      <w:pPr>
        <w:pStyle w:val="Heading4"/>
        <w:numPr>
          <w:ilvl w:val="1"/>
          <w:numId w:val="3"/>
        </w:numPr>
        <w:rPr/>
      </w:pPr>
      <w:bookmarkStart w:id="25" w:name="__RefHeading___Toc6654_2277145073"/>
      <w:bookmarkStart w:id="26" w:name="_Toc75446572"/>
      <w:bookmarkStart w:id="27" w:name="_Toc46743510"/>
      <w:bookmarkStart w:id="28" w:name="_Toc50125126"/>
      <w:bookmarkEnd w:id="24"/>
      <w:bookmarkEnd w:id="25"/>
      <w:bookmarkEnd w:id="27"/>
      <w:bookmarkEnd w:id="28"/>
      <w:r>
        <w:rPr/>
        <w:t>Иные требования и сведения общего характера</w:t>
      </w:r>
      <w:bookmarkEnd w:id="26"/>
    </w:p>
    <w:p>
      <w:pPr>
        <w:pStyle w:val="Normal"/>
        <w:spacing w:before="0" w:after="0"/>
        <w:contextualSpacing/>
        <w:jc w:val="both"/>
        <w:rPr/>
      </w:pP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eastAsia="x-none"/>
        </w:rPr>
        <w:t xml:space="preserve"> 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eastAsia="x-none"/>
        </w:rPr>
        <w:t>Поставляемый Товар должен быть новым, не бывшим ранее в употреблении.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9" w:name="__RefHeading___Toc6656_2277145073"/>
      <w:bookmarkStart w:id="30" w:name="_Toc51339693"/>
      <w:bookmarkStart w:id="31" w:name="_Toc75446573"/>
      <w:bookmarkEnd w:id="29"/>
      <w:r>
        <w:rPr>
          <w:iCs/>
        </w:rPr>
        <w:t>Требования к продукции</w:t>
      </w:r>
      <w:bookmarkEnd w:id="30"/>
      <w:bookmarkEnd w:id="31"/>
    </w:p>
    <w:p>
      <w:pPr>
        <w:pStyle w:val="Heading4"/>
        <w:numPr>
          <w:ilvl w:val="1"/>
          <w:numId w:val="3"/>
        </w:numPr>
        <w:rPr/>
      </w:pPr>
      <w:bookmarkStart w:id="32" w:name="__RefHeading___Toc6658_2277145073"/>
      <w:bookmarkStart w:id="33" w:name="_Toc75446574"/>
      <w:bookmarkEnd w:id="32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33"/>
    </w:p>
    <w:p>
      <w:pPr>
        <w:pStyle w:val="Heading3"/>
        <w:numPr>
          <w:ilvl w:val="2"/>
          <w:numId w:val="3"/>
        </w:numPr>
        <w:rPr/>
      </w:pPr>
      <w:bookmarkStart w:id="34" w:name="__RefHeading___Toc6660_2277145073"/>
      <w:bookmarkStart w:id="35" w:name="_Toc75446575"/>
      <w:bookmarkEnd w:id="34"/>
      <w:r>
        <w:rPr>
          <w:lang w:val="ru-RU"/>
        </w:rPr>
        <w:t>Перечень и объем закупаемой продукции</w:t>
      </w:r>
      <w:bookmarkEnd w:id="3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6" w:name="__RefHeading___Toc6662_2277145073"/>
      <w:bookmarkStart w:id="37" w:name="_Toc75446576"/>
      <w:bookmarkStart w:id="38" w:name="_Toc51339695"/>
      <w:bookmarkEnd w:id="3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8"/>
      <w:r>
        <w:rPr>
          <w:sz w:val="24"/>
          <w:szCs w:val="24"/>
          <w:lang w:val="ru-RU"/>
        </w:rPr>
        <w:t>и объем закупаемой продукции</w:t>
      </w:r>
      <w:bookmarkEnd w:id="3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hanging="0"/>
        <w:rPr/>
      </w:pPr>
      <w:r>
        <w:rPr/>
      </w:r>
    </w:p>
    <w:tbl>
      <w:tblPr>
        <w:tblW w:w="9786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60"/>
        <w:gridCol w:w="4713"/>
        <w:gridCol w:w="1843"/>
        <w:gridCol w:w="2269"/>
      </w:tblGrid>
      <w:tr>
        <w:trPr>
          <w:tblHeader w:val="true"/>
          <w:trHeight w:val="423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>
        <w:trPr>
          <w:tblHeader w:val="true"/>
          <w:trHeight w:val="423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Щебень для строительных работ фракции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 М600 (сеяный)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М3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00,00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39" w:name="__RefHeading___Toc6666_2277145073"/>
      <w:bookmarkStart w:id="40" w:name="_Toc75446578"/>
      <w:bookmarkStart w:id="41" w:name="_Toc51339696"/>
      <w:bookmarkEnd w:id="39"/>
      <w:r>
        <w:rPr>
          <w:lang w:val="ru-RU"/>
        </w:rPr>
        <w:t xml:space="preserve">Требования </w:t>
      </w:r>
      <w:bookmarkEnd w:id="41"/>
      <w:r>
        <w:rPr>
          <w:lang w:val="ru-RU"/>
        </w:rPr>
        <w:t>к срокам поставки продукции и оказания сопутствующих услуг</w:t>
      </w:r>
      <w:bookmarkEnd w:id="4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42" w:name="__RefHeading___Toc6668_2277145073"/>
      <w:bookmarkStart w:id="43" w:name="_Toc75446579"/>
      <w:bookmarkStart w:id="44" w:name="_Toc50125127"/>
      <w:bookmarkStart w:id="45" w:name="_Toc51339697"/>
      <w:bookmarkStart w:id="46" w:name="_Toc50125126_Копия_1"/>
      <w:bookmarkEnd w:id="42"/>
      <w:bookmarkEnd w:id="4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47" w:name="_Hlk50465284"/>
      <w:r>
        <w:rPr>
          <w:sz w:val="24"/>
          <w:szCs w:val="24"/>
        </w:rPr>
        <w:t xml:space="preserve">Требования по срокам </w:t>
      </w:r>
      <w:bookmarkEnd w:id="44"/>
      <w:bookmarkEnd w:id="45"/>
      <w:bookmarkEnd w:id="47"/>
      <w:r>
        <w:rPr>
          <w:sz w:val="24"/>
          <w:szCs w:val="24"/>
          <w:lang w:val="ru-RU"/>
        </w:rPr>
        <w:t>поставки продукции</w:t>
      </w:r>
      <w:bookmarkEnd w:id="43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Щебень для строительных работ фракции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 М600 (сеяный)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 даты предоставления заявки Покупателем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 течение 10 (десяти) календарных дней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48" w:name="__RefHeading___Toc6672_2277145073_Копия_"/>
      <w:bookmarkStart w:id="49" w:name="_Toc75446581_Копия_1"/>
      <w:bookmarkStart w:id="50" w:name="_Toc46743511_Копия_1"/>
      <w:bookmarkStart w:id="51" w:name="_Toc46743510_Копия_1"/>
      <w:bookmarkEnd w:id="48"/>
      <w:bookmarkEnd w:id="51"/>
      <w:r>
        <w:rPr/>
        <w:t xml:space="preserve">Требования к </w:t>
      </w:r>
      <w:bookmarkEnd w:id="50"/>
      <w:r>
        <w:rPr>
          <w:lang w:val="ru-RU"/>
        </w:rPr>
        <w:t>качеству продукции</w:t>
      </w:r>
      <w:bookmarkStart w:id="52" w:name="_Toc51339698"/>
      <w:bookmarkEnd w:id="4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53" w:name="__RefHeading___Toc6674_2277145073"/>
      <w:bookmarkEnd w:id="53"/>
      <w:r>
        <w:rPr>
          <w:sz w:val="24"/>
          <w:szCs w:val="24"/>
        </w:rPr>
        <w:t xml:space="preserve"> </w:t>
      </w:r>
      <w:bookmarkStart w:id="54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продукции</w:t>
      </w:r>
      <w:bookmarkEnd w:id="54"/>
      <w:r>
        <w:rPr>
          <w:sz w:val="24"/>
          <w:szCs w:val="24"/>
        </w:rPr>
        <w:t xml:space="preserve"> </w:t>
      </w:r>
      <w:bookmarkEnd w:id="5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 w:val="false"/>
          <w:i w:val="false"/>
          <w:iCs w:val="false"/>
        </w:rPr>
      </w:pPr>
      <w:r>
        <w:rPr>
          <w:rStyle w:val="Style8"/>
          <w:rFonts w:eastAsia="Calibri"/>
          <w:b w:val="false"/>
          <w:i w:val="false"/>
          <w:iCs w:val="false"/>
          <w:sz w:val="24"/>
          <w:szCs w:val="24"/>
          <w:shd w:fill="auto" w:val="clear"/>
          <w:lang w:eastAsia="x-none"/>
        </w:rPr>
        <w:t>«ОКПД2 08.12.12.140 Поставка щебня для строительных работ для нужд Загорского строительного участка Центрального филиала АО «ТК РусГидро»»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rFonts w:eastAsia="Calibri"/>
          <w:b w:val="false"/>
          <w:i w:val="false"/>
          <w:i w:val="false"/>
          <w:sz w:val="24"/>
          <w:szCs w:val="24"/>
          <w:highlight w:val="none"/>
          <w:shd w:fill="auto" w:val="clear"/>
          <w:lang w:eastAsia="x-none"/>
        </w:rPr>
      </w:pPr>
      <w:r>
        <w:rPr>
          <w:rFonts w:eastAsia="Calibri"/>
          <w:b w:val="false"/>
          <w:i w:val="false"/>
          <w:sz w:val="24"/>
          <w:szCs w:val="24"/>
          <w:shd w:fill="auto" w:val="clear"/>
          <w:lang w:eastAsia="x-none"/>
        </w:rPr>
      </w:r>
    </w:p>
    <w:tbl>
      <w:tblPr>
        <w:tblStyle w:val="affff6"/>
        <w:tblW w:w="1006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99"/>
        <w:gridCol w:w="2430"/>
        <w:gridCol w:w="3028"/>
        <w:gridCol w:w="2356"/>
        <w:gridCol w:w="1352"/>
      </w:tblGrid>
      <w:tr>
        <w:trPr/>
        <w:tc>
          <w:tcPr>
            <w:tcW w:w="8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4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02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37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2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0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4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35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Участник должен предоставить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заявке согласие выполнить работы, полностью соответствующие настоящим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техническим требованиям, по форме Технического предложения, установленной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Документации о закупке.</w:t>
            </w:r>
          </w:p>
        </w:tc>
        <w:tc>
          <w:tcPr>
            <w:tcW w:w="13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.</w:t>
            </w:r>
          </w:p>
        </w:tc>
        <w:tc>
          <w:tcPr>
            <w:tcW w:w="54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Позиция №</w:t>
            </w: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 xml:space="preserve">Таблицы 1: Щебень </w:t>
            </w: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 xml:space="preserve">известняковый </w:t>
            </w: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 xml:space="preserve">для строительных работ фракции </w:t>
            </w: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5</w:t>
            </w: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20</w:t>
            </w: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 xml:space="preserve"> (сеяный) ГОСТ 8267-93</w:t>
            </w:r>
          </w:p>
        </w:tc>
        <w:tc>
          <w:tcPr>
            <w:tcW w:w="23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.1.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Полные остатки на контрольном сите по массе, %</w:t>
            </w:r>
          </w:p>
        </w:tc>
        <w:tc>
          <w:tcPr>
            <w:tcW w:w="30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d: от 90 до 100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0,5 (d+D): от 30 до 60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D: до 10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1,25D: до 0,5</w:t>
            </w:r>
          </w:p>
        </w:tc>
        <w:tc>
          <w:tcPr>
            <w:tcW w:w="23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.2.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Содержание глинистых и пылевидных частиц, %</w:t>
            </w:r>
          </w:p>
        </w:tc>
        <w:tc>
          <w:tcPr>
            <w:tcW w:w="30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 более 1</w:t>
            </w:r>
          </w:p>
        </w:tc>
        <w:tc>
          <w:tcPr>
            <w:tcW w:w="23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.3.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Содержание глины в виде комков, %</w:t>
            </w:r>
          </w:p>
        </w:tc>
        <w:tc>
          <w:tcPr>
            <w:tcW w:w="30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 более 0,25</w:t>
            </w:r>
          </w:p>
        </w:tc>
        <w:tc>
          <w:tcPr>
            <w:tcW w:w="23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.4.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Марка по прочности</w:t>
            </w:r>
          </w:p>
        </w:tc>
        <w:tc>
          <w:tcPr>
            <w:tcW w:w="30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М600</w:t>
            </w:r>
          </w:p>
        </w:tc>
        <w:tc>
          <w:tcPr>
            <w:tcW w:w="23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.5.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Морозостойкость</w:t>
            </w:r>
          </w:p>
        </w:tc>
        <w:tc>
          <w:tcPr>
            <w:tcW w:w="30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 менее F100</w:t>
            </w:r>
          </w:p>
        </w:tc>
        <w:tc>
          <w:tcPr>
            <w:tcW w:w="23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.6.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Содержание посторонних примесей</w:t>
            </w:r>
          </w:p>
        </w:tc>
        <w:tc>
          <w:tcPr>
            <w:tcW w:w="30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отсутствуют</w:t>
            </w:r>
          </w:p>
        </w:tc>
        <w:tc>
          <w:tcPr>
            <w:tcW w:w="23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2.</w:t>
            </w:r>
          </w:p>
        </w:tc>
        <w:tc>
          <w:tcPr>
            <w:tcW w:w="54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3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2.1.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30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Московская область, Сергиево-Посадский район, рабочий поселок Богородское</w:t>
            </w:r>
          </w:p>
        </w:tc>
        <w:tc>
          <w:tcPr>
            <w:tcW w:w="23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2.2.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Требование к транспортировке товара</w:t>
            </w:r>
          </w:p>
        </w:tc>
        <w:tc>
          <w:tcPr>
            <w:tcW w:w="30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соответствии с ГОСТ 8267-93</w:t>
            </w:r>
          </w:p>
        </w:tc>
        <w:tc>
          <w:tcPr>
            <w:tcW w:w="23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2.3.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Приемка и испытания</w:t>
            </w:r>
          </w:p>
        </w:tc>
        <w:tc>
          <w:tcPr>
            <w:tcW w:w="30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При приёмке Товара в обязательном порядке силами Покупателя с привлечением специализированной лаборатории производится контрольная проверка качества (входной контроль) принимаемой партии Товара на соответствие предоставляемому паспорту качества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3.</w:t>
            </w:r>
          </w:p>
        </w:tc>
        <w:tc>
          <w:tcPr>
            <w:tcW w:w="54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3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3.1.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3028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- Товарно-транспортная накладная;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- Сертификат соответствия;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- Паспорт на поставляемую продукцию;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- Результат радиационно-гигиенической оценки поставляемой продукции;</w:t>
            </w:r>
          </w:p>
        </w:tc>
        <w:tc>
          <w:tcPr>
            <w:tcW w:w="23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55" w:name="__RefHeading___Toc6678_2277145073"/>
      <w:bookmarkStart w:id="56" w:name="_Toc51339699"/>
      <w:bookmarkStart w:id="57" w:name="_Toc46743519"/>
      <w:bookmarkStart w:id="58" w:name="_Toc75446583"/>
      <w:bookmarkStart w:id="59" w:name="_Toc53393312"/>
      <w:bookmarkEnd w:id="55"/>
      <w:r>
        <w:rPr>
          <w:lang w:val="ru-RU"/>
        </w:rPr>
        <w:t>Требования к документации по ценообразованию</w:t>
      </w:r>
      <w:bookmarkEnd w:id="59"/>
      <w:r>
        <w:rPr>
          <w:lang w:val="ru-RU"/>
        </w:rPr>
        <w:t xml:space="preserve"> на этапе закупки</w:t>
      </w:r>
      <w:bookmarkEnd w:id="58"/>
    </w:p>
    <w:p>
      <w:pPr>
        <w:pStyle w:val="Normal"/>
        <w:rPr>
          <w:sz w:val="24"/>
          <w:szCs w:val="24"/>
        </w:rPr>
      </w:pPr>
      <w:r>
        <w:rPr>
          <w:b w:val="false"/>
          <w:sz w:val="24"/>
          <w:szCs w:val="24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  <w:t>3.1. В обоснование стоимости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rPr/>
      </w:pPr>
      <w:r>
        <w:rPr>
          <w:rStyle w:val="Style8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</w:rPr>
        <w:t>3.2. 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 (Приложение No2 к Документации о закупке)».</w:t>
      </w:r>
    </w:p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/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Начальник ЗСУ _________________ А.</w:t>
      </w:r>
      <w:bookmarkEnd w:id="56"/>
      <w:bookmarkEnd w:id="57"/>
      <w:r>
        <w:rPr>
          <w:sz w:val="24"/>
          <w:szCs w:val="24"/>
        </w:rPr>
        <w:t>П. Киселев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6da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6183A76AE1B9479D13E692560BA3A1" ma:contentTypeVersion="1" ma:contentTypeDescription="Создание документа." ma:contentTypeScope="" ma:versionID="fe9656d68f00400e483b82b86049f42a">
  <xsd:schema xmlns:xsd="http://www.w3.org/2001/XMLSchema" xmlns:xs="http://www.w3.org/2001/XMLSchema" xmlns:p="http://schemas.microsoft.com/office/2006/metadata/properties" xmlns:ns2="e20b8c0d-372d-4424-b649-01a7cb84bca0" targetNamespace="http://schemas.microsoft.com/office/2006/metadata/properties" ma:root="true" ma:fieldsID="6ef416ee02a1e34638b763bf9babf4c8" ns2:_="">
    <xsd:import namespace="e20b8c0d-372d-4424-b649-01a7cb84bca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b8c0d-372d-4424-b649-01a7cb84bc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BD4B86-1D49-4C4B-AED9-20C805371BDB}"/>
</file>

<file path=customXml/itemProps2.xml><?xml version="1.0" encoding="utf-8"?>
<ds:datastoreItem xmlns:ds="http://schemas.openxmlformats.org/officeDocument/2006/customXml" ds:itemID="{E203CA7C-84AF-4DA4-A133-D2193755EC34}"/>
</file>

<file path=customXml/itemProps3.xml><?xml version="1.0" encoding="utf-8"?>
<ds:datastoreItem xmlns:ds="http://schemas.openxmlformats.org/officeDocument/2006/customXml" ds:itemID="{03830907-B5C2-460F-9008-880C6B7AB7E2}"/>
</file>

<file path=customXml/itemProps4.xml><?xml version="1.0" encoding="utf-8"?>
<ds:datastoreItem xmlns:ds="http://schemas.openxmlformats.org/officeDocument/2006/customXml" ds:itemID="{5DE5C302-3A04-4DDA-A661-E5E2C6D671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Application>AlterOffice/3.4.0.9$Linux_X86_64 LibreOffice_project/b8daf9e823b1a5463a2f48435ddc2e8696e7d4fc</Application>
  <AppVersion>15.0000</AppVersion>
  <Pages>5</Pages>
  <Words>765</Words>
  <Characters>5034</Characters>
  <CharactersWithSpaces>5670</CharactersWithSpaces>
  <Paragraphs>130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2021-04-05T15:04:00Z</dcterms:created>
  <dc:creator>Быстров Олег Геннадьевич</dc:creator>
  <dc:description/>
  <dc:language>ru-RU</dc:language>
  <cp:lastModifiedBy>kononenkoev@corp.gidroogk.com</cp:lastModifiedBy>
  <cp:lastPrinted>2006-07-26T14:04:00Z</cp:lastPrinted>
  <dcterms:modified xsi:type="dcterms:W3CDTF">2025-10-10T11:31:43Z</dcterms:modified>
  <cp:revision>27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0x0101002E6183A76AE1B9479D13E692560BA3A1</vt:lpwstr>
  </property>
</Properties>
</file>