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429C" w14:textId="10B183FA" w:rsidR="001B08F9" w:rsidRPr="008A2FB1" w:rsidRDefault="001B08F9" w:rsidP="001B08F9">
      <w:pPr>
        <w:tabs>
          <w:tab w:val="left" w:pos="7549"/>
          <w:tab w:val="left" w:pos="8389"/>
          <w:tab w:val="left" w:pos="8987"/>
        </w:tabs>
        <w:spacing w:before="67"/>
        <w:ind w:left="5245" w:right="464" w:firstLine="2451"/>
        <w:jc w:val="right"/>
        <w:rPr>
          <w:b/>
          <w:sz w:val="28"/>
          <w:szCs w:val="28"/>
        </w:rPr>
      </w:pPr>
      <w:r>
        <w:rPr>
          <w:b/>
          <w:sz w:val="20"/>
          <w:szCs w:val="20"/>
        </w:rPr>
        <w:br/>
      </w:r>
      <w:r w:rsidRPr="008A2FB1">
        <w:rPr>
          <w:b/>
          <w:sz w:val="24"/>
          <w:szCs w:val="24"/>
        </w:rPr>
        <w:t>Приложение № 2</w:t>
      </w:r>
      <w:r w:rsidRPr="008A2FB1">
        <w:rPr>
          <w:b/>
          <w:sz w:val="28"/>
          <w:szCs w:val="28"/>
        </w:rPr>
        <w:br/>
      </w:r>
    </w:p>
    <w:p w14:paraId="18D13DCE" w14:textId="77777777" w:rsidR="001B08F9" w:rsidRPr="00C94BAB" w:rsidRDefault="001B08F9" w:rsidP="001B08F9">
      <w:pPr>
        <w:spacing w:before="240"/>
        <w:ind w:left="1217" w:hanging="1784"/>
        <w:jc w:val="center"/>
        <w:outlineLvl w:val="1"/>
        <w:rPr>
          <w:b/>
          <w:bCs/>
          <w:szCs w:val="20"/>
        </w:rPr>
      </w:pPr>
      <w:bookmarkStart w:id="0" w:name="_Hlk184150384"/>
      <w:r w:rsidRPr="00C94BAB">
        <w:rPr>
          <w:b/>
          <w:bCs/>
          <w:szCs w:val="20"/>
        </w:rPr>
        <w:t>ТЕХНИЧЕСКОЕ ЗАДАНИЕ НА ВЫПОЛНЕНИЕ СТРОИТЕЛЬНО-МОНТАЖНЫХ РАБОТ</w:t>
      </w:r>
    </w:p>
    <w:p w14:paraId="2E3CC73A" w14:textId="77777777" w:rsidR="001B08F9" w:rsidRPr="00C94BAB" w:rsidRDefault="001B08F9" w:rsidP="001B08F9">
      <w:pPr>
        <w:spacing w:before="240"/>
        <w:ind w:left="269" w:right="479" w:hanging="3"/>
        <w:jc w:val="center"/>
        <w:rPr>
          <w:b/>
          <w:sz w:val="20"/>
          <w:szCs w:val="20"/>
        </w:rPr>
      </w:pPr>
      <w:r w:rsidRPr="00C94BAB">
        <w:rPr>
          <w:b/>
          <w:sz w:val="20"/>
          <w:szCs w:val="20"/>
        </w:rPr>
        <w:t>по объекту:</w:t>
      </w:r>
    </w:p>
    <w:p w14:paraId="6CB3C92B" w14:textId="77777777" w:rsidR="001B08F9" w:rsidRPr="00C94BAB" w:rsidRDefault="001B08F9" w:rsidP="001B08F9">
      <w:pPr>
        <w:ind w:left="269" w:right="479" w:hanging="3"/>
        <w:jc w:val="center"/>
        <w:rPr>
          <w:b/>
          <w:color w:val="000000"/>
          <w:shd w:val="clear" w:color="auto" w:fill="FFFFFF"/>
        </w:rPr>
      </w:pPr>
      <w:r w:rsidRPr="00C94BAB">
        <w:rPr>
          <w:b/>
          <w:sz w:val="20"/>
          <w:szCs w:val="20"/>
        </w:rPr>
        <w:t xml:space="preserve"> </w:t>
      </w:r>
      <w:r w:rsidRPr="00C94BAB">
        <w:rPr>
          <w:b/>
          <w:color w:val="000000"/>
          <w:shd w:val="clear" w:color="auto" w:fill="FFFFFF"/>
        </w:rPr>
        <w:t xml:space="preserve">«Мебельная фабрика в г. Красноярске по ул. Пограничников, 21» </w:t>
      </w:r>
    </w:p>
    <w:p w14:paraId="4839734D" w14:textId="77777777" w:rsidR="001B08F9" w:rsidRPr="00C94BAB" w:rsidRDefault="001B08F9" w:rsidP="001B08F9">
      <w:pPr>
        <w:spacing w:before="240"/>
        <w:ind w:left="269" w:right="479" w:hanging="3"/>
        <w:jc w:val="center"/>
        <w:rPr>
          <w:sz w:val="20"/>
        </w:rPr>
      </w:pPr>
      <w:r w:rsidRPr="00C94BAB">
        <w:rPr>
          <w:color w:val="000000"/>
          <w:sz w:val="20"/>
          <w:shd w:val="clear" w:color="auto" w:fill="FFFFFF"/>
        </w:rPr>
        <w:t xml:space="preserve">согласно проектной документации </w:t>
      </w:r>
      <w:r w:rsidRPr="00C94BAB">
        <w:rPr>
          <w:color w:val="000000"/>
          <w:sz w:val="20"/>
        </w:rPr>
        <w:t>утвержденной КГАУ «ККГЭ» №24-1-4-0677-11 от 30 декабря 2011 г.,</w:t>
      </w:r>
      <w:r w:rsidRPr="00C94BAB">
        <w:rPr>
          <w:sz w:val="20"/>
        </w:rPr>
        <w:t xml:space="preserve"> </w:t>
      </w:r>
    </w:p>
    <w:p w14:paraId="5F093467" w14:textId="77777777" w:rsidR="001B08F9" w:rsidRPr="00C94BAB" w:rsidRDefault="001B08F9" w:rsidP="001B08F9">
      <w:pPr>
        <w:ind w:left="269" w:right="479" w:hanging="3"/>
        <w:jc w:val="center"/>
        <w:rPr>
          <w:bCs/>
          <w:sz w:val="20"/>
        </w:rPr>
      </w:pPr>
      <w:r w:rsidRPr="00C94BAB">
        <w:rPr>
          <w:sz w:val="20"/>
        </w:rPr>
        <w:t xml:space="preserve">а также </w:t>
      </w:r>
      <w:r w:rsidRPr="00C94BAB">
        <w:rPr>
          <w:bCs/>
          <w:sz w:val="20"/>
        </w:rPr>
        <w:t xml:space="preserve">внесенными изменениями в проектную документацию, утвержденную </w:t>
      </w:r>
    </w:p>
    <w:p w14:paraId="7F2C2EAD" w14:textId="77777777" w:rsidR="001B08F9" w:rsidRPr="00C94BAB" w:rsidRDefault="001B08F9" w:rsidP="001B08F9">
      <w:pPr>
        <w:ind w:left="269" w:right="479" w:hanging="3"/>
        <w:jc w:val="center"/>
        <w:rPr>
          <w:bCs/>
          <w:sz w:val="20"/>
        </w:rPr>
      </w:pPr>
      <w:r w:rsidRPr="00C94BAB">
        <w:rPr>
          <w:bCs/>
          <w:sz w:val="20"/>
        </w:rPr>
        <w:t xml:space="preserve">КГАУ «ККГЭ» №24-1-4-0677-11 от 30 декабря 2011 г. в соответствии с Заданием на внесение изменений работ согласно договору № 01/24/2023.1/53-7/24 от 17.06.2024 г. </w:t>
      </w:r>
    </w:p>
    <w:p w14:paraId="5D07AC31" w14:textId="77777777" w:rsidR="001B08F9" w:rsidRDefault="001B08F9" w:rsidP="001B08F9">
      <w:pPr>
        <w:ind w:left="269" w:right="479" w:hanging="3"/>
        <w:jc w:val="center"/>
        <w:rPr>
          <w:bCs/>
          <w:sz w:val="20"/>
        </w:rPr>
      </w:pPr>
      <w:r w:rsidRPr="00C94BAB">
        <w:rPr>
          <w:bCs/>
          <w:sz w:val="20"/>
        </w:rPr>
        <w:t>с Акционерным обществом Проектный, научно-исследовательский и конструкторский институт «Красноярский ПромстройНИИпроект»</w:t>
      </w:r>
    </w:p>
    <w:p w14:paraId="0A65ABB2" w14:textId="77777777" w:rsidR="001B08F9" w:rsidRDefault="001B08F9" w:rsidP="001B08F9">
      <w:pPr>
        <w:ind w:left="269" w:right="479" w:hanging="3"/>
        <w:jc w:val="center"/>
        <w:rPr>
          <w:bCs/>
          <w:sz w:val="20"/>
        </w:rPr>
      </w:pPr>
    </w:p>
    <w:tbl>
      <w:tblPr>
        <w:tblStyle w:val="TableNormal"/>
        <w:tblW w:w="94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9"/>
        <w:gridCol w:w="7362"/>
      </w:tblGrid>
      <w:tr w:rsidR="001B08F9" w:rsidRPr="003C3F44" w14:paraId="723D9A9B" w14:textId="77777777" w:rsidTr="006A5A5A">
        <w:trPr>
          <w:trHeight w:val="658"/>
        </w:trPr>
        <w:tc>
          <w:tcPr>
            <w:tcW w:w="2126" w:type="dxa"/>
            <w:gridSpan w:val="2"/>
            <w:vAlign w:val="center"/>
          </w:tcPr>
          <w:p w14:paraId="7978819C" w14:textId="77777777" w:rsidR="001B08F9" w:rsidRPr="003C3F44" w:rsidRDefault="001B08F9" w:rsidP="00AC357A">
            <w:pPr>
              <w:ind w:left="107"/>
              <w:rPr>
                <w:b/>
                <w:i/>
                <w:sz w:val="20"/>
                <w:szCs w:val="20"/>
              </w:rPr>
            </w:pPr>
            <w:bookmarkStart w:id="1" w:name="_Hlk184150988"/>
            <w:r w:rsidRPr="003C3F44">
              <w:rPr>
                <w:b/>
                <w:i/>
                <w:sz w:val="20"/>
                <w:szCs w:val="20"/>
              </w:rPr>
              <w:t xml:space="preserve">1.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Наименование</w:t>
            </w:r>
            <w:proofErr w:type="spellEnd"/>
            <w:r w:rsidRPr="003C3F44">
              <w:rPr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расположение</w:t>
            </w:r>
            <w:proofErr w:type="spellEnd"/>
            <w:r w:rsidRPr="003C3F4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объекта</w:t>
            </w:r>
            <w:proofErr w:type="spellEnd"/>
          </w:p>
        </w:tc>
        <w:tc>
          <w:tcPr>
            <w:tcW w:w="7362" w:type="dxa"/>
            <w:vAlign w:val="center"/>
          </w:tcPr>
          <w:p w14:paraId="1F11357C" w14:textId="77777777" w:rsidR="001B08F9" w:rsidRPr="003C3F44" w:rsidRDefault="001B08F9" w:rsidP="00AC357A">
            <w:pPr>
              <w:ind w:left="133"/>
              <w:rPr>
                <w:sz w:val="20"/>
                <w:szCs w:val="20"/>
              </w:rPr>
            </w:pPr>
            <w:r w:rsidRPr="001B08F9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«Мебельная фабрика в г. Красноярске по ул. </w:t>
            </w:r>
            <w:proofErr w:type="spellStart"/>
            <w:r w:rsidRPr="003C3F44">
              <w:rPr>
                <w:color w:val="000000"/>
                <w:sz w:val="20"/>
                <w:szCs w:val="20"/>
                <w:shd w:val="clear" w:color="auto" w:fill="FFFFFF"/>
              </w:rPr>
              <w:t>Пограничников</w:t>
            </w:r>
            <w:proofErr w:type="spellEnd"/>
            <w:r w:rsidRPr="003C3F44">
              <w:rPr>
                <w:color w:val="000000"/>
                <w:sz w:val="20"/>
                <w:szCs w:val="20"/>
                <w:shd w:val="clear" w:color="auto" w:fill="FFFFFF"/>
              </w:rPr>
              <w:t>, 21»</w:t>
            </w:r>
          </w:p>
        </w:tc>
      </w:tr>
      <w:tr w:rsidR="001B08F9" w:rsidRPr="003C3F44" w14:paraId="3640C931" w14:textId="77777777" w:rsidTr="006A5A5A">
        <w:trPr>
          <w:trHeight w:val="439"/>
        </w:trPr>
        <w:tc>
          <w:tcPr>
            <w:tcW w:w="2126" w:type="dxa"/>
            <w:gridSpan w:val="2"/>
            <w:vAlign w:val="center"/>
          </w:tcPr>
          <w:p w14:paraId="40610DDE" w14:textId="77777777" w:rsidR="001B08F9" w:rsidRPr="003C3F44" w:rsidRDefault="001B08F9" w:rsidP="00AC357A">
            <w:pPr>
              <w:ind w:left="107"/>
              <w:rPr>
                <w:b/>
                <w:i/>
                <w:sz w:val="20"/>
                <w:szCs w:val="20"/>
              </w:rPr>
            </w:pPr>
            <w:r w:rsidRPr="003C3F44">
              <w:rPr>
                <w:b/>
                <w:i/>
                <w:sz w:val="20"/>
                <w:szCs w:val="20"/>
              </w:rPr>
              <w:t xml:space="preserve">2.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Заказчик</w:t>
            </w:r>
            <w:proofErr w:type="spellEnd"/>
          </w:p>
        </w:tc>
        <w:tc>
          <w:tcPr>
            <w:tcW w:w="7362" w:type="dxa"/>
            <w:vAlign w:val="center"/>
          </w:tcPr>
          <w:p w14:paraId="665DC44E" w14:textId="77777777" w:rsidR="001B08F9" w:rsidRPr="003C3F44" w:rsidRDefault="001B08F9" w:rsidP="00AC357A">
            <w:pPr>
              <w:tabs>
                <w:tab w:val="left" w:pos="628"/>
              </w:tabs>
              <w:ind w:left="133"/>
              <w:rPr>
                <w:sz w:val="20"/>
                <w:szCs w:val="20"/>
              </w:rPr>
            </w:pPr>
            <w:r w:rsidRPr="003C3F44">
              <w:rPr>
                <w:sz w:val="20"/>
                <w:szCs w:val="20"/>
              </w:rPr>
              <w:t>ООО «</w:t>
            </w:r>
            <w:proofErr w:type="spellStart"/>
            <w:r w:rsidRPr="003C3F44">
              <w:rPr>
                <w:sz w:val="20"/>
                <w:szCs w:val="20"/>
              </w:rPr>
              <w:t>Мебельная</w:t>
            </w:r>
            <w:proofErr w:type="spellEnd"/>
            <w:r w:rsidRPr="003C3F44">
              <w:rPr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мануфактура</w:t>
            </w:r>
            <w:proofErr w:type="spellEnd"/>
            <w:r w:rsidRPr="003C3F44">
              <w:rPr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Красноярска</w:t>
            </w:r>
            <w:proofErr w:type="spellEnd"/>
            <w:r w:rsidRPr="003C3F44">
              <w:rPr>
                <w:sz w:val="20"/>
                <w:szCs w:val="20"/>
              </w:rPr>
              <w:t>»</w:t>
            </w:r>
          </w:p>
        </w:tc>
      </w:tr>
      <w:tr w:rsidR="001B08F9" w:rsidRPr="003C3F44" w14:paraId="39ED2849" w14:textId="77777777" w:rsidTr="006A5A5A">
        <w:trPr>
          <w:trHeight w:val="305"/>
        </w:trPr>
        <w:tc>
          <w:tcPr>
            <w:tcW w:w="2126" w:type="dxa"/>
            <w:gridSpan w:val="2"/>
            <w:vAlign w:val="center"/>
          </w:tcPr>
          <w:p w14:paraId="6E732302" w14:textId="77777777" w:rsidR="001B08F9" w:rsidRPr="003C3F44" w:rsidRDefault="001B08F9" w:rsidP="00AC357A">
            <w:pPr>
              <w:ind w:left="107"/>
              <w:rPr>
                <w:b/>
                <w:i/>
                <w:sz w:val="20"/>
                <w:szCs w:val="20"/>
              </w:rPr>
            </w:pPr>
            <w:r w:rsidRPr="003C3F44">
              <w:rPr>
                <w:b/>
                <w:i/>
                <w:sz w:val="20"/>
                <w:szCs w:val="20"/>
              </w:rPr>
              <w:t xml:space="preserve">3.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Вид</w:t>
            </w:r>
            <w:proofErr w:type="spellEnd"/>
            <w:r w:rsidRPr="003C3F4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строительства</w:t>
            </w:r>
            <w:proofErr w:type="spellEnd"/>
          </w:p>
        </w:tc>
        <w:tc>
          <w:tcPr>
            <w:tcW w:w="7362" w:type="dxa"/>
            <w:vAlign w:val="center"/>
          </w:tcPr>
          <w:p w14:paraId="5212E522" w14:textId="77777777" w:rsidR="001B08F9" w:rsidRPr="003C3F44" w:rsidRDefault="001B08F9" w:rsidP="00AC357A">
            <w:pPr>
              <w:ind w:left="133"/>
              <w:rPr>
                <w:sz w:val="20"/>
                <w:szCs w:val="20"/>
              </w:rPr>
            </w:pPr>
            <w:proofErr w:type="spellStart"/>
            <w:r w:rsidRPr="003C3F44">
              <w:rPr>
                <w:sz w:val="20"/>
                <w:szCs w:val="20"/>
              </w:rPr>
              <w:t>Новое</w:t>
            </w:r>
            <w:proofErr w:type="spellEnd"/>
            <w:r w:rsidRPr="003C3F44">
              <w:rPr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строительство</w:t>
            </w:r>
            <w:proofErr w:type="spellEnd"/>
          </w:p>
        </w:tc>
      </w:tr>
      <w:tr w:rsidR="001B08F9" w:rsidRPr="003C3F44" w14:paraId="6D61269E" w14:textId="77777777" w:rsidTr="006A5A5A">
        <w:trPr>
          <w:trHeight w:val="699"/>
        </w:trPr>
        <w:tc>
          <w:tcPr>
            <w:tcW w:w="2126" w:type="dxa"/>
            <w:gridSpan w:val="2"/>
            <w:vAlign w:val="center"/>
          </w:tcPr>
          <w:p w14:paraId="5A2F57AD" w14:textId="77777777" w:rsidR="001B08F9" w:rsidRPr="003C3F44" w:rsidRDefault="001B08F9" w:rsidP="00AC357A">
            <w:pPr>
              <w:ind w:left="107"/>
              <w:rPr>
                <w:b/>
                <w:i/>
                <w:sz w:val="20"/>
                <w:szCs w:val="20"/>
              </w:rPr>
            </w:pPr>
            <w:r w:rsidRPr="003C3F44">
              <w:rPr>
                <w:b/>
                <w:i/>
                <w:sz w:val="20"/>
                <w:szCs w:val="20"/>
              </w:rPr>
              <w:t xml:space="preserve">4.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Требование</w:t>
            </w:r>
            <w:proofErr w:type="spellEnd"/>
            <w:r w:rsidRPr="003C3F44">
              <w:rPr>
                <w:b/>
                <w:i/>
                <w:sz w:val="20"/>
                <w:szCs w:val="20"/>
              </w:rPr>
              <w:t xml:space="preserve"> к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Генподрядной</w:t>
            </w:r>
            <w:proofErr w:type="spellEnd"/>
            <w:r w:rsidRPr="003C3F4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7362" w:type="dxa"/>
            <w:vAlign w:val="center"/>
          </w:tcPr>
          <w:p w14:paraId="65437BE9" w14:textId="77777777" w:rsidR="001B08F9" w:rsidRPr="003C3F44" w:rsidRDefault="001B08F9" w:rsidP="00AC357A">
            <w:pPr>
              <w:spacing w:before="240"/>
              <w:ind w:left="493" w:right="152"/>
              <w:contextualSpacing/>
              <w:jc w:val="both"/>
              <w:rPr>
                <w:sz w:val="20"/>
              </w:rPr>
            </w:pPr>
          </w:p>
          <w:p w14:paraId="68F58158" w14:textId="77777777" w:rsidR="001B08F9" w:rsidRPr="001B08F9" w:rsidRDefault="001B08F9" w:rsidP="001B08F9">
            <w:pPr>
              <w:numPr>
                <w:ilvl w:val="1"/>
                <w:numId w:val="2"/>
              </w:numPr>
              <w:spacing w:before="240"/>
              <w:ind w:right="152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Наличие членства в Ассоциации саморегулируемая организация (СРО). Уровень 3 (до 3</w:t>
            </w:r>
            <w:r w:rsidRPr="003C3F44">
              <w:rPr>
                <w:sz w:val="20"/>
              </w:rPr>
              <w:t> </w:t>
            </w:r>
            <w:r w:rsidRPr="001B08F9">
              <w:rPr>
                <w:sz w:val="20"/>
                <w:lang w:val="ru-RU"/>
              </w:rPr>
              <w:t>млрд. руб.). СРО, в которой состоит Генподрядчик, должна иметь компенсационный фонд обеспечения договорных обязательств. Совокупный размер обязательств Генподрядчика по договорам, которые заключены с использованием конкурентных способов, не должен превышать уровень ответственности участника по компенсационному фонду обеспечения договорных обязательств;</w:t>
            </w:r>
          </w:p>
          <w:p w14:paraId="2D6FF5CB" w14:textId="77777777" w:rsidR="001B08F9" w:rsidRPr="001B08F9" w:rsidRDefault="001B08F9" w:rsidP="001B08F9">
            <w:pPr>
              <w:numPr>
                <w:ilvl w:val="1"/>
                <w:numId w:val="2"/>
              </w:numPr>
              <w:spacing w:before="240"/>
              <w:ind w:right="152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Наличие членства в саморегулируемой организация (СРО) в области инженерных изысканий и архитектурно-строительного проектирования объектов капитального строительства.</w:t>
            </w:r>
          </w:p>
          <w:p w14:paraId="3B354B02" w14:textId="77777777" w:rsidR="001B08F9" w:rsidRPr="001B08F9" w:rsidRDefault="001B08F9" w:rsidP="001B08F9">
            <w:pPr>
              <w:numPr>
                <w:ilvl w:val="1"/>
                <w:numId w:val="2"/>
              </w:numPr>
              <w:spacing w:before="240"/>
              <w:ind w:right="152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Подтверждённый опыт исполнения договора строительного подряда в качестве генерального подрядчика, предусматривающий выполнение работ по строительству объектов капитального строительства (за исключением линейных объектов). Цена договора должна составлять не менее 1,3 млрд. рублей. Сумма исполненных договоров не менее 4 млрд. рублей;</w:t>
            </w:r>
          </w:p>
          <w:p w14:paraId="068B528A" w14:textId="77777777" w:rsidR="001B08F9" w:rsidRPr="001B08F9" w:rsidRDefault="001B08F9" w:rsidP="001B08F9">
            <w:pPr>
              <w:numPr>
                <w:ilvl w:val="1"/>
                <w:numId w:val="2"/>
              </w:numPr>
              <w:spacing w:before="240"/>
              <w:ind w:right="152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Наличие системы менеджмента качества ИСО 9001-2015;</w:t>
            </w:r>
          </w:p>
          <w:p w14:paraId="29EA1E33" w14:textId="77777777" w:rsidR="001B08F9" w:rsidRPr="001B08F9" w:rsidRDefault="001B08F9" w:rsidP="001B08F9">
            <w:pPr>
              <w:numPr>
                <w:ilvl w:val="1"/>
                <w:numId w:val="2"/>
              </w:numPr>
              <w:spacing w:before="240"/>
              <w:ind w:right="152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Наличие лицензии МЧС по видам деятельности: Деятельность по монтажу, техническому обслуживанию и ремонту средств обеспечения пожарной безопасности зданий и сооружений. Техническое обслуживание и ремонт систем пожаротушения и их элементов, включая диспетчеризацию и проведение пусконаладочных работ; Монтаж, техническое обслуживание и ремонт систем пожарной сигнализации и их элементов, включая диспетчеризацию и проведение пусконаладочных работ;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работ; Монтаж, техническое обслуживание и ремонт заполнений проемов в противопожарных преградах; Выполнение работ по огнезащите материалов, изделий и конструкций;</w:t>
            </w:r>
          </w:p>
          <w:p w14:paraId="1595487F" w14:textId="77777777" w:rsidR="001B08F9" w:rsidRPr="001B08F9" w:rsidRDefault="001B08F9" w:rsidP="001B08F9">
            <w:pPr>
              <w:numPr>
                <w:ilvl w:val="1"/>
                <w:numId w:val="2"/>
              </w:numPr>
              <w:spacing w:before="240"/>
              <w:ind w:right="152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Допуск к производству электромонтажных работ;</w:t>
            </w:r>
          </w:p>
          <w:p w14:paraId="1B0AEBEF" w14:textId="77777777" w:rsidR="001B08F9" w:rsidRPr="001B08F9" w:rsidRDefault="001B08F9" w:rsidP="001B08F9">
            <w:pPr>
              <w:numPr>
                <w:ilvl w:val="1"/>
                <w:numId w:val="2"/>
              </w:numPr>
              <w:ind w:right="152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Подтверждённый опыт работы в сфере строительства (не менее 5 лет) с предоставлением подтверждающих документов (КС-11 и др.);</w:t>
            </w:r>
          </w:p>
          <w:p w14:paraId="0D09E15B" w14:textId="77777777" w:rsidR="001B08F9" w:rsidRPr="001B08F9" w:rsidRDefault="001B08F9" w:rsidP="001B08F9">
            <w:pPr>
              <w:numPr>
                <w:ilvl w:val="1"/>
                <w:numId w:val="2"/>
              </w:numPr>
              <w:ind w:right="152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Собственная производственная база в г. Красноярске или аренда производственной базы;</w:t>
            </w:r>
          </w:p>
          <w:p w14:paraId="4F171602" w14:textId="77777777" w:rsidR="001B08F9" w:rsidRPr="001B08F9" w:rsidRDefault="001B08F9" w:rsidP="001B08F9">
            <w:pPr>
              <w:pStyle w:val="a7"/>
              <w:numPr>
                <w:ilvl w:val="1"/>
                <w:numId w:val="2"/>
              </w:numPr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 xml:space="preserve">Наличие или аренда строительной техники: погрузо-разгрузочная техника, в том числе автокран грузоподъемностью 25-50 тонн, бортовые автомобили с КМУ, погрузчики фронтальные, бульдозер, экскаватор, каток дорожный не менее 11 тонн; коленчатые подъемники; леса строительные, подмости, </w:t>
            </w:r>
            <w:r w:rsidRPr="001B08F9">
              <w:rPr>
                <w:sz w:val="20"/>
                <w:lang w:val="ru-RU"/>
              </w:rPr>
              <w:lastRenderedPageBreak/>
              <w:t xml:space="preserve">устройства для размотки кабеля, оборудование для монтажа кабельной продукции, инверторное сварочное оборудование и полуавтоматические сварочные аппараты с применением сварочного газа (с минимальным искрообразованием) в требуемом объеме согласно проекта производства работ, </w:t>
            </w:r>
            <w:r w:rsidRPr="001B08F9">
              <w:rPr>
                <w:sz w:val="20"/>
                <w:szCs w:val="20"/>
                <w:lang w:val="ru-RU"/>
              </w:rPr>
              <w:t>согласованного с</w:t>
            </w:r>
            <w:r w:rsidRPr="001B08F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Заказчиком</w:t>
            </w:r>
            <w:r w:rsidRPr="001B08F9">
              <w:rPr>
                <w:sz w:val="20"/>
                <w:lang w:val="ru-RU"/>
              </w:rPr>
              <w:t>.</w:t>
            </w:r>
          </w:p>
          <w:p w14:paraId="43B41C2C" w14:textId="77777777" w:rsidR="001B08F9" w:rsidRPr="001B08F9" w:rsidRDefault="001B08F9" w:rsidP="001B08F9">
            <w:pPr>
              <w:numPr>
                <w:ilvl w:val="1"/>
                <w:numId w:val="2"/>
              </w:numPr>
              <w:ind w:right="152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 xml:space="preserve"> Наличие Инженерно-технического персонала в области строительства с регистрацией НРС НОСТРОЙ;</w:t>
            </w:r>
          </w:p>
          <w:p w14:paraId="6FA9AED4" w14:textId="77777777" w:rsidR="001B08F9" w:rsidRPr="003C3F44" w:rsidRDefault="001B08F9" w:rsidP="001B08F9">
            <w:pPr>
              <w:numPr>
                <w:ilvl w:val="1"/>
                <w:numId w:val="2"/>
              </w:numPr>
              <w:ind w:right="152"/>
              <w:contextualSpacing/>
              <w:jc w:val="both"/>
              <w:rPr>
                <w:sz w:val="20"/>
              </w:rPr>
            </w:pPr>
            <w:r w:rsidRPr="001B08F9">
              <w:rPr>
                <w:sz w:val="20"/>
                <w:lang w:val="ru-RU"/>
              </w:rPr>
              <w:t xml:space="preserve"> </w:t>
            </w:r>
            <w:proofErr w:type="spellStart"/>
            <w:r w:rsidRPr="003C3F44">
              <w:rPr>
                <w:sz w:val="20"/>
              </w:rPr>
              <w:t>Наличие</w:t>
            </w:r>
            <w:proofErr w:type="spellEnd"/>
            <w:r w:rsidRPr="003C3F44">
              <w:rPr>
                <w:sz w:val="20"/>
              </w:rPr>
              <w:t xml:space="preserve"> </w:t>
            </w:r>
            <w:proofErr w:type="spellStart"/>
            <w:r w:rsidRPr="003C3F44">
              <w:rPr>
                <w:sz w:val="20"/>
              </w:rPr>
              <w:t>квалифицированного</w:t>
            </w:r>
            <w:proofErr w:type="spellEnd"/>
            <w:r w:rsidRPr="003C3F44">
              <w:rPr>
                <w:sz w:val="20"/>
              </w:rPr>
              <w:t xml:space="preserve"> </w:t>
            </w:r>
            <w:proofErr w:type="spellStart"/>
            <w:r w:rsidRPr="003C3F44">
              <w:rPr>
                <w:sz w:val="20"/>
              </w:rPr>
              <w:t>рабочего</w:t>
            </w:r>
            <w:proofErr w:type="spellEnd"/>
            <w:r w:rsidRPr="003C3F44">
              <w:rPr>
                <w:sz w:val="20"/>
              </w:rPr>
              <w:t xml:space="preserve"> </w:t>
            </w:r>
            <w:proofErr w:type="spellStart"/>
            <w:r w:rsidRPr="003C3F44">
              <w:rPr>
                <w:sz w:val="20"/>
              </w:rPr>
              <w:t>персонала</w:t>
            </w:r>
            <w:proofErr w:type="spellEnd"/>
            <w:r w:rsidRPr="003C3F44">
              <w:rPr>
                <w:sz w:val="20"/>
              </w:rPr>
              <w:t>;</w:t>
            </w:r>
          </w:p>
          <w:p w14:paraId="5BA4FBF7" w14:textId="77777777" w:rsidR="001B08F9" w:rsidRPr="003C3F44" w:rsidRDefault="001B08F9" w:rsidP="001B08F9">
            <w:pPr>
              <w:numPr>
                <w:ilvl w:val="1"/>
                <w:numId w:val="2"/>
              </w:numPr>
              <w:ind w:right="152"/>
              <w:contextualSpacing/>
              <w:jc w:val="both"/>
              <w:rPr>
                <w:sz w:val="20"/>
              </w:rPr>
            </w:pPr>
            <w:r w:rsidRPr="003C3F44">
              <w:rPr>
                <w:sz w:val="20"/>
              </w:rPr>
              <w:t xml:space="preserve"> </w:t>
            </w:r>
            <w:proofErr w:type="spellStart"/>
            <w:r w:rsidRPr="003C3F44">
              <w:rPr>
                <w:sz w:val="20"/>
              </w:rPr>
              <w:t>Наличие</w:t>
            </w:r>
            <w:proofErr w:type="spellEnd"/>
            <w:r w:rsidRPr="003C3F44">
              <w:rPr>
                <w:sz w:val="20"/>
              </w:rPr>
              <w:t xml:space="preserve"> </w:t>
            </w:r>
            <w:proofErr w:type="spellStart"/>
            <w:r w:rsidRPr="003C3F44">
              <w:rPr>
                <w:sz w:val="20"/>
              </w:rPr>
              <w:t>сертифицированного</w:t>
            </w:r>
            <w:proofErr w:type="spellEnd"/>
            <w:r w:rsidRPr="003C3F44">
              <w:rPr>
                <w:sz w:val="20"/>
              </w:rPr>
              <w:t xml:space="preserve"> </w:t>
            </w:r>
            <w:proofErr w:type="spellStart"/>
            <w:r w:rsidRPr="003C3F44">
              <w:rPr>
                <w:sz w:val="20"/>
              </w:rPr>
              <w:t>программного</w:t>
            </w:r>
            <w:proofErr w:type="spellEnd"/>
            <w:r w:rsidRPr="003C3F44">
              <w:rPr>
                <w:sz w:val="20"/>
              </w:rPr>
              <w:t xml:space="preserve"> </w:t>
            </w:r>
            <w:proofErr w:type="spellStart"/>
            <w:r w:rsidRPr="003C3F44">
              <w:rPr>
                <w:sz w:val="20"/>
              </w:rPr>
              <w:t>обеспечения</w:t>
            </w:r>
            <w:proofErr w:type="spellEnd"/>
            <w:r w:rsidRPr="003C3F44">
              <w:rPr>
                <w:sz w:val="20"/>
              </w:rPr>
              <w:t>.</w:t>
            </w:r>
          </w:p>
          <w:p w14:paraId="636323CC" w14:textId="77777777" w:rsidR="001B08F9" w:rsidRPr="001B08F9" w:rsidRDefault="001B08F9" w:rsidP="001B08F9">
            <w:pPr>
              <w:numPr>
                <w:ilvl w:val="1"/>
                <w:numId w:val="2"/>
              </w:numPr>
              <w:ind w:right="152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 xml:space="preserve"> Обеспечение возможности проведения Заказчиком строительного технического аудита Генподрядчика и его Субподрядчиков </w:t>
            </w:r>
          </w:p>
        </w:tc>
      </w:tr>
      <w:tr w:rsidR="001B08F9" w:rsidRPr="003C3F44" w14:paraId="09DB565C" w14:textId="77777777" w:rsidTr="006A5A5A">
        <w:trPr>
          <w:trHeight w:val="56"/>
        </w:trPr>
        <w:tc>
          <w:tcPr>
            <w:tcW w:w="2126" w:type="dxa"/>
            <w:gridSpan w:val="2"/>
            <w:vAlign w:val="center"/>
          </w:tcPr>
          <w:p w14:paraId="43136F9D" w14:textId="77777777" w:rsidR="001B08F9" w:rsidRPr="001B08F9" w:rsidRDefault="001B08F9" w:rsidP="00AC357A">
            <w:pPr>
              <w:ind w:left="107"/>
              <w:rPr>
                <w:b/>
                <w:i/>
                <w:sz w:val="20"/>
                <w:szCs w:val="20"/>
                <w:lang w:val="ru-RU"/>
              </w:rPr>
            </w:pPr>
          </w:p>
          <w:p w14:paraId="5BADA962" w14:textId="77777777" w:rsidR="001B08F9" w:rsidRPr="001B08F9" w:rsidRDefault="001B08F9" w:rsidP="00AC357A">
            <w:pPr>
              <w:ind w:left="107"/>
              <w:rPr>
                <w:b/>
                <w:i/>
                <w:sz w:val="20"/>
                <w:szCs w:val="20"/>
                <w:lang w:val="ru-RU"/>
              </w:rPr>
            </w:pPr>
          </w:p>
          <w:p w14:paraId="3047FC27" w14:textId="77777777" w:rsidR="001B08F9" w:rsidRPr="001B08F9" w:rsidRDefault="001B08F9" w:rsidP="00AC357A">
            <w:pPr>
              <w:ind w:left="107"/>
              <w:rPr>
                <w:b/>
                <w:i/>
                <w:sz w:val="20"/>
                <w:szCs w:val="20"/>
                <w:lang w:val="ru-RU"/>
              </w:rPr>
            </w:pPr>
            <w:r w:rsidRPr="001B08F9">
              <w:rPr>
                <w:b/>
                <w:i/>
                <w:sz w:val="20"/>
                <w:szCs w:val="20"/>
                <w:lang w:val="ru-RU"/>
              </w:rPr>
              <w:t>5. Требование к персоналу Генподрядной организации</w:t>
            </w:r>
          </w:p>
        </w:tc>
        <w:tc>
          <w:tcPr>
            <w:tcW w:w="7362" w:type="dxa"/>
            <w:vAlign w:val="center"/>
          </w:tcPr>
          <w:p w14:paraId="54A13F0E" w14:textId="77777777" w:rsidR="001B08F9" w:rsidRPr="001B08F9" w:rsidRDefault="001B08F9" w:rsidP="001B08F9">
            <w:pPr>
              <w:numPr>
                <w:ilvl w:val="0"/>
                <w:numId w:val="1"/>
              </w:numPr>
              <w:ind w:left="133" w:right="152" w:firstLine="7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Персонал, привлекаемый к выполнению строительно-монтажных работ, должен пройти соответствующее обучение и иметь необходимые профессиональные знания, опыт, документы установленного образца (лицензии, сертификаты и свидетельства). ИТР ПТО и линейного персонала (руководитель работ, прораб, мастер, начальник участка) должны иметь строительное образование в области ведения соответствующих работ.</w:t>
            </w:r>
          </w:p>
          <w:p w14:paraId="48FCE296" w14:textId="77777777" w:rsidR="001B08F9" w:rsidRPr="001B08F9" w:rsidRDefault="001B08F9" w:rsidP="00AC357A">
            <w:pPr>
              <w:ind w:left="133" w:right="152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В том числе:</w:t>
            </w:r>
          </w:p>
          <w:p w14:paraId="288D80EA" w14:textId="77777777" w:rsidR="001B08F9" w:rsidRPr="001B08F9" w:rsidRDefault="001B08F9" w:rsidP="00AC357A">
            <w:pPr>
              <w:ind w:left="275" w:right="152" w:hanging="14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 xml:space="preserve">– аттестационные удостоверения для инженерно-технических </w:t>
            </w:r>
            <w:proofErr w:type="gramStart"/>
            <w:r w:rsidRPr="001B08F9">
              <w:rPr>
                <w:sz w:val="20"/>
                <w:lang w:val="ru-RU"/>
              </w:rPr>
              <w:t>работников  с</w:t>
            </w:r>
            <w:proofErr w:type="gramEnd"/>
            <w:r w:rsidRPr="001B08F9">
              <w:rPr>
                <w:sz w:val="20"/>
                <w:lang w:val="ru-RU"/>
              </w:rPr>
              <w:t xml:space="preserve"> группой допуска не ниже седьмой, состоять </w:t>
            </w:r>
            <w:proofErr w:type="gramStart"/>
            <w:r w:rsidRPr="001B08F9">
              <w:rPr>
                <w:sz w:val="20"/>
                <w:lang w:val="ru-RU"/>
              </w:rPr>
              <w:t>в  национальном</w:t>
            </w:r>
            <w:proofErr w:type="gramEnd"/>
            <w:r w:rsidRPr="001B08F9">
              <w:rPr>
                <w:sz w:val="20"/>
                <w:lang w:val="ru-RU"/>
              </w:rPr>
              <w:t xml:space="preserve"> реестре в области </w:t>
            </w:r>
            <w:proofErr w:type="gramStart"/>
            <w:r w:rsidRPr="001B08F9">
              <w:rPr>
                <w:sz w:val="20"/>
                <w:lang w:val="ru-RU"/>
              </w:rPr>
              <w:t>строительства  НРС</w:t>
            </w:r>
            <w:proofErr w:type="gramEnd"/>
            <w:r w:rsidRPr="001B08F9">
              <w:rPr>
                <w:sz w:val="20"/>
                <w:lang w:val="ru-RU"/>
              </w:rPr>
              <w:t>/НАКС/НОПРИЗ (руководителя работ, мастер, прораба, начальника участка и др.) не менее 3-х специалистов;</w:t>
            </w:r>
          </w:p>
          <w:p w14:paraId="5797647A" w14:textId="77777777" w:rsidR="001B08F9" w:rsidRPr="001B08F9" w:rsidRDefault="001B08F9" w:rsidP="00AC357A">
            <w:pPr>
              <w:ind w:left="275" w:right="152" w:hanging="14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– инженер по охране труда и промышленной безопасности, не менее 1-го специалиста;</w:t>
            </w:r>
          </w:p>
          <w:p w14:paraId="65F6837F" w14:textId="77777777" w:rsidR="001B08F9" w:rsidRPr="001B08F9" w:rsidRDefault="001B08F9" w:rsidP="00AC357A">
            <w:pPr>
              <w:ind w:left="275" w:right="152" w:hanging="14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– инженер-геодезист, не менее1-го специалиста;</w:t>
            </w:r>
          </w:p>
          <w:p w14:paraId="3D1F7D8C" w14:textId="77777777" w:rsidR="001B08F9" w:rsidRPr="001B08F9" w:rsidRDefault="001B08F9" w:rsidP="00AC357A">
            <w:pPr>
              <w:ind w:left="275" w:right="152" w:hanging="14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 xml:space="preserve">– инженер производственно-технического </w:t>
            </w:r>
            <w:proofErr w:type="gramStart"/>
            <w:r w:rsidRPr="001B08F9">
              <w:rPr>
                <w:sz w:val="20"/>
                <w:lang w:val="ru-RU"/>
              </w:rPr>
              <w:t>отдела ,</w:t>
            </w:r>
            <w:proofErr w:type="gramEnd"/>
            <w:r w:rsidRPr="001B08F9">
              <w:rPr>
                <w:sz w:val="20"/>
                <w:lang w:val="ru-RU"/>
              </w:rPr>
              <w:t xml:space="preserve"> не менее 4-х специалистов;</w:t>
            </w:r>
          </w:p>
          <w:p w14:paraId="7C20389A" w14:textId="77777777" w:rsidR="001B08F9" w:rsidRPr="001B08F9" w:rsidRDefault="001B08F9" w:rsidP="00AC357A">
            <w:pPr>
              <w:ind w:left="275" w:right="152" w:hanging="14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– квалификационные удостоверения, подтверждающие право выполнения работ на высоте не менее 5 специалистов;</w:t>
            </w:r>
          </w:p>
          <w:p w14:paraId="7B28567D" w14:textId="77777777" w:rsidR="001B08F9" w:rsidRPr="001B08F9" w:rsidRDefault="001B08F9" w:rsidP="00AC357A">
            <w:pPr>
              <w:ind w:left="275" w:right="152" w:hanging="14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– квалификационные удостоверения, подтверждающие право производства сварочных работ не менее 10 специалистов;</w:t>
            </w:r>
          </w:p>
          <w:p w14:paraId="558B0500" w14:textId="77777777" w:rsidR="001B08F9" w:rsidRPr="001B08F9" w:rsidRDefault="001B08F9" w:rsidP="00AC357A">
            <w:pPr>
              <w:ind w:left="275" w:right="152" w:hanging="14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– квалификационные удостоверения, подтверждающие право производства электромонтажных работ не менее 4 специалистов;</w:t>
            </w:r>
          </w:p>
          <w:p w14:paraId="514BBA20" w14:textId="77777777" w:rsidR="001B08F9" w:rsidRPr="001B08F9" w:rsidRDefault="001B08F9" w:rsidP="00AC357A">
            <w:pPr>
              <w:ind w:left="275" w:right="152" w:hanging="14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– квалификационные удостоверения, подтверждающие право выполнения погрузо-разгрузочных работ (крановщик, стропальщик) не менее 6 специалистов;</w:t>
            </w:r>
          </w:p>
          <w:p w14:paraId="61303165" w14:textId="77777777" w:rsidR="001B08F9" w:rsidRPr="001B08F9" w:rsidRDefault="001B08F9" w:rsidP="00AC357A">
            <w:pPr>
              <w:ind w:left="275" w:right="152" w:hanging="14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– квалификационные удостоверения, подтверждающие право выполнения бетонных работ не менее 8 специалистов;</w:t>
            </w:r>
          </w:p>
          <w:p w14:paraId="10E3CC62" w14:textId="77777777" w:rsidR="001B08F9" w:rsidRPr="001B08F9" w:rsidRDefault="001B08F9" w:rsidP="00AC357A">
            <w:pPr>
              <w:ind w:left="275" w:right="152" w:hanging="14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– квалификационные удостоверения водителя категории «С», не менее 5 специалистов;</w:t>
            </w:r>
          </w:p>
          <w:p w14:paraId="0E24732B" w14:textId="77777777" w:rsidR="001B08F9" w:rsidRPr="001B08F9" w:rsidRDefault="001B08F9" w:rsidP="00AC357A">
            <w:pPr>
              <w:ind w:left="275" w:right="152" w:hanging="14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– квалификационные удостоверения водителя автокрана, не менее 3 специалистов;</w:t>
            </w:r>
          </w:p>
          <w:p w14:paraId="2762E881" w14:textId="77777777" w:rsidR="001B08F9" w:rsidRPr="001B08F9" w:rsidRDefault="001B08F9" w:rsidP="00AC357A">
            <w:pPr>
              <w:ind w:left="275" w:right="152" w:hanging="14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– квалификационные удостоверения других специальностей, привлекаемых к выполнению работ.</w:t>
            </w:r>
          </w:p>
          <w:p w14:paraId="187E52F7" w14:textId="77777777" w:rsidR="001B08F9" w:rsidRPr="001B08F9" w:rsidRDefault="001B08F9" w:rsidP="001B08F9">
            <w:pPr>
              <w:numPr>
                <w:ilvl w:val="0"/>
                <w:numId w:val="1"/>
              </w:numPr>
              <w:ind w:left="133" w:right="152" w:firstLine="7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При выполнении работ должны соблюдаться требования действующих нормативных документов по обеспечению промышленной безопасности</w:t>
            </w:r>
          </w:p>
          <w:p w14:paraId="414186C0" w14:textId="77777777" w:rsidR="001B08F9" w:rsidRPr="001B08F9" w:rsidRDefault="001B08F9" w:rsidP="00AC357A">
            <w:pPr>
              <w:ind w:left="133" w:right="152"/>
              <w:jc w:val="both"/>
              <w:rPr>
                <w:sz w:val="20"/>
                <w:lang w:val="ru-RU"/>
              </w:rPr>
            </w:pPr>
          </w:p>
        </w:tc>
      </w:tr>
      <w:tr w:rsidR="001B08F9" w:rsidRPr="003C3F44" w14:paraId="3D765308" w14:textId="77777777" w:rsidTr="006A5A5A">
        <w:trPr>
          <w:trHeight w:val="1965"/>
        </w:trPr>
        <w:tc>
          <w:tcPr>
            <w:tcW w:w="2126" w:type="dxa"/>
            <w:gridSpan w:val="2"/>
            <w:vAlign w:val="center"/>
          </w:tcPr>
          <w:p w14:paraId="3E8CBC66" w14:textId="77777777" w:rsidR="001B08F9" w:rsidRPr="003C3F44" w:rsidRDefault="001B08F9" w:rsidP="00AC357A">
            <w:pPr>
              <w:ind w:left="107"/>
              <w:rPr>
                <w:b/>
                <w:i/>
                <w:sz w:val="20"/>
                <w:szCs w:val="20"/>
              </w:rPr>
            </w:pPr>
            <w:r w:rsidRPr="003C3F44">
              <w:rPr>
                <w:b/>
                <w:i/>
                <w:sz w:val="20"/>
                <w:szCs w:val="20"/>
              </w:rPr>
              <w:t xml:space="preserve">6.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Организация</w:t>
            </w:r>
            <w:proofErr w:type="spellEnd"/>
            <w:r w:rsidRPr="003C3F4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строительства</w:t>
            </w:r>
            <w:proofErr w:type="spellEnd"/>
          </w:p>
        </w:tc>
        <w:tc>
          <w:tcPr>
            <w:tcW w:w="7362" w:type="dxa"/>
            <w:vAlign w:val="center"/>
          </w:tcPr>
          <w:p w14:paraId="382458A4" w14:textId="77777777" w:rsidR="001B08F9" w:rsidRPr="003C3F44" w:rsidRDefault="001B08F9" w:rsidP="001B08F9">
            <w:pPr>
              <w:numPr>
                <w:ilvl w:val="1"/>
                <w:numId w:val="3"/>
              </w:numPr>
              <w:tabs>
                <w:tab w:val="left" w:pos="540"/>
                <w:tab w:val="left" w:pos="541"/>
              </w:tabs>
              <w:spacing w:before="240"/>
              <w:ind w:right="152"/>
              <w:jc w:val="both"/>
              <w:rPr>
                <w:sz w:val="20"/>
                <w:szCs w:val="20"/>
              </w:rPr>
            </w:pPr>
            <w:r w:rsidRPr="003C3F44">
              <w:rPr>
                <w:sz w:val="20"/>
                <w:szCs w:val="20"/>
              </w:rPr>
              <w:t xml:space="preserve">В </w:t>
            </w:r>
            <w:proofErr w:type="spellStart"/>
            <w:r w:rsidRPr="003C3F44">
              <w:rPr>
                <w:sz w:val="20"/>
                <w:szCs w:val="20"/>
              </w:rPr>
              <w:t>условиях</w:t>
            </w:r>
            <w:proofErr w:type="spellEnd"/>
            <w:r w:rsidRPr="003C3F44">
              <w:rPr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действующего</w:t>
            </w:r>
            <w:proofErr w:type="spellEnd"/>
            <w:r w:rsidRPr="003C3F44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производства</w:t>
            </w:r>
            <w:proofErr w:type="spellEnd"/>
            <w:r w:rsidRPr="003C3F44">
              <w:rPr>
                <w:sz w:val="20"/>
                <w:szCs w:val="20"/>
              </w:rPr>
              <w:t>;</w:t>
            </w:r>
          </w:p>
          <w:p w14:paraId="65695F45" w14:textId="77777777" w:rsidR="001B08F9" w:rsidRPr="001B08F9" w:rsidRDefault="001B08F9" w:rsidP="001B08F9">
            <w:pPr>
              <w:numPr>
                <w:ilvl w:val="1"/>
                <w:numId w:val="3"/>
              </w:numPr>
              <w:tabs>
                <w:tab w:val="left" w:pos="540"/>
                <w:tab w:val="left" w:pos="541"/>
              </w:tabs>
              <w:ind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Размещение персонала должно осуществляться в местах, согласованных с</w:t>
            </w:r>
            <w:r w:rsidRPr="001B08F9">
              <w:rPr>
                <w:spacing w:val="-23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Заказчиком.</w:t>
            </w:r>
          </w:p>
          <w:p w14:paraId="1678D627" w14:textId="77777777" w:rsidR="001B08F9" w:rsidRPr="001B08F9" w:rsidRDefault="001B08F9" w:rsidP="001B08F9">
            <w:pPr>
              <w:numPr>
                <w:ilvl w:val="1"/>
                <w:numId w:val="3"/>
              </w:numPr>
              <w:tabs>
                <w:tab w:val="left" w:pos="540"/>
                <w:tab w:val="left" w:pos="541"/>
              </w:tabs>
              <w:ind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Строительные материалы должны складироваться в местах, согласованных с Заказчиком.</w:t>
            </w:r>
          </w:p>
          <w:p w14:paraId="34BC41DA" w14:textId="77777777" w:rsidR="001B08F9" w:rsidRPr="001B08F9" w:rsidRDefault="001B08F9" w:rsidP="001B08F9">
            <w:pPr>
              <w:numPr>
                <w:ilvl w:val="1"/>
                <w:numId w:val="3"/>
              </w:numPr>
              <w:tabs>
                <w:tab w:val="left" w:pos="540"/>
                <w:tab w:val="left" w:pos="541"/>
              </w:tabs>
              <w:ind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На производство всех видов работ, в том числе на проведение демонтажных работ, оформляется проект производства работ (ППР), согласовываемый с</w:t>
            </w:r>
            <w:r w:rsidRPr="001B08F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Заказчиком.</w:t>
            </w:r>
          </w:p>
          <w:p w14:paraId="35371E10" w14:textId="77777777" w:rsidR="001B08F9" w:rsidRPr="001B08F9" w:rsidRDefault="001B08F9" w:rsidP="001B08F9">
            <w:pPr>
              <w:numPr>
                <w:ilvl w:val="1"/>
                <w:numId w:val="3"/>
              </w:numPr>
              <w:tabs>
                <w:tab w:val="left" w:pos="540"/>
                <w:tab w:val="left" w:pos="541"/>
              </w:tabs>
              <w:ind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На производство отдельных видов работ оформляются и согласовываются с Заказчиком технологические карты.</w:t>
            </w:r>
          </w:p>
          <w:p w14:paraId="1E892BCC" w14:textId="77777777" w:rsidR="001B08F9" w:rsidRPr="001B08F9" w:rsidRDefault="001B08F9" w:rsidP="001B08F9">
            <w:pPr>
              <w:numPr>
                <w:ilvl w:val="1"/>
                <w:numId w:val="3"/>
              </w:numPr>
              <w:tabs>
                <w:tab w:val="left" w:pos="540"/>
                <w:tab w:val="left" w:pos="541"/>
              </w:tabs>
              <w:ind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Зоны производства работ ограждаются инвентарным</w:t>
            </w:r>
            <w:r w:rsidRPr="001B08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ограждением.</w:t>
            </w:r>
          </w:p>
          <w:p w14:paraId="0F61FEBD" w14:textId="77777777" w:rsidR="001B08F9" w:rsidRPr="001B08F9" w:rsidRDefault="001B08F9" w:rsidP="00AC357A">
            <w:pPr>
              <w:tabs>
                <w:tab w:val="left" w:pos="540"/>
                <w:tab w:val="left" w:pos="541"/>
              </w:tabs>
              <w:ind w:left="133" w:right="15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B08F9" w:rsidRPr="003C3F44" w14:paraId="7B2D4613" w14:textId="77777777" w:rsidTr="006A5A5A">
        <w:trPr>
          <w:trHeight w:val="1243"/>
        </w:trPr>
        <w:tc>
          <w:tcPr>
            <w:tcW w:w="2126" w:type="dxa"/>
            <w:gridSpan w:val="2"/>
            <w:vAlign w:val="center"/>
          </w:tcPr>
          <w:p w14:paraId="7F5C207C" w14:textId="77777777" w:rsidR="001B08F9" w:rsidRPr="001B08F9" w:rsidRDefault="001B08F9" w:rsidP="00AC357A">
            <w:pPr>
              <w:ind w:left="107"/>
              <w:rPr>
                <w:b/>
                <w:i/>
                <w:sz w:val="20"/>
                <w:szCs w:val="20"/>
                <w:lang w:val="ru-RU"/>
              </w:rPr>
            </w:pPr>
            <w:r w:rsidRPr="001B08F9">
              <w:rPr>
                <w:b/>
                <w:i/>
                <w:sz w:val="20"/>
                <w:szCs w:val="20"/>
                <w:lang w:val="ru-RU"/>
              </w:rPr>
              <w:t>7. Охрана труда и техника безопасности</w:t>
            </w:r>
          </w:p>
        </w:tc>
        <w:tc>
          <w:tcPr>
            <w:tcW w:w="7362" w:type="dxa"/>
            <w:vAlign w:val="center"/>
          </w:tcPr>
          <w:p w14:paraId="0C57394C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7.1 Генподрядчик должен строго соблюдать правила охраны труда, техники безопасности и пожарной безопасности, действующие на территории РФ;</w:t>
            </w:r>
          </w:p>
          <w:p w14:paraId="093DE304" w14:textId="77777777" w:rsidR="001B08F9" w:rsidRPr="001B08F9" w:rsidRDefault="001B08F9" w:rsidP="00AC357A">
            <w:pPr>
              <w:ind w:left="133" w:right="15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7.2 Персонал Генподрядчика должен быть обеспечен спецодеждой, средствами индивидуальной защиты, строительным инвентарем и т.п.</w:t>
            </w:r>
          </w:p>
          <w:p w14:paraId="263AD218" w14:textId="77777777" w:rsidR="001B08F9" w:rsidRPr="001B08F9" w:rsidRDefault="001B08F9" w:rsidP="00AC357A">
            <w:pPr>
              <w:ind w:left="133" w:right="152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 xml:space="preserve">7.3 Нахождение на строительной площадке персонала, не прошедшего обучения по </w:t>
            </w:r>
            <w:r w:rsidRPr="001B08F9">
              <w:rPr>
                <w:sz w:val="20"/>
                <w:lang w:val="ru-RU"/>
              </w:rPr>
              <w:lastRenderedPageBreak/>
              <w:t>ОТ и ПБ не допускается.</w:t>
            </w:r>
          </w:p>
          <w:p w14:paraId="399A9AB1" w14:textId="77777777" w:rsidR="001B08F9" w:rsidRPr="001B08F9" w:rsidRDefault="001B08F9" w:rsidP="00AC357A">
            <w:pPr>
              <w:tabs>
                <w:tab w:val="left" w:pos="540"/>
                <w:tab w:val="left" w:pos="541"/>
              </w:tabs>
              <w:ind w:left="133" w:right="104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B08F9" w:rsidRPr="003C3F44" w14:paraId="58AE7E45" w14:textId="77777777" w:rsidTr="006A5A5A">
        <w:trPr>
          <w:trHeight w:val="1343"/>
        </w:trPr>
        <w:tc>
          <w:tcPr>
            <w:tcW w:w="2126" w:type="dxa"/>
            <w:gridSpan w:val="2"/>
            <w:vAlign w:val="center"/>
          </w:tcPr>
          <w:p w14:paraId="12E63593" w14:textId="77777777" w:rsidR="001B08F9" w:rsidRPr="001B08F9" w:rsidRDefault="001B08F9" w:rsidP="00AC357A">
            <w:pPr>
              <w:ind w:right="93"/>
              <w:rPr>
                <w:b/>
                <w:i/>
                <w:sz w:val="20"/>
                <w:szCs w:val="20"/>
                <w:lang w:val="ru-RU"/>
              </w:rPr>
            </w:pPr>
            <w:r w:rsidRPr="001B08F9">
              <w:rPr>
                <w:b/>
                <w:i/>
                <w:sz w:val="20"/>
                <w:szCs w:val="20"/>
                <w:lang w:val="ru-RU"/>
              </w:rPr>
              <w:lastRenderedPageBreak/>
              <w:t xml:space="preserve">  8. Перечень  </w:t>
            </w:r>
          </w:p>
          <w:p w14:paraId="24A206D2" w14:textId="77777777" w:rsidR="001B08F9" w:rsidRPr="001B08F9" w:rsidRDefault="001B08F9" w:rsidP="00AC357A">
            <w:pPr>
              <w:ind w:left="107" w:right="93"/>
              <w:rPr>
                <w:b/>
                <w:i/>
                <w:sz w:val="20"/>
                <w:szCs w:val="20"/>
                <w:lang w:val="ru-RU"/>
              </w:rPr>
            </w:pPr>
            <w:r w:rsidRPr="001B08F9">
              <w:rPr>
                <w:b/>
                <w:i/>
                <w:sz w:val="20"/>
                <w:szCs w:val="20"/>
                <w:lang w:val="ru-RU"/>
              </w:rPr>
              <w:t>выполняемых строительно-монтажных работ</w:t>
            </w:r>
          </w:p>
        </w:tc>
        <w:tc>
          <w:tcPr>
            <w:tcW w:w="7362" w:type="dxa"/>
            <w:vAlign w:val="center"/>
          </w:tcPr>
          <w:p w14:paraId="76EC6587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Строительно-монтажные работы выполняются согласно:</w:t>
            </w:r>
          </w:p>
          <w:p w14:paraId="65FFD192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</w:p>
          <w:p w14:paraId="2217ACAD" w14:textId="77777777" w:rsidR="001B08F9" w:rsidRPr="001B08F9" w:rsidRDefault="001B08F9" w:rsidP="00AC357A">
            <w:pPr>
              <w:ind w:left="133" w:right="10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3C3F44">
              <w:rPr>
                <w:b/>
                <w:bCs/>
                <w:sz w:val="20"/>
                <w:szCs w:val="20"/>
              </w:rPr>
              <w:t>IV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 xml:space="preserve"> этап. Производственный корпус. Титул 2023.1-1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</w:p>
          <w:p w14:paraId="01482C23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02-02-03</w:t>
            </w:r>
            <w:r w:rsidRPr="001B08F9">
              <w:rPr>
                <w:sz w:val="20"/>
                <w:szCs w:val="20"/>
                <w:lang w:val="ru-RU"/>
              </w:rPr>
              <w:tab/>
              <w:t>Ремонт полов</w:t>
            </w:r>
          </w:p>
          <w:p w14:paraId="48D1F289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02-02-05</w:t>
            </w:r>
            <w:r w:rsidRPr="001B08F9">
              <w:rPr>
                <w:sz w:val="20"/>
                <w:szCs w:val="20"/>
                <w:lang w:val="ru-RU"/>
              </w:rPr>
              <w:tab/>
              <w:t xml:space="preserve">Устройство </w:t>
            </w:r>
            <w:proofErr w:type="spellStart"/>
            <w:r w:rsidRPr="001B08F9">
              <w:rPr>
                <w:sz w:val="20"/>
                <w:szCs w:val="20"/>
                <w:lang w:val="ru-RU"/>
              </w:rPr>
              <w:t>колесоотбойников</w:t>
            </w:r>
            <w:proofErr w:type="spellEnd"/>
          </w:p>
          <w:p w14:paraId="395257F9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02-02-06</w:t>
            </w:r>
            <w:r w:rsidRPr="001B08F9">
              <w:rPr>
                <w:sz w:val="20"/>
                <w:szCs w:val="20"/>
                <w:lang w:val="ru-RU"/>
              </w:rPr>
              <w:tab/>
              <w:t>Отделка цоколя, устройство отмостки</w:t>
            </w:r>
          </w:p>
          <w:p w14:paraId="2705C779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02-02-07</w:t>
            </w:r>
            <w:r w:rsidRPr="001B08F9">
              <w:rPr>
                <w:sz w:val="20"/>
                <w:szCs w:val="20"/>
                <w:lang w:val="ru-RU"/>
              </w:rPr>
              <w:tab/>
              <w:t>Устройство проходок инженерных систем, ограждений парапета, ходовых путей на кровле</w:t>
            </w:r>
          </w:p>
          <w:p w14:paraId="23C22288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02-02-08</w:t>
            </w:r>
            <w:r w:rsidRPr="001B08F9">
              <w:rPr>
                <w:sz w:val="20"/>
                <w:szCs w:val="20"/>
                <w:lang w:val="ru-RU"/>
              </w:rPr>
              <w:tab/>
              <w:t>Электроснабжение и электроосвещение</w:t>
            </w:r>
          </w:p>
          <w:p w14:paraId="69B3905F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02-02-09</w:t>
            </w:r>
            <w:r w:rsidRPr="001B08F9">
              <w:rPr>
                <w:sz w:val="20"/>
                <w:szCs w:val="20"/>
                <w:lang w:val="ru-RU"/>
              </w:rPr>
              <w:tab/>
              <w:t>Сети связи</w:t>
            </w:r>
          </w:p>
          <w:p w14:paraId="28B68BF7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02-02-10</w:t>
            </w:r>
            <w:r w:rsidRPr="001B08F9">
              <w:rPr>
                <w:sz w:val="20"/>
                <w:szCs w:val="20"/>
                <w:lang w:val="ru-RU"/>
              </w:rPr>
              <w:tab/>
              <w:t>Наружные ограждающие стеновые конструкций, окна, ворота, двери</w:t>
            </w:r>
          </w:p>
          <w:p w14:paraId="7E245B71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02-02-11.1</w:t>
            </w:r>
            <w:r w:rsidRPr="001B08F9">
              <w:rPr>
                <w:sz w:val="20"/>
                <w:szCs w:val="20"/>
                <w:lang w:val="ru-RU"/>
              </w:rPr>
              <w:tab/>
              <w:t>Устройства фильтрации гармонических колебаний</w:t>
            </w:r>
          </w:p>
          <w:p w14:paraId="53D500A6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02-02-11.2</w:t>
            </w:r>
            <w:r w:rsidRPr="001B08F9">
              <w:rPr>
                <w:sz w:val="20"/>
                <w:szCs w:val="20"/>
                <w:lang w:val="ru-RU"/>
              </w:rPr>
              <w:tab/>
              <w:t>Кабельная линия, шинопровод (КТП РУ)</w:t>
            </w:r>
          </w:p>
          <w:p w14:paraId="2D86D139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02-02-12</w:t>
            </w:r>
            <w:r w:rsidRPr="001B08F9">
              <w:rPr>
                <w:sz w:val="20"/>
                <w:szCs w:val="20"/>
                <w:lang w:val="ru-RU"/>
              </w:rPr>
              <w:tab/>
              <w:t>Усиление несущих металлоконструкций</w:t>
            </w:r>
          </w:p>
          <w:p w14:paraId="28154748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02-02-13</w:t>
            </w:r>
            <w:r w:rsidRPr="001B08F9">
              <w:rPr>
                <w:sz w:val="20"/>
                <w:szCs w:val="20"/>
                <w:lang w:val="ru-RU"/>
              </w:rPr>
              <w:tab/>
              <w:t>Огнезащита строительных конструкций</w:t>
            </w:r>
          </w:p>
          <w:p w14:paraId="535C6B3F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 xml:space="preserve">02-02-14 </w:t>
            </w:r>
            <w:r w:rsidRPr="001B08F9">
              <w:rPr>
                <w:sz w:val="20"/>
                <w:szCs w:val="20"/>
                <w:lang w:val="ru-RU"/>
              </w:rPr>
              <w:tab/>
              <w:t>Система вентиляции</w:t>
            </w:r>
          </w:p>
          <w:p w14:paraId="1B8B44C7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02-02-15</w:t>
            </w:r>
            <w:r w:rsidRPr="001B08F9">
              <w:rPr>
                <w:sz w:val="20"/>
                <w:szCs w:val="20"/>
                <w:lang w:val="ru-RU"/>
              </w:rPr>
              <w:tab/>
              <w:t>Автоматическая система пожаротушения</w:t>
            </w:r>
          </w:p>
          <w:p w14:paraId="48DA478E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02-02-16</w:t>
            </w:r>
            <w:r w:rsidRPr="001B08F9">
              <w:rPr>
                <w:sz w:val="20"/>
                <w:szCs w:val="20"/>
                <w:lang w:val="ru-RU"/>
              </w:rPr>
              <w:tab/>
              <w:t>Система оповещения и управления эвакуацией людей. Автоматическая система пожарной сигнализации. Насосная станция пожаротушения</w:t>
            </w:r>
          </w:p>
          <w:p w14:paraId="78F7F470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02-02-17</w:t>
            </w:r>
            <w:r w:rsidRPr="001B08F9">
              <w:rPr>
                <w:sz w:val="20"/>
                <w:szCs w:val="20"/>
                <w:lang w:val="ru-RU"/>
              </w:rPr>
              <w:tab/>
              <w:t>Система водоснабжения</w:t>
            </w:r>
          </w:p>
          <w:p w14:paraId="5B69756E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02-02-18</w:t>
            </w:r>
            <w:r w:rsidRPr="001B08F9">
              <w:rPr>
                <w:sz w:val="20"/>
                <w:szCs w:val="20"/>
                <w:lang w:val="ru-RU"/>
              </w:rPr>
              <w:tab/>
              <w:t>Система канализации</w:t>
            </w:r>
          </w:p>
          <w:p w14:paraId="77CAE9D4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02-02-19</w:t>
            </w:r>
            <w:r w:rsidRPr="001B08F9">
              <w:rPr>
                <w:sz w:val="20"/>
                <w:szCs w:val="20"/>
                <w:lang w:val="ru-RU"/>
              </w:rPr>
              <w:tab/>
              <w:t>Конструкции железобетонные (входные площадки, ремонтные работы)</w:t>
            </w:r>
          </w:p>
          <w:p w14:paraId="3E79674C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02-02-20</w:t>
            </w:r>
            <w:r w:rsidRPr="001B08F9">
              <w:rPr>
                <w:sz w:val="20"/>
                <w:szCs w:val="20"/>
                <w:lang w:val="ru-RU"/>
              </w:rPr>
              <w:tab/>
              <w:t>Заземление, молниезащита</w:t>
            </w:r>
          </w:p>
          <w:p w14:paraId="527C9D0F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02-02-21</w:t>
            </w:r>
            <w:r w:rsidRPr="001B08F9">
              <w:rPr>
                <w:sz w:val="20"/>
                <w:szCs w:val="20"/>
                <w:lang w:val="ru-RU"/>
              </w:rPr>
              <w:tab/>
              <w:t>Устройство вспомогательных металлических конструкций</w:t>
            </w:r>
          </w:p>
          <w:p w14:paraId="11A2291C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02-02-22</w:t>
            </w:r>
            <w:r w:rsidRPr="001B08F9">
              <w:rPr>
                <w:sz w:val="20"/>
                <w:szCs w:val="20"/>
                <w:lang w:val="ru-RU"/>
              </w:rPr>
              <w:tab/>
              <w:t>Устройство внутренних помещений. Внутренние отделочные работы. Внутренние двери, ворота</w:t>
            </w:r>
          </w:p>
          <w:p w14:paraId="150FD6CA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02-02-23</w:t>
            </w:r>
            <w:r w:rsidRPr="001B08F9">
              <w:rPr>
                <w:sz w:val="20"/>
                <w:szCs w:val="20"/>
                <w:lang w:val="ru-RU"/>
              </w:rPr>
              <w:tab/>
              <w:t>Система отопления</w:t>
            </w:r>
          </w:p>
          <w:p w14:paraId="1BAFBF07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02-02-26</w:t>
            </w:r>
            <w:r w:rsidRPr="001B08F9">
              <w:rPr>
                <w:sz w:val="20"/>
                <w:szCs w:val="20"/>
                <w:lang w:val="ru-RU"/>
              </w:rPr>
              <w:tab/>
              <w:t>Индивидуально-тепловые пункты №1 и №2. Подключение систем ЦТП - ИТП2 - ИТП АБК (Подключение АБК к отоплению)</w:t>
            </w:r>
          </w:p>
          <w:p w14:paraId="4040397F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02-02-27</w:t>
            </w:r>
            <w:r w:rsidRPr="001B08F9">
              <w:rPr>
                <w:sz w:val="20"/>
                <w:szCs w:val="20"/>
                <w:lang w:val="ru-RU"/>
              </w:rPr>
              <w:tab/>
              <w:t>Центральный тепловой пункт. Теплоизоляция труб</w:t>
            </w:r>
          </w:p>
          <w:p w14:paraId="7AEAA1B0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02-02-25</w:t>
            </w:r>
            <w:r w:rsidRPr="001B08F9">
              <w:rPr>
                <w:sz w:val="20"/>
                <w:szCs w:val="20"/>
                <w:lang w:val="ru-RU"/>
              </w:rPr>
              <w:tab/>
              <w:t>Технологические решения</w:t>
            </w:r>
          </w:p>
          <w:p w14:paraId="1649D400" w14:textId="77777777" w:rsidR="001B08F9" w:rsidRPr="001B08F9" w:rsidRDefault="001B08F9" w:rsidP="00AC357A">
            <w:pPr>
              <w:ind w:left="133" w:right="104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 w:rsidRPr="001B08F9">
              <w:rPr>
                <w:i/>
                <w:iCs/>
                <w:sz w:val="20"/>
                <w:szCs w:val="20"/>
                <w:lang w:val="ru-RU"/>
              </w:rPr>
              <w:t>ОС</w:t>
            </w:r>
            <w:r w:rsidRPr="001B08F9">
              <w:rPr>
                <w:i/>
                <w:iCs/>
                <w:sz w:val="20"/>
                <w:szCs w:val="20"/>
                <w:lang w:val="ru-RU"/>
              </w:rPr>
              <w:tab/>
              <w:t>02-02</w:t>
            </w:r>
            <w:r w:rsidRPr="001B08F9">
              <w:rPr>
                <w:i/>
                <w:iCs/>
                <w:sz w:val="20"/>
                <w:szCs w:val="20"/>
                <w:lang w:val="ru-RU"/>
              </w:rPr>
              <w:tab/>
              <w:t>Объектный сметный расчет № ОС-02-02 «Производственный корпус»</w:t>
            </w:r>
          </w:p>
          <w:p w14:paraId="2956CF9B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</w:p>
          <w:p w14:paraId="02672B5A" w14:textId="77777777" w:rsidR="001B08F9" w:rsidRPr="001B08F9" w:rsidRDefault="001B08F9" w:rsidP="00AC357A">
            <w:pPr>
              <w:ind w:left="133" w:right="10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3C3F44">
              <w:rPr>
                <w:b/>
                <w:bCs/>
                <w:sz w:val="20"/>
                <w:szCs w:val="20"/>
              </w:rPr>
              <w:t>V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 xml:space="preserve"> этап. Административно-бытовой корпус. Титул 2023.1-2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</w:p>
          <w:p w14:paraId="4AF6DE75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02-01-02.1</w:t>
            </w:r>
            <w:r w:rsidRPr="001B08F9">
              <w:rPr>
                <w:sz w:val="20"/>
                <w:szCs w:val="20"/>
                <w:lang w:val="ru-RU"/>
              </w:rPr>
              <w:tab/>
              <w:t>Архитектурные решения (наружные работы)</w:t>
            </w:r>
          </w:p>
          <w:p w14:paraId="7BC10246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02-01-02.2</w:t>
            </w:r>
            <w:r w:rsidRPr="001B08F9">
              <w:rPr>
                <w:sz w:val="20"/>
                <w:szCs w:val="20"/>
                <w:lang w:val="ru-RU"/>
              </w:rPr>
              <w:tab/>
              <w:t xml:space="preserve">Кровля (второй свет). Стремянка в осях 2/Д, 6/М </w:t>
            </w:r>
          </w:p>
          <w:p w14:paraId="36812B1F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02-01-05.1</w:t>
            </w:r>
            <w:r w:rsidRPr="001B08F9">
              <w:rPr>
                <w:sz w:val="20"/>
                <w:szCs w:val="20"/>
                <w:lang w:val="ru-RU"/>
              </w:rPr>
              <w:tab/>
              <w:t>Сети связи</w:t>
            </w:r>
          </w:p>
          <w:p w14:paraId="14600920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02-01-07.1</w:t>
            </w:r>
            <w:r w:rsidRPr="001B08F9">
              <w:rPr>
                <w:sz w:val="20"/>
                <w:szCs w:val="20"/>
                <w:lang w:val="ru-RU"/>
              </w:rPr>
              <w:tab/>
              <w:t>Архитектурные дизайнерские решения</w:t>
            </w:r>
          </w:p>
          <w:p w14:paraId="434AC154" w14:textId="77777777" w:rsidR="001B08F9" w:rsidRPr="001B08F9" w:rsidRDefault="001B08F9" w:rsidP="00AC357A">
            <w:pPr>
              <w:ind w:left="133" w:right="104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 w:rsidRPr="001B08F9">
              <w:rPr>
                <w:i/>
                <w:iCs/>
                <w:sz w:val="20"/>
                <w:szCs w:val="20"/>
                <w:lang w:val="ru-RU"/>
              </w:rPr>
              <w:t>ОС</w:t>
            </w:r>
            <w:r w:rsidRPr="001B08F9">
              <w:rPr>
                <w:i/>
                <w:iCs/>
                <w:sz w:val="20"/>
                <w:szCs w:val="20"/>
                <w:lang w:val="ru-RU"/>
              </w:rPr>
              <w:tab/>
              <w:t>02-01</w:t>
            </w:r>
            <w:r w:rsidRPr="001B08F9">
              <w:rPr>
                <w:i/>
                <w:iCs/>
                <w:sz w:val="20"/>
                <w:szCs w:val="20"/>
                <w:lang w:val="ru-RU"/>
              </w:rPr>
              <w:tab/>
              <w:t>Объектный сметный расчет № ОС-02-01 «Административно-бытовой корпус»</w:t>
            </w:r>
          </w:p>
          <w:p w14:paraId="25E78FE7" w14:textId="77777777" w:rsidR="001B08F9" w:rsidRPr="001B08F9" w:rsidRDefault="001B08F9" w:rsidP="00AC357A">
            <w:pPr>
              <w:ind w:left="133" w:right="104"/>
              <w:jc w:val="both"/>
              <w:rPr>
                <w:i/>
                <w:iCs/>
                <w:sz w:val="20"/>
                <w:szCs w:val="20"/>
                <w:lang w:val="ru-RU"/>
              </w:rPr>
            </w:pPr>
          </w:p>
          <w:p w14:paraId="3F886955" w14:textId="77777777" w:rsidR="001B08F9" w:rsidRPr="001B08F9" w:rsidRDefault="001B08F9" w:rsidP="00AC357A">
            <w:pPr>
              <w:ind w:left="133" w:right="10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3C3F44">
              <w:rPr>
                <w:b/>
                <w:bCs/>
                <w:sz w:val="20"/>
                <w:szCs w:val="20"/>
              </w:rPr>
              <w:t>III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 xml:space="preserve"> этап. Котельная с топливоподачей. Титул 2023.1-7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</w:p>
          <w:p w14:paraId="6F3DC89A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02-03-01</w:t>
            </w:r>
            <w:r w:rsidRPr="001B08F9">
              <w:rPr>
                <w:sz w:val="20"/>
                <w:szCs w:val="20"/>
                <w:lang w:val="ru-RU"/>
              </w:rPr>
              <w:tab/>
              <w:t>Электроснабжение и электроосвещение</w:t>
            </w:r>
          </w:p>
          <w:p w14:paraId="3045BD46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02-03-02</w:t>
            </w:r>
            <w:r w:rsidRPr="001B08F9">
              <w:rPr>
                <w:sz w:val="20"/>
                <w:szCs w:val="20"/>
                <w:lang w:val="ru-RU"/>
              </w:rPr>
              <w:tab/>
              <w:t>Сети связи</w:t>
            </w:r>
          </w:p>
          <w:p w14:paraId="7E7AEDAF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02-03-03</w:t>
            </w:r>
            <w:r w:rsidRPr="001B08F9">
              <w:rPr>
                <w:sz w:val="20"/>
                <w:szCs w:val="20"/>
                <w:lang w:val="ru-RU"/>
              </w:rPr>
              <w:tab/>
              <w:t>Усиление несущих металлоконструкций</w:t>
            </w:r>
          </w:p>
          <w:p w14:paraId="4CFD48D0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02-03-04</w:t>
            </w:r>
            <w:r w:rsidRPr="001B08F9">
              <w:rPr>
                <w:sz w:val="20"/>
                <w:szCs w:val="20"/>
                <w:lang w:val="ru-RU"/>
              </w:rPr>
              <w:tab/>
              <w:t>Огнезащита строительных конструкций</w:t>
            </w:r>
          </w:p>
          <w:p w14:paraId="2BDF1F51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02-03-05</w:t>
            </w:r>
            <w:r w:rsidRPr="001B08F9">
              <w:rPr>
                <w:sz w:val="20"/>
                <w:szCs w:val="20"/>
                <w:lang w:val="ru-RU"/>
              </w:rPr>
              <w:tab/>
              <w:t>Система оповещения и управления эвакуацией людей. Автоматическая система пожарной сигнализации, пожаротушения</w:t>
            </w:r>
          </w:p>
          <w:p w14:paraId="29C13268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02-03-09</w:t>
            </w:r>
            <w:r w:rsidRPr="001B08F9">
              <w:rPr>
                <w:sz w:val="20"/>
                <w:szCs w:val="20"/>
                <w:lang w:val="ru-RU"/>
              </w:rPr>
              <w:tab/>
              <w:t>Внутренние отделочные работы</w:t>
            </w:r>
          </w:p>
          <w:p w14:paraId="73B77A4C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02-03-10</w:t>
            </w:r>
            <w:r w:rsidRPr="001B08F9">
              <w:rPr>
                <w:sz w:val="20"/>
                <w:szCs w:val="20"/>
                <w:lang w:val="ru-RU"/>
              </w:rPr>
              <w:tab/>
              <w:t>Фундаменты, антикоррозийная защита, теплоизоляция дымовых труб</w:t>
            </w:r>
          </w:p>
          <w:p w14:paraId="60DBB07D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02-03-07</w:t>
            </w:r>
            <w:r w:rsidRPr="001B08F9">
              <w:rPr>
                <w:sz w:val="20"/>
                <w:szCs w:val="20"/>
                <w:lang w:val="ru-RU"/>
              </w:rPr>
              <w:tab/>
              <w:t>Навес для дизельгенераторов</w:t>
            </w:r>
          </w:p>
          <w:p w14:paraId="670EA76A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02-03-08</w:t>
            </w:r>
            <w:r w:rsidRPr="001B08F9">
              <w:rPr>
                <w:sz w:val="20"/>
                <w:szCs w:val="20"/>
                <w:lang w:val="ru-RU"/>
              </w:rPr>
              <w:tab/>
              <w:t>Отопление и вентиляция</w:t>
            </w:r>
          </w:p>
          <w:p w14:paraId="38397EF3" w14:textId="77777777" w:rsidR="001B08F9" w:rsidRPr="001B08F9" w:rsidRDefault="001B08F9" w:rsidP="00AC357A">
            <w:pPr>
              <w:ind w:left="133" w:right="104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 w:rsidRPr="001B08F9">
              <w:rPr>
                <w:i/>
                <w:iCs/>
                <w:sz w:val="20"/>
                <w:szCs w:val="20"/>
                <w:lang w:val="ru-RU"/>
              </w:rPr>
              <w:lastRenderedPageBreak/>
              <w:t>ОС</w:t>
            </w:r>
            <w:r w:rsidRPr="001B08F9">
              <w:rPr>
                <w:i/>
                <w:iCs/>
                <w:sz w:val="20"/>
                <w:szCs w:val="20"/>
                <w:lang w:val="ru-RU"/>
              </w:rPr>
              <w:tab/>
              <w:t>02-03</w:t>
            </w:r>
            <w:r w:rsidRPr="001B08F9">
              <w:rPr>
                <w:i/>
                <w:iCs/>
                <w:sz w:val="20"/>
                <w:szCs w:val="20"/>
                <w:lang w:val="ru-RU"/>
              </w:rPr>
              <w:tab/>
              <w:t>Объектный сметный расчет № ОС-02-03 «Котельная с топливоподачей»</w:t>
            </w:r>
          </w:p>
          <w:p w14:paraId="10C80A45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</w:p>
          <w:p w14:paraId="653EB24F" w14:textId="77777777" w:rsidR="001B08F9" w:rsidRPr="001B08F9" w:rsidRDefault="001B08F9" w:rsidP="00AC357A">
            <w:pPr>
              <w:ind w:left="133" w:right="10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3C3F44">
              <w:rPr>
                <w:b/>
                <w:bCs/>
                <w:sz w:val="20"/>
                <w:szCs w:val="20"/>
              </w:rPr>
              <w:t>II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 xml:space="preserve"> этап. Лесопильный участок. Титул 2023.1-3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</w:p>
          <w:p w14:paraId="314B7836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02-04-01</w:t>
            </w:r>
            <w:r w:rsidRPr="001B08F9">
              <w:rPr>
                <w:sz w:val="20"/>
                <w:szCs w:val="20"/>
                <w:lang w:val="ru-RU"/>
              </w:rPr>
              <w:tab/>
              <w:t>Электроснабжение и электроосвещение (лесопильный участок)</w:t>
            </w:r>
          </w:p>
          <w:p w14:paraId="374F7E98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02-04-02</w:t>
            </w:r>
            <w:r w:rsidRPr="001B08F9">
              <w:rPr>
                <w:sz w:val="20"/>
                <w:szCs w:val="20"/>
                <w:lang w:val="ru-RU"/>
              </w:rPr>
              <w:tab/>
              <w:t>Сети связи. Лесопильный участок</w:t>
            </w:r>
          </w:p>
          <w:p w14:paraId="7FB851ED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02-04-03</w:t>
            </w:r>
            <w:r w:rsidRPr="001B08F9">
              <w:rPr>
                <w:sz w:val="20"/>
                <w:szCs w:val="20"/>
                <w:lang w:val="ru-RU"/>
              </w:rPr>
              <w:tab/>
              <w:t>Технологические решения. Устройство кранового оборудования</w:t>
            </w:r>
          </w:p>
          <w:p w14:paraId="5D2BE097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02-04-04</w:t>
            </w:r>
            <w:r w:rsidRPr="001B08F9">
              <w:rPr>
                <w:sz w:val="20"/>
                <w:szCs w:val="20"/>
                <w:lang w:val="ru-RU"/>
              </w:rPr>
              <w:tab/>
              <w:t>Усиление несущих металлоконструкций</w:t>
            </w:r>
          </w:p>
          <w:p w14:paraId="7753E57B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02-04-05</w:t>
            </w:r>
            <w:r w:rsidRPr="001B08F9">
              <w:rPr>
                <w:sz w:val="20"/>
                <w:szCs w:val="20"/>
                <w:lang w:val="ru-RU"/>
              </w:rPr>
              <w:tab/>
              <w:t>Огнезащита строительных конструкций</w:t>
            </w:r>
          </w:p>
          <w:p w14:paraId="68979DB6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02-04-06</w:t>
            </w:r>
            <w:r w:rsidRPr="001B08F9">
              <w:rPr>
                <w:sz w:val="20"/>
                <w:szCs w:val="20"/>
                <w:lang w:val="ru-RU"/>
              </w:rPr>
              <w:tab/>
              <w:t>Система оповещения и управления эвакуацией людей. Автоматическая система пожарной сигнализации, пожаротушения, противопожарной безопасности</w:t>
            </w:r>
          </w:p>
          <w:p w14:paraId="1B8A3D0A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02-04-07</w:t>
            </w:r>
            <w:r w:rsidRPr="001B08F9">
              <w:rPr>
                <w:sz w:val="20"/>
                <w:szCs w:val="20"/>
                <w:lang w:val="ru-RU"/>
              </w:rPr>
              <w:tab/>
              <w:t>Отопление и вентиляция</w:t>
            </w:r>
          </w:p>
          <w:p w14:paraId="21546E05" w14:textId="77777777" w:rsidR="001B08F9" w:rsidRPr="001B08F9" w:rsidRDefault="001B08F9" w:rsidP="00AC357A">
            <w:pPr>
              <w:ind w:left="133" w:right="104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 w:rsidRPr="001B08F9">
              <w:rPr>
                <w:i/>
                <w:iCs/>
                <w:sz w:val="20"/>
                <w:szCs w:val="20"/>
                <w:lang w:val="ru-RU"/>
              </w:rPr>
              <w:t>ОС</w:t>
            </w:r>
            <w:r w:rsidRPr="001B08F9">
              <w:rPr>
                <w:i/>
                <w:iCs/>
                <w:sz w:val="20"/>
                <w:szCs w:val="20"/>
                <w:lang w:val="ru-RU"/>
              </w:rPr>
              <w:tab/>
              <w:t>02-04</w:t>
            </w:r>
            <w:r w:rsidRPr="001B08F9">
              <w:rPr>
                <w:i/>
                <w:iCs/>
                <w:sz w:val="20"/>
                <w:szCs w:val="20"/>
                <w:lang w:val="ru-RU"/>
              </w:rPr>
              <w:tab/>
              <w:t>Объектный сметный расчет № ОС-02-04 «Лесопильный участок»</w:t>
            </w:r>
          </w:p>
          <w:p w14:paraId="3F0D70EF" w14:textId="77777777" w:rsidR="001B08F9" w:rsidRPr="001B08F9" w:rsidRDefault="001B08F9" w:rsidP="00AC357A">
            <w:pPr>
              <w:ind w:left="133" w:right="104"/>
              <w:jc w:val="both"/>
              <w:rPr>
                <w:i/>
                <w:iCs/>
                <w:sz w:val="20"/>
                <w:szCs w:val="20"/>
                <w:lang w:val="ru-RU"/>
              </w:rPr>
            </w:pPr>
          </w:p>
          <w:p w14:paraId="01B266BB" w14:textId="77777777" w:rsidR="001B08F9" w:rsidRPr="001B08F9" w:rsidRDefault="001B08F9" w:rsidP="00AC357A">
            <w:pPr>
              <w:ind w:left="133" w:right="10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3C3F44">
              <w:rPr>
                <w:b/>
                <w:bCs/>
                <w:sz w:val="20"/>
                <w:szCs w:val="20"/>
              </w:rPr>
              <w:t>VII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 xml:space="preserve"> этап. Участок сортировки пиломатериала. Титул 2023.1-14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</w:p>
          <w:p w14:paraId="341BC89C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02-05-01</w:t>
            </w:r>
            <w:r w:rsidRPr="001B08F9">
              <w:rPr>
                <w:sz w:val="20"/>
                <w:szCs w:val="20"/>
                <w:lang w:val="ru-RU"/>
              </w:rPr>
              <w:tab/>
              <w:t>Электроснабжение и электроосвещение (участок сортировки пиломатериала)</w:t>
            </w:r>
          </w:p>
          <w:p w14:paraId="28EBD6C0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02-05-01.1</w:t>
            </w:r>
            <w:r w:rsidRPr="001B08F9">
              <w:rPr>
                <w:sz w:val="20"/>
                <w:szCs w:val="20"/>
                <w:lang w:val="ru-RU"/>
              </w:rPr>
              <w:tab/>
              <w:t>Электроснабжение (сушильные камеры)</w:t>
            </w:r>
          </w:p>
          <w:p w14:paraId="7A9A5891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02-05-02</w:t>
            </w:r>
            <w:r w:rsidRPr="001B08F9">
              <w:rPr>
                <w:sz w:val="20"/>
                <w:szCs w:val="20"/>
                <w:lang w:val="ru-RU"/>
              </w:rPr>
              <w:tab/>
              <w:t>Сети связи</w:t>
            </w:r>
          </w:p>
          <w:p w14:paraId="0E44A432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02-05-03</w:t>
            </w:r>
            <w:r w:rsidRPr="001B08F9">
              <w:rPr>
                <w:sz w:val="20"/>
                <w:szCs w:val="20"/>
                <w:lang w:val="ru-RU"/>
              </w:rPr>
              <w:tab/>
              <w:t>Усиление несущих металлоконструкций</w:t>
            </w:r>
          </w:p>
          <w:p w14:paraId="7A5BCCD4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02-05-04</w:t>
            </w:r>
            <w:r w:rsidRPr="001B08F9">
              <w:rPr>
                <w:sz w:val="20"/>
                <w:szCs w:val="20"/>
                <w:lang w:val="ru-RU"/>
              </w:rPr>
              <w:tab/>
              <w:t>Огнезащита металлоконструкций</w:t>
            </w:r>
          </w:p>
          <w:p w14:paraId="2ECDE9D6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02-05-06</w:t>
            </w:r>
            <w:r w:rsidRPr="001B08F9">
              <w:rPr>
                <w:sz w:val="20"/>
                <w:szCs w:val="20"/>
                <w:lang w:val="ru-RU"/>
              </w:rPr>
              <w:tab/>
              <w:t>Система оповещения и управления эвакуацией людей. Автоматическая система пожарной сигнализации, пожаротушения, противопожарной безопасности</w:t>
            </w:r>
          </w:p>
          <w:p w14:paraId="2C90844B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02-05-07</w:t>
            </w:r>
            <w:r w:rsidRPr="001B08F9">
              <w:rPr>
                <w:sz w:val="20"/>
                <w:szCs w:val="20"/>
                <w:lang w:val="ru-RU"/>
              </w:rPr>
              <w:tab/>
              <w:t>Отопление и вентиляция</w:t>
            </w:r>
          </w:p>
          <w:p w14:paraId="3F300B03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02-05-08</w:t>
            </w:r>
            <w:r w:rsidRPr="001B08F9">
              <w:rPr>
                <w:sz w:val="20"/>
                <w:szCs w:val="20"/>
                <w:lang w:val="ru-RU"/>
              </w:rPr>
              <w:tab/>
              <w:t>Устройство встроенного помещения. Конструкции металлические</w:t>
            </w:r>
          </w:p>
          <w:p w14:paraId="31233CCB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02-05-09</w:t>
            </w:r>
            <w:r w:rsidRPr="001B08F9">
              <w:rPr>
                <w:sz w:val="20"/>
                <w:szCs w:val="20"/>
                <w:lang w:val="ru-RU"/>
              </w:rPr>
              <w:tab/>
              <w:t xml:space="preserve">Электроснабжение. Заземление. </w:t>
            </w:r>
          </w:p>
          <w:p w14:paraId="2FE01542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02-05-05</w:t>
            </w:r>
            <w:r w:rsidRPr="001B08F9">
              <w:rPr>
                <w:sz w:val="20"/>
                <w:szCs w:val="20"/>
                <w:lang w:val="ru-RU"/>
              </w:rPr>
              <w:tab/>
              <w:t xml:space="preserve">Пожаротушение (газовое) </w:t>
            </w:r>
          </w:p>
          <w:p w14:paraId="429C52D4" w14:textId="77777777" w:rsidR="001B08F9" w:rsidRPr="001B08F9" w:rsidRDefault="001B08F9" w:rsidP="00AC357A">
            <w:pPr>
              <w:ind w:left="133" w:right="104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 w:rsidRPr="001B08F9">
              <w:rPr>
                <w:i/>
                <w:iCs/>
                <w:sz w:val="20"/>
                <w:szCs w:val="20"/>
                <w:lang w:val="ru-RU"/>
              </w:rPr>
              <w:t>ОС</w:t>
            </w:r>
            <w:r w:rsidRPr="001B08F9">
              <w:rPr>
                <w:i/>
                <w:iCs/>
                <w:sz w:val="20"/>
                <w:szCs w:val="20"/>
                <w:lang w:val="ru-RU"/>
              </w:rPr>
              <w:tab/>
              <w:t>02-05</w:t>
            </w:r>
            <w:r w:rsidRPr="001B08F9">
              <w:rPr>
                <w:i/>
                <w:iCs/>
                <w:sz w:val="20"/>
                <w:szCs w:val="20"/>
                <w:lang w:val="ru-RU"/>
              </w:rPr>
              <w:tab/>
              <w:t>Объектный сметный расчет № ОС-02-05 «Участок сортировки пиломатериала»</w:t>
            </w:r>
          </w:p>
          <w:p w14:paraId="02225E4B" w14:textId="77777777" w:rsidR="001B08F9" w:rsidRPr="001B08F9" w:rsidRDefault="001B08F9" w:rsidP="00AC357A">
            <w:pPr>
              <w:ind w:left="133" w:right="104"/>
              <w:jc w:val="both"/>
              <w:rPr>
                <w:i/>
                <w:iCs/>
                <w:sz w:val="20"/>
                <w:szCs w:val="20"/>
                <w:lang w:val="ru-RU"/>
              </w:rPr>
            </w:pPr>
          </w:p>
          <w:p w14:paraId="7B881D76" w14:textId="77777777" w:rsidR="001B08F9" w:rsidRPr="001B08F9" w:rsidRDefault="001B08F9" w:rsidP="00AC357A">
            <w:pPr>
              <w:ind w:left="133" w:right="10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B08F9">
              <w:rPr>
                <w:b/>
                <w:bCs/>
                <w:sz w:val="20"/>
                <w:szCs w:val="20"/>
                <w:lang w:val="ru-RU"/>
              </w:rPr>
              <w:t>Наружные системы водоснабжения, тепловые сети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</w:p>
          <w:p w14:paraId="2FDF3D3E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06-01-02</w:t>
            </w:r>
            <w:r w:rsidRPr="001B08F9">
              <w:rPr>
                <w:sz w:val="20"/>
                <w:szCs w:val="20"/>
                <w:lang w:val="ru-RU"/>
              </w:rPr>
              <w:tab/>
              <w:t>Наружная сеть водоснабжения КПП</w:t>
            </w:r>
          </w:p>
          <w:p w14:paraId="223D4A5E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06-01-04</w:t>
            </w:r>
            <w:r w:rsidRPr="001B08F9">
              <w:rPr>
                <w:sz w:val="20"/>
                <w:szCs w:val="20"/>
                <w:lang w:val="ru-RU"/>
              </w:rPr>
              <w:tab/>
              <w:t>Водопровод на внутреннее пожаротушение АБК</w:t>
            </w:r>
          </w:p>
          <w:p w14:paraId="245ABFA2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06-01-06</w:t>
            </w:r>
            <w:r w:rsidRPr="001B08F9">
              <w:rPr>
                <w:sz w:val="20"/>
                <w:szCs w:val="20"/>
                <w:lang w:val="ru-RU"/>
              </w:rPr>
              <w:tab/>
              <w:t>Организация полива насаждений и дорог</w:t>
            </w:r>
          </w:p>
          <w:p w14:paraId="48766844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06-01-08</w:t>
            </w:r>
            <w:r w:rsidRPr="001B08F9">
              <w:rPr>
                <w:sz w:val="20"/>
                <w:szCs w:val="20"/>
                <w:lang w:val="ru-RU"/>
              </w:rPr>
              <w:tab/>
              <w:t>Обводная линия в водомерной камере</w:t>
            </w:r>
          </w:p>
          <w:p w14:paraId="018ADE4F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</w:p>
          <w:p w14:paraId="477F3BDD" w14:textId="77777777" w:rsidR="001B08F9" w:rsidRPr="001B08F9" w:rsidRDefault="001B08F9" w:rsidP="00AC357A">
            <w:pPr>
              <w:ind w:left="133" w:right="10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B08F9">
              <w:rPr>
                <w:b/>
                <w:bCs/>
                <w:sz w:val="20"/>
                <w:szCs w:val="20"/>
                <w:lang w:val="ru-RU"/>
              </w:rPr>
              <w:t>Наружные системы канализации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</w:p>
          <w:p w14:paraId="77286BD8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06-01-05</w:t>
            </w:r>
            <w:r w:rsidRPr="001B08F9">
              <w:rPr>
                <w:sz w:val="20"/>
                <w:szCs w:val="20"/>
                <w:lang w:val="ru-RU"/>
              </w:rPr>
              <w:tab/>
              <w:t>Насосная станция дождевых стоков с резервуаром чистой воды</w:t>
            </w:r>
          </w:p>
          <w:p w14:paraId="64BE2B9D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06-01-07</w:t>
            </w:r>
            <w:r w:rsidRPr="001B08F9">
              <w:rPr>
                <w:sz w:val="20"/>
                <w:szCs w:val="20"/>
                <w:lang w:val="ru-RU"/>
              </w:rPr>
              <w:tab/>
              <w:t>Наружная сеть канализации АБК</w:t>
            </w:r>
          </w:p>
          <w:p w14:paraId="6E9C0079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06-01-03</w:t>
            </w:r>
            <w:r w:rsidRPr="001B08F9">
              <w:rPr>
                <w:sz w:val="20"/>
                <w:szCs w:val="20"/>
                <w:lang w:val="ru-RU"/>
              </w:rPr>
              <w:tab/>
              <w:t>Наружная сеть канализации КПП</w:t>
            </w:r>
          </w:p>
          <w:p w14:paraId="71CB0502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</w:p>
          <w:p w14:paraId="148C2307" w14:textId="77777777" w:rsidR="001B08F9" w:rsidRPr="001B08F9" w:rsidRDefault="001B08F9" w:rsidP="00AC357A">
            <w:pPr>
              <w:ind w:left="133" w:right="10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B08F9">
              <w:rPr>
                <w:b/>
                <w:bCs/>
                <w:sz w:val="20"/>
                <w:szCs w:val="20"/>
                <w:lang w:val="ru-RU"/>
              </w:rPr>
              <w:t>Энергетика, освещение, слаботочные системы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</w:p>
          <w:p w14:paraId="5F287C69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07-01-02</w:t>
            </w:r>
            <w:r w:rsidRPr="001B08F9">
              <w:rPr>
                <w:sz w:val="20"/>
                <w:szCs w:val="20"/>
                <w:lang w:val="ru-RU"/>
              </w:rPr>
              <w:tab/>
              <w:t>Наружное электроосвещение</w:t>
            </w:r>
          </w:p>
          <w:p w14:paraId="2F39C32E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07-01-01</w:t>
            </w:r>
            <w:r w:rsidRPr="001B08F9">
              <w:rPr>
                <w:sz w:val="20"/>
                <w:szCs w:val="20"/>
                <w:lang w:val="ru-RU"/>
              </w:rPr>
              <w:tab/>
              <w:t>Наружное электроснабжение</w:t>
            </w:r>
          </w:p>
          <w:p w14:paraId="560178ED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07-01-05</w:t>
            </w:r>
            <w:r w:rsidRPr="001B08F9">
              <w:rPr>
                <w:sz w:val="20"/>
                <w:szCs w:val="20"/>
                <w:lang w:val="ru-RU"/>
              </w:rPr>
              <w:tab/>
              <w:t>Структурированная кабельная сеть. Локальная вычислительная сеть</w:t>
            </w:r>
          </w:p>
          <w:p w14:paraId="1189054D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07-01-04</w:t>
            </w:r>
            <w:r w:rsidRPr="001B08F9">
              <w:rPr>
                <w:sz w:val="20"/>
                <w:szCs w:val="20"/>
                <w:lang w:val="ru-RU"/>
              </w:rPr>
              <w:tab/>
              <w:t>Наружное видеонаблюдение (</w:t>
            </w:r>
            <w:r w:rsidRPr="003C3F44">
              <w:rPr>
                <w:sz w:val="20"/>
                <w:szCs w:val="20"/>
              </w:rPr>
              <w:t>II</w:t>
            </w:r>
            <w:r w:rsidRPr="001B08F9">
              <w:rPr>
                <w:sz w:val="20"/>
                <w:szCs w:val="20"/>
                <w:lang w:val="ru-RU"/>
              </w:rPr>
              <w:t xml:space="preserve"> очередь)</w:t>
            </w:r>
          </w:p>
          <w:p w14:paraId="509D0F59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</w:p>
          <w:p w14:paraId="3462A1E6" w14:textId="77777777" w:rsidR="001B08F9" w:rsidRPr="001B08F9" w:rsidRDefault="001B08F9" w:rsidP="00AC357A">
            <w:pPr>
              <w:ind w:left="133" w:right="10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B08F9">
              <w:rPr>
                <w:b/>
                <w:bCs/>
                <w:sz w:val="20"/>
                <w:szCs w:val="20"/>
                <w:lang w:val="ru-RU"/>
              </w:rPr>
              <w:t>Благоустройство</w:t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  <w:r w:rsidRPr="001B08F9">
              <w:rPr>
                <w:b/>
                <w:bCs/>
                <w:sz w:val="20"/>
                <w:szCs w:val="20"/>
                <w:lang w:val="ru-RU"/>
              </w:rPr>
              <w:tab/>
            </w:r>
          </w:p>
          <w:p w14:paraId="46E9C2DB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07-01-03</w:t>
            </w:r>
            <w:r w:rsidRPr="001B08F9">
              <w:rPr>
                <w:sz w:val="20"/>
                <w:szCs w:val="20"/>
                <w:lang w:val="ru-RU"/>
              </w:rPr>
              <w:tab/>
              <w:t>Ремонт асфальтобетонных покрытий, устройство газонов, ограждений, малых архитектурных форм</w:t>
            </w:r>
          </w:p>
          <w:p w14:paraId="10E51E48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07-01-03.3</w:t>
            </w:r>
            <w:r w:rsidRPr="001B08F9">
              <w:rPr>
                <w:sz w:val="20"/>
                <w:szCs w:val="20"/>
                <w:lang w:val="ru-RU"/>
              </w:rPr>
              <w:tab/>
              <w:t>Ремонт асфальтобетонных покрытий, устройство газонов, ограждений (КПП)</w:t>
            </w:r>
          </w:p>
          <w:p w14:paraId="40C77803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07-01-03.2</w:t>
            </w:r>
            <w:r w:rsidRPr="001B08F9">
              <w:rPr>
                <w:sz w:val="20"/>
                <w:szCs w:val="20"/>
                <w:lang w:val="ru-RU"/>
              </w:rPr>
              <w:tab/>
              <w:t>Ремонт асфальтобетонных покрытий, устройство газонов, ограждений (Гараж)</w:t>
            </w:r>
          </w:p>
          <w:p w14:paraId="3F53EC59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</w:p>
          <w:p w14:paraId="119EE355" w14:textId="77777777" w:rsidR="001B08F9" w:rsidRPr="001B08F9" w:rsidRDefault="001B08F9" w:rsidP="00AC357A">
            <w:pPr>
              <w:ind w:left="133" w:right="10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B08F9">
              <w:rPr>
                <w:b/>
                <w:bCs/>
                <w:sz w:val="20"/>
                <w:szCs w:val="20"/>
                <w:lang w:val="ru-RU"/>
              </w:rPr>
              <w:t>СВОДНЫЙ СМЕТНЫЙ РАСЧЕТ СТОИМОСТИ СТРОИТЕЛЬСТВА № 01</w:t>
            </w:r>
          </w:p>
          <w:p w14:paraId="1783F4EB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lastRenderedPageBreak/>
              <w:tab/>
            </w:r>
            <w:r w:rsidRPr="001B08F9">
              <w:rPr>
                <w:sz w:val="20"/>
                <w:szCs w:val="20"/>
                <w:lang w:val="ru-RU"/>
              </w:rPr>
              <w:tab/>
            </w:r>
          </w:p>
          <w:p w14:paraId="3C57A853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Пусконаладочные работы выполняются согласно:</w:t>
            </w:r>
          </w:p>
          <w:p w14:paraId="09E14089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</w:p>
          <w:p w14:paraId="21758D15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09-02-01</w:t>
            </w:r>
            <w:r w:rsidRPr="001B08F9">
              <w:rPr>
                <w:sz w:val="20"/>
                <w:szCs w:val="20"/>
                <w:lang w:val="ru-RU"/>
              </w:rPr>
              <w:tab/>
              <w:t>Пусконаладочные работы. Производственный корпус</w:t>
            </w:r>
          </w:p>
          <w:p w14:paraId="35B212C8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09-03-01</w:t>
            </w:r>
            <w:r w:rsidRPr="001B08F9">
              <w:rPr>
                <w:sz w:val="20"/>
                <w:szCs w:val="20"/>
                <w:lang w:val="ru-RU"/>
              </w:rPr>
              <w:tab/>
              <w:t>Пусконаладочные работы (котельная ЭО)</w:t>
            </w:r>
          </w:p>
          <w:p w14:paraId="0B874652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09-05-01</w:t>
            </w:r>
            <w:r w:rsidRPr="001B08F9">
              <w:rPr>
                <w:sz w:val="20"/>
                <w:szCs w:val="20"/>
                <w:lang w:val="ru-RU"/>
              </w:rPr>
              <w:tab/>
              <w:t>Пусконаладочные работы. Участок сортировки пиломатериала</w:t>
            </w:r>
          </w:p>
          <w:p w14:paraId="5FA16C16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09-04-01</w:t>
            </w:r>
            <w:r w:rsidRPr="001B08F9">
              <w:rPr>
                <w:sz w:val="20"/>
                <w:szCs w:val="20"/>
                <w:lang w:val="ru-RU"/>
              </w:rPr>
              <w:tab/>
              <w:t>Пусконаладочные работы. Лесопильный участок</w:t>
            </w:r>
          </w:p>
          <w:p w14:paraId="4EBC7FF4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09-07-01</w:t>
            </w:r>
            <w:r w:rsidRPr="001B08F9">
              <w:rPr>
                <w:sz w:val="20"/>
                <w:szCs w:val="20"/>
                <w:lang w:val="ru-RU"/>
              </w:rPr>
              <w:tab/>
              <w:t>ПНР наружные сети электроснабжения, освещение</w:t>
            </w:r>
          </w:p>
          <w:p w14:paraId="30858610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ЛСР</w:t>
            </w:r>
            <w:r w:rsidRPr="001B08F9">
              <w:rPr>
                <w:sz w:val="20"/>
                <w:szCs w:val="20"/>
                <w:lang w:val="ru-RU"/>
              </w:rPr>
              <w:tab/>
              <w:t>09-07-02</w:t>
            </w:r>
            <w:r w:rsidRPr="001B08F9">
              <w:rPr>
                <w:sz w:val="20"/>
                <w:szCs w:val="20"/>
                <w:lang w:val="ru-RU"/>
              </w:rPr>
              <w:tab/>
              <w:t>ПНР системы электроснабжения. Внутренние сети производственного корпуса</w:t>
            </w:r>
          </w:p>
          <w:p w14:paraId="0D74E629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B08F9" w:rsidRPr="003C3F44" w14:paraId="4DE2A7AD" w14:textId="77777777" w:rsidTr="006A5A5A">
        <w:trPr>
          <w:trHeight w:val="556"/>
        </w:trPr>
        <w:tc>
          <w:tcPr>
            <w:tcW w:w="2126" w:type="dxa"/>
            <w:gridSpan w:val="2"/>
            <w:vAlign w:val="center"/>
          </w:tcPr>
          <w:p w14:paraId="392F12EE" w14:textId="77777777" w:rsidR="001B08F9" w:rsidRPr="001B08F9" w:rsidRDefault="001B08F9" w:rsidP="00AC357A">
            <w:pPr>
              <w:ind w:left="107" w:right="95"/>
              <w:rPr>
                <w:b/>
                <w:i/>
                <w:sz w:val="20"/>
                <w:szCs w:val="20"/>
                <w:lang w:val="ru-RU"/>
              </w:rPr>
            </w:pPr>
            <w:r w:rsidRPr="001B08F9">
              <w:rPr>
                <w:b/>
                <w:i/>
                <w:sz w:val="20"/>
                <w:lang w:val="ru-RU"/>
              </w:rPr>
              <w:lastRenderedPageBreak/>
              <w:t xml:space="preserve">9. </w:t>
            </w:r>
            <w:r w:rsidRPr="001B08F9">
              <w:rPr>
                <w:b/>
                <w:i/>
                <w:sz w:val="20"/>
                <w:szCs w:val="20"/>
                <w:lang w:val="ru-RU"/>
              </w:rPr>
              <w:t>Требования к рабочей документации, вносимым изменениям в проектную документацию</w:t>
            </w:r>
          </w:p>
          <w:p w14:paraId="5DF60395" w14:textId="77777777" w:rsidR="001B08F9" w:rsidRPr="001B08F9" w:rsidRDefault="001B08F9" w:rsidP="00AC357A">
            <w:pPr>
              <w:ind w:left="107" w:right="95"/>
              <w:rPr>
                <w:sz w:val="20"/>
                <w:lang w:val="ru-RU"/>
              </w:rPr>
            </w:pPr>
          </w:p>
        </w:tc>
        <w:tc>
          <w:tcPr>
            <w:tcW w:w="7362" w:type="dxa"/>
            <w:vAlign w:val="center"/>
          </w:tcPr>
          <w:p w14:paraId="41F46423" w14:textId="77777777" w:rsidR="001B08F9" w:rsidRPr="001B08F9" w:rsidRDefault="001B08F9" w:rsidP="00AC357A">
            <w:pPr>
              <w:spacing w:before="240"/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Рабочая документация разрабатывается/корректируется Генподрядчиком в объеме, необходимом для выполнения строительно-монтажных работ, согласно ГОСТ Р 21.101-2020 и другим нормативно-техническим регламентам, действующим на территории РФ.  Рабочая документация должна соответствовать проектной документации, получившей положительное заключение экспертизы проектной документации. Рабочая документация должна быть согласована с Заказчиком.</w:t>
            </w:r>
          </w:p>
          <w:p w14:paraId="57B279F7" w14:textId="77777777" w:rsidR="001B08F9" w:rsidRPr="001B08F9" w:rsidRDefault="001B08F9" w:rsidP="00AC357A">
            <w:pPr>
              <w:spacing w:before="240"/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 xml:space="preserve">Рабочая документация предоставляется на согласование Заказчику в одном экземпляре на электронном носителе в </w:t>
            </w:r>
            <w:r w:rsidRPr="003C3F44">
              <w:rPr>
                <w:sz w:val="20"/>
                <w:szCs w:val="20"/>
              </w:rPr>
              <w:t>pdf</w:t>
            </w:r>
            <w:r w:rsidRPr="001B08F9">
              <w:rPr>
                <w:sz w:val="20"/>
                <w:szCs w:val="20"/>
                <w:lang w:val="ru-RU"/>
              </w:rPr>
              <w:t xml:space="preserve"> и редактируемых (</w:t>
            </w:r>
            <w:r w:rsidRPr="003C3F44">
              <w:rPr>
                <w:sz w:val="20"/>
                <w:szCs w:val="20"/>
              </w:rPr>
              <w:t>dwg</w:t>
            </w:r>
            <w:r w:rsidRPr="001B08F9">
              <w:rPr>
                <w:sz w:val="20"/>
                <w:szCs w:val="20"/>
                <w:lang w:val="ru-RU"/>
              </w:rPr>
              <w:t xml:space="preserve">, </w:t>
            </w:r>
            <w:r w:rsidRPr="003C3F44">
              <w:rPr>
                <w:sz w:val="20"/>
                <w:szCs w:val="20"/>
              </w:rPr>
              <w:t>doc</w:t>
            </w:r>
            <w:r w:rsidRPr="001B08F9">
              <w:rPr>
                <w:sz w:val="20"/>
                <w:szCs w:val="20"/>
                <w:lang w:val="ru-RU"/>
              </w:rPr>
              <w:t xml:space="preserve">, </w:t>
            </w:r>
            <w:r w:rsidRPr="003C3F44">
              <w:rPr>
                <w:sz w:val="20"/>
                <w:szCs w:val="20"/>
              </w:rPr>
              <w:t>xlsx</w:t>
            </w:r>
            <w:r w:rsidRPr="001B08F9">
              <w:rPr>
                <w:sz w:val="20"/>
                <w:szCs w:val="20"/>
                <w:lang w:val="ru-RU"/>
              </w:rPr>
              <w:t xml:space="preserve"> и др.) форматах. После согласования Заказчика – в трех экземплярах в бумажном виде и на электронном носителе в </w:t>
            </w:r>
            <w:r w:rsidRPr="003C3F44">
              <w:rPr>
                <w:sz w:val="20"/>
                <w:szCs w:val="20"/>
              </w:rPr>
              <w:t>pdf</w:t>
            </w:r>
            <w:r w:rsidRPr="001B08F9">
              <w:rPr>
                <w:sz w:val="20"/>
                <w:szCs w:val="20"/>
                <w:lang w:val="ru-RU"/>
              </w:rPr>
              <w:t xml:space="preserve"> и редактируемых (</w:t>
            </w:r>
            <w:r w:rsidRPr="003C3F44">
              <w:rPr>
                <w:sz w:val="20"/>
                <w:szCs w:val="20"/>
              </w:rPr>
              <w:t>dwg</w:t>
            </w:r>
            <w:r w:rsidRPr="001B08F9">
              <w:rPr>
                <w:sz w:val="20"/>
                <w:szCs w:val="20"/>
                <w:lang w:val="ru-RU"/>
              </w:rPr>
              <w:t xml:space="preserve">, </w:t>
            </w:r>
            <w:r w:rsidRPr="003C3F44">
              <w:rPr>
                <w:sz w:val="20"/>
                <w:szCs w:val="20"/>
              </w:rPr>
              <w:t>doc</w:t>
            </w:r>
            <w:r w:rsidRPr="001B08F9">
              <w:rPr>
                <w:sz w:val="20"/>
                <w:szCs w:val="20"/>
                <w:lang w:val="ru-RU"/>
              </w:rPr>
              <w:t xml:space="preserve">, </w:t>
            </w:r>
            <w:r w:rsidRPr="003C3F44">
              <w:rPr>
                <w:sz w:val="20"/>
                <w:szCs w:val="20"/>
              </w:rPr>
              <w:t>xlsx</w:t>
            </w:r>
            <w:r w:rsidRPr="001B08F9">
              <w:rPr>
                <w:sz w:val="20"/>
                <w:szCs w:val="20"/>
                <w:lang w:val="ru-RU"/>
              </w:rPr>
              <w:t xml:space="preserve"> и др.) форматах.</w:t>
            </w:r>
          </w:p>
          <w:p w14:paraId="74FDDE1B" w14:textId="77777777" w:rsidR="001B08F9" w:rsidRPr="001B08F9" w:rsidRDefault="001B08F9" w:rsidP="00AC357A">
            <w:pPr>
              <w:spacing w:before="240"/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Внесение изменений в проектную документацию, необходимых для выполнения строительно-монтажных работ, выполняется Генподрядчиком и согласовывается с Заказчиком при предоставлении подтверждения соответствия вносимых изменений в проектную документацию, получившую положительное заключение экспертизы проектной документации, требованиям части 3.8, части 3.9 статьи 49 Градостроительного Кодекса РФ.</w:t>
            </w:r>
          </w:p>
          <w:p w14:paraId="4A3EA8CB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Генподрядчик должен предоставить и согласовать с Заказчиком рабочую конструкторскую документацию (РКД), содержащую информацию для изготовления, контроля, приёмки, эксплуатации, ремонта изделий и оборудования.</w:t>
            </w:r>
          </w:p>
          <w:p w14:paraId="60DE5EAB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B08F9" w:rsidRPr="003C3F44" w14:paraId="4132C9AA" w14:textId="77777777" w:rsidTr="006A5A5A">
        <w:trPr>
          <w:trHeight w:val="556"/>
        </w:trPr>
        <w:tc>
          <w:tcPr>
            <w:tcW w:w="2126" w:type="dxa"/>
            <w:gridSpan w:val="2"/>
            <w:vAlign w:val="center"/>
          </w:tcPr>
          <w:p w14:paraId="0B4784B9" w14:textId="77777777" w:rsidR="001B08F9" w:rsidRPr="001B08F9" w:rsidRDefault="001B08F9" w:rsidP="00AC357A">
            <w:pPr>
              <w:ind w:left="107" w:right="95"/>
              <w:rPr>
                <w:b/>
                <w:i/>
                <w:sz w:val="20"/>
                <w:szCs w:val="20"/>
                <w:lang w:val="ru-RU"/>
              </w:rPr>
            </w:pPr>
            <w:r w:rsidRPr="001B08F9">
              <w:rPr>
                <w:sz w:val="20"/>
                <w:lang w:val="ru-RU"/>
              </w:rPr>
              <w:br w:type="page"/>
            </w:r>
            <w:r w:rsidRPr="001B08F9">
              <w:rPr>
                <w:b/>
                <w:i/>
                <w:sz w:val="20"/>
                <w:szCs w:val="20"/>
                <w:lang w:val="ru-RU"/>
              </w:rPr>
              <w:t>10. Требования по составлению актов выполненных работ</w:t>
            </w:r>
          </w:p>
        </w:tc>
        <w:tc>
          <w:tcPr>
            <w:tcW w:w="7362" w:type="dxa"/>
            <w:vAlign w:val="center"/>
          </w:tcPr>
          <w:p w14:paraId="51BB5DC3" w14:textId="77777777" w:rsidR="001B08F9" w:rsidRPr="001B08F9" w:rsidRDefault="001B08F9" w:rsidP="00AC357A">
            <w:pPr>
              <w:spacing w:before="240"/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Приемка конструкций и работ по качеству и количеству (массе), в том числе по соответствию параметрам и характеристикам,</w:t>
            </w:r>
            <w:r w:rsidRPr="001B08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предусмотренным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условиями</w:t>
            </w:r>
            <w:r w:rsidRPr="001B08F9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настоящего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Договора</w:t>
            </w:r>
            <w:r w:rsidRPr="001B08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и</w:t>
            </w:r>
            <w:r w:rsidRPr="001B08F9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проектной</w:t>
            </w:r>
            <w:r w:rsidRPr="001B08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 xml:space="preserve">документации в части КМ и КМД осуществляется Заказчиком в процессе монтажа конструкций на строительной площадке объекта: «Мебельная фабрика, г. Красноярск, ул. Пограничников, 21». </w:t>
            </w:r>
          </w:p>
          <w:p w14:paraId="1C08D04B" w14:textId="77777777" w:rsidR="001B08F9" w:rsidRPr="001B08F9" w:rsidRDefault="001B08F9" w:rsidP="00AC357A">
            <w:pPr>
              <w:spacing w:before="240"/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Подписание Сторонами акта выполненных</w:t>
            </w:r>
            <w:r w:rsidRPr="001B08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работ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по</w:t>
            </w:r>
            <w:r w:rsidRPr="001B08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каждому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производственному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зданию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формы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КС-2</w:t>
            </w:r>
            <w:r w:rsidRPr="001B08F9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и</w:t>
            </w:r>
            <w:r w:rsidRPr="001B08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справки</w:t>
            </w:r>
            <w:r w:rsidRPr="001B08F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о</w:t>
            </w:r>
            <w:r w:rsidRPr="001B08F9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стоимости</w:t>
            </w:r>
            <w:r w:rsidRPr="001B08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работ формы КС-3, а также актов освидетельствования скрытых работ без замечаний свидетельствует о приемке Заказчиком конструкций и работ по</w:t>
            </w:r>
            <w:r w:rsidRPr="001B08F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качеству и количеству (массе).</w:t>
            </w:r>
          </w:p>
          <w:p w14:paraId="192B878B" w14:textId="77777777" w:rsidR="001B08F9" w:rsidRPr="001B08F9" w:rsidRDefault="001B08F9" w:rsidP="00AC357A">
            <w:pPr>
              <w:spacing w:before="240"/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Акты о приемке выполненных работ предоставлять по форме КС-2, составленных на основе</w:t>
            </w:r>
            <w:r w:rsidRPr="001B08F9">
              <w:rPr>
                <w:spacing w:val="-13"/>
                <w:sz w:val="20"/>
                <w:szCs w:val="20"/>
                <w:lang w:val="ru-RU"/>
              </w:rPr>
              <w:t xml:space="preserve"> л</w:t>
            </w:r>
            <w:r w:rsidRPr="001B08F9">
              <w:rPr>
                <w:sz w:val="20"/>
                <w:szCs w:val="20"/>
                <w:lang w:val="ru-RU"/>
              </w:rPr>
              <w:t>окально-сметных расчетов (смет) согласно Приложения № 2. Справку о стоимости выполненных работ и затрат по форме</w:t>
            </w:r>
            <w:r w:rsidRPr="001B08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КС-3.</w:t>
            </w:r>
          </w:p>
          <w:p w14:paraId="35FB9F1C" w14:textId="77777777" w:rsidR="001B08F9" w:rsidRPr="001B08F9" w:rsidRDefault="001B08F9" w:rsidP="00AC357A">
            <w:pPr>
              <w:spacing w:before="240"/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Акты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по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форме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КС-2</w:t>
            </w:r>
            <w:r w:rsidRPr="001B08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должны</w:t>
            </w:r>
            <w:r w:rsidRPr="001B08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быть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выполнены</w:t>
            </w:r>
            <w:r w:rsidRPr="001B08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и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переданы</w:t>
            </w:r>
            <w:r w:rsidRPr="001B08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Заказчику,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кроме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бумажного –</w:t>
            </w:r>
            <w:r w:rsidRPr="001B08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2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экз.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в</w:t>
            </w:r>
            <w:r w:rsidRPr="001B08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электронном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виде</w:t>
            </w:r>
            <w:r w:rsidRPr="001B08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в</w:t>
            </w:r>
            <w:r w:rsidRPr="001B08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формате</w:t>
            </w:r>
            <w:r w:rsidRPr="001B08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C3F44">
              <w:rPr>
                <w:sz w:val="20"/>
                <w:szCs w:val="20"/>
              </w:rPr>
              <w:t>Excel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и</w:t>
            </w:r>
            <w:r w:rsidRPr="001B08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Гранд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Смета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(допустима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замена</w:t>
            </w:r>
            <w:r w:rsidRPr="001B08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формата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Гранд Сметы по согласованию с Заказчиком на иной формат, для более корректной передачи данных между установленными программами у Заказчика и Генподрядчика).</w:t>
            </w:r>
          </w:p>
          <w:p w14:paraId="1113D72E" w14:textId="77777777" w:rsidR="001B08F9" w:rsidRPr="001B08F9" w:rsidRDefault="001B08F9" w:rsidP="00AC357A">
            <w:pPr>
              <w:ind w:left="133" w:right="104"/>
              <w:jc w:val="both"/>
              <w:rPr>
                <w:sz w:val="20"/>
                <w:szCs w:val="20"/>
                <w:lang w:val="ru-RU"/>
              </w:rPr>
            </w:pPr>
          </w:p>
        </w:tc>
      </w:tr>
      <w:bookmarkEnd w:id="1"/>
      <w:tr w:rsidR="001B08F9" w:rsidRPr="003C3F44" w14:paraId="09501F4D" w14:textId="77777777" w:rsidTr="006A5A5A">
        <w:trPr>
          <w:trHeight w:val="1124"/>
        </w:trPr>
        <w:tc>
          <w:tcPr>
            <w:tcW w:w="2126" w:type="dxa"/>
            <w:gridSpan w:val="2"/>
            <w:vAlign w:val="center"/>
          </w:tcPr>
          <w:p w14:paraId="546F6350" w14:textId="77777777" w:rsidR="001B08F9" w:rsidRPr="003C3F44" w:rsidRDefault="001B08F9" w:rsidP="00AC357A">
            <w:pPr>
              <w:ind w:left="107"/>
              <w:rPr>
                <w:b/>
                <w:i/>
                <w:sz w:val="20"/>
                <w:szCs w:val="20"/>
              </w:rPr>
            </w:pPr>
            <w:r w:rsidRPr="003C3F44">
              <w:rPr>
                <w:b/>
                <w:i/>
                <w:sz w:val="20"/>
                <w:szCs w:val="20"/>
              </w:rPr>
              <w:lastRenderedPageBreak/>
              <w:t xml:space="preserve">11.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Порядок</w:t>
            </w:r>
            <w:proofErr w:type="spellEnd"/>
            <w:r w:rsidRPr="003C3F4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контроля</w:t>
            </w:r>
            <w:proofErr w:type="spellEnd"/>
            <w:r w:rsidRPr="003C3F4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7362" w:type="dxa"/>
            <w:vAlign w:val="center"/>
          </w:tcPr>
          <w:p w14:paraId="5041C4C2" w14:textId="77777777" w:rsidR="001B08F9" w:rsidRPr="001B08F9" w:rsidRDefault="001B08F9" w:rsidP="00AC357A">
            <w:pPr>
              <w:spacing w:before="240"/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Поставляемая Продукция должна изготавливаться в соответствии с требованиями проектной</w:t>
            </w:r>
            <w:r w:rsidRPr="001B08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документации и рабочей документации,</w:t>
            </w:r>
            <w:r w:rsidRPr="001B08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условиями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настоящего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Договора</w:t>
            </w:r>
            <w:r w:rsidRPr="001B08F9">
              <w:rPr>
                <w:spacing w:val="-10"/>
                <w:sz w:val="20"/>
                <w:szCs w:val="20"/>
                <w:lang w:val="ru-RU"/>
              </w:rPr>
              <w:t xml:space="preserve">. </w:t>
            </w:r>
            <w:r w:rsidRPr="001B08F9">
              <w:rPr>
                <w:sz w:val="20"/>
                <w:szCs w:val="20"/>
                <w:lang w:val="ru-RU"/>
              </w:rPr>
              <w:t xml:space="preserve">Металлоконструкции должны изготавливаться в соответствии с требованиями ст. 16, ст. 34 Федерального закона от 30.12.2009 № 384-ФЗ «Технический регламент о безопасности зданий и сооружений», ГОСТ 12.1.005-88 «Межгосударственный стандарт. Система стандартов безопасности труда. Общие санитарно-гигиенические требования к воздуху рабочей зоны», ГОСТ 12.2.003-91 «Система стандартов безопасности труда. Оборудование производственное. Общие требования безопасности», СП 16.13330.2017 «Стальные конструкции. Актуализированная редакция СНиП </w:t>
            </w:r>
            <w:r w:rsidRPr="003C3F44">
              <w:rPr>
                <w:sz w:val="20"/>
                <w:szCs w:val="20"/>
              </w:rPr>
              <w:t>II</w:t>
            </w:r>
            <w:r w:rsidRPr="001B08F9">
              <w:rPr>
                <w:sz w:val="20"/>
                <w:szCs w:val="20"/>
                <w:lang w:val="ru-RU"/>
              </w:rPr>
              <w:t>-23-81*», ГОСТ</w:t>
            </w:r>
            <w:r w:rsidRPr="001B08F9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23118-2012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«Конструкции стальные строительные. Общие технические условия», СП 53-101-98-1 «Изготовление и контроль качества стальных строительных конструкций» а также технической документации и действующим на территории РФ нормам и</w:t>
            </w:r>
            <w:r w:rsidRPr="001B08F9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правилам.</w:t>
            </w:r>
          </w:p>
          <w:p w14:paraId="0626385F" w14:textId="77777777" w:rsidR="001B08F9" w:rsidRPr="001B08F9" w:rsidRDefault="001B08F9" w:rsidP="00AC357A">
            <w:pPr>
              <w:spacing w:before="240"/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Изготовителю металлических конструкций разрешается заменять марки стали другими без удорожания для Заказчика и утверждения Проектной организацией при условии, что механические и химические свойства (прочностные характеристики, ударная вязкость, химический состав) аналогичны или лучше приведенных в СП 16.13330.2017, Приложение В. Заменяемая марка стали должна быть снабжена Сертификатом Соответствия, выданным лабораториями, аккредитованными в РФ.</w:t>
            </w:r>
          </w:p>
          <w:p w14:paraId="034D4B97" w14:textId="77777777" w:rsidR="001B08F9" w:rsidRPr="001B08F9" w:rsidRDefault="001B08F9" w:rsidP="00AC357A">
            <w:pPr>
              <w:spacing w:before="240"/>
              <w:ind w:left="133" w:right="10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Внутренняя отделка административно-бытового корпуса предусматривает выполнение по дизайн-проекту, разработанному для части помещений. В случае необходимости замены вида, типа, цветового решения применяемых материалов требуется согласование Заказчика.</w:t>
            </w:r>
          </w:p>
          <w:p w14:paraId="47598060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Оборудование инженерных систем должно изготавливаться и монтироваться в соответствии с техническими условиями и руководствами по монтажу завода изготовителя.</w:t>
            </w:r>
          </w:p>
          <w:p w14:paraId="4F9EB646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Работы по нанесению огнезащитных покрытий на строительные конструкции должны выполняться с помощью специализированного оборудования сертифицированными организациями в соответствии с проектом огнезащиты.</w:t>
            </w:r>
          </w:p>
          <w:p w14:paraId="16C36C48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Пусконаладочные работы осуществляются по электротехническим устройствам, автоматизированным системам управления, санитарно-техническому и теплосиловому оборудованию. Состав пусконаладочных работ и программа их выполнения должны соответствовать техническим условиям предприятий - изготовителей оборудования, правилам по охране труда и технике безопасности, пожарной безопасности, правилам органов государственного надзора.</w:t>
            </w:r>
          </w:p>
          <w:p w14:paraId="621DB941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Оперативный контроль, производственный контроль и контроль качества осуществляется</w:t>
            </w:r>
            <w:r w:rsidRPr="001B08F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специалистами</w:t>
            </w:r>
            <w:r w:rsidRPr="001B08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Генподрядчика</w:t>
            </w:r>
            <w:r w:rsidRPr="001B08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согласно</w:t>
            </w:r>
            <w:r w:rsidRPr="001B08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внутренним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документам.</w:t>
            </w:r>
            <w:r w:rsidRPr="001B08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Контроль</w:t>
            </w:r>
            <w:r w:rsidRPr="001B08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со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стороны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Заказчика осуществляется ответственными лицами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Заказчика.</w:t>
            </w:r>
          </w:p>
          <w:p w14:paraId="2958EE2C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Генподрядчик должен запросить необходимую информацию, не предоставленную Заказчиком. Генподрядчик обязан получить необходимую информацию от Заказчика. Заказчик имеет право отклонить любые претензии, возникающие в связи с отсутствием требуемой информации.</w:t>
            </w:r>
          </w:p>
          <w:p w14:paraId="53B5D59D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 xml:space="preserve">Генподрядчик должен предоставить перечень всех устройств, специальных инструментов и комплектующих, необходимых для надлежащего монтажа, эксплуатации и технического обслуживания. </w:t>
            </w:r>
          </w:p>
          <w:p w14:paraId="01D0DAC1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 xml:space="preserve">В случае наличия отклонений от требований рабочей документации Генподрядчик своевременно разрабатывает и согласовывает с Генпроектировщиком и Заказчиком лист отклонений с обоснованием. При несогласованных отклонениях Генподрядчик несет ответственность перед Заказчиком и обязан привести всю документацию и поставляемые МТР в соответствие с требованиями рабочей </w:t>
            </w:r>
            <w:r w:rsidRPr="001B08F9">
              <w:rPr>
                <w:sz w:val="20"/>
                <w:szCs w:val="20"/>
                <w:lang w:val="ru-RU"/>
              </w:rPr>
              <w:lastRenderedPageBreak/>
              <w:t>документации.</w:t>
            </w:r>
          </w:p>
          <w:p w14:paraId="4464D51C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Генподрядчик предоставляет все сертификаты и разрешительные документы в соответствии с действующим на момент поставки законодательством РФ, а также подтверждающие соответствие требуемым техническим характеристикам.</w:t>
            </w:r>
          </w:p>
          <w:p w14:paraId="6B507973" w14:textId="77777777" w:rsidR="001B08F9" w:rsidRPr="001B08F9" w:rsidRDefault="001B08F9" w:rsidP="00AC357A">
            <w:pPr>
              <w:ind w:left="133" w:right="101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B08F9" w:rsidRPr="003C3F44" w14:paraId="2E86CAD3" w14:textId="77777777" w:rsidTr="006A5A5A">
        <w:trPr>
          <w:trHeight w:val="1449"/>
        </w:trPr>
        <w:tc>
          <w:tcPr>
            <w:tcW w:w="2126" w:type="dxa"/>
            <w:gridSpan w:val="2"/>
            <w:vAlign w:val="center"/>
          </w:tcPr>
          <w:p w14:paraId="61CD7D73" w14:textId="77777777" w:rsidR="001B08F9" w:rsidRPr="003C3F44" w:rsidRDefault="001B08F9" w:rsidP="00AC357A">
            <w:pPr>
              <w:ind w:left="107"/>
              <w:rPr>
                <w:b/>
                <w:i/>
                <w:sz w:val="20"/>
                <w:szCs w:val="20"/>
              </w:rPr>
            </w:pPr>
            <w:r w:rsidRPr="003C3F44">
              <w:rPr>
                <w:b/>
                <w:i/>
                <w:sz w:val="20"/>
                <w:szCs w:val="20"/>
              </w:rPr>
              <w:lastRenderedPageBreak/>
              <w:t xml:space="preserve">12.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Гарантийные</w:t>
            </w:r>
            <w:proofErr w:type="spellEnd"/>
            <w:r w:rsidRPr="003C3F4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обязательства</w:t>
            </w:r>
            <w:proofErr w:type="spellEnd"/>
          </w:p>
        </w:tc>
        <w:tc>
          <w:tcPr>
            <w:tcW w:w="7362" w:type="dxa"/>
            <w:vAlign w:val="center"/>
          </w:tcPr>
          <w:p w14:paraId="235292A0" w14:textId="77777777" w:rsidR="001B08F9" w:rsidRPr="001B08F9" w:rsidRDefault="001B08F9" w:rsidP="00AC357A">
            <w:pPr>
              <w:spacing w:before="240"/>
              <w:ind w:left="133" w:right="9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pacing w:val="-3"/>
                <w:sz w:val="20"/>
                <w:szCs w:val="20"/>
                <w:lang w:val="ru-RU"/>
              </w:rPr>
              <w:t xml:space="preserve">Гарантийный </w:t>
            </w:r>
            <w:r w:rsidRPr="001B08F9">
              <w:rPr>
                <w:sz w:val="20"/>
                <w:szCs w:val="20"/>
                <w:lang w:val="ru-RU"/>
              </w:rPr>
              <w:t xml:space="preserve">срок на </w:t>
            </w:r>
            <w:r w:rsidRPr="001B08F9">
              <w:rPr>
                <w:spacing w:val="-3"/>
                <w:sz w:val="20"/>
                <w:szCs w:val="20"/>
                <w:lang w:val="ru-RU"/>
              </w:rPr>
              <w:t xml:space="preserve">конструкции </w:t>
            </w:r>
            <w:r w:rsidRPr="001B08F9">
              <w:rPr>
                <w:sz w:val="20"/>
                <w:szCs w:val="20"/>
                <w:lang w:val="ru-RU"/>
              </w:rPr>
              <w:t xml:space="preserve">должен быть не </w:t>
            </w:r>
            <w:r w:rsidRPr="001B08F9">
              <w:rPr>
                <w:spacing w:val="-3"/>
                <w:sz w:val="20"/>
                <w:szCs w:val="20"/>
                <w:lang w:val="ru-RU"/>
              </w:rPr>
              <w:t xml:space="preserve">менее срока, установленного изготовителем </w:t>
            </w:r>
            <w:r w:rsidRPr="001B08F9">
              <w:rPr>
                <w:sz w:val="20"/>
                <w:szCs w:val="20"/>
                <w:lang w:val="ru-RU"/>
              </w:rPr>
              <w:t xml:space="preserve">в </w:t>
            </w:r>
            <w:r w:rsidRPr="001B08F9">
              <w:rPr>
                <w:spacing w:val="-3"/>
                <w:sz w:val="20"/>
                <w:szCs w:val="20"/>
                <w:lang w:val="ru-RU"/>
              </w:rPr>
              <w:t xml:space="preserve">предоставляемом гарантийном сертификате </w:t>
            </w:r>
            <w:r w:rsidRPr="001B08F9">
              <w:rPr>
                <w:sz w:val="20"/>
                <w:szCs w:val="20"/>
                <w:lang w:val="ru-RU"/>
              </w:rPr>
              <w:t xml:space="preserve">и </w:t>
            </w:r>
            <w:r w:rsidRPr="001B08F9">
              <w:rPr>
                <w:spacing w:val="-3"/>
                <w:sz w:val="20"/>
                <w:szCs w:val="20"/>
                <w:lang w:val="ru-RU"/>
              </w:rPr>
              <w:t xml:space="preserve">должен </w:t>
            </w:r>
            <w:r w:rsidRPr="001B08F9">
              <w:rPr>
                <w:sz w:val="20"/>
                <w:szCs w:val="20"/>
                <w:lang w:val="ru-RU"/>
              </w:rPr>
              <w:t xml:space="preserve">быть не </w:t>
            </w:r>
            <w:r w:rsidRPr="001B08F9">
              <w:rPr>
                <w:spacing w:val="-3"/>
                <w:sz w:val="20"/>
                <w:szCs w:val="20"/>
                <w:lang w:val="ru-RU"/>
              </w:rPr>
              <w:t xml:space="preserve">менее </w:t>
            </w:r>
            <w:r w:rsidRPr="001B08F9">
              <w:rPr>
                <w:sz w:val="20"/>
                <w:szCs w:val="20"/>
                <w:lang w:val="ru-RU"/>
              </w:rPr>
              <w:t xml:space="preserve">24 </w:t>
            </w:r>
            <w:r w:rsidRPr="001B08F9">
              <w:rPr>
                <w:spacing w:val="-3"/>
                <w:sz w:val="20"/>
                <w:szCs w:val="20"/>
                <w:lang w:val="ru-RU"/>
              </w:rPr>
              <w:t>месяцев.</w:t>
            </w:r>
          </w:p>
          <w:p w14:paraId="31CFC28B" w14:textId="77777777" w:rsidR="001B08F9" w:rsidRPr="003C3F44" w:rsidRDefault="001B08F9" w:rsidP="00AC357A">
            <w:pPr>
              <w:ind w:left="133" w:right="99"/>
              <w:jc w:val="both"/>
              <w:rPr>
                <w:sz w:val="20"/>
                <w:szCs w:val="20"/>
              </w:rPr>
            </w:pPr>
            <w:r w:rsidRPr="001B08F9">
              <w:rPr>
                <w:sz w:val="20"/>
                <w:szCs w:val="20"/>
                <w:lang w:val="ru-RU"/>
              </w:rPr>
              <w:t>При обнаружении в период гарантийного срока недостатков, которые не позволят продолжить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нормальную</w:t>
            </w:r>
            <w:r w:rsidRPr="001B08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эксплуатацию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результатов</w:t>
            </w:r>
            <w:r w:rsidRPr="001B08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работы,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Генподрядчик</w:t>
            </w:r>
            <w:r w:rsidRPr="001B08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обязуется</w:t>
            </w:r>
            <w:r w:rsidRPr="001B08F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устранить</w:t>
            </w:r>
            <w:r w:rsidRPr="001B08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недостатки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за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свой</w:t>
            </w:r>
            <w:r w:rsidRPr="001B08F9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счет.</w:t>
            </w:r>
            <w:r w:rsidRPr="001B08F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При</w:t>
            </w:r>
            <w:proofErr w:type="spellEnd"/>
            <w:r w:rsidRPr="003C3F44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этом</w:t>
            </w:r>
            <w:proofErr w:type="spellEnd"/>
            <w:r w:rsidRPr="003C3F44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гарантийный</w:t>
            </w:r>
            <w:proofErr w:type="spellEnd"/>
            <w:r w:rsidRPr="003C3F4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срок</w:t>
            </w:r>
            <w:proofErr w:type="spellEnd"/>
            <w:r w:rsidRPr="003C3F4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продлевается</w:t>
            </w:r>
            <w:proofErr w:type="spellEnd"/>
            <w:r w:rsidRPr="003C3F4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на</w:t>
            </w:r>
            <w:proofErr w:type="spellEnd"/>
            <w:r w:rsidRPr="003C3F4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период</w:t>
            </w:r>
            <w:proofErr w:type="spellEnd"/>
            <w:r w:rsidRPr="003C3F4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устранения</w:t>
            </w:r>
            <w:proofErr w:type="spellEnd"/>
            <w:r w:rsidRPr="003C3F4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недостатков</w:t>
            </w:r>
            <w:proofErr w:type="spellEnd"/>
            <w:r w:rsidRPr="003C3F44">
              <w:rPr>
                <w:sz w:val="20"/>
                <w:szCs w:val="20"/>
              </w:rPr>
              <w:t>.</w:t>
            </w:r>
          </w:p>
          <w:p w14:paraId="0A670DBD" w14:textId="77777777" w:rsidR="001B08F9" w:rsidRPr="003C3F44" w:rsidRDefault="001B08F9" w:rsidP="00AC357A">
            <w:pPr>
              <w:ind w:left="133" w:right="99"/>
              <w:jc w:val="both"/>
              <w:rPr>
                <w:sz w:val="20"/>
                <w:szCs w:val="20"/>
              </w:rPr>
            </w:pPr>
          </w:p>
        </w:tc>
      </w:tr>
      <w:tr w:rsidR="001B08F9" w:rsidRPr="003C3F44" w14:paraId="1B20ACD7" w14:textId="77777777" w:rsidTr="006A5A5A">
        <w:trPr>
          <w:trHeight w:val="621"/>
        </w:trPr>
        <w:tc>
          <w:tcPr>
            <w:tcW w:w="2117" w:type="dxa"/>
            <w:vAlign w:val="center"/>
          </w:tcPr>
          <w:p w14:paraId="041FDF37" w14:textId="77777777" w:rsidR="001B08F9" w:rsidRPr="001B08F9" w:rsidRDefault="001B08F9" w:rsidP="00AC357A">
            <w:pPr>
              <w:ind w:left="107"/>
              <w:rPr>
                <w:b/>
                <w:i/>
                <w:sz w:val="20"/>
                <w:szCs w:val="20"/>
                <w:lang w:val="ru-RU"/>
              </w:rPr>
            </w:pPr>
            <w:r w:rsidRPr="001B08F9">
              <w:rPr>
                <w:sz w:val="20"/>
                <w:lang w:val="ru-RU"/>
              </w:rPr>
              <w:br w:type="page"/>
            </w:r>
            <w:r w:rsidRPr="001B08F9">
              <w:rPr>
                <w:b/>
                <w:i/>
                <w:sz w:val="20"/>
                <w:szCs w:val="20"/>
                <w:lang w:val="ru-RU"/>
              </w:rPr>
              <w:t>13. Порядок внесения</w:t>
            </w:r>
          </w:p>
          <w:p w14:paraId="55C2FD4C" w14:textId="77777777" w:rsidR="001B08F9" w:rsidRPr="001B08F9" w:rsidRDefault="001B08F9" w:rsidP="00AC357A">
            <w:pPr>
              <w:spacing w:before="5"/>
              <w:ind w:left="107" w:right="12"/>
              <w:rPr>
                <w:b/>
                <w:i/>
                <w:sz w:val="20"/>
                <w:szCs w:val="20"/>
                <w:lang w:val="ru-RU"/>
              </w:rPr>
            </w:pPr>
            <w:r w:rsidRPr="001B08F9">
              <w:rPr>
                <w:b/>
                <w:i/>
                <w:sz w:val="20"/>
                <w:szCs w:val="20"/>
                <w:lang w:val="ru-RU"/>
              </w:rPr>
              <w:t>уточнений, дополнений и изменений</w:t>
            </w:r>
          </w:p>
        </w:tc>
        <w:tc>
          <w:tcPr>
            <w:tcW w:w="7371" w:type="dxa"/>
            <w:gridSpan w:val="2"/>
            <w:vAlign w:val="center"/>
          </w:tcPr>
          <w:p w14:paraId="347C2EEB" w14:textId="77777777" w:rsidR="001B08F9" w:rsidRPr="001B08F9" w:rsidRDefault="001B08F9" w:rsidP="00AC357A">
            <w:pPr>
              <w:ind w:left="133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Изменения к настоящему Техническому заданию по составу выполняемых работ оформляется дополнением к договору подписанным Заказчиком и Генподрядчиком, являются неотъемлемой частью договора.</w:t>
            </w:r>
          </w:p>
        </w:tc>
      </w:tr>
      <w:tr w:rsidR="001B08F9" w:rsidRPr="003C3F44" w14:paraId="3C9229A5" w14:textId="77777777" w:rsidTr="006A5A5A">
        <w:trPr>
          <w:trHeight w:val="1449"/>
        </w:trPr>
        <w:tc>
          <w:tcPr>
            <w:tcW w:w="2117" w:type="dxa"/>
            <w:vAlign w:val="center"/>
          </w:tcPr>
          <w:p w14:paraId="4F9361D0" w14:textId="77777777" w:rsidR="001B08F9" w:rsidRPr="003C3F44" w:rsidRDefault="001B08F9" w:rsidP="00AC357A">
            <w:pPr>
              <w:ind w:left="107" w:right="80"/>
              <w:rPr>
                <w:b/>
                <w:i/>
                <w:sz w:val="20"/>
                <w:szCs w:val="20"/>
              </w:rPr>
            </w:pPr>
            <w:r w:rsidRPr="003C3F44">
              <w:rPr>
                <w:b/>
                <w:i/>
                <w:sz w:val="20"/>
                <w:szCs w:val="20"/>
              </w:rPr>
              <w:t xml:space="preserve">14.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Применяемые</w:t>
            </w:r>
            <w:proofErr w:type="spellEnd"/>
            <w:r w:rsidRPr="003C3F4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строительные</w:t>
            </w:r>
            <w:proofErr w:type="spellEnd"/>
            <w:r w:rsidRPr="003C3F4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материалы</w:t>
            </w:r>
            <w:proofErr w:type="spellEnd"/>
          </w:p>
        </w:tc>
        <w:tc>
          <w:tcPr>
            <w:tcW w:w="7371" w:type="dxa"/>
            <w:gridSpan w:val="2"/>
            <w:vAlign w:val="center"/>
          </w:tcPr>
          <w:p w14:paraId="641C3AC2" w14:textId="77777777" w:rsidR="001B08F9" w:rsidRPr="001B08F9" w:rsidRDefault="001B08F9" w:rsidP="00AC357A">
            <w:pPr>
              <w:spacing w:before="240"/>
              <w:ind w:left="144" w:right="93" w:hanging="11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pacing w:val="-5"/>
                <w:sz w:val="20"/>
                <w:szCs w:val="20"/>
                <w:lang w:val="ru-RU"/>
              </w:rPr>
              <w:t xml:space="preserve">13.1 Конструкции 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 xml:space="preserve">должны быть </w:t>
            </w:r>
            <w:r w:rsidRPr="001B08F9">
              <w:rPr>
                <w:spacing w:val="-5"/>
                <w:sz w:val="20"/>
                <w:szCs w:val="20"/>
                <w:lang w:val="ru-RU"/>
              </w:rPr>
              <w:t xml:space="preserve">изготовлены </w:t>
            </w:r>
            <w:r w:rsidRPr="001B08F9">
              <w:rPr>
                <w:sz w:val="20"/>
                <w:szCs w:val="20"/>
                <w:lang w:val="ru-RU"/>
              </w:rPr>
              <w:t xml:space="preserve">в 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 xml:space="preserve">соответствии </w:t>
            </w:r>
            <w:r w:rsidRPr="001B08F9">
              <w:rPr>
                <w:sz w:val="20"/>
                <w:szCs w:val="20"/>
                <w:lang w:val="ru-RU"/>
              </w:rPr>
              <w:t xml:space="preserve">с </w:t>
            </w:r>
            <w:r w:rsidRPr="001B08F9">
              <w:rPr>
                <w:spacing w:val="-5"/>
                <w:sz w:val="20"/>
                <w:szCs w:val="20"/>
                <w:lang w:val="ru-RU"/>
              </w:rPr>
              <w:t xml:space="preserve">требованиями </w:t>
            </w:r>
            <w:r w:rsidRPr="001B08F9">
              <w:rPr>
                <w:spacing w:val="-3"/>
                <w:sz w:val="20"/>
                <w:szCs w:val="20"/>
                <w:lang w:val="ru-RU"/>
              </w:rPr>
              <w:t xml:space="preserve">ГОСТ 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 xml:space="preserve">23118-2012 </w:t>
            </w:r>
            <w:r w:rsidRPr="001B08F9">
              <w:rPr>
                <w:sz w:val="20"/>
                <w:szCs w:val="20"/>
                <w:lang w:val="ru-RU"/>
              </w:rPr>
              <w:t xml:space="preserve">и </w:t>
            </w:r>
            <w:r w:rsidRPr="001B08F9">
              <w:rPr>
                <w:spacing w:val="-5"/>
                <w:sz w:val="20"/>
                <w:szCs w:val="20"/>
                <w:lang w:val="ru-RU"/>
              </w:rPr>
              <w:t xml:space="preserve">другими действующими нормативными документами, утвержденными </w:t>
            </w:r>
            <w:r w:rsidRPr="001B08F9">
              <w:rPr>
                <w:spacing w:val="-3"/>
                <w:sz w:val="20"/>
                <w:szCs w:val="20"/>
                <w:lang w:val="ru-RU"/>
              </w:rPr>
              <w:t xml:space="preserve">на 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 xml:space="preserve">данный </w:t>
            </w:r>
            <w:r w:rsidRPr="001B08F9">
              <w:rPr>
                <w:spacing w:val="-3"/>
                <w:sz w:val="20"/>
                <w:szCs w:val="20"/>
                <w:lang w:val="ru-RU"/>
              </w:rPr>
              <w:t xml:space="preserve">вид 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>товара.</w:t>
            </w:r>
          </w:p>
          <w:p w14:paraId="2A070848" w14:textId="77777777" w:rsidR="001B08F9" w:rsidRPr="001B08F9" w:rsidRDefault="001B08F9" w:rsidP="001B08F9">
            <w:pPr>
              <w:numPr>
                <w:ilvl w:val="1"/>
                <w:numId w:val="4"/>
              </w:numPr>
              <w:tabs>
                <w:tab w:val="left" w:pos="704"/>
              </w:tabs>
              <w:ind w:left="144" w:right="95" w:hanging="11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pacing w:val="-4"/>
                <w:sz w:val="20"/>
                <w:szCs w:val="20"/>
                <w:lang w:val="ru-RU"/>
              </w:rPr>
              <w:t xml:space="preserve">Все </w:t>
            </w:r>
            <w:r w:rsidRPr="001B08F9">
              <w:rPr>
                <w:spacing w:val="-5"/>
                <w:sz w:val="20"/>
                <w:szCs w:val="20"/>
                <w:lang w:val="ru-RU"/>
              </w:rPr>
              <w:t xml:space="preserve">материалы, используемые </w:t>
            </w:r>
            <w:r w:rsidRPr="001B08F9">
              <w:rPr>
                <w:sz w:val="20"/>
                <w:szCs w:val="20"/>
                <w:lang w:val="ru-RU"/>
              </w:rPr>
              <w:t xml:space="preserve">в 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 xml:space="preserve">процессе </w:t>
            </w:r>
            <w:r w:rsidRPr="001B08F9">
              <w:rPr>
                <w:spacing w:val="-5"/>
                <w:sz w:val="20"/>
                <w:szCs w:val="20"/>
                <w:lang w:val="ru-RU"/>
              </w:rPr>
              <w:t xml:space="preserve">строительства 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 xml:space="preserve">должны быть </w:t>
            </w:r>
            <w:r w:rsidRPr="001B08F9">
              <w:rPr>
                <w:spacing w:val="-5"/>
                <w:sz w:val="20"/>
                <w:szCs w:val="20"/>
                <w:lang w:val="ru-RU"/>
              </w:rPr>
              <w:t xml:space="preserve">сертифицированы </w:t>
            </w:r>
            <w:r w:rsidRPr="001B08F9">
              <w:rPr>
                <w:sz w:val="20"/>
                <w:szCs w:val="20"/>
                <w:lang w:val="ru-RU"/>
              </w:rPr>
              <w:t xml:space="preserve">и </w:t>
            </w:r>
            <w:r w:rsidRPr="001B08F9">
              <w:rPr>
                <w:spacing w:val="-4"/>
                <w:sz w:val="20"/>
                <w:szCs w:val="20"/>
                <w:lang w:val="ru-RU"/>
              </w:rPr>
              <w:t xml:space="preserve">допущены </w:t>
            </w:r>
            <w:r w:rsidRPr="001B08F9">
              <w:rPr>
                <w:sz w:val="20"/>
                <w:szCs w:val="20"/>
                <w:lang w:val="ru-RU"/>
              </w:rPr>
              <w:t xml:space="preserve">к </w:t>
            </w:r>
            <w:r w:rsidRPr="001B08F9">
              <w:rPr>
                <w:spacing w:val="-5"/>
                <w:sz w:val="20"/>
                <w:szCs w:val="20"/>
                <w:lang w:val="ru-RU"/>
              </w:rPr>
              <w:t xml:space="preserve">применению </w:t>
            </w:r>
            <w:r w:rsidRPr="001B08F9">
              <w:rPr>
                <w:sz w:val="20"/>
                <w:szCs w:val="20"/>
                <w:lang w:val="ru-RU"/>
              </w:rPr>
              <w:t>в</w:t>
            </w:r>
            <w:r w:rsidRPr="001B08F9">
              <w:rPr>
                <w:spacing w:val="-34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pacing w:val="-3"/>
                <w:sz w:val="20"/>
                <w:szCs w:val="20"/>
                <w:lang w:val="ru-RU"/>
              </w:rPr>
              <w:t>РФ;</w:t>
            </w:r>
          </w:p>
          <w:p w14:paraId="6AD589E5" w14:textId="77777777" w:rsidR="001B08F9" w:rsidRPr="001B08F9" w:rsidRDefault="001B08F9" w:rsidP="001B08F9">
            <w:pPr>
              <w:numPr>
                <w:ilvl w:val="1"/>
                <w:numId w:val="4"/>
              </w:numPr>
              <w:tabs>
                <w:tab w:val="left" w:pos="704"/>
              </w:tabs>
              <w:ind w:left="144" w:right="95" w:hanging="11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Наличие сертификатов соответствия строго</w:t>
            </w:r>
            <w:r w:rsidRPr="001B08F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обязательно;</w:t>
            </w:r>
          </w:p>
          <w:p w14:paraId="1D180AEF" w14:textId="77777777" w:rsidR="001B08F9" w:rsidRPr="001B08F9" w:rsidRDefault="001B08F9" w:rsidP="001B08F9">
            <w:pPr>
              <w:numPr>
                <w:ilvl w:val="1"/>
                <w:numId w:val="4"/>
              </w:numPr>
              <w:tabs>
                <w:tab w:val="left" w:pos="704"/>
              </w:tabs>
              <w:ind w:left="144" w:right="95" w:hanging="11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Марку и тип изделий подбирать в соответствии с</w:t>
            </w:r>
            <w:r w:rsidRPr="001B08F9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проектом.</w:t>
            </w:r>
          </w:p>
          <w:p w14:paraId="3E68264D" w14:textId="77777777" w:rsidR="001B08F9" w:rsidRPr="001B08F9" w:rsidRDefault="001B08F9" w:rsidP="00AC357A">
            <w:pPr>
              <w:tabs>
                <w:tab w:val="left" w:pos="704"/>
              </w:tabs>
              <w:ind w:left="13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B08F9" w:rsidRPr="003C3F44" w14:paraId="4869ABCB" w14:textId="77777777" w:rsidTr="006A5A5A">
        <w:trPr>
          <w:trHeight w:val="131"/>
        </w:trPr>
        <w:tc>
          <w:tcPr>
            <w:tcW w:w="2117" w:type="dxa"/>
            <w:vAlign w:val="center"/>
          </w:tcPr>
          <w:p w14:paraId="4E547855" w14:textId="77777777" w:rsidR="001B08F9" w:rsidRPr="001B08F9" w:rsidRDefault="001B08F9" w:rsidP="00AC357A">
            <w:pPr>
              <w:ind w:left="107" w:right="94"/>
              <w:rPr>
                <w:b/>
                <w:i/>
                <w:sz w:val="20"/>
                <w:szCs w:val="20"/>
                <w:lang w:val="ru-RU"/>
              </w:rPr>
            </w:pPr>
            <w:r w:rsidRPr="001B08F9">
              <w:rPr>
                <w:sz w:val="20"/>
                <w:lang w:val="ru-RU"/>
              </w:rPr>
              <w:br w:type="page"/>
            </w:r>
            <w:r w:rsidRPr="001B08F9">
              <w:rPr>
                <w:b/>
                <w:i/>
                <w:sz w:val="20"/>
                <w:szCs w:val="20"/>
                <w:lang w:val="ru-RU"/>
              </w:rPr>
              <w:t>15. Перечень норм и правил, соответствие которым должно быть обеспечено при строительстве</w:t>
            </w:r>
          </w:p>
        </w:tc>
        <w:tc>
          <w:tcPr>
            <w:tcW w:w="7371" w:type="dxa"/>
            <w:gridSpan w:val="2"/>
            <w:vAlign w:val="center"/>
          </w:tcPr>
          <w:p w14:paraId="1999231B" w14:textId="77777777" w:rsidR="001B08F9" w:rsidRPr="001B08F9" w:rsidRDefault="001B08F9" w:rsidP="00AC357A">
            <w:pPr>
              <w:spacing w:before="240" w:after="240"/>
              <w:ind w:left="147" w:right="152" w:hanging="14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Выполнить работы в соответствии с нормативными документами:</w:t>
            </w:r>
          </w:p>
          <w:p w14:paraId="22E48E90" w14:textId="77777777" w:rsidR="001B08F9" w:rsidRPr="001B08F9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Федеральный закон от 22.07.2008 г. № 123 «Технический регламент о требованиях пожарной безопасности» (ред. от 25.12.2023);</w:t>
            </w:r>
          </w:p>
          <w:p w14:paraId="353DF64A" w14:textId="77777777" w:rsidR="001B08F9" w:rsidRPr="001B08F9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Федеральный закон от 30.12.2009 № 384 (ред. от 25.12.2023) «Технический регламент о безопасности зданий и сооружений»;</w:t>
            </w:r>
          </w:p>
          <w:p w14:paraId="251E55C4" w14:textId="77777777" w:rsidR="001B08F9" w:rsidRPr="003C3F44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</w:rPr>
            </w:pPr>
            <w:r w:rsidRPr="003C3F44">
              <w:rPr>
                <w:sz w:val="20"/>
              </w:rPr>
              <w:t>СП 48.13330.2019 «</w:t>
            </w:r>
            <w:proofErr w:type="spellStart"/>
            <w:r w:rsidRPr="003C3F44">
              <w:rPr>
                <w:rFonts w:eastAsia="Arial Unicode MS"/>
                <w:sz w:val="20"/>
              </w:rPr>
              <w:t>Организация</w:t>
            </w:r>
            <w:proofErr w:type="spellEnd"/>
            <w:r w:rsidRPr="003C3F44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3C3F44">
              <w:rPr>
                <w:rFonts w:eastAsia="Arial Unicode MS"/>
                <w:sz w:val="20"/>
              </w:rPr>
              <w:t>строительства</w:t>
            </w:r>
            <w:proofErr w:type="spellEnd"/>
            <w:r w:rsidRPr="003C3F44">
              <w:rPr>
                <w:rFonts w:eastAsia="Arial Unicode MS"/>
                <w:sz w:val="20"/>
              </w:rPr>
              <w:t>»;</w:t>
            </w:r>
          </w:p>
          <w:p w14:paraId="17CD14BA" w14:textId="77777777" w:rsidR="001B08F9" w:rsidRPr="003C3F44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</w:rPr>
            </w:pPr>
            <w:r w:rsidRPr="001B08F9">
              <w:rPr>
                <w:sz w:val="20"/>
                <w:lang w:val="ru-RU"/>
              </w:rPr>
              <w:t xml:space="preserve">СНиП 12-03-2001 «Безопасность труда в строительстве. </w:t>
            </w:r>
            <w:proofErr w:type="spellStart"/>
            <w:r w:rsidRPr="003C3F44">
              <w:rPr>
                <w:sz w:val="20"/>
              </w:rPr>
              <w:t>Часть</w:t>
            </w:r>
            <w:proofErr w:type="spellEnd"/>
            <w:r w:rsidRPr="003C3F44">
              <w:rPr>
                <w:sz w:val="20"/>
              </w:rPr>
              <w:t xml:space="preserve"> 1. </w:t>
            </w:r>
            <w:proofErr w:type="spellStart"/>
            <w:r w:rsidRPr="003C3F44">
              <w:rPr>
                <w:sz w:val="20"/>
              </w:rPr>
              <w:t>Общие</w:t>
            </w:r>
            <w:proofErr w:type="spellEnd"/>
            <w:r w:rsidRPr="003C3F44">
              <w:rPr>
                <w:sz w:val="20"/>
              </w:rPr>
              <w:t xml:space="preserve"> </w:t>
            </w:r>
            <w:proofErr w:type="spellStart"/>
            <w:r w:rsidRPr="003C3F44">
              <w:rPr>
                <w:sz w:val="20"/>
              </w:rPr>
              <w:t>требования</w:t>
            </w:r>
            <w:proofErr w:type="spellEnd"/>
            <w:r w:rsidRPr="003C3F44">
              <w:rPr>
                <w:sz w:val="20"/>
              </w:rPr>
              <w:t>»;</w:t>
            </w:r>
          </w:p>
          <w:p w14:paraId="31A0D2DA" w14:textId="77777777" w:rsidR="001B08F9" w:rsidRPr="003C3F44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</w:rPr>
            </w:pPr>
            <w:r w:rsidRPr="001B08F9">
              <w:rPr>
                <w:sz w:val="20"/>
                <w:lang w:val="ru-RU"/>
              </w:rPr>
              <w:t>СНиП 12-04-2002 «</w:t>
            </w:r>
            <w:r w:rsidRPr="001B08F9">
              <w:rPr>
                <w:rFonts w:eastAsia="Arial Unicode MS"/>
                <w:sz w:val="20"/>
                <w:lang w:val="ru-RU"/>
              </w:rPr>
              <w:t xml:space="preserve">Безопасность труда в строительстве. </w:t>
            </w:r>
            <w:proofErr w:type="spellStart"/>
            <w:r w:rsidRPr="003C3F44">
              <w:rPr>
                <w:rFonts w:eastAsia="Arial Unicode MS"/>
                <w:sz w:val="20"/>
              </w:rPr>
              <w:t>Часть</w:t>
            </w:r>
            <w:proofErr w:type="spellEnd"/>
            <w:r w:rsidRPr="003C3F44">
              <w:rPr>
                <w:rFonts w:eastAsia="Arial Unicode MS"/>
                <w:sz w:val="20"/>
              </w:rPr>
              <w:t xml:space="preserve"> 2. </w:t>
            </w:r>
            <w:proofErr w:type="spellStart"/>
            <w:r w:rsidRPr="003C3F44">
              <w:rPr>
                <w:rFonts w:eastAsia="Arial Unicode MS"/>
                <w:sz w:val="20"/>
              </w:rPr>
              <w:t>Строительное</w:t>
            </w:r>
            <w:proofErr w:type="spellEnd"/>
            <w:r w:rsidRPr="003C3F44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3C3F44">
              <w:rPr>
                <w:rFonts w:eastAsia="Arial Unicode MS"/>
                <w:sz w:val="20"/>
              </w:rPr>
              <w:t>производство</w:t>
            </w:r>
            <w:proofErr w:type="spellEnd"/>
            <w:r w:rsidRPr="003C3F44">
              <w:rPr>
                <w:rFonts w:eastAsia="Arial Unicode MS"/>
                <w:sz w:val="20"/>
              </w:rPr>
              <w:t>»;</w:t>
            </w:r>
          </w:p>
          <w:p w14:paraId="01C5C047" w14:textId="77777777" w:rsidR="001B08F9" w:rsidRPr="003C3F44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</w:rPr>
            </w:pPr>
            <w:r w:rsidRPr="001B08F9">
              <w:rPr>
                <w:sz w:val="20"/>
                <w:lang w:val="ru-RU"/>
              </w:rPr>
              <w:t xml:space="preserve">СП 126.13330.2017 «Геодезические работы в строительстве. </w:t>
            </w:r>
            <w:proofErr w:type="spellStart"/>
            <w:r w:rsidRPr="003C3F44">
              <w:rPr>
                <w:sz w:val="20"/>
              </w:rPr>
              <w:t>Актуализированная</w:t>
            </w:r>
            <w:proofErr w:type="spellEnd"/>
            <w:r w:rsidRPr="003C3F44">
              <w:rPr>
                <w:sz w:val="20"/>
              </w:rPr>
              <w:t xml:space="preserve"> </w:t>
            </w:r>
            <w:proofErr w:type="spellStart"/>
            <w:r w:rsidRPr="003C3F44">
              <w:rPr>
                <w:sz w:val="20"/>
              </w:rPr>
              <w:t>редакция</w:t>
            </w:r>
            <w:proofErr w:type="spellEnd"/>
            <w:r w:rsidRPr="003C3F44">
              <w:rPr>
                <w:sz w:val="20"/>
              </w:rPr>
              <w:t xml:space="preserve"> </w:t>
            </w:r>
            <w:proofErr w:type="spellStart"/>
            <w:r w:rsidRPr="003C3F44">
              <w:rPr>
                <w:sz w:val="20"/>
              </w:rPr>
              <w:t>СНиП</w:t>
            </w:r>
            <w:proofErr w:type="spellEnd"/>
            <w:r w:rsidRPr="003C3F44">
              <w:rPr>
                <w:sz w:val="20"/>
              </w:rPr>
              <w:t xml:space="preserve"> 3.01.03-84»;</w:t>
            </w:r>
          </w:p>
          <w:p w14:paraId="1A6E176C" w14:textId="77777777" w:rsidR="001B08F9" w:rsidRPr="001B08F9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 xml:space="preserve">ГОСТ 12.1.046-2014 </w:t>
            </w:r>
            <w:r w:rsidRPr="001B08F9">
              <w:rPr>
                <w:rFonts w:eastAsia="Arial Unicode MS"/>
                <w:sz w:val="20"/>
                <w:lang w:val="ru-RU"/>
              </w:rPr>
              <w:t>ССБТ. Строительство. Нормы освещения строительных площадок;</w:t>
            </w:r>
          </w:p>
          <w:p w14:paraId="0C85437C" w14:textId="77777777" w:rsidR="001B08F9" w:rsidRPr="001B08F9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 xml:space="preserve">ГОСТ Р 12.4.026-2015 </w:t>
            </w:r>
            <w:r w:rsidRPr="001B08F9">
              <w:rPr>
                <w:rFonts w:eastAsia="Arial Unicode MS"/>
                <w:sz w:val="20"/>
                <w:lang w:val="ru-RU"/>
              </w:rPr>
              <w:t>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испытаний;</w:t>
            </w:r>
          </w:p>
          <w:p w14:paraId="6F7AADD5" w14:textId="77777777" w:rsidR="001B08F9" w:rsidRPr="003C3F44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</w:rPr>
            </w:pPr>
            <w:r w:rsidRPr="001B08F9">
              <w:rPr>
                <w:sz w:val="20"/>
                <w:lang w:val="ru-RU"/>
              </w:rPr>
              <w:t xml:space="preserve">ГОСТ Р 12.3.053-2020 </w:t>
            </w:r>
            <w:r w:rsidRPr="001B08F9">
              <w:rPr>
                <w:rFonts w:eastAsia="Arial Unicode MS"/>
                <w:sz w:val="20"/>
                <w:lang w:val="ru-RU"/>
              </w:rPr>
              <w:t xml:space="preserve">ССБТ. Строительство. Ограждения предохранительные временные. </w:t>
            </w:r>
            <w:proofErr w:type="spellStart"/>
            <w:r w:rsidRPr="003C3F44">
              <w:rPr>
                <w:rFonts w:eastAsia="Arial Unicode MS"/>
                <w:sz w:val="20"/>
              </w:rPr>
              <w:t>Общие</w:t>
            </w:r>
            <w:proofErr w:type="spellEnd"/>
            <w:r w:rsidRPr="003C3F44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3C3F44">
              <w:rPr>
                <w:rFonts w:eastAsia="Arial Unicode MS"/>
                <w:sz w:val="20"/>
              </w:rPr>
              <w:t>технические</w:t>
            </w:r>
            <w:proofErr w:type="spellEnd"/>
            <w:r w:rsidRPr="003C3F44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3C3F44">
              <w:rPr>
                <w:rFonts w:eastAsia="Arial Unicode MS"/>
                <w:sz w:val="20"/>
              </w:rPr>
              <w:t>условия</w:t>
            </w:r>
            <w:proofErr w:type="spellEnd"/>
            <w:r w:rsidRPr="003C3F44">
              <w:rPr>
                <w:rFonts w:eastAsia="Arial Unicode MS"/>
                <w:sz w:val="20"/>
              </w:rPr>
              <w:t>;</w:t>
            </w:r>
          </w:p>
          <w:p w14:paraId="506BB0A6" w14:textId="77777777" w:rsidR="001B08F9" w:rsidRPr="003C3F44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</w:rPr>
            </w:pPr>
            <w:r w:rsidRPr="001B08F9">
              <w:rPr>
                <w:sz w:val="20"/>
                <w:lang w:val="ru-RU"/>
              </w:rPr>
              <w:t xml:space="preserve">ГОСТ Р 58967-2020 </w:t>
            </w:r>
            <w:r w:rsidRPr="001B08F9">
              <w:rPr>
                <w:rFonts w:eastAsia="Arial Unicode MS"/>
                <w:sz w:val="20"/>
                <w:lang w:val="ru-RU"/>
              </w:rPr>
              <w:t xml:space="preserve">Ограждения инвентарные строительных площадок и участков производства строительно-монтажных работ. </w:t>
            </w:r>
            <w:proofErr w:type="spellStart"/>
            <w:r w:rsidRPr="003C3F44">
              <w:rPr>
                <w:rFonts w:eastAsia="Arial Unicode MS"/>
                <w:sz w:val="20"/>
              </w:rPr>
              <w:t>Технические</w:t>
            </w:r>
            <w:proofErr w:type="spellEnd"/>
            <w:r w:rsidRPr="003C3F44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3C3F44">
              <w:rPr>
                <w:rFonts w:eastAsia="Arial Unicode MS"/>
                <w:sz w:val="20"/>
              </w:rPr>
              <w:t>условия</w:t>
            </w:r>
            <w:proofErr w:type="spellEnd"/>
            <w:r w:rsidRPr="003C3F44">
              <w:rPr>
                <w:rFonts w:eastAsia="Arial Unicode MS"/>
                <w:sz w:val="20"/>
              </w:rPr>
              <w:t>;</w:t>
            </w:r>
          </w:p>
          <w:p w14:paraId="4E64BC47" w14:textId="77777777" w:rsidR="001B08F9" w:rsidRPr="003C3F44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</w:rPr>
            </w:pPr>
            <w:r w:rsidRPr="001B08F9">
              <w:rPr>
                <w:sz w:val="20"/>
                <w:lang w:val="ru-RU"/>
              </w:rPr>
              <w:t xml:space="preserve">ГОСТ Р 12.3.050-2017 </w:t>
            </w:r>
            <w:r w:rsidRPr="001B08F9">
              <w:rPr>
                <w:rFonts w:eastAsia="Arial Unicode MS"/>
                <w:sz w:val="20"/>
                <w:lang w:val="ru-RU"/>
              </w:rPr>
              <w:t xml:space="preserve">ССБТ. Строительство. Работы на высоте. </w:t>
            </w:r>
            <w:proofErr w:type="spellStart"/>
            <w:r w:rsidRPr="003C3F44">
              <w:rPr>
                <w:rFonts w:eastAsia="Arial Unicode MS"/>
                <w:sz w:val="20"/>
              </w:rPr>
              <w:t>Правила</w:t>
            </w:r>
            <w:proofErr w:type="spellEnd"/>
            <w:r w:rsidRPr="003C3F44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3C3F44">
              <w:rPr>
                <w:rFonts w:eastAsia="Arial Unicode MS"/>
                <w:sz w:val="20"/>
              </w:rPr>
              <w:t>безопасности</w:t>
            </w:r>
            <w:proofErr w:type="spellEnd"/>
            <w:r w:rsidRPr="003C3F44">
              <w:rPr>
                <w:rFonts w:eastAsia="Arial Unicode MS"/>
                <w:sz w:val="20"/>
              </w:rPr>
              <w:t>;</w:t>
            </w:r>
          </w:p>
          <w:p w14:paraId="0997BFD2" w14:textId="77777777" w:rsidR="001B08F9" w:rsidRPr="001B08F9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ГОСТ 12.3.009-76 Работы погрузочно-разгрузочные. Общие требования безопасности;</w:t>
            </w:r>
          </w:p>
          <w:p w14:paraId="1DA68E78" w14:textId="77777777" w:rsidR="001B08F9" w:rsidRPr="001B08F9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ГОСТ 12.4.011-89 ССБТ. Средства защиты работающих. Общие требования и классификациям;</w:t>
            </w:r>
          </w:p>
          <w:p w14:paraId="19B44765" w14:textId="77777777" w:rsidR="001B08F9" w:rsidRPr="001B08F9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>ГОСТ 12.2.013.0-91 ССБТ. Машины ручные электрические. Общие требования безопасности и методы испытаний;</w:t>
            </w:r>
          </w:p>
          <w:p w14:paraId="3423B134" w14:textId="77777777" w:rsidR="001B08F9" w:rsidRPr="001B08F9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 xml:space="preserve">Приказ Минтруда России от 16.11.2020 </w:t>
            </w:r>
            <w:r w:rsidRPr="003C3F44">
              <w:rPr>
                <w:sz w:val="20"/>
              </w:rPr>
              <w:t>N</w:t>
            </w:r>
            <w:r w:rsidRPr="001B08F9">
              <w:rPr>
                <w:sz w:val="20"/>
                <w:lang w:val="ru-RU"/>
              </w:rPr>
              <w:t xml:space="preserve"> 782н «Об утверждении Правил по охране труда при работе на высоте» (Зарегистрировано в Минюсте России 15.12.2020 </w:t>
            </w:r>
            <w:r w:rsidRPr="003C3F44">
              <w:rPr>
                <w:sz w:val="20"/>
              </w:rPr>
              <w:t>N</w:t>
            </w:r>
            <w:r w:rsidRPr="001B08F9">
              <w:rPr>
                <w:sz w:val="20"/>
                <w:lang w:val="ru-RU"/>
              </w:rPr>
              <w:t xml:space="preserve"> 61477) Приказ № 782н от 16 ноября 2020 года </w:t>
            </w:r>
            <w:r w:rsidRPr="001B08F9">
              <w:rPr>
                <w:rFonts w:eastAsia="Arial Unicode MS"/>
                <w:sz w:val="20"/>
                <w:lang w:val="ru-RU"/>
              </w:rPr>
              <w:t xml:space="preserve">Правила по охране </w:t>
            </w:r>
            <w:r w:rsidRPr="001B08F9">
              <w:rPr>
                <w:rFonts w:eastAsia="Arial Unicode MS"/>
                <w:sz w:val="20"/>
                <w:lang w:val="ru-RU"/>
              </w:rPr>
              <w:lastRenderedPageBreak/>
              <w:t>труда при работе на высоте;</w:t>
            </w:r>
          </w:p>
          <w:p w14:paraId="5851E49E" w14:textId="77777777" w:rsidR="001B08F9" w:rsidRPr="001B08F9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 xml:space="preserve">Приказ Минстроя России от 02.12.2022 </w:t>
            </w:r>
            <w:r w:rsidRPr="003C3F44">
              <w:rPr>
                <w:sz w:val="20"/>
              </w:rPr>
              <w:t>N</w:t>
            </w:r>
            <w:r w:rsidRPr="001B08F9">
              <w:rPr>
                <w:sz w:val="20"/>
                <w:lang w:val="ru-RU"/>
              </w:rPr>
              <w:t xml:space="preserve"> 1026/</w:t>
            </w:r>
            <w:proofErr w:type="spellStart"/>
            <w:r w:rsidRPr="001B08F9">
              <w:rPr>
                <w:sz w:val="20"/>
                <w:lang w:val="ru-RU"/>
              </w:rPr>
              <w:t>пр</w:t>
            </w:r>
            <w:proofErr w:type="spellEnd"/>
            <w:r w:rsidRPr="001B08F9">
              <w:rPr>
                <w:sz w:val="20"/>
                <w:lang w:val="ru-RU"/>
              </w:rPr>
      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 (Зарегистрировано в Минюсте России 29.12.2022 </w:t>
            </w:r>
            <w:r w:rsidRPr="003C3F44">
              <w:rPr>
                <w:sz w:val="20"/>
              </w:rPr>
              <w:t>N</w:t>
            </w:r>
            <w:r w:rsidRPr="001B08F9">
              <w:rPr>
                <w:sz w:val="20"/>
                <w:lang w:val="ru-RU"/>
              </w:rPr>
              <w:t xml:space="preserve"> 71892);</w:t>
            </w:r>
          </w:p>
          <w:p w14:paraId="58BC5B3C" w14:textId="77777777" w:rsidR="001B08F9" w:rsidRPr="001B08F9" w:rsidRDefault="001B08F9" w:rsidP="001B08F9">
            <w:pPr>
              <w:numPr>
                <w:ilvl w:val="0"/>
                <w:numId w:val="5"/>
              </w:numPr>
              <w:ind w:left="147" w:right="152" w:hanging="14"/>
              <w:contextualSpacing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lang w:val="ru-RU"/>
              </w:rPr>
              <w:t xml:space="preserve">Приказ Минстроя России от 16.05.2023 </w:t>
            </w:r>
            <w:r w:rsidRPr="003C3F44">
              <w:rPr>
                <w:sz w:val="20"/>
              </w:rPr>
              <w:t>N</w:t>
            </w:r>
            <w:r w:rsidRPr="001B08F9">
              <w:rPr>
                <w:sz w:val="20"/>
                <w:lang w:val="ru-RU"/>
              </w:rPr>
              <w:t xml:space="preserve"> 344/</w:t>
            </w:r>
            <w:proofErr w:type="spellStart"/>
            <w:r w:rsidRPr="001B08F9">
              <w:rPr>
                <w:sz w:val="20"/>
                <w:lang w:val="ru-RU"/>
              </w:rPr>
              <w:t>пр</w:t>
            </w:r>
            <w:proofErr w:type="spellEnd"/>
            <w:r w:rsidRPr="001B08F9">
              <w:rPr>
                <w:sz w:val="20"/>
                <w:lang w:val="ru-RU"/>
              </w:rPr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 (Зарегистрировано в Минюсте России 31.05.2023 </w:t>
            </w:r>
            <w:r w:rsidRPr="003C3F44">
              <w:rPr>
                <w:sz w:val="20"/>
              </w:rPr>
              <w:t>N</w:t>
            </w:r>
            <w:r w:rsidRPr="001B08F9">
              <w:rPr>
                <w:sz w:val="20"/>
                <w:lang w:val="ru-RU"/>
              </w:rPr>
              <w:t xml:space="preserve"> 73652);</w:t>
            </w:r>
          </w:p>
          <w:p w14:paraId="4D0504D5" w14:textId="77777777" w:rsidR="001B08F9" w:rsidRPr="001B08F9" w:rsidRDefault="001B08F9" w:rsidP="00AC357A">
            <w:pPr>
              <w:ind w:left="147" w:right="152" w:hanging="14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 xml:space="preserve">        При проведении работ необходимо соблюдать существующие экологические требования, санитарные нормы, нормы и правила безопасности производства работ, правила пожарной безопасности, пропускной режим, действующий на строительной площадке, а также соблюдать действующие на строительной площадке Заказчика регламенты, инструкции, технические условия, направленные на обеспечение безопасности труда.</w:t>
            </w:r>
          </w:p>
          <w:p w14:paraId="549738C4" w14:textId="77777777" w:rsidR="001B08F9" w:rsidRPr="001B08F9" w:rsidRDefault="001B08F9" w:rsidP="00AC357A">
            <w:pPr>
              <w:ind w:left="108" w:right="99" w:firstLine="413"/>
              <w:rPr>
                <w:sz w:val="20"/>
                <w:szCs w:val="20"/>
                <w:lang w:val="ru-RU"/>
              </w:rPr>
            </w:pPr>
          </w:p>
        </w:tc>
      </w:tr>
      <w:tr w:rsidR="001B08F9" w:rsidRPr="003C3F44" w14:paraId="70119134" w14:textId="77777777" w:rsidTr="006A5A5A">
        <w:trPr>
          <w:trHeight w:val="131"/>
        </w:trPr>
        <w:tc>
          <w:tcPr>
            <w:tcW w:w="2117" w:type="dxa"/>
            <w:vAlign w:val="center"/>
          </w:tcPr>
          <w:p w14:paraId="18F05680" w14:textId="77777777" w:rsidR="001B08F9" w:rsidRPr="003C3F44" w:rsidRDefault="001B08F9" w:rsidP="00AC357A">
            <w:pPr>
              <w:ind w:left="107" w:right="94"/>
              <w:rPr>
                <w:sz w:val="20"/>
              </w:rPr>
            </w:pPr>
            <w:r w:rsidRPr="003C3F44">
              <w:rPr>
                <w:b/>
                <w:i/>
                <w:sz w:val="20"/>
                <w:szCs w:val="20"/>
              </w:rPr>
              <w:lastRenderedPageBreak/>
              <w:t xml:space="preserve">16.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Прочие</w:t>
            </w:r>
            <w:proofErr w:type="spellEnd"/>
            <w:r w:rsidRPr="003C3F4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требования</w:t>
            </w:r>
            <w:proofErr w:type="spellEnd"/>
          </w:p>
        </w:tc>
        <w:tc>
          <w:tcPr>
            <w:tcW w:w="7371" w:type="dxa"/>
            <w:gridSpan w:val="2"/>
            <w:vAlign w:val="center"/>
          </w:tcPr>
          <w:p w14:paraId="5733387A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Конструкции должны поставляться Заказчику комплектно.</w:t>
            </w:r>
          </w:p>
          <w:p w14:paraId="630A8133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В состав комплекта конструкции обязательно должны входить: конструкции, крепежные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изделия,</w:t>
            </w:r>
            <w:r w:rsidRPr="001B08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рабочая</w:t>
            </w:r>
            <w:r w:rsidRPr="001B08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документация,</w:t>
            </w:r>
            <w:r w:rsidRPr="001B08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позволяющая</w:t>
            </w:r>
            <w:r w:rsidRPr="001B08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выполнить</w:t>
            </w:r>
            <w:r w:rsidRPr="001B08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монтаж</w:t>
            </w:r>
            <w:r w:rsidRPr="001B08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конструкций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и</w:t>
            </w:r>
            <w:r w:rsidRPr="001B08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осуществить их эксплуатацию, а также документы о качестве конструкций (паспорт) и крепежных изделий (сертификат качества с указанием результатов механических приемо-сдаточных испытаний).</w:t>
            </w:r>
          </w:p>
          <w:p w14:paraId="250B7C69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Упаковка и маркировка изготовленных конструкций должна быть произведена в соответствии с требованиями ГОСТ 23118-2019.</w:t>
            </w:r>
          </w:p>
          <w:p w14:paraId="44B09DCA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При разработке чертежей КМД следует учитывать требования, определяемые технологией монтажных работ (членение на отправочные элементы, указания по общим и контрольным сборкам, укомплектование деталями для сборки, установки и сварки на монтаже и др.), и технологические возможности предприятия-изготовителя.</w:t>
            </w:r>
          </w:p>
          <w:p w14:paraId="46A21976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Для</w:t>
            </w:r>
            <w:r w:rsidRPr="001B08F9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сохранности</w:t>
            </w:r>
            <w:r w:rsidRPr="001B08F9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защитного</w:t>
            </w:r>
            <w:r w:rsidRPr="001B08F9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покрытия</w:t>
            </w:r>
            <w:r w:rsidRPr="001B08F9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конструкций</w:t>
            </w:r>
            <w:r w:rsidRPr="001B08F9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в</w:t>
            </w:r>
            <w:r w:rsidRPr="001B08F9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местах</w:t>
            </w:r>
            <w:r w:rsidRPr="001B08F9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их</w:t>
            </w:r>
            <w:r w:rsidRPr="001B08F9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контактирования</w:t>
            </w:r>
            <w:r w:rsidRPr="001B08F9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между собой и со средствами пакетирования необходимо устанавливать и закреплять от выпадения прокладки из дерева, картона, пластмассы и других</w:t>
            </w:r>
            <w:r w:rsidRPr="001B08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B08F9">
              <w:rPr>
                <w:sz w:val="20"/>
                <w:szCs w:val="20"/>
                <w:lang w:val="ru-RU"/>
              </w:rPr>
              <w:t>материалов.</w:t>
            </w:r>
          </w:p>
          <w:p w14:paraId="53B79DDB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>Тара и упаковка должны соответствовать требованиям завода-изготовителя, упаковка должна обеспечивать сохранность товара от повреждений и загрязнений при транспортировке, погрузочно-разгрузочных работах и складировании, отвечать требованиям нормативной документации. Должна присутствовать отметка производителя или поставщика с указанием основной информации о товаре (наименование, технические характеристики и вес).</w:t>
            </w:r>
          </w:p>
          <w:p w14:paraId="462FBA2B" w14:textId="77777777" w:rsidR="001B08F9" w:rsidRPr="001B08F9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 xml:space="preserve">Провести обязательное обследование объекта строительства для уточнения объемов работ. </w:t>
            </w:r>
          </w:p>
          <w:p w14:paraId="3005D4C5" w14:textId="77777777" w:rsidR="001B08F9" w:rsidRPr="003C3F44" w:rsidRDefault="001B08F9" w:rsidP="00AC357A">
            <w:pPr>
              <w:spacing w:before="240"/>
              <w:ind w:left="133" w:right="152"/>
              <w:jc w:val="both"/>
              <w:rPr>
                <w:sz w:val="20"/>
                <w:szCs w:val="20"/>
              </w:rPr>
            </w:pPr>
            <w:r w:rsidRPr="001B08F9">
              <w:rPr>
                <w:sz w:val="20"/>
                <w:szCs w:val="20"/>
                <w:lang w:val="ru-RU"/>
              </w:rPr>
              <w:t xml:space="preserve">По окончании работ сдать работы Заказчику, представить исполнительную документацию (паспорта, сертификаты на используемые материалы, журнал производства работ, акты на скрытые работы, кабельные журналы). </w:t>
            </w:r>
            <w:proofErr w:type="spellStart"/>
            <w:r w:rsidRPr="003C3F44">
              <w:rPr>
                <w:sz w:val="20"/>
                <w:szCs w:val="20"/>
              </w:rPr>
              <w:t>Устранение</w:t>
            </w:r>
            <w:proofErr w:type="spellEnd"/>
            <w:r w:rsidRPr="003C3F44">
              <w:rPr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предписаний</w:t>
            </w:r>
            <w:proofErr w:type="spellEnd"/>
            <w:r w:rsidRPr="003C3F44">
              <w:rPr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sz w:val="20"/>
                <w:szCs w:val="20"/>
              </w:rPr>
              <w:t>Стройнадзора</w:t>
            </w:r>
            <w:proofErr w:type="spellEnd"/>
            <w:r w:rsidRPr="003C3F44">
              <w:rPr>
                <w:sz w:val="20"/>
                <w:szCs w:val="20"/>
              </w:rPr>
              <w:t>.</w:t>
            </w:r>
          </w:p>
          <w:p w14:paraId="6AC0588A" w14:textId="77777777" w:rsidR="001B08F9" w:rsidRPr="003C3F44" w:rsidRDefault="001B08F9" w:rsidP="00AC357A">
            <w:pPr>
              <w:spacing w:before="240" w:after="240"/>
              <w:ind w:left="147" w:right="152" w:hanging="14"/>
              <w:jc w:val="both"/>
              <w:rPr>
                <w:sz w:val="20"/>
              </w:rPr>
            </w:pPr>
          </w:p>
        </w:tc>
      </w:tr>
      <w:tr w:rsidR="001B08F9" w:rsidRPr="003C3F44" w14:paraId="4F4A522D" w14:textId="77777777" w:rsidTr="006A5A5A">
        <w:trPr>
          <w:trHeight w:val="131"/>
        </w:trPr>
        <w:tc>
          <w:tcPr>
            <w:tcW w:w="2117" w:type="dxa"/>
            <w:vAlign w:val="center"/>
          </w:tcPr>
          <w:p w14:paraId="6CFC6762" w14:textId="77777777" w:rsidR="001B08F9" w:rsidRPr="003C3F44" w:rsidRDefault="001B08F9" w:rsidP="00AC357A">
            <w:pPr>
              <w:ind w:left="107" w:right="94"/>
              <w:rPr>
                <w:sz w:val="20"/>
              </w:rPr>
            </w:pPr>
            <w:r w:rsidRPr="003C3F44">
              <w:rPr>
                <w:b/>
                <w:i/>
                <w:sz w:val="20"/>
                <w:szCs w:val="20"/>
              </w:rPr>
              <w:t xml:space="preserve">17.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Результат</w:t>
            </w:r>
            <w:proofErr w:type="spellEnd"/>
            <w:r w:rsidRPr="003C3F4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3F44">
              <w:rPr>
                <w:b/>
                <w:i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7371" w:type="dxa"/>
            <w:gridSpan w:val="2"/>
            <w:vAlign w:val="center"/>
          </w:tcPr>
          <w:p w14:paraId="2A16FF3B" w14:textId="77777777" w:rsidR="001B08F9" w:rsidRPr="001B08F9" w:rsidRDefault="001B08F9" w:rsidP="00AC357A">
            <w:pPr>
              <w:spacing w:before="240" w:after="240"/>
              <w:ind w:left="147" w:right="152" w:hanging="14"/>
              <w:jc w:val="both"/>
              <w:rPr>
                <w:sz w:val="20"/>
                <w:lang w:val="ru-RU"/>
              </w:rPr>
            </w:pPr>
            <w:r w:rsidRPr="001B08F9">
              <w:rPr>
                <w:sz w:val="20"/>
                <w:szCs w:val="20"/>
                <w:lang w:val="ru-RU"/>
              </w:rPr>
              <w:t xml:space="preserve">Подписание Итогового Акта выполненных Работ </w:t>
            </w:r>
          </w:p>
        </w:tc>
      </w:tr>
    </w:tbl>
    <w:p w14:paraId="713F56B8" w14:textId="77777777" w:rsidR="001B08F9" w:rsidRPr="00C94BAB" w:rsidRDefault="001B08F9" w:rsidP="001B08F9">
      <w:pPr>
        <w:ind w:left="269" w:right="479" w:hanging="3"/>
        <w:jc w:val="center"/>
        <w:rPr>
          <w:sz w:val="16"/>
          <w:szCs w:val="20"/>
        </w:rPr>
      </w:pPr>
    </w:p>
    <w:p w14:paraId="25EED0E6" w14:textId="77777777" w:rsidR="001B08F9" w:rsidRPr="00C94BAB" w:rsidRDefault="001B08F9" w:rsidP="001B08F9">
      <w:pPr>
        <w:rPr>
          <w:sz w:val="20"/>
          <w:szCs w:val="20"/>
        </w:rPr>
      </w:pPr>
    </w:p>
    <w:bookmarkEnd w:id="0"/>
    <w:p w14:paraId="39FBC364" w14:textId="77777777" w:rsidR="001B08F9" w:rsidRDefault="001B08F9" w:rsidP="001B08F9"/>
    <w:p w14:paraId="2AA0CC08" w14:textId="77777777" w:rsidR="00375B2C" w:rsidRDefault="00375B2C"/>
    <w:sectPr w:rsidR="0037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E177A"/>
    <w:multiLevelType w:val="multilevel"/>
    <w:tmpl w:val="985467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440"/>
      </w:pPr>
      <w:rPr>
        <w:rFonts w:hint="default"/>
      </w:rPr>
    </w:lvl>
  </w:abstractNum>
  <w:abstractNum w:abstractNumId="1" w15:restartNumberingAfterBreak="0">
    <w:nsid w:val="2BC84B9D"/>
    <w:multiLevelType w:val="multilevel"/>
    <w:tmpl w:val="2E84CA3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440"/>
      </w:pPr>
      <w:rPr>
        <w:rFonts w:hint="default"/>
      </w:rPr>
    </w:lvl>
  </w:abstractNum>
  <w:abstractNum w:abstractNumId="2" w15:restartNumberingAfterBreak="0">
    <w:nsid w:val="380A0A77"/>
    <w:multiLevelType w:val="hybridMultilevel"/>
    <w:tmpl w:val="57EA332E"/>
    <w:lvl w:ilvl="0" w:tplc="FF96B758">
      <w:numFmt w:val="bullet"/>
      <w:suff w:val="space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spacing w:val="-6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" w15:restartNumberingAfterBreak="0">
    <w:nsid w:val="5D1409BF"/>
    <w:multiLevelType w:val="multilevel"/>
    <w:tmpl w:val="48344F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440"/>
      </w:pPr>
      <w:rPr>
        <w:rFonts w:hint="default"/>
      </w:rPr>
    </w:lvl>
  </w:abstractNum>
  <w:abstractNum w:abstractNumId="4" w15:restartNumberingAfterBreak="0">
    <w:nsid w:val="78231911"/>
    <w:multiLevelType w:val="hybridMultilevel"/>
    <w:tmpl w:val="DFB8470C"/>
    <w:lvl w:ilvl="0" w:tplc="B964ACA2">
      <w:start w:val="1"/>
      <w:numFmt w:val="decimal"/>
      <w:suff w:val="space"/>
      <w:lvlText w:val="5.%1"/>
      <w:lvlJc w:val="left"/>
      <w:pPr>
        <w:ind w:left="13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num w:numId="1" w16cid:durableId="974869219">
    <w:abstractNumId w:val="4"/>
  </w:num>
  <w:num w:numId="2" w16cid:durableId="348289228">
    <w:abstractNumId w:val="0"/>
  </w:num>
  <w:num w:numId="3" w16cid:durableId="888687059">
    <w:abstractNumId w:val="3"/>
  </w:num>
  <w:num w:numId="4" w16cid:durableId="198058092">
    <w:abstractNumId w:val="1"/>
  </w:num>
  <w:num w:numId="5" w16cid:durableId="1061709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A8"/>
    <w:rsid w:val="001B08F9"/>
    <w:rsid w:val="00375B2C"/>
    <w:rsid w:val="006A5A5A"/>
    <w:rsid w:val="008A2FB1"/>
    <w:rsid w:val="008D5A2B"/>
    <w:rsid w:val="009C3C15"/>
    <w:rsid w:val="00AA0ED6"/>
    <w:rsid w:val="00B16D46"/>
    <w:rsid w:val="00BF66A8"/>
    <w:rsid w:val="00C22B43"/>
    <w:rsid w:val="00E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C744"/>
  <w15:chartTrackingRefBased/>
  <w15:docId w15:val="{E258A42A-1CB9-406B-B3EB-9CC0CD88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B0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6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6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6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6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6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6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6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6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6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6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6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6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6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6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6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6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6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66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66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6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66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66A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B08F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Нечухаев Владислав Григорьевич</dc:creator>
  <cp:keywords/>
  <dc:description/>
  <cp:lastModifiedBy>Нечухаев Владислав Григорьевич</cp:lastModifiedBy>
  <cp:revision>3</cp:revision>
  <dcterms:created xsi:type="dcterms:W3CDTF">2026-01-15T02:46:00Z</dcterms:created>
  <dcterms:modified xsi:type="dcterms:W3CDTF">2026-01-15T03:24:00Z</dcterms:modified>
</cp:coreProperties>
</file>