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4C59C" w14:textId="77777777" w:rsidR="005E319B" w:rsidRPr="00A40E44" w:rsidRDefault="005E319B" w:rsidP="00520861">
      <w:pPr>
        <w:spacing w:after="0" w:line="240" w:lineRule="auto"/>
        <w:jc w:val="center"/>
        <w:rPr>
          <w:rFonts w:ascii="Times New Roman" w:hAnsi="Times New Roman" w:cs="Times New Roman"/>
          <w:b/>
          <w:bCs/>
          <w:sz w:val="24"/>
          <w:szCs w:val="24"/>
        </w:rPr>
      </w:pPr>
      <w:bookmarkStart w:id="0" w:name="_GoBack"/>
      <w:bookmarkEnd w:id="0"/>
      <w:r w:rsidRPr="00A40E44">
        <w:rPr>
          <w:rFonts w:ascii="Times New Roman" w:hAnsi="Times New Roman" w:cs="Times New Roman"/>
          <w:b/>
          <w:bCs/>
          <w:sz w:val="24"/>
          <w:szCs w:val="24"/>
        </w:rPr>
        <w:t>ОТВЕТ</w:t>
      </w:r>
    </w:p>
    <w:p w14:paraId="064DCE83" w14:textId="77777777"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4025F9">
        <w:rPr>
          <w:rFonts w:ascii="Times New Roman" w:hAnsi="Times New Roman" w:cs="Times New Roman"/>
          <w:b/>
          <w:bCs/>
          <w:sz w:val="24"/>
          <w:szCs w:val="24"/>
        </w:rPr>
        <w:t>извещения</w:t>
      </w:r>
    </w:p>
    <w:p w14:paraId="71F82D16" w14:textId="77777777" w:rsidR="00A96ED3" w:rsidRPr="00A40E44" w:rsidRDefault="00A96ED3"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F27457">
        <w:rPr>
          <w:rFonts w:ascii="Times New Roman" w:hAnsi="Times New Roman" w:cs="Times New Roman"/>
          <w:b/>
          <w:bCs/>
          <w:sz w:val="24"/>
          <w:szCs w:val="24"/>
        </w:rPr>
        <w:t>запроса котировок</w:t>
      </w:r>
      <w:r w:rsidRPr="00A40E44">
        <w:rPr>
          <w:rFonts w:ascii="Times New Roman" w:hAnsi="Times New Roman" w:cs="Times New Roman"/>
          <w:b/>
          <w:bCs/>
          <w:sz w:val="24"/>
          <w:szCs w:val="24"/>
        </w:rPr>
        <w:t xml:space="preserve"> в электронной форме,</w:t>
      </w:r>
    </w:p>
    <w:p w14:paraId="58E6995B" w14:textId="77777777" w:rsidR="00A96ED3" w:rsidRPr="00F27457" w:rsidRDefault="00A96ED3" w:rsidP="00830EAF">
      <w:pPr>
        <w:spacing w:after="0" w:line="240" w:lineRule="auto"/>
        <w:jc w:val="center"/>
        <w:rPr>
          <w:rFonts w:ascii="Times New Roman" w:hAnsi="Times New Roman" w:cs="Times New Roman"/>
          <w:b/>
          <w:bCs/>
          <w:sz w:val="24"/>
          <w:szCs w:val="24"/>
        </w:rPr>
      </w:pPr>
      <w:r w:rsidRPr="00F27457">
        <w:rPr>
          <w:rFonts w:ascii="Times New Roman" w:hAnsi="Times New Roman" w:cs="Times New Roman"/>
          <w:b/>
          <w:bCs/>
          <w:sz w:val="24"/>
          <w:szCs w:val="24"/>
        </w:rPr>
        <w:t>участниками которого могут быть только субъекты малого и среднего предпринимательства,</w:t>
      </w:r>
    </w:p>
    <w:p w14:paraId="21961559" w14:textId="77777777" w:rsidR="005E319B" w:rsidRPr="00F27457" w:rsidRDefault="00E032E9" w:rsidP="00830EAF">
      <w:pPr>
        <w:spacing w:after="0" w:line="240" w:lineRule="auto"/>
        <w:jc w:val="center"/>
        <w:rPr>
          <w:rFonts w:ascii="Times New Roman" w:hAnsi="Times New Roman" w:cs="Times New Roman"/>
          <w:b/>
          <w:bCs/>
          <w:sz w:val="24"/>
          <w:szCs w:val="24"/>
        </w:rPr>
      </w:pPr>
      <w:r w:rsidRPr="00E032E9">
        <w:rPr>
          <w:rFonts w:ascii="Times New Roman" w:hAnsi="Times New Roman" w:cs="Times New Roman"/>
          <w:b/>
          <w:bCs/>
          <w:sz w:val="24"/>
          <w:szCs w:val="24"/>
        </w:rPr>
        <w:t xml:space="preserve">на </w:t>
      </w:r>
      <w:bookmarkStart w:id="1" w:name="_Hlk227661895"/>
      <w:r w:rsidR="00AC420A">
        <w:rPr>
          <w:rFonts w:ascii="Times New Roman" w:hAnsi="Times New Roman" w:cs="Times New Roman"/>
          <w:b/>
          <w:bCs/>
          <w:sz w:val="24"/>
          <w:szCs w:val="24"/>
        </w:rPr>
        <w:t>о</w:t>
      </w:r>
      <w:r w:rsidR="00AC420A" w:rsidRPr="00AC420A">
        <w:rPr>
          <w:rFonts w:ascii="Times New Roman" w:hAnsi="Times New Roman" w:cs="Times New Roman"/>
          <w:b/>
          <w:bCs/>
          <w:sz w:val="24"/>
          <w:szCs w:val="24"/>
        </w:rPr>
        <w:t>казание услуг по размещению рекламных и информационных материалов ИТАР-ТАСС</w:t>
      </w:r>
      <w:r w:rsidRPr="00E032E9">
        <w:rPr>
          <w:rFonts w:ascii="Times New Roman" w:hAnsi="Times New Roman" w:cs="Times New Roman"/>
          <w:b/>
          <w:bCs/>
          <w:sz w:val="24"/>
          <w:szCs w:val="24"/>
        </w:rPr>
        <w:t xml:space="preserve"> </w:t>
      </w:r>
      <w:bookmarkEnd w:id="1"/>
      <w:r w:rsidR="005E319B" w:rsidRPr="00F27457">
        <w:rPr>
          <w:rFonts w:ascii="Times New Roman" w:hAnsi="Times New Roman" w:cs="Times New Roman"/>
          <w:b/>
          <w:bCs/>
          <w:sz w:val="24"/>
          <w:szCs w:val="24"/>
        </w:rPr>
        <w:t xml:space="preserve">(реестровый номер </w:t>
      </w:r>
      <w:r w:rsidR="00A96ED3"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AC420A" w:rsidRPr="00AC420A">
        <w:rPr>
          <w:rFonts w:ascii="Times New Roman" w:hAnsi="Times New Roman" w:cs="Times New Roman"/>
          <w:b/>
          <w:color w:val="000000"/>
          <w:sz w:val="24"/>
          <w:szCs w:val="24"/>
          <w:shd w:val="clear" w:color="auto" w:fill="FFFFFF"/>
        </w:rPr>
        <w:t>32615918478</w:t>
      </w:r>
      <w:r w:rsidR="005E319B" w:rsidRPr="00F27457">
        <w:rPr>
          <w:rFonts w:ascii="Times New Roman" w:hAnsi="Times New Roman" w:cs="Times New Roman"/>
          <w:b/>
          <w:bCs/>
          <w:sz w:val="24"/>
          <w:szCs w:val="24"/>
        </w:rPr>
        <w:t>)</w:t>
      </w:r>
    </w:p>
    <w:p w14:paraId="15BDB048" w14:textId="77777777"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14:paraId="5DB32872" w14:textId="77777777" w:rsidTr="004B48A9">
        <w:trPr>
          <w:trHeight w:val="331"/>
        </w:trPr>
        <w:tc>
          <w:tcPr>
            <w:tcW w:w="2500" w:type="pct"/>
            <w:vAlign w:val="center"/>
          </w:tcPr>
          <w:p w14:paraId="29206F6F" w14:textId="77777777"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14:paraId="5C5FAE6B" w14:textId="77777777"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14:paraId="07E65FDA" w14:textId="77777777" w:rsidTr="00054F9F">
        <w:trPr>
          <w:trHeight w:val="2790"/>
        </w:trPr>
        <w:tc>
          <w:tcPr>
            <w:tcW w:w="2500" w:type="pct"/>
          </w:tcPr>
          <w:p w14:paraId="3D2374A2" w14:textId="77777777" w:rsidR="00054F9F" w:rsidRDefault="006618E9" w:rsidP="006618E9">
            <w:pPr>
              <w:rPr>
                <w:rFonts w:ascii="Times New Roman" w:hAnsi="Times New Roman" w:cs="Times New Roman"/>
                <w:color w:val="000000"/>
                <w:sz w:val="20"/>
                <w:szCs w:val="20"/>
                <w:shd w:val="clear" w:color="auto" w:fill="FFFFFF"/>
              </w:rPr>
            </w:pPr>
            <w:r w:rsidRPr="00A75699">
              <w:rPr>
                <w:rFonts w:ascii="Times New Roman" w:hAnsi="Times New Roman" w:cs="Times New Roman"/>
                <w:color w:val="000000"/>
                <w:sz w:val="20"/>
                <w:szCs w:val="20"/>
                <w:shd w:val="clear" w:color="auto" w:fill="FFFFFF"/>
              </w:rPr>
              <w:t>Добрый день. Прошу разъяснить пункт 7.1. Технического задания.</w:t>
            </w:r>
            <w:r w:rsidRPr="00A75699">
              <w:rPr>
                <w:rFonts w:ascii="Times New Roman" w:hAnsi="Times New Roman" w:cs="Times New Roman"/>
                <w:color w:val="000000"/>
                <w:sz w:val="20"/>
                <w:szCs w:val="20"/>
              </w:rPr>
              <w:br/>
            </w:r>
            <w:r w:rsidRPr="00A75699">
              <w:rPr>
                <w:rFonts w:ascii="Times New Roman" w:hAnsi="Times New Roman" w:cs="Times New Roman"/>
                <w:color w:val="000000"/>
                <w:sz w:val="20"/>
                <w:szCs w:val="20"/>
                <w:shd w:val="clear" w:color="auto" w:fill="FFFFFF"/>
              </w:rPr>
              <w:t xml:space="preserve">Согласно </w:t>
            </w:r>
            <w:proofErr w:type="spellStart"/>
            <w:r w:rsidRPr="00A75699">
              <w:rPr>
                <w:rFonts w:ascii="Times New Roman" w:hAnsi="Times New Roman" w:cs="Times New Roman"/>
                <w:color w:val="000000"/>
                <w:sz w:val="20"/>
                <w:szCs w:val="20"/>
                <w:shd w:val="clear" w:color="auto" w:fill="FFFFFF"/>
              </w:rPr>
              <w:t>пукнту</w:t>
            </w:r>
            <w:proofErr w:type="spellEnd"/>
            <w:r w:rsidRPr="00A75699">
              <w:rPr>
                <w:rFonts w:ascii="Times New Roman" w:hAnsi="Times New Roman" w:cs="Times New Roman"/>
                <w:color w:val="000000"/>
                <w:sz w:val="20"/>
                <w:szCs w:val="20"/>
                <w:shd w:val="clear" w:color="auto" w:fill="FFFFFF"/>
              </w:rPr>
              <w:t xml:space="preserve"> 7.1. Технического задания, в течение 1 (Одного) рабочего дня с даты заключения договора Исполнитель должен создать личный кабинет с предоставлением Заказчику логина и пароля, при этом пароль не известен Исполнителю.</w:t>
            </w:r>
            <w:r w:rsidRPr="00A75699">
              <w:rPr>
                <w:rFonts w:ascii="Times New Roman" w:hAnsi="Times New Roman" w:cs="Times New Roman"/>
                <w:color w:val="000000"/>
                <w:sz w:val="20"/>
                <w:szCs w:val="20"/>
              </w:rPr>
              <w:br/>
            </w:r>
            <w:r w:rsidRPr="00A75699">
              <w:rPr>
                <w:rFonts w:ascii="Times New Roman" w:hAnsi="Times New Roman" w:cs="Times New Roman"/>
                <w:color w:val="000000"/>
                <w:sz w:val="20"/>
                <w:szCs w:val="20"/>
                <w:shd w:val="clear" w:color="auto" w:fill="FFFFFF"/>
              </w:rPr>
              <w:t>Каким образом Заказчик предполагает получение пароля от личного кабинета от Исполнителя, чтобы пароль был не известен Исполнителю, при том что Исполнитель должен его направить Заказчику?</w:t>
            </w:r>
          </w:p>
          <w:p w14:paraId="143E2ED1" w14:textId="77777777" w:rsidR="005E319B" w:rsidRPr="00A40E44" w:rsidRDefault="005E319B" w:rsidP="002366F6">
            <w:pPr>
              <w:contextualSpacing/>
              <w:jc w:val="both"/>
              <w:rPr>
                <w:rFonts w:ascii="Times New Roman" w:hAnsi="Times New Roman" w:cs="Times New Roman"/>
                <w:sz w:val="20"/>
                <w:szCs w:val="20"/>
              </w:rPr>
            </w:pPr>
          </w:p>
        </w:tc>
        <w:tc>
          <w:tcPr>
            <w:tcW w:w="2500" w:type="pct"/>
          </w:tcPr>
          <w:p w14:paraId="202D60C6" w14:textId="0E9B64F8" w:rsidR="00703BF9" w:rsidRPr="00926FBF" w:rsidRDefault="00D82705" w:rsidP="00F36E70">
            <w:pPr>
              <w:pStyle w:val="1"/>
              <w:pageBreakBefore/>
              <w:jc w:val="both"/>
              <w:outlineLvl w:val="0"/>
              <w:rPr>
                <w:rFonts w:eastAsiaTheme="minorEastAsia"/>
                <w:color w:val="000000" w:themeColor="text1"/>
                <w:sz w:val="20"/>
                <w:szCs w:val="20"/>
              </w:rPr>
            </w:pPr>
            <w:r w:rsidRPr="00D82705">
              <w:rPr>
                <w:rFonts w:eastAsiaTheme="minorEastAsia"/>
                <w:b w:val="0"/>
                <w:bCs w:val="0"/>
                <w:color w:val="000000" w:themeColor="text1"/>
                <w:sz w:val="20"/>
                <w:szCs w:val="20"/>
              </w:rPr>
              <w:t>В Извещение о проведении запроса котировок в электронной форме, участниками которого могут быть только субъекты малого и среднего предпринимательства, на оказание услуг по размещению рекламных и информационных материалов ИТАР-ТАСС (далее – Извещение) будут внесены изменения.</w:t>
            </w:r>
          </w:p>
        </w:tc>
      </w:tr>
      <w:tr w:rsidR="00054F9F" w:rsidRPr="00A40E44" w14:paraId="03F4BC49" w14:textId="77777777" w:rsidTr="00054F9F">
        <w:trPr>
          <w:trHeight w:val="715"/>
        </w:trPr>
        <w:tc>
          <w:tcPr>
            <w:tcW w:w="2500" w:type="pct"/>
          </w:tcPr>
          <w:p w14:paraId="2BF7F275" w14:textId="77777777" w:rsidR="00054F9F" w:rsidRDefault="00054F9F" w:rsidP="00054F9F">
            <w:pPr>
              <w:rPr>
                <w:rFonts w:ascii="Times New Roman" w:hAnsi="Times New Roman" w:cs="Times New Roman"/>
                <w:color w:val="000000"/>
                <w:sz w:val="20"/>
                <w:szCs w:val="20"/>
                <w:shd w:val="clear" w:color="auto" w:fill="FFFFFF"/>
              </w:rPr>
            </w:pPr>
            <w:r w:rsidRPr="00A75699">
              <w:rPr>
                <w:rFonts w:ascii="Times New Roman" w:hAnsi="Times New Roman" w:cs="Times New Roman"/>
                <w:color w:val="000000"/>
                <w:sz w:val="20"/>
                <w:szCs w:val="20"/>
                <w:shd w:val="clear" w:color="auto" w:fill="FFFFFF"/>
              </w:rPr>
              <w:t>Имеются ли дополнительные требования к сайту Исполнителя и/или к Партнерским сайтам?</w:t>
            </w:r>
          </w:p>
          <w:p w14:paraId="621D382F" w14:textId="77777777" w:rsidR="00054F9F" w:rsidRDefault="00054F9F" w:rsidP="00054F9F">
            <w:pPr>
              <w:rPr>
                <w:rFonts w:ascii="Times New Roman" w:hAnsi="Times New Roman" w:cs="Times New Roman"/>
                <w:color w:val="000000"/>
                <w:sz w:val="20"/>
                <w:szCs w:val="20"/>
              </w:rPr>
            </w:pPr>
          </w:p>
          <w:p w14:paraId="1601606F" w14:textId="77777777" w:rsidR="00054F9F" w:rsidRPr="00A75699" w:rsidRDefault="00054F9F" w:rsidP="007F5886">
            <w:pPr>
              <w:ind w:firstLine="453"/>
              <w:contextualSpacing/>
              <w:jc w:val="both"/>
              <w:rPr>
                <w:rFonts w:ascii="Times New Roman" w:hAnsi="Times New Roman" w:cs="Times New Roman"/>
                <w:color w:val="000000"/>
                <w:sz w:val="20"/>
                <w:szCs w:val="20"/>
                <w:shd w:val="clear" w:color="auto" w:fill="FFFFFF"/>
              </w:rPr>
            </w:pPr>
          </w:p>
        </w:tc>
        <w:tc>
          <w:tcPr>
            <w:tcW w:w="2500" w:type="pct"/>
          </w:tcPr>
          <w:p w14:paraId="4A0919C7" w14:textId="2F650567" w:rsidR="002B2040" w:rsidRPr="00F36E70" w:rsidRDefault="00CD4ADA" w:rsidP="002366F6">
            <w:pPr>
              <w:pStyle w:val="1"/>
              <w:pageBreakBefore/>
              <w:jc w:val="both"/>
              <w:outlineLvl w:val="0"/>
              <w:rPr>
                <w:b w:val="0"/>
                <w:sz w:val="20"/>
                <w:szCs w:val="20"/>
              </w:rPr>
            </w:pPr>
            <w:r>
              <w:rPr>
                <w:b w:val="0"/>
                <w:sz w:val="20"/>
                <w:szCs w:val="20"/>
              </w:rPr>
              <w:t>Перечень оказываем</w:t>
            </w:r>
            <w:r w:rsidR="004C6EA0">
              <w:rPr>
                <w:b w:val="0"/>
                <w:sz w:val="20"/>
                <w:szCs w:val="20"/>
              </w:rPr>
              <w:t>ых</w:t>
            </w:r>
            <w:r>
              <w:rPr>
                <w:b w:val="0"/>
                <w:sz w:val="20"/>
                <w:szCs w:val="20"/>
              </w:rPr>
              <w:t xml:space="preserve"> услуг, порядок оказания услуг, общие требования к оказанию услуг указаны в </w:t>
            </w:r>
            <w:r w:rsidRPr="00CD4ADA">
              <w:rPr>
                <w:b w:val="0"/>
                <w:sz w:val="20"/>
                <w:szCs w:val="20"/>
              </w:rPr>
              <w:t>раздел</w:t>
            </w:r>
            <w:r>
              <w:rPr>
                <w:b w:val="0"/>
                <w:sz w:val="20"/>
                <w:szCs w:val="20"/>
              </w:rPr>
              <w:t>е</w:t>
            </w:r>
            <w:r w:rsidRPr="00CD4ADA">
              <w:rPr>
                <w:b w:val="0"/>
                <w:sz w:val="20"/>
                <w:szCs w:val="20"/>
              </w:rPr>
              <w:t xml:space="preserve"> III «Техническая часть» </w:t>
            </w:r>
            <w:r>
              <w:rPr>
                <w:b w:val="0"/>
                <w:sz w:val="20"/>
                <w:szCs w:val="20"/>
              </w:rPr>
              <w:t>И</w:t>
            </w:r>
            <w:r w:rsidRPr="00CD4ADA">
              <w:rPr>
                <w:b w:val="0"/>
                <w:sz w:val="20"/>
                <w:szCs w:val="20"/>
              </w:rPr>
              <w:t>звещения</w:t>
            </w:r>
            <w:r>
              <w:rPr>
                <w:b w:val="0"/>
                <w:sz w:val="20"/>
                <w:szCs w:val="20"/>
              </w:rPr>
              <w:t>.</w:t>
            </w:r>
          </w:p>
          <w:p w14:paraId="39BC32C7" w14:textId="77777777" w:rsidR="00054F9F" w:rsidRDefault="00054F9F" w:rsidP="004B48A9">
            <w:pPr>
              <w:pStyle w:val="1"/>
              <w:pageBreakBefore/>
              <w:jc w:val="both"/>
              <w:outlineLvl w:val="0"/>
              <w:rPr>
                <w:rFonts w:eastAsiaTheme="minorEastAsia"/>
                <w:b w:val="0"/>
                <w:bCs w:val="0"/>
                <w:color w:val="000000" w:themeColor="text1"/>
                <w:sz w:val="20"/>
                <w:szCs w:val="20"/>
              </w:rPr>
            </w:pPr>
          </w:p>
        </w:tc>
      </w:tr>
      <w:tr w:rsidR="00054F9F" w:rsidRPr="00A40E44" w14:paraId="6F92FFC2" w14:textId="77777777" w:rsidTr="004B48A9">
        <w:trPr>
          <w:trHeight w:val="1755"/>
        </w:trPr>
        <w:tc>
          <w:tcPr>
            <w:tcW w:w="2500" w:type="pct"/>
          </w:tcPr>
          <w:p w14:paraId="5EE7F4A4" w14:textId="77777777" w:rsidR="00054F9F" w:rsidRPr="00A75699" w:rsidRDefault="00054F9F" w:rsidP="00054F9F">
            <w:pPr>
              <w:rPr>
                <w:rFonts w:ascii="Times New Roman" w:hAnsi="Times New Roman" w:cs="Times New Roman"/>
              </w:rPr>
            </w:pPr>
            <w:r w:rsidRPr="00A75699">
              <w:rPr>
                <w:rFonts w:ascii="Times New Roman" w:hAnsi="Times New Roman" w:cs="Times New Roman"/>
                <w:color w:val="000000"/>
                <w:sz w:val="20"/>
                <w:szCs w:val="20"/>
                <w:shd w:val="clear" w:color="auto" w:fill="FFFFFF"/>
              </w:rPr>
              <w:t xml:space="preserve">Необходимо Исполнителю осуществлять продвижение рекламных </w:t>
            </w:r>
            <w:proofErr w:type="spellStart"/>
            <w:proofErr w:type="gramStart"/>
            <w:r w:rsidRPr="00A75699">
              <w:rPr>
                <w:rFonts w:ascii="Times New Roman" w:hAnsi="Times New Roman" w:cs="Times New Roman"/>
                <w:color w:val="000000"/>
                <w:sz w:val="20"/>
                <w:szCs w:val="20"/>
                <w:shd w:val="clear" w:color="auto" w:fill="FFFFFF"/>
              </w:rPr>
              <w:t>материалов?Предусмотрен</w:t>
            </w:r>
            <w:proofErr w:type="spellEnd"/>
            <w:proofErr w:type="gramEnd"/>
            <w:r w:rsidRPr="00A75699">
              <w:rPr>
                <w:rFonts w:ascii="Times New Roman" w:hAnsi="Times New Roman" w:cs="Times New Roman"/>
                <w:color w:val="000000"/>
                <w:sz w:val="20"/>
                <w:szCs w:val="20"/>
                <w:shd w:val="clear" w:color="auto" w:fill="FFFFFF"/>
              </w:rPr>
              <w:t xml:space="preserve"> ли бюджет на продвижение рекламных материалов либо Исполнитель осуществляет продвижение рекламных материалов за свой счёт?</w:t>
            </w:r>
          </w:p>
          <w:p w14:paraId="03A1134B" w14:textId="77777777" w:rsidR="00054F9F" w:rsidRPr="00A75699" w:rsidRDefault="00054F9F" w:rsidP="007F5886">
            <w:pPr>
              <w:ind w:firstLine="453"/>
              <w:contextualSpacing/>
              <w:jc w:val="both"/>
              <w:rPr>
                <w:rFonts w:ascii="Times New Roman" w:hAnsi="Times New Roman" w:cs="Times New Roman"/>
                <w:color w:val="000000"/>
                <w:sz w:val="20"/>
                <w:szCs w:val="20"/>
                <w:shd w:val="clear" w:color="auto" w:fill="FFFFFF"/>
              </w:rPr>
            </w:pPr>
          </w:p>
        </w:tc>
        <w:tc>
          <w:tcPr>
            <w:tcW w:w="2500" w:type="pct"/>
          </w:tcPr>
          <w:p w14:paraId="54D4F5AC" w14:textId="58DE2772" w:rsidR="007E46F9" w:rsidRDefault="007E46F9" w:rsidP="002B2040">
            <w:pPr>
              <w:pStyle w:val="1"/>
              <w:pageBreakBefore/>
              <w:jc w:val="both"/>
              <w:outlineLvl w:val="0"/>
              <w:rPr>
                <w:b w:val="0"/>
                <w:sz w:val="20"/>
                <w:szCs w:val="20"/>
              </w:rPr>
            </w:pPr>
            <w:r>
              <w:rPr>
                <w:b w:val="0"/>
                <w:sz w:val="20"/>
                <w:szCs w:val="20"/>
              </w:rPr>
              <w:t xml:space="preserve">Перечень услуг указаны в </w:t>
            </w:r>
            <w:r w:rsidRPr="00CD4ADA">
              <w:rPr>
                <w:b w:val="0"/>
                <w:sz w:val="20"/>
                <w:szCs w:val="20"/>
              </w:rPr>
              <w:t>раздел</w:t>
            </w:r>
            <w:r>
              <w:rPr>
                <w:b w:val="0"/>
                <w:sz w:val="20"/>
                <w:szCs w:val="20"/>
              </w:rPr>
              <w:t>е</w:t>
            </w:r>
            <w:r w:rsidRPr="00CD4ADA">
              <w:rPr>
                <w:b w:val="0"/>
                <w:sz w:val="20"/>
                <w:szCs w:val="20"/>
              </w:rPr>
              <w:t xml:space="preserve"> III «Техническая часть» </w:t>
            </w:r>
            <w:r>
              <w:rPr>
                <w:b w:val="0"/>
                <w:sz w:val="20"/>
                <w:szCs w:val="20"/>
              </w:rPr>
              <w:t>И</w:t>
            </w:r>
            <w:r w:rsidRPr="00CD4ADA">
              <w:rPr>
                <w:b w:val="0"/>
                <w:sz w:val="20"/>
                <w:szCs w:val="20"/>
              </w:rPr>
              <w:t>звещения</w:t>
            </w:r>
            <w:r>
              <w:rPr>
                <w:b w:val="0"/>
                <w:sz w:val="20"/>
                <w:szCs w:val="20"/>
              </w:rPr>
              <w:t>.</w:t>
            </w:r>
          </w:p>
          <w:p w14:paraId="73DC9026" w14:textId="5D9C1994" w:rsidR="00054F9F" w:rsidRDefault="002B2040">
            <w:pPr>
              <w:pStyle w:val="1"/>
              <w:pageBreakBefore/>
              <w:jc w:val="both"/>
              <w:outlineLvl w:val="0"/>
              <w:rPr>
                <w:rFonts w:eastAsiaTheme="minorEastAsia"/>
                <w:b w:val="0"/>
                <w:bCs w:val="0"/>
                <w:color w:val="000000" w:themeColor="text1"/>
                <w:sz w:val="20"/>
                <w:szCs w:val="20"/>
              </w:rPr>
            </w:pPr>
            <w:r w:rsidRPr="002D2C08">
              <w:rPr>
                <w:b w:val="0"/>
                <w:sz w:val="20"/>
                <w:szCs w:val="20"/>
              </w:rPr>
              <w:t>В соответствии с раздел</w:t>
            </w:r>
            <w:r>
              <w:rPr>
                <w:b w:val="0"/>
                <w:sz w:val="20"/>
                <w:szCs w:val="20"/>
              </w:rPr>
              <w:t>ом</w:t>
            </w:r>
            <w:r w:rsidRPr="002D2C08">
              <w:rPr>
                <w:b w:val="0"/>
                <w:sz w:val="20"/>
                <w:szCs w:val="20"/>
              </w:rPr>
              <w:t xml:space="preserve"> </w:t>
            </w:r>
            <w:r>
              <w:rPr>
                <w:b w:val="0"/>
                <w:sz w:val="20"/>
                <w:szCs w:val="20"/>
                <w:lang w:val="en-US"/>
              </w:rPr>
              <w:t>VI</w:t>
            </w:r>
            <w:r w:rsidRPr="002D2C08">
              <w:rPr>
                <w:b w:val="0"/>
                <w:sz w:val="20"/>
                <w:szCs w:val="20"/>
              </w:rPr>
              <w:t xml:space="preserve"> «</w:t>
            </w:r>
            <w:r>
              <w:rPr>
                <w:b w:val="0"/>
                <w:sz w:val="20"/>
                <w:szCs w:val="20"/>
              </w:rPr>
              <w:t>Обоснование начальной (максимальной) цены договора</w:t>
            </w:r>
            <w:r w:rsidRPr="002D2C08">
              <w:rPr>
                <w:b w:val="0"/>
                <w:sz w:val="20"/>
                <w:szCs w:val="20"/>
              </w:rPr>
              <w:t>»</w:t>
            </w:r>
            <w:r w:rsidRPr="002D2C08">
              <w:rPr>
                <w:b w:val="0"/>
                <w:sz w:val="24"/>
                <w:szCs w:val="24"/>
              </w:rPr>
              <w:t xml:space="preserve"> </w:t>
            </w:r>
            <w:r w:rsidRPr="002D2C08">
              <w:rPr>
                <w:b w:val="0"/>
                <w:bCs w:val="0"/>
                <w:sz w:val="20"/>
                <w:szCs w:val="20"/>
              </w:rPr>
              <w:t>Извещения</w:t>
            </w:r>
            <w:r>
              <w:rPr>
                <w:b w:val="0"/>
                <w:bCs w:val="0"/>
                <w:sz w:val="20"/>
                <w:szCs w:val="20"/>
              </w:rPr>
              <w:t>:</w:t>
            </w:r>
            <w:r w:rsidRPr="00DF0AE2">
              <w:rPr>
                <w:sz w:val="24"/>
                <w:szCs w:val="24"/>
              </w:rPr>
              <w:t xml:space="preserve"> </w:t>
            </w:r>
            <w:r w:rsidRPr="002D2C08">
              <w:rPr>
                <w:b w:val="0"/>
                <w:sz w:val="20"/>
                <w:szCs w:val="20"/>
              </w:rPr>
              <w:t>начальн</w:t>
            </w:r>
            <w:r>
              <w:rPr>
                <w:b w:val="0"/>
                <w:sz w:val="20"/>
                <w:szCs w:val="20"/>
              </w:rPr>
              <w:t>ая</w:t>
            </w:r>
            <w:r w:rsidRPr="002D2C08">
              <w:rPr>
                <w:b w:val="0"/>
                <w:sz w:val="20"/>
                <w:szCs w:val="20"/>
              </w:rPr>
              <w:t xml:space="preserve"> (максимальн</w:t>
            </w:r>
            <w:r>
              <w:rPr>
                <w:b w:val="0"/>
                <w:sz w:val="20"/>
                <w:szCs w:val="20"/>
              </w:rPr>
              <w:t>ая</w:t>
            </w:r>
            <w:r w:rsidRPr="002D2C08">
              <w:rPr>
                <w:b w:val="0"/>
                <w:sz w:val="20"/>
                <w:szCs w:val="20"/>
              </w:rPr>
              <w:t>) сумм</w:t>
            </w:r>
            <w:r>
              <w:rPr>
                <w:b w:val="0"/>
                <w:sz w:val="20"/>
                <w:szCs w:val="20"/>
              </w:rPr>
              <w:t>а</w:t>
            </w:r>
            <w:r w:rsidRPr="002D2C08">
              <w:rPr>
                <w:b w:val="0"/>
                <w:sz w:val="20"/>
                <w:szCs w:val="20"/>
              </w:rPr>
              <w:t xml:space="preserve"> цен единиц товара, работы, услуги </w:t>
            </w:r>
            <w:r w:rsidR="007E46F9" w:rsidRPr="00D82705">
              <w:rPr>
                <w:bCs w:val="0"/>
                <w:sz w:val="20"/>
                <w:szCs w:val="20"/>
              </w:rPr>
              <w:t>включае</w:t>
            </w:r>
            <w:r w:rsidR="007E46F9" w:rsidRPr="00F36E70">
              <w:rPr>
                <w:b w:val="0"/>
                <w:sz w:val="20"/>
                <w:szCs w:val="20"/>
              </w:rPr>
              <w:t xml:space="preserve">т </w:t>
            </w:r>
            <w:r w:rsidR="007E46F9" w:rsidRPr="00F36E70">
              <w:rPr>
                <w:b w:val="0"/>
                <w:bCs w:val="0"/>
                <w:sz w:val="20"/>
                <w:szCs w:val="20"/>
              </w:rPr>
              <w:t>НДС (в соответствии с главой 21 Налогового кодекса Российской Федерации), а также все расход</w:t>
            </w:r>
            <w:r w:rsidR="007E46F9" w:rsidRPr="00D82705">
              <w:rPr>
                <w:bCs w:val="0"/>
                <w:sz w:val="20"/>
                <w:szCs w:val="20"/>
              </w:rPr>
              <w:t>ы</w:t>
            </w:r>
            <w:r w:rsidR="007E46F9" w:rsidRPr="00F36E70">
              <w:rPr>
                <w:b w:val="0"/>
                <w:bCs w:val="0"/>
                <w:sz w:val="20"/>
                <w:szCs w:val="20"/>
              </w:rPr>
              <w:t>, в том числе расход</w:t>
            </w:r>
            <w:r w:rsidR="007E46F9" w:rsidRPr="00D82705">
              <w:rPr>
                <w:bCs w:val="0"/>
                <w:sz w:val="20"/>
                <w:szCs w:val="20"/>
              </w:rPr>
              <w:t>ы</w:t>
            </w:r>
            <w:r w:rsidR="007E46F9" w:rsidRPr="00F36E70">
              <w:rPr>
                <w:b w:val="0"/>
                <w:bCs w:val="0"/>
                <w:sz w:val="20"/>
                <w:szCs w:val="20"/>
              </w:rPr>
              <w:t xml:space="preserve"> на перевозку, страхование, уплату таможенных пошлин, налогов и других обязательных платежей.</w:t>
            </w:r>
            <w:r w:rsidR="007E46F9" w:rsidRPr="00346740" w:rsidDel="007E46F9">
              <w:rPr>
                <w:rFonts w:eastAsiaTheme="minorEastAsia"/>
                <w:b w:val="0"/>
                <w:color w:val="000000" w:themeColor="text1"/>
                <w:sz w:val="20"/>
                <w:szCs w:val="20"/>
              </w:rPr>
              <w:t xml:space="preserve"> </w:t>
            </w:r>
          </w:p>
        </w:tc>
      </w:tr>
    </w:tbl>
    <w:p w14:paraId="756A9C5A" w14:textId="77777777"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BE268" w14:textId="77777777" w:rsidR="00F66BFF" w:rsidRDefault="00F66BFF" w:rsidP="00A40E44">
      <w:pPr>
        <w:spacing w:after="0" w:line="240" w:lineRule="auto"/>
      </w:pPr>
      <w:r>
        <w:separator/>
      </w:r>
    </w:p>
  </w:endnote>
  <w:endnote w:type="continuationSeparator" w:id="0">
    <w:p w14:paraId="642993D1" w14:textId="77777777" w:rsidR="00F66BFF" w:rsidRDefault="00F66BFF"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A2ABD" w14:textId="77777777" w:rsidR="00F66BFF" w:rsidRDefault="00F66BFF" w:rsidP="00A40E44">
      <w:pPr>
        <w:spacing w:after="0" w:line="240" w:lineRule="auto"/>
      </w:pPr>
      <w:r>
        <w:separator/>
      </w:r>
    </w:p>
  </w:footnote>
  <w:footnote w:type="continuationSeparator" w:id="0">
    <w:p w14:paraId="2246A013" w14:textId="77777777" w:rsidR="00F66BFF" w:rsidRDefault="00F66BFF"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E32C24"/>
    <w:multiLevelType w:val="hybridMultilevel"/>
    <w:tmpl w:val="9D540890"/>
    <w:lvl w:ilvl="0" w:tplc="6B0C12B8">
      <w:start w:val="1"/>
      <w:numFmt w:val="decimal"/>
      <w:lvlText w:val="%1."/>
      <w:lvlJc w:val="left"/>
      <w:pPr>
        <w:ind w:left="555" w:hanging="360"/>
      </w:pPr>
      <w:rPr>
        <w:rFonts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3BC6E49"/>
    <w:multiLevelType w:val="hybridMultilevel"/>
    <w:tmpl w:val="9D540890"/>
    <w:lvl w:ilvl="0" w:tplc="6B0C12B8">
      <w:start w:val="1"/>
      <w:numFmt w:val="decimal"/>
      <w:lvlText w:val="%1."/>
      <w:lvlJc w:val="left"/>
      <w:pPr>
        <w:ind w:left="555" w:hanging="360"/>
      </w:pPr>
      <w:rPr>
        <w:rFonts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6"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8"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2"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3" w15:restartNumberingAfterBreak="0">
    <w:nsid w:val="64D934FE"/>
    <w:multiLevelType w:val="hybridMultilevel"/>
    <w:tmpl w:val="9D540890"/>
    <w:lvl w:ilvl="0" w:tplc="6B0C12B8">
      <w:start w:val="1"/>
      <w:numFmt w:val="decimal"/>
      <w:lvlText w:val="%1."/>
      <w:lvlJc w:val="left"/>
      <w:pPr>
        <w:ind w:left="555" w:hanging="360"/>
      </w:pPr>
      <w:rPr>
        <w:rFonts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4" w15:restartNumberingAfterBreak="0">
    <w:nsid w:val="73501865"/>
    <w:multiLevelType w:val="hybridMultilevel"/>
    <w:tmpl w:val="9D540890"/>
    <w:lvl w:ilvl="0" w:tplc="6B0C12B8">
      <w:start w:val="1"/>
      <w:numFmt w:val="decimal"/>
      <w:lvlText w:val="%1."/>
      <w:lvlJc w:val="left"/>
      <w:pPr>
        <w:ind w:left="555" w:hanging="360"/>
      </w:pPr>
      <w:rPr>
        <w:rFonts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027FD5"/>
    <w:multiLevelType w:val="hybridMultilevel"/>
    <w:tmpl w:val="9D540890"/>
    <w:lvl w:ilvl="0" w:tplc="6B0C12B8">
      <w:start w:val="1"/>
      <w:numFmt w:val="decimal"/>
      <w:lvlText w:val="%1."/>
      <w:lvlJc w:val="left"/>
      <w:pPr>
        <w:ind w:left="555" w:hanging="360"/>
      </w:pPr>
      <w:rPr>
        <w:rFonts w:hint="default"/>
        <w:b w:val="0"/>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7"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17"/>
  </w:num>
  <w:num w:numId="4">
    <w:abstractNumId w:val="2"/>
  </w:num>
  <w:num w:numId="5">
    <w:abstractNumId w:val="1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0"/>
  </w:num>
  <w:num w:numId="10">
    <w:abstractNumId w:val="12"/>
  </w:num>
  <w:num w:numId="11">
    <w:abstractNumId w:val="15"/>
  </w:num>
  <w:num w:numId="12">
    <w:abstractNumId w:val="7"/>
  </w:num>
  <w:num w:numId="13">
    <w:abstractNumId w:val="18"/>
  </w:num>
  <w:num w:numId="14">
    <w:abstractNumId w:val="1"/>
  </w:num>
  <w:num w:numId="15">
    <w:abstractNumId w:val="14"/>
  </w:num>
  <w:num w:numId="16">
    <w:abstractNumId w:val="16"/>
  </w:num>
  <w:num w:numId="17">
    <w:abstractNumId w:val="13"/>
  </w:num>
  <w:num w:numId="18">
    <w:abstractNumId w:val="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54F9F"/>
    <w:rsid w:val="000647E8"/>
    <w:rsid w:val="00066D2C"/>
    <w:rsid w:val="00082A4F"/>
    <w:rsid w:val="00096D7F"/>
    <w:rsid w:val="000A06D3"/>
    <w:rsid w:val="000B7798"/>
    <w:rsid w:val="000C0CE3"/>
    <w:rsid w:val="000E6703"/>
    <w:rsid w:val="000E74EE"/>
    <w:rsid w:val="00107DE1"/>
    <w:rsid w:val="001230AF"/>
    <w:rsid w:val="00132B06"/>
    <w:rsid w:val="001367D9"/>
    <w:rsid w:val="001631CC"/>
    <w:rsid w:val="001727DA"/>
    <w:rsid w:val="00176CD1"/>
    <w:rsid w:val="00190A32"/>
    <w:rsid w:val="001A1BD8"/>
    <w:rsid w:val="001B58AD"/>
    <w:rsid w:val="001C07D6"/>
    <w:rsid w:val="001D152A"/>
    <w:rsid w:val="001D5B7E"/>
    <w:rsid w:val="001E3A17"/>
    <w:rsid w:val="001F6E97"/>
    <w:rsid w:val="00211BF3"/>
    <w:rsid w:val="002121D8"/>
    <w:rsid w:val="002366F6"/>
    <w:rsid w:val="002731E4"/>
    <w:rsid w:val="0027372A"/>
    <w:rsid w:val="002835FF"/>
    <w:rsid w:val="002927A9"/>
    <w:rsid w:val="00293F00"/>
    <w:rsid w:val="00295B39"/>
    <w:rsid w:val="002B2040"/>
    <w:rsid w:val="002C2C46"/>
    <w:rsid w:val="002D3847"/>
    <w:rsid w:val="002D3A68"/>
    <w:rsid w:val="002D5F26"/>
    <w:rsid w:val="0031286F"/>
    <w:rsid w:val="003168A3"/>
    <w:rsid w:val="00327A84"/>
    <w:rsid w:val="003356DE"/>
    <w:rsid w:val="003444F6"/>
    <w:rsid w:val="003448A7"/>
    <w:rsid w:val="00346740"/>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C6EA0"/>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18E9"/>
    <w:rsid w:val="00663337"/>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6372"/>
    <w:rsid w:val="007E46F9"/>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C270D"/>
    <w:rsid w:val="00AC420A"/>
    <w:rsid w:val="00AE6831"/>
    <w:rsid w:val="00B053C4"/>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44A45"/>
    <w:rsid w:val="00C63312"/>
    <w:rsid w:val="00C73414"/>
    <w:rsid w:val="00C73A0C"/>
    <w:rsid w:val="00C7623F"/>
    <w:rsid w:val="00C770DA"/>
    <w:rsid w:val="00C82B2E"/>
    <w:rsid w:val="00C87794"/>
    <w:rsid w:val="00C9379C"/>
    <w:rsid w:val="00CC5C8C"/>
    <w:rsid w:val="00CC6BF6"/>
    <w:rsid w:val="00CD4ADA"/>
    <w:rsid w:val="00D10D5F"/>
    <w:rsid w:val="00D14739"/>
    <w:rsid w:val="00D17ABB"/>
    <w:rsid w:val="00D244AE"/>
    <w:rsid w:val="00D257BD"/>
    <w:rsid w:val="00D330F8"/>
    <w:rsid w:val="00D51A9A"/>
    <w:rsid w:val="00D56367"/>
    <w:rsid w:val="00D66A5E"/>
    <w:rsid w:val="00D70814"/>
    <w:rsid w:val="00D77A7B"/>
    <w:rsid w:val="00D82705"/>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1236"/>
    <w:rsid w:val="00F02EE3"/>
    <w:rsid w:val="00F221E1"/>
    <w:rsid w:val="00F24F72"/>
    <w:rsid w:val="00F27457"/>
    <w:rsid w:val="00F32924"/>
    <w:rsid w:val="00F36E70"/>
    <w:rsid w:val="00F45337"/>
    <w:rsid w:val="00F45882"/>
    <w:rsid w:val="00F45B1C"/>
    <w:rsid w:val="00F53759"/>
    <w:rsid w:val="00F638C2"/>
    <w:rsid w:val="00F66BFF"/>
    <w:rsid w:val="00F74AB0"/>
    <w:rsid w:val="00FC072C"/>
    <w:rsid w:val="00FD0C11"/>
    <w:rsid w:val="00FD332A"/>
    <w:rsid w:val="00FE12C6"/>
    <w:rsid w:val="00FE43AC"/>
    <w:rsid w:val="00FF0D3A"/>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20B3"/>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7E5BB-54C3-4989-A93E-1BD1E3D5A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295</Words>
  <Characters>1687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Корепов Валентин Александрович</dc:creator>
  <cp:keywords/>
  <dc:description/>
  <cp:lastModifiedBy>Корепов Валентин Александрович</cp:lastModifiedBy>
  <cp:revision>13</cp:revision>
  <cp:lastPrinted>2024-07-11T06:50:00Z</cp:lastPrinted>
  <dcterms:created xsi:type="dcterms:W3CDTF">2026-04-21T06:07:00Z</dcterms:created>
  <dcterms:modified xsi:type="dcterms:W3CDTF">2026-04-21T14:40:00Z</dcterms:modified>
</cp:coreProperties>
</file>