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C1" w:rsidRDefault="00E57ACE">
      <w:pPr>
        <w:spacing w:line="276" w:lineRule="auto"/>
        <w:jc w:val="right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 xml:space="preserve"> «УТВЕРЖДАЮ»</w:t>
      </w:r>
    </w:p>
    <w:p w:rsidR="001C09C1" w:rsidRDefault="00E57ACE">
      <w:pPr>
        <w:spacing w:line="276" w:lineRule="auto"/>
        <w:jc w:val="right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>Главный инженер</w:t>
      </w:r>
    </w:p>
    <w:p w:rsidR="001C09C1" w:rsidRDefault="00E57ACE">
      <w:pPr>
        <w:spacing w:line="276" w:lineRule="auto"/>
        <w:jc w:val="right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>филиала ПАО «Якутскэнерго»</w:t>
      </w:r>
    </w:p>
    <w:p w:rsidR="001C09C1" w:rsidRDefault="00E57ACE">
      <w:pPr>
        <w:spacing w:line="276" w:lineRule="auto"/>
        <w:jc w:val="right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>Западные электрические сети</w:t>
      </w:r>
    </w:p>
    <w:p w:rsidR="001C09C1" w:rsidRDefault="00E57ACE">
      <w:pPr>
        <w:spacing w:line="276" w:lineRule="auto"/>
        <w:jc w:val="right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>________________  Ж.Н. Доржиев</w:t>
      </w:r>
    </w:p>
    <w:p w:rsidR="001C09C1" w:rsidRDefault="00E57ACE">
      <w:pPr>
        <w:spacing w:line="276" w:lineRule="auto"/>
        <w:jc w:val="right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>«___»____________ 2026 г.</w:t>
      </w:r>
    </w:p>
    <w:p w:rsidR="001C09C1" w:rsidRDefault="001C09C1">
      <w:pPr>
        <w:keepNext/>
        <w:keepLines/>
        <w:jc w:val="right"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1C09C1">
      <w:pPr>
        <w:keepNext/>
        <w:keepLines/>
        <w:rPr>
          <w:color w:val="000000"/>
          <w:sz w:val="26"/>
          <w:szCs w:val="26"/>
        </w:rPr>
      </w:pPr>
    </w:p>
    <w:p w:rsidR="001C09C1" w:rsidRDefault="00E57ACE">
      <w:pPr>
        <w:keepNext/>
        <w:keepLines/>
        <w:spacing w:line="360" w:lineRule="auto"/>
        <w:jc w:val="center"/>
        <w:rPr>
          <w:color w:val="000000"/>
        </w:rPr>
      </w:pPr>
      <w:r>
        <w:rPr>
          <w:rFonts w:eastAsia="Calibri"/>
          <w:b/>
          <w:color w:val="000000"/>
          <w:sz w:val="26"/>
          <w:szCs w:val="26"/>
        </w:rPr>
        <w:t xml:space="preserve">Технические требования на поставку МТР </w:t>
      </w:r>
      <w:r>
        <w:rPr>
          <w:rFonts w:eastAsia="Calibri"/>
          <w:b/>
          <w:bCs/>
          <w:color w:val="000000"/>
          <w:sz w:val="26"/>
          <w:szCs w:val="26"/>
        </w:rPr>
        <w:t>«ОКПД2 27.51.26.110 Поставка материалов отопительных в рамках эксплуатационных расходов для нужд Западных электрических сетей»</w:t>
      </w:r>
    </w:p>
    <w:p w:rsidR="001C09C1" w:rsidRDefault="00E57ACE">
      <w:pPr>
        <w:spacing w:line="360" w:lineRule="auto"/>
        <w:jc w:val="center"/>
        <w:rPr>
          <w:color w:val="000000"/>
        </w:rPr>
        <w:sectPr w:rsidR="001C09C1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b/>
          <w:bCs/>
          <w:color w:val="000000"/>
          <w:sz w:val="26"/>
          <w:szCs w:val="26"/>
        </w:rPr>
        <w:t>Лот  №1</w:t>
      </w:r>
      <w:r>
        <w:rPr>
          <w:rFonts w:eastAsia="Calibri"/>
          <w:b/>
          <w:bCs/>
          <w:color w:val="000000"/>
          <w:sz w:val="26"/>
          <w:szCs w:val="26"/>
          <w:lang w:val="en-US"/>
        </w:rPr>
        <w:t>2</w:t>
      </w:r>
      <w:r>
        <w:rPr>
          <w:rFonts w:eastAsia="Calibri"/>
          <w:b/>
          <w:bCs/>
          <w:color w:val="000000"/>
          <w:sz w:val="26"/>
          <w:szCs w:val="26"/>
        </w:rPr>
        <w:t>1901-ЭКСП ПРОД-2026-ЯЭ</w:t>
      </w:r>
    </w:p>
    <w:p w:rsidR="001C09C1" w:rsidRDefault="00E57ACE">
      <w:pPr>
        <w:jc w:val="center"/>
        <w:rPr>
          <w:color w:val="000000"/>
        </w:rPr>
      </w:pPr>
      <w:r>
        <w:rPr>
          <w:b/>
          <w:color w:val="000000"/>
        </w:rPr>
        <w:lastRenderedPageBreak/>
        <w:t>СОДЕРЖАНИЕ</w:t>
      </w:r>
    </w:p>
    <w:sdt>
      <w:sdtPr>
        <w:rPr>
          <w:rFonts w:cstheme="minorHAnsi"/>
          <w:bCs w:val="0"/>
          <w:sz w:val="20"/>
          <w:szCs w:val="20"/>
        </w:rPr>
        <w:id w:val="-2048054767"/>
        <w:docPartObj>
          <w:docPartGallery w:val="Table of Contents"/>
          <w:docPartUnique/>
        </w:docPartObj>
      </w:sdtPr>
      <w:sdtEndPr/>
      <w:sdtContent>
        <w:p w:rsidR="001C09C1" w:rsidRDefault="00E57ACE">
          <w:pPr>
            <w:pStyle w:val="19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a"/>
              <w:color w:val="000000"/>
            </w:rPr>
            <w:instrText xml:space="preserve"> TOC \o "1-4" \h</w:instrText>
          </w:r>
          <w:r>
            <w:rPr>
              <w:rStyle w:val="affa"/>
              <w:color w:val="000000"/>
            </w:rPr>
            <w:fldChar w:fldCharType="separate"/>
          </w:r>
          <w:hyperlink w:anchor="__RefHeading___Toc552033_890196791">
            <w:r>
              <w:rPr>
                <w:rStyle w:val="affa"/>
                <w:color w:val="000000"/>
              </w:rPr>
              <w:t>1. Общие сведения</w:t>
            </w:r>
            <w:r>
              <w:rPr>
                <w:rStyle w:val="affa"/>
                <w:color w:val="000000"/>
              </w:rPr>
              <w:tab/>
              <w:t>3</w:t>
            </w:r>
          </w:hyperlink>
        </w:p>
        <w:p w:rsidR="001C09C1" w:rsidRDefault="00AE2ED9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552035_890196791">
            <w:r w:rsidR="00E57ACE">
              <w:rPr>
                <w:rStyle w:val="affa"/>
                <w:color w:val="000000"/>
              </w:rPr>
              <w:t>1.1. Наименование закупаемой продукции</w:t>
            </w:r>
            <w:r w:rsidR="00E57ACE">
              <w:rPr>
                <w:rStyle w:val="affa"/>
                <w:color w:val="000000"/>
              </w:rPr>
              <w:tab/>
              <w:t>3</w:t>
            </w:r>
          </w:hyperlink>
        </w:p>
        <w:p w:rsidR="001C09C1" w:rsidRDefault="00AE2ED9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552037_890196791">
            <w:r w:rsidR="00E57ACE">
              <w:rPr>
                <w:rStyle w:val="affa"/>
                <w:color w:val="000000"/>
              </w:rPr>
              <w:t>1.2. Цель использования закупаемой продукции</w:t>
            </w:r>
            <w:r w:rsidR="00E57ACE">
              <w:rPr>
                <w:rStyle w:val="affa"/>
                <w:color w:val="000000"/>
              </w:rPr>
              <w:tab/>
              <w:t>3</w:t>
            </w:r>
          </w:hyperlink>
        </w:p>
        <w:p w:rsidR="001C09C1" w:rsidRDefault="00AE2ED9">
          <w:pPr>
            <w:pStyle w:val="19"/>
            <w:tabs>
              <w:tab w:val="right" w:leader="dot" w:pos="9921"/>
            </w:tabs>
          </w:pPr>
          <w:hyperlink w:anchor="__RefHeading___Toc552039_890196791">
            <w:r w:rsidR="00E57ACE">
              <w:rPr>
                <w:rStyle w:val="affa"/>
                <w:color w:val="000000"/>
              </w:rPr>
              <w:t>2. Требования к продукции</w:t>
            </w:r>
            <w:r w:rsidR="00E57ACE">
              <w:rPr>
                <w:rStyle w:val="affa"/>
                <w:color w:val="000000"/>
              </w:rPr>
              <w:tab/>
              <w:t>3</w:t>
            </w:r>
          </w:hyperlink>
        </w:p>
        <w:p w:rsidR="001C09C1" w:rsidRDefault="00AE2ED9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552041_890196791">
            <w:r w:rsidR="00E57ACE">
              <w:rPr>
                <w:rStyle w:val="affa"/>
                <w:color w:val="000000"/>
              </w:rPr>
              <w:t>2.1. Требования к объемам и срокам поставки</w:t>
            </w:r>
            <w:r w:rsidR="00E57ACE">
              <w:rPr>
                <w:rStyle w:val="affa"/>
                <w:color w:val="000000"/>
              </w:rPr>
              <w:tab/>
              <w:t>3</w:t>
            </w:r>
          </w:hyperlink>
        </w:p>
        <w:p w:rsidR="001C09C1" w:rsidRDefault="00AE2ED9">
          <w:pPr>
            <w:pStyle w:val="38"/>
          </w:pPr>
          <w:hyperlink w:anchor="__RefHeading___Toc552043_890196791">
            <w:r w:rsidR="00E57ACE">
              <w:rPr>
                <w:rStyle w:val="affa"/>
                <w:color w:val="000000"/>
              </w:rPr>
              <w:t>2.1.1. Перечень и объем закупаемой продукции</w:t>
            </w:r>
            <w:r w:rsidR="00E57ACE">
              <w:rPr>
                <w:rStyle w:val="affa"/>
                <w:color w:val="000000"/>
              </w:rPr>
              <w:tab/>
              <w:t>3</w:t>
            </w:r>
          </w:hyperlink>
        </w:p>
        <w:p w:rsidR="001C09C1" w:rsidRDefault="00AE2ED9">
          <w:pPr>
            <w:pStyle w:val="38"/>
          </w:pPr>
          <w:hyperlink w:anchor="__RefHeading___Toc552045_890196791">
            <w:r w:rsidR="00E57ACE">
              <w:rPr>
                <w:rStyle w:val="affa"/>
                <w:color w:val="000000"/>
              </w:rPr>
              <w:t>Т</w:t>
            </w:r>
          </w:hyperlink>
          <w:r w:rsidR="00E57ACE">
            <w:rPr>
              <w:color w:val="000000"/>
            </w:rPr>
            <w:t>аблица 1.1 Перечень и объем закупаемой продукции</w:t>
          </w:r>
          <w:r w:rsidR="00E57ACE">
            <w:rPr>
              <w:color w:val="000000"/>
            </w:rPr>
            <w:tab/>
            <w:t>3</w:t>
          </w:r>
        </w:p>
        <w:p w:rsidR="001C09C1" w:rsidRDefault="00E57ACE">
          <w:pPr>
            <w:pStyle w:val="38"/>
          </w:pPr>
          <w:r>
            <w:rPr>
              <w:color w:val="000000"/>
            </w:rPr>
            <w:t>2.1.2.</w:t>
          </w:r>
          <w:hyperlink w:anchor="__RefHeading___Toc552047_890196791">
            <w:r>
              <w:rPr>
                <w:rStyle w:val="affa"/>
                <w:color w:val="000000"/>
              </w:rPr>
              <w:t xml:space="preserve"> Требования к срокам поставки продукции и оказания сопутствующих услуг</w:t>
            </w:r>
            <w:r>
              <w:rPr>
                <w:rStyle w:val="affa"/>
                <w:color w:val="000000"/>
              </w:rPr>
              <w:tab/>
              <w:t>4</w:t>
            </w:r>
          </w:hyperlink>
        </w:p>
        <w:p w:rsidR="001C09C1" w:rsidRDefault="00AE2ED9">
          <w:pPr>
            <w:pStyle w:val="38"/>
          </w:pPr>
          <w:hyperlink w:anchor="__RefHeading___Toc552049_890196791">
            <w:r w:rsidR="00E57ACE">
              <w:rPr>
                <w:rStyle w:val="affa"/>
                <w:color w:val="000000"/>
              </w:rPr>
              <w:t>Таблица 2.1 Требования по срокам поставки продукции</w:t>
            </w:r>
            <w:r w:rsidR="00E57ACE">
              <w:rPr>
                <w:rStyle w:val="affa"/>
                <w:color w:val="000000"/>
              </w:rPr>
              <w:tab/>
              <w:t>4</w:t>
            </w:r>
          </w:hyperlink>
        </w:p>
        <w:p w:rsidR="001C09C1" w:rsidRDefault="00AE2ED9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552051_890196791">
            <w:r w:rsidR="00E57ACE">
              <w:rPr>
                <w:rStyle w:val="affa"/>
                <w:color w:val="000000"/>
              </w:rPr>
              <w:t>2.2. Требования к качеству продукции</w:t>
            </w:r>
            <w:r w:rsidR="00E57ACE">
              <w:rPr>
                <w:rStyle w:val="affa"/>
                <w:color w:val="000000"/>
              </w:rPr>
              <w:tab/>
              <w:t>5</w:t>
            </w:r>
          </w:hyperlink>
        </w:p>
        <w:p w:rsidR="001C09C1" w:rsidRDefault="00AE2ED9">
          <w:pPr>
            <w:pStyle w:val="2b"/>
            <w:tabs>
              <w:tab w:val="clear" w:pos="9911"/>
              <w:tab w:val="right" w:leader="dot" w:pos="9921"/>
            </w:tabs>
          </w:pPr>
          <w:hyperlink w:anchor="__RefHeading___Toc552053_890196791">
            <w:r w:rsidR="00E57ACE">
              <w:rPr>
                <w:rStyle w:val="affa"/>
                <w:color w:val="000000"/>
              </w:rPr>
              <w:t>Таблица 3. Требования к продукции</w:t>
            </w:r>
            <w:r w:rsidR="00E57ACE">
              <w:rPr>
                <w:rStyle w:val="affa"/>
                <w:color w:val="000000"/>
              </w:rPr>
              <w:tab/>
              <w:t>5</w:t>
            </w:r>
          </w:hyperlink>
        </w:p>
        <w:p w:rsidR="001C09C1" w:rsidRDefault="00AE2ED9">
          <w:pPr>
            <w:pStyle w:val="38"/>
          </w:pPr>
          <w:hyperlink w:anchor="__RefHeading___Toc552055_890196791">
            <w:r w:rsidR="00E57ACE">
              <w:rPr>
                <w:rStyle w:val="affa"/>
                <w:color w:val="000000"/>
              </w:rPr>
              <w:t>Таблица 3.1. Требования к продукции (индивидуальные требования по каждой позиции перечня продукции)</w:t>
            </w:r>
            <w:r w:rsidR="00E57ACE">
              <w:rPr>
                <w:rStyle w:val="affa"/>
                <w:color w:val="000000"/>
              </w:rPr>
              <w:tab/>
              <w:t>8</w:t>
            </w:r>
          </w:hyperlink>
          <w:r w:rsidR="00E57ACE">
            <w:rPr>
              <w:rStyle w:val="affa"/>
              <w:color w:val="000000"/>
            </w:rPr>
            <w:fldChar w:fldCharType="end"/>
          </w:r>
        </w:p>
      </w:sdtContent>
    </w:sdt>
    <w:p w:rsidR="001C09C1" w:rsidRDefault="001C09C1">
      <w:pPr>
        <w:pStyle w:val="1"/>
        <w:tabs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1C09C1" w:rsidRDefault="001C09C1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AE2ED9" w:rsidRDefault="00AE2ED9">
      <w:pPr>
        <w:tabs>
          <w:tab w:val="left" w:pos="0"/>
          <w:tab w:val="left" w:pos="284"/>
        </w:tabs>
        <w:jc w:val="center"/>
        <w:rPr>
          <w:caps/>
          <w:color w:val="000000"/>
        </w:rPr>
      </w:pPr>
    </w:p>
    <w:p w:rsidR="00AE2ED9" w:rsidRDefault="00AE2ED9">
      <w:pPr>
        <w:tabs>
          <w:tab w:val="left" w:pos="0"/>
          <w:tab w:val="left" w:pos="284"/>
        </w:tabs>
        <w:jc w:val="center"/>
        <w:rPr>
          <w:caps/>
          <w:color w:val="000000"/>
        </w:rPr>
      </w:pPr>
      <w:bookmarkStart w:id="0" w:name="_GoBack"/>
      <w:bookmarkEnd w:id="0"/>
    </w:p>
    <w:p w:rsidR="001C09C1" w:rsidRDefault="00E57ACE">
      <w:pPr>
        <w:pStyle w:val="1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color w:val="000000"/>
        </w:rPr>
      </w:pPr>
      <w:bookmarkStart w:id="1" w:name="__RefHeading___Toc552033_890196791"/>
      <w:bookmarkStart w:id="2" w:name="_Toc51339692"/>
      <w:bookmarkStart w:id="3" w:name="_Toc136869906"/>
      <w:bookmarkEnd w:id="1"/>
      <w:r>
        <w:rPr>
          <w:color w:val="000000"/>
        </w:rPr>
        <w:lastRenderedPageBreak/>
        <w:t>Общие сведения</w:t>
      </w:r>
      <w:bookmarkEnd w:id="2"/>
      <w:bookmarkEnd w:id="3"/>
    </w:p>
    <w:p w:rsidR="001C09C1" w:rsidRDefault="00E57ACE">
      <w:pPr>
        <w:pStyle w:val="22"/>
        <w:numPr>
          <w:ilvl w:val="1"/>
          <w:numId w:val="3"/>
        </w:numPr>
        <w:rPr>
          <w:color w:val="000000"/>
        </w:rPr>
      </w:pPr>
      <w:bookmarkStart w:id="4" w:name="__RefHeading___Toc552035_890196791"/>
      <w:bookmarkStart w:id="5" w:name="_Toc46743506"/>
      <w:bookmarkStart w:id="6" w:name="_Toc136869907"/>
      <w:bookmarkEnd w:id="4"/>
      <w:r>
        <w:rPr>
          <w:color w:val="000000"/>
        </w:rPr>
        <w:t>Наименование закупаемой продукции</w:t>
      </w:r>
      <w:bookmarkEnd w:id="5"/>
      <w:bookmarkEnd w:id="6"/>
    </w:p>
    <w:p w:rsidR="001C09C1" w:rsidRDefault="00E57ACE">
      <w:pPr>
        <w:widowControl w:val="0"/>
        <w:tabs>
          <w:tab w:val="left" w:pos="426"/>
        </w:tabs>
        <w:spacing w:before="120" w:after="120"/>
        <w:rPr>
          <w:color w:val="000000"/>
        </w:rPr>
      </w:pPr>
      <w:r>
        <w:rPr>
          <w:rFonts w:eastAsia="Calibri"/>
          <w:color w:val="000000"/>
          <w:sz w:val="24"/>
          <w:szCs w:val="24"/>
          <w:lang w:eastAsia="x-none"/>
        </w:rPr>
        <w:t>Материалы отопительные для нужд Западных электрических сетей</w:t>
      </w:r>
      <w:r>
        <w:rPr>
          <w:rFonts w:eastAsia="Calibri"/>
          <w:i/>
          <w:color w:val="000000"/>
          <w:lang w:eastAsia="x-none"/>
        </w:rPr>
        <w:br/>
      </w:r>
    </w:p>
    <w:p w:rsidR="001C09C1" w:rsidRDefault="00E57ACE">
      <w:pPr>
        <w:pStyle w:val="22"/>
        <w:numPr>
          <w:ilvl w:val="1"/>
          <w:numId w:val="3"/>
        </w:numPr>
        <w:rPr>
          <w:color w:val="000000"/>
        </w:rPr>
      </w:pPr>
      <w:bookmarkStart w:id="7" w:name="__RefHeading___Toc552037_890196791"/>
      <w:bookmarkStart w:id="8" w:name="_Toc46743507"/>
      <w:bookmarkStart w:id="9" w:name="_Toc136869908"/>
      <w:bookmarkEnd w:id="7"/>
      <w:r>
        <w:rPr>
          <w:color w:val="000000"/>
        </w:rPr>
        <w:t xml:space="preserve">Цель </w:t>
      </w:r>
      <w:bookmarkEnd w:id="8"/>
      <w:r>
        <w:rPr>
          <w:color w:val="000000"/>
        </w:rPr>
        <w:t>использования закупаемой продукции</w:t>
      </w:r>
      <w:bookmarkEnd w:id="9"/>
      <w:r>
        <w:rPr>
          <w:color w:val="000000"/>
        </w:rPr>
        <w:t xml:space="preserve"> </w:t>
      </w:r>
    </w:p>
    <w:p w:rsidR="001C09C1" w:rsidRDefault="00E57ACE">
      <w:pPr>
        <w:rPr>
          <w:color w:val="000000"/>
          <w:sz w:val="24"/>
          <w:lang w:eastAsia="x-none"/>
        </w:rPr>
      </w:pPr>
      <w:r>
        <w:rPr>
          <w:color w:val="000000"/>
          <w:sz w:val="24"/>
          <w:lang w:eastAsia="x-none"/>
        </w:rPr>
        <w:t>Эксплуатационные расходы 2026 года</w:t>
      </w:r>
    </w:p>
    <w:p w:rsidR="00297255" w:rsidRDefault="00297255">
      <w:pPr>
        <w:rPr>
          <w:color w:val="000000"/>
          <w:sz w:val="24"/>
          <w:lang w:eastAsia="x-none"/>
        </w:rPr>
      </w:pPr>
    </w:p>
    <w:p w:rsidR="00297255" w:rsidRDefault="00297255">
      <w:pPr>
        <w:rPr>
          <w:color w:val="000000"/>
        </w:rPr>
      </w:pPr>
    </w:p>
    <w:p w:rsidR="001C09C1" w:rsidRDefault="00E57ACE">
      <w:pPr>
        <w:pStyle w:val="1"/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0" w:firstLine="0"/>
        <w:jc w:val="center"/>
        <w:rPr>
          <w:color w:val="000000"/>
        </w:rPr>
      </w:pPr>
      <w:bookmarkStart w:id="10" w:name="__RefHeading___Toc552039_890196791"/>
      <w:bookmarkStart w:id="11" w:name="_Toc50125126"/>
      <w:bookmarkStart w:id="12" w:name="_Toc51339693"/>
      <w:bookmarkStart w:id="13" w:name="_Toc136869909"/>
      <w:bookmarkEnd w:id="10"/>
      <w:bookmarkEnd w:id="11"/>
      <w:r>
        <w:rPr>
          <w:color w:val="000000"/>
        </w:rPr>
        <w:t>Требования к продукции</w:t>
      </w:r>
      <w:bookmarkEnd w:id="12"/>
      <w:bookmarkEnd w:id="13"/>
    </w:p>
    <w:p w:rsidR="001C09C1" w:rsidRDefault="00E57ACE">
      <w:pPr>
        <w:pStyle w:val="22"/>
        <w:numPr>
          <w:ilvl w:val="1"/>
          <w:numId w:val="3"/>
        </w:numPr>
        <w:rPr>
          <w:color w:val="000000"/>
        </w:rPr>
      </w:pPr>
      <w:bookmarkStart w:id="14" w:name="__RefHeading___Toc552041_890196791"/>
      <w:bookmarkStart w:id="15" w:name="_Toc136869910"/>
      <w:bookmarkEnd w:id="14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15"/>
    </w:p>
    <w:p w:rsidR="001C09C1" w:rsidRDefault="00E57ACE">
      <w:pPr>
        <w:pStyle w:val="31"/>
        <w:numPr>
          <w:ilvl w:val="2"/>
          <w:numId w:val="3"/>
        </w:numPr>
        <w:ind w:left="0" w:firstLine="0"/>
        <w:rPr>
          <w:color w:val="000000"/>
        </w:rPr>
      </w:pPr>
      <w:bookmarkStart w:id="16" w:name="__RefHeading___Toc552043_890196791"/>
      <w:bookmarkStart w:id="17" w:name="_Toc136869911"/>
      <w:bookmarkEnd w:id="16"/>
      <w:r>
        <w:rPr>
          <w:color w:val="000000"/>
        </w:rPr>
        <w:t>Перечень и объем закупаемой продукции</w:t>
      </w:r>
      <w:bookmarkEnd w:id="17"/>
    </w:p>
    <w:p w:rsidR="001C09C1" w:rsidRDefault="00E57ACE">
      <w:pPr>
        <w:pStyle w:val="31"/>
        <w:tabs>
          <w:tab w:val="clear" w:pos="0"/>
        </w:tabs>
        <w:rPr>
          <w:color w:val="000000"/>
        </w:rPr>
      </w:pPr>
      <w:bookmarkStart w:id="18" w:name="__RefHeading___Toc552045_890196791"/>
      <w:bookmarkStart w:id="19" w:name="_Toc51339695"/>
      <w:bookmarkStart w:id="20" w:name="_Toc136869912"/>
      <w:bookmarkEnd w:id="18"/>
      <w:r>
        <w:rPr>
          <w:color w:val="000000"/>
        </w:rPr>
        <w:t xml:space="preserve">Таблица 1.1 Перечень </w:t>
      </w:r>
      <w:bookmarkEnd w:id="19"/>
      <w:r>
        <w:rPr>
          <w:color w:val="000000"/>
        </w:rPr>
        <w:t>и объем закупаемой продукции</w:t>
      </w:r>
      <w:bookmarkEnd w:id="20"/>
    </w:p>
    <w:tbl>
      <w:tblPr>
        <w:tblW w:w="10200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3059"/>
        <w:gridCol w:w="1276"/>
        <w:gridCol w:w="992"/>
        <w:gridCol w:w="1843"/>
        <w:gridCol w:w="2405"/>
      </w:tblGrid>
      <w:tr w:rsidR="001C09C1" w:rsidTr="00E57ACE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1C09C1" w:rsidRDefault="00E57ACE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9C1" w:rsidRDefault="00E57ACE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09C1" w:rsidRDefault="00E57ACE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keepNext/>
              <w:widowControl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1C09C1" w:rsidTr="00E57ACE">
        <w:trPr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09C1" w:rsidRDefault="001C09C1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C09C1" w:rsidRDefault="001C09C1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keepNext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keepNext/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09C1" w:rsidTr="00E57ACE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Нагреватель ТЭН S800 ф.2 220В 500Вт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27.51.25.110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Пушка тепловая дизельная Siber Heat BHDP-20 SH 20кВт НС-1170304 Ballu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31"/>
              <w:keepLines/>
              <w:widowControl w:val="0"/>
              <w:spacing w:line="360" w:lineRule="auto"/>
              <w:jc w:val="center"/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  <w:t>27.52.13.000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Пушка тепловая электрическая 1700м3/ч 15кВт BHP-ME-15 Ballu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affc"/>
                <w:b w:val="0"/>
                <w:bCs w:val="0"/>
                <w:color w:val="000000"/>
                <w:sz w:val="22"/>
                <w:szCs w:val="22"/>
              </w:rPr>
              <w:t>27.51.26.110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ТЭН 60А 13/0.63 О 127 6СЯ.319.032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27.51.25.110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Нагреватель ТЭН 60 А 13/0.4 S 220 ф.2 R20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27.51.25.110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Радиатор масляный Aceline OL-2009B 2кВт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Pr="00AE2ED9" w:rsidRDefault="00AE2ED9" w:rsidP="00E57ACE">
            <w:pPr>
              <w:widowControl w:val="0"/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keepNext/>
              <w:keepLines/>
              <w:widowControl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27.51.21.110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 w:rsidRPr="00E57ACE"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Термостатический клапан 3/4 с уплотнительным кольцом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spacing w:line="360" w:lineRule="auto"/>
              <w:jc w:val="center"/>
            </w:pPr>
            <w:r>
              <w:rPr>
                <w:rStyle w:val="affc"/>
                <w:b w:val="0"/>
                <w:bCs w:val="0"/>
                <w:color w:val="000000"/>
                <w:sz w:val="22"/>
                <w:szCs w:val="22"/>
              </w:rPr>
              <w:t>28.14.12.120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E57ACE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1"/>
              <w:widowControl w:val="0"/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  <w:t>Радиатор биметаллический  8 секций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25.21.11.130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запрета закупок иностранных товаров</w:t>
            </w:r>
          </w:p>
        </w:tc>
      </w:tr>
      <w:tr w:rsidR="001C09C1" w:rsidTr="00297255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2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val="ru-RU" w:eastAsia="ru-RU"/>
              </w:rPr>
              <w:t>Тепловентилятор Volcano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spacing w:line="360" w:lineRule="auto"/>
              <w:jc w:val="center"/>
            </w:pPr>
            <w:r>
              <w:rPr>
                <w:rStyle w:val="affc"/>
                <w:b w:val="0"/>
                <w:bCs w:val="0"/>
                <w:color w:val="000000"/>
                <w:sz w:val="22"/>
                <w:szCs w:val="22"/>
              </w:rPr>
              <w:t>27.51.26.110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  <w:tr w:rsidR="001C09C1" w:rsidTr="00297255">
        <w:trPr>
          <w:trHeight w:val="112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 w:rsidP="00E57ACE">
            <w:pPr>
              <w:pStyle w:val="1"/>
              <w:widowControl w:val="0"/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  <w:t>Инфракрасный обогреватель Gigant, 2 кВт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E57ACE" w:rsidP="00E57AC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C09C1" w:rsidRDefault="00AE2ED9" w:rsidP="00E57ACE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keepNext/>
              <w:keepLines/>
              <w:widowControl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1C09C1" w:rsidRDefault="00E57ACE">
            <w:pPr>
              <w:widowControl w:val="0"/>
              <w:spacing w:line="360" w:lineRule="auto"/>
              <w:jc w:val="center"/>
            </w:pPr>
            <w:r>
              <w:rPr>
                <w:rStyle w:val="affc"/>
                <w:b w:val="0"/>
                <w:bCs w:val="0"/>
                <w:color w:val="000000"/>
                <w:sz w:val="22"/>
                <w:szCs w:val="22"/>
              </w:rPr>
              <w:t>28.21.13.124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закупки российских товаров</w:t>
            </w:r>
          </w:p>
        </w:tc>
      </w:tr>
    </w:tbl>
    <w:p w:rsidR="00AE2ED9" w:rsidRPr="00AE2ED9" w:rsidRDefault="00AE2ED9" w:rsidP="00AE2ED9">
      <w:pPr>
        <w:pStyle w:val="31"/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</w:pPr>
      <w:bookmarkStart w:id="21" w:name="__RefHeading___Toc552047_890196791"/>
      <w:bookmarkStart w:id="22" w:name="_Toc51339696"/>
      <w:bookmarkStart w:id="23" w:name="_Toc136869913"/>
      <w:bookmarkStart w:id="24" w:name="_Toc75446578"/>
      <w:bookmarkEnd w:id="21"/>
      <w:r w:rsidRPr="00AE2ED9">
        <w:rPr>
          <w:b w:val="0"/>
          <w:i/>
          <w:color w:val="000000" w:themeColor="text1"/>
          <w:sz w:val="22"/>
          <w:shd w:val="clear" w:color="auto" w:fill="FFFFFF"/>
        </w:rPr>
        <w:lastRenderedPageBreak/>
        <w:t xml:space="preserve">* </w:t>
      </w:r>
      <w:r>
        <w:rPr>
          <w:b w:val="0"/>
          <w:i/>
          <w:color w:val="000000" w:themeColor="text1"/>
          <w:sz w:val="22"/>
          <w:szCs w:val="22"/>
          <w:shd w:val="clear" w:color="auto" w:fill="FFFFFF"/>
        </w:rPr>
        <w:t>по позиции</w:t>
      </w:r>
      <w:r w:rsidRPr="00AE2ED9">
        <w:rPr>
          <w:b w:val="0"/>
          <w:i/>
          <w:color w:val="000000" w:themeColor="text1"/>
          <w:sz w:val="22"/>
          <w:szCs w:val="22"/>
          <w:shd w:val="clear" w:color="auto" w:fill="FFFFFF"/>
        </w:rPr>
        <w:t xml:space="preserve"> п.</w:t>
      </w:r>
      <w:r w:rsidRPr="00AE2ED9"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  <w:t xml:space="preserve"> 8</w:t>
      </w:r>
      <w:r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Pr="00AE2ED9"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  <w:t>в соответствии с ПП 1875 подп. "и" п. 5, запрет может не применяться в одном из следующих случаев:</w:t>
      </w:r>
    </w:p>
    <w:p w:rsidR="00AE2ED9" w:rsidRPr="00AE2ED9" w:rsidRDefault="00AE2ED9" w:rsidP="00AE2ED9">
      <w:pPr>
        <w:pStyle w:val="31"/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</w:pPr>
      <w:r w:rsidRPr="00AE2ED9"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 - ни одна из использованных при определении;</w:t>
      </w:r>
    </w:p>
    <w:p w:rsidR="00AE2ED9" w:rsidRPr="00AE2ED9" w:rsidRDefault="00AE2ED9" w:rsidP="00AE2ED9">
      <w:pPr>
        <w:pStyle w:val="31"/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</w:pPr>
      <w:r w:rsidRPr="00AE2ED9"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  <w:t>-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</w:t>
      </w:r>
    </w:p>
    <w:p w:rsidR="00AE2ED9" w:rsidRDefault="00AE2ED9" w:rsidP="00AE2ED9">
      <w:pPr>
        <w:pStyle w:val="31"/>
        <w:tabs>
          <w:tab w:val="clear" w:pos="0"/>
        </w:tabs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</w:pPr>
      <w:r w:rsidRPr="00AE2ED9"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  <w:r>
        <w:rPr>
          <w:b w:val="0"/>
          <w:i/>
          <w:color w:val="000000" w:themeColor="text1"/>
          <w:sz w:val="22"/>
          <w:szCs w:val="22"/>
          <w:shd w:val="clear" w:color="auto" w:fill="FFFFFF"/>
          <w:lang w:val="ru-RU"/>
        </w:rPr>
        <w:t>.</w:t>
      </w:r>
    </w:p>
    <w:p w:rsidR="00AE2ED9" w:rsidRPr="00AE2ED9" w:rsidRDefault="00AE2ED9" w:rsidP="00AE2ED9">
      <w:pPr>
        <w:rPr>
          <w:lang w:eastAsia="x-none"/>
        </w:rPr>
      </w:pPr>
    </w:p>
    <w:p w:rsidR="001C09C1" w:rsidRDefault="00E57ACE">
      <w:pPr>
        <w:pStyle w:val="31"/>
        <w:numPr>
          <w:ilvl w:val="2"/>
          <w:numId w:val="3"/>
        </w:numPr>
        <w:ind w:left="0" w:firstLine="0"/>
        <w:rPr>
          <w:color w:val="000000"/>
        </w:rPr>
      </w:pPr>
      <w:r>
        <w:rPr>
          <w:color w:val="000000"/>
        </w:rPr>
        <w:t xml:space="preserve">Требования </w:t>
      </w:r>
      <w:bookmarkEnd w:id="22"/>
      <w:r>
        <w:rPr>
          <w:color w:val="000000"/>
        </w:rPr>
        <w:t>к срокам поставки продукции и оказания сопутствующих услуг</w:t>
      </w:r>
      <w:bookmarkEnd w:id="23"/>
      <w:bookmarkEnd w:id="24"/>
    </w:p>
    <w:p w:rsidR="001C09C1" w:rsidRDefault="00E57ACE">
      <w:pPr>
        <w:pStyle w:val="31"/>
        <w:tabs>
          <w:tab w:val="clear" w:pos="0"/>
        </w:tabs>
        <w:rPr>
          <w:color w:val="000000"/>
        </w:rPr>
      </w:pPr>
      <w:bookmarkStart w:id="25" w:name="__RefHeading___Toc552049_890196791"/>
      <w:bookmarkStart w:id="26" w:name="_Toc501251261"/>
      <w:bookmarkStart w:id="27" w:name="_Toc50125127"/>
      <w:bookmarkStart w:id="28" w:name="_Toc51339697"/>
      <w:bookmarkStart w:id="29" w:name="_Toc136869914"/>
      <w:bookmarkEnd w:id="25"/>
      <w:bookmarkEnd w:id="26"/>
      <w:r>
        <w:rPr>
          <w:color w:val="000000"/>
        </w:rPr>
        <w:t xml:space="preserve">Таблица </w:t>
      </w:r>
      <w:r>
        <w:rPr>
          <w:color w:val="000000"/>
          <w:lang w:val="ru-RU"/>
        </w:rPr>
        <w:t>2</w:t>
      </w:r>
      <w:r>
        <w:rPr>
          <w:color w:val="000000"/>
        </w:rPr>
        <w:t>.</w:t>
      </w:r>
      <w:r>
        <w:rPr>
          <w:color w:val="000000"/>
          <w:lang w:val="ru-RU"/>
        </w:rPr>
        <w:t>1</w:t>
      </w:r>
      <w:r>
        <w:rPr>
          <w:color w:val="000000"/>
        </w:rPr>
        <w:t xml:space="preserve"> </w:t>
      </w:r>
      <w:bookmarkStart w:id="30" w:name="_Hlk50465284"/>
      <w:r>
        <w:rPr>
          <w:color w:val="000000"/>
        </w:rPr>
        <w:t xml:space="preserve">Требования по срокам </w:t>
      </w:r>
      <w:bookmarkEnd w:id="27"/>
      <w:bookmarkEnd w:id="28"/>
      <w:bookmarkEnd w:id="30"/>
      <w:r>
        <w:rPr>
          <w:color w:val="000000"/>
          <w:lang w:val="ru-RU"/>
        </w:rPr>
        <w:t>поставки продукции</w:t>
      </w:r>
      <w:bookmarkEnd w:id="29"/>
      <w:r>
        <w:rPr>
          <w:color w:val="000000"/>
          <w:lang w:val="ru-RU"/>
        </w:rPr>
        <w:t xml:space="preserve"> </w:t>
      </w:r>
    </w:p>
    <w:tbl>
      <w:tblPr>
        <w:tblW w:w="992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627"/>
        <w:gridCol w:w="4588"/>
        <w:gridCol w:w="2320"/>
        <w:gridCol w:w="2388"/>
      </w:tblGrid>
      <w:tr w:rsidR="001C09C1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1C09C1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C1" w:rsidRDefault="00E57ACE">
            <w:pPr>
              <w:pStyle w:val="affff1"/>
              <w:keepNext w:val="0"/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9C1" w:rsidRDefault="00E57ACE">
            <w:pPr>
              <w:pStyle w:val="affff1"/>
              <w:keepNext w:val="0"/>
              <w:widowControl w:val="0"/>
              <w:jc w:val="center"/>
              <w:rPr>
                <w:color w:val="000000"/>
              </w:rPr>
            </w:pPr>
            <w:bookmarkStart w:id="31" w:name="_Toc46743510"/>
            <w:r>
              <w:rPr>
                <w:b/>
                <w:color w:val="000000"/>
                <w:szCs w:val="22"/>
              </w:rPr>
              <w:t>4</w:t>
            </w:r>
            <w:bookmarkEnd w:id="31"/>
          </w:p>
        </w:tc>
      </w:tr>
      <w:tr w:rsidR="001C09C1">
        <w:trPr>
          <w:trHeight w:val="37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Нагреватель ТЭН S800 ф.2 220В 500Вт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позднее 60 дней с даты подписания договора</w:t>
            </w:r>
          </w:p>
        </w:tc>
      </w:tr>
      <w:tr w:rsidR="001C09C1">
        <w:trPr>
          <w:trHeight w:val="356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Пушка тепловая дизельная Siber Heat BHDP-20 SH 20кВт НС-1170304 Ballu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Пушка тепловая электрическая 1700м3/ч 15кВт BHP-ME-15 Ballu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ТЭН 60А 13/0.63 О 127 6СЯ.319.032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Нагреватель ТЭН 60 А 13/0.4 S 220 ф.2 R20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Радиатор масляный Aceline OL-2009B 2кВт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Термостатический клапан 3/4 с уплотнительным кольцом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1"/>
              <w:widowControl w:val="0"/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  <w:t>Радиатор биметаллический  8 секций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2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val="ru-RU" w:eastAsia="ru-RU"/>
              </w:rPr>
              <w:t>Тепловентилятор Volcano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05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9C1" w:rsidRDefault="00E57ACE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9C1" w:rsidRDefault="00E57ACE">
            <w:pPr>
              <w:pStyle w:val="1"/>
              <w:widowControl w:val="0"/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  <w:t>Инфракрасный обогреватель Gigant, 2 кВт</w:t>
            </w: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pStyle w:val="afe"/>
              <w:widowControl w:val="0"/>
              <w:ind w:lef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9C1" w:rsidRDefault="001C09C1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</w:tbl>
    <w:p w:rsidR="001C09C1" w:rsidRDefault="001C09C1">
      <w:pPr>
        <w:sectPr w:rsidR="001C09C1" w:rsidSect="00AE2ED9">
          <w:headerReference w:type="even" r:id="rId9"/>
          <w:headerReference w:type="default" r:id="rId10"/>
          <w:headerReference w:type="first" r:id="rId11"/>
          <w:pgSz w:w="11906" w:h="16838"/>
          <w:pgMar w:top="0" w:right="851" w:bottom="0" w:left="1134" w:header="680" w:footer="0" w:gutter="0"/>
          <w:cols w:space="720"/>
          <w:formProt w:val="0"/>
          <w:docGrid w:linePitch="360"/>
        </w:sectPr>
      </w:pPr>
    </w:p>
    <w:p w:rsidR="001C09C1" w:rsidRDefault="00E57ACE">
      <w:pPr>
        <w:pStyle w:val="22"/>
        <w:numPr>
          <w:ilvl w:val="1"/>
          <w:numId w:val="3"/>
        </w:numPr>
        <w:rPr>
          <w:color w:val="000000"/>
        </w:rPr>
      </w:pPr>
      <w:bookmarkStart w:id="32" w:name="__RefHeading___Toc552051_890196791"/>
      <w:bookmarkStart w:id="33" w:name="_Toc547856221"/>
      <w:bookmarkStart w:id="34" w:name="_Toc46743511"/>
      <w:bookmarkStart w:id="35" w:name="_Toc136869915"/>
      <w:bookmarkStart w:id="36" w:name="_Toc75446581"/>
      <w:bookmarkStart w:id="37" w:name="_Toc51339698"/>
      <w:bookmarkEnd w:id="32"/>
      <w:bookmarkEnd w:id="33"/>
      <w:r>
        <w:rPr>
          <w:color w:val="000000"/>
        </w:rPr>
        <w:lastRenderedPageBreak/>
        <w:t xml:space="preserve">Требования к </w:t>
      </w:r>
      <w:bookmarkEnd w:id="34"/>
      <w:r>
        <w:rPr>
          <w:color w:val="000000"/>
        </w:rPr>
        <w:t>качеству продукции</w:t>
      </w:r>
      <w:bookmarkEnd w:id="35"/>
      <w:bookmarkEnd w:id="36"/>
    </w:p>
    <w:p w:rsidR="001C09C1" w:rsidRDefault="00E57ACE">
      <w:pPr>
        <w:pStyle w:val="22"/>
        <w:tabs>
          <w:tab w:val="clear" w:pos="0"/>
        </w:tabs>
        <w:rPr>
          <w:color w:val="000000"/>
        </w:rPr>
      </w:pPr>
      <w:bookmarkStart w:id="38" w:name="__RefHeading___Toc552053_890196791"/>
      <w:bookmarkStart w:id="39" w:name="_Toc136869916"/>
      <w:bookmarkEnd w:id="38"/>
      <w:r>
        <w:rPr>
          <w:color w:val="000000"/>
        </w:rPr>
        <w:t>Таблица </w:t>
      </w:r>
      <w:r>
        <w:rPr>
          <w:color w:val="000000"/>
          <w:lang w:val="ru-RU"/>
        </w:rPr>
        <w:t>3</w:t>
      </w:r>
      <w:r>
        <w:rPr>
          <w:color w:val="000000"/>
        </w:rPr>
        <w:t xml:space="preserve">. Требования к </w:t>
      </w:r>
      <w:r>
        <w:rPr>
          <w:color w:val="000000"/>
          <w:lang w:val="ru-RU"/>
        </w:rPr>
        <w:t>продукции</w:t>
      </w:r>
      <w:bookmarkEnd w:id="39"/>
      <w:r>
        <w:rPr>
          <w:color w:val="000000"/>
        </w:rPr>
        <w:t xml:space="preserve"> </w:t>
      </w:r>
      <w:bookmarkEnd w:id="37"/>
    </w:p>
    <w:p w:rsidR="001C09C1" w:rsidRDefault="00E57ACE">
      <w:pPr>
        <w:ind w:right="-170"/>
        <w:jc w:val="both"/>
        <w:rPr>
          <w:color w:val="000000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Наименование продукции (позиция №1-10 Таблицы 1.1): </w:t>
      </w:r>
      <w:r>
        <w:rPr>
          <w:rFonts w:eastAsia="Calibri"/>
          <w:color w:val="000000"/>
          <w:sz w:val="24"/>
          <w:szCs w:val="24"/>
          <w:lang w:eastAsia="x-none"/>
        </w:rPr>
        <w:t>" Материалы отопительные для Западных электрических сетей "</w:t>
      </w:r>
    </w:p>
    <w:tbl>
      <w:tblPr>
        <w:tblStyle w:val="affff9"/>
        <w:tblW w:w="15315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4253"/>
        <w:gridCol w:w="3518"/>
        <w:gridCol w:w="2435"/>
        <w:gridCol w:w="1989"/>
      </w:tblGrid>
      <w:tr w:rsidR="001C09C1">
        <w:tc>
          <w:tcPr>
            <w:tcW w:w="851" w:type="dxa"/>
            <w:vMerge w:val="restart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5953" w:type="dxa"/>
            <w:gridSpan w:val="2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9" w:type="dxa"/>
            <w:vMerge w:val="restart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C09C1">
        <w:tc>
          <w:tcPr>
            <w:tcW w:w="851" w:type="dxa"/>
            <w:vMerge/>
            <w:vAlign w:val="center"/>
          </w:tcPr>
          <w:p w:rsidR="001C09C1" w:rsidRDefault="001C09C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C09C1" w:rsidRDefault="001C09C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1C09C1" w:rsidRDefault="001C09C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8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5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9" w:type="dxa"/>
            <w:vMerge/>
            <w:vAlign w:val="center"/>
          </w:tcPr>
          <w:p w:rsidR="001C09C1" w:rsidRDefault="001C09C1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09C1">
        <w:tc>
          <w:tcPr>
            <w:tcW w:w="851" w:type="dxa"/>
            <w:vAlign w:val="center"/>
          </w:tcPr>
          <w:p w:rsidR="001C09C1" w:rsidRDefault="00E57ACE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8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5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9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1C09C1">
        <w:tc>
          <w:tcPr>
            <w:tcW w:w="851" w:type="dxa"/>
            <w:vAlign w:val="center"/>
          </w:tcPr>
          <w:p w:rsidR="001C09C1" w:rsidRDefault="001C09C1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color w:val="000000"/>
                <w:lang w:eastAsia="x-none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518" w:type="dxa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435" w:type="dxa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9" w:type="dxa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1C09C1">
        <w:tc>
          <w:tcPr>
            <w:tcW w:w="851" w:type="dxa"/>
            <w:vAlign w:val="center"/>
          </w:tcPr>
          <w:p w:rsidR="001C09C1" w:rsidRDefault="001C09C1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/>
                <w:lang w:eastAsia="x-none"/>
              </w:rPr>
            </w:pPr>
          </w:p>
        </w:tc>
        <w:tc>
          <w:tcPr>
            <w:tcW w:w="6521" w:type="dxa"/>
            <w:gridSpan w:val="2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518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shd w:val="clear" w:color="auto" w:fill="auto"/>
            <w:tcMar>
              <w:top w:w="55" w:type="dxa"/>
              <w:bottom w:w="55" w:type="dxa"/>
            </w:tcMar>
          </w:tcPr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C09C1">
        <w:tc>
          <w:tcPr>
            <w:tcW w:w="851" w:type="dxa"/>
            <w:vAlign w:val="center"/>
          </w:tcPr>
          <w:p w:rsidR="001C09C1" w:rsidRDefault="001C09C1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color w:val="000000"/>
                <w:lang w:eastAsia="x-none"/>
              </w:rPr>
            </w:pP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 w:rsidR="001C09C1" w:rsidRDefault="00E57ACE">
            <w:pPr>
              <w:widowControl w:val="0"/>
              <w:spacing w:before="6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51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9" w:type="dxa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1C09C1">
        <w:tc>
          <w:tcPr>
            <w:tcW w:w="851" w:type="dxa"/>
            <w:tcBorders>
              <w:top w:val="nil"/>
            </w:tcBorders>
            <w:vAlign w:val="center"/>
          </w:tcPr>
          <w:p w:rsidR="001C09C1" w:rsidRDefault="00E57ACE">
            <w:pPr>
              <w:pStyle w:val="afe"/>
              <w:widowControl w:val="0"/>
              <w:spacing w:before="60" w:after="6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>2.1.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Гарантия</w:t>
            </w:r>
          </w:p>
        </w:tc>
        <w:tc>
          <w:tcPr>
            <w:tcW w:w="4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Не менее 24 месяцев с момента поставки на склад Покупателя</w:t>
            </w:r>
          </w:p>
        </w:tc>
        <w:tc>
          <w:tcPr>
            <w:tcW w:w="351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1C09C1" w:rsidRDefault="001C09C1">
            <w:pPr>
              <w:widowControl w:val="0"/>
              <w:spacing w:before="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1C09C1" w:rsidRDefault="001C09C1">
            <w:pPr>
              <w:widowControl w:val="0"/>
              <w:spacing w:before="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09C1">
        <w:tc>
          <w:tcPr>
            <w:tcW w:w="851" w:type="dxa"/>
            <w:tcBorders>
              <w:top w:val="nil"/>
            </w:tcBorders>
            <w:vAlign w:val="center"/>
          </w:tcPr>
          <w:p w:rsidR="001C09C1" w:rsidRDefault="00E57ACE">
            <w:pPr>
              <w:pStyle w:val="afe"/>
              <w:widowControl w:val="0"/>
              <w:spacing w:before="60" w:after="6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>2.2.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Период изготовления</w:t>
            </w:r>
          </w:p>
        </w:tc>
        <w:tc>
          <w:tcPr>
            <w:tcW w:w="4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Продукция должна быть новой (период изготовления: не ранее 2025 г.), ранее не использованной.</w:t>
            </w:r>
          </w:p>
        </w:tc>
        <w:tc>
          <w:tcPr>
            <w:tcW w:w="351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1C09C1" w:rsidRDefault="001C09C1">
            <w:pPr>
              <w:widowControl w:val="0"/>
              <w:spacing w:before="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1C09C1" w:rsidRDefault="001C09C1">
            <w:pPr>
              <w:widowControl w:val="0"/>
              <w:spacing w:before="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C09C1">
        <w:tc>
          <w:tcPr>
            <w:tcW w:w="851" w:type="dxa"/>
            <w:tcBorders>
              <w:top w:val="nil"/>
            </w:tcBorders>
            <w:vAlign w:val="center"/>
          </w:tcPr>
          <w:p w:rsidR="001C09C1" w:rsidRDefault="001C09C1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color w:val="000000"/>
                <w:lang w:eastAsia="x-none"/>
              </w:rPr>
            </w:pPr>
          </w:p>
        </w:tc>
        <w:tc>
          <w:tcPr>
            <w:tcW w:w="6521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51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1C09C1">
        <w:tc>
          <w:tcPr>
            <w:tcW w:w="851" w:type="dxa"/>
            <w:vAlign w:val="center"/>
          </w:tcPr>
          <w:p w:rsidR="001C09C1" w:rsidRDefault="001C09C1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/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4253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Западные электрические сети филиал ПАО "Якутскэнерго", 678174, Республика Саха (Якутия), г. Мирный, Ленинградский пр., 5/2</w:t>
            </w:r>
          </w:p>
        </w:tc>
        <w:tc>
          <w:tcPr>
            <w:tcW w:w="351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1C09C1" w:rsidRDefault="001C09C1">
            <w:pPr>
              <w:widowControl w:val="0"/>
              <w:tabs>
                <w:tab w:val="left" w:pos="426"/>
              </w:tabs>
              <w:spacing w:befor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1C09C1" w:rsidRDefault="001C09C1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C09C1">
        <w:tc>
          <w:tcPr>
            <w:tcW w:w="851" w:type="dxa"/>
            <w:vAlign w:val="center"/>
          </w:tcPr>
          <w:p w:rsidR="001C09C1" w:rsidRDefault="001C09C1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color w:val="000000"/>
                <w:lang w:eastAsia="x-none"/>
              </w:rPr>
            </w:pPr>
          </w:p>
        </w:tc>
        <w:tc>
          <w:tcPr>
            <w:tcW w:w="2268" w:type="dxa"/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253" w:type="dxa"/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ГОСТ 15150-69</w:t>
            </w:r>
          </w:p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518" w:type="dxa"/>
          </w:tcPr>
          <w:p w:rsidR="001C09C1" w:rsidRDefault="00E57ACE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color w:val="000000"/>
              </w:rPr>
            </w:pPr>
            <w:bookmarkStart w:id="40" w:name="__RefHeading___Toc549288_890196791"/>
            <w:bookmarkStart w:id="41" w:name="_Toc136869917"/>
            <w:bookmarkEnd w:id="40"/>
            <w:r>
              <w:rPr>
                <w:rFonts w:eastAsia="Times New Roman"/>
                <w:b w:val="0"/>
                <w:color w:val="000000"/>
                <w:sz w:val="20"/>
                <w:szCs w:val="20"/>
                <w:lang w:val="ru-RU" w:eastAsia="ru-RU"/>
              </w:rPr>
              <w:t>Согласие с требованием</w:t>
            </w:r>
            <w:bookmarkEnd w:id="41"/>
          </w:p>
        </w:tc>
        <w:tc>
          <w:tcPr>
            <w:tcW w:w="2435" w:type="dxa"/>
          </w:tcPr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1C09C1" w:rsidRDefault="001C09C1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C09C1">
        <w:tc>
          <w:tcPr>
            <w:tcW w:w="851" w:type="dxa"/>
            <w:tcBorders>
              <w:top w:val="nil"/>
            </w:tcBorders>
            <w:vAlign w:val="center"/>
          </w:tcPr>
          <w:p w:rsidR="001C09C1" w:rsidRDefault="00E57ACE">
            <w:pPr>
              <w:pStyle w:val="afe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eastAsia="x-none"/>
              </w:rPr>
              <w:lastRenderedPageBreak/>
              <w:t>4.</w:t>
            </w:r>
          </w:p>
        </w:tc>
        <w:tc>
          <w:tcPr>
            <w:tcW w:w="6521" w:type="dxa"/>
            <w:gridSpan w:val="2"/>
            <w:tcBorders>
              <w:top w:val="nil"/>
            </w:tcBorders>
          </w:tcPr>
          <w:p w:rsidR="001C09C1" w:rsidRDefault="00E57ACE">
            <w:pPr>
              <w:widowControl w:val="0"/>
              <w:contextualSpacing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18" w:type="dxa"/>
            <w:tcBorders>
              <w:top w:val="nil"/>
            </w:tcBorders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1C09C1">
        <w:tc>
          <w:tcPr>
            <w:tcW w:w="851" w:type="dxa"/>
            <w:tcBorders>
              <w:top w:val="nil"/>
            </w:tcBorders>
            <w:vAlign w:val="center"/>
          </w:tcPr>
          <w:p w:rsidR="001C09C1" w:rsidRDefault="00E57ACE">
            <w:pPr>
              <w:pStyle w:val="afe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>4.1.</w:t>
            </w:r>
          </w:p>
        </w:tc>
        <w:tc>
          <w:tcPr>
            <w:tcW w:w="2268" w:type="dxa"/>
            <w:tcBorders>
              <w:top w:val="nil"/>
            </w:tcBorders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Требования к документам Поставщика</w:t>
            </w:r>
          </w:p>
        </w:tc>
        <w:tc>
          <w:tcPr>
            <w:tcW w:w="4253" w:type="dxa"/>
            <w:tcBorders>
              <w:top w:val="nil"/>
            </w:tcBorders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t>Одновременно с передачей продукции Поставщик передает Покупателю документы, подтверждающие соответствие предлагаемой им продукции в соответствии с техническими паспортами, декларациями/сертификатами соответствия на русском языке, соответствующие требованиям настоящих технических требований</w:t>
            </w:r>
          </w:p>
        </w:tc>
        <w:tc>
          <w:tcPr>
            <w:tcW w:w="3518" w:type="dxa"/>
            <w:tcBorders>
              <w:top w:val="nil"/>
            </w:tcBorders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</w:tcPr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1C09C1" w:rsidRDefault="001C09C1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C09C1">
        <w:tc>
          <w:tcPr>
            <w:tcW w:w="851" w:type="dxa"/>
            <w:tcBorders>
              <w:top w:val="nil"/>
            </w:tcBorders>
            <w:vAlign w:val="center"/>
          </w:tcPr>
          <w:p w:rsidR="001C09C1" w:rsidRDefault="00E57ACE">
            <w:pPr>
              <w:pStyle w:val="afe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6521" w:type="dxa"/>
            <w:gridSpan w:val="2"/>
            <w:tcBorders>
              <w:top w:val="nil"/>
            </w:tcBorders>
          </w:tcPr>
          <w:p w:rsidR="001C09C1" w:rsidRDefault="00E57ACE">
            <w:pPr>
              <w:widowControl w:val="0"/>
              <w:contextualSpacing/>
              <w:rPr>
                <w:color w:val="000000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518" w:type="dxa"/>
            <w:tcBorders>
              <w:top w:val="nil"/>
            </w:tcBorders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 w:rsidR="001C09C1" w:rsidRDefault="00E57ACE">
            <w:pPr>
              <w:widowControl w:val="0"/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1C09C1">
        <w:tc>
          <w:tcPr>
            <w:tcW w:w="851" w:type="dxa"/>
            <w:tcBorders>
              <w:top w:val="nil"/>
            </w:tcBorders>
            <w:vAlign w:val="center"/>
          </w:tcPr>
          <w:p w:rsidR="001C09C1" w:rsidRDefault="00E57ACE">
            <w:pPr>
              <w:pStyle w:val="afe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color w:val="000000"/>
                <w:lang w:eastAsia="x-none"/>
              </w:rPr>
              <w:t>5.1.</w:t>
            </w:r>
          </w:p>
        </w:tc>
        <w:tc>
          <w:tcPr>
            <w:tcW w:w="6521" w:type="dxa"/>
            <w:gridSpan w:val="2"/>
            <w:tcBorders>
              <w:top w:val="nil"/>
            </w:tcBorders>
          </w:tcPr>
          <w:p w:rsidR="001C09C1" w:rsidRDefault="00E57ACE">
            <w:pPr>
              <w:widowControl w:val="0"/>
              <w:contextualSpacing/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Продукция позиция №1-10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br/>
              <w:t>Таблицы 1. «Перечень и объем закупаемого товара»</w:t>
            </w:r>
          </w:p>
        </w:tc>
        <w:tc>
          <w:tcPr>
            <w:tcW w:w="3518" w:type="dxa"/>
            <w:tcBorders>
              <w:top w:val="nil"/>
            </w:tcBorders>
          </w:tcPr>
          <w:p w:rsidR="001C09C1" w:rsidRDefault="00E57ACE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1C09C1" w:rsidRDefault="001C09C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1C09C1" w:rsidRDefault="00E57ACE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435" w:type="dxa"/>
            <w:tcBorders>
              <w:top w:val="nil"/>
            </w:tcBorders>
          </w:tcPr>
          <w:p w:rsidR="001C09C1" w:rsidRDefault="00E57ACE">
            <w:pPr>
              <w:widowControl w:val="0"/>
              <w:contextualSpacing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989" w:type="dxa"/>
            <w:tcBorders>
              <w:top w:val="nil"/>
            </w:tcBorders>
          </w:tcPr>
          <w:p w:rsidR="001C09C1" w:rsidRDefault="00E57ACE">
            <w:pPr>
              <w:widowControl w:val="0"/>
              <w:contextualSpacing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  <w:p w:rsidR="001C09C1" w:rsidRDefault="001C09C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1C09C1" w:rsidRDefault="001C09C1">
      <w:pPr>
        <w:rPr>
          <w:rFonts w:eastAsia="Calibri"/>
          <w:b/>
          <w:iCs/>
          <w:color w:val="000000"/>
          <w:sz w:val="22"/>
          <w:lang w:eastAsia="x-none"/>
        </w:rPr>
      </w:pPr>
    </w:p>
    <w:p w:rsidR="001C09C1" w:rsidRDefault="001C09C1">
      <w:pPr>
        <w:rPr>
          <w:rFonts w:eastAsia="Calibri"/>
          <w:b/>
          <w:iCs/>
          <w:color w:val="000000"/>
          <w:lang w:val="x-none" w:eastAsia="x-none"/>
        </w:rPr>
      </w:pPr>
    </w:p>
    <w:p w:rsidR="001C09C1" w:rsidRDefault="00E57ACE">
      <w:pPr>
        <w:spacing w:after="120"/>
        <w:jc w:val="right"/>
        <w:rPr>
          <w:color w:val="000000"/>
        </w:rPr>
      </w:pPr>
      <w:r>
        <w:rPr>
          <w:rFonts w:eastAsia="Calibri"/>
          <w:color w:val="000000"/>
          <w:sz w:val="24"/>
          <w:szCs w:val="24"/>
        </w:rPr>
        <w:t>Приложение №1 к Техническим требованиям</w:t>
      </w:r>
    </w:p>
    <w:p w:rsidR="001C09C1" w:rsidRDefault="00E57ACE">
      <w:pPr>
        <w:pStyle w:val="31"/>
        <w:tabs>
          <w:tab w:val="clear" w:pos="0"/>
        </w:tabs>
        <w:rPr>
          <w:color w:val="000000"/>
        </w:rPr>
      </w:pPr>
      <w:bookmarkStart w:id="42" w:name="__RefHeading___Toc552055_890196791"/>
      <w:bookmarkStart w:id="43" w:name="_Toc136869918"/>
      <w:bookmarkEnd w:id="42"/>
      <w:r>
        <w:rPr>
          <w:color w:val="000000"/>
        </w:rPr>
        <w:t>Таблица 3.1. Требования к продукции (индивидуальные требования по каждой позиции перечня продукции)</w:t>
      </w:r>
      <w:bookmarkEnd w:id="43"/>
    </w:p>
    <w:p w:rsidR="001C09C1" w:rsidRDefault="00E57ACE">
      <w:pPr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Наименование продукции: </w:t>
      </w:r>
      <w:r>
        <w:rPr>
          <w:color w:val="000000"/>
          <w:sz w:val="24"/>
          <w:szCs w:val="24"/>
        </w:rPr>
        <w:t xml:space="preserve">" </w:t>
      </w:r>
      <w:r>
        <w:rPr>
          <w:rFonts w:eastAsia="Calibri"/>
          <w:color w:val="000000"/>
          <w:sz w:val="24"/>
          <w:szCs w:val="24"/>
          <w:lang w:eastAsia="x-none"/>
        </w:rPr>
        <w:t xml:space="preserve">Материалы отопительные </w:t>
      </w:r>
      <w:r>
        <w:rPr>
          <w:color w:val="000000"/>
          <w:sz w:val="24"/>
          <w:szCs w:val="24"/>
        </w:rPr>
        <w:t>для Западных электрических сетей "</w:t>
      </w:r>
    </w:p>
    <w:p w:rsidR="001C09C1" w:rsidRDefault="001C09C1">
      <w:pPr>
        <w:rPr>
          <w:i/>
          <w:color w:val="000000"/>
          <w:shd w:val="clear" w:color="auto" w:fill="FFFF99"/>
        </w:rPr>
      </w:pPr>
    </w:p>
    <w:tbl>
      <w:tblPr>
        <w:tblStyle w:val="affff9"/>
        <w:tblW w:w="15454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3737"/>
        <w:gridCol w:w="1995"/>
        <w:gridCol w:w="2609"/>
        <w:gridCol w:w="2086"/>
        <w:gridCol w:w="2191"/>
      </w:tblGrid>
      <w:tr w:rsidR="001C09C1">
        <w:tc>
          <w:tcPr>
            <w:tcW w:w="709" w:type="dxa"/>
            <w:vMerge w:val="restart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3737" w:type="dxa"/>
            <w:vMerge w:val="restart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Требование заказчика</w:t>
            </w:r>
          </w:p>
        </w:tc>
        <w:tc>
          <w:tcPr>
            <w:tcW w:w="4604" w:type="dxa"/>
            <w:gridSpan w:val="2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Способ подтверждения участником соответствия требованиям**</w:t>
            </w:r>
          </w:p>
        </w:tc>
        <w:tc>
          <w:tcPr>
            <w:tcW w:w="4277" w:type="dxa"/>
            <w:gridSpan w:val="2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Предложение участника</w:t>
            </w:r>
          </w:p>
        </w:tc>
      </w:tr>
      <w:tr w:rsidR="001C09C1">
        <w:tc>
          <w:tcPr>
            <w:tcW w:w="709" w:type="dxa"/>
            <w:vMerge/>
            <w:vAlign w:val="center"/>
          </w:tcPr>
          <w:p w:rsidR="001C09C1" w:rsidRDefault="001C09C1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1C09C1" w:rsidRDefault="001C09C1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37" w:type="dxa"/>
            <w:vMerge/>
            <w:shd w:val="clear" w:color="auto" w:fill="auto"/>
            <w:vAlign w:val="center"/>
          </w:tcPr>
          <w:p w:rsidR="001C09C1" w:rsidRDefault="001C09C1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Наименование продукции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Х</w:t>
            </w:r>
            <w:r>
              <w:rPr>
                <w:b/>
                <w:bCs/>
                <w:color w:val="000000"/>
                <w:sz w:val="22"/>
                <w:szCs w:val="22"/>
              </w:rPr>
              <w:t>арактеристик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и параметр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ы</w:t>
            </w:r>
          </w:p>
        </w:tc>
      </w:tr>
      <w:tr w:rsidR="001C09C1">
        <w:tc>
          <w:tcPr>
            <w:tcW w:w="709" w:type="dxa"/>
            <w:vAlign w:val="center"/>
          </w:tcPr>
          <w:p w:rsidR="001C09C1" w:rsidRDefault="00E57ACE">
            <w:pPr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737" w:type="dxa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277" w:type="dxa"/>
            <w:gridSpan w:val="2"/>
            <w:shd w:val="clear" w:color="auto" w:fill="auto"/>
            <w:vAlign w:val="center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1C09C1"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Нагреватель ТЭН S800 ф.2 220В 500Вт</w:t>
            </w:r>
          </w:p>
        </w:tc>
        <w:tc>
          <w:tcPr>
            <w:tcW w:w="3737" w:type="dxa"/>
            <w:vAlign w:val="center"/>
          </w:tcPr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Мощность, Вт: 500</w:t>
            </w:r>
            <w:r>
              <w:rPr>
                <w:color w:val="000000"/>
                <w:sz w:val="22"/>
                <w:szCs w:val="22"/>
              </w:rPr>
              <w:br/>
              <w:t>Расстояние между клеммами, мм: 60-70</w:t>
            </w:r>
            <w:r>
              <w:rPr>
                <w:color w:val="000000"/>
                <w:sz w:val="22"/>
                <w:szCs w:val="22"/>
              </w:rPr>
              <w:br/>
              <w:t xml:space="preserve">Диаметр трубки, мм: 9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Материал: Черный металл</w:t>
            </w:r>
            <w:r>
              <w:rPr>
                <w:color w:val="000000"/>
                <w:sz w:val="22"/>
                <w:szCs w:val="22"/>
              </w:rPr>
              <w:br/>
              <w:t>Тип контактов: Под гайку</w:t>
            </w:r>
          </w:p>
        </w:tc>
        <w:tc>
          <w:tcPr>
            <w:tcW w:w="1995" w:type="dxa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Указание характеристик</w:t>
            </w:r>
          </w:p>
        </w:tc>
        <w:tc>
          <w:tcPr>
            <w:tcW w:w="2609" w:type="dxa"/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bookmarkStart w:id="44" w:name="_GoBack1"/>
            <w:bookmarkEnd w:id="44"/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Пушка тепловая дизельная Siber Heat BHDP-20 SH 20кВт НС-1170304 Ballu</w:t>
            </w:r>
          </w:p>
        </w:tc>
        <w:tc>
          <w:tcPr>
            <w:tcW w:w="3737" w:type="dxa"/>
          </w:tcPr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Тепловая мощность:      20 кВт       </w:t>
            </w:r>
            <w:r>
              <w:rPr>
                <w:color w:val="000000"/>
                <w:sz w:val="22"/>
                <w:szCs w:val="22"/>
              </w:rPr>
              <w:br/>
              <w:t>Обогреваемый объем:      340-450куб/м       </w:t>
            </w:r>
            <w:r>
              <w:rPr>
                <w:color w:val="000000"/>
                <w:sz w:val="22"/>
                <w:szCs w:val="22"/>
              </w:rPr>
              <w:br/>
              <w:t>Поток воздуха:      400кубм/ч       </w:t>
            </w:r>
            <w:r>
              <w:rPr>
                <w:color w:val="000000"/>
                <w:sz w:val="22"/>
                <w:szCs w:val="22"/>
              </w:rPr>
              <w:br/>
              <w:t>Топливо, ёмкость: дизель,      20литров       </w:t>
            </w:r>
            <w:r>
              <w:rPr>
                <w:color w:val="000000"/>
                <w:sz w:val="22"/>
                <w:szCs w:val="22"/>
              </w:rPr>
              <w:br/>
              <w:t>Расход топлива:      2,1литр/ч       </w:t>
            </w:r>
            <w:r>
              <w:rPr>
                <w:color w:val="000000"/>
                <w:sz w:val="22"/>
                <w:szCs w:val="22"/>
              </w:rPr>
              <w:br/>
              <w:t>Время работы на одной заправке:      9часов       </w:t>
            </w:r>
            <w:r>
              <w:rPr>
                <w:color w:val="000000"/>
                <w:sz w:val="22"/>
                <w:szCs w:val="22"/>
              </w:rPr>
              <w:br/>
              <w:t>Система поджига:      электронная       </w:t>
            </w:r>
            <w:r>
              <w:rPr>
                <w:color w:val="000000"/>
                <w:sz w:val="22"/>
                <w:szCs w:val="22"/>
              </w:rPr>
              <w:br/>
              <w:t xml:space="preserve">Напряжение питания:      220В/50Гц       Вес:      13кг </w:t>
            </w:r>
            <w:r>
              <w:rPr>
                <w:color w:val="000000"/>
                <w:sz w:val="22"/>
                <w:szCs w:val="22"/>
              </w:rPr>
              <w:br/>
              <w:t>Размеры (ДхШхВ):  80х33х40см       Встроенный термостат: есть  </w:t>
            </w:r>
            <w:r>
              <w:rPr>
                <w:color w:val="000000"/>
                <w:sz w:val="22"/>
                <w:szCs w:val="22"/>
              </w:rPr>
              <w:br/>
              <w:t>Цифровой индикатор температуры:      есть       </w:t>
            </w:r>
            <w:r>
              <w:rPr>
                <w:color w:val="000000"/>
                <w:sz w:val="22"/>
                <w:szCs w:val="22"/>
              </w:rPr>
              <w:br/>
              <w:t>Указатель уровня топлива:  есть</w:t>
            </w: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Пушка тепловая электрическая 1700м3/ч 15кВт BHP-ME-15 Ballu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Напряжение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380(400) В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Потребляемая мощность вентилятора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Вт</w:t>
            </w:r>
          </w:p>
          <w:p w:rsidR="001C09C1" w:rsidRDefault="00E57ACE">
            <w:pPr>
              <w:widowControl w:val="0"/>
              <w:spacing w:line="300" w:lineRule="atLeast"/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Мощность при обогреве</w:t>
            </w:r>
          </w:p>
          <w:p w:rsidR="001C09C1" w:rsidRDefault="00AE2ED9">
            <w:pPr>
              <w:widowControl w:val="0"/>
              <w:spacing w:line="300" w:lineRule="atLeast"/>
            </w:pPr>
            <w:hyperlink r:id="rId12">
              <w:r w:rsidR="00E57ACE">
                <w:rPr>
                  <w:rStyle w:val="affb"/>
                  <w:color w:val="000000"/>
                  <w:sz w:val="22"/>
                  <w:szCs w:val="22"/>
                </w:rPr>
                <w:t>15 кВт</w:t>
              </w:r>
            </w:hyperlink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Max площадь обогрева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м²</w:t>
            </w:r>
          </w:p>
          <w:p w:rsidR="001C09C1" w:rsidRDefault="00E57ACE">
            <w:pPr>
              <w:widowControl w:val="0"/>
              <w:spacing w:line="300" w:lineRule="atLeast"/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 воздуха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 м³/ч</w:t>
            </w:r>
          </w:p>
          <w:p w:rsidR="001C09C1" w:rsidRDefault="00E57ACE">
            <w:pPr>
              <w:widowControl w:val="0"/>
              <w:spacing w:line="300" w:lineRule="atLeast"/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Нагревательный элемент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ТЭН (трубчатый электронагреватель)</w:t>
            </w:r>
          </w:p>
          <w:p w:rsidR="001C09C1" w:rsidRDefault="00E57ACE">
            <w:pPr>
              <w:widowControl w:val="0"/>
              <w:spacing w:line="300" w:lineRule="atLeast"/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Термостат</w:t>
            </w:r>
          </w:p>
          <w:p w:rsidR="001C09C1" w:rsidRDefault="00AE2ED9">
            <w:pPr>
              <w:widowControl w:val="0"/>
              <w:spacing w:line="300" w:lineRule="atLeast"/>
            </w:pPr>
            <w:hyperlink r:id="rId13">
              <w:r w:rsidR="00E57ACE">
                <w:rPr>
                  <w:rStyle w:val="affb"/>
                  <w:color w:val="000000"/>
                  <w:sz w:val="22"/>
                  <w:szCs w:val="22"/>
                </w:rPr>
                <w:t>есть</w:t>
              </w:r>
            </w:hyperlink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сетевой вилки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Установка температур терморегулятором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есть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Температура эксплуатации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-10 до +40 °С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защиты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IP20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Габариты без упаковки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375х510х305 мм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электробезопасности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  <w:p w:rsidR="001C09C1" w:rsidRDefault="00E57ACE">
            <w:pPr>
              <w:widowControl w:val="0"/>
              <w:spacing w:line="300" w:lineRule="atLeast"/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 нетто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11.8 кг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товара</w:t>
            </w:r>
          </w:p>
          <w:p w:rsidR="001C09C1" w:rsidRDefault="00AE2ED9">
            <w:pPr>
              <w:widowControl w:val="0"/>
              <w:spacing w:line="300" w:lineRule="atLeast"/>
            </w:pPr>
            <w:hyperlink r:id="rId14">
              <w:r w:rsidR="00E57ACE">
                <w:rPr>
                  <w:rStyle w:val="affb"/>
                  <w:color w:val="000000"/>
                  <w:sz w:val="22"/>
                  <w:szCs w:val="22"/>
                </w:rPr>
                <w:t>Профессиональный</w:t>
              </w:r>
            </w:hyperlink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</w:t>
            </w:r>
          </w:p>
          <w:p w:rsidR="001C09C1" w:rsidRDefault="00AE2ED9">
            <w:pPr>
              <w:widowControl w:val="0"/>
              <w:spacing w:line="300" w:lineRule="atLeast"/>
            </w:pPr>
            <w:hyperlink r:id="rId15">
              <w:r w:rsidR="00E57ACE">
                <w:rPr>
                  <w:rStyle w:val="affb"/>
                  <w:color w:val="000000"/>
                  <w:sz w:val="22"/>
                  <w:szCs w:val="22"/>
                </w:rPr>
                <w:t>квадратная</w:t>
              </w:r>
            </w:hyperlink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Max ток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 А</w:t>
            </w:r>
          </w:p>
          <w:p w:rsidR="001C09C1" w:rsidRDefault="001C09C1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ТЭН 60А 13/0.63 О 127 6СЯ.319.032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ТЭН 60А13/0,63Т127 Ф1 0,63 кВт 127В</w:t>
            </w:r>
          </w:p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воздушный прямой из нерж. стали 6СЯ.736.002</w:t>
            </w:r>
            <w:r>
              <w:rPr>
                <w:color w:val="000000"/>
                <w:sz w:val="22"/>
                <w:szCs w:val="22"/>
              </w:rPr>
              <w:br/>
              <w:t>Длина тэна 600 мм,</w:t>
            </w:r>
          </w:p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трубы 13 мм</w:t>
            </w: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rPr>
          <w:trHeight w:val="416"/>
        </w:trPr>
        <w:tc>
          <w:tcPr>
            <w:tcW w:w="709" w:type="dxa"/>
            <w:tcBorders>
              <w:top w:val="nil"/>
              <w:right w:val="nil"/>
            </w:tcBorders>
            <w:shd w:val="clear" w:color="auto" w:fill="auto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Нагреватель ТЭН 60 А 13/0.4 S 220 ф.2 R20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pStyle w:val="afc"/>
              <w:widowControl w:val="0"/>
              <w:pBdr>
                <w:right w:val="single" w:sz="6" w:space="18" w:color="E6EAED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трубы13 мм</w:t>
            </w:r>
          </w:p>
          <w:p w:rsidR="001C09C1" w:rsidRDefault="00E57ACE">
            <w:pPr>
              <w:pStyle w:val="afc"/>
              <w:widowControl w:val="0"/>
              <w:pBdr>
                <w:right w:val="single" w:sz="6" w:space="18" w:color="E6EAED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Мощность0,4кВт</w:t>
            </w:r>
          </w:p>
          <w:p w:rsidR="001C09C1" w:rsidRDefault="00E57ACE">
            <w:pPr>
              <w:pStyle w:val="afc"/>
              <w:widowControl w:val="0"/>
              <w:pBdr>
                <w:right w:val="single" w:sz="6" w:space="18" w:color="E6EAED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Напряжение220В</w:t>
            </w:r>
          </w:p>
          <w:p w:rsidR="001C09C1" w:rsidRDefault="00E57ACE">
            <w:pPr>
              <w:pStyle w:val="afc"/>
              <w:widowControl w:val="0"/>
              <w:pBdr>
                <w:right w:val="single" w:sz="6" w:space="18" w:color="E6EAED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трубыУглеродистая сталь</w:t>
            </w:r>
          </w:p>
          <w:p w:rsidR="001C09C1" w:rsidRDefault="00E57ACE">
            <w:pPr>
              <w:pStyle w:val="afc"/>
              <w:widowControl w:val="0"/>
              <w:pBdr>
                <w:right w:val="single" w:sz="6" w:space="18" w:color="E6EAED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контактовШпильки</w:t>
            </w: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pStyle w:val="affff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Радиатор масляный Aceline OL-2009B 2кВт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pStyle w:val="affff7"/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Мощность, Вт 2000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обогревателя</w:t>
            </w:r>
          </w:p>
          <w:p w:rsidR="001C09C1" w:rsidRDefault="00AE2ED9">
            <w:pPr>
              <w:pStyle w:val="affff8"/>
              <w:widowControl w:val="0"/>
            </w:pPr>
            <w:hyperlink r:id="rId16">
              <w:r w:rsidR="00E57ACE">
                <w:rPr>
                  <w:rStyle w:val="affb"/>
                  <w:color w:val="000000"/>
                  <w:sz w:val="22"/>
                  <w:szCs w:val="22"/>
                </w:rPr>
                <w:t>Масляный</w:t>
              </w:r>
            </w:hyperlink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Установка</w:t>
            </w:r>
          </w:p>
          <w:p w:rsidR="001C09C1" w:rsidRDefault="00AE2ED9">
            <w:pPr>
              <w:pStyle w:val="affff8"/>
              <w:widowControl w:val="0"/>
            </w:pPr>
            <w:hyperlink r:id="rId17">
              <w:r w:rsidR="00E57ACE">
                <w:rPr>
                  <w:rStyle w:val="affb"/>
                  <w:color w:val="000000"/>
                  <w:sz w:val="22"/>
                  <w:szCs w:val="22"/>
                </w:rPr>
                <w:t>напольная</w:t>
              </w:r>
            </w:hyperlink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Макс. площадь помещения, кв.м 20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управления</w:t>
            </w:r>
          </w:p>
          <w:p w:rsidR="001C09C1" w:rsidRDefault="00E57ACE">
            <w:pPr>
              <w:pStyle w:val="affff8"/>
              <w:widowControl w:val="0"/>
              <w:spacing w:after="120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Механическое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Обогреватель</w:t>
            </w:r>
          </w:p>
          <w:p w:rsidR="001C09C1" w:rsidRDefault="001C09C1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Термостатический клапан 3/4 с уплотнительным кольцом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Радиаторный клапан</w:t>
            </w:r>
          </w:p>
          <w:p w:rsidR="001C09C1" w:rsidRDefault="00E57ACE">
            <w:pPr>
              <w:pStyle w:val="affff7"/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Входная резьба 3/4</w:t>
            </w:r>
          </w:p>
          <w:p w:rsidR="001C09C1" w:rsidRDefault="00E57ACE">
            <w:pPr>
              <w:pStyle w:val="affff7"/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Выходная резьба ¾</w:t>
            </w:r>
          </w:p>
          <w:p w:rsidR="001C09C1" w:rsidRDefault="00E57ACE">
            <w:pPr>
              <w:pStyle w:val="affff7"/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Латунь</w:t>
            </w: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pStyle w:val="1"/>
              <w:widowControl w:val="0"/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  <w:t>Радиатор биметаллический 8 секций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pStyle w:val="affff7"/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Секционный радиатор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 секций 8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Ширина, мм 647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Толщина, мм 78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Высота, мм 566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Подключение Боковое</w:t>
            </w:r>
          </w:p>
          <w:p w:rsidR="001C09C1" w:rsidRDefault="00E57ACE">
            <w:pPr>
              <w:pStyle w:val="affff7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Белый</w:t>
            </w: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pStyle w:val="2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b w:val="0"/>
                <w:color w:val="000000"/>
                <w:sz w:val="22"/>
                <w:szCs w:val="22"/>
                <w:lang w:val="ru-RU" w:eastAsia="ru-RU"/>
              </w:rPr>
              <w:t>Тепловентилятор Volcano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Максимальный расход воздуха5300 м3/ч</w:t>
            </w:r>
          </w:p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Диапазон тепловых мощностей 5-30 кВт</w:t>
            </w:r>
          </w:p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Макс. рабочее давление 1,6 МПа</w:t>
            </w:r>
          </w:p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Макс. длина горизонтального потока воздуха 23 м</w:t>
            </w:r>
          </w:p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Диаметр присоединительных патрубков  3/4</w:t>
            </w:r>
          </w:p>
          <w:p w:rsidR="001C09C1" w:rsidRDefault="00E57ACE">
            <w:pPr>
              <w:pStyle w:val="afc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Частота вращения электродвигателя AC 1380 об./мин</w:t>
            </w: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C09C1"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1C09C1" w:rsidRDefault="001C09C1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C09C1" w:rsidRDefault="00E57ACE">
            <w:pPr>
              <w:pStyle w:val="1"/>
              <w:widowControl w:val="0"/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2"/>
                <w:szCs w:val="22"/>
                <w:lang w:val="ru-RU" w:eastAsia="ru-RU"/>
              </w:rPr>
              <w:t>Инфракрасный обогреватель Gigant, 2 кВт</w:t>
            </w:r>
          </w:p>
        </w:tc>
        <w:tc>
          <w:tcPr>
            <w:tcW w:w="3737" w:type="dxa"/>
            <w:tcBorders>
              <w:top w:val="nil"/>
            </w:tcBorders>
          </w:tcPr>
          <w:p w:rsidR="001C09C1" w:rsidRDefault="00E57ACE">
            <w:pPr>
              <w:widowControl w:val="0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Напряжение 230(220) В</w:t>
            </w:r>
          </w:p>
          <w:p w:rsidR="001C09C1" w:rsidRDefault="00E57ACE">
            <w:pPr>
              <w:widowControl w:val="0"/>
              <w:spacing w:line="300" w:lineRule="atLeast"/>
            </w:pPr>
            <w:r>
              <w:rPr>
                <w:color w:val="000000"/>
                <w:sz w:val="22"/>
                <w:szCs w:val="22"/>
              </w:rPr>
              <w:t xml:space="preserve">Max мощность </w:t>
            </w:r>
            <w:hyperlink r:id="rId18">
              <w:r>
                <w:rPr>
                  <w:rStyle w:val="affb"/>
                  <w:color w:val="000000"/>
                  <w:sz w:val="22"/>
                  <w:szCs w:val="22"/>
                </w:rPr>
                <w:t>2 кВт</w:t>
              </w:r>
            </w:hyperlink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Рекомендуемая площадь 40 м²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Высота установки 4.5 м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 высота установки 2.5 м</w:t>
            </w:r>
          </w:p>
          <w:p w:rsidR="00297255" w:rsidRDefault="00297255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Материал корпуса сталь</w:t>
            </w:r>
          </w:p>
          <w:p w:rsidR="001C09C1" w:rsidRDefault="00E57ACE">
            <w:pPr>
              <w:widowControl w:val="0"/>
              <w:spacing w:line="300" w:lineRule="atLeast"/>
              <w:ind w:lef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режимов нагрева 1</w:t>
            </w:r>
          </w:p>
          <w:p w:rsidR="001C09C1" w:rsidRDefault="00E57ACE">
            <w:pPr>
              <w:widowControl w:val="0"/>
              <w:spacing w:line="30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корпуса белый</w:t>
            </w:r>
          </w:p>
        </w:tc>
        <w:tc>
          <w:tcPr>
            <w:tcW w:w="1995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Указание характеристик</w:t>
            </w:r>
          </w:p>
        </w:tc>
        <w:tc>
          <w:tcPr>
            <w:tcW w:w="2609" w:type="dxa"/>
            <w:tcBorders>
              <w:top w:val="nil"/>
            </w:tcBorders>
          </w:tcPr>
          <w:p w:rsidR="001C09C1" w:rsidRDefault="00E57AC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086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1C09C1" w:rsidRDefault="001C09C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1C09C1" w:rsidRDefault="00E57ACE">
      <w:pPr>
        <w:spacing w:after="60"/>
        <w:jc w:val="both"/>
        <w:rPr>
          <w:color w:val="000000"/>
        </w:rPr>
      </w:pPr>
      <w:r>
        <w:rPr>
          <w:i/>
          <w:iCs/>
          <w:color w:val="000000"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1C09C1" w:rsidRDefault="00E57ACE">
      <w:pPr>
        <w:spacing w:after="60"/>
        <w:ind w:right="-28"/>
        <w:jc w:val="both"/>
        <w:rPr>
          <w:color w:val="000000"/>
        </w:rPr>
      </w:pPr>
      <w:r>
        <w:rPr>
          <w:i/>
          <w:iCs/>
          <w:color w:val="000000"/>
          <w:sz w:val="24"/>
          <w:szCs w:val="24"/>
          <w:vertAlign w:val="superscript"/>
        </w:rPr>
        <w:t>1</w:t>
      </w:r>
      <w:r>
        <w:rPr>
          <w:i/>
          <w:iCs/>
          <w:color w:val="000000"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tbl>
      <w:tblPr>
        <w:tblStyle w:val="affff9"/>
        <w:tblpPr w:leftFromText="180" w:rightFromText="180" w:vertAnchor="text" w:horzAnchor="margin" w:tblpY="36"/>
        <w:tblW w:w="14560" w:type="dxa"/>
        <w:tblLayout w:type="fixed"/>
        <w:tblLook w:val="04A0" w:firstRow="1" w:lastRow="0" w:firstColumn="1" w:lastColumn="0" w:noHBand="0" w:noVBand="1"/>
      </w:tblPr>
      <w:tblGrid>
        <w:gridCol w:w="7282"/>
        <w:gridCol w:w="7278"/>
      </w:tblGrid>
      <w:tr w:rsidR="001C09C1">
        <w:trPr>
          <w:trHeight w:val="1134"/>
        </w:trPr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b/>
                <w:i/>
                <w:iCs/>
                <w:color w:val="000000"/>
                <w:sz w:val="24"/>
                <w:szCs w:val="24"/>
                <w:lang w:eastAsia="x-none"/>
              </w:rPr>
              <w:t>Согласовано:</w:t>
            </w:r>
          </w:p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x-none"/>
              </w:rPr>
              <w:t>__________________/                       /</w:t>
            </w:r>
          </w:p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x-none"/>
              </w:rPr>
              <w:t xml:space="preserve">       (подпись)</w:t>
            </w:r>
          </w:p>
          <w:p w:rsidR="001C09C1" w:rsidRDefault="001C09C1">
            <w:pPr>
              <w:widowControl w:val="0"/>
              <w:ind w:firstLine="357"/>
              <w:jc w:val="both"/>
              <w:rPr>
                <w:i/>
                <w:iCs/>
                <w:color w:val="000000"/>
                <w:sz w:val="24"/>
                <w:szCs w:val="24"/>
                <w:lang w:eastAsia="x-none"/>
              </w:rPr>
            </w:pPr>
          </w:p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x-none"/>
              </w:rPr>
              <w:t>«__» ___________2026г.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b/>
                <w:i/>
                <w:iCs/>
                <w:color w:val="000000"/>
                <w:sz w:val="24"/>
                <w:szCs w:val="24"/>
                <w:lang w:eastAsia="x-none"/>
              </w:rPr>
              <w:t>Составил:</w:t>
            </w:r>
          </w:p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x-none"/>
              </w:rPr>
              <w:t>__________________/                      /</w:t>
            </w:r>
          </w:p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x-none"/>
              </w:rPr>
              <w:t xml:space="preserve">       (подпись)</w:t>
            </w:r>
          </w:p>
          <w:p w:rsidR="001C09C1" w:rsidRDefault="001C09C1">
            <w:pPr>
              <w:widowControl w:val="0"/>
              <w:ind w:firstLine="357"/>
              <w:jc w:val="both"/>
              <w:rPr>
                <w:i/>
                <w:iCs/>
                <w:color w:val="000000"/>
                <w:sz w:val="24"/>
                <w:szCs w:val="24"/>
                <w:lang w:eastAsia="x-none"/>
              </w:rPr>
            </w:pPr>
          </w:p>
          <w:p w:rsidR="001C09C1" w:rsidRDefault="00E57ACE">
            <w:pPr>
              <w:widowControl w:val="0"/>
              <w:ind w:firstLine="357"/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x-none"/>
              </w:rPr>
              <w:t>«__» ___________2026г.</w:t>
            </w:r>
          </w:p>
        </w:tc>
      </w:tr>
    </w:tbl>
    <w:p w:rsidR="001C09C1" w:rsidRDefault="00E57ACE">
      <w:pPr>
        <w:spacing w:after="60"/>
        <w:ind w:right="-28"/>
        <w:jc w:val="both"/>
        <w:rPr>
          <w:color w:val="000000"/>
        </w:rPr>
      </w:pPr>
      <w:r>
        <w:rPr>
          <w:i/>
          <w:iCs/>
          <w:color w:val="000000"/>
          <w:sz w:val="24"/>
          <w:szCs w:val="24"/>
        </w:rPr>
        <w:tab/>
      </w:r>
    </w:p>
    <w:sectPr w:rsidR="001C09C1">
      <w:headerReference w:type="default" r:id="rId19"/>
      <w:headerReference w:type="first" r:id="rId20"/>
      <w:pgSz w:w="16838" w:h="11906" w:orient="landscape"/>
      <w:pgMar w:top="492" w:right="962" w:bottom="296" w:left="992" w:header="43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CE" w:rsidRDefault="00E57ACE">
      <w:r>
        <w:separator/>
      </w:r>
    </w:p>
  </w:endnote>
  <w:endnote w:type="continuationSeparator" w:id="0">
    <w:p w:rsidR="00E57ACE" w:rsidRDefault="00E5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CE" w:rsidRDefault="00E57ACE">
      <w:r>
        <w:separator/>
      </w:r>
    </w:p>
  </w:footnote>
  <w:footnote w:type="continuationSeparator" w:id="0">
    <w:p w:rsidR="00E57ACE" w:rsidRDefault="00E5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239139"/>
      <w:docPartObj>
        <w:docPartGallery w:val="Page Numbers (Top of Page)"/>
        <w:docPartUnique/>
      </w:docPartObj>
    </w:sdtPr>
    <w:sdtEndPr/>
    <w:sdtContent>
      <w:p w:rsidR="00E57ACE" w:rsidRDefault="00E57ACE">
        <w:pPr>
          <w:pStyle w:val="af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E2ED9">
          <w:rPr>
            <w:noProof/>
          </w:rPr>
          <w:t>1</w:t>
        </w:r>
        <w:r>
          <w:fldChar w:fldCharType="end"/>
        </w:r>
      </w:p>
      <w:p w:rsidR="00E57ACE" w:rsidRDefault="00AE2ED9">
        <w:pPr>
          <w:pStyle w:val="aff3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CE" w:rsidRDefault="00E57ACE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54F20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7ACE" w:rsidRDefault="00E57ACE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54F20EF" id="Врезка1" o:spid="_x0000_s1026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57ACE" w:rsidRDefault="00E57ACE">
                    <w:pPr>
                      <w:pStyle w:val="aff3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CE" w:rsidRDefault="00E57AC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AE2ED9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CE" w:rsidRDefault="00E57AC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CE" w:rsidRDefault="00E57AC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AE2ED9">
      <w:rPr>
        <w:noProof/>
      </w:rPr>
      <w:t>10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ACE" w:rsidRDefault="00E57A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EB5"/>
    <w:multiLevelType w:val="multilevel"/>
    <w:tmpl w:val="17D831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668CF"/>
    <w:multiLevelType w:val="multilevel"/>
    <w:tmpl w:val="4B16DFD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ED21AB0"/>
    <w:multiLevelType w:val="multilevel"/>
    <w:tmpl w:val="0D02506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88762E"/>
    <w:multiLevelType w:val="multilevel"/>
    <w:tmpl w:val="045C9E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EC70118"/>
    <w:multiLevelType w:val="multilevel"/>
    <w:tmpl w:val="50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5E62D62"/>
    <w:multiLevelType w:val="multilevel"/>
    <w:tmpl w:val="6C5A251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EA245CA"/>
    <w:multiLevelType w:val="multilevel"/>
    <w:tmpl w:val="1B66597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F4E549C"/>
    <w:multiLevelType w:val="multilevel"/>
    <w:tmpl w:val="3654B47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9C1"/>
    <w:rsid w:val="001C09C1"/>
    <w:rsid w:val="00297255"/>
    <w:rsid w:val="00AE2ED9"/>
    <w:rsid w:val="00E5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B56C"/>
  <w15:docId w15:val="{ABBE65A1-A82A-4DA0-A21B-21AE2BA9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42C98"/>
    <w:pPr>
      <w:keepNext/>
      <w:tabs>
        <w:tab w:val="left" w:pos="0"/>
      </w:tabs>
      <w:spacing w:before="120" w:after="6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42C98"/>
    <w:rPr>
      <w:rFonts w:eastAsia="Calibri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a">
    <w:name w:val="Ссылка указателя"/>
    <w:qFormat/>
  </w:style>
  <w:style w:type="character" w:customStyle="1" w:styleId="17">
    <w:name w:val="Номер строки1"/>
    <w:qFormat/>
    <w:rsid w:val="00214389"/>
  </w:style>
  <w:style w:type="character" w:customStyle="1" w:styleId="Strong2">
    <w:name w:val="Strong2"/>
    <w:uiPriority w:val="22"/>
    <w:qFormat/>
    <w:rPr>
      <w:b/>
      <w:bCs/>
    </w:rPr>
  </w:style>
  <w:style w:type="character" w:styleId="affb">
    <w:name w:val="Hyperlink"/>
    <w:rPr>
      <w:color w:val="000080"/>
      <w:u w:val="single"/>
    </w:rPr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e">
    <w:name w:val="List"/>
    <w:basedOn w:val="afc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">
    <w:name w:val="index heading11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 w:line="360" w:lineRule="auto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B553F7"/>
    <w:pPr>
      <w:tabs>
        <w:tab w:val="right" w:leader="dot" w:pos="9921"/>
      </w:tabs>
      <w:spacing w:line="360" w:lineRule="auto"/>
      <w:ind w:left="280"/>
    </w:pPr>
    <w:rPr>
      <w:rFonts w:cstheme="minorHAnsi"/>
      <w:b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442C98"/>
    <w:pPr>
      <w:tabs>
        <w:tab w:val="right" w:leader="dot" w:pos="9911"/>
      </w:tabs>
      <w:spacing w:line="360" w:lineRule="auto"/>
      <w:ind w:left="284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9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 w:val="0"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310">
    <w:name w:val="Список 31"/>
    <w:basedOn w:val="a3"/>
    <w:qFormat/>
    <w:rsid w:val="00214389"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t-typographycharacteristics">
    <w:name w:val="t-typography__characteristics"/>
    <w:basedOn w:val="a3"/>
    <w:qFormat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js-store-prod-weight">
    <w:name w:val="js-store-prod-weight"/>
    <w:basedOn w:val="a3"/>
    <w:qFormat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js-store-prod-dimensions">
    <w:name w:val="js-store-prod-dimensions"/>
    <w:basedOn w:val="a3"/>
    <w:qFormat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affff7">
    <w:name w:val="Заголовок списка"/>
    <w:basedOn w:val="a3"/>
    <w:next w:val="affff8"/>
    <w:qFormat/>
  </w:style>
  <w:style w:type="paragraph" w:customStyle="1" w:styleId="affff8">
    <w:name w:val="Содержимое списка"/>
    <w:basedOn w:val="a3"/>
    <w:qFormat/>
    <w:pPr>
      <w:ind w:left="567"/>
    </w:p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einstrumenti.ru/tag-page/teplovye-pushki-s-termostatom-8358/" TargetMode="External"/><Relationship Id="rId18" Type="http://schemas.openxmlformats.org/officeDocument/2006/relationships/hyperlink" Target="https://www.vseinstrumenti.ru/tag-page/obogrevateli-infrakrasnye-2000-vt-657614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teplovye-pushki-na-15-kvt-8336/" TargetMode="External"/><Relationship Id="rId17" Type="http://schemas.openxmlformats.org/officeDocument/2006/relationships/hyperlink" Target="https://www.ozon.ru/category/obogrevateli-napolny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zon.ru/category/maslyanye-obogrevateli/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teplovye-pushki-kvadratnye-1596409/" TargetMode="Externa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einstrumenti.ru/tag-page/teplovye-pushki-professionalnye-159405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E8BF-39F3-49B3-A90B-BBA370E8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11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Логинова Эржена Батошулуновна</cp:lastModifiedBy>
  <cp:revision>26</cp:revision>
  <cp:lastPrinted>2026-05-05T01:01:00Z</cp:lastPrinted>
  <dcterms:created xsi:type="dcterms:W3CDTF">2025-08-16T03:32:00Z</dcterms:created>
  <dcterms:modified xsi:type="dcterms:W3CDTF">2026-05-07T00:21:00Z</dcterms:modified>
  <dc:language>ru-RU</dc:language>
</cp:coreProperties>
</file>