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52" w:rsidRPr="00867B19" w:rsidRDefault="00C15652" w:rsidP="006650C9">
      <w:pPr>
        <w:spacing w:line="240" w:lineRule="auto"/>
        <w:jc w:val="center"/>
        <w:rPr>
          <w:rFonts w:ascii="Times New Roman" w:eastAsia="Times New Roman" w:hAnsi="Times New Roman"/>
          <w:i/>
          <w:color w:val="000000" w:themeColor="text1"/>
          <w:sz w:val="28"/>
          <w:szCs w:val="28"/>
          <w:lang w:eastAsia="ru-RU"/>
        </w:rPr>
      </w:pPr>
      <w:bookmarkStart w:id="0" w:name="_GoBack"/>
      <w:bookmarkEnd w:id="0"/>
      <w:r w:rsidRPr="00867B19">
        <w:rPr>
          <w:rFonts w:ascii="Times New Roman" w:hAnsi="Times New Roman"/>
          <w:color w:val="000000" w:themeColor="text1"/>
          <w:sz w:val="28"/>
          <w:szCs w:val="28"/>
        </w:rPr>
        <w:t xml:space="preserve">ТЕХНИЧЕСКОЕ ЗАДАНИЕ </w:t>
      </w:r>
      <w:r w:rsidRPr="00867B19">
        <w:rPr>
          <w:rFonts w:ascii="Times New Roman" w:hAnsi="Times New Roman"/>
          <w:color w:val="000000" w:themeColor="text1"/>
          <w:sz w:val="28"/>
          <w:szCs w:val="28"/>
        </w:rPr>
        <w:br/>
        <w:t xml:space="preserve">на оказание услуг по перевозке почтовых отправлений </w:t>
      </w:r>
      <w:r w:rsidRPr="00867B19">
        <w:rPr>
          <w:rFonts w:ascii="Times New Roman" w:hAnsi="Times New Roman"/>
          <w:color w:val="000000" w:themeColor="text1"/>
          <w:sz w:val="28"/>
          <w:szCs w:val="28"/>
        </w:rPr>
        <w:br/>
      </w:r>
      <w:r w:rsidRPr="00867B19">
        <w:rPr>
          <w:rFonts w:ascii="Times New Roman" w:eastAsia="SimSun" w:hAnsi="Times New Roman"/>
          <w:color w:val="000000" w:themeColor="text1"/>
          <w:sz w:val="28"/>
          <w:szCs w:val="28"/>
        </w:rPr>
        <w:t xml:space="preserve">и прочих товарно-материальных ценностей автотранспортом </w:t>
      </w:r>
      <w:r w:rsidRPr="00867B19">
        <w:rPr>
          <w:rFonts w:ascii="Times New Roman" w:eastAsia="SimSun" w:hAnsi="Times New Roman"/>
          <w:color w:val="000000" w:themeColor="text1"/>
          <w:sz w:val="28"/>
          <w:szCs w:val="28"/>
        </w:rPr>
        <w:br/>
        <w:t>по</w:t>
      </w:r>
      <w:r w:rsidRPr="00867B19">
        <w:rPr>
          <w:rFonts w:ascii="Times New Roman" w:hAnsi="Times New Roman"/>
          <w:color w:val="000000" w:themeColor="text1"/>
          <w:sz w:val="28"/>
        </w:rPr>
        <w:t xml:space="preserve"> </w:t>
      </w:r>
      <w:r w:rsidR="007C7C96" w:rsidRPr="00867B19">
        <w:rPr>
          <w:rFonts w:ascii="Times New Roman" w:hAnsi="Times New Roman"/>
          <w:color w:val="000000" w:themeColor="text1"/>
          <w:sz w:val="28"/>
        </w:rPr>
        <w:t>внутриузловым</w:t>
      </w:r>
      <w:r w:rsidR="00DC3F9E" w:rsidRPr="00867B19">
        <w:rPr>
          <w:rFonts w:ascii="Times New Roman" w:hAnsi="Times New Roman"/>
          <w:color w:val="000000" w:themeColor="text1"/>
          <w:sz w:val="28"/>
        </w:rPr>
        <w:t>, внутригородским</w:t>
      </w:r>
      <w:r w:rsidR="0081433A" w:rsidRPr="00867B19">
        <w:rPr>
          <w:rFonts w:ascii="Times New Roman" w:eastAsia="SimSun" w:hAnsi="Times New Roman"/>
          <w:i/>
          <w:color w:val="000000" w:themeColor="text1"/>
          <w:sz w:val="28"/>
          <w:szCs w:val="28"/>
        </w:rPr>
        <w:t xml:space="preserve"> </w:t>
      </w:r>
      <w:r w:rsidRPr="00867B19">
        <w:rPr>
          <w:rFonts w:ascii="Times New Roman" w:eastAsia="Times New Roman" w:hAnsi="Times New Roman"/>
          <w:color w:val="000000" w:themeColor="text1"/>
          <w:sz w:val="28"/>
          <w:szCs w:val="28"/>
          <w:lang w:eastAsia="ru-RU"/>
        </w:rPr>
        <w:t>маршрутам,</w:t>
      </w:r>
      <w:r w:rsidRPr="00867B19">
        <w:rPr>
          <w:rFonts w:ascii="Times New Roman" w:eastAsia="SimSun" w:hAnsi="Times New Roman"/>
          <w:color w:val="000000" w:themeColor="text1"/>
          <w:sz w:val="28"/>
          <w:szCs w:val="28"/>
        </w:rPr>
        <w:t xml:space="preserve"> </w:t>
      </w:r>
      <w:r w:rsidRPr="00867B19">
        <w:rPr>
          <w:rFonts w:ascii="Times New Roman" w:eastAsia="SimSun" w:hAnsi="Times New Roman"/>
          <w:color w:val="000000" w:themeColor="text1"/>
          <w:sz w:val="28"/>
          <w:szCs w:val="28"/>
        </w:rPr>
        <w:br/>
        <w:t xml:space="preserve">включая осуществление погрузо-разгрузочных работ в местах </w:t>
      </w:r>
      <w:r w:rsidR="0034395E" w:rsidRPr="00867B19">
        <w:rPr>
          <w:rFonts w:ascii="Times New Roman" w:eastAsia="SimSun" w:hAnsi="Times New Roman"/>
          <w:color w:val="000000" w:themeColor="text1"/>
          <w:sz w:val="28"/>
          <w:szCs w:val="28"/>
        </w:rPr>
        <w:br/>
      </w:r>
      <w:r w:rsidRPr="00867B19">
        <w:rPr>
          <w:rFonts w:ascii="Times New Roman" w:eastAsia="SimSun" w:hAnsi="Times New Roman"/>
          <w:color w:val="000000" w:themeColor="text1"/>
          <w:sz w:val="28"/>
          <w:szCs w:val="28"/>
        </w:rPr>
        <w:t>начала и окончания маршрута, а также в пунктах обмена</w:t>
      </w:r>
      <w:r w:rsidR="00CE54CA" w:rsidRPr="00867B19">
        <w:rPr>
          <w:rFonts w:ascii="Times New Roman" w:eastAsia="SimSun" w:hAnsi="Times New Roman"/>
          <w:color w:val="000000" w:themeColor="text1"/>
          <w:sz w:val="28"/>
          <w:szCs w:val="28"/>
        </w:rPr>
        <w:t xml:space="preserve">, для нужд УФПС </w:t>
      </w:r>
      <w:r w:rsidR="00E951A5" w:rsidRPr="00867B19">
        <w:rPr>
          <w:rFonts w:ascii="Times New Roman" w:eastAsia="SimSun" w:hAnsi="Times New Roman"/>
          <w:color w:val="000000" w:themeColor="text1"/>
          <w:sz w:val="28"/>
          <w:szCs w:val="28"/>
        </w:rPr>
        <w:t>Оренбургской</w:t>
      </w:r>
      <w:r w:rsidR="00CE54CA" w:rsidRPr="00867B19">
        <w:rPr>
          <w:rFonts w:ascii="Times New Roman" w:eastAsia="SimSun" w:hAnsi="Times New Roman"/>
          <w:color w:val="000000" w:themeColor="text1"/>
          <w:sz w:val="28"/>
          <w:szCs w:val="28"/>
        </w:rPr>
        <w:t xml:space="preserve"> области</w:t>
      </w:r>
    </w:p>
    <w:p w:rsidR="00C15652" w:rsidRPr="00867B19" w:rsidRDefault="00C15652" w:rsidP="006650C9">
      <w:pPr>
        <w:pStyle w:val="ConsPlusNormal"/>
        <w:numPr>
          <w:ilvl w:val="0"/>
          <w:numId w:val="1"/>
        </w:numPr>
        <w:tabs>
          <w:tab w:val="left" w:pos="284"/>
        </w:tabs>
        <w:spacing w:after="120"/>
        <w:ind w:left="0" w:firstLine="0"/>
        <w:jc w:val="center"/>
        <w:rPr>
          <w:rFonts w:ascii="Times New Roman" w:hAnsi="Times New Roman" w:cs="Times New Roman"/>
          <w:b/>
          <w:color w:val="000000" w:themeColor="text1"/>
          <w:sz w:val="28"/>
          <w:szCs w:val="28"/>
        </w:rPr>
      </w:pPr>
      <w:r w:rsidRPr="00867B19">
        <w:rPr>
          <w:rFonts w:ascii="Times New Roman" w:hAnsi="Times New Roman" w:cs="Times New Roman"/>
          <w:b/>
          <w:color w:val="000000" w:themeColor="text1"/>
          <w:sz w:val="28"/>
          <w:szCs w:val="28"/>
        </w:rPr>
        <w:t>ПЕРЕЧЕНЬ ПРИНЯТЫХ СОКРАЩЕНИЙ, ОПРЕДЕЛЕНИЙ</w:t>
      </w:r>
    </w:p>
    <w:p w:rsidR="00C15652" w:rsidRPr="00867B19" w:rsidRDefault="00C15652" w:rsidP="00C15652">
      <w:pPr>
        <w:pStyle w:val="ConsPlusNormal"/>
        <w:ind w:firstLine="0"/>
        <w:rPr>
          <w:rFonts w:ascii="Times New Roman" w:hAnsi="Times New Roman" w:cs="Times New Roman"/>
          <w:b/>
          <w:color w:val="000000" w:themeColor="text1"/>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867B19" w:rsidRPr="00867B19" w:rsidTr="0034395E">
        <w:trPr>
          <w:trHeight w:val="20"/>
          <w:tblHeader/>
          <w:jc w:val="center"/>
        </w:trPr>
        <w:tc>
          <w:tcPr>
            <w:tcW w:w="704" w:type="dxa"/>
            <w:vAlign w:val="center"/>
          </w:tcPr>
          <w:p w:rsidR="00C15652" w:rsidRPr="00867B19" w:rsidRDefault="00C15652" w:rsidP="006650C9">
            <w:pPr>
              <w:pStyle w:val="ConsPlusNormal"/>
              <w:ind w:firstLine="0"/>
              <w:jc w:val="center"/>
              <w:rPr>
                <w:rFonts w:ascii="Times New Roman" w:hAnsi="Times New Roman" w:cs="Times New Roman"/>
                <w:b/>
                <w:color w:val="000000" w:themeColor="text1"/>
                <w:sz w:val="24"/>
                <w:szCs w:val="24"/>
              </w:rPr>
            </w:pPr>
            <w:r w:rsidRPr="00867B19">
              <w:rPr>
                <w:rFonts w:ascii="Times New Roman" w:hAnsi="Times New Roman" w:cs="Times New Roman"/>
                <w:b/>
                <w:color w:val="000000" w:themeColor="text1"/>
                <w:sz w:val="24"/>
                <w:szCs w:val="24"/>
              </w:rPr>
              <w:t>№ п/п</w:t>
            </w:r>
          </w:p>
        </w:tc>
        <w:tc>
          <w:tcPr>
            <w:tcW w:w="2702" w:type="dxa"/>
            <w:vAlign w:val="center"/>
          </w:tcPr>
          <w:p w:rsidR="00C15652" w:rsidRPr="00867B19" w:rsidRDefault="00C15652" w:rsidP="006650C9">
            <w:pPr>
              <w:pStyle w:val="ConsPlusNormal"/>
              <w:ind w:firstLine="0"/>
              <w:jc w:val="center"/>
              <w:rPr>
                <w:rFonts w:ascii="Times New Roman" w:hAnsi="Times New Roman" w:cs="Times New Roman"/>
                <w:b/>
                <w:color w:val="000000" w:themeColor="text1"/>
                <w:sz w:val="24"/>
                <w:szCs w:val="24"/>
              </w:rPr>
            </w:pPr>
            <w:r w:rsidRPr="00867B19">
              <w:rPr>
                <w:rFonts w:ascii="Times New Roman" w:hAnsi="Times New Roman" w:cs="Times New Roman"/>
                <w:b/>
                <w:color w:val="000000" w:themeColor="text1"/>
                <w:sz w:val="24"/>
                <w:szCs w:val="24"/>
              </w:rPr>
              <w:t>Сокращение, определение</w:t>
            </w:r>
          </w:p>
        </w:tc>
        <w:tc>
          <w:tcPr>
            <w:tcW w:w="5808" w:type="dxa"/>
            <w:vAlign w:val="center"/>
          </w:tcPr>
          <w:p w:rsidR="00C15652" w:rsidRPr="00867B19" w:rsidRDefault="00C15652" w:rsidP="006650C9">
            <w:pPr>
              <w:pStyle w:val="ConsPlusNormal"/>
              <w:ind w:firstLine="0"/>
              <w:jc w:val="center"/>
              <w:rPr>
                <w:rFonts w:ascii="Times New Roman" w:hAnsi="Times New Roman" w:cs="Times New Roman"/>
                <w:b/>
                <w:color w:val="000000" w:themeColor="text1"/>
                <w:sz w:val="24"/>
                <w:szCs w:val="24"/>
              </w:rPr>
            </w:pPr>
            <w:r w:rsidRPr="00867B19">
              <w:rPr>
                <w:rFonts w:ascii="Times New Roman" w:hAnsi="Times New Roman" w:cs="Times New Roman"/>
                <w:b/>
                <w:color w:val="000000" w:themeColor="text1"/>
                <w:sz w:val="24"/>
                <w:szCs w:val="24"/>
              </w:rPr>
              <w:t xml:space="preserve">Расшифровка сокращения, </w:t>
            </w:r>
            <w:r w:rsidR="0034395E" w:rsidRPr="00867B19">
              <w:rPr>
                <w:rFonts w:ascii="Times New Roman" w:hAnsi="Times New Roman" w:cs="Times New Roman"/>
                <w:b/>
                <w:color w:val="000000" w:themeColor="text1"/>
                <w:sz w:val="24"/>
                <w:szCs w:val="24"/>
              </w:rPr>
              <w:br/>
            </w:r>
            <w:r w:rsidRPr="00867B19">
              <w:rPr>
                <w:rFonts w:ascii="Times New Roman" w:hAnsi="Times New Roman" w:cs="Times New Roman"/>
                <w:b/>
                <w:color w:val="000000" w:themeColor="text1"/>
                <w:sz w:val="24"/>
                <w:szCs w:val="24"/>
              </w:rPr>
              <w:t>толкование определения</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w:t>
            </w:r>
          </w:p>
        </w:tc>
        <w:tc>
          <w:tcPr>
            <w:tcW w:w="2702" w:type="dxa"/>
          </w:tcPr>
          <w:p w:rsidR="00C15652" w:rsidRPr="00867B19" w:rsidRDefault="00C15652"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Базовая</w:t>
            </w:r>
            <w:r w:rsidR="008867B4" w:rsidRPr="00867B19">
              <w:rPr>
                <w:rFonts w:ascii="Times New Roman" w:hAnsi="Times New Roman" w:cs="Times New Roman"/>
                <w:color w:val="000000" w:themeColor="text1"/>
                <w:sz w:val="24"/>
                <w:szCs w:val="24"/>
              </w:rPr>
              <w:t xml:space="preserve"> </w:t>
            </w:r>
            <w:r w:rsidRPr="00867B19">
              <w:rPr>
                <w:rFonts w:ascii="Times New Roman" w:hAnsi="Times New Roman" w:cs="Times New Roman"/>
                <w:color w:val="000000" w:themeColor="text1"/>
                <w:sz w:val="24"/>
                <w:szCs w:val="24"/>
              </w:rPr>
              <w:t xml:space="preserve">стоимость </w:t>
            </w:r>
            <w:r w:rsidR="006650C9" w:rsidRPr="00867B19">
              <w:rPr>
                <w:rFonts w:ascii="Times New Roman" w:hAnsi="Times New Roman" w:cs="Times New Roman"/>
                <w:color w:val="000000" w:themeColor="text1"/>
                <w:sz w:val="24"/>
                <w:szCs w:val="24"/>
              </w:rPr>
              <w:t xml:space="preserve">единицы </w:t>
            </w:r>
            <w:r w:rsidRPr="00867B19">
              <w:rPr>
                <w:rFonts w:ascii="Times New Roman" w:hAnsi="Times New Roman" w:cs="Times New Roman"/>
                <w:color w:val="000000" w:themeColor="text1"/>
                <w:sz w:val="24"/>
                <w:szCs w:val="24"/>
              </w:rPr>
              <w:t>услуги</w:t>
            </w:r>
          </w:p>
        </w:tc>
        <w:tc>
          <w:tcPr>
            <w:tcW w:w="5808" w:type="dxa"/>
          </w:tcPr>
          <w:p w:rsidR="00C15652" w:rsidRPr="00867B19" w:rsidRDefault="006650C9"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С</w:t>
            </w:r>
            <w:r w:rsidR="00C15652" w:rsidRPr="00867B19">
              <w:rPr>
                <w:rFonts w:ascii="Times New Roman" w:hAnsi="Times New Roman" w:cs="Times New Roman"/>
                <w:color w:val="000000" w:themeColor="text1"/>
                <w:sz w:val="24"/>
                <w:szCs w:val="24"/>
              </w:rPr>
              <w:t xml:space="preserve">тоимость единицы услуги по перевозке ПО и ТМЦ,  определенная по результатам закупки </w:t>
            </w:r>
            <w:r w:rsidR="00C15652" w:rsidRPr="00867B19">
              <w:rPr>
                <w:rFonts w:ascii="Times New Roman" w:hAnsi="Times New Roman" w:cs="Times New Roman"/>
                <w:color w:val="000000" w:themeColor="text1"/>
                <w:sz w:val="24"/>
                <w:szCs w:val="24"/>
              </w:rPr>
              <w:br/>
              <w:t xml:space="preserve">на оказание услуг </w:t>
            </w:r>
            <w:r w:rsidR="00C15652" w:rsidRPr="00867B19">
              <w:rPr>
                <w:rFonts w:ascii="Times New Roman" w:hAnsi="Times New Roman"/>
                <w:color w:val="000000" w:themeColor="text1"/>
                <w:sz w:val="24"/>
                <w:szCs w:val="24"/>
              </w:rPr>
              <w:t xml:space="preserve">по перевозке почтовых отправлений </w:t>
            </w:r>
            <w:r w:rsidR="00C15652" w:rsidRPr="00867B19">
              <w:rPr>
                <w:rFonts w:ascii="Times New Roman" w:eastAsia="SimSun" w:hAnsi="Times New Roman"/>
                <w:color w:val="000000" w:themeColor="text1"/>
                <w:sz w:val="24"/>
                <w:szCs w:val="24"/>
              </w:rPr>
              <w:t>и прочих товарно-материальных ценностей автотранспортом по</w:t>
            </w:r>
            <w:r w:rsidR="00C15652" w:rsidRPr="00867B19">
              <w:rPr>
                <w:rFonts w:ascii="Times New Roman" w:eastAsia="SimSun" w:hAnsi="Times New Roman"/>
                <w:i/>
                <w:color w:val="000000" w:themeColor="text1"/>
                <w:sz w:val="24"/>
                <w:szCs w:val="24"/>
              </w:rPr>
              <w:t xml:space="preserve"> </w:t>
            </w:r>
            <w:r w:rsidR="007C7C96" w:rsidRPr="00867B19">
              <w:rPr>
                <w:rFonts w:ascii="Times New Roman" w:eastAsia="SimSun" w:hAnsi="Times New Roman"/>
                <w:color w:val="000000" w:themeColor="text1"/>
                <w:sz w:val="24"/>
              </w:rPr>
              <w:t>внутриузловым</w:t>
            </w:r>
            <w:r w:rsidR="00C15652" w:rsidRPr="00867B19">
              <w:rPr>
                <w:rFonts w:ascii="Times New Roman" w:hAnsi="Times New Roman"/>
                <w:color w:val="000000" w:themeColor="text1"/>
                <w:sz w:val="24"/>
              </w:rPr>
              <w:t xml:space="preserve"> </w:t>
            </w:r>
            <w:r w:rsidR="00C15652" w:rsidRPr="00867B19">
              <w:rPr>
                <w:rFonts w:ascii="Times New Roman" w:hAnsi="Times New Roman"/>
                <w:color w:val="000000" w:themeColor="text1"/>
                <w:sz w:val="24"/>
                <w:szCs w:val="24"/>
              </w:rPr>
              <w:t>маршрутам</w:t>
            </w:r>
            <w:r w:rsidR="00C15652" w:rsidRPr="00867B19">
              <w:rPr>
                <w:rFonts w:ascii="Times New Roman" w:hAnsi="Times New Roman"/>
                <w:i/>
                <w:color w:val="000000" w:themeColor="text1"/>
                <w:sz w:val="24"/>
                <w:szCs w:val="24"/>
              </w:rPr>
              <w:t xml:space="preserve">, </w:t>
            </w:r>
            <w:r w:rsidR="00C15652" w:rsidRPr="00867B19">
              <w:rPr>
                <w:rFonts w:ascii="Times New Roman" w:eastAsia="SimSun" w:hAnsi="Times New Roman"/>
                <w:color w:val="000000" w:themeColor="text1"/>
                <w:sz w:val="24"/>
                <w:szCs w:val="24"/>
              </w:rPr>
              <w:t xml:space="preserve">включая осуществление </w:t>
            </w:r>
            <w:r w:rsidR="00C15652" w:rsidRPr="00867B19">
              <w:rPr>
                <w:rFonts w:ascii="Times New Roman" w:eastAsia="SimSun" w:hAnsi="Times New Roman"/>
                <w:color w:val="000000" w:themeColor="text1"/>
                <w:spacing w:val="-6"/>
                <w:sz w:val="24"/>
                <w:szCs w:val="24"/>
              </w:rPr>
              <w:t>погрузо-разгрузочных работ в местах начала и окончания</w:t>
            </w:r>
            <w:r w:rsidR="00C15652" w:rsidRPr="00867B19">
              <w:rPr>
                <w:rFonts w:ascii="Times New Roman" w:eastAsia="SimSun" w:hAnsi="Times New Roman"/>
                <w:color w:val="000000" w:themeColor="text1"/>
                <w:sz w:val="24"/>
                <w:szCs w:val="24"/>
              </w:rPr>
              <w:t xml:space="preserve"> маршрута, а также в пунктах обмена</w:t>
            </w:r>
            <w:r w:rsidR="0034395E" w:rsidRPr="00867B19">
              <w:rPr>
                <w:rFonts w:ascii="Times New Roman" w:eastAsia="SimSun" w:hAnsi="Times New Roman"/>
                <w:color w:val="000000" w:themeColor="text1"/>
                <w:sz w:val="24"/>
                <w:szCs w:val="24"/>
              </w:rPr>
              <w:t> </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2.</w:t>
            </w:r>
          </w:p>
        </w:tc>
        <w:tc>
          <w:tcPr>
            <w:tcW w:w="2702" w:type="dxa"/>
          </w:tcPr>
          <w:p w:rsidR="00C15652" w:rsidRPr="00867B19" w:rsidRDefault="00C15652"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Заявка</w:t>
            </w:r>
          </w:p>
        </w:tc>
        <w:tc>
          <w:tcPr>
            <w:tcW w:w="5808" w:type="dxa"/>
          </w:tcPr>
          <w:p w:rsidR="00C15652" w:rsidRPr="00867B19" w:rsidRDefault="00250DFA"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Задание</w:t>
            </w:r>
            <w:r w:rsidR="00C15652" w:rsidRPr="00867B19">
              <w:rPr>
                <w:rFonts w:ascii="Times New Roman" w:hAnsi="Times New Roman" w:cs="Times New Roman"/>
                <w:color w:val="000000" w:themeColor="text1"/>
                <w:sz w:val="24"/>
                <w:szCs w:val="24"/>
              </w:rPr>
              <w:t xml:space="preserve"> на оказание услуг по </w:t>
            </w:r>
            <w:r w:rsidR="00C15652" w:rsidRPr="00867B19">
              <w:rPr>
                <w:rFonts w:ascii="Times New Roman" w:hAnsi="Times New Roman"/>
                <w:color w:val="000000" w:themeColor="text1"/>
                <w:sz w:val="24"/>
                <w:szCs w:val="24"/>
              </w:rPr>
              <w:t xml:space="preserve">перевозке ПО и прочих ТМЦ Исполнителю, </w:t>
            </w:r>
            <w:r w:rsidRPr="00867B19">
              <w:rPr>
                <w:rFonts w:ascii="Times New Roman" w:hAnsi="Times New Roman"/>
                <w:color w:val="000000" w:themeColor="text1"/>
                <w:sz w:val="24"/>
                <w:szCs w:val="24"/>
              </w:rPr>
              <w:t>направляемое</w:t>
            </w:r>
            <w:r w:rsidR="006650C9" w:rsidRPr="00867B19">
              <w:rPr>
                <w:rFonts w:ascii="Times New Roman" w:hAnsi="Times New Roman"/>
                <w:color w:val="000000" w:themeColor="text1"/>
                <w:sz w:val="24"/>
                <w:szCs w:val="24"/>
              </w:rPr>
              <w:t xml:space="preserve"> </w:t>
            </w:r>
            <w:r w:rsidR="00C15652" w:rsidRPr="00867B19">
              <w:rPr>
                <w:rFonts w:ascii="Times New Roman" w:hAnsi="Times New Roman"/>
                <w:color w:val="000000" w:themeColor="text1"/>
                <w:sz w:val="24"/>
                <w:szCs w:val="24"/>
              </w:rPr>
              <w:t xml:space="preserve">Заказчиком </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3.</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Исполнитель</w:t>
            </w:r>
          </w:p>
        </w:tc>
        <w:tc>
          <w:tcPr>
            <w:tcW w:w="5808" w:type="dxa"/>
          </w:tcPr>
          <w:p w:rsidR="00C15652" w:rsidRPr="00867B19" w:rsidRDefault="00CE54CA"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4.</w:t>
            </w:r>
          </w:p>
        </w:tc>
        <w:tc>
          <w:tcPr>
            <w:tcW w:w="2702" w:type="dxa"/>
          </w:tcPr>
          <w:p w:rsidR="00C15652" w:rsidRPr="00867B19" w:rsidRDefault="00C15652"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bCs/>
                <w:color w:val="000000" w:themeColor="text1"/>
                <w:sz w:val="24"/>
                <w:szCs w:val="24"/>
              </w:rPr>
              <w:t>КПС-5</w:t>
            </w:r>
          </w:p>
        </w:tc>
        <w:tc>
          <w:tcPr>
            <w:tcW w:w="5808" w:type="dxa"/>
          </w:tcPr>
          <w:p w:rsidR="00C15652" w:rsidRPr="00867B19" w:rsidRDefault="00250DFA" w:rsidP="006650C9">
            <w:pPr>
              <w:spacing w:after="0" w:line="240" w:lineRule="auto"/>
              <w:rPr>
                <w:rFonts w:ascii="Times New Roman" w:eastAsiaTheme="minorHAnsi" w:hAnsi="Times New Roman"/>
                <w:color w:val="000000" w:themeColor="text1"/>
                <w:sz w:val="24"/>
                <w:szCs w:val="24"/>
              </w:rPr>
            </w:pPr>
            <w:r w:rsidRPr="00867B19">
              <w:rPr>
                <w:rFonts w:ascii="Times New Roman" w:hAnsi="Times New Roman"/>
                <w:color w:val="000000" w:themeColor="text1"/>
                <w:sz w:val="24"/>
                <w:szCs w:val="24"/>
              </w:rPr>
              <w:t>Контейнеры</w:t>
            </w:r>
            <w:r w:rsidR="00C15652" w:rsidRPr="00867B19">
              <w:rPr>
                <w:rFonts w:ascii="Times New Roman" w:hAnsi="Times New Roman"/>
                <w:color w:val="000000" w:themeColor="text1"/>
                <w:sz w:val="24"/>
                <w:szCs w:val="24"/>
              </w:rPr>
              <w:t xml:space="preserve"> почтовые сетчатые многооборотные</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5.</w:t>
            </w:r>
          </w:p>
        </w:tc>
        <w:tc>
          <w:tcPr>
            <w:tcW w:w="2702" w:type="dxa"/>
          </w:tcPr>
          <w:p w:rsidR="00C15652" w:rsidRPr="00867B19" w:rsidRDefault="00C15652"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bCs/>
                <w:color w:val="000000" w:themeColor="text1"/>
                <w:sz w:val="24"/>
                <w:szCs w:val="24"/>
              </w:rPr>
              <w:t>КСРП-П</w:t>
            </w:r>
          </w:p>
        </w:tc>
        <w:tc>
          <w:tcPr>
            <w:tcW w:w="5808" w:type="dxa"/>
          </w:tcPr>
          <w:p w:rsidR="00C15652" w:rsidRPr="00867B19" w:rsidRDefault="00250DFA" w:rsidP="006650C9">
            <w:pPr>
              <w:spacing w:after="0" w:line="240" w:lineRule="auto"/>
              <w:rPr>
                <w:rFonts w:ascii="Times New Roman" w:eastAsiaTheme="minorHAnsi" w:hAnsi="Times New Roman"/>
                <w:color w:val="000000" w:themeColor="text1"/>
                <w:sz w:val="24"/>
                <w:szCs w:val="24"/>
              </w:rPr>
            </w:pPr>
            <w:r w:rsidRPr="00867B19">
              <w:rPr>
                <w:rFonts w:ascii="Times New Roman" w:hAnsi="Times New Roman"/>
                <w:color w:val="000000" w:themeColor="text1"/>
                <w:sz w:val="24"/>
                <w:szCs w:val="24"/>
              </w:rPr>
              <w:t>Контейнеры</w:t>
            </w:r>
            <w:r w:rsidR="00C15652" w:rsidRPr="00867B19">
              <w:rPr>
                <w:rFonts w:ascii="Times New Roman" w:hAnsi="Times New Roman"/>
                <w:color w:val="000000" w:themeColor="text1"/>
                <w:sz w:val="24"/>
                <w:szCs w:val="24"/>
              </w:rPr>
              <w:t xml:space="preserve"> сборно-разборные почтовые – полимерные</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lastRenderedPageBreak/>
              <w:t>6.</w:t>
            </w:r>
          </w:p>
        </w:tc>
        <w:tc>
          <w:tcPr>
            <w:tcW w:w="2702" w:type="dxa"/>
          </w:tcPr>
          <w:p w:rsidR="00C15652" w:rsidRPr="00867B19" w:rsidRDefault="00C15652" w:rsidP="006650C9">
            <w:pPr>
              <w:spacing w:after="0" w:line="240" w:lineRule="auto"/>
              <w:rPr>
                <w:rFonts w:ascii="Times New Roman" w:hAnsi="Times New Roman"/>
                <w:bCs/>
                <w:color w:val="000000" w:themeColor="text1"/>
                <w:sz w:val="24"/>
                <w:szCs w:val="24"/>
              </w:rPr>
            </w:pPr>
            <w:r w:rsidRPr="00867B19">
              <w:rPr>
                <w:rFonts w:ascii="Times New Roman" w:hAnsi="Times New Roman"/>
                <w:bCs/>
                <w:color w:val="000000" w:themeColor="text1"/>
                <w:sz w:val="24"/>
                <w:szCs w:val="24"/>
              </w:rPr>
              <w:t>КПШ</w:t>
            </w:r>
          </w:p>
        </w:tc>
        <w:tc>
          <w:tcPr>
            <w:tcW w:w="5808" w:type="dxa"/>
          </w:tcPr>
          <w:p w:rsidR="00C15652" w:rsidRPr="00867B19" w:rsidRDefault="00250DFA" w:rsidP="006650C9">
            <w:pPr>
              <w:spacing w:after="0" w:line="240" w:lineRule="auto"/>
              <w:rPr>
                <w:rFonts w:ascii="Times New Roman" w:hAnsi="Times New Roman"/>
                <w:color w:val="000000" w:themeColor="text1"/>
                <w:sz w:val="24"/>
                <w:szCs w:val="24"/>
              </w:rPr>
            </w:pPr>
            <w:r w:rsidRPr="00867B19">
              <w:rPr>
                <w:rFonts w:ascii="Times New Roman" w:hAnsi="Times New Roman"/>
                <w:color w:val="000000" w:themeColor="text1"/>
                <w:sz w:val="24"/>
                <w:szCs w:val="24"/>
              </w:rPr>
              <w:t>Контейнеры</w:t>
            </w:r>
            <w:r w:rsidR="006650C9" w:rsidRPr="00867B19">
              <w:rPr>
                <w:rFonts w:ascii="Times New Roman" w:hAnsi="Times New Roman"/>
                <w:color w:val="000000" w:themeColor="text1"/>
                <w:sz w:val="24"/>
                <w:szCs w:val="24"/>
              </w:rPr>
              <w:t xml:space="preserve"> </w:t>
            </w:r>
            <w:r w:rsidR="00C15652" w:rsidRPr="00867B19">
              <w:rPr>
                <w:rFonts w:ascii="Times New Roman" w:hAnsi="Times New Roman"/>
                <w:color w:val="000000" w:themeColor="text1"/>
                <w:sz w:val="24"/>
                <w:szCs w:val="24"/>
              </w:rPr>
              <w:t>почтовые штабелируемые</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7.</w:t>
            </w:r>
          </w:p>
        </w:tc>
        <w:tc>
          <w:tcPr>
            <w:tcW w:w="2702" w:type="dxa"/>
          </w:tcPr>
          <w:p w:rsidR="00C15652" w:rsidRPr="00867B19" w:rsidRDefault="00C15652" w:rsidP="006650C9">
            <w:pPr>
              <w:pStyle w:val="ConsPlusNormal"/>
              <w:ind w:firstLine="0"/>
              <w:rPr>
                <w:rFonts w:ascii="Times New Roman" w:hAnsi="Times New Roman" w:cs="Times New Roman"/>
                <w:bCs/>
                <w:color w:val="000000" w:themeColor="text1"/>
                <w:sz w:val="24"/>
                <w:szCs w:val="24"/>
              </w:rPr>
            </w:pPr>
            <w:r w:rsidRPr="00867B19">
              <w:rPr>
                <w:rFonts w:ascii="Times New Roman" w:hAnsi="Times New Roman" w:cs="Times New Roman"/>
                <w:color w:val="000000" w:themeColor="text1"/>
                <w:sz w:val="24"/>
                <w:szCs w:val="24"/>
              </w:rPr>
              <w:t>Общество, Заказчик</w:t>
            </w:r>
          </w:p>
        </w:tc>
        <w:tc>
          <w:tcPr>
            <w:tcW w:w="5808" w:type="dxa"/>
          </w:tcPr>
          <w:p w:rsidR="00C15652" w:rsidRPr="00867B19" w:rsidRDefault="00250DFA"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Акционерное</w:t>
            </w:r>
            <w:r w:rsidR="006650C9" w:rsidRPr="00867B19">
              <w:rPr>
                <w:rFonts w:ascii="Times New Roman" w:hAnsi="Times New Roman" w:cs="Times New Roman"/>
                <w:color w:val="000000" w:themeColor="text1"/>
                <w:sz w:val="24"/>
                <w:szCs w:val="24"/>
              </w:rPr>
              <w:t xml:space="preserve"> </w:t>
            </w:r>
            <w:r w:rsidR="00C15652" w:rsidRPr="00867B19">
              <w:rPr>
                <w:rFonts w:ascii="Times New Roman" w:hAnsi="Times New Roman" w:cs="Times New Roman"/>
                <w:color w:val="000000" w:themeColor="text1"/>
                <w:sz w:val="24"/>
                <w:szCs w:val="24"/>
              </w:rPr>
              <w:t xml:space="preserve">общество «Почта России», </w:t>
            </w:r>
            <w:r w:rsidR="00C15652" w:rsidRPr="00867B19">
              <w:rPr>
                <w:rFonts w:ascii="Times New Roman" w:hAnsi="Times New Roman"/>
                <w:color w:val="000000" w:themeColor="text1"/>
                <w:sz w:val="24"/>
                <w:szCs w:val="24"/>
              </w:rPr>
              <w:t>АО «Почта России»</w:t>
            </w:r>
          </w:p>
        </w:tc>
      </w:tr>
      <w:tr w:rsidR="00867B19" w:rsidRPr="00867B19" w:rsidTr="0034395E">
        <w:trPr>
          <w:trHeight w:val="20"/>
          <w:jc w:val="center"/>
        </w:trPr>
        <w:tc>
          <w:tcPr>
            <w:tcW w:w="704" w:type="dxa"/>
          </w:tcPr>
          <w:p w:rsidR="00C15652" w:rsidRPr="00867B19" w:rsidRDefault="00C15652" w:rsidP="006650C9">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8.</w:t>
            </w:r>
          </w:p>
        </w:tc>
        <w:tc>
          <w:tcPr>
            <w:tcW w:w="2702" w:type="dxa"/>
          </w:tcPr>
          <w:p w:rsidR="00C15652" w:rsidRPr="00867B19" w:rsidRDefault="00C15652" w:rsidP="006650C9">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ПО</w:t>
            </w:r>
          </w:p>
        </w:tc>
        <w:tc>
          <w:tcPr>
            <w:tcW w:w="5808" w:type="dxa"/>
          </w:tcPr>
          <w:p w:rsidR="00C15652" w:rsidRPr="00867B19" w:rsidDel="00BC2F26" w:rsidRDefault="00250DFA" w:rsidP="006650C9">
            <w:pPr>
              <w:spacing w:after="0" w:line="240" w:lineRule="auto"/>
              <w:rPr>
                <w:rFonts w:ascii="Times New Roman" w:eastAsiaTheme="minorHAnsi" w:hAnsi="Times New Roman"/>
                <w:color w:val="000000" w:themeColor="text1"/>
                <w:sz w:val="24"/>
                <w:szCs w:val="24"/>
              </w:rPr>
            </w:pPr>
            <w:r w:rsidRPr="00867B19">
              <w:rPr>
                <w:rFonts w:ascii="Times New Roman" w:hAnsi="Times New Roman"/>
                <w:color w:val="000000" w:themeColor="text1"/>
                <w:sz w:val="24"/>
                <w:szCs w:val="24"/>
              </w:rPr>
              <w:t>Почтовые</w:t>
            </w:r>
            <w:r w:rsidR="006650C9" w:rsidRPr="00867B19">
              <w:rPr>
                <w:rFonts w:ascii="Times New Roman" w:hAnsi="Times New Roman"/>
                <w:color w:val="000000" w:themeColor="text1"/>
                <w:sz w:val="24"/>
                <w:szCs w:val="24"/>
              </w:rPr>
              <w:t xml:space="preserve"> </w:t>
            </w:r>
            <w:r w:rsidR="00C15652" w:rsidRPr="00867B19">
              <w:rPr>
                <w:rFonts w:ascii="Times New Roman" w:hAnsi="Times New Roman"/>
                <w:color w:val="000000" w:themeColor="text1"/>
                <w:sz w:val="24"/>
                <w:szCs w:val="24"/>
              </w:rPr>
              <w:t xml:space="preserve">отправления: письменная корреспонденция (простая, заказная, с объявленной ценностью), посылки (обыкновенные, с объявленной ценностью), </w:t>
            </w:r>
            <w:r w:rsidR="00C15652" w:rsidRPr="00867B19">
              <w:rPr>
                <w:rFonts w:ascii="Times New Roman" w:hAnsi="Times New Roman"/>
                <w:color w:val="000000" w:themeColor="text1"/>
                <w:spacing w:val="-6"/>
                <w:sz w:val="24"/>
                <w:szCs w:val="24"/>
              </w:rPr>
              <w:t>бандероли (простые, заказные с объявленной ценностью),</w:t>
            </w:r>
            <w:r w:rsidR="00C15652" w:rsidRPr="00867B19">
              <w:rPr>
                <w:rFonts w:ascii="Times New Roman" w:hAnsi="Times New Roman"/>
                <w:color w:val="000000" w:themeColor="text1"/>
                <w:sz w:val="24"/>
                <w:szCs w:val="24"/>
              </w:rPr>
              <w:t xml:space="preserve"> отправления ЕМS, отправления 1-го класса, </w:t>
            </w:r>
            <w:r w:rsidR="00C15652" w:rsidRPr="00867B19">
              <w:rPr>
                <w:rFonts w:ascii="Times New Roman" w:hAnsi="Times New Roman"/>
                <w:color w:val="000000" w:themeColor="text1"/>
                <w:spacing w:val="-8"/>
                <w:sz w:val="24"/>
                <w:szCs w:val="24"/>
              </w:rPr>
              <w:t>международные почтовые отправления, крупногабаритные</w:t>
            </w:r>
            <w:r w:rsidR="00C15652" w:rsidRPr="00867B19">
              <w:rPr>
                <w:rFonts w:ascii="Times New Roman" w:hAnsi="Times New Roman"/>
                <w:color w:val="000000" w:themeColor="text1"/>
                <w:sz w:val="24"/>
                <w:szCs w:val="24"/>
              </w:rPr>
              <w:t xml:space="preserve"> почтовые отправления, также многооборотная тара, используемая для перевозки </w:t>
            </w:r>
            <w:r w:rsidR="00C15652" w:rsidRPr="00867B19">
              <w:rPr>
                <w:rFonts w:ascii="Times New Roman" w:hAnsi="Times New Roman"/>
                <w:color w:val="000000" w:themeColor="text1"/>
                <w:spacing w:val="-4"/>
                <w:sz w:val="24"/>
                <w:szCs w:val="24"/>
              </w:rPr>
              <w:t>ПО и емкостей, служебные грузы (служебные почтовые</w:t>
            </w:r>
            <w:r w:rsidR="00C15652" w:rsidRPr="00867B19">
              <w:rPr>
                <w:rFonts w:ascii="Times New Roman" w:hAnsi="Times New Roman"/>
                <w:color w:val="000000" w:themeColor="text1"/>
                <w:sz w:val="24"/>
                <w:szCs w:val="24"/>
              </w:rPr>
              <w:t xml:space="preserve"> отправления) и другие виды отправлений, являющиеся собственной </w:t>
            </w:r>
            <w:r w:rsidR="00C15652" w:rsidRPr="00867B19">
              <w:rPr>
                <w:rFonts w:ascii="Times New Roman" w:hAnsi="Times New Roman"/>
                <w:color w:val="000000" w:themeColor="text1"/>
                <w:spacing w:val="-4"/>
                <w:sz w:val="24"/>
                <w:szCs w:val="24"/>
              </w:rPr>
              <w:t>разработкой АО «Почта России», имеющие надлежащее</w:t>
            </w:r>
            <w:r w:rsidR="00C15652" w:rsidRPr="00867B19">
              <w:rPr>
                <w:rFonts w:ascii="Times New Roman" w:hAnsi="Times New Roman"/>
                <w:color w:val="000000" w:themeColor="text1"/>
                <w:sz w:val="24"/>
                <w:szCs w:val="24"/>
              </w:rPr>
              <w:t xml:space="preserve"> оформление, прописанное внутренним регламентом АО «Почта России», и подготовленные к отправке согласно </w:t>
            </w:r>
            <w:r w:rsidRPr="00867B19">
              <w:rPr>
                <w:rFonts w:ascii="Times New Roman" w:hAnsi="Times New Roman"/>
                <w:color w:val="000000" w:themeColor="text1"/>
                <w:sz w:val="24"/>
                <w:szCs w:val="24"/>
              </w:rPr>
              <w:t>действующему порядку</w:t>
            </w:r>
            <w:r w:rsidR="006650C9" w:rsidRPr="00867B19">
              <w:rPr>
                <w:rFonts w:ascii="Times New Roman" w:hAnsi="Times New Roman"/>
                <w:color w:val="000000" w:themeColor="text1"/>
                <w:sz w:val="24"/>
                <w:szCs w:val="24"/>
              </w:rPr>
              <w:t xml:space="preserve"> </w:t>
            </w:r>
            <w:r w:rsidR="00C15652" w:rsidRPr="00867B19">
              <w:rPr>
                <w:rFonts w:ascii="Times New Roman" w:hAnsi="Times New Roman"/>
                <w:color w:val="000000" w:themeColor="text1"/>
                <w:sz w:val="24"/>
                <w:szCs w:val="24"/>
              </w:rPr>
              <w:t>обработки исходящих и транзитных почтовых отправлений и почтовых емкостей, утвержденному приказом ФГУП «Почта России» от</w:t>
            </w:r>
            <w:r w:rsidR="0034395E" w:rsidRPr="00867B19">
              <w:rPr>
                <w:rFonts w:ascii="Times New Roman" w:hAnsi="Times New Roman"/>
                <w:color w:val="000000" w:themeColor="text1"/>
                <w:sz w:val="24"/>
                <w:szCs w:val="24"/>
              </w:rPr>
              <w:t> </w:t>
            </w:r>
            <w:r w:rsidR="00C15652" w:rsidRPr="00867B19">
              <w:rPr>
                <w:rFonts w:ascii="Times New Roman" w:hAnsi="Times New Roman"/>
                <w:color w:val="000000" w:themeColor="text1"/>
                <w:sz w:val="24"/>
                <w:szCs w:val="24"/>
              </w:rPr>
              <w:t>25.01.2017 №</w:t>
            </w:r>
            <w:r w:rsidR="0034395E" w:rsidRPr="00867B19">
              <w:rPr>
                <w:rFonts w:ascii="Times New Roman" w:hAnsi="Times New Roman"/>
                <w:color w:val="000000" w:themeColor="text1"/>
                <w:sz w:val="24"/>
                <w:szCs w:val="24"/>
              </w:rPr>
              <w:t> </w:t>
            </w:r>
            <w:r w:rsidR="00C15652" w:rsidRPr="00867B19">
              <w:rPr>
                <w:rFonts w:ascii="Times New Roman" w:hAnsi="Times New Roman"/>
                <w:color w:val="000000" w:themeColor="text1"/>
                <w:sz w:val="24"/>
                <w:szCs w:val="24"/>
              </w:rPr>
              <w:t xml:space="preserve">28-п (со всеми дополнениями </w:t>
            </w:r>
            <w:r w:rsidR="0034395E" w:rsidRPr="00867B19">
              <w:rPr>
                <w:rFonts w:ascii="Times New Roman" w:hAnsi="Times New Roman"/>
                <w:color w:val="000000" w:themeColor="text1"/>
                <w:sz w:val="24"/>
                <w:szCs w:val="24"/>
              </w:rPr>
              <w:br/>
            </w:r>
            <w:r w:rsidR="00C15652" w:rsidRPr="00867B19">
              <w:rPr>
                <w:rFonts w:ascii="Times New Roman" w:hAnsi="Times New Roman"/>
                <w:color w:val="000000" w:themeColor="text1"/>
                <w:sz w:val="24"/>
                <w:szCs w:val="24"/>
              </w:rPr>
              <w:t>и изменениями)</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9.</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ПРР</w:t>
            </w:r>
          </w:p>
        </w:tc>
        <w:tc>
          <w:tcPr>
            <w:tcW w:w="5808" w:type="dxa"/>
          </w:tcPr>
          <w:p w:rsidR="00C15652" w:rsidRPr="00867B19" w:rsidRDefault="00250DFA"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Погрузо</w:t>
            </w:r>
            <w:r w:rsidR="00C15652" w:rsidRPr="00867B19">
              <w:rPr>
                <w:rFonts w:ascii="Times New Roman" w:hAnsi="Times New Roman" w:cs="Times New Roman"/>
                <w:color w:val="000000" w:themeColor="text1"/>
                <w:sz w:val="24"/>
                <w:szCs w:val="24"/>
              </w:rPr>
              <w:t>-разгрузочные работы</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10.</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ТЗ</w:t>
            </w:r>
          </w:p>
        </w:tc>
        <w:tc>
          <w:tcPr>
            <w:tcW w:w="5808" w:type="dxa"/>
          </w:tcPr>
          <w:p w:rsidR="00C15652" w:rsidRPr="00867B19" w:rsidRDefault="00250DFA"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Техническое</w:t>
            </w:r>
            <w:r w:rsidR="006650C9" w:rsidRPr="00867B19">
              <w:rPr>
                <w:rFonts w:ascii="Times New Roman" w:hAnsi="Times New Roman" w:cs="Times New Roman"/>
                <w:color w:val="000000" w:themeColor="text1"/>
                <w:sz w:val="24"/>
                <w:szCs w:val="24"/>
              </w:rPr>
              <w:t xml:space="preserve"> </w:t>
            </w:r>
            <w:r w:rsidR="00C15652" w:rsidRPr="00867B19">
              <w:rPr>
                <w:rFonts w:ascii="Times New Roman" w:hAnsi="Times New Roman" w:cs="Times New Roman"/>
                <w:color w:val="000000" w:themeColor="text1"/>
                <w:sz w:val="24"/>
                <w:szCs w:val="24"/>
              </w:rPr>
              <w:t>задание</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11.</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ТМЦ</w:t>
            </w:r>
          </w:p>
        </w:tc>
        <w:tc>
          <w:tcPr>
            <w:tcW w:w="5808" w:type="dxa"/>
          </w:tcPr>
          <w:p w:rsidR="00C15652" w:rsidRPr="00867B19" w:rsidRDefault="00250DFA" w:rsidP="006650C9">
            <w:pPr>
              <w:pStyle w:val="aa"/>
              <w:suppressAutoHyphens/>
              <w:spacing w:before="0" w:after="0"/>
              <w:rPr>
                <w:color w:val="000000" w:themeColor="text1"/>
                <w:sz w:val="24"/>
                <w:szCs w:val="24"/>
              </w:rPr>
            </w:pPr>
            <w:r w:rsidRPr="00867B19">
              <w:rPr>
                <w:color w:val="000000" w:themeColor="text1"/>
                <w:sz w:val="24"/>
                <w:szCs w:val="24"/>
              </w:rPr>
              <w:t>Любые</w:t>
            </w:r>
            <w:r w:rsidR="006650C9" w:rsidRPr="00867B19">
              <w:rPr>
                <w:color w:val="000000" w:themeColor="text1"/>
                <w:sz w:val="24"/>
                <w:szCs w:val="24"/>
              </w:rPr>
              <w:t xml:space="preserve"> </w:t>
            </w:r>
            <w:r w:rsidR="00C15652" w:rsidRPr="00867B19">
              <w:rPr>
                <w:color w:val="000000" w:themeColor="text1"/>
                <w:sz w:val="24"/>
                <w:szCs w:val="24"/>
              </w:rPr>
              <w:t xml:space="preserve">товарно-материальные ценности, находящиеся </w:t>
            </w:r>
            <w:r w:rsidR="00C15652" w:rsidRPr="00867B19">
              <w:rPr>
                <w:color w:val="000000" w:themeColor="text1"/>
                <w:spacing w:val="-8"/>
                <w:sz w:val="24"/>
                <w:szCs w:val="24"/>
              </w:rPr>
              <w:t>в собственности или на ином законном праве у АО «Почта</w:t>
            </w:r>
            <w:r w:rsidR="00C15652" w:rsidRPr="00867B19">
              <w:rPr>
                <w:color w:val="000000" w:themeColor="text1"/>
                <w:sz w:val="24"/>
                <w:szCs w:val="24"/>
              </w:rPr>
              <w:t xml:space="preserve"> России», не являющиеся опасными и не требующие специального температурного режима</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12.</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ТС</w:t>
            </w:r>
          </w:p>
        </w:tc>
        <w:tc>
          <w:tcPr>
            <w:tcW w:w="5808" w:type="dxa"/>
          </w:tcPr>
          <w:p w:rsidR="00C15652" w:rsidRPr="00867B19" w:rsidRDefault="00250DFA"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Автотранспортное</w:t>
            </w:r>
            <w:r w:rsidR="006650C9" w:rsidRPr="00867B19">
              <w:rPr>
                <w:rFonts w:ascii="Times New Roman" w:hAnsi="Times New Roman" w:cs="Times New Roman"/>
                <w:color w:val="000000" w:themeColor="text1"/>
                <w:sz w:val="24"/>
                <w:szCs w:val="24"/>
              </w:rPr>
              <w:t xml:space="preserve"> </w:t>
            </w:r>
            <w:r w:rsidR="00C15652" w:rsidRPr="00867B19">
              <w:rPr>
                <w:rFonts w:ascii="Times New Roman" w:hAnsi="Times New Roman" w:cs="Times New Roman"/>
                <w:color w:val="000000" w:themeColor="text1"/>
                <w:sz w:val="24"/>
                <w:szCs w:val="24"/>
              </w:rPr>
              <w:t>средство, автотранспорт</w:t>
            </w:r>
          </w:p>
        </w:tc>
      </w:tr>
      <w:tr w:rsidR="00867B19" w:rsidRPr="00867B19" w:rsidTr="0034395E">
        <w:trPr>
          <w:trHeight w:val="20"/>
          <w:jc w:val="center"/>
        </w:trPr>
        <w:tc>
          <w:tcPr>
            <w:tcW w:w="704" w:type="dxa"/>
          </w:tcPr>
          <w:p w:rsidR="00C15652" w:rsidRPr="00867B19" w:rsidRDefault="00C15652"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w:t>
            </w:r>
            <w:r w:rsidR="001B43FF" w:rsidRPr="00867B19">
              <w:rPr>
                <w:rFonts w:ascii="Times New Roman" w:hAnsi="Times New Roman" w:cs="Times New Roman"/>
                <w:color w:val="000000" w:themeColor="text1"/>
                <w:sz w:val="24"/>
                <w:szCs w:val="24"/>
              </w:rPr>
              <w:t>3</w:t>
            </w:r>
            <w:r w:rsidRPr="00867B19">
              <w:rPr>
                <w:rFonts w:ascii="Times New Roman" w:hAnsi="Times New Roman" w:cs="Times New Roman"/>
                <w:color w:val="000000" w:themeColor="text1"/>
                <w:sz w:val="24"/>
                <w:szCs w:val="24"/>
              </w:rPr>
              <w:t>.</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CMR</w:t>
            </w:r>
          </w:p>
        </w:tc>
        <w:tc>
          <w:tcPr>
            <w:tcW w:w="5808" w:type="dxa"/>
          </w:tcPr>
          <w:p w:rsidR="00C15652" w:rsidRPr="00867B19" w:rsidRDefault="00C15652" w:rsidP="006650C9">
            <w:pPr>
              <w:suppressAutoHyphens/>
              <w:spacing w:after="0" w:line="240" w:lineRule="auto"/>
              <w:rPr>
                <w:rFonts w:ascii="Times New Roman" w:eastAsia="Times New Roman" w:hAnsi="Times New Roman"/>
                <w:color w:val="000000" w:themeColor="text1"/>
                <w:sz w:val="24"/>
                <w:szCs w:val="24"/>
              </w:rPr>
            </w:pPr>
            <w:r w:rsidRPr="00867B19">
              <w:rPr>
                <w:rFonts w:ascii="Times New Roman" w:hAnsi="Times New Roman"/>
                <w:bCs/>
                <w:color w:val="000000" w:themeColor="text1"/>
                <w:sz w:val="24"/>
                <w:szCs w:val="24"/>
              </w:rPr>
              <w:t>Международная товарно-транспортная накладная</w:t>
            </w:r>
            <w:r w:rsidRPr="00867B19">
              <w:rPr>
                <w:rFonts w:ascii="Times New Roman" w:hAnsi="Times New Roman"/>
                <w:color w:val="000000" w:themeColor="text1"/>
                <w:sz w:val="24"/>
                <w:szCs w:val="24"/>
              </w:rPr>
              <w:t xml:space="preserve"> </w:t>
            </w:r>
            <w:r w:rsidR="0034395E" w:rsidRPr="00867B19">
              <w:rPr>
                <w:rFonts w:ascii="Times New Roman" w:hAnsi="Times New Roman"/>
                <w:color w:val="000000" w:themeColor="text1"/>
                <w:sz w:val="24"/>
                <w:szCs w:val="24"/>
              </w:rPr>
              <w:br/>
            </w:r>
            <w:r w:rsidRPr="00867B19">
              <w:rPr>
                <w:rFonts w:ascii="Times New Roman" w:hAnsi="Times New Roman"/>
                <w:color w:val="000000" w:themeColor="text1"/>
                <w:spacing w:val="-6"/>
                <w:sz w:val="24"/>
                <w:szCs w:val="24"/>
              </w:rPr>
              <w:t>(в соответствии с Конвенцией о договоре международной</w:t>
            </w:r>
            <w:r w:rsidRPr="00867B19">
              <w:rPr>
                <w:rFonts w:ascii="Times New Roman" w:hAnsi="Times New Roman"/>
                <w:color w:val="000000" w:themeColor="text1"/>
                <w:sz w:val="24"/>
                <w:szCs w:val="24"/>
              </w:rPr>
              <w:t xml:space="preserve"> дорожной грузоперевозки (</w:t>
            </w:r>
            <w:r w:rsidRPr="00867B19">
              <w:rPr>
                <w:rFonts w:ascii="Times New Roman" w:hAnsi="Times New Roman"/>
                <w:bCs/>
                <w:color w:val="000000" w:themeColor="text1"/>
                <w:sz w:val="24"/>
                <w:szCs w:val="24"/>
              </w:rPr>
              <w:t>Женева, 19.05.1956</w:t>
            </w:r>
            <w:r w:rsidR="0034395E" w:rsidRPr="00867B19">
              <w:rPr>
                <w:rFonts w:ascii="Times New Roman" w:hAnsi="Times New Roman"/>
                <w:bCs/>
                <w:color w:val="000000" w:themeColor="text1"/>
                <w:sz w:val="24"/>
                <w:szCs w:val="24"/>
              </w:rPr>
              <w:t>)</w:t>
            </w:r>
          </w:p>
        </w:tc>
      </w:tr>
      <w:tr w:rsidR="00867B19" w:rsidRPr="00867B19" w:rsidTr="0034395E">
        <w:trPr>
          <w:trHeight w:val="20"/>
          <w:jc w:val="center"/>
        </w:trPr>
        <w:tc>
          <w:tcPr>
            <w:tcW w:w="704" w:type="dxa"/>
          </w:tcPr>
          <w:p w:rsidR="00C15652" w:rsidRPr="00867B19" w:rsidRDefault="001B43FF"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14</w:t>
            </w:r>
            <w:r w:rsidR="00C15652" w:rsidRPr="00867B19">
              <w:rPr>
                <w:rFonts w:ascii="Times New Roman" w:hAnsi="Times New Roman" w:cs="Times New Roman"/>
                <w:color w:val="000000" w:themeColor="text1"/>
                <w:sz w:val="24"/>
                <w:szCs w:val="24"/>
              </w:rPr>
              <w:t>.</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lang w:val="en-US"/>
              </w:rPr>
              <w:t>TMS</w:t>
            </w:r>
          </w:p>
        </w:tc>
        <w:tc>
          <w:tcPr>
            <w:tcW w:w="5808"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pacing w:val="-4"/>
                <w:sz w:val="24"/>
                <w:szCs w:val="24"/>
              </w:rPr>
              <w:t xml:space="preserve">Transportation Management System </w:t>
            </w:r>
            <w:r w:rsidRPr="00867B19">
              <w:rPr>
                <w:rFonts w:ascii="Times New Roman" w:eastAsia="Calibri" w:hAnsi="Times New Roman" w:cs="Times New Roman"/>
                <w:color w:val="000000" w:themeColor="text1"/>
                <w:spacing w:val="-4"/>
                <w:sz w:val="28"/>
                <w:szCs w:val="28"/>
                <w:lang w:eastAsia="en-US"/>
              </w:rPr>
              <w:t>–</w:t>
            </w:r>
            <w:r w:rsidRPr="00867B19">
              <w:rPr>
                <w:rFonts w:ascii="Times New Roman" w:eastAsia="Calibri" w:hAnsi="Times New Roman" w:cs="Times New Roman"/>
                <w:color w:val="000000" w:themeColor="text1"/>
                <w:spacing w:val="-4"/>
                <w:sz w:val="24"/>
                <w:szCs w:val="24"/>
                <w:lang w:eastAsia="en-US"/>
              </w:rPr>
              <w:t xml:space="preserve"> система управления</w:t>
            </w:r>
            <w:r w:rsidRPr="00867B19">
              <w:rPr>
                <w:rFonts w:ascii="Times New Roman" w:eastAsia="Calibri" w:hAnsi="Times New Roman" w:cs="Times New Roman"/>
                <w:color w:val="000000" w:themeColor="text1"/>
                <w:sz w:val="24"/>
                <w:szCs w:val="24"/>
                <w:lang w:eastAsia="en-US"/>
              </w:rPr>
              <w:t xml:space="preserve"> транспортом</w:t>
            </w:r>
            <w:r w:rsidR="009C1B58" w:rsidRPr="00867B19">
              <w:rPr>
                <w:rFonts w:ascii="Times New Roman" w:eastAsia="Calibri" w:hAnsi="Times New Roman" w:cs="Times New Roman"/>
                <w:color w:val="000000" w:themeColor="text1"/>
                <w:sz w:val="24"/>
                <w:szCs w:val="24"/>
                <w:lang w:eastAsia="en-US"/>
              </w:rPr>
              <w:t>,</w:t>
            </w:r>
            <w:r w:rsidRPr="00867B19">
              <w:rPr>
                <w:rFonts w:ascii="Times New Roman" w:eastAsia="Calibri" w:hAnsi="Times New Roman" w:cs="Times New Roman"/>
                <w:color w:val="000000" w:themeColor="text1"/>
                <w:sz w:val="24"/>
                <w:szCs w:val="24"/>
                <w:lang w:eastAsia="en-US"/>
              </w:rPr>
              <w:t xml:space="preserve"> используемая АО «Почта России»</w:t>
            </w:r>
          </w:p>
        </w:tc>
      </w:tr>
      <w:tr w:rsidR="00867B19" w:rsidRPr="00867B19" w:rsidTr="0034395E">
        <w:trPr>
          <w:trHeight w:val="20"/>
          <w:jc w:val="center"/>
        </w:trPr>
        <w:tc>
          <w:tcPr>
            <w:tcW w:w="704" w:type="dxa"/>
          </w:tcPr>
          <w:p w:rsidR="00C15652" w:rsidRPr="00867B19" w:rsidRDefault="001B43FF" w:rsidP="006650C9">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15</w:t>
            </w:r>
            <w:r w:rsidR="00C15652" w:rsidRPr="00867B19">
              <w:rPr>
                <w:rFonts w:ascii="Times New Roman" w:hAnsi="Times New Roman" w:cs="Times New Roman"/>
                <w:color w:val="000000" w:themeColor="text1"/>
                <w:sz w:val="24"/>
                <w:szCs w:val="24"/>
              </w:rPr>
              <w:t>.</w:t>
            </w:r>
          </w:p>
        </w:tc>
        <w:tc>
          <w:tcPr>
            <w:tcW w:w="2702" w:type="dxa"/>
          </w:tcPr>
          <w:p w:rsidR="00C15652" w:rsidRPr="00867B19" w:rsidRDefault="00C15652" w:rsidP="006650C9">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lang w:val="en-US"/>
              </w:rPr>
              <w:t>VIN</w:t>
            </w:r>
          </w:p>
        </w:tc>
        <w:tc>
          <w:tcPr>
            <w:tcW w:w="5808" w:type="dxa"/>
          </w:tcPr>
          <w:p w:rsidR="00C15652" w:rsidRPr="00867B19" w:rsidRDefault="00250DFA" w:rsidP="006650C9">
            <w:pPr>
              <w:pStyle w:val="ConsPlusNormal"/>
              <w:suppressAutoHyphens/>
              <w:ind w:firstLine="0"/>
              <w:rPr>
                <w:rFonts w:ascii="Times New Roman" w:hAnsi="Times New Roman" w:cs="Times New Roman"/>
                <w:b/>
                <w:color w:val="000000" w:themeColor="text1"/>
                <w:sz w:val="24"/>
                <w:szCs w:val="24"/>
              </w:rPr>
            </w:pPr>
            <w:r w:rsidRPr="00867B19">
              <w:rPr>
                <w:rFonts w:ascii="Times New Roman" w:hAnsi="Times New Roman" w:cs="Times New Roman"/>
                <w:color w:val="000000" w:themeColor="text1"/>
                <w:sz w:val="24"/>
                <w:szCs w:val="24"/>
              </w:rPr>
              <w:t>Идентификационный</w:t>
            </w:r>
            <w:r w:rsidR="006650C9" w:rsidRPr="00867B19">
              <w:rPr>
                <w:rFonts w:ascii="Times New Roman" w:hAnsi="Times New Roman" w:cs="Times New Roman"/>
                <w:color w:val="000000" w:themeColor="text1"/>
                <w:sz w:val="24"/>
                <w:szCs w:val="24"/>
              </w:rPr>
              <w:t xml:space="preserve"> </w:t>
            </w:r>
            <w:r w:rsidR="00C15652" w:rsidRPr="00867B19">
              <w:rPr>
                <w:rFonts w:ascii="Times New Roman" w:hAnsi="Times New Roman" w:cs="Times New Roman"/>
                <w:color w:val="000000" w:themeColor="text1"/>
                <w:sz w:val="24"/>
                <w:szCs w:val="24"/>
              </w:rPr>
              <w:t xml:space="preserve">номер </w:t>
            </w:r>
            <w:r w:rsidRPr="00867B19">
              <w:rPr>
                <w:rFonts w:ascii="Times New Roman" w:hAnsi="Times New Roman" w:cs="Times New Roman"/>
                <w:color w:val="000000" w:themeColor="text1"/>
                <w:sz w:val="24"/>
                <w:szCs w:val="24"/>
              </w:rPr>
              <w:t>ТС</w:t>
            </w:r>
            <w:r w:rsidR="006650C9" w:rsidRPr="00867B19">
              <w:rPr>
                <w:rFonts w:ascii="Times New Roman" w:hAnsi="Times New Roman" w:cs="Times New Roman"/>
                <w:color w:val="000000" w:themeColor="text1"/>
                <w:sz w:val="24"/>
                <w:szCs w:val="24"/>
              </w:rPr>
              <w:t xml:space="preserve"> </w:t>
            </w:r>
          </w:p>
        </w:tc>
      </w:tr>
      <w:tr w:rsidR="00867B19" w:rsidRPr="00867B19" w:rsidTr="0034395E">
        <w:trPr>
          <w:trHeight w:val="20"/>
          <w:jc w:val="center"/>
        </w:trPr>
        <w:tc>
          <w:tcPr>
            <w:tcW w:w="704" w:type="dxa"/>
          </w:tcPr>
          <w:p w:rsidR="006650C9" w:rsidRPr="00867B19" w:rsidRDefault="006650C9" w:rsidP="0034395E">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16</w:t>
            </w:r>
          </w:p>
        </w:tc>
        <w:tc>
          <w:tcPr>
            <w:tcW w:w="2702" w:type="dxa"/>
          </w:tcPr>
          <w:p w:rsidR="006650C9" w:rsidRPr="00867B19" w:rsidRDefault="006650C9" w:rsidP="0034395E">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lang w:val="en-US"/>
              </w:rPr>
              <w:t>CN37</w:t>
            </w:r>
          </w:p>
        </w:tc>
        <w:tc>
          <w:tcPr>
            <w:tcW w:w="5808" w:type="dxa"/>
          </w:tcPr>
          <w:p w:rsidR="006650C9" w:rsidRPr="00867B19" w:rsidRDefault="006650C9" w:rsidP="0034395E">
            <w:pPr>
              <w:pStyle w:val="ConsPlusNormal"/>
              <w:ind w:firstLine="0"/>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Накладная сдачи депеш для наземной доставки</w:t>
            </w:r>
          </w:p>
        </w:tc>
      </w:tr>
    </w:tbl>
    <w:p w:rsidR="00C15652" w:rsidRPr="00867B19" w:rsidRDefault="00C15652" w:rsidP="009006A8">
      <w:pPr>
        <w:pStyle w:val="ConsPlusNormal"/>
        <w:keepNext/>
        <w:numPr>
          <w:ilvl w:val="0"/>
          <w:numId w:val="1"/>
        </w:numPr>
        <w:tabs>
          <w:tab w:val="left" w:pos="284"/>
        </w:tabs>
        <w:suppressAutoHyphens/>
        <w:spacing w:before="240" w:after="120"/>
        <w:jc w:val="center"/>
        <w:rPr>
          <w:rFonts w:ascii="Times New Roman" w:hAnsi="Times New Roman" w:cs="Times New Roman"/>
          <w:b/>
          <w:color w:val="000000" w:themeColor="text1"/>
          <w:sz w:val="28"/>
          <w:szCs w:val="28"/>
        </w:rPr>
      </w:pPr>
      <w:r w:rsidRPr="00867B19">
        <w:rPr>
          <w:rFonts w:ascii="Times New Roman" w:hAnsi="Times New Roman" w:cs="Times New Roman"/>
          <w:b/>
          <w:color w:val="000000" w:themeColor="text1"/>
          <w:sz w:val="28"/>
          <w:szCs w:val="28"/>
        </w:rPr>
        <w:t xml:space="preserve">НАИМЕНОВАНИЕ </w:t>
      </w:r>
      <w:r w:rsidR="00250DFA" w:rsidRPr="00867B19">
        <w:rPr>
          <w:rFonts w:ascii="Times New Roman" w:hAnsi="Times New Roman" w:cs="Times New Roman"/>
          <w:b/>
          <w:color w:val="000000" w:themeColor="text1"/>
          <w:sz w:val="28"/>
          <w:szCs w:val="28"/>
        </w:rPr>
        <w:t>ОКАЗЫВАЕМЫХ УСЛУГ</w:t>
      </w:r>
      <w:r w:rsidR="009006A8" w:rsidRPr="00867B19">
        <w:rPr>
          <w:rFonts w:ascii="Times New Roman" w:hAnsi="Times New Roman" w:cs="Times New Roman"/>
          <w:b/>
          <w:color w:val="000000" w:themeColor="text1"/>
          <w:sz w:val="28"/>
          <w:szCs w:val="28"/>
        </w:rPr>
        <w:t xml:space="preserve"> </w:t>
      </w:r>
    </w:p>
    <w:p w:rsidR="00C15652" w:rsidRPr="00867B19" w:rsidRDefault="00C15652" w:rsidP="009006A8">
      <w:pPr>
        <w:keepNext/>
        <w:suppressAutoHyphens/>
        <w:spacing w:after="0" w:line="240" w:lineRule="auto"/>
        <w:ind w:firstLine="709"/>
        <w:jc w:val="both"/>
        <w:rPr>
          <w:rStyle w:val="ae"/>
          <w:rFonts w:ascii="Times New Roman" w:eastAsia="Times New Roman" w:hAnsi="Times New Roman"/>
          <w:color w:val="000000" w:themeColor="text1"/>
          <w:lang w:eastAsia="ru-RU"/>
        </w:rPr>
      </w:pPr>
      <w:r w:rsidRPr="00867B19">
        <w:rPr>
          <w:rFonts w:ascii="Times New Roman" w:hAnsi="Times New Roman"/>
          <w:color w:val="000000" w:themeColor="text1"/>
          <w:sz w:val="28"/>
          <w:szCs w:val="28"/>
        </w:rPr>
        <w:t xml:space="preserve">Оказание услуг по перевозке почтовых отправлений и прочих </w:t>
      </w:r>
      <w:r w:rsidRPr="00867B19">
        <w:rPr>
          <w:rFonts w:ascii="Times New Roman" w:hAnsi="Times New Roman"/>
          <w:color w:val="000000" w:themeColor="text1"/>
          <w:sz w:val="28"/>
          <w:szCs w:val="28"/>
        </w:rPr>
        <w:br/>
        <w:t xml:space="preserve">товарно-материальных ценностей автотранспортом </w:t>
      </w:r>
      <w:r w:rsidRPr="00867B19">
        <w:rPr>
          <w:rFonts w:ascii="Times New Roman" w:eastAsia="SimSun" w:hAnsi="Times New Roman"/>
          <w:color w:val="000000" w:themeColor="text1"/>
          <w:sz w:val="28"/>
          <w:szCs w:val="28"/>
        </w:rPr>
        <w:t>по</w:t>
      </w:r>
      <w:r w:rsidRPr="00867B19">
        <w:rPr>
          <w:rFonts w:ascii="Times New Roman" w:eastAsia="SimSun" w:hAnsi="Times New Roman"/>
          <w:i/>
          <w:color w:val="000000" w:themeColor="text1"/>
          <w:sz w:val="28"/>
          <w:szCs w:val="28"/>
        </w:rPr>
        <w:t xml:space="preserve"> </w:t>
      </w:r>
      <w:r w:rsidR="00CE54CA" w:rsidRPr="00867B19">
        <w:rPr>
          <w:rFonts w:ascii="Times New Roman" w:hAnsi="Times New Roman"/>
          <w:color w:val="000000" w:themeColor="text1"/>
          <w:sz w:val="28"/>
        </w:rPr>
        <w:t>внутриузловым</w:t>
      </w:r>
      <w:r w:rsidRPr="00867B19">
        <w:rPr>
          <w:rFonts w:ascii="Times New Roman" w:hAnsi="Times New Roman"/>
          <w:i/>
          <w:color w:val="000000" w:themeColor="text1"/>
          <w:sz w:val="28"/>
          <w:szCs w:val="28"/>
        </w:rPr>
        <w:t xml:space="preserve"> </w:t>
      </w:r>
      <w:r w:rsidRPr="00867B19">
        <w:rPr>
          <w:rFonts w:ascii="Times New Roman" w:hAnsi="Times New Roman"/>
          <w:color w:val="000000" w:themeColor="text1"/>
          <w:sz w:val="28"/>
          <w:szCs w:val="28"/>
        </w:rPr>
        <w:lastRenderedPageBreak/>
        <w:t xml:space="preserve">маршрутам, </w:t>
      </w:r>
      <w:r w:rsidRPr="00867B19">
        <w:rPr>
          <w:rFonts w:ascii="Times New Roman" w:eastAsia="SimSun" w:hAnsi="Times New Roman"/>
          <w:color w:val="000000" w:themeColor="text1"/>
          <w:sz w:val="28"/>
          <w:szCs w:val="28"/>
        </w:rPr>
        <w:t xml:space="preserve">включая осуществление погрузо-разгрузочных работ в местах начала и окончания маршрута, а также </w:t>
      </w:r>
      <w:r w:rsidR="00250DFA" w:rsidRPr="00867B19">
        <w:rPr>
          <w:rFonts w:ascii="Times New Roman" w:eastAsia="SimSun" w:hAnsi="Times New Roman"/>
          <w:color w:val="000000" w:themeColor="text1"/>
          <w:sz w:val="28"/>
          <w:szCs w:val="28"/>
        </w:rPr>
        <w:br/>
      </w:r>
      <w:r w:rsidRPr="00867B19">
        <w:rPr>
          <w:rFonts w:ascii="Times New Roman" w:eastAsia="SimSun" w:hAnsi="Times New Roman"/>
          <w:color w:val="000000" w:themeColor="text1"/>
          <w:sz w:val="28"/>
          <w:szCs w:val="28"/>
        </w:rPr>
        <w:t>в пунктах обмена</w:t>
      </w:r>
      <w:r w:rsidR="004B3AE3" w:rsidRPr="00867B19">
        <w:rPr>
          <w:rFonts w:ascii="Times New Roman" w:eastAsia="SimSun" w:hAnsi="Times New Roman"/>
          <w:color w:val="000000" w:themeColor="text1"/>
          <w:sz w:val="28"/>
          <w:szCs w:val="28"/>
        </w:rPr>
        <w:t xml:space="preserve">, для нужд УФПС </w:t>
      </w:r>
      <w:r w:rsidR="00E951A5" w:rsidRPr="00867B19">
        <w:rPr>
          <w:rFonts w:ascii="Times New Roman" w:eastAsia="SimSun" w:hAnsi="Times New Roman"/>
          <w:color w:val="000000" w:themeColor="text1"/>
          <w:sz w:val="28"/>
          <w:szCs w:val="28"/>
        </w:rPr>
        <w:t>Оренбургской</w:t>
      </w:r>
      <w:r w:rsidR="004B3AE3" w:rsidRPr="00867B19">
        <w:rPr>
          <w:rFonts w:ascii="Times New Roman" w:eastAsia="SimSun" w:hAnsi="Times New Roman"/>
          <w:color w:val="000000" w:themeColor="text1"/>
          <w:sz w:val="28"/>
          <w:szCs w:val="28"/>
        </w:rPr>
        <w:t xml:space="preserve"> области</w:t>
      </w:r>
      <w:r w:rsidR="005A2FE9" w:rsidRPr="00867B19">
        <w:rPr>
          <w:rFonts w:ascii="Times New Roman" w:eastAsia="SimSun" w:hAnsi="Times New Roman"/>
          <w:color w:val="000000" w:themeColor="text1"/>
          <w:sz w:val="28"/>
          <w:szCs w:val="28"/>
        </w:rPr>
        <w:t>.</w:t>
      </w:r>
    </w:p>
    <w:p w:rsidR="00C15652" w:rsidRPr="00867B19" w:rsidRDefault="00C15652" w:rsidP="009006A8">
      <w:pPr>
        <w:pStyle w:val="ConsPlusNormal"/>
        <w:numPr>
          <w:ilvl w:val="0"/>
          <w:numId w:val="1"/>
        </w:numPr>
        <w:tabs>
          <w:tab w:val="left" w:pos="284"/>
        </w:tabs>
        <w:suppressAutoHyphens/>
        <w:spacing w:before="240" w:after="120"/>
        <w:jc w:val="center"/>
        <w:rPr>
          <w:rFonts w:ascii="Times New Roman" w:hAnsi="Times New Roman" w:cs="Times New Roman"/>
          <w:b/>
          <w:color w:val="000000" w:themeColor="text1"/>
          <w:sz w:val="28"/>
          <w:szCs w:val="28"/>
        </w:rPr>
      </w:pPr>
      <w:r w:rsidRPr="00867B19">
        <w:rPr>
          <w:rFonts w:ascii="Times New Roman" w:hAnsi="Times New Roman" w:cs="Times New Roman"/>
          <w:b/>
          <w:color w:val="000000" w:themeColor="text1"/>
          <w:sz w:val="28"/>
          <w:szCs w:val="28"/>
        </w:rPr>
        <w:t>ОПИСАНИЕ УСЛУГИ, ЦЕЛЬ И ЗАДАЧИ</w:t>
      </w:r>
    </w:p>
    <w:p w:rsidR="00C15652" w:rsidRPr="00867B19" w:rsidRDefault="00C15652" w:rsidP="009006A8">
      <w:pPr>
        <w:pStyle w:val="a5"/>
        <w:widowControl w:val="0"/>
        <w:suppressAutoHyphens/>
        <w:ind w:left="0" w:firstLine="709"/>
        <w:jc w:val="both"/>
        <w:rPr>
          <w:color w:val="000000" w:themeColor="text1"/>
          <w:sz w:val="28"/>
          <w:szCs w:val="28"/>
        </w:rPr>
      </w:pPr>
      <w:r w:rsidRPr="00867B19">
        <w:rPr>
          <w:color w:val="000000" w:themeColor="text1"/>
          <w:sz w:val="28"/>
          <w:szCs w:val="28"/>
        </w:rPr>
        <w:t xml:space="preserve">Цель закупки: перевозка ПО и прочих ТМЦ автотранспортом </w:t>
      </w:r>
      <w:r w:rsidRPr="00867B19">
        <w:rPr>
          <w:color w:val="000000" w:themeColor="text1"/>
          <w:sz w:val="28"/>
          <w:szCs w:val="28"/>
        </w:rPr>
        <w:br/>
      </w:r>
      <w:r w:rsidRPr="00867B19">
        <w:rPr>
          <w:rFonts w:eastAsia="SimSun"/>
          <w:color w:val="000000" w:themeColor="text1"/>
          <w:sz w:val="28"/>
        </w:rPr>
        <w:t>по</w:t>
      </w:r>
      <w:r w:rsidRPr="00867B19">
        <w:rPr>
          <w:rFonts w:eastAsia="SimSun"/>
          <w:i/>
          <w:color w:val="000000" w:themeColor="text1"/>
          <w:sz w:val="28"/>
        </w:rPr>
        <w:t xml:space="preserve"> </w:t>
      </w:r>
      <w:r w:rsidR="00CE54CA" w:rsidRPr="00867B19">
        <w:rPr>
          <w:rFonts w:eastAsia="SimSun"/>
          <w:i/>
          <w:color w:val="000000" w:themeColor="text1"/>
          <w:sz w:val="28"/>
        </w:rPr>
        <w:t>внутриузловым</w:t>
      </w:r>
      <w:r w:rsidR="00CE54CA" w:rsidRPr="00867B19">
        <w:rPr>
          <w:i/>
          <w:color w:val="000000" w:themeColor="text1"/>
          <w:sz w:val="28"/>
          <w:szCs w:val="28"/>
        </w:rPr>
        <w:t xml:space="preserve"> </w:t>
      </w:r>
      <w:r w:rsidRPr="00867B19">
        <w:rPr>
          <w:color w:val="000000" w:themeColor="text1"/>
          <w:spacing w:val="-4"/>
          <w:sz w:val="28"/>
        </w:rPr>
        <w:t>маршрутам</w:t>
      </w:r>
      <w:r w:rsidRPr="00867B19">
        <w:rPr>
          <w:i/>
          <w:color w:val="000000" w:themeColor="text1"/>
          <w:spacing w:val="-4"/>
          <w:sz w:val="28"/>
        </w:rPr>
        <w:t xml:space="preserve"> </w:t>
      </w:r>
      <w:r w:rsidRPr="00867B19">
        <w:rPr>
          <w:color w:val="000000" w:themeColor="text1"/>
          <w:spacing w:val="-4"/>
          <w:sz w:val="28"/>
        </w:rPr>
        <w:t>для обеспечения</w:t>
      </w:r>
      <w:r w:rsidRPr="00867B19">
        <w:rPr>
          <w:color w:val="000000" w:themeColor="text1"/>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867B19">
        <w:rPr>
          <w:color w:val="000000" w:themeColor="text1"/>
          <w:sz w:val="28"/>
          <w:szCs w:val="28"/>
        </w:rPr>
        <w:t> </w:t>
      </w:r>
      <w:r w:rsidRPr="00867B19">
        <w:rPr>
          <w:color w:val="000000" w:themeColor="text1"/>
          <w:sz w:val="28"/>
          <w:szCs w:val="28"/>
        </w:rPr>
        <w:t>«Почта России».</w:t>
      </w:r>
    </w:p>
    <w:p w:rsidR="00C15652" w:rsidRPr="00867B19" w:rsidRDefault="00C15652" w:rsidP="009006A8">
      <w:pPr>
        <w:pStyle w:val="a5"/>
        <w:suppressAutoHyphens/>
        <w:ind w:left="0" w:firstLine="709"/>
        <w:jc w:val="both"/>
        <w:rPr>
          <w:color w:val="000000" w:themeColor="text1"/>
          <w:sz w:val="28"/>
          <w:szCs w:val="28"/>
        </w:rPr>
      </w:pPr>
      <w:r w:rsidRPr="00867B19">
        <w:rPr>
          <w:color w:val="000000" w:themeColor="text1"/>
          <w:sz w:val="28"/>
          <w:szCs w:val="28"/>
        </w:rPr>
        <w:t xml:space="preserve">Задачи закупки: осуществление перевозок ПО и прочих ТМЦ </w:t>
      </w:r>
      <w:r w:rsidR="00BD6267" w:rsidRPr="00867B19">
        <w:rPr>
          <w:color w:val="000000" w:themeColor="text1"/>
          <w:spacing w:val="-6"/>
          <w:sz w:val="28"/>
          <w:szCs w:val="28"/>
        </w:rPr>
        <w:t xml:space="preserve">автомобильным транспортом по </w:t>
      </w:r>
      <w:r w:rsidR="00CE54CA" w:rsidRPr="00867B19">
        <w:rPr>
          <w:rFonts w:eastAsia="SimSun"/>
          <w:color w:val="000000" w:themeColor="text1"/>
          <w:sz w:val="28"/>
        </w:rPr>
        <w:t>внутриузловым</w:t>
      </w:r>
      <w:r w:rsidR="00CE54CA" w:rsidRPr="00867B19">
        <w:rPr>
          <w:i/>
          <w:color w:val="000000" w:themeColor="text1"/>
          <w:sz w:val="28"/>
          <w:szCs w:val="28"/>
        </w:rPr>
        <w:t xml:space="preserve"> </w:t>
      </w:r>
      <w:r w:rsidRPr="00867B19">
        <w:rPr>
          <w:color w:val="000000" w:themeColor="text1"/>
          <w:sz w:val="28"/>
          <w:szCs w:val="28"/>
        </w:rPr>
        <w:t>маршрутам,</w:t>
      </w:r>
      <w:r w:rsidRPr="00867B19">
        <w:rPr>
          <w:i/>
          <w:color w:val="000000" w:themeColor="text1"/>
          <w:sz w:val="28"/>
          <w:szCs w:val="28"/>
        </w:rPr>
        <w:t xml:space="preserve"> </w:t>
      </w:r>
      <w:r w:rsidRPr="00867B19">
        <w:rPr>
          <w:color w:val="000000" w:themeColor="text1"/>
          <w:sz w:val="28"/>
          <w:szCs w:val="28"/>
        </w:rPr>
        <w:t xml:space="preserve">включая </w:t>
      </w:r>
      <w:r w:rsidRPr="00867B19">
        <w:rPr>
          <w:rFonts w:eastAsia="SimSun"/>
          <w:color w:val="000000" w:themeColor="text1"/>
          <w:sz w:val="28"/>
          <w:szCs w:val="28"/>
        </w:rPr>
        <w:t>выполнение ПРР в местах начала и окончания маршрута, а также в пунктах обмена</w:t>
      </w:r>
      <w:r w:rsidR="009B7A4A" w:rsidRPr="00867B19">
        <w:rPr>
          <w:rFonts w:eastAsia="SimSun"/>
          <w:color w:val="000000" w:themeColor="text1"/>
          <w:sz w:val="28"/>
          <w:szCs w:val="28"/>
        </w:rPr>
        <w:t>.</w:t>
      </w:r>
    </w:p>
    <w:p w:rsidR="00C15652" w:rsidRPr="00867B19" w:rsidRDefault="00C15652" w:rsidP="009006A8">
      <w:pPr>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 xml:space="preserve">В процессе приема и сдачи ПО и прочих ТМЦ Исполнителем осуществляется </w:t>
      </w:r>
      <w:r w:rsidRPr="00867B19">
        <w:rPr>
          <w:rFonts w:ascii="Times New Roman" w:eastAsia="SimSun" w:hAnsi="Times New Roman"/>
          <w:color w:val="000000" w:themeColor="text1"/>
          <w:sz w:val="28"/>
          <w:szCs w:val="28"/>
        </w:rPr>
        <w:t>ПРР в местах начала и окончания маршрута, а также в пунктах обмена</w:t>
      </w:r>
      <w:r w:rsidRPr="00867B19">
        <w:rPr>
          <w:rFonts w:ascii="Times New Roman" w:hAnsi="Times New Roman"/>
          <w:color w:val="000000" w:themeColor="text1"/>
          <w:sz w:val="28"/>
          <w:szCs w:val="28"/>
        </w:rPr>
        <w:t xml:space="preserve"> в случае установления соответствующих требований в Заявке.</w:t>
      </w:r>
    </w:p>
    <w:p w:rsidR="00C15652" w:rsidRPr="00867B19" w:rsidRDefault="00C15652" w:rsidP="009006A8">
      <w:pPr>
        <w:keepNext/>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ТРЕБОВАНИЯ К СРОКУ И МЕСТУ ОКАЗАНИЯ УСЛУГ</w:t>
      </w:r>
    </w:p>
    <w:p w:rsidR="00C15652" w:rsidRPr="00867B19" w:rsidRDefault="00C15652" w:rsidP="009006A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867B19">
        <w:rPr>
          <w:rFonts w:ascii="Times New Roman" w:eastAsia="Times New Roman" w:hAnsi="Times New Roman"/>
          <w:color w:val="000000" w:themeColor="text1"/>
          <w:sz w:val="28"/>
          <w:szCs w:val="28"/>
          <w:lang w:eastAsia="ru-RU"/>
        </w:rPr>
        <w:t xml:space="preserve">Срок оказания услуг: в течение </w:t>
      </w:r>
      <w:r w:rsidR="00CE54CA" w:rsidRPr="00867B19">
        <w:rPr>
          <w:rFonts w:ascii="Times New Roman" w:hAnsi="Times New Roman"/>
          <w:color w:val="000000" w:themeColor="text1"/>
          <w:sz w:val="28"/>
          <w:szCs w:val="28"/>
        </w:rPr>
        <w:t>12</w:t>
      </w:r>
      <w:r w:rsidRPr="00867B19">
        <w:rPr>
          <w:rFonts w:ascii="Times New Roman" w:hAnsi="Times New Roman"/>
          <w:color w:val="000000" w:themeColor="text1"/>
          <w:sz w:val="28"/>
          <w:szCs w:val="28"/>
        </w:rPr>
        <w:t xml:space="preserve"> (</w:t>
      </w:r>
      <w:r w:rsidR="00CE54CA" w:rsidRPr="00867B19">
        <w:rPr>
          <w:rFonts w:ascii="Times New Roman" w:hAnsi="Times New Roman"/>
          <w:color w:val="000000" w:themeColor="text1"/>
          <w:sz w:val="28"/>
          <w:szCs w:val="28"/>
        </w:rPr>
        <w:t>двенадцати</w:t>
      </w:r>
      <w:r w:rsidRPr="00867B19">
        <w:rPr>
          <w:rFonts w:ascii="Times New Roman" w:hAnsi="Times New Roman"/>
          <w:color w:val="000000" w:themeColor="text1"/>
          <w:sz w:val="28"/>
          <w:szCs w:val="28"/>
        </w:rPr>
        <w:t xml:space="preserve">) </w:t>
      </w:r>
      <w:r w:rsidRPr="00867B19">
        <w:rPr>
          <w:rFonts w:ascii="Times New Roman" w:eastAsia="Times New Roman" w:hAnsi="Times New Roman"/>
          <w:color w:val="000000" w:themeColor="text1"/>
          <w:sz w:val="28"/>
          <w:szCs w:val="28"/>
          <w:lang w:eastAsia="ru-RU"/>
        </w:rPr>
        <w:t>месяцев с даты заключения договора.</w:t>
      </w:r>
    </w:p>
    <w:p w:rsidR="00C15652" w:rsidRPr="00867B19" w:rsidRDefault="00C15652" w:rsidP="009006A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867B19">
        <w:rPr>
          <w:rFonts w:ascii="Times New Roman" w:eastAsia="Times New Roman" w:hAnsi="Times New Roman"/>
          <w:color w:val="000000" w:themeColor="text1"/>
          <w:sz w:val="28"/>
          <w:szCs w:val="28"/>
          <w:lang w:eastAsia="ru-RU"/>
        </w:rPr>
        <w:t xml:space="preserve">Место оказания услуг: в соответствии с приложением </w:t>
      </w:r>
      <w:r w:rsidRPr="00867B19">
        <w:rPr>
          <w:rFonts w:ascii="Times New Roman" w:hAnsi="Times New Roman"/>
          <w:color w:val="000000" w:themeColor="text1"/>
          <w:sz w:val="28"/>
          <w:szCs w:val="28"/>
        </w:rPr>
        <w:t>№</w:t>
      </w:r>
      <w:r w:rsidR="0034395E" w:rsidRPr="00867B19">
        <w:rPr>
          <w:rFonts w:ascii="Times New Roman" w:hAnsi="Times New Roman"/>
          <w:color w:val="000000" w:themeColor="text1"/>
          <w:sz w:val="28"/>
          <w:szCs w:val="28"/>
        </w:rPr>
        <w:t> </w:t>
      </w:r>
      <w:r w:rsidRPr="00867B19">
        <w:rPr>
          <w:rFonts w:ascii="Times New Roman" w:hAnsi="Times New Roman"/>
          <w:color w:val="000000" w:themeColor="text1"/>
          <w:sz w:val="28"/>
          <w:szCs w:val="28"/>
        </w:rPr>
        <w:t xml:space="preserve">1 </w:t>
      </w:r>
      <w:r w:rsidRPr="00867B19">
        <w:rPr>
          <w:rFonts w:ascii="Times New Roman" w:eastAsia="Times New Roman" w:hAnsi="Times New Roman"/>
          <w:color w:val="000000" w:themeColor="text1"/>
          <w:sz w:val="28"/>
          <w:szCs w:val="28"/>
          <w:lang w:eastAsia="ru-RU"/>
        </w:rPr>
        <w:t>к ТЗ.</w:t>
      </w:r>
    </w:p>
    <w:p w:rsidR="00C15652" w:rsidRPr="00867B19" w:rsidRDefault="00C15652" w:rsidP="009006A8">
      <w:pPr>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ХАРАКТЕРИСТИКИ ОКАЗЫВАЕМЫХ УСЛУГ</w:t>
      </w:r>
    </w:p>
    <w:p w:rsidR="00C15652" w:rsidRPr="00867B19" w:rsidRDefault="00C15652" w:rsidP="009006A8">
      <w:pPr>
        <w:tabs>
          <w:tab w:val="left" w:pos="1276"/>
        </w:tabs>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5.1.</w:t>
      </w:r>
      <w:r w:rsidRPr="00867B19">
        <w:rPr>
          <w:rFonts w:ascii="Times New Roman" w:hAnsi="Times New Roman"/>
          <w:color w:val="000000" w:themeColor="text1"/>
          <w:sz w:val="28"/>
          <w:szCs w:val="28"/>
        </w:rPr>
        <w:tab/>
        <w:t xml:space="preserve">Перевозка ПО и прочих ТМЦ автотранспортом осуществляется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 xml:space="preserve">по установленным маршрутам от начального до конечного пункта, включая </w:t>
      </w:r>
      <w:r w:rsidRPr="00867B19">
        <w:rPr>
          <w:rFonts w:ascii="Times New Roman" w:hAnsi="Times New Roman"/>
          <w:color w:val="000000" w:themeColor="text1"/>
          <w:spacing w:val="-2"/>
          <w:sz w:val="28"/>
          <w:szCs w:val="28"/>
        </w:rPr>
        <w:t>пункты обмена по маршруту в соответствии с приложением №</w:t>
      </w:r>
      <w:r w:rsidR="0034395E" w:rsidRPr="00867B19">
        <w:rPr>
          <w:rFonts w:ascii="Times New Roman" w:hAnsi="Times New Roman"/>
          <w:color w:val="000000" w:themeColor="text1"/>
          <w:spacing w:val="-2"/>
          <w:sz w:val="28"/>
          <w:szCs w:val="28"/>
        </w:rPr>
        <w:t> </w:t>
      </w:r>
      <w:r w:rsidRPr="00867B19">
        <w:rPr>
          <w:rFonts w:ascii="Times New Roman" w:hAnsi="Times New Roman"/>
          <w:color w:val="000000" w:themeColor="text1"/>
          <w:spacing w:val="-2"/>
          <w:sz w:val="28"/>
          <w:szCs w:val="28"/>
        </w:rPr>
        <w:t>1 к ТЗ и Заявкой</w:t>
      </w:r>
      <w:r w:rsidRPr="00867B19">
        <w:rPr>
          <w:rFonts w:ascii="Times New Roman" w:hAnsi="Times New Roman"/>
          <w:color w:val="000000" w:themeColor="text1"/>
          <w:sz w:val="28"/>
          <w:szCs w:val="28"/>
        </w:rPr>
        <w:t xml:space="preserve"> Заказчика.</w:t>
      </w:r>
    </w:p>
    <w:p w:rsidR="00C15652" w:rsidRPr="00867B19" w:rsidRDefault="00C15652" w:rsidP="00C15652">
      <w:pPr>
        <w:tabs>
          <w:tab w:val="left" w:pos="1276"/>
        </w:tab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5.2.</w:t>
      </w:r>
      <w:r w:rsidRPr="00867B19">
        <w:rPr>
          <w:rFonts w:ascii="Times New Roman" w:hAnsi="Times New Roman"/>
          <w:color w:val="000000" w:themeColor="text1"/>
          <w:sz w:val="28"/>
          <w:szCs w:val="28"/>
        </w:rPr>
        <w:tab/>
        <w:t>Единицей услуги является</w:t>
      </w:r>
      <w:r w:rsidR="008E5662" w:rsidRPr="00867B19">
        <w:rPr>
          <w:rFonts w:ascii="Times New Roman" w:hAnsi="Times New Roman"/>
          <w:color w:val="000000" w:themeColor="text1"/>
          <w:sz w:val="28"/>
          <w:szCs w:val="28"/>
        </w:rPr>
        <w:t xml:space="preserve"> один час рейса.</w:t>
      </w:r>
    </w:p>
    <w:p w:rsidR="0054344F" w:rsidRPr="00867B19" w:rsidRDefault="00E951A5" w:rsidP="009006A8">
      <w:pPr>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Базовая стоимость услуги за 1 (один) рейс определяется по Заявке Заказчика и рассчитывается как произведение планируемого количества часов по маршруту и тарифа (Базовой стоимости единицы услуги (без времени на обеденный перерыв)). Итоговая стоимость оказанной услуги по Заявке рассчитывается как произведение фактического количества затраченных часов на оказание услуг на тариф (Базовой стоимости единицы услуги) (без времени на обеденный перерыв – 1 час за каждые 12 часов).</w:t>
      </w:r>
    </w:p>
    <w:p w:rsidR="00C15652" w:rsidRPr="00867B19" w:rsidRDefault="00C15652" w:rsidP="009006A8">
      <w:pPr>
        <w:tabs>
          <w:tab w:val="left" w:pos="1276"/>
        </w:tab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5.3.</w:t>
      </w:r>
      <w:r w:rsidRPr="00867B19">
        <w:rPr>
          <w:rFonts w:ascii="Times New Roman" w:hAnsi="Times New Roman"/>
          <w:color w:val="000000" w:themeColor="text1"/>
          <w:sz w:val="28"/>
          <w:szCs w:val="28"/>
        </w:rPr>
        <w:tab/>
        <w:t xml:space="preserve">Перевозка ПО и ТМЦ включает: </w:t>
      </w:r>
    </w:p>
    <w:p w:rsidR="00C15652" w:rsidRPr="00867B19" w:rsidRDefault="00C15652" w:rsidP="009006A8">
      <w:pPr>
        <w:tabs>
          <w:tab w:val="left" w:pos="1134"/>
        </w:tab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w:t>
      </w:r>
      <w:r w:rsidRPr="00867B19">
        <w:rPr>
          <w:rFonts w:ascii="Times New Roman" w:hAnsi="Times New Roman"/>
          <w:color w:val="000000" w:themeColor="text1"/>
          <w:sz w:val="28"/>
          <w:szCs w:val="28"/>
        </w:rPr>
        <w:tab/>
        <w:t>прием ПО и ТМЦ Исполнителем от Заказчика в пункте начала маршрута и в пунктах обмена</w:t>
      </w:r>
      <w:r w:rsidR="00E41D8F" w:rsidRPr="00867B19">
        <w:rPr>
          <w:rFonts w:ascii="Times New Roman" w:hAnsi="Times New Roman"/>
          <w:color w:val="000000" w:themeColor="text1"/>
          <w:sz w:val="28"/>
          <w:szCs w:val="28"/>
        </w:rPr>
        <w:t>;</w:t>
      </w:r>
      <w:r w:rsidRPr="00867B19">
        <w:rPr>
          <w:rFonts w:ascii="Times New Roman" w:hAnsi="Times New Roman"/>
          <w:color w:val="000000" w:themeColor="text1"/>
          <w:sz w:val="28"/>
          <w:szCs w:val="28"/>
        </w:rPr>
        <w:t xml:space="preserve"> </w:t>
      </w:r>
    </w:p>
    <w:p w:rsidR="00C15652" w:rsidRPr="00867B19" w:rsidRDefault="00C15652" w:rsidP="009006A8">
      <w:pPr>
        <w:tabs>
          <w:tab w:val="left" w:pos="1134"/>
        </w:tab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w:t>
      </w:r>
      <w:r w:rsidRPr="00867B19">
        <w:rPr>
          <w:rFonts w:ascii="Times New Roman" w:hAnsi="Times New Roman"/>
          <w:color w:val="000000" w:themeColor="text1"/>
          <w:sz w:val="28"/>
          <w:szCs w:val="28"/>
        </w:rPr>
        <w:tab/>
        <w:t xml:space="preserve">сдачу Исполнителем Заказчику ПО и ТМЦ в пунктах обмена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и пункте окончания маршрута</w:t>
      </w:r>
      <w:r w:rsidR="00E41D8F" w:rsidRPr="00867B19">
        <w:rPr>
          <w:rFonts w:ascii="Times New Roman" w:hAnsi="Times New Roman"/>
          <w:color w:val="000000" w:themeColor="text1"/>
          <w:sz w:val="28"/>
          <w:szCs w:val="28"/>
        </w:rPr>
        <w:t>;</w:t>
      </w:r>
    </w:p>
    <w:p w:rsidR="00C15652" w:rsidRPr="00867B19" w:rsidRDefault="00C15652" w:rsidP="009006A8">
      <w:pPr>
        <w:tabs>
          <w:tab w:val="left" w:pos="1134"/>
        </w:tab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w:t>
      </w:r>
      <w:r w:rsidRPr="00867B19">
        <w:rPr>
          <w:rFonts w:ascii="Times New Roman" w:hAnsi="Times New Roman"/>
          <w:color w:val="000000" w:themeColor="text1"/>
          <w:sz w:val="28"/>
          <w:szCs w:val="28"/>
        </w:rPr>
        <w:tab/>
        <w:t xml:space="preserve">погрузку и разгрузку Исполнителем ПО и ТМЦ в местах начала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и окончания маршрута и в пунктах обмена в случае установления соответствующих требований в Заявке</w:t>
      </w:r>
      <w:r w:rsidR="00E41D8F" w:rsidRPr="00867B19">
        <w:rPr>
          <w:rFonts w:ascii="Times New Roman" w:hAnsi="Times New Roman"/>
          <w:color w:val="000000" w:themeColor="text1"/>
          <w:sz w:val="28"/>
          <w:szCs w:val="28"/>
        </w:rPr>
        <w:t>;</w:t>
      </w:r>
    </w:p>
    <w:p w:rsidR="00C15652" w:rsidRPr="00867B19" w:rsidRDefault="00C15652" w:rsidP="009006A8">
      <w:pPr>
        <w:tabs>
          <w:tab w:val="left" w:pos="1134"/>
        </w:tabs>
        <w:spacing w:after="0" w:line="240" w:lineRule="auto"/>
        <w:ind w:firstLine="709"/>
        <w:jc w:val="both"/>
        <w:rPr>
          <w:rFonts w:ascii="Times New Roman" w:hAnsi="Times New Roman"/>
          <w:iCs/>
          <w:color w:val="000000" w:themeColor="text1"/>
          <w:sz w:val="28"/>
          <w:szCs w:val="28"/>
        </w:rPr>
      </w:pPr>
      <w:r w:rsidRPr="00867B19">
        <w:rPr>
          <w:rFonts w:ascii="Times New Roman" w:hAnsi="Times New Roman"/>
          <w:color w:val="000000" w:themeColor="text1"/>
          <w:sz w:val="28"/>
          <w:szCs w:val="28"/>
        </w:rPr>
        <w:lastRenderedPageBreak/>
        <w:t>–</w:t>
      </w:r>
      <w:r w:rsidRPr="00867B19">
        <w:rPr>
          <w:rFonts w:ascii="Times New Roman" w:hAnsi="Times New Roman"/>
          <w:color w:val="000000" w:themeColor="text1"/>
          <w:sz w:val="28"/>
          <w:szCs w:val="28"/>
        </w:rPr>
        <w:tab/>
        <w:t>обеспечение сохранности и целостности ПО и ТМЦ на протяжении всего рейса.</w:t>
      </w:r>
    </w:p>
    <w:p w:rsidR="00306CD4" w:rsidRPr="00867B19" w:rsidRDefault="00C15652" w:rsidP="009006A8">
      <w:pPr>
        <w:pStyle w:val="ConsPlusNormal"/>
        <w:tabs>
          <w:tab w:val="left" w:pos="1276"/>
        </w:tab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5.4.</w:t>
      </w:r>
      <w:r w:rsidRPr="00867B19">
        <w:rPr>
          <w:rFonts w:ascii="Times New Roman" w:hAnsi="Times New Roman" w:cs="Times New Roman"/>
          <w:color w:val="000000" w:themeColor="text1"/>
          <w:sz w:val="28"/>
          <w:szCs w:val="28"/>
        </w:rPr>
        <w:tab/>
      </w:r>
      <w:r w:rsidR="00306CD4" w:rsidRPr="00867B19">
        <w:rPr>
          <w:rFonts w:ascii="Times New Roman" w:hAnsi="Times New Roman"/>
          <w:color w:val="000000" w:themeColor="text1"/>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867B19">
        <w:rPr>
          <w:rFonts w:ascii="Times New Roman" w:eastAsia="SimSun" w:hAnsi="Times New Roman"/>
          <w:color w:val="000000" w:themeColor="text1"/>
          <w:sz w:val="28"/>
          <w:szCs w:val="28"/>
        </w:rPr>
        <w:t>в местах начала и окончания маршрута, а также в пунктах обмена</w:t>
      </w:r>
      <w:r w:rsidR="00306CD4" w:rsidRPr="00867B19">
        <w:rPr>
          <w:rFonts w:ascii="Times New Roman" w:hAnsi="Times New Roman"/>
          <w:color w:val="000000" w:themeColor="text1"/>
          <w:sz w:val="28"/>
          <w:szCs w:val="28"/>
        </w:rPr>
        <w:t>.</w:t>
      </w:r>
    </w:p>
    <w:p w:rsidR="007C7C96" w:rsidRPr="00867B19" w:rsidRDefault="00306CD4" w:rsidP="009006A8">
      <w:pPr>
        <w:pStyle w:val="ConsPlusNormal"/>
        <w:tabs>
          <w:tab w:val="left" w:pos="1276"/>
        </w:tab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5.5. </w:t>
      </w:r>
      <w:r w:rsidR="00C15652" w:rsidRPr="00867B19">
        <w:rPr>
          <w:rFonts w:ascii="Times New Roman" w:hAnsi="Times New Roman" w:cs="Times New Roman"/>
          <w:color w:val="000000" w:themeColor="text1"/>
          <w:sz w:val="28"/>
          <w:szCs w:val="28"/>
        </w:rPr>
        <w:t xml:space="preserve">Не </w:t>
      </w:r>
      <w:r w:rsidR="00250DFA" w:rsidRPr="00867B19">
        <w:rPr>
          <w:rFonts w:ascii="Times New Roman" w:hAnsi="Times New Roman" w:cs="Times New Roman"/>
          <w:color w:val="000000" w:themeColor="text1"/>
          <w:sz w:val="28"/>
          <w:szCs w:val="28"/>
        </w:rPr>
        <w:t>допускается</w:t>
      </w:r>
      <w:r w:rsidR="00C15652" w:rsidRPr="00867B19">
        <w:rPr>
          <w:rFonts w:ascii="Times New Roman" w:hAnsi="Times New Roman" w:cs="Times New Roman"/>
          <w:color w:val="000000" w:themeColor="text1"/>
          <w:sz w:val="28"/>
          <w:szCs w:val="28"/>
        </w:rPr>
        <w:t xml:space="preserve"> при исполнении Заявки перевозка собственных грузов Исполнителя, а также грузов третьих лиц.</w:t>
      </w:r>
    </w:p>
    <w:p w:rsidR="00C15652" w:rsidRPr="00867B19" w:rsidRDefault="00C15652" w:rsidP="009006A8">
      <w:pPr>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ТРЕБОВАНИЯ К ПОРЯДКУ ОКАЗАНИЯ УСЛУГ</w:t>
      </w:r>
    </w:p>
    <w:p w:rsidR="00C15652" w:rsidRPr="00867B19" w:rsidRDefault="00C15652" w:rsidP="009006A8">
      <w:pPr>
        <w:widowControl w:val="0"/>
        <w:numPr>
          <w:ilvl w:val="1"/>
          <w:numId w:val="1"/>
        </w:numPr>
        <w:tabs>
          <w:tab w:val="left" w:pos="1276"/>
        </w:tabs>
        <w:suppressAutoHyphens/>
        <w:autoSpaceDE w:val="0"/>
        <w:autoSpaceDN w:val="0"/>
        <w:adjustRightInd w:val="0"/>
        <w:spacing w:after="0" w:line="240" w:lineRule="auto"/>
        <w:ind w:left="1800"/>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Требования к качеству оказываемых услуг</w:t>
      </w:r>
    </w:p>
    <w:p w:rsidR="00C15652" w:rsidRPr="00867B19" w:rsidRDefault="009006A8" w:rsidP="009006A8">
      <w:pPr>
        <w:suppressAutoHyphens/>
        <w:spacing w:after="0" w:line="240" w:lineRule="auto"/>
        <w:ind w:firstLine="709"/>
        <w:jc w:val="both"/>
        <w:rPr>
          <w:rFonts w:ascii="Times New Roman" w:eastAsia="Times New Roman" w:hAnsi="Times New Roman"/>
          <w:color w:val="000000" w:themeColor="text1"/>
          <w:sz w:val="28"/>
          <w:szCs w:val="28"/>
          <w:lang w:eastAsia="x-none"/>
        </w:rPr>
      </w:pPr>
      <w:r w:rsidRPr="00867B19">
        <w:rPr>
          <w:rFonts w:ascii="Times New Roman" w:eastAsia="Times New Roman" w:hAnsi="Times New Roman"/>
          <w:color w:val="000000" w:themeColor="text1"/>
          <w:sz w:val="28"/>
          <w:szCs w:val="28"/>
          <w:lang w:eastAsia="x-none"/>
        </w:rPr>
        <w:t>Качество оказываемых услуг должно соответствовать следующим нормативным правовым актам и нормативным документам</w:t>
      </w:r>
      <w:r w:rsidR="00C15652" w:rsidRPr="00867B19">
        <w:rPr>
          <w:rFonts w:ascii="Times New Roman" w:eastAsia="Times New Roman" w:hAnsi="Times New Roman"/>
          <w:color w:val="000000" w:themeColor="text1"/>
          <w:sz w:val="28"/>
          <w:szCs w:val="28"/>
          <w:lang w:eastAsia="x-none"/>
        </w:rPr>
        <w:t>:</w:t>
      </w:r>
    </w:p>
    <w:p w:rsidR="00C15652" w:rsidRPr="00867B19" w:rsidRDefault="00C15652" w:rsidP="009006A8">
      <w:pPr>
        <w:tabs>
          <w:tab w:val="left" w:pos="1134"/>
        </w:tabs>
        <w:suppressAutoHyphens/>
        <w:spacing w:after="0" w:line="240" w:lineRule="auto"/>
        <w:ind w:firstLine="709"/>
        <w:jc w:val="both"/>
        <w:rPr>
          <w:rFonts w:ascii="Times New Roman" w:eastAsia="Times New Roman" w:hAnsi="Times New Roman"/>
          <w:color w:val="000000" w:themeColor="text1"/>
          <w:sz w:val="28"/>
          <w:szCs w:val="28"/>
          <w:lang w:eastAsia="x-none"/>
        </w:rPr>
      </w:pPr>
      <w:r w:rsidRPr="00867B19">
        <w:rPr>
          <w:rFonts w:ascii="Times New Roman" w:eastAsia="Times New Roman" w:hAnsi="Times New Roman"/>
          <w:color w:val="000000" w:themeColor="text1"/>
          <w:sz w:val="28"/>
          <w:szCs w:val="28"/>
          <w:lang w:eastAsia="x-none"/>
        </w:rPr>
        <w:t>–</w:t>
      </w:r>
      <w:r w:rsidRPr="00867B19">
        <w:rPr>
          <w:rFonts w:ascii="Times New Roman" w:eastAsia="Times New Roman" w:hAnsi="Times New Roman"/>
          <w:color w:val="000000" w:themeColor="text1"/>
          <w:sz w:val="28"/>
          <w:szCs w:val="28"/>
          <w:lang w:eastAsia="x-none"/>
        </w:rPr>
        <w:tab/>
        <w:t>Федеральный закон от 08.11.2007 №</w:t>
      </w:r>
      <w:r w:rsidR="0034395E" w:rsidRPr="00867B19">
        <w:rPr>
          <w:rFonts w:ascii="Times New Roman" w:eastAsia="Times New Roman" w:hAnsi="Times New Roman"/>
          <w:color w:val="000000" w:themeColor="text1"/>
          <w:sz w:val="28"/>
          <w:szCs w:val="28"/>
          <w:lang w:eastAsia="x-none"/>
        </w:rPr>
        <w:t> </w:t>
      </w:r>
      <w:r w:rsidRPr="00867B19">
        <w:rPr>
          <w:rFonts w:ascii="Times New Roman" w:eastAsia="Times New Roman" w:hAnsi="Times New Roman"/>
          <w:color w:val="000000" w:themeColor="text1"/>
          <w:sz w:val="28"/>
          <w:szCs w:val="28"/>
          <w:lang w:eastAsia="x-none"/>
        </w:rPr>
        <w:t>259-ФЗ «Устав автомобильного транспорта и городского наземного электрического транспорта»;</w:t>
      </w:r>
    </w:p>
    <w:p w:rsidR="00C15652" w:rsidRPr="00867B19" w:rsidRDefault="00C15652" w:rsidP="009006A8">
      <w:pPr>
        <w:tabs>
          <w:tab w:val="left" w:pos="1134"/>
        </w:tabs>
        <w:suppressAutoHyphens/>
        <w:spacing w:after="0" w:line="240" w:lineRule="auto"/>
        <w:ind w:firstLine="709"/>
        <w:jc w:val="both"/>
        <w:rPr>
          <w:rFonts w:ascii="Times New Roman" w:eastAsia="Times New Roman" w:hAnsi="Times New Roman"/>
          <w:color w:val="000000" w:themeColor="text1"/>
          <w:sz w:val="28"/>
          <w:szCs w:val="28"/>
          <w:lang w:eastAsia="x-none"/>
        </w:rPr>
      </w:pPr>
      <w:r w:rsidRPr="00867B19">
        <w:rPr>
          <w:rFonts w:ascii="Times New Roman" w:eastAsia="Times New Roman" w:hAnsi="Times New Roman"/>
          <w:color w:val="000000" w:themeColor="text1"/>
          <w:sz w:val="28"/>
          <w:szCs w:val="28"/>
          <w:lang w:eastAsia="x-none"/>
        </w:rPr>
        <w:t>–</w:t>
      </w:r>
      <w:r w:rsidRPr="00867B19">
        <w:rPr>
          <w:rFonts w:ascii="Times New Roman" w:eastAsia="Times New Roman" w:hAnsi="Times New Roman"/>
          <w:color w:val="000000" w:themeColor="text1"/>
          <w:sz w:val="28"/>
          <w:szCs w:val="28"/>
          <w:lang w:eastAsia="x-none"/>
        </w:rPr>
        <w:tab/>
      </w:r>
      <w:r w:rsidRPr="00867B19">
        <w:rPr>
          <w:rFonts w:ascii="Times New Roman" w:eastAsia="Times New Roman" w:hAnsi="Times New Roman"/>
          <w:color w:val="000000" w:themeColor="text1"/>
          <w:spacing w:val="-8"/>
          <w:sz w:val="28"/>
          <w:szCs w:val="28"/>
          <w:lang w:eastAsia="x-none"/>
        </w:rPr>
        <w:t>Федеральный закон от 10.12.1995 №</w:t>
      </w:r>
      <w:r w:rsidR="0034395E" w:rsidRPr="00867B19">
        <w:rPr>
          <w:rFonts w:ascii="Times New Roman" w:eastAsia="Times New Roman" w:hAnsi="Times New Roman"/>
          <w:color w:val="000000" w:themeColor="text1"/>
          <w:spacing w:val="-8"/>
          <w:sz w:val="28"/>
          <w:szCs w:val="28"/>
          <w:lang w:eastAsia="x-none"/>
        </w:rPr>
        <w:t> </w:t>
      </w:r>
      <w:r w:rsidRPr="00867B19">
        <w:rPr>
          <w:rFonts w:ascii="Times New Roman" w:eastAsia="Times New Roman" w:hAnsi="Times New Roman"/>
          <w:color w:val="000000" w:themeColor="text1"/>
          <w:spacing w:val="-8"/>
          <w:sz w:val="28"/>
          <w:szCs w:val="28"/>
          <w:lang w:eastAsia="x-none"/>
        </w:rPr>
        <w:t>196-ФЗ «О безопасности дорожного</w:t>
      </w:r>
      <w:r w:rsidRPr="00867B19">
        <w:rPr>
          <w:rFonts w:ascii="Times New Roman" w:eastAsia="Times New Roman" w:hAnsi="Times New Roman"/>
          <w:color w:val="000000" w:themeColor="text1"/>
          <w:sz w:val="28"/>
          <w:szCs w:val="28"/>
          <w:lang w:eastAsia="x-none"/>
        </w:rPr>
        <w:t xml:space="preserve"> движения»;</w:t>
      </w:r>
    </w:p>
    <w:p w:rsidR="00C15652" w:rsidRPr="00867B19" w:rsidRDefault="00C15652" w:rsidP="009006A8">
      <w:pPr>
        <w:tabs>
          <w:tab w:val="left" w:pos="1134"/>
        </w:tabs>
        <w:suppressAutoHyphens/>
        <w:spacing w:after="0" w:line="240" w:lineRule="auto"/>
        <w:ind w:firstLine="709"/>
        <w:jc w:val="both"/>
        <w:rPr>
          <w:rFonts w:ascii="Times New Roman" w:hAnsi="Times New Roman"/>
          <w:color w:val="000000" w:themeColor="text1"/>
          <w:sz w:val="28"/>
          <w:szCs w:val="28"/>
        </w:rPr>
      </w:pPr>
      <w:r w:rsidRPr="00867B19">
        <w:rPr>
          <w:rFonts w:ascii="Times New Roman" w:eastAsia="Times New Roman" w:hAnsi="Times New Roman"/>
          <w:color w:val="000000" w:themeColor="text1"/>
          <w:sz w:val="28"/>
          <w:szCs w:val="28"/>
          <w:lang w:eastAsia="x-none"/>
        </w:rPr>
        <w:t>–</w:t>
      </w:r>
      <w:r w:rsidRPr="00867B19">
        <w:rPr>
          <w:rFonts w:ascii="Times New Roman" w:eastAsia="Times New Roman" w:hAnsi="Times New Roman"/>
          <w:color w:val="000000" w:themeColor="text1"/>
          <w:sz w:val="28"/>
          <w:szCs w:val="28"/>
          <w:lang w:eastAsia="x-none"/>
        </w:rPr>
        <w:tab/>
      </w:r>
      <w:r w:rsidRPr="00867B19">
        <w:rPr>
          <w:rFonts w:ascii="Times New Roman" w:hAnsi="Times New Roman"/>
          <w:color w:val="000000" w:themeColor="text1"/>
          <w:sz w:val="28"/>
          <w:szCs w:val="28"/>
        </w:rPr>
        <w:t>Федеральный закон от 17.07.1999 №</w:t>
      </w:r>
      <w:r w:rsidR="0034395E" w:rsidRPr="00867B19">
        <w:rPr>
          <w:rFonts w:ascii="Times New Roman" w:hAnsi="Times New Roman"/>
          <w:color w:val="000000" w:themeColor="text1"/>
          <w:sz w:val="28"/>
          <w:szCs w:val="28"/>
        </w:rPr>
        <w:t> </w:t>
      </w:r>
      <w:r w:rsidRPr="00867B19">
        <w:rPr>
          <w:rFonts w:ascii="Times New Roman" w:hAnsi="Times New Roman"/>
          <w:color w:val="000000" w:themeColor="text1"/>
          <w:sz w:val="28"/>
          <w:szCs w:val="28"/>
        </w:rPr>
        <w:t>176-ФЗ «О почтовой связи»;</w:t>
      </w:r>
    </w:p>
    <w:p w:rsidR="00C15652" w:rsidRPr="00867B19" w:rsidRDefault="00C15652" w:rsidP="009006A8">
      <w:pPr>
        <w:tabs>
          <w:tab w:val="left" w:pos="1134"/>
        </w:tabs>
        <w:suppressAutoHyphens/>
        <w:spacing w:after="0" w:line="240" w:lineRule="auto"/>
        <w:ind w:firstLine="709"/>
        <w:jc w:val="both"/>
        <w:rPr>
          <w:rFonts w:ascii="Times New Roman" w:hAnsi="Times New Roman"/>
          <w:bCs/>
          <w:color w:val="000000" w:themeColor="text1"/>
          <w:sz w:val="28"/>
          <w:szCs w:val="28"/>
        </w:rPr>
      </w:pPr>
      <w:r w:rsidRPr="00867B19">
        <w:rPr>
          <w:rFonts w:ascii="Times New Roman" w:eastAsia="Times New Roman" w:hAnsi="Times New Roman"/>
          <w:bCs/>
          <w:color w:val="000000" w:themeColor="text1"/>
          <w:sz w:val="28"/>
          <w:szCs w:val="28"/>
          <w:lang w:eastAsia="ru-RU"/>
        </w:rPr>
        <w:t>–</w:t>
      </w:r>
      <w:r w:rsidRPr="00867B19">
        <w:rPr>
          <w:rFonts w:ascii="Times New Roman" w:eastAsia="Times New Roman" w:hAnsi="Times New Roman"/>
          <w:bCs/>
          <w:color w:val="000000" w:themeColor="text1"/>
          <w:sz w:val="28"/>
          <w:szCs w:val="28"/>
          <w:lang w:eastAsia="ru-RU"/>
        </w:rPr>
        <w:tab/>
        <w:t xml:space="preserve">приказ Министерства цифрового развития, связи </w:t>
      </w:r>
      <w:r w:rsidRPr="00867B19">
        <w:rPr>
          <w:rFonts w:ascii="Times New Roman" w:hAnsi="Times New Roman"/>
          <w:bCs/>
          <w:color w:val="000000" w:themeColor="text1"/>
          <w:sz w:val="28"/>
          <w:szCs w:val="28"/>
        </w:rPr>
        <w:t>и массовых коммуникаций Российской Федерации от 29.04.2022 №</w:t>
      </w:r>
      <w:r w:rsidR="0034395E" w:rsidRPr="00867B19">
        <w:rPr>
          <w:rFonts w:ascii="Times New Roman" w:hAnsi="Times New Roman"/>
          <w:bCs/>
          <w:color w:val="000000" w:themeColor="text1"/>
          <w:sz w:val="28"/>
          <w:szCs w:val="28"/>
        </w:rPr>
        <w:t> </w:t>
      </w:r>
      <w:r w:rsidRPr="00867B19">
        <w:rPr>
          <w:rFonts w:ascii="Times New Roman" w:hAnsi="Times New Roman"/>
          <w:bCs/>
          <w:color w:val="000000" w:themeColor="text1"/>
          <w:sz w:val="28"/>
          <w:szCs w:val="28"/>
        </w:rPr>
        <w:t>400 «</w:t>
      </w:r>
      <w:r w:rsidRPr="00867B19">
        <w:rPr>
          <w:rFonts w:ascii="Times New Roman" w:hAnsi="Times New Roman"/>
          <w:color w:val="000000" w:themeColor="text1"/>
          <w:sz w:val="28"/>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867B19">
        <w:rPr>
          <w:rFonts w:ascii="Times New Roman" w:hAnsi="Times New Roman"/>
          <w:bCs/>
          <w:color w:val="000000" w:themeColor="text1"/>
          <w:sz w:val="28"/>
          <w:szCs w:val="28"/>
        </w:rPr>
        <w:t>»;</w:t>
      </w:r>
    </w:p>
    <w:p w:rsidR="00C15652" w:rsidRPr="00867B19" w:rsidRDefault="00C15652" w:rsidP="009006A8">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b/>
          <w:color w:val="000000" w:themeColor="text1"/>
          <w:sz w:val="24"/>
        </w:rPr>
      </w:pPr>
      <w:r w:rsidRPr="00867B19">
        <w:rPr>
          <w:rFonts w:ascii="Times New Roman" w:hAnsi="Times New Roman"/>
          <w:color w:val="000000" w:themeColor="text1"/>
          <w:sz w:val="28"/>
          <w:szCs w:val="28"/>
          <w:lang w:eastAsia="x-none"/>
        </w:rPr>
        <w:t>–</w:t>
      </w:r>
      <w:r w:rsidRPr="00867B19">
        <w:rPr>
          <w:rFonts w:ascii="Times New Roman" w:hAnsi="Times New Roman"/>
          <w:color w:val="000000" w:themeColor="text1"/>
          <w:sz w:val="28"/>
          <w:szCs w:val="28"/>
          <w:lang w:eastAsia="x-none"/>
        </w:rPr>
        <w:tab/>
        <w:t xml:space="preserve">постановление Правительства Российской Федерации от 21.12.2020 </w:t>
      </w:r>
      <w:r w:rsidRPr="00867B19">
        <w:rPr>
          <w:rFonts w:ascii="Times New Roman" w:hAnsi="Times New Roman"/>
          <w:color w:val="000000" w:themeColor="text1"/>
          <w:sz w:val="28"/>
          <w:szCs w:val="28"/>
          <w:lang w:eastAsia="x-none"/>
        </w:rPr>
        <w:br/>
        <w:t>№</w:t>
      </w:r>
      <w:r w:rsidR="0034395E" w:rsidRPr="00867B19">
        <w:rPr>
          <w:rFonts w:ascii="Times New Roman" w:hAnsi="Times New Roman"/>
          <w:color w:val="000000" w:themeColor="text1"/>
          <w:sz w:val="28"/>
          <w:szCs w:val="28"/>
          <w:lang w:eastAsia="x-none"/>
        </w:rPr>
        <w:t> </w:t>
      </w:r>
      <w:r w:rsidRPr="00867B19">
        <w:rPr>
          <w:rFonts w:ascii="Times New Roman" w:hAnsi="Times New Roman"/>
          <w:color w:val="000000" w:themeColor="text1"/>
          <w:sz w:val="28"/>
          <w:szCs w:val="28"/>
          <w:lang w:eastAsia="x-none"/>
        </w:rPr>
        <w:t>2200 «</w:t>
      </w:r>
      <w:r w:rsidRPr="00867B19">
        <w:rPr>
          <w:rFonts w:ascii="Times New Roman" w:hAnsi="Times New Roman" w:cs="Times New Roman"/>
          <w:bCs/>
          <w:color w:val="000000" w:themeColor="text1"/>
          <w:sz w:val="28"/>
          <w:szCs w:val="28"/>
        </w:rPr>
        <w:t>Об утверждении правил</w:t>
      </w:r>
      <w:r w:rsidRPr="00867B19">
        <w:rPr>
          <w:b/>
          <w:bCs/>
          <w:color w:val="000000" w:themeColor="text1"/>
          <w:sz w:val="24"/>
          <w:szCs w:val="24"/>
        </w:rPr>
        <w:t xml:space="preserve"> </w:t>
      </w:r>
      <w:r w:rsidRPr="00867B19">
        <w:rPr>
          <w:rFonts w:ascii="Times New Roman" w:hAnsi="Times New Roman" w:cs="Times New Roman"/>
          <w:bCs/>
          <w:color w:val="000000" w:themeColor="text1"/>
          <w:sz w:val="28"/>
          <w:szCs w:val="28"/>
        </w:rPr>
        <w:t>перевозок грузов автомобильным транспортом и о внесении</w:t>
      </w:r>
      <w:r w:rsidRPr="00867B19">
        <w:rPr>
          <w:b/>
          <w:bCs/>
          <w:color w:val="000000" w:themeColor="text1"/>
          <w:sz w:val="24"/>
          <w:szCs w:val="24"/>
        </w:rPr>
        <w:t xml:space="preserve"> </w:t>
      </w:r>
      <w:r w:rsidRPr="00867B19">
        <w:rPr>
          <w:rFonts w:ascii="Times New Roman" w:hAnsi="Times New Roman" w:cs="Times New Roman"/>
          <w:bCs/>
          <w:color w:val="000000" w:themeColor="text1"/>
          <w:sz w:val="28"/>
          <w:szCs w:val="28"/>
        </w:rPr>
        <w:t>изменений в пункт</w:t>
      </w:r>
      <w:r w:rsidR="0034395E" w:rsidRPr="00867B19">
        <w:rPr>
          <w:rFonts w:ascii="Times New Roman" w:hAnsi="Times New Roman" w:cs="Times New Roman"/>
          <w:bCs/>
          <w:color w:val="000000" w:themeColor="text1"/>
          <w:sz w:val="28"/>
          <w:szCs w:val="28"/>
        </w:rPr>
        <w:t> </w:t>
      </w:r>
      <w:r w:rsidRPr="00867B19">
        <w:rPr>
          <w:rFonts w:ascii="Times New Roman" w:hAnsi="Times New Roman" w:cs="Times New Roman"/>
          <w:bCs/>
          <w:color w:val="000000" w:themeColor="text1"/>
          <w:sz w:val="28"/>
          <w:szCs w:val="28"/>
        </w:rPr>
        <w:t>2.1.1 Правил дорожного движения</w:t>
      </w:r>
      <w:r w:rsidRPr="00867B19">
        <w:rPr>
          <w:b/>
          <w:bCs/>
          <w:color w:val="000000" w:themeColor="text1"/>
          <w:sz w:val="24"/>
          <w:szCs w:val="24"/>
        </w:rPr>
        <w:t xml:space="preserve"> </w:t>
      </w:r>
      <w:r w:rsidRPr="00867B19">
        <w:rPr>
          <w:rFonts w:ascii="Times New Roman" w:hAnsi="Times New Roman" w:cs="Times New Roman"/>
          <w:bCs/>
          <w:color w:val="000000" w:themeColor="text1"/>
          <w:sz w:val="28"/>
          <w:szCs w:val="28"/>
        </w:rPr>
        <w:t>Российской Федерации»;</w:t>
      </w:r>
    </w:p>
    <w:p w:rsidR="00C15652" w:rsidRPr="00867B19" w:rsidRDefault="00C15652" w:rsidP="009006A8">
      <w:pPr>
        <w:pStyle w:val="af8"/>
        <w:spacing w:before="0" w:beforeAutospacing="0" w:after="0" w:afterAutospacing="0" w:line="288" w:lineRule="atLeast"/>
        <w:ind w:firstLine="709"/>
        <w:jc w:val="both"/>
        <w:rPr>
          <w:color w:val="000000" w:themeColor="text1"/>
          <w:sz w:val="28"/>
        </w:rPr>
      </w:pPr>
      <w:r w:rsidRPr="00867B19">
        <w:rPr>
          <w:color w:val="000000" w:themeColor="text1"/>
          <w:sz w:val="28"/>
        </w:rPr>
        <w:t>–</w:t>
      </w:r>
      <w:r w:rsidRPr="00867B19">
        <w:rPr>
          <w:color w:val="000000" w:themeColor="text1"/>
          <w:sz w:val="28"/>
        </w:rPr>
        <w:tab/>
        <w:t xml:space="preserve">приказ Министерства </w:t>
      </w:r>
      <w:r w:rsidR="005716DD" w:rsidRPr="00867B19">
        <w:rPr>
          <w:color w:val="000000" w:themeColor="text1"/>
          <w:sz w:val="28"/>
        </w:rPr>
        <w:t>цифрового развития, связи и массовых коммуникаций Российской Федерации от 17</w:t>
      </w:r>
      <w:r w:rsidRPr="00867B19">
        <w:rPr>
          <w:color w:val="000000" w:themeColor="text1"/>
          <w:sz w:val="28"/>
        </w:rPr>
        <w:t>.0</w:t>
      </w:r>
      <w:r w:rsidR="005716DD" w:rsidRPr="00867B19">
        <w:rPr>
          <w:color w:val="000000" w:themeColor="text1"/>
          <w:sz w:val="28"/>
        </w:rPr>
        <w:t>4</w:t>
      </w:r>
      <w:r w:rsidRPr="00867B19">
        <w:rPr>
          <w:color w:val="000000" w:themeColor="text1"/>
          <w:sz w:val="28"/>
        </w:rPr>
        <w:t>.20</w:t>
      </w:r>
      <w:r w:rsidR="005716DD" w:rsidRPr="00867B19">
        <w:rPr>
          <w:color w:val="000000" w:themeColor="text1"/>
          <w:sz w:val="28"/>
        </w:rPr>
        <w:t>23</w:t>
      </w:r>
      <w:r w:rsidRPr="00867B19">
        <w:rPr>
          <w:color w:val="000000" w:themeColor="text1"/>
          <w:sz w:val="28"/>
        </w:rPr>
        <w:t xml:space="preserve"> №</w:t>
      </w:r>
      <w:r w:rsidR="0034395E" w:rsidRPr="00867B19">
        <w:rPr>
          <w:color w:val="000000" w:themeColor="text1"/>
          <w:sz w:val="28"/>
        </w:rPr>
        <w:t> </w:t>
      </w:r>
      <w:r w:rsidRPr="00867B19">
        <w:rPr>
          <w:color w:val="000000" w:themeColor="text1"/>
          <w:sz w:val="28"/>
        </w:rPr>
        <w:t>3</w:t>
      </w:r>
      <w:r w:rsidR="005716DD" w:rsidRPr="00867B19">
        <w:rPr>
          <w:color w:val="000000" w:themeColor="text1"/>
          <w:sz w:val="28"/>
        </w:rPr>
        <w:t>82</w:t>
      </w:r>
      <w:r w:rsidRPr="00867B19">
        <w:rPr>
          <w:color w:val="000000" w:themeColor="text1"/>
          <w:sz w:val="28"/>
        </w:rPr>
        <w:t xml:space="preserve"> «Об утверждении Правил оказания услуг почтовой связи»;</w:t>
      </w:r>
    </w:p>
    <w:p w:rsidR="00C15652" w:rsidRPr="00867B19" w:rsidRDefault="00C15652" w:rsidP="009006A8">
      <w:pPr>
        <w:tabs>
          <w:tab w:val="left" w:pos="1134"/>
        </w:tabs>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w:t>
      </w:r>
      <w:r w:rsidRPr="00867B19">
        <w:rPr>
          <w:rFonts w:ascii="Times New Roman" w:hAnsi="Times New Roman"/>
          <w:color w:val="000000" w:themeColor="text1"/>
          <w:sz w:val="28"/>
          <w:szCs w:val="28"/>
        </w:rPr>
        <w:tab/>
      </w:r>
      <w:r w:rsidRPr="00867B19">
        <w:rPr>
          <w:rFonts w:ascii="Times New Roman" w:hAnsi="Times New Roman"/>
          <w:color w:val="000000" w:themeColor="text1"/>
          <w:spacing w:val="-8"/>
          <w:sz w:val="28"/>
        </w:rPr>
        <w:t>приказ ФГУП</w:t>
      </w:r>
      <w:r w:rsidR="0034395E" w:rsidRPr="00867B19">
        <w:rPr>
          <w:rFonts w:ascii="Times New Roman" w:hAnsi="Times New Roman"/>
          <w:color w:val="000000" w:themeColor="text1"/>
          <w:spacing w:val="-8"/>
          <w:sz w:val="28"/>
        </w:rPr>
        <w:t> </w:t>
      </w:r>
      <w:r w:rsidR="006F4062" w:rsidRPr="00867B19">
        <w:rPr>
          <w:rFonts w:ascii="Times New Roman" w:hAnsi="Times New Roman"/>
          <w:color w:val="000000" w:themeColor="text1"/>
          <w:spacing w:val="-8"/>
          <w:sz w:val="28"/>
        </w:rPr>
        <w:t>«Почта России» от 25.01.2017 №</w:t>
      </w:r>
      <w:r w:rsidR="0034395E" w:rsidRPr="00867B19">
        <w:rPr>
          <w:rFonts w:ascii="Times New Roman" w:hAnsi="Times New Roman"/>
          <w:color w:val="000000" w:themeColor="text1"/>
          <w:spacing w:val="-8"/>
          <w:sz w:val="28"/>
        </w:rPr>
        <w:t> </w:t>
      </w:r>
      <w:r w:rsidRPr="00867B19">
        <w:rPr>
          <w:rFonts w:ascii="Times New Roman" w:hAnsi="Times New Roman"/>
          <w:color w:val="000000" w:themeColor="text1"/>
          <w:spacing w:val="-8"/>
          <w:sz w:val="28"/>
        </w:rPr>
        <w:t>28-п</w:t>
      </w:r>
      <w:r w:rsidR="0034395E" w:rsidRPr="00867B19">
        <w:rPr>
          <w:rFonts w:ascii="Times New Roman" w:hAnsi="Times New Roman"/>
          <w:color w:val="000000" w:themeColor="text1"/>
          <w:spacing w:val="-8"/>
          <w:sz w:val="28"/>
        </w:rPr>
        <w:t xml:space="preserve"> </w:t>
      </w:r>
      <w:r w:rsidRPr="00867B19">
        <w:rPr>
          <w:rFonts w:ascii="Times New Roman" w:hAnsi="Times New Roman"/>
          <w:color w:val="000000" w:themeColor="text1"/>
          <w:spacing w:val="-8"/>
          <w:sz w:val="28"/>
        </w:rPr>
        <w:t>«Об утверждении</w:t>
      </w:r>
      <w:r w:rsidRPr="00867B19">
        <w:rPr>
          <w:rFonts w:ascii="Times New Roman" w:hAnsi="Times New Roman"/>
          <w:color w:val="000000" w:themeColor="text1"/>
          <w:sz w:val="28"/>
          <w:szCs w:val="28"/>
        </w:rPr>
        <w:t xml:space="preserve"> Порядка обработки исходящих и транзитных почтовых отправлений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и почтовых емкостей».</w:t>
      </w:r>
    </w:p>
    <w:p w:rsidR="00250DFA" w:rsidRPr="00867B19" w:rsidRDefault="00250DFA" w:rsidP="00C54187">
      <w:pPr>
        <w:pStyle w:val="a5"/>
        <w:numPr>
          <w:ilvl w:val="0"/>
          <w:numId w:val="14"/>
        </w:numPr>
        <w:tabs>
          <w:tab w:val="left" w:pos="1134"/>
        </w:tabs>
        <w:suppressAutoHyphens/>
        <w:ind w:left="0" w:firstLine="709"/>
        <w:jc w:val="both"/>
        <w:rPr>
          <w:color w:val="000000" w:themeColor="text1"/>
          <w:sz w:val="28"/>
          <w:szCs w:val="28"/>
        </w:rPr>
      </w:pPr>
      <w:r w:rsidRPr="00867B19">
        <w:rPr>
          <w:color w:val="000000" w:themeColor="text1"/>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250DFA" w:rsidRPr="00867B19" w:rsidRDefault="00250DFA" w:rsidP="00C54187">
      <w:pPr>
        <w:pStyle w:val="aa"/>
        <w:numPr>
          <w:ilvl w:val="0"/>
          <w:numId w:val="14"/>
        </w:numPr>
        <w:tabs>
          <w:tab w:val="left" w:pos="1134"/>
        </w:tabs>
        <w:spacing w:before="0" w:after="0"/>
        <w:ind w:left="0" w:firstLine="709"/>
        <w:jc w:val="both"/>
        <w:rPr>
          <w:color w:val="000000" w:themeColor="text1"/>
          <w:sz w:val="28"/>
          <w:szCs w:val="28"/>
        </w:rPr>
      </w:pPr>
      <w:r w:rsidRPr="00867B19">
        <w:rPr>
          <w:color w:val="000000" w:themeColor="text1"/>
          <w:sz w:val="28"/>
          <w:szCs w:val="28"/>
        </w:rPr>
        <w:t>Временный порядок по фиксированию нарушений, допущенных организациями, оказывающими автом</w:t>
      </w:r>
      <w:r w:rsidR="00C54187" w:rsidRPr="00867B19">
        <w:rPr>
          <w:color w:val="000000" w:themeColor="text1"/>
          <w:sz w:val="28"/>
          <w:szCs w:val="28"/>
        </w:rPr>
        <w:t>обильные перевозки по договорам</w:t>
      </w:r>
      <w:r w:rsidR="00C54187" w:rsidRPr="00867B19">
        <w:rPr>
          <w:color w:val="000000" w:themeColor="text1"/>
          <w:sz w:val="28"/>
          <w:szCs w:val="28"/>
        </w:rPr>
        <w:br/>
      </w:r>
      <w:r w:rsidRPr="00867B19">
        <w:rPr>
          <w:color w:val="000000" w:themeColor="text1"/>
          <w:sz w:val="28"/>
          <w:szCs w:val="28"/>
        </w:rPr>
        <w:t>с АО «Почта России», утвержденный приказом от 11.08.2021 № 263-п.</w:t>
      </w:r>
    </w:p>
    <w:p w:rsidR="00C15652" w:rsidRPr="00867B19" w:rsidRDefault="00C15652" w:rsidP="009006A8">
      <w:pPr>
        <w:tabs>
          <w:tab w:val="left" w:pos="1134"/>
        </w:tabs>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 xml:space="preserve">В случае если в период оказания услуг нормативные правовые акты </w:t>
      </w:r>
      <w:r w:rsidRPr="00867B19">
        <w:rPr>
          <w:rFonts w:ascii="Times New Roman" w:hAnsi="Times New Roman"/>
          <w:color w:val="000000" w:themeColor="text1"/>
          <w:sz w:val="28"/>
          <w:szCs w:val="28"/>
        </w:rPr>
        <w:br/>
        <w:t xml:space="preserve">и нормативные документы, указанные в ТЗ, </w:t>
      </w:r>
      <w:r w:rsidR="00250DFA" w:rsidRPr="00867B19">
        <w:rPr>
          <w:rFonts w:ascii="Times New Roman" w:hAnsi="Times New Roman"/>
          <w:color w:val="000000" w:themeColor="text1"/>
          <w:sz w:val="28"/>
          <w:szCs w:val="28"/>
        </w:rPr>
        <w:t xml:space="preserve">частично </w:t>
      </w:r>
      <w:r w:rsidRPr="00867B19">
        <w:rPr>
          <w:rFonts w:ascii="Times New Roman" w:hAnsi="Times New Roman"/>
          <w:color w:val="000000" w:themeColor="text1"/>
          <w:sz w:val="28"/>
          <w:szCs w:val="28"/>
        </w:rPr>
        <w:t xml:space="preserve">утратят силу </w:t>
      </w:r>
      <w:r w:rsidR="00250DFA" w:rsidRPr="00867B19">
        <w:rPr>
          <w:rFonts w:ascii="Times New Roman" w:hAnsi="Times New Roman"/>
          <w:color w:val="000000" w:themeColor="text1"/>
          <w:sz w:val="28"/>
          <w:szCs w:val="28"/>
        </w:rPr>
        <w:t>или</w:t>
      </w:r>
      <w:r w:rsidRPr="00867B19">
        <w:rPr>
          <w:rFonts w:ascii="Times New Roman" w:hAnsi="Times New Roman"/>
          <w:color w:val="000000" w:themeColor="text1"/>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CA38FF" w:rsidRPr="00867B19" w:rsidRDefault="00CA38FF" w:rsidP="00C15652">
      <w:pPr>
        <w:tabs>
          <w:tab w:val="left" w:pos="1134"/>
        </w:tabs>
        <w:spacing w:after="0" w:line="240" w:lineRule="auto"/>
        <w:ind w:firstLine="709"/>
        <w:jc w:val="both"/>
        <w:rPr>
          <w:rFonts w:ascii="Times New Roman" w:eastAsia="Times New Roman" w:hAnsi="Times New Roman"/>
          <w:color w:val="000000" w:themeColor="text1"/>
          <w:sz w:val="28"/>
          <w:szCs w:val="28"/>
          <w:lang w:eastAsia="x-none"/>
        </w:rPr>
      </w:pPr>
    </w:p>
    <w:p w:rsidR="00C15652" w:rsidRPr="00867B19" w:rsidRDefault="00C15652" w:rsidP="009006A8">
      <w:pPr>
        <w:widowControl w:val="0"/>
        <w:numPr>
          <w:ilvl w:val="1"/>
          <w:numId w:val="1"/>
        </w:numPr>
        <w:tabs>
          <w:tab w:val="left" w:pos="1276"/>
        </w:tabs>
        <w:suppressAutoHyphens/>
        <w:autoSpaceDE w:val="0"/>
        <w:autoSpaceDN w:val="0"/>
        <w:adjustRightInd w:val="0"/>
        <w:spacing w:after="0" w:line="240" w:lineRule="auto"/>
        <w:ind w:left="1800"/>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lastRenderedPageBreak/>
        <w:t>Условия оказания услуг</w:t>
      </w:r>
    </w:p>
    <w:p w:rsidR="00C15652" w:rsidRPr="00867B19" w:rsidRDefault="00C15652" w:rsidP="009006A8">
      <w:pPr>
        <w:suppressAutoHyphens/>
        <w:spacing w:after="0" w:line="240" w:lineRule="auto"/>
        <w:ind w:firstLine="709"/>
        <w:jc w:val="both"/>
        <w:rPr>
          <w:rFonts w:ascii="Times New Roman" w:hAnsi="Times New Roman"/>
          <w:color w:val="000000" w:themeColor="text1"/>
          <w:sz w:val="28"/>
          <w:szCs w:val="28"/>
        </w:rPr>
      </w:pPr>
      <w:r w:rsidRPr="00867B19">
        <w:rPr>
          <w:rFonts w:ascii="Times New Roman" w:eastAsia="Times New Roman" w:hAnsi="Times New Roman"/>
          <w:color w:val="000000" w:themeColor="text1"/>
          <w:sz w:val="28"/>
          <w:szCs w:val="28"/>
          <w:lang w:eastAsia="ru-RU"/>
        </w:rPr>
        <w:t>6.2.1.</w:t>
      </w:r>
      <w:r w:rsidRPr="00867B19">
        <w:rPr>
          <w:rFonts w:ascii="Times New Roman" w:eastAsia="Times New Roman" w:hAnsi="Times New Roman"/>
          <w:color w:val="000000" w:themeColor="text1"/>
          <w:sz w:val="28"/>
          <w:szCs w:val="28"/>
          <w:lang w:eastAsia="ru-RU"/>
        </w:rPr>
        <w:tab/>
      </w:r>
      <w:r w:rsidR="00514BF0" w:rsidRPr="00867B19">
        <w:rPr>
          <w:rFonts w:ascii="Times New Roman" w:eastAsia="Times New Roman" w:hAnsi="Times New Roman"/>
          <w:color w:val="000000" w:themeColor="text1"/>
          <w:sz w:val="28"/>
          <w:szCs w:val="28"/>
          <w:lang w:eastAsia="ru-RU"/>
        </w:rPr>
        <w:t xml:space="preserve">В целях оказания услуг по </w:t>
      </w:r>
      <w:r w:rsidR="00514BF0" w:rsidRPr="00867B19">
        <w:rPr>
          <w:rFonts w:ascii="Times New Roman" w:hAnsi="Times New Roman"/>
          <w:color w:val="000000" w:themeColor="text1"/>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C15652" w:rsidRPr="00867B19" w:rsidRDefault="00C15652" w:rsidP="009006A8">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C15652" w:rsidRPr="00867B19" w:rsidRDefault="00C15652" w:rsidP="009006A8">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Общие требования к подвижному составу:</w:t>
      </w:r>
      <w:r w:rsidR="00250DFA" w:rsidRPr="00867B19">
        <w:rPr>
          <w:rFonts w:ascii="Times New Roman" w:hAnsi="Times New Roman" w:cs="Times New Roman"/>
          <w:color w:val="000000" w:themeColor="text1"/>
          <w:sz w:val="28"/>
          <w:szCs w:val="28"/>
        </w:rPr>
        <w:t xml:space="preserve"> </w:t>
      </w:r>
    </w:p>
    <w:p w:rsidR="00C15652" w:rsidRPr="00867B19" w:rsidRDefault="00C15652" w:rsidP="00514BF0">
      <w:pPr>
        <w:pStyle w:val="ConsPlusNormal"/>
        <w:widowControl/>
        <w:tabs>
          <w:tab w:val="left" w:pos="1134"/>
        </w:tabs>
        <w:suppressAutoHyphens/>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грузовое пространство должно быть сухим и чистым;</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не допускаются;</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механизм закрытия и пломбировки задних ворот должен быть исправным.</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Требования к тентованному прицепу, полуприцепу ТС:</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и бортах полуприцепа;</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не допускается;</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тент должен быть изготовлен либо из прочного холста,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 xml:space="preserve">либо из нерастяжимой, прочной, покрытой пластмассой или прорезиненной ткани. </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Общие требования к полуприцепу ТС для обеспечения сохранности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при транспортировке груза:</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двери и прочие системы закрывания (включая запорные краны, </w:t>
      </w:r>
      <w:r w:rsidRPr="00867B19">
        <w:rPr>
          <w:rFonts w:ascii="Times New Roman" w:hAnsi="Times New Roman" w:cs="Times New Roman"/>
          <w:color w:val="000000" w:themeColor="text1"/>
          <w:sz w:val="28"/>
          <w:szCs w:val="28"/>
        </w:rPr>
        <w:lastRenderedPageBreak/>
        <w:t>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C15652" w:rsidRPr="00867B19" w:rsidRDefault="00C15652" w:rsidP="00514BF0">
      <w:pPr>
        <w:pStyle w:val="ConsPlusNormal"/>
        <w:tabs>
          <w:tab w:val="left" w:pos="1134"/>
        </w:tabs>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Это устройство должно исключать возможность его несанкционированного демонтажа без оставления видимых следов на кузове/</w:t>
      </w:r>
      <w:r w:rsidR="00E41D8F" w:rsidRPr="00867B19">
        <w:rPr>
          <w:rFonts w:ascii="Times New Roman" w:hAnsi="Times New Roman" w:cs="Times New Roman"/>
          <w:color w:val="000000" w:themeColor="text1"/>
          <w:sz w:val="28"/>
          <w:szCs w:val="28"/>
        </w:rPr>
        <w:t xml:space="preserve"> </w:t>
      </w:r>
      <w:r w:rsidRPr="00867B19">
        <w:rPr>
          <w:rFonts w:ascii="Times New Roman" w:hAnsi="Times New Roman" w:cs="Times New Roman"/>
          <w:color w:val="000000" w:themeColor="text1"/>
          <w:sz w:val="28"/>
          <w:szCs w:val="28"/>
        </w:rPr>
        <w:t xml:space="preserve">тенте. </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olor w:val="000000" w:themeColor="text1"/>
          <w:sz w:val="28"/>
          <w:szCs w:val="28"/>
        </w:rPr>
        <w:t>6.2.2.</w:t>
      </w:r>
      <w:r w:rsidRPr="00867B19">
        <w:rPr>
          <w:rFonts w:ascii="Times New Roman" w:hAnsi="Times New Roman"/>
          <w:color w:val="000000" w:themeColor="text1"/>
          <w:sz w:val="28"/>
          <w:szCs w:val="28"/>
        </w:rPr>
        <w:tab/>
        <w:t>В целях оказания услуг по перевозке ПО и прочих ТМЦ Исполнитель в</w:t>
      </w:r>
      <w:r w:rsidRPr="00867B19">
        <w:rPr>
          <w:rFonts w:ascii="Times New Roman" w:hAnsi="Times New Roman" w:cs="Times New Roman"/>
          <w:color w:val="000000" w:themeColor="text1"/>
          <w:sz w:val="28"/>
          <w:szCs w:val="28"/>
        </w:rPr>
        <w:t xml:space="preserve"> срок не более </w:t>
      </w:r>
      <w:r w:rsidR="002C14C8" w:rsidRPr="00867B19">
        <w:rPr>
          <w:rFonts w:ascii="Times New Roman" w:hAnsi="Times New Roman" w:cs="Times New Roman"/>
          <w:color w:val="000000" w:themeColor="text1"/>
          <w:sz w:val="28"/>
          <w:szCs w:val="28"/>
        </w:rPr>
        <w:t>2</w:t>
      </w:r>
      <w:r w:rsidRPr="00867B19">
        <w:rPr>
          <w:rFonts w:ascii="Times New Roman" w:hAnsi="Times New Roman" w:cs="Times New Roman"/>
          <w:color w:val="000000" w:themeColor="text1"/>
          <w:sz w:val="28"/>
          <w:szCs w:val="28"/>
        </w:rPr>
        <w:t xml:space="preserve"> (</w:t>
      </w:r>
      <w:r w:rsidR="002C14C8" w:rsidRPr="00867B19">
        <w:rPr>
          <w:rFonts w:ascii="Times New Roman" w:hAnsi="Times New Roman" w:cs="Times New Roman"/>
          <w:color w:val="000000" w:themeColor="text1"/>
          <w:sz w:val="28"/>
          <w:szCs w:val="28"/>
        </w:rPr>
        <w:t>двух</w:t>
      </w:r>
      <w:r w:rsidRPr="00867B19">
        <w:rPr>
          <w:rFonts w:ascii="Times New Roman" w:hAnsi="Times New Roman" w:cs="Times New Roman"/>
          <w:color w:val="000000" w:themeColor="text1"/>
          <w:sz w:val="28"/>
          <w:szCs w:val="28"/>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 xml:space="preserve">и направляет согласованную Заявку Заказчику по электронной почте, указанной в договоре. </w:t>
      </w:r>
    </w:p>
    <w:p w:rsidR="00C15652" w:rsidRPr="00867B19" w:rsidRDefault="00C15652" w:rsidP="00514BF0">
      <w:pPr>
        <w:pStyle w:val="ConsPlusNormal"/>
        <w:suppressAutoHyphens/>
        <w:ind w:firstLine="709"/>
        <w:jc w:val="both"/>
        <w:rPr>
          <w:rFonts w:ascii="Times New Roman" w:hAnsi="Times New Roman"/>
          <w:color w:val="000000" w:themeColor="text1"/>
          <w:sz w:val="24"/>
          <w:szCs w:val="24"/>
        </w:rPr>
      </w:pPr>
      <w:r w:rsidRPr="00867B19">
        <w:rPr>
          <w:rFonts w:ascii="Times New Roman" w:hAnsi="Times New Roman"/>
          <w:color w:val="000000" w:themeColor="text1"/>
          <w:sz w:val="28"/>
          <w:szCs w:val="28"/>
        </w:rPr>
        <w:t xml:space="preserve">В случае установления соответствующих требований в Заявке </w:t>
      </w:r>
      <w:r w:rsidRPr="00867B19">
        <w:rPr>
          <w:rFonts w:ascii="Times New Roman" w:hAnsi="Times New Roman" w:cs="Times New Roman"/>
          <w:color w:val="000000" w:themeColor="text1"/>
          <w:sz w:val="28"/>
          <w:szCs w:val="28"/>
        </w:rPr>
        <w:t xml:space="preserve">Исполнитель осуществляет ПРР в местах начала и окончания маршрута,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а также в пунктах обмена.</w:t>
      </w:r>
      <w:r w:rsidRPr="00867B19">
        <w:rPr>
          <w:rFonts w:ascii="Times New Roman" w:hAnsi="Times New Roman"/>
          <w:color w:val="000000" w:themeColor="text1"/>
          <w:sz w:val="24"/>
          <w:szCs w:val="24"/>
        </w:rPr>
        <w:t xml:space="preserve"> </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Исполнитель обеспечивает предоставляемые ТС пропусками на въезд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r w:rsidR="00E41D8F" w:rsidRPr="00867B19">
        <w:rPr>
          <w:rFonts w:ascii="Times New Roman" w:hAnsi="Times New Roman" w:cs="Times New Roman"/>
          <w:color w:val="000000" w:themeColor="text1"/>
          <w:sz w:val="28"/>
          <w:szCs w:val="28"/>
        </w:rPr>
        <w:t>.</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C15652" w:rsidRPr="00867B19" w:rsidRDefault="00C15652" w:rsidP="00514BF0">
      <w:pPr>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 xml:space="preserve">Исполнитель обязуется предоставлять автотранспорт по Заявкам Заказчика не более чем в троекратном размере от указанного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в приложении №</w:t>
      </w:r>
      <w:r w:rsidR="0034395E" w:rsidRPr="00867B19">
        <w:rPr>
          <w:rFonts w:ascii="Times New Roman" w:hAnsi="Times New Roman"/>
          <w:color w:val="000000" w:themeColor="text1"/>
          <w:sz w:val="28"/>
          <w:szCs w:val="28"/>
        </w:rPr>
        <w:t> </w:t>
      </w:r>
      <w:r w:rsidRPr="00867B19">
        <w:rPr>
          <w:rFonts w:ascii="Times New Roman" w:hAnsi="Times New Roman"/>
          <w:color w:val="000000" w:themeColor="text1"/>
          <w:sz w:val="28"/>
          <w:szCs w:val="28"/>
        </w:rPr>
        <w:t>1 к ТЗ планируемого количества Заявок в сутки.</w:t>
      </w:r>
    </w:p>
    <w:p w:rsidR="00FC3429" w:rsidRPr="00867B19" w:rsidRDefault="00C15652" w:rsidP="00514BF0">
      <w:pPr>
        <w:widowControl w:val="0"/>
        <w:suppressAutoHyphens/>
        <w:spacing w:after="0" w:line="240" w:lineRule="auto"/>
        <w:ind w:firstLine="709"/>
        <w:jc w:val="both"/>
        <w:rPr>
          <w:rFonts w:ascii="Times New Roman" w:hAnsi="Times New Roman"/>
          <w:color w:val="000000" w:themeColor="text1"/>
          <w:sz w:val="28"/>
          <w:szCs w:val="28"/>
        </w:rPr>
      </w:pPr>
      <w:r w:rsidRPr="00867B19">
        <w:rPr>
          <w:rFonts w:ascii="Times New Roman" w:eastAsia="Times New Roman" w:hAnsi="Times New Roman"/>
          <w:color w:val="000000" w:themeColor="text1"/>
          <w:sz w:val="28"/>
          <w:szCs w:val="28"/>
          <w:lang w:eastAsia="ru-RU"/>
        </w:rPr>
        <w:t>6.2.3.</w:t>
      </w:r>
      <w:r w:rsidRPr="00867B19">
        <w:rPr>
          <w:rFonts w:ascii="Times New Roman" w:eastAsia="Times New Roman" w:hAnsi="Times New Roman"/>
          <w:color w:val="000000" w:themeColor="text1"/>
          <w:sz w:val="28"/>
          <w:szCs w:val="28"/>
          <w:lang w:eastAsia="ru-RU"/>
        </w:rPr>
        <w:tab/>
        <w:t xml:space="preserve">В целях оказания услуг по </w:t>
      </w:r>
      <w:r w:rsidRPr="00867B19">
        <w:rPr>
          <w:rFonts w:ascii="Times New Roman" w:hAnsi="Times New Roman"/>
          <w:color w:val="000000" w:themeColor="text1"/>
          <w:sz w:val="28"/>
          <w:szCs w:val="28"/>
        </w:rPr>
        <w:t xml:space="preserve">перевозке ПО и прочих ТМЦ Заказчик размещает Заявки на выполнение рейса по маршруту Исполнителем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 xml:space="preserve">в программе в срок не менее чем за </w:t>
      </w:r>
      <w:r w:rsidR="002C14C8" w:rsidRPr="00867B19">
        <w:rPr>
          <w:rFonts w:ascii="Times New Roman" w:hAnsi="Times New Roman"/>
          <w:color w:val="000000" w:themeColor="text1"/>
          <w:sz w:val="28"/>
          <w:szCs w:val="28"/>
        </w:rPr>
        <w:t>6</w:t>
      </w:r>
      <w:r w:rsidRPr="00867B19">
        <w:rPr>
          <w:rFonts w:ascii="Times New Roman" w:hAnsi="Times New Roman"/>
          <w:color w:val="000000" w:themeColor="text1"/>
          <w:sz w:val="28"/>
          <w:szCs w:val="28"/>
        </w:rPr>
        <w:t xml:space="preserve"> (</w:t>
      </w:r>
      <w:r w:rsidR="002C14C8" w:rsidRPr="00867B19">
        <w:rPr>
          <w:rFonts w:ascii="Times New Roman" w:hAnsi="Times New Roman"/>
          <w:color w:val="000000" w:themeColor="text1"/>
          <w:sz w:val="28"/>
          <w:szCs w:val="28"/>
        </w:rPr>
        <w:t>шесть</w:t>
      </w:r>
      <w:r w:rsidRPr="00867B19">
        <w:rPr>
          <w:rFonts w:ascii="Times New Roman" w:hAnsi="Times New Roman"/>
          <w:color w:val="000000" w:themeColor="text1"/>
          <w:sz w:val="28"/>
          <w:szCs w:val="28"/>
        </w:rPr>
        <w:t>) часов до запланированного времени подачи ТС</w:t>
      </w:r>
      <w:r w:rsidRPr="00867B19">
        <w:rPr>
          <w:rStyle w:val="ae"/>
          <w:rFonts w:ascii="Times New Roman" w:eastAsia="Times New Roman" w:hAnsi="Times New Roman"/>
          <w:color w:val="000000" w:themeColor="text1"/>
          <w:sz w:val="28"/>
          <w:szCs w:val="28"/>
          <w:lang w:eastAsia="ru-RU"/>
        </w:rPr>
        <w:t>.</w:t>
      </w:r>
      <w:r w:rsidRPr="00867B19">
        <w:rPr>
          <w:rFonts w:ascii="Times New Roman" w:hAnsi="Times New Roman"/>
          <w:color w:val="000000" w:themeColor="text1"/>
          <w:sz w:val="28"/>
          <w:szCs w:val="28"/>
        </w:rPr>
        <w:t xml:space="preserve"> </w:t>
      </w:r>
    </w:p>
    <w:p w:rsidR="00FC3429" w:rsidRPr="00867B19" w:rsidRDefault="00FC3429" w:rsidP="00514BF0">
      <w:pPr>
        <w:widowControl w:val="0"/>
        <w:suppressAutoHyphens/>
        <w:spacing w:after="0" w:line="240" w:lineRule="auto"/>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Планируемое количество</w:t>
      </w:r>
      <w:r w:rsidR="00A16815" w:rsidRPr="00867B19">
        <w:rPr>
          <w:rFonts w:ascii="Times New Roman" w:hAnsi="Times New Roman"/>
          <w:color w:val="000000" w:themeColor="text1"/>
          <w:sz w:val="28"/>
          <w:szCs w:val="28"/>
        </w:rPr>
        <w:t xml:space="preserve"> </w:t>
      </w:r>
      <w:r w:rsidR="00776BFB" w:rsidRPr="00867B19">
        <w:rPr>
          <w:rFonts w:ascii="Times New Roman" w:hAnsi="Times New Roman"/>
          <w:color w:val="000000" w:themeColor="text1"/>
          <w:sz w:val="28"/>
          <w:szCs w:val="28"/>
        </w:rPr>
        <w:t>часов</w:t>
      </w:r>
      <w:r w:rsidRPr="00867B19">
        <w:rPr>
          <w:rFonts w:ascii="Times New Roman" w:hAnsi="Times New Roman"/>
          <w:color w:val="000000" w:themeColor="text1"/>
          <w:sz w:val="28"/>
          <w:szCs w:val="28"/>
        </w:rPr>
        <w:t xml:space="preserve"> на период действия договора указано в приложении № 1 к ТЗ.</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Отсутствие ответа на Заявку Заказчика в течение </w:t>
      </w:r>
      <w:r w:rsidR="00A16815" w:rsidRPr="00867B19">
        <w:rPr>
          <w:rFonts w:ascii="Times New Roman" w:hAnsi="Times New Roman" w:cs="Times New Roman"/>
          <w:color w:val="000000" w:themeColor="text1"/>
          <w:sz w:val="28"/>
          <w:szCs w:val="28"/>
        </w:rPr>
        <w:t>2</w:t>
      </w:r>
      <w:r w:rsidRPr="00867B19">
        <w:rPr>
          <w:rFonts w:ascii="Times New Roman" w:hAnsi="Times New Roman" w:cs="Times New Roman"/>
          <w:color w:val="000000" w:themeColor="text1"/>
          <w:sz w:val="28"/>
          <w:szCs w:val="28"/>
        </w:rPr>
        <w:t xml:space="preserve"> (</w:t>
      </w:r>
      <w:r w:rsidR="00A16815" w:rsidRPr="00867B19">
        <w:rPr>
          <w:rFonts w:ascii="Times New Roman" w:hAnsi="Times New Roman" w:cs="Times New Roman"/>
          <w:color w:val="000000" w:themeColor="text1"/>
          <w:sz w:val="28"/>
          <w:szCs w:val="28"/>
        </w:rPr>
        <w:t>двух</w:t>
      </w:r>
      <w:r w:rsidRPr="00867B19">
        <w:rPr>
          <w:rFonts w:ascii="Times New Roman" w:hAnsi="Times New Roman" w:cs="Times New Roman"/>
          <w:color w:val="000000" w:themeColor="text1"/>
          <w:sz w:val="28"/>
          <w:szCs w:val="28"/>
        </w:rPr>
        <w:t xml:space="preserve">) часов или отказа в предоставлении ТС с момента подачи Заявки Заказчиком, является неподачей ТС. Исполнитель несет ответственность за неподачу ТС </w:t>
      </w:r>
      <w:r w:rsidR="0034395E" w:rsidRPr="00867B19">
        <w:rPr>
          <w:rFonts w:ascii="Times New Roman" w:hAnsi="Times New Roman" w:cs="Times New Roman"/>
          <w:color w:val="000000" w:themeColor="text1"/>
          <w:sz w:val="28"/>
          <w:szCs w:val="28"/>
        </w:rPr>
        <w:br/>
      </w:r>
      <w:r w:rsidR="00A16815" w:rsidRPr="00867B19">
        <w:rPr>
          <w:rFonts w:ascii="Times New Roman" w:hAnsi="Times New Roman" w:cs="Times New Roman"/>
          <w:color w:val="000000" w:themeColor="text1"/>
          <w:sz w:val="28"/>
          <w:szCs w:val="28"/>
        </w:rPr>
        <w:t xml:space="preserve">в </w:t>
      </w:r>
      <w:r w:rsidR="00250DFA" w:rsidRPr="00867B19">
        <w:rPr>
          <w:rFonts w:ascii="Times New Roman" w:hAnsi="Times New Roman" w:cs="Times New Roman"/>
          <w:color w:val="000000" w:themeColor="text1"/>
          <w:sz w:val="28"/>
          <w:szCs w:val="28"/>
        </w:rPr>
        <w:t>соответствии с условиями договора</w:t>
      </w:r>
      <w:r w:rsidR="00514BF0" w:rsidRPr="00867B19">
        <w:rPr>
          <w:rFonts w:ascii="Times New Roman" w:hAnsi="Times New Roman" w:cs="Times New Roman"/>
          <w:color w:val="000000" w:themeColor="text1"/>
          <w:sz w:val="28"/>
          <w:szCs w:val="28"/>
        </w:rPr>
        <w:t>.</w:t>
      </w:r>
    </w:p>
    <w:p w:rsidR="00306CD4" w:rsidRPr="00867B19" w:rsidRDefault="00306CD4" w:rsidP="00514BF0">
      <w:pPr>
        <w:pStyle w:val="ConsPlusNormal"/>
        <w:suppressAutoHyphens/>
        <w:ind w:firstLine="709"/>
        <w:jc w:val="both"/>
        <w:rPr>
          <w:rFonts w:ascii="Times New Roman" w:eastAsia="Calibri" w:hAnsi="Times New Roman" w:cs="Times New Roman"/>
          <w:color w:val="000000" w:themeColor="text1"/>
          <w:sz w:val="28"/>
          <w:szCs w:val="28"/>
          <w:lang w:eastAsia="en-US"/>
        </w:rPr>
      </w:pPr>
      <w:r w:rsidRPr="00867B19">
        <w:rPr>
          <w:rFonts w:ascii="Times New Roman" w:eastAsia="Calibri" w:hAnsi="Times New Roman" w:cs="Times New Roman"/>
          <w:color w:val="000000" w:themeColor="text1"/>
          <w:sz w:val="28"/>
          <w:szCs w:val="28"/>
          <w:lang w:eastAsia="en-US"/>
        </w:rPr>
        <w:t xml:space="preserve">Заказчик имеет право увеличить количество Заявок, но не более чем </w:t>
      </w:r>
      <w:r w:rsidR="00250DFA" w:rsidRPr="00867B19">
        <w:rPr>
          <w:rFonts w:ascii="Times New Roman" w:eastAsia="Calibri" w:hAnsi="Times New Roman" w:cs="Times New Roman"/>
          <w:color w:val="000000" w:themeColor="text1"/>
          <w:sz w:val="28"/>
          <w:szCs w:val="28"/>
          <w:lang w:eastAsia="en-US"/>
        </w:rPr>
        <w:br/>
      </w:r>
      <w:r w:rsidRPr="00867B19">
        <w:rPr>
          <w:rFonts w:ascii="Times New Roman" w:eastAsia="Calibri" w:hAnsi="Times New Roman" w:cs="Times New Roman"/>
          <w:color w:val="000000" w:themeColor="text1"/>
          <w:sz w:val="28"/>
          <w:szCs w:val="28"/>
          <w:lang w:eastAsia="en-US"/>
        </w:rPr>
        <w:t xml:space="preserve">в трехкратном размере от указанного в приложении № 1 к ТЗ планируемого количества транспорта в сутки. Заявки на увеличение планируемого количества транспорта в сутки размещаются в системе TMS в срок не менее, чем за 12 (двенадцати) часов до запланированного времени подачи ТС. </w:t>
      </w:r>
    </w:p>
    <w:p w:rsidR="00306CD4" w:rsidRPr="00867B19" w:rsidRDefault="00306CD4" w:rsidP="00514BF0">
      <w:pPr>
        <w:pStyle w:val="ConsPlusNormal"/>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Отсутствие ответа на Заявку Заказчика</w:t>
      </w:r>
      <w:r w:rsidRPr="00867B19">
        <w:rPr>
          <w:color w:val="000000" w:themeColor="text1"/>
        </w:rPr>
        <w:t xml:space="preserve"> </w:t>
      </w:r>
      <w:r w:rsidRPr="00867B19">
        <w:rPr>
          <w:rFonts w:ascii="Times New Roman" w:hAnsi="Times New Roman" w:cs="Times New Roman"/>
          <w:color w:val="000000" w:themeColor="text1"/>
          <w:sz w:val="28"/>
          <w:szCs w:val="28"/>
        </w:rPr>
        <w:t xml:space="preserve">в системе TMS на увеличение планируемого количества транспорта в течение 6 (шести) часов или отказа в </w:t>
      </w:r>
      <w:r w:rsidRPr="00867B19">
        <w:rPr>
          <w:rFonts w:ascii="Times New Roman" w:hAnsi="Times New Roman" w:cs="Times New Roman"/>
          <w:color w:val="000000" w:themeColor="text1"/>
          <w:sz w:val="28"/>
          <w:szCs w:val="28"/>
        </w:rPr>
        <w:lastRenderedPageBreak/>
        <w:t xml:space="preserve">предоставлении ТС с момента подачи Заявки Заказчиком, является неподачей ТС. </w:t>
      </w:r>
    </w:p>
    <w:p w:rsidR="00C15652" w:rsidRPr="00867B19" w:rsidRDefault="00C15652" w:rsidP="00514BF0">
      <w:pPr>
        <w:pStyle w:val="ConsPlusNormal"/>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Корректировка и</w:t>
      </w:r>
      <w:r w:rsidR="0034395E" w:rsidRPr="00867B19">
        <w:rPr>
          <w:rFonts w:ascii="Times New Roman" w:hAnsi="Times New Roman" w:cs="Times New Roman"/>
          <w:color w:val="000000" w:themeColor="text1"/>
          <w:sz w:val="28"/>
          <w:szCs w:val="28"/>
        </w:rPr>
        <w:t> </w:t>
      </w:r>
      <w:r w:rsidRPr="00867B19">
        <w:rPr>
          <w:rFonts w:ascii="Times New Roman" w:hAnsi="Times New Roman" w:cs="Times New Roman"/>
          <w:color w:val="000000" w:themeColor="text1"/>
          <w:sz w:val="28"/>
          <w:szCs w:val="28"/>
        </w:rPr>
        <w:t xml:space="preserve">(или) отмена Заявки Заказчиком осуществляется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в следующие сроки:</w:t>
      </w:r>
    </w:p>
    <w:p w:rsidR="00C15652" w:rsidRPr="00867B19" w:rsidRDefault="00C15652" w:rsidP="00514BF0">
      <w:pPr>
        <w:pStyle w:val="ConsPlusNormal"/>
        <w:tabs>
          <w:tab w:val="left" w:pos="1134"/>
        </w:tab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корректировка – не менее чем за </w:t>
      </w:r>
      <w:r w:rsidR="00A16815" w:rsidRPr="00867B19">
        <w:rPr>
          <w:rFonts w:ascii="Times New Roman" w:hAnsi="Times New Roman"/>
          <w:color w:val="000000" w:themeColor="text1"/>
          <w:sz w:val="28"/>
          <w:szCs w:val="28"/>
        </w:rPr>
        <w:t>3 (три)</w:t>
      </w:r>
      <w:r w:rsidR="00A16815" w:rsidRPr="00867B19">
        <w:rPr>
          <w:rFonts w:ascii="Times New Roman" w:hAnsi="Times New Roman"/>
          <w:color w:val="000000" w:themeColor="text1"/>
          <w:sz w:val="24"/>
          <w:szCs w:val="24"/>
        </w:rPr>
        <w:t xml:space="preserve"> </w:t>
      </w:r>
      <w:r w:rsidRPr="00867B19">
        <w:rPr>
          <w:rFonts w:ascii="Times New Roman" w:hAnsi="Times New Roman" w:cs="Times New Roman"/>
          <w:color w:val="000000" w:themeColor="text1"/>
          <w:sz w:val="28"/>
          <w:szCs w:val="28"/>
        </w:rPr>
        <w:t>час</w:t>
      </w:r>
      <w:r w:rsidR="00A16815" w:rsidRPr="00867B19">
        <w:rPr>
          <w:rFonts w:ascii="Times New Roman" w:hAnsi="Times New Roman" w:cs="Times New Roman"/>
          <w:color w:val="000000" w:themeColor="text1"/>
          <w:sz w:val="28"/>
          <w:szCs w:val="28"/>
        </w:rPr>
        <w:t>а</w:t>
      </w:r>
      <w:r w:rsidRPr="00867B19">
        <w:rPr>
          <w:rFonts w:ascii="Times New Roman" w:hAnsi="Times New Roman" w:cs="Times New Roman"/>
          <w:color w:val="000000" w:themeColor="text1"/>
          <w:sz w:val="28"/>
          <w:szCs w:val="28"/>
        </w:rPr>
        <w:t xml:space="preserve"> до подачи ТС,</w:t>
      </w:r>
    </w:p>
    <w:p w:rsidR="00C15652" w:rsidRPr="00867B19" w:rsidRDefault="00C15652" w:rsidP="00514BF0">
      <w:pPr>
        <w:pStyle w:val="ConsPlusNormal"/>
        <w:tabs>
          <w:tab w:val="left" w:pos="1134"/>
        </w:tab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w:t>
      </w:r>
      <w:r w:rsidRPr="00867B19">
        <w:rPr>
          <w:rFonts w:ascii="Times New Roman" w:hAnsi="Times New Roman" w:cs="Times New Roman"/>
          <w:color w:val="000000" w:themeColor="text1"/>
          <w:sz w:val="28"/>
          <w:szCs w:val="28"/>
        </w:rPr>
        <w:tab/>
        <w:t xml:space="preserve">отмена – за </w:t>
      </w:r>
      <w:r w:rsidR="00A16815" w:rsidRPr="00867B19">
        <w:rPr>
          <w:rFonts w:ascii="Times New Roman" w:hAnsi="Times New Roman"/>
          <w:color w:val="000000" w:themeColor="text1"/>
          <w:sz w:val="28"/>
          <w:szCs w:val="28"/>
        </w:rPr>
        <w:t xml:space="preserve">6 (шесть) часов </w:t>
      </w:r>
      <w:r w:rsidRPr="00867B19">
        <w:rPr>
          <w:rFonts w:ascii="Times New Roman" w:hAnsi="Times New Roman" w:cs="Times New Roman"/>
          <w:color w:val="000000" w:themeColor="text1"/>
          <w:sz w:val="28"/>
          <w:szCs w:val="28"/>
        </w:rPr>
        <w:t>до подачи ТС.</w:t>
      </w:r>
    </w:p>
    <w:p w:rsidR="00C15652" w:rsidRPr="00867B19" w:rsidRDefault="00C15652" w:rsidP="00514BF0">
      <w:pPr>
        <w:pStyle w:val="ConsPlusNormal"/>
        <w:ind w:firstLine="709"/>
        <w:jc w:val="both"/>
        <w:rPr>
          <w:rFonts w:ascii="Times New Roman" w:eastAsiaTheme="minorHAnsi" w:hAnsi="Times New Roman" w:cs="Times New Roman"/>
          <w:color w:val="000000" w:themeColor="text1"/>
          <w:sz w:val="28"/>
          <w:szCs w:val="28"/>
        </w:rPr>
      </w:pPr>
      <w:r w:rsidRPr="00867B19">
        <w:rPr>
          <w:rFonts w:ascii="Times New Roman" w:hAnsi="Times New Roman" w:cs="Times New Roman"/>
          <w:color w:val="000000" w:themeColor="text1"/>
          <w:sz w:val="28"/>
          <w:szCs w:val="28"/>
        </w:rPr>
        <w:t>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w:t>
      </w:r>
      <w:r w:rsidR="00250DFA" w:rsidRPr="00867B19">
        <w:rPr>
          <w:rFonts w:ascii="Times New Roman" w:hAnsi="Times New Roman" w:cs="Times New Roman"/>
          <w:color w:val="000000" w:themeColor="text1"/>
          <w:sz w:val="28"/>
          <w:szCs w:val="28"/>
        </w:rPr>
        <w:t xml:space="preserve"> </w:t>
      </w:r>
    </w:p>
    <w:p w:rsidR="00C15652" w:rsidRPr="00867B19" w:rsidRDefault="00C15652" w:rsidP="00514BF0">
      <w:pPr>
        <w:pStyle w:val="a5"/>
        <w:numPr>
          <w:ilvl w:val="0"/>
          <w:numId w:val="6"/>
        </w:numPr>
        <w:tabs>
          <w:tab w:val="left" w:pos="1134"/>
        </w:tabs>
        <w:suppressAutoHyphens/>
        <w:jc w:val="both"/>
        <w:rPr>
          <w:color w:val="000000" w:themeColor="text1"/>
          <w:sz w:val="28"/>
          <w:szCs w:val="28"/>
        </w:rPr>
      </w:pPr>
      <w:r w:rsidRPr="00867B19">
        <w:rPr>
          <w:color w:val="000000" w:themeColor="text1"/>
          <w:sz w:val="28"/>
          <w:szCs w:val="28"/>
        </w:rPr>
        <w:t xml:space="preserve">обеспечение пропусков на въезд в центральные районы городов </w:t>
      </w:r>
      <w:r w:rsidR="0034395E" w:rsidRPr="00867B19">
        <w:rPr>
          <w:color w:val="000000" w:themeColor="text1"/>
          <w:sz w:val="28"/>
          <w:szCs w:val="28"/>
        </w:rPr>
        <w:br/>
      </w:r>
      <w:r w:rsidRPr="00867B19">
        <w:rPr>
          <w:color w:val="000000" w:themeColor="text1"/>
          <w:sz w:val="28"/>
          <w:szCs w:val="28"/>
        </w:rPr>
        <w:t xml:space="preserve">и объекты транспортной инфраструктуры, находящихся на маршруте </w:t>
      </w:r>
      <w:r w:rsidR="0034395E" w:rsidRPr="00867B19">
        <w:rPr>
          <w:color w:val="000000" w:themeColor="text1"/>
          <w:sz w:val="28"/>
          <w:szCs w:val="28"/>
        </w:rPr>
        <w:br/>
      </w:r>
      <w:r w:rsidRPr="00867B19">
        <w:rPr>
          <w:color w:val="000000" w:themeColor="text1"/>
          <w:sz w:val="28"/>
          <w:szCs w:val="28"/>
        </w:rPr>
        <w:t>(при необходимости);</w:t>
      </w:r>
    </w:p>
    <w:p w:rsidR="00C15652" w:rsidRPr="00867B19" w:rsidRDefault="00C15652" w:rsidP="00514BF0">
      <w:pPr>
        <w:pStyle w:val="a5"/>
        <w:numPr>
          <w:ilvl w:val="0"/>
          <w:numId w:val="6"/>
        </w:numPr>
        <w:tabs>
          <w:tab w:val="left" w:pos="1134"/>
        </w:tabs>
        <w:suppressAutoHyphens/>
        <w:jc w:val="both"/>
        <w:rPr>
          <w:color w:val="000000" w:themeColor="text1"/>
          <w:sz w:val="28"/>
          <w:szCs w:val="28"/>
        </w:rPr>
      </w:pPr>
      <w:r w:rsidRPr="00867B19">
        <w:rPr>
          <w:color w:val="000000" w:themeColor="text1"/>
          <w:sz w:val="28"/>
          <w:szCs w:val="28"/>
        </w:rPr>
        <w:t>обеспечение передвижения ТС по платным дорогам;</w:t>
      </w:r>
    </w:p>
    <w:p w:rsidR="00C15652" w:rsidRPr="00867B19" w:rsidRDefault="00C15652" w:rsidP="00514BF0">
      <w:pPr>
        <w:pStyle w:val="a5"/>
        <w:numPr>
          <w:ilvl w:val="0"/>
          <w:numId w:val="6"/>
        </w:numPr>
        <w:tabs>
          <w:tab w:val="left" w:pos="1134"/>
        </w:tabs>
        <w:suppressAutoHyphens/>
        <w:jc w:val="both"/>
        <w:rPr>
          <w:color w:val="000000" w:themeColor="text1"/>
          <w:sz w:val="28"/>
          <w:szCs w:val="28"/>
        </w:rPr>
      </w:pPr>
      <w:r w:rsidRPr="00867B19">
        <w:rPr>
          <w:color w:val="000000" w:themeColor="text1"/>
          <w:sz w:val="28"/>
          <w:szCs w:val="28"/>
        </w:rPr>
        <w:t>мониторинг движения ТС с применением навигационных систем;</w:t>
      </w:r>
    </w:p>
    <w:p w:rsidR="00C15652" w:rsidRPr="00867B19" w:rsidRDefault="00C15652" w:rsidP="00514BF0">
      <w:pPr>
        <w:pStyle w:val="a5"/>
        <w:widowControl w:val="0"/>
        <w:numPr>
          <w:ilvl w:val="0"/>
          <w:numId w:val="6"/>
        </w:numPr>
        <w:tabs>
          <w:tab w:val="left" w:pos="1134"/>
        </w:tabs>
        <w:suppressAutoHyphens/>
        <w:jc w:val="both"/>
        <w:rPr>
          <w:color w:val="000000" w:themeColor="text1"/>
          <w:sz w:val="28"/>
          <w:szCs w:val="28"/>
        </w:rPr>
      </w:pPr>
      <w:r w:rsidRPr="00867B19">
        <w:rPr>
          <w:color w:val="000000" w:themeColor="text1"/>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C15652" w:rsidRPr="00867B19" w:rsidRDefault="00C15652" w:rsidP="00514BF0">
      <w:pPr>
        <w:pStyle w:val="a5"/>
        <w:numPr>
          <w:ilvl w:val="0"/>
          <w:numId w:val="6"/>
        </w:numPr>
        <w:tabs>
          <w:tab w:val="left" w:pos="1134"/>
        </w:tabs>
        <w:suppressAutoHyphens/>
        <w:jc w:val="both"/>
        <w:rPr>
          <w:color w:val="000000" w:themeColor="text1"/>
          <w:sz w:val="28"/>
          <w:szCs w:val="28"/>
        </w:rPr>
      </w:pPr>
      <w:r w:rsidRPr="00867B19">
        <w:rPr>
          <w:color w:val="000000" w:themeColor="text1"/>
          <w:sz w:val="28"/>
          <w:szCs w:val="28"/>
        </w:rPr>
        <w:t>выполнение ПРР в местах начала и окончания маршрута</w:t>
      </w:r>
      <w:r w:rsidR="009121A1" w:rsidRPr="00867B19">
        <w:rPr>
          <w:color w:val="000000" w:themeColor="text1"/>
          <w:sz w:val="28"/>
          <w:szCs w:val="28"/>
        </w:rPr>
        <w:t xml:space="preserve">, а также </w:t>
      </w:r>
      <w:r w:rsidR="00250DFA" w:rsidRPr="00867B19">
        <w:rPr>
          <w:color w:val="000000" w:themeColor="text1"/>
          <w:sz w:val="28"/>
          <w:szCs w:val="28"/>
        </w:rPr>
        <w:br/>
      </w:r>
      <w:r w:rsidR="009121A1" w:rsidRPr="00867B19">
        <w:rPr>
          <w:color w:val="000000" w:themeColor="text1"/>
          <w:sz w:val="28"/>
          <w:szCs w:val="28"/>
        </w:rPr>
        <w:t>в пунктах обмена</w:t>
      </w:r>
      <w:r w:rsidRPr="00867B19">
        <w:rPr>
          <w:color w:val="000000" w:themeColor="text1"/>
          <w:sz w:val="28"/>
          <w:szCs w:val="28"/>
        </w:rPr>
        <w:t xml:space="preserve">. </w:t>
      </w:r>
    </w:p>
    <w:p w:rsidR="00C15652" w:rsidRPr="00867B19" w:rsidRDefault="00C15652" w:rsidP="00514BF0">
      <w:pPr>
        <w:widowControl w:val="0"/>
        <w:numPr>
          <w:ilvl w:val="1"/>
          <w:numId w:val="1"/>
        </w:numPr>
        <w:tabs>
          <w:tab w:val="left" w:pos="1276"/>
        </w:tabs>
        <w:suppressAutoHyphens/>
        <w:autoSpaceDE w:val="0"/>
        <w:autoSpaceDN w:val="0"/>
        <w:adjustRightInd w:val="0"/>
        <w:spacing w:after="0" w:line="240" w:lineRule="auto"/>
        <w:ind w:left="1800"/>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Требования к безопасности</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olor w:val="000000" w:themeColor="text1"/>
          <w:sz w:val="28"/>
          <w:szCs w:val="28"/>
        </w:rPr>
        <w:t xml:space="preserve">При оказании услуг по перевозке ПО и прочих ТМЦ </w:t>
      </w:r>
      <w:r w:rsidRPr="00867B19">
        <w:rPr>
          <w:rFonts w:ascii="Times New Roman" w:hAnsi="Times New Roman" w:cs="Times New Roman"/>
          <w:color w:val="000000" w:themeColor="text1"/>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rsidR="00C15652" w:rsidRPr="00867B19" w:rsidRDefault="00C15652" w:rsidP="00514BF0">
      <w:pPr>
        <w:pStyle w:val="ConsPlusNorma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Исполнитель должен обеспечить надлежащую укладку, крепление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514BF0" w:rsidRPr="00867B19" w:rsidRDefault="00514BF0" w:rsidP="00514BF0">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Условия сдачи-приемки услуг</w:t>
      </w:r>
    </w:p>
    <w:p w:rsidR="00514BF0" w:rsidRPr="00867B19" w:rsidRDefault="00514BF0" w:rsidP="00514BF0">
      <w:pPr>
        <w:pStyle w:val="ConsPlusNormal"/>
        <w:keepNext/>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Приемка оказанных Исполнителем услуг на соответствие требованиям договора и технического задания осуществляется Заказчиком в течение 15 (пятнадцати) рабочих дней с момента получения корректного комплекта документов, в том числе акта сдачи-приемки оказанных услуг и комплекта доку</w:t>
      </w:r>
      <w:r w:rsidR="006D624D" w:rsidRPr="00867B19">
        <w:rPr>
          <w:rFonts w:ascii="Times New Roman" w:hAnsi="Times New Roman" w:cs="Times New Roman"/>
          <w:color w:val="000000" w:themeColor="text1"/>
          <w:sz w:val="28"/>
          <w:szCs w:val="28"/>
        </w:rPr>
        <w:t>ментов, предусмотренного п. 6.5</w:t>
      </w:r>
      <w:r w:rsidRPr="00867B19">
        <w:rPr>
          <w:rFonts w:ascii="Times New Roman" w:hAnsi="Times New Roman" w:cs="Times New Roman"/>
          <w:color w:val="000000" w:themeColor="text1"/>
          <w:sz w:val="28"/>
          <w:szCs w:val="28"/>
        </w:rPr>
        <w:t xml:space="preserve"> ТЗ.</w:t>
      </w:r>
    </w:p>
    <w:p w:rsidR="00514BF0" w:rsidRPr="00867B19" w:rsidRDefault="00514BF0" w:rsidP="00514BF0">
      <w:pPr>
        <w:keepNext/>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Требования к передаче Заказчику технических и иных документов (оформление результатов оказанных услуг)</w:t>
      </w:r>
    </w:p>
    <w:p w:rsidR="00514BF0" w:rsidRPr="00867B19" w:rsidRDefault="00514BF0" w:rsidP="00514BF0">
      <w:pPr>
        <w:pStyle w:val="a5"/>
        <w:widowControl w:val="0"/>
        <w:shd w:val="clear" w:color="auto" w:fill="FFFFFF" w:themeFill="background1"/>
        <w:suppressAutoHyphens/>
        <w:autoSpaceDE w:val="0"/>
        <w:autoSpaceDN w:val="0"/>
        <w:adjustRightInd w:val="0"/>
        <w:ind w:left="0" w:firstLine="709"/>
        <w:jc w:val="both"/>
        <w:rPr>
          <w:rFonts w:eastAsia="Calibri"/>
          <w:color w:val="000000" w:themeColor="text1"/>
          <w:sz w:val="28"/>
          <w:szCs w:val="28"/>
        </w:rPr>
      </w:pPr>
      <w:r w:rsidRPr="00867B19">
        <w:rPr>
          <w:color w:val="000000" w:themeColor="text1"/>
          <w:sz w:val="28"/>
          <w:szCs w:val="28"/>
        </w:rPr>
        <w:t xml:space="preserve">Исполнитель не позднее 3 (трех)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514BF0" w:rsidRPr="00867B19" w:rsidRDefault="00514BF0" w:rsidP="009D3425">
      <w:pPr>
        <w:pStyle w:val="aa"/>
        <w:numPr>
          <w:ilvl w:val="0"/>
          <w:numId w:val="12"/>
        </w:numPr>
        <w:tabs>
          <w:tab w:val="left" w:pos="1134"/>
        </w:tabs>
        <w:suppressAutoHyphens/>
        <w:spacing w:before="0" w:after="0"/>
        <w:ind w:left="709" w:firstLine="0"/>
        <w:jc w:val="both"/>
        <w:rPr>
          <w:color w:val="000000" w:themeColor="text1"/>
          <w:sz w:val="28"/>
          <w:szCs w:val="28"/>
        </w:rPr>
      </w:pPr>
      <w:r w:rsidRPr="00867B19">
        <w:rPr>
          <w:color w:val="000000" w:themeColor="text1"/>
          <w:sz w:val="28"/>
          <w:szCs w:val="28"/>
        </w:rPr>
        <w:t>заявки Заказчика;</w:t>
      </w:r>
    </w:p>
    <w:p w:rsidR="00514BF0" w:rsidRPr="00867B19" w:rsidRDefault="00514BF0" w:rsidP="009D3425">
      <w:pPr>
        <w:pStyle w:val="aa"/>
        <w:tabs>
          <w:tab w:val="left" w:pos="1134"/>
        </w:tabs>
        <w:suppressAutoHyphens/>
        <w:spacing w:before="0" w:after="0"/>
        <w:ind w:left="709"/>
        <w:jc w:val="both"/>
        <w:rPr>
          <w:color w:val="000000" w:themeColor="text1"/>
          <w:sz w:val="28"/>
          <w:szCs w:val="28"/>
        </w:rPr>
      </w:pPr>
      <w:r w:rsidRPr="00867B19">
        <w:rPr>
          <w:color w:val="000000" w:themeColor="text1"/>
          <w:sz w:val="28"/>
          <w:szCs w:val="28"/>
        </w:rPr>
        <w:t>–</w:t>
      </w:r>
      <w:r w:rsidRPr="00867B19">
        <w:rPr>
          <w:color w:val="000000" w:themeColor="text1"/>
          <w:sz w:val="28"/>
          <w:szCs w:val="28"/>
        </w:rPr>
        <w:tab/>
        <w:t>счет на оплату;</w:t>
      </w:r>
    </w:p>
    <w:p w:rsidR="00C15652" w:rsidRPr="00867B19" w:rsidRDefault="00514BF0" w:rsidP="009D3425">
      <w:pPr>
        <w:pStyle w:val="ConsPlusNormal"/>
        <w:keepNext/>
        <w:tabs>
          <w:tab w:val="left" w:pos="1134"/>
        </w:tabs>
        <w:suppressAutoHyphens/>
        <w:ind w:left="709" w:firstLine="0"/>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lastRenderedPageBreak/>
        <w:t>–</w:t>
      </w:r>
      <w:r w:rsidRPr="00867B19">
        <w:rPr>
          <w:rFonts w:ascii="Times New Roman" w:hAnsi="Times New Roman" w:cs="Times New Roman"/>
          <w:color w:val="000000" w:themeColor="text1"/>
          <w:sz w:val="28"/>
          <w:szCs w:val="28"/>
        </w:rPr>
        <w:tab/>
        <w:t>счет-фактура</w:t>
      </w:r>
      <w:r w:rsidR="00C15652" w:rsidRPr="00867B19">
        <w:rPr>
          <w:rFonts w:ascii="Times New Roman" w:hAnsi="Times New Roman" w:cs="Times New Roman"/>
          <w:color w:val="000000" w:themeColor="text1"/>
          <w:sz w:val="28"/>
          <w:szCs w:val="28"/>
        </w:rPr>
        <w:t>.</w:t>
      </w:r>
    </w:p>
    <w:p w:rsidR="00C15652" w:rsidRPr="00867B19" w:rsidRDefault="00C15652" w:rsidP="009225D5">
      <w:pPr>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 xml:space="preserve">ТРЕБОВАНИЯ К </w:t>
      </w:r>
      <w:r w:rsidR="00250DFA" w:rsidRPr="00867B19">
        <w:rPr>
          <w:rFonts w:ascii="Times New Roman" w:eastAsia="Times New Roman" w:hAnsi="Times New Roman"/>
          <w:b/>
          <w:color w:val="000000" w:themeColor="text1"/>
          <w:sz w:val="28"/>
          <w:szCs w:val="28"/>
          <w:lang w:eastAsia="ru-RU"/>
        </w:rPr>
        <w:t>СРОКУ И (ИЛИ) ОБЪЕМУ ПРЕДОСТАВЛЕНИЯ ГАРАНТИЙНЫХ ОБЯЗАТЕЛЬСТВ</w:t>
      </w:r>
      <w:r w:rsidR="009225D5" w:rsidRPr="00867B19">
        <w:rPr>
          <w:rFonts w:ascii="Times New Roman" w:eastAsia="Times New Roman" w:hAnsi="Times New Roman"/>
          <w:b/>
          <w:color w:val="000000" w:themeColor="text1"/>
          <w:sz w:val="28"/>
          <w:szCs w:val="28"/>
          <w:lang w:eastAsia="ru-RU"/>
        </w:rPr>
        <w:t xml:space="preserve"> </w:t>
      </w:r>
    </w:p>
    <w:p w:rsidR="00C15652" w:rsidRPr="00867B19" w:rsidRDefault="00C15652" w:rsidP="009225D5">
      <w:pPr>
        <w:pStyle w:val="ConsPlusNormal"/>
        <w:ind w:firstLine="709"/>
        <w:jc w:val="both"/>
        <w:rPr>
          <w:rFonts w:ascii="Times New Roman" w:hAnsi="Times New Roman"/>
          <w:color w:val="000000" w:themeColor="text1"/>
          <w:sz w:val="28"/>
          <w:szCs w:val="28"/>
        </w:rPr>
      </w:pPr>
      <w:r w:rsidRPr="00867B19">
        <w:rPr>
          <w:rFonts w:ascii="Times New Roman" w:hAnsi="Times New Roman"/>
          <w:color w:val="000000" w:themeColor="text1"/>
          <w:sz w:val="28"/>
          <w:szCs w:val="28"/>
        </w:rPr>
        <w:t xml:space="preserve">Исполнитель гарантирует качество оказания услуг в соответствии </w:t>
      </w:r>
      <w:r w:rsidR="0034395E" w:rsidRPr="00867B19">
        <w:rPr>
          <w:rFonts w:ascii="Times New Roman" w:hAnsi="Times New Roman"/>
          <w:color w:val="000000" w:themeColor="text1"/>
          <w:sz w:val="28"/>
          <w:szCs w:val="28"/>
        </w:rPr>
        <w:br/>
      </w:r>
      <w:r w:rsidRPr="00867B19">
        <w:rPr>
          <w:rFonts w:ascii="Times New Roman" w:hAnsi="Times New Roman"/>
          <w:color w:val="000000" w:themeColor="text1"/>
          <w:sz w:val="28"/>
          <w:szCs w:val="28"/>
        </w:rP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C15652" w:rsidRPr="00867B19" w:rsidRDefault="00C15652" w:rsidP="009225D5">
      <w:pPr>
        <w:pStyle w:val="aa"/>
        <w:spacing w:before="0" w:after="0"/>
        <w:ind w:firstLine="709"/>
        <w:jc w:val="both"/>
        <w:rPr>
          <w:color w:val="000000" w:themeColor="text1"/>
          <w:sz w:val="28"/>
          <w:szCs w:val="28"/>
          <w:lang w:eastAsia="ar-SA"/>
        </w:rPr>
      </w:pPr>
      <w:r w:rsidRPr="00867B19">
        <w:rPr>
          <w:color w:val="000000" w:themeColor="text1"/>
          <w:sz w:val="28"/>
          <w:szCs w:val="28"/>
          <w:lang w:eastAsia="ar-SA"/>
        </w:rPr>
        <w:t xml:space="preserve">Исполнитель гарантирует безвозмездное устранение выявленных недостатков оказания услуг в течение </w:t>
      </w:r>
      <w:r w:rsidR="00A16815" w:rsidRPr="00867B19">
        <w:rPr>
          <w:color w:val="000000" w:themeColor="text1"/>
          <w:sz w:val="28"/>
          <w:szCs w:val="28"/>
          <w:lang w:eastAsia="ar-SA"/>
        </w:rPr>
        <w:t xml:space="preserve">3 (трех) </w:t>
      </w:r>
      <w:r w:rsidRPr="00867B19">
        <w:rPr>
          <w:color w:val="000000" w:themeColor="text1"/>
          <w:sz w:val="28"/>
          <w:szCs w:val="28"/>
          <w:lang w:eastAsia="ar-SA"/>
        </w:rPr>
        <w:t xml:space="preserve">календарных дней с даты их обнаружения. </w:t>
      </w:r>
    </w:p>
    <w:p w:rsidR="00C15652" w:rsidRPr="00867B19" w:rsidRDefault="00C15652" w:rsidP="009225D5">
      <w:pPr>
        <w:pStyle w:val="aa"/>
        <w:spacing w:before="0" w:after="0"/>
        <w:ind w:firstLine="709"/>
        <w:jc w:val="both"/>
        <w:rPr>
          <w:color w:val="000000" w:themeColor="text1"/>
          <w:sz w:val="28"/>
          <w:szCs w:val="28"/>
        </w:rPr>
      </w:pPr>
      <w:r w:rsidRPr="00867B19">
        <w:rPr>
          <w:color w:val="000000" w:themeColor="text1"/>
          <w:sz w:val="28"/>
          <w:szCs w:val="28"/>
        </w:rPr>
        <w:t xml:space="preserve">Исполнитель гарантирует сохранность ПО и ТМЦ при перевозке </w:t>
      </w:r>
      <w:r w:rsidR="0034395E" w:rsidRPr="00867B19">
        <w:rPr>
          <w:color w:val="000000" w:themeColor="text1"/>
          <w:sz w:val="28"/>
          <w:szCs w:val="28"/>
        </w:rPr>
        <w:br/>
      </w:r>
      <w:r w:rsidRPr="00867B19">
        <w:rPr>
          <w:color w:val="000000" w:themeColor="text1"/>
          <w:sz w:val="28"/>
          <w:szCs w:val="28"/>
        </w:rPr>
        <w:t>по маршруту.</w:t>
      </w:r>
    </w:p>
    <w:p w:rsidR="00C15652" w:rsidRPr="00867B19" w:rsidRDefault="00C15652" w:rsidP="009225D5">
      <w:pPr>
        <w:pStyle w:val="aa"/>
        <w:spacing w:before="0" w:after="0"/>
        <w:ind w:firstLine="709"/>
        <w:jc w:val="both"/>
        <w:rPr>
          <w:color w:val="000000" w:themeColor="text1"/>
          <w:sz w:val="28"/>
          <w:szCs w:val="28"/>
          <w:lang w:eastAsia="ar-SA"/>
        </w:rPr>
      </w:pPr>
      <w:r w:rsidRPr="00867B19">
        <w:rPr>
          <w:color w:val="000000" w:themeColor="text1"/>
          <w:sz w:val="28"/>
          <w:szCs w:val="28"/>
          <w:lang w:eastAsia="ar-SA"/>
        </w:rPr>
        <w:t xml:space="preserve">В случае некачественного оказания услуг, предусмотренных настоящим ТЗ, в том числе </w:t>
      </w:r>
      <w:r w:rsidRPr="00867B19">
        <w:rPr>
          <w:color w:val="000000" w:themeColor="text1"/>
          <w:sz w:val="28"/>
          <w:szCs w:val="28"/>
        </w:rPr>
        <w:t xml:space="preserve">в случаях недостачи и повреждения ПО и ТМЦ </w:t>
      </w:r>
      <w:r w:rsidR="0034395E" w:rsidRPr="00867B19">
        <w:rPr>
          <w:color w:val="000000" w:themeColor="text1"/>
          <w:sz w:val="28"/>
          <w:szCs w:val="28"/>
        </w:rPr>
        <w:br/>
      </w:r>
      <w:r w:rsidRPr="00867B19">
        <w:rPr>
          <w:color w:val="000000" w:themeColor="text1"/>
          <w:sz w:val="28"/>
          <w:szCs w:val="28"/>
        </w:rPr>
        <w:t>или их вложений,</w:t>
      </w:r>
      <w:r w:rsidRPr="00867B19">
        <w:rPr>
          <w:color w:val="000000" w:themeColor="text1"/>
          <w:sz w:val="28"/>
          <w:szCs w:val="28"/>
          <w:lang w:eastAsia="ar-SA"/>
        </w:rPr>
        <w:t xml:space="preserve"> Исполнитель несет ответственность в соответствии </w:t>
      </w:r>
      <w:r w:rsidR="0034395E" w:rsidRPr="00867B19">
        <w:rPr>
          <w:color w:val="000000" w:themeColor="text1"/>
          <w:sz w:val="28"/>
          <w:szCs w:val="28"/>
          <w:lang w:eastAsia="ar-SA"/>
        </w:rPr>
        <w:br/>
      </w:r>
      <w:r w:rsidRPr="00867B19">
        <w:rPr>
          <w:color w:val="000000" w:themeColor="text1"/>
          <w:sz w:val="28"/>
          <w:szCs w:val="28"/>
          <w:lang w:eastAsia="ar-SA"/>
        </w:rPr>
        <w:t xml:space="preserve">с условиями договора. </w:t>
      </w:r>
    </w:p>
    <w:p w:rsidR="00C15652" w:rsidRPr="00867B19" w:rsidRDefault="00C15652" w:rsidP="009225D5">
      <w:pPr>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СПЕЦИАЛЬНЫЕ ТРЕБОВАНИЯ</w:t>
      </w:r>
    </w:p>
    <w:p w:rsidR="00C15652" w:rsidRPr="00867B19" w:rsidRDefault="00C15652" w:rsidP="009225D5">
      <w:pPr>
        <w:pStyle w:val="ConsPlusNormal"/>
        <w:suppressAutoHyphens/>
        <w:ind w:firstLine="708"/>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0034395E" w:rsidRPr="00867B19">
        <w:rPr>
          <w:rFonts w:ascii="Times New Roman" w:hAnsi="Times New Roman" w:cs="Times New Roman"/>
          <w:color w:val="000000" w:themeColor="text1"/>
          <w:sz w:val="28"/>
          <w:szCs w:val="28"/>
        </w:rPr>
        <w:br/>
      </w:r>
      <w:r w:rsidRPr="00867B19">
        <w:rPr>
          <w:rFonts w:ascii="Times New Roman" w:hAnsi="Times New Roman" w:cs="Times New Roman"/>
          <w:color w:val="000000" w:themeColor="text1"/>
          <w:sz w:val="28"/>
          <w:szCs w:val="28"/>
        </w:rPr>
        <w:t>на электронный адрес Заказчика с указанием фамилии, имени, отчества, должности, электронного адреса, телефона ответственного лица</w:t>
      </w:r>
      <w:r w:rsidR="00A57E32" w:rsidRPr="00867B19">
        <w:rPr>
          <w:rFonts w:ascii="Times New Roman" w:hAnsi="Times New Roman" w:cs="Times New Roman"/>
          <w:color w:val="000000" w:themeColor="text1"/>
          <w:sz w:val="28"/>
          <w:szCs w:val="28"/>
        </w:rPr>
        <w:t>.</w:t>
      </w:r>
    </w:p>
    <w:p w:rsidR="00C15652" w:rsidRPr="00867B19" w:rsidRDefault="00C15652" w:rsidP="009225D5">
      <w:pPr>
        <w:pStyle w:val="ConsPlusNormal"/>
        <w:widowControl/>
        <w:suppressAutoHyphens/>
        <w:ind w:firstLine="709"/>
        <w:jc w:val="both"/>
        <w:rPr>
          <w:rFonts w:ascii="Times New Roman" w:hAnsi="Times New Roman" w:cs="Times New Roman"/>
          <w:color w:val="000000" w:themeColor="text1"/>
          <w:sz w:val="28"/>
          <w:szCs w:val="28"/>
        </w:rPr>
      </w:pPr>
      <w:r w:rsidRPr="00867B19">
        <w:rPr>
          <w:rFonts w:ascii="Times New Roman" w:hAnsi="Times New Roman" w:cs="Times New Roman"/>
          <w:color w:val="000000" w:themeColor="text1"/>
          <w:sz w:val="28"/>
          <w:szCs w:val="28"/>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867B19">
        <w:rPr>
          <w:rFonts w:ascii="Times New Roman" w:hAnsi="Times New Roman" w:cs="Times New Roman"/>
          <w:color w:val="000000" w:themeColor="text1"/>
          <w:sz w:val="28"/>
          <w:szCs w:val="28"/>
        </w:rPr>
        <w:br/>
        <w:t>с ответственным лицом Исполнителя и проводит инструктаж в удаленном режиме.</w:t>
      </w:r>
    </w:p>
    <w:p w:rsidR="00C15652" w:rsidRPr="00867B19" w:rsidRDefault="00C15652" w:rsidP="009225D5">
      <w:pPr>
        <w:widowControl w:val="0"/>
        <w:numPr>
          <w:ilvl w:val="0"/>
          <w:numId w:val="1"/>
        </w:numPr>
        <w:tabs>
          <w:tab w:val="left" w:pos="284"/>
        </w:tabs>
        <w:suppressAutoHyphens/>
        <w:autoSpaceDE w:val="0"/>
        <w:autoSpaceDN w:val="0"/>
        <w:adjustRightInd w:val="0"/>
        <w:spacing w:before="240" w:after="120" w:line="240" w:lineRule="auto"/>
        <w:jc w:val="center"/>
        <w:rPr>
          <w:rFonts w:ascii="Times New Roman" w:eastAsia="Times New Roman" w:hAnsi="Times New Roman"/>
          <w:b/>
          <w:color w:val="000000" w:themeColor="text1"/>
          <w:sz w:val="28"/>
          <w:szCs w:val="28"/>
          <w:lang w:eastAsia="ru-RU"/>
        </w:rPr>
      </w:pPr>
      <w:r w:rsidRPr="00867B19">
        <w:rPr>
          <w:rFonts w:ascii="Times New Roman" w:eastAsia="Times New Roman" w:hAnsi="Times New Roman"/>
          <w:b/>
          <w:color w:val="000000" w:themeColor="text1"/>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867B19" w:rsidRPr="00867B19" w:rsidTr="0014474E">
        <w:trPr>
          <w:tblHeader/>
        </w:trPr>
        <w:tc>
          <w:tcPr>
            <w:tcW w:w="1418" w:type="dxa"/>
          </w:tcPr>
          <w:p w:rsidR="00C15652" w:rsidRPr="00867B19" w:rsidRDefault="00C15652" w:rsidP="009225D5">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Номер приложения</w:t>
            </w:r>
          </w:p>
        </w:tc>
        <w:tc>
          <w:tcPr>
            <w:tcW w:w="6662" w:type="dxa"/>
            <w:vAlign w:val="center"/>
          </w:tcPr>
          <w:p w:rsidR="00C15652" w:rsidRPr="00867B19" w:rsidRDefault="00C15652" w:rsidP="009225D5">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Наименование приложения</w:t>
            </w:r>
          </w:p>
        </w:tc>
        <w:tc>
          <w:tcPr>
            <w:tcW w:w="1134" w:type="dxa"/>
          </w:tcPr>
          <w:p w:rsidR="00C15652" w:rsidRPr="00867B19" w:rsidRDefault="00C15652" w:rsidP="009225D5">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Номер страницы</w:t>
            </w:r>
          </w:p>
        </w:tc>
      </w:tr>
      <w:tr w:rsidR="00867B19" w:rsidRPr="00867B19" w:rsidTr="009225D5">
        <w:trPr>
          <w:trHeight w:val="308"/>
        </w:trPr>
        <w:tc>
          <w:tcPr>
            <w:tcW w:w="1418" w:type="dxa"/>
            <w:vAlign w:val="center"/>
          </w:tcPr>
          <w:p w:rsidR="00C15652" w:rsidRPr="00867B19" w:rsidRDefault="00C15652" w:rsidP="009225D5">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w:t>
            </w:r>
          </w:p>
        </w:tc>
        <w:tc>
          <w:tcPr>
            <w:tcW w:w="6662" w:type="dxa"/>
          </w:tcPr>
          <w:p w:rsidR="00C15652" w:rsidRPr="00867B19" w:rsidRDefault="00C15652" w:rsidP="009225D5">
            <w:pPr>
              <w:pStyle w:val="ConsPlusNormal"/>
              <w:suppressAutoHyphens/>
              <w:ind w:firstLine="0"/>
              <w:rPr>
                <w:rFonts w:ascii="Times New Roman" w:hAnsi="Times New Roman" w:cs="Times New Roman"/>
                <w:color w:val="000000" w:themeColor="text1"/>
                <w:sz w:val="24"/>
                <w:szCs w:val="24"/>
              </w:rPr>
            </w:pPr>
            <w:r w:rsidRPr="00867B19">
              <w:rPr>
                <w:rFonts w:ascii="Times New Roman" w:hAnsi="Times New Roman"/>
                <w:bCs/>
                <w:color w:val="000000" w:themeColor="text1"/>
                <w:sz w:val="24"/>
                <w:szCs w:val="24"/>
              </w:rPr>
              <w:t xml:space="preserve">Характеристики оказываемых услуг </w:t>
            </w:r>
          </w:p>
        </w:tc>
        <w:tc>
          <w:tcPr>
            <w:tcW w:w="1134" w:type="dxa"/>
            <w:vAlign w:val="center"/>
          </w:tcPr>
          <w:p w:rsidR="00C15652" w:rsidRPr="00867B19" w:rsidRDefault="00C15652" w:rsidP="009225D5">
            <w:pPr>
              <w:pStyle w:val="ConsPlusNormal"/>
              <w:suppressAutoHyphens/>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w:t>
            </w:r>
            <w:r w:rsidR="006D624D" w:rsidRPr="00867B19">
              <w:rPr>
                <w:rFonts w:ascii="Times New Roman" w:hAnsi="Times New Roman" w:cs="Times New Roman"/>
                <w:color w:val="000000" w:themeColor="text1"/>
                <w:sz w:val="24"/>
                <w:szCs w:val="24"/>
              </w:rPr>
              <w:t>1</w:t>
            </w:r>
          </w:p>
        </w:tc>
      </w:tr>
      <w:tr w:rsidR="00867B19" w:rsidRPr="00867B19" w:rsidTr="009225D5">
        <w:trPr>
          <w:trHeight w:val="343"/>
        </w:trPr>
        <w:tc>
          <w:tcPr>
            <w:tcW w:w="1418" w:type="dxa"/>
            <w:vAlign w:val="center"/>
          </w:tcPr>
          <w:p w:rsidR="00C15652" w:rsidRPr="00867B19" w:rsidRDefault="00C15652" w:rsidP="009225D5">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2</w:t>
            </w:r>
          </w:p>
        </w:tc>
        <w:tc>
          <w:tcPr>
            <w:tcW w:w="6662" w:type="dxa"/>
          </w:tcPr>
          <w:p w:rsidR="00C15652" w:rsidRPr="00867B19" w:rsidRDefault="007643B8" w:rsidP="009225D5">
            <w:pPr>
              <w:pStyle w:val="a5"/>
              <w:ind w:left="0"/>
              <w:rPr>
                <w:color w:val="000000" w:themeColor="text1"/>
              </w:rPr>
            </w:pPr>
            <w:r w:rsidRPr="00867B19">
              <w:rPr>
                <w:color w:val="000000" w:themeColor="text1"/>
              </w:rPr>
              <w:t>Условие вместимости ТС и нормативное время ПРР</w:t>
            </w:r>
          </w:p>
        </w:tc>
        <w:tc>
          <w:tcPr>
            <w:tcW w:w="1134" w:type="dxa"/>
            <w:vAlign w:val="center"/>
          </w:tcPr>
          <w:p w:rsidR="00C15652" w:rsidRPr="00867B19" w:rsidRDefault="006D624D" w:rsidP="009225D5">
            <w:pPr>
              <w:pStyle w:val="ConsPlusNormal"/>
              <w:ind w:firstLine="0"/>
              <w:jc w:val="center"/>
              <w:rPr>
                <w:rFonts w:ascii="Times New Roman" w:hAnsi="Times New Roman" w:cs="Times New Roman"/>
                <w:color w:val="000000" w:themeColor="text1"/>
                <w:sz w:val="24"/>
                <w:szCs w:val="24"/>
              </w:rPr>
            </w:pPr>
            <w:r w:rsidRPr="00867B19">
              <w:rPr>
                <w:rFonts w:ascii="Times New Roman" w:hAnsi="Times New Roman" w:cs="Times New Roman"/>
                <w:color w:val="000000" w:themeColor="text1"/>
                <w:sz w:val="24"/>
                <w:szCs w:val="24"/>
              </w:rPr>
              <w:t>12</w:t>
            </w:r>
          </w:p>
        </w:tc>
      </w:tr>
    </w:tbl>
    <w:p w:rsidR="00C15652" w:rsidRPr="00867B19" w:rsidRDefault="00C15652" w:rsidP="009225D5">
      <w:pPr>
        <w:spacing w:after="0" w:line="240" w:lineRule="auto"/>
        <w:rPr>
          <w:rFonts w:ascii="Times New Roman" w:hAnsi="Times New Roman"/>
          <w:color w:val="000000" w:themeColor="text1"/>
        </w:rPr>
        <w:sectPr w:rsidR="00C15652" w:rsidRPr="00867B19" w:rsidSect="00393A3B">
          <w:headerReference w:type="default" r:id="rId8"/>
          <w:footerReference w:type="default" r:id="rId9"/>
          <w:headerReference w:type="first" r:id="rId10"/>
          <w:pgSz w:w="11906" w:h="16838"/>
          <w:pgMar w:top="1134" w:right="851" w:bottom="1134" w:left="1701" w:header="709" w:footer="709" w:gutter="0"/>
          <w:pgNumType w:start="3"/>
          <w:cols w:space="708"/>
          <w:docGrid w:linePitch="381"/>
        </w:sectPr>
      </w:pPr>
    </w:p>
    <w:p w:rsidR="00C15652" w:rsidRPr="00867B19" w:rsidRDefault="00C15652" w:rsidP="009225D5">
      <w:pPr>
        <w:spacing w:after="0" w:line="240" w:lineRule="auto"/>
        <w:jc w:val="right"/>
        <w:rPr>
          <w:rFonts w:ascii="Times New Roman" w:hAnsi="Times New Roman"/>
          <w:color w:val="000000" w:themeColor="text1"/>
          <w:sz w:val="28"/>
          <w:szCs w:val="28"/>
        </w:rPr>
      </w:pPr>
      <w:r w:rsidRPr="00867B19">
        <w:rPr>
          <w:rFonts w:ascii="Times New Roman" w:hAnsi="Times New Roman"/>
          <w:color w:val="000000" w:themeColor="text1"/>
          <w:sz w:val="28"/>
          <w:szCs w:val="28"/>
        </w:rPr>
        <w:lastRenderedPageBreak/>
        <w:t>Приложение № 1 к ТЗ</w:t>
      </w:r>
    </w:p>
    <w:p w:rsidR="00C15652" w:rsidRPr="00867B19" w:rsidRDefault="00C15652" w:rsidP="00C15652">
      <w:pPr>
        <w:spacing w:after="0" w:line="240" w:lineRule="auto"/>
        <w:jc w:val="right"/>
        <w:rPr>
          <w:rFonts w:ascii="Times New Roman" w:hAnsi="Times New Roman"/>
          <w:color w:val="000000" w:themeColor="text1"/>
          <w:sz w:val="28"/>
          <w:szCs w:val="28"/>
        </w:rPr>
      </w:pPr>
    </w:p>
    <w:p w:rsidR="00C15652" w:rsidRPr="00867B19" w:rsidRDefault="00C15652" w:rsidP="009225D5">
      <w:pPr>
        <w:spacing w:after="0" w:line="240" w:lineRule="auto"/>
        <w:jc w:val="center"/>
        <w:rPr>
          <w:rFonts w:ascii="Times New Roman" w:hAnsi="Times New Roman"/>
          <w:b/>
          <w:bCs/>
          <w:color w:val="000000" w:themeColor="text1"/>
          <w:sz w:val="28"/>
          <w:szCs w:val="28"/>
        </w:rPr>
      </w:pPr>
      <w:r w:rsidRPr="00867B19">
        <w:rPr>
          <w:rFonts w:ascii="Times New Roman" w:hAnsi="Times New Roman"/>
          <w:b/>
          <w:bCs/>
          <w:color w:val="000000" w:themeColor="text1"/>
          <w:sz w:val="28"/>
          <w:szCs w:val="28"/>
        </w:rPr>
        <w:t>Характеристики оказываемых услуг</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2460"/>
        <w:gridCol w:w="1133"/>
        <w:gridCol w:w="1198"/>
        <w:gridCol w:w="1391"/>
        <w:gridCol w:w="1253"/>
        <w:gridCol w:w="1807"/>
        <w:gridCol w:w="1253"/>
        <w:gridCol w:w="1673"/>
        <w:gridCol w:w="1099"/>
      </w:tblGrid>
      <w:tr w:rsidR="00867B19" w:rsidRPr="00867B19" w:rsidTr="00DC3F9E">
        <w:trPr>
          <w:cantSplit/>
          <w:trHeight w:val="2691"/>
          <w:jc w:val="center"/>
        </w:trPr>
        <w:tc>
          <w:tcPr>
            <w:tcW w:w="513" w:type="dxa"/>
            <w:tcBorders>
              <w:top w:val="single" w:sz="4" w:space="0" w:color="auto"/>
            </w:tcBorders>
            <w:shd w:val="clear" w:color="auto" w:fill="auto"/>
            <w:textDirection w:val="btLr"/>
            <w:vAlign w:val="center"/>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п/п</w:t>
            </w:r>
          </w:p>
        </w:tc>
        <w:tc>
          <w:tcPr>
            <w:tcW w:w="2460" w:type="dxa"/>
            <w:tcBorders>
              <w:top w:val="single" w:sz="4" w:space="0" w:color="auto"/>
            </w:tcBorders>
            <w:shd w:val="clear" w:color="auto" w:fill="auto"/>
            <w:textDirection w:val="btLr"/>
            <w:vAlign w:val="center"/>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Город/</w:t>
            </w:r>
          </w:p>
          <w:p w:rsidR="00DC15A3" w:rsidRPr="00867B19" w:rsidRDefault="00DC15A3" w:rsidP="006D624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область оказания услуг</w:t>
            </w:r>
          </w:p>
        </w:tc>
        <w:tc>
          <w:tcPr>
            <w:tcW w:w="1133"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Вид обмена</w:t>
            </w:r>
          </w:p>
        </w:tc>
        <w:tc>
          <w:tcPr>
            <w:tcW w:w="1198"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Грузоподъемность ТС,</w:t>
            </w:r>
            <w:r w:rsidRPr="00867B19">
              <w:rPr>
                <w:rFonts w:ascii="Times New Roman" w:eastAsia="Times New Roman" w:hAnsi="Times New Roman"/>
                <w:color w:val="000000" w:themeColor="text1"/>
                <w:sz w:val="24"/>
                <w:szCs w:val="24"/>
                <w:lang w:eastAsia="ru-RU"/>
              </w:rPr>
              <w:br/>
              <w:t>т,</w:t>
            </w:r>
          </w:p>
        </w:tc>
        <w:tc>
          <w:tcPr>
            <w:tcW w:w="1391"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Объем грузового кузова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ТС, м</w:t>
            </w:r>
            <w:r w:rsidRPr="00867B19">
              <w:rPr>
                <w:rFonts w:ascii="Times New Roman" w:eastAsia="Times New Roman" w:hAnsi="Times New Roman"/>
                <w:color w:val="000000" w:themeColor="text1"/>
                <w:sz w:val="24"/>
                <w:szCs w:val="24"/>
                <w:vertAlign w:val="superscript"/>
                <w:lang w:eastAsia="ru-RU"/>
              </w:rPr>
              <w:t>3</w:t>
            </w:r>
          </w:p>
        </w:tc>
        <w:tc>
          <w:tcPr>
            <w:tcW w:w="1253"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Планируемое количество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заявок в сутки </w:t>
            </w:r>
          </w:p>
        </w:tc>
        <w:tc>
          <w:tcPr>
            <w:tcW w:w="1807"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pacing w:val="-6"/>
                <w:sz w:val="24"/>
                <w:szCs w:val="24"/>
                <w:lang w:eastAsia="ru-RU"/>
              </w:rPr>
            </w:pPr>
            <w:r w:rsidRPr="00867B19">
              <w:rPr>
                <w:rFonts w:ascii="Times New Roman" w:eastAsia="Times New Roman" w:hAnsi="Times New Roman"/>
                <w:color w:val="000000" w:themeColor="text1"/>
                <w:sz w:val="24"/>
                <w:szCs w:val="24"/>
                <w:lang w:eastAsia="ru-RU"/>
              </w:rPr>
              <w:t xml:space="preserve">Планируемое количество потребных часов </w:t>
            </w:r>
            <w:r w:rsidRPr="00867B19">
              <w:rPr>
                <w:rFonts w:ascii="Times New Roman" w:eastAsia="Times New Roman" w:hAnsi="Times New Roman"/>
                <w:color w:val="000000" w:themeColor="text1"/>
                <w:spacing w:val="-6"/>
                <w:sz w:val="24"/>
                <w:szCs w:val="24"/>
                <w:lang w:eastAsia="ru-RU"/>
              </w:rPr>
              <w:t xml:space="preserve">заказа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pacing w:val="-6"/>
                <w:sz w:val="24"/>
                <w:szCs w:val="24"/>
                <w:lang w:eastAsia="ru-RU"/>
              </w:rPr>
              <w:t xml:space="preserve">ТС </w:t>
            </w:r>
            <w:r w:rsidRPr="00867B19">
              <w:rPr>
                <w:rFonts w:ascii="Times New Roman" w:eastAsia="Times New Roman" w:hAnsi="Times New Roman"/>
                <w:color w:val="000000" w:themeColor="text1"/>
                <w:sz w:val="24"/>
                <w:szCs w:val="24"/>
                <w:lang w:eastAsia="ru-RU"/>
              </w:rPr>
              <w:t xml:space="preserve">на маршрут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(продолжительность маршрута), </w:t>
            </w:r>
            <w:r w:rsidRPr="00867B19">
              <w:rPr>
                <w:rFonts w:ascii="Times New Roman" w:eastAsia="Times New Roman" w:hAnsi="Times New Roman"/>
                <w:color w:val="000000" w:themeColor="text1"/>
                <w:sz w:val="24"/>
                <w:szCs w:val="24"/>
                <w:lang w:eastAsia="ru-RU"/>
              </w:rPr>
              <w:br/>
              <w:t>час</w:t>
            </w:r>
          </w:p>
        </w:tc>
        <w:tc>
          <w:tcPr>
            <w:tcW w:w="1253"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Планируемое количество часов на период действия договора, </w:t>
            </w:r>
            <w:r w:rsidRPr="00867B19">
              <w:rPr>
                <w:rFonts w:ascii="Times New Roman" w:eastAsia="Times New Roman" w:hAnsi="Times New Roman"/>
                <w:color w:val="000000" w:themeColor="text1"/>
                <w:sz w:val="24"/>
                <w:szCs w:val="24"/>
                <w:lang w:eastAsia="ru-RU"/>
              </w:rPr>
              <w:br/>
              <w:t>час</w:t>
            </w:r>
          </w:p>
        </w:tc>
        <w:tc>
          <w:tcPr>
            <w:tcW w:w="1673"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Требования для проезда </w:t>
            </w:r>
            <w:r w:rsidRPr="00867B19">
              <w:rPr>
                <w:rFonts w:ascii="Times New Roman" w:eastAsia="Times New Roman" w:hAnsi="Times New Roman"/>
                <w:color w:val="000000" w:themeColor="text1"/>
                <w:sz w:val="24"/>
                <w:szCs w:val="24"/>
                <w:lang w:eastAsia="ru-RU"/>
              </w:rPr>
              <w:br/>
            </w:r>
            <w:r w:rsidRPr="00867B19">
              <w:rPr>
                <w:rFonts w:ascii="Times New Roman" w:eastAsia="Times New Roman" w:hAnsi="Times New Roman"/>
                <w:color w:val="000000" w:themeColor="text1"/>
                <w:spacing w:val="-8"/>
                <w:sz w:val="24"/>
                <w:szCs w:val="24"/>
                <w:lang w:eastAsia="ru-RU"/>
              </w:rPr>
              <w:t>в зоны с платным</w:t>
            </w:r>
            <w:r w:rsidRPr="00867B19">
              <w:rPr>
                <w:rFonts w:ascii="Times New Roman" w:eastAsia="Times New Roman" w:hAnsi="Times New Roman"/>
                <w:color w:val="000000" w:themeColor="text1"/>
                <w:sz w:val="24"/>
                <w:szCs w:val="24"/>
                <w:lang w:eastAsia="ru-RU"/>
              </w:rPr>
              <w:t xml:space="preserve"> пропускным режимом (центр города, аэропорт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и т. д)</w:t>
            </w:r>
          </w:p>
        </w:tc>
        <w:tc>
          <w:tcPr>
            <w:tcW w:w="1099" w:type="dxa"/>
            <w:tcBorders>
              <w:top w:val="single" w:sz="4" w:space="0" w:color="auto"/>
            </w:tcBorders>
            <w:shd w:val="clear" w:color="auto" w:fill="auto"/>
            <w:textDirection w:val="btLr"/>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xml:space="preserve">Необходимость </w:t>
            </w:r>
          </w:p>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гидроборта</w:t>
            </w:r>
          </w:p>
        </w:tc>
      </w:tr>
      <w:tr w:rsidR="00867B19" w:rsidRPr="00867B19" w:rsidTr="00DC3F9E">
        <w:trPr>
          <w:trHeight w:val="300"/>
          <w:jc w:val="center"/>
        </w:trPr>
        <w:tc>
          <w:tcPr>
            <w:tcW w:w="513" w:type="dxa"/>
            <w:shd w:val="clear" w:color="auto" w:fill="auto"/>
            <w:vAlign w:val="center"/>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1</w:t>
            </w:r>
          </w:p>
        </w:tc>
        <w:tc>
          <w:tcPr>
            <w:tcW w:w="2460" w:type="dxa"/>
            <w:shd w:val="clear" w:color="auto" w:fill="auto"/>
            <w:vAlign w:val="center"/>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2</w:t>
            </w:r>
          </w:p>
        </w:tc>
        <w:tc>
          <w:tcPr>
            <w:tcW w:w="1133"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3</w:t>
            </w:r>
          </w:p>
        </w:tc>
        <w:tc>
          <w:tcPr>
            <w:tcW w:w="1198"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4</w:t>
            </w:r>
          </w:p>
        </w:tc>
        <w:tc>
          <w:tcPr>
            <w:tcW w:w="1391"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5</w:t>
            </w:r>
          </w:p>
        </w:tc>
        <w:tc>
          <w:tcPr>
            <w:tcW w:w="1253"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6</w:t>
            </w:r>
          </w:p>
        </w:tc>
        <w:tc>
          <w:tcPr>
            <w:tcW w:w="1807"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7</w:t>
            </w:r>
          </w:p>
        </w:tc>
        <w:tc>
          <w:tcPr>
            <w:tcW w:w="1253"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8</w:t>
            </w:r>
          </w:p>
        </w:tc>
        <w:tc>
          <w:tcPr>
            <w:tcW w:w="1673" w:type="dxa"/>
            <w:shd w:val="clear" w:color="auto" w:fill="auto"/>
            <w:vAlign w:val="center"/>
            <w:hideMark/>
          </w:tcPr>
          <w:p w:rsidR="00DC15A3" w:rsidRPr="00867B19" w:rsidRDefault="00DC15A3" w:rsidP="0077181D">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9</w:t>
            </w:r>
          </w:p>
        </w:tc>
        <w:tc>
          <w:tcPr>
            <w:tcW w:w="1099" w:type="dxa"/>
            <w:shd w:val="clear" w:color="auto" w:fill="auto"/>
            <w:vAlign w:val="center"/>
            <w:hideMark/>
          </w:tcPr>
          <w:p w:rsidR="00DC15A3" w:rsidRPr="00867B19" w:rsidRDefault="00DC15A3"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10</w:t>
            </w:r>
          </w:p>
        </w:tc>
      </w:tr>
      <w:tr w:rsidR="00867B19" w:rsidRPr="00867B19" w:rsidTr="00DC3F9E">
        <w:trPr>
          <w:trHeight w:val="300"/>
          <w:jc w:val="center"/>
        </w:trPr>
        <w:tc>
          <w:tcPr>
            <w:tcW w:w="513" w:type="dxa"/>
            <w:shd w:val="clear" w:color="auto" w:fill="auto"/>
            <w:vAlign w:val="center"/>
          </w:tcPr>
          <w:p w:rsidR="00DC15A3" w:rsidRPr="00867B19" w:rsidRDefault="00DC3F9E"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1</w:t>
            </w:r>
          </w:p>
        </w:tc>
        <w:tc>
          <w:tcPr>
            <w:tcW w:w="2460" w:type="dxa"/>
            <w:shd w:val="clear" w:color="auto" w:fill="auto"/>
            <w:vAlign w:val="center"/>
          </w:tcPr>
          <w:p w:rsidR="00DC15A3" w:rsidRPr="00867B19" w:rsidRDefault="004C68D3" w:rsidP="004C68D3">
            <w:pPr>
              <w:suppressAutoHyphens/>
              <w:spacing w:after="0" w:line="240" w:lineRule="auto"/>
              <w:ind w:right="144" w:firstLine="48"/>
              <w:jc w:val="center"/>
              <w:rPr>
                <w:rFonts w:ascii="Times New Roman" w:eastAsia="Times New Roman" w:hAnsi="Times New Roman"/>
                <w:color w:val="000000" w:themeColor="text1"/>
                <w:sz w:val="20"/>
                <w:szCs w:val="20"/>
                <w:lang w:eastAsia="ru-RU"/>
              </w:rPr>
            </w:pPr>
            <w:r w:rsidRPr="00867B19">
              <w:rPr>
                <w:rFonts w:ascii="Times New Roman" w:hAnsi="Times New Roman"/>
                <w:color w:val="000000" w:themeColor="text1"/>
                <w:sz w:val="24"/>
                <w:szCs w:val="24"/>
              </w:rPr>
              <w:t xml:space="preserve">Байконур </w:t>
            </w:r>
            <w:r w:rsidR="00E951A5" w:rsidRPr="00867B19">
              <w:rPr>
                <w:rFonts w:ascii="Times New Roman" w:hAnsi="Times New Roman"/>
                <w:color w:val="000000" w:themeColor="text1"/>
                <w:sz w:val="24"/>
                <w:szCs w:val="24"/>
              </w:rPr>
              <w:t xml:space="preserve">- Торетам (Кызылординская </w:t>
            </w:r>
            <w:r w:rsidRPr="00867B19">
              <w:rPr>
                <w:rFonts w:ascii="Times New Roman" w:hAnsi="Times New Roman"/>
                <w:color w:val="000000" w:themeColor="text1"/>
                <w:sz w:val="24"/>
                <w:szCs w:val="24"/>
              </w:rPr>
              <w:t>область, Казахстан) – Байконур</w:t>
            </w:r>
          </w:p>
        </w:tc>
        <w:tc>
          <w:tcPr>
            <w:tcW w:w="1133" w:type="dxa"/>
            <w:shd w:val="clear" w:color="auto" w:fill="auto"/>
            <w:vAlign w:val="center"/>
          </w:tcPr>
          <w:p w:rsidR="00DC15A3" w:rsidRPr="00867B19" w:rsidRDefault="00DC15A3" w:rsidP="00DC15A3">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iCs/>
                <w:color w:val="000000" w:themeColor="text1"/>
                <w:sz w:val="24"/>
                <w:szCs w:val="24"/>
                <w:lang w:eastAsia="ru-RU"/>
              </w:rPr>
              <w:t>Россыпь</w:t>
            </w:r>
          </w:p>
        </w:tc>
        <w:tc>
          <w:tcPr>
            <w:tcW w:w="1198" w:type="dxa"/>
            <w:shd w:val="clear" w:color="auto" w:fill="auto"/>
            <w:vAlign w:val="center"/>
          </w:tcPr>
          <w:p w:rsidR="00DC15A3" w:rsidRPr="00867B19" w:rsidRDefault="00CF3892"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lang w:eastAsia="ru-RU"/>
              </w:rPr>
              <w:t>1</w:t>
            </w:r>
          </w:p>
        </w:tc>
        <w:tc>
          <w:tcPr>
            <w:tcW w:w="1391" w:type="dxa"/>
            <w:shd w:val="clear" w:color="auto" w:fill="auto"/>
            <w:vAlign w:val="center"/>
          </w:tcPr>
          <w:p w:rsidR="00DC15A3" w:rsidRPr="00867B19" w:rsidRDefault="00E951A5"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lang w:eastAsia="ru-RU"/>
              </w:rPr>
              <w:t>6,5</w:t>
            </w:r>
            <w:r w:rsidR="00DC15A3" w:rsidRPr="00867B19">
              <w:rPr>
                <w:rFonts w:ascii="Times New Roman" w:eastAsia="Times New Roman" w:hAnsi="Times New Roman"/>
                <w:color w:val="000000" w:themeColor="text1"/>
                <w:lang w:eastAsia="ru-RU"/>
              </w:rPr>
              <w:t> </w:t>
            </w:r>
          </w:p>
        </w:tc>
        <w:tc>
          <w:tcPr>
            <w:tcW w:w="1253" w:type="dxa"/>
            <w:shd w:val="clear" w:color="auto" w:fill="auto"/>
            <w:vAlign w:val="center"/>
          </w:tcPr>
          <w:p w:rsidR="00DC15A3" w:rsidRPr="00867B19" w:rsidRDefault="00DC15A3" w:rsidP="00E951A5">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lang w:eastAsia="ru-RU"/>
              </w:rPr>
              <w:t> </w:t>
            </w:r>
            <w:r w:rsidR="00E951A5" w:rsidRPr="00867B19">
              <w:rPr>
                <w:rFonts w:ascii="Times New Roman" w:eastAsia="Times New Roman" w:hAnsi="Times New Roman"/>
                <w:color w:val="000000" w:themeColor="text1"/>
                <w:lang w:eastAsia="ru-RU"/>
              </w:rPr>
              <w:t>2</w:t>
            </w:r>
          </w:p>
        </w:tc>
        <w:tc>
          <w:tcPr>
            <w:tcW w:w="1807" w:type="dxa"/>
            <w:shd w:val="clear" w:color="auto" w:fill="auto"/>
            <w:vAlign w:val="center"/>
          </w:tcPr>
          <w:p w:rsidR="00DC15A3" w:rsidRPr="00867B19" w:rsidRDefault="0097518C"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lang w:eastAsia="ru-RU"/>
              </w:rPr>
              <w:t>3</w:t>
            </w:r>
          </w:p>
        </w:tc>
        <w:tc>
          <w:tcPr>
            <w:tcW w:w="1253" w:type="dxa"/>
            <w:shd w:val="clear" w:color="auto" w:fill="auto"/>
            <w:vAlign w:val="center"/>
          </w:tcPr>
          <w:p w:rsidR="00DC15A3" w:rsidRPr="00867B19" w:rsidRDefault="0097518C"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lang w:eastAsia="ru-RU"/>
              </w:rPr>
              <w:t>2190</w:t>
            </w:r>
          </w:p>
        </w:tc>
        <w:tc>
          <w:tcPr>
            <w:tcW w:w="1673" w:type="dxa"/>
            <w:shd w:val="clear" w:color="auto" w:fill="auto"/>
            <w:vAlign w:val="center"/>
          </w:tcPr>
          <w:p w:rsidR="00DC15A3" w:rsidRPr="00867B19" w:rsidRDefault="00E951A5"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hAnsi="Times New Roman"/>
                <w:color w:val="000000" w:themeColor="text1"/>
                <w:sz w:val="24"/>
                <w:szCs w:val="24"/>
              </w:rPr>
              <w:t>да</w:t>
            </w:r>
            <w:r w:rsidR="00DC15A3" w:rsidRPr="00867B19">
              <w:rPr>
                <w:rFonts w:ascii="Times New Roman" w:eastAsia="Times New Roman" w:hAnsi="Times New Roman"/>
                <w:color w:val="000000" w:themeColor="text1"/>
                <w:sz w:val="24"/>
                <w:szCs w:val="24"/>
                <w:lang w:eastAsia="ru-RU"/>
              </w:rPr>
              <w:t> </w:t>
            </w:r>
          </w:p>
        </w:tc>
        <w:tc>
          <w:tcPr>
            <w:tcW w:w="1099" w:type="dxa"/>
            <w:shd w:val="clear" w:color="auto" w:fill="auto"/>
            <w:vAlign w:val="center"/>
          </w:tcPr>
          <w:p w:rsidR="00DC15A3" w:rsidRPr="00867B19" w:rsidRDefault="00DC15A3" w:rsidP="00DC15A3">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4"/>
                <w:szCs w:val="24"/>
                <w:lang w:eastAsia="ru-RU"/>
              </w:rPr>
              <w:t> </w:t>
            </w:r>
            <w:r w:rsidRPr="00867B19">
              <w:rPr>
                <w:rFonts w:ascii="Times New Roman" w:hAnsi="Times New Roman"/>
                <w:color w:val="000000" w:themeColor="text1"/>
                <w:sz w:val="24"/>
                <w:szCs w:val="24"/>
              </w:rPr>
              <w:t>не требуется</w:t>
            </w:r>
          </w:p>
        </w:tc>
      </w:tr>
      <w:tr w:rsidR="00DC3F9E" w:rsidRPr="00867B19" w:rsidTr="00DC3F9E">
        <w:trPr>
          <w:trHeight w:val="300"/>
          <w:jc w:val="center"/>
        </w:trPr>
        <w:tc>
          <w:tcPr>
            <w:tcW w:w="513"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sz w:val="20"/>
                <w:szCs w:val="20"/>
                <w:lang w:eastAsia="ru-RU"/>
              </w:rPr>
            </w:pPr>
            <w:r w:rsidRPr="00867B19">
              <w:rPr>
                <w:rFonts w:ascii="Times New Roman" w:eastAsia="Times New Roman" w:hAnsi="Times New Roman"/>
                <w:color w:val="000000" w:themeColor="text1"/>
                <w:sz w:val="20"/>
                <w:szCs w:val="20"/>
                <w:lang w:eastAsia="ru-RU"/>
              </w:rPr>
              <w:t>2</w:t>
            </w:r>
          </w:p>
        </w:tc>
        <w:tc>
          <w:tcPr>
            <w:tcW w:w="2460" w:type="dxa"/>
            <w:shd w:val="clear" w:color="auto" w:fill="auto"/>
            <w:vAlign w:val="center"/>
          </w:tcPr>
          <w:p w:rsidR="00DC3F9E" w:rsidRPr="00867B19" w:rsidRDefault="00DC3F9E" w:rsidP="00DC3F9E">
            <w:pPr>
              <w:suppressAutoHyphens/>
              <w:spacing w:after="0" w:line="240" w:lineRule="auto"/>
              <w:ind w:right="144" w:firstLine="48"/>
              <w:jc w:val="center"/>
              <w:rPr>
                <w:rFonts w:ascii="Times New Roman" w:hAnsi="Times New Roman"/>
                <w:color w:val="000000" w:themeColor="text1"/>
                <w:sz w:val="24"/>
                <w:szCs w:val="24"/>
              </w:rPr>
            </w:pPr>
            <w:r w:rsidRPr="00867B19">
              <w:rPr>
                <w:rFonts w:ascii="Times New Roman" w:hAnsi="Times New Roman"/>
                <w:color w:val="000000" w:themeColor="text1"/>
                <w:sz w:val="24"/>
                <w:szCs w:val="24"/>
              </w:rPr>
              <w:t xml:space="preserve">г. Байконур </w:t>
            </w:r>
          </w:p>
        </w:tc>
        <w:tc>
          <w:tcPr>
            <w:tcW w:w="1133"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iCs/>
                <w:color w:val="000000" w:themeColor="text1"/>
                <w:sz w:val="24"/>
                <w:szCs w:val="24"/>
                <w:lang w:eastAsia="ru-RU"/>
              </w:rPr>
            </w:pPr>
            <w:r w:rsidRPr="00867B19">
              <w:rPr>
                <w:rFonts w:ascii="Times New Roman" w:eastAsia="Times New Roman" w:hAnsi="Times New Roman"/>
                <w:iCs/>
                <w:color w:val="000000" w:themeColor="text1"/>
                <w:sz w:val="24"/>
                <w:szCs w:val="24"/>
                <w:lang w:eastAsia="ru-RU"/>
              </w:rPr>
              <w:t>Россыпь</w:t>
            </w:r>
          </w:p>
        </w:tc>
        <w:tc>
          <w:tcPr>
            <w:tcW w:w="1198"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lang w:eastAsia="ru-RU"/>
              </w:rPr>
            </w:pPr>
            <w:r w:rsidRPr="00867B19">
              <w:rPr>
                <w:rFonts w:ascii="Times New Roman" w:eastAsia="Times New Roman" w:hAnsi="Times New Roman"/>
                <w:color w:val="000000" w:themeColor="text1"/>
                <w:lang w:eastAsia="ru-RU"/>
              </w:rPr>
              <w:t>1</w:t>
            </w:r>
          </w:p>
        </w:tc>
        <w:tc>
          <w:tcPr>
            <w:tcW w:w="1391"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lang w:eastAsia="ru-RU"/>
              </w:rPr>
            </w:pPr>
            <w:r w:rsidRPr="00867B19">
              <w:rPr>
                <w:rFonts w:ascii="Times New Roman" w:eastAsia="Times New Roman" w:hAnsi="Times New Roman"/>
                <w:color w:val="000000" w:themeColor="text1"/>
                <w:lang w:eastAsia="ru-RU"/>
              </w:rPr>
              <w:t>6,5 </w:t>
            </w:r>
          </w:p>
        </w:tc>
        <w:tc>
          <w:tcPr>
            <w:tcW w:w="1253"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lang w:eastAsia="ru-RU"/>
              </w:rPr>
            </w:pPr>
            <w:r w:rsidRPr="00867B19">
              <w:rPr>
                <w:rFonts w:ascii="Times New Roman" w:eastAsia="Times New Roman" w:hAnsi="Times New Roman"/>
                <w:color w:val="000000" w:themeColor="text1"/>
                <w:lang w:eastAsia="ru-RU"/>
              </w:rPr>
              <w:t> 2</w:t>
            </w:r>
          </w:p>
        </w:tc>
        <w:tc>
          <w:tcPr>
            <w:tcW w:w="1807"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lang w:eastAsia="ru-RU"/>
              </w:rPr>
            </w:pPr>
            <w:r w:rsidRPr="00867B19">
              <w:rPr>
                <w:rFonts w:ascii="Times New Roman" w:eastAsia="Times New Roman" w:hAnsi="Times New Roman"/>
                <w:color w:val="000000" w:themeColor="text1"/>
                <w:lang w:eastAsia="ru-RU"/>
              </w:rPr>
              <w:t>3</w:t>
            </w:r>
          </w:p>
        </w:tc>
        <w:tc>
          <w:tcPr>
            <w:tcW w:w="1253"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lang w:eastAsia="ru-RU"/>
              </w:rPr>
            </w:pPr>
            <w:r w:rsidRPr="00867B19">
              <w:rPr>
                <w:rFonts w:ascii="Times New Roman" w:eastAsia="Times New Roman" w:hAnsi="Times New Roman"/>
                <w:color w:val="000000" w:themeColor="text1"/>
                <w:lang w:eastAsia="ru-RU"/>
              </w:rPr>
              <w:t>2190</w:t>
            </w:r>
          </w:p>
        </w:tc>
        <w:tc>
          <w:tcPr>
            <w:tcW w:w="1673"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hAnsi="Times New Roman"/>
                <w:color w:val="000000" w:themeColor="text1"/>
                <w:sz w:val="24"/>
                <w:szCs w:val="24"/>
              </w:rPr>
            </w:pPr>
            <w:r w:rsidRPr="00867B19">
              <w:rPr>
                <w:rFonts w:ascii="Times New Roman" w:hAnsi="Times New Roman"/>
                <w:color w:val="000000" w:themeColor="text1"/>
                <w:sz w:val="24"/>
                <w:szCs w:val="24"/>
              </w:rPr>
              <w:t>да</w:t>
            </w:r>
            <w:r w:rsidRPr="00867B19">
              <w:rPr>
                <w:rFonts w:ascii="Times New Roman" w:eastAsia="Times New Roman" w:hAnsi="Times New Roman"/>
                <w:color w:val="000000" w:themeColor="text1"/>
                <w:sz w:val="24"/>
                <w:szCs w:val="24"/>
                <w:lang w:eastAsia="ru-RU"/>
              </w:rPr>
              <w:t> </w:t>
            </w:r>
          </w:p>
        </w:tc>
        <w:tc>
          <w:tcPr>
            <w:tcW w:w="1099" w:type="dxa"/>
            <w:shd w:val="clear" w:color="auto" w:fill="auto"/>
            <w:vAlign w:val="center"/>
          </w:tcPr>
          <w:p w:rsidR="00DC3F9E" w:rsidRPr="00867B19" w:rsidRDefault="00DC3F9E" w:rsidP="00DC3F9E">
            <w:pPr>
              <w:suppressAutoHyphens/>
              <w:spacing w:after="0" w:line="240" w:lineRule="auto"/>
              <w:ind w:left="-107" w:right="-104"/>
              <w:jc w:val="center"/>
              <w:rPr>
                <w:rFonts w:ascii="Times New Roman" w:eastAsia="Times New Roman" w:hAnsi="Times New Roman"/>
                <w:color w:val="000000" w:themeColor="text1"/>
                <w:sz w:val="24"/>
                <w:szCs w:val="24"/>
                <w:lang w:eastAsia="ru-RU"/>
              </w:rPr>
            </w:pPr>
            <w:r w:rsidRPr="00867B19">
              <w:rPr>
                <w:rFonts w:ascii="Times New Roman" w:eastAsia="Times New Roman" w:hAnsi="Times New Roman"/>
                <w:color w:val="000000" w:themeColor="text1"/>
                <w:sz w:val="24"/>
                <w:szCs w:val="24"/>
                <w:lang w:eastAsia="ru-RU"/>
              </w:rPr>
              <w:t> </w:t>
            </w:r>
            <w:r w:rsidRPr="00867B19">
              <w:rPr>
                <w:rFonts w:ascii="Times New Roman" w:hAnsi="Times New Roman"/>
                <w:color w:val="000000" w:themeColor="text1"/>
                <w:sz w:val="24"/>
                <w:szCs w:val="24"/>
              </w:rPr>
              <w:t>не требуется</w:t>
            </w:r>
          </w:p>
        </w:tc>
      </w:tr>
    </w:tbl>
    <w:p w:rsidR="00DC15A3" w:rsidRPr="00867B19" w:rsidRDefault="00DC15A3" w:rsidP="00DC15A3">
      <w:pPr>
        <w:pStyle w:val="ConsPlusNormal"/>
        <w:suppressAutoHyphens/>
        <w:spacing w:after="120"/>
        <w:ind w:left="720" w:firstLine="0"/>
        <w:rPr>
          <w:rFonts w:ascii="Times New Roman" w:hAnsi="Times New Roman" w:cs="Times New Roman"/>
          <w:color w:val="000000" w:themeColor="text1"/>
          <w:sz w:val="28"/>
          <w:szCs w:val="28"/>
        </w:rPr>
      </w:pPr>
    </w:p>
    <w:p w:rsidR="00DC15A3" w:rsidRPr="00867B19" w:rsidRDefault="00DC15A3" w:rsidP="00DC15A3">
      <w:pPr>
        <w:pStyle w:val="ConsPlusNormal"/>
        <w:suppressAutoHyphens/>
        <w:spacing w:after="120"/>
        <w:ind w:left="720" w:firstLine="0"/>
        <w:rPr>
          <w:rFonts w:ascii="Times New Roman" w:hAnsi="Times New Roman" w:cs="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C429D3" w:rsidRPr="00867B19" w:rsidRDefault="00C429D3" w:rsidP="00070564">
      <w:pPr>
        <w:spacing w:after="0" w:line="240" w:lineRule="auto"/>
        <w:jc w:val="right"/>
        <w:rPr>
          <w:rFonts w:ascii="Times New Roman" w:hAnsi="Times New Roman"/>
          <w:color w:val="000000" w:themeColor="text1"/>
          <w:sz w:val="28"/>
          <w:szCs w:val="28"/>
        </w:rPr>
      </w:pPr>
    </w:p>
    <w:p w:rsidR="006D624D" w:rsidRPr="00867B19" w:rsidRDefault="006D624D" w:rsidP="006D624D">
      <w:pPr>
        <w:suppressAutoHyphens/>
        <w:spacing w:after="0" w:line="240" w:lineRule="auto"/>
        <w:jc w:val="right"/>
        <w:rPr>
          <w:rFonts w:ascii="Times New Roman" w:hAnsi="Times New Roman"/>
          <w:color w:val="000000" w:themeColor="text1"/>
          <w:sz w:val="28"/>
          <w:szCs w:val="28"/>
        </w:rPr>
      </w:pPr>
      <w:r w:rsidRPr="00867B19">
        <w:rPr>
          <w:rFonts w:ascii="Times New Roman" w:hAnsi="Times New Roman"/>
          <w:color w:val="000000" w:themeColor="text1"/>
          <w:sz w:val="28"/>
          <w:szCs w:val="28"/>
        </w:rPr>
        <w:t>Приложение № 2 к ТЗ</w:t>
      </w:r>
    </w:p>
    <w:p w:rsidR="006D624D" w:rsidRPr="00867B19" w:rsidRDefault="006D624D" w:rsidP="006D624D">
      <w:pPr>
        <w:suppressAutoHyphens/>
        <w:spacing w:after="0" w:line="240" w:lineRule="auto"/>
        <w:jc w:val="right"/>
        <w:rPr>
          <w:rFonts w:ascii="Times New Roman" w:hAnsi="Times New Roman"/>
          <w:color w:val="000000" w:themeColor="text1"/>
          <w:sz w:val="28"/>
          <w:szCs w:val="28"/>
        </w:rPr>
      </w:pPr>
    </w:p>
    <w:p w:rsidR="006D624D" w:rsidRPr="00867B19" w:rsidRDefault="006D624D" w:rsidP="006D624D">
      <w:pPr>
        <w:suppressAutoHyphens/>
        <w:spacing w:after="0" w:line="240" w:lineRule="auto"/>
        <w:jc w:val="right"/>
        <w:rPr>
          <w:rFonts w:ascii="Times New Roman" w:hAnsi="Times New Roman"/>
          <w:color w:val="000000" w:themeColor="text1"/>
          <w:sz w:val="28"/>
          <w:szCs w:val="28"/>
        </w:rPr>
      </w:pPr>
    </w:p>
    <w:p w:rsidR="006D624D" w:rsidRPr="00867B19" w:rsidRDefault="006D624D" w:rsidP="006D624D">
      <w:pPr>
        <w:pStyle w:val="a5"/>
        <w:suppressAutoHyphens/>
        <w:spacing w:after="120"/>
        <w:ind w:left="0" w:firstLine="720"/>
        <w:contextualSpacing w:val="0"/>
        <w:jc w:val="center"/>
        <w:rPr>
          <w:color w:val="000000" w:themeColor="text1"/>
          <w:sz w:val="28"/>
          <w:szCs w:val="28"/>
        </w:rPr>
      </w:pPr>
      <w:r w:rsidRPr="00867B19">
        <w:rPr>
          <w:color w:val="000000" w:themeColor="text1"/>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867B19" w:rsidRPr="00867B19" w:rsidTr="0077181D">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rsidR="006D624D" w:rsidRPr="00867B19" w:rsidRDefault="006D624D" w:rsidP="0077181D">
            <w:pPr>
              <w:suppressAutoHyphens/>
              <w:spacing w:after="0" w:line="240" w:lineRule="auto"/>
              <w:ind w:left="113" w:right="113"/>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Грузоподъемность ТС, т </w:t>
            </w:r>
          </w:p>
          <w:p w:rsidR="006D624D" w:rsidRPr="00867B19" w:rsidRDefault="006D624D" w:rsidP="0077181D">
            <w:pPr>
              <w:suppressAutoHyphens/>
              <w:spacing w:after="0" w:line="240" w:lineRule="auto"/>
              <w:ind w:left="113" w:right="113"/>
              <w:jc w:val="center"/>
              <w:rPr>
                <w:rFonts w:ascii="Times New Roman" w:eastAsiaTheme="minorHAnsi" w:hAnsi="Times New Roman"/>
                <w:color w:val="000000" w:themeColor="text1"/>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rsidR="006D624D" w:rsidRPr="00867B19" w:rsidRDefault="006D624D" w:rsidP="0077181D">
            <w:pPr>
              <w:suppressAutoHyphens/>
              <w:spacing w:after="0" w:line="240" w:lineRule="auto"/>
              <w:ind w:left="113" w:right="113"/>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Объем грузового кузова ТС, м³ </w:t>
            </w:r>
          </w:p>
          <w:p w:rsidR="006D624D" w:rsidRPr="00867B19" w:rsidRDefault="006D624D" w:rsidP="0077181D">
            <w:pPr>
              <w:suppressAutoHyphens/>
              <w:spacing w:after="0" w:line="240" w:lineRule="auto"/>
              <w:ind w:left="113" w:right="113"/>
              <w:jc w:val="center"/>
              <w:rPr>
                <w:rFonts w:ascii="Times New Roman" w:hAnsi="Times New Roman"/>
                <w:color w:val="000000" w:themeColor="text1"/>
                <w:sz w:val="24"/>
                <w:szCs w:val="24"/>
                <w:lang w:eastAsia="ru-RU"/>
              </w:rPr>
            </w:pPr>
          </w:p>
        </w:tc>
        <w:tc>
          <w:tcPr>
            <w:tcW w:w="5057" w:type="dxa"/>
            <w:gridSpan w:val="4"/>
            <w:shd w:val="clear" w:color="auto" w:fill="auto"/>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867B19" w:rsidRPr="00867B19" w:rsidTr="0077181D">
        <w:trPr>
          <w:trHeight w:val="1506"/>
          <w:tblHeader/>
          <w:jc w:val="center"/>
        </w:trPr>
        <w:tc>
          <w:tcPr>
            <w:tcW w:w="1980" w:type="dxa"/>
            <w:vMerge/>
            <w:shd w:val="clear" w:color="auto" w:fill="auto"/>
            <w:vAlign w:val="center"/>
            <w:hideMark/>
          </w:tcPr>
          <w:p w:rsidR="006D624D" w:rsidRPr="00867B19" w:rsidRDefault="006D624D" w:rsidP="0077181D">
            <w:pPr>
              <w:suppressAutoHyphens/>
              <w:spacing w:after="0" w:line="240" w:lineRule="auto"/>
              <w:rPr>
                <w:rFonts w:ascii="Times New Roman" w:eastAsiaTheme="minorHAnsi" w:hAnsi="Times New Roman"/>
                <w:color w:val="000000" w:themeColor="text1"/>
                <w:sz w:val="24"/>
                <w:szCs w:val="24"/>
                <w:lang w:eastAsia="ru-RU"/>
              </w:rPr>
            </w:pPr>
          </w:p>
        </w:tc>
        <w:tc>
          <w:tcPr>
            <w:tcW w:w="992" w:type="dxa"/>
            <w:vMerge/>
            <w:shd w:val="clear" w:color="auto" w:fill="auto"/>
            <w:vAlign w:val="center"/>
            <w:hideMark/>
          </w:tcPr>
          <w:p w:rsidR="006D624D" w:rsidRPr="00867B19" w:rsidRDefault="006D624D" w:rsidP="0077181D">
            <w:pPr>
              <w:suppressAutoHyphens/>
              <w:spacing w:after="0" w:line="240" w:lineRule="auto"/>
              <w:rPr>
                <w:rFonts w:ascii="Times New Roman" w:eastAsiaTheme="minorHAnsi" w:hAnsi="Times New Roman"/>
                <w:color w:val="000000" w:themeColor="text1"/>
                <w:sz w:val="24"/>
                <w:szCs w:val="24"/>
                <w:lang w:eastAsia="ru-RU"/>
              </w:rPr>
            </w:pP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1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КСРП-П, шт.</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2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4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1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Тип 2 КПШ</w:t>
            </w:r>
          </w:p>
        </w:tc>
        <w:tc>
          <w:tcPr>
            <w:tcW w:w="1375" w:type="dxa"/>
            <w:shd w:val="clear" w:color="auto" w:fill="auto"/>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3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 xml:space="preserve">Тип 4  </w:t>
            </w:r>
          </w:p>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Россыпь</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20</w:t>
            </w:r>
          </w:p>
        </w:tc>
        <w:tc>
          <w:tcPr>
            <w:tcW w:w="992"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110</w:t>
            </w:r>
          </w:p>
        </w:tc>
        <w:tc>
          <w:tcPr>
            <w:tcW w:w="1276"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64</w:t>
            </w:r>
          </w:p>
        </w:tc>
        <w:tc>
          <w:tcPr>
            <w:tcW w:w="927" w:type="dxa"/>
            <w:shd w:val="clear" w:color="auto" w:fill="auto"/>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56</w:t>
            </w:r>
          </w:p>
        </w:tc>
        <w:tc>
          <w:tcPr>
            <w:tcW w:w="1223"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27</w:t>
            </w:r>
          </w:p>
        </w:tc>
        <w:tc>
          <w:tcPr>
            <w:tcW w:w="1631"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val="en-US" w:eastAsia="ru-RU"/>
              </w:rPr>
            </w:pPr>
            <w:r w:rsidRPr="00867B19">
              <w:rPr>
                <w:rFonts w:ascii="Times New Roman" w:hAnsi="Times New Roman"/>
                <w:color w:val="000000" w:themeColor="text1"/>
                <w:sz w:val="24"/>
                <w:szCs w:val="24"/>
                <w:lang w:val="en-US" w:eastAsia="ru-RU"/>
              </w:rPr>
              <w:t>40</w:t>
            </w:r>
          </w:p>
        </w:tc>
        <w:tc>
          <w:tcPr>
            <w:tcW w:w="1180"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rPr>
              <w:t>2:00</w:t>
            </w:r>
          </w:p>
        </w:tc>
        <w:tc>
          <w:tcPr>
            <w:tcW w:w="1122"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rPr>
              <w:t>1:00</w:t>
            </w:r>
          </w:p>
        </w:tc>
        <w:tc>
          <w:tcPr>
            <w:tcW w:w="1375" w:type="dxa"/>
            <w:shd w:val="clear" w:color="auto" w:fill="auto"/>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rPr>
              <w:t>1:00</w:t>
            </w:r>
          </w:p>
        </w:tc>
        <w:tc>
          <w:tcPr>
            <w:tcW w:w="1630"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rPr>
              <w:t>2:00</w:t>
            </w:r>
          </w:p>
        </w:tc>
        <w:tc>
          <w:tcPr>
            <w:tcW w:w="1224" w:type="dxa"/>
            <w:shd w:val="clear" w:color="auto" w:fill="auto"/>
            <w:tcMar>
              <w:top w:w="0" w:type="dxa"/>
              <w:left w:w="108" w:type="dxa"/>
              <w:bottom w:w="0" w:type="dxa"/>
              <w:right w:w="108" w:type="dxa"/>
            </w:tcMar>
            <w:vAlign w:val="center"/>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rPr>
              <w:t>6:00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10+10</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120</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62</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52</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26</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38</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2:30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1:30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1:30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2:30</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6:30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20</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82</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52</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46</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22</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32</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2:00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1:00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1:00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2:00</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6:00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15</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52</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32</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26</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14</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16</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1:30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0:45</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0:45</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1:30</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3:00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7−10</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48</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28</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24</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12</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14</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1:00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0:30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0:30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1:00</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2:30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5</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32</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22</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22</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8</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12</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0:45</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0:45</w:t>
            </w:r>
          </w:p>
        </w:tc>
        <w:tc>
          <w:tcPr>
            <w:tcW w:w="1224"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2:00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2,5−3</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16−25</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8</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0:40</w:t>
            </w:r>
          </w:p>
        </w:tc>
        <w:tc>
          <w:tcPr>
            <w:tcW w:w="1224" w:type="dxa"/>
            <w:shd w:val="clear" w:color="auto" w:fill="auto"/>
            <w:noWrap/>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1:30</w:t>
            </w:r>
          </w:p>
        </w:tc>
      </w:tr>
      <w:tr w:rsidR="00867B19"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1,5−2</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12</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224" w:type="dxa"/>
            <w:shd w:val="clear" w:color="auto" w:fill="auto"/>
            <w:noWrap/>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0:30</w:t>
            </w:r>
          </w:p>
        </w:tc>
      </w:tr>
      <w:tr w:rsidR="006D624D" w:rsidRPr="00867B19" w:rsidTr="0077181D">
        <w:trPr>
          <w:trHeight w:val="20"/>
          <w:tblHeader/>
          <w:jc w:val="center"/>
        </w:trPr>
        <w:tc>
          <w:tcPr>
            <w:tcW w:w="19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w:t>
            </w:r>
          </w:p>
        </w:tc>
        <w:tc>
          <w:tcPr>
            <w:tcW w:w="99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14</w:t>
            </w:r>
          </w:p>
        </w:tc>
        <w:tc>
          <w:tcPr>
            <w:tcW w:w="1276"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3</w:t>
            </w:r>
          </w:p>
        </w:tc>
        <w:tc>
          <w:tcPr>
            <w:tcW w:w="927"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w:t>
            </w:r>
          </w:p>
        </w:tc>
        <w:tc>
          <w:tcPr>
            <w:tcW w:w="1223"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2</w:t>
            </w:r>
          </w:p>
        </w:tc>
        <w:tc>
          <w:tcPr>
            <w:tcW w:w="1631"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4</w:t>
            </w:r>
          </w:p>
        </w:tc>
        <w:tc>
          <w:tcPr>
            <w:tcW w:w="118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122"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375" w:type="dxa"/>
            <w:shd w:val="clear" w:color="auto" w:fill="auto"/>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630" w:type="dxa"/>
            <w:shd w:val="clear" w:color="auto" w:fill="auto"/>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0:20</w:t>
            </w:r>
          </w:p>
        </w:tc>
        <w:tc>
          <w:tcPr>
            <w:tcW w:w="1224" w:type="dxa"/>
            <w:shd w:val="clear" w:color="auto" w:fill="auto"/>
            <w:noWrap/>
            <w:tcMar>
              <w:top w:w="0" w:type="dxa"/>
              <w:left w:w="108" w:type="dxa"/>
              <w:bottom w:w="0" w:type="dxa"/>
              <w:right w:w="108" w:type="dxa"/>
            </w:tcMar>
            <w:vAlign w:val="center"/>
            <w:hideMark/>
          </w:tcPr>
          <w:p w:rsidR="006D624D" w:rsidRPr="00867B19" w:rsidRDefault="006D624D" w:rsidP="0077181D">
            <w:pPr>
              <w:suppressAutoHyphens/>
              <w:spacing w:after="0" w:line="240" w:lineRule="auto"/>
              <w:jc w:val="center"/>
              <w:rPr>
                <w:rFonts w:ascii="Times New Roman" w:hAnsi="Times New Roman"/>
                <w:color w:val="000000" w:themeColor="text1"/>
                <w:sz w:val="24"/>
                <w:szCs w:val="24"/>
                <w:lang w:eastAsia="ru-RU"/>
              </w:rPr>
            </w:pPr>
            <w:r w:rsidRPr="00867B19">
              <w:rPr>
                <w:rFonts w:ascii="Times New Roman" w:hAnsi="Times New Roman"/>
                <w:color w:val="000000" w:themeColor="text1"/>
                <w:sz w:val="24"/>
                <w:szCs w:val="24"/>
                <w:lang w:eastAsia="ru-RU"/>
              </w:rPr>
              <w:t>0:30</w:t>
            </w:r>
          </w:p>
        </w:tc>
      </w:tr>
    </w:tbl>
    <w:p w:rsidR="006D624D" w:rsidRPr="00867B19" w:rsidRDefault="006D624D" w:rsidP="006D624D">
      <w:pPr>
        <w:tabs>
          <w:tab w:val="left" w:pos="6743"/>
        </w:tabs>
        <w:suppressAutoHyphens/>
        <w:rPr>
          <w:rFonts w:ascii="Times New Roman" w:hAnsi="Times New Roman"/>
          <w:color w:val="000000" w:themeColor="text1"/>
          <w:sz w:val="24"/>
          <w:szCs w:val="24"/>
        </w:rPr>
      </w:pPr>
    </w:p>
    <w:sectPr w:rsidR="006D624D" w:rsidRPr="00867B19" w:rsidSect="006D624D">
      <w:headerReference w:type="default" r:id="rId11"/>
      <w:headerReference w:type="first" r:id="rId12"/>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11" w:rsidRDefault="00B82F11">
      <w:pPr>
        <w:spacing w:after="0" w:line="240" w:lineRule="auto"/>
      </w:pPr>
      <w:r>
        <w:separator/>
      </w:r>
    </w:p>
  </w:endnote>
  <w:endnote w:type="continuationSeparator" w:id="0">
    <w:p w:rsidR="00B82F11" w:rsidRDefault="00B82F11">
      <w:pPr>
        <w:spacing w:after="0" w:line="240" w:lineRule="auto"/>
      </w:pPr>
      <w:r>
        <w:continuationSeparator/>
      </w:r>
    </w:p>
  </w:endnote>
  <w:endnote w:type="continuationNotice" w:id="1">
    <w:p w:rsidR="00B82F11" w:rsidRDefault="00B82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0C9" w:rsidRDefault="006650C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11" w:rsidRDefault="00B82F11">
      <w:pPr>
        <w:spacing w:after="0" w:line="240" w:lineRule="auto"/>
      </w:pPr>
      <w:r>
        <w:separator/>
      </w:r>
    </w:p>
  </w:footnote>
  <w:footnote w:type="continuationSeparator" w:id="0">
    <w:p w:rsidR="00B82F11" w:rsidRDefault="00B82F11">
      <w:pPr>
        <w:spacing w:after="0" w:line="240" w:lineRule="auto"/>
      </w:pPr>
      <w:r>
        <w:continuationSeparator/>
      </w:r>
    </w:p>
  </w:footnote>
  <w:footnote w:type="continuationNotice" w:id="1">
    <w:p w:rsidR="00B82F11" w:rsidRDefault="00B82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rsidR="006650C9" w:rsidRDefault="006650C9">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5E528D">
          <w:rPr>
            <w:rFonts w:ascii="Times New Roman" w:hAnsi="Times New Roman"/>
            <w:noProof/>
            <w:sz w:val="24"/>
            <w:szCs w:val="24"/>
          </w:rPr>
          <w:t>4</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0C9" w:rsidRDefault="006650C9">
    <w:pPr>
      <w:pStyle w:val="a3"/>
    </w:pPr>
  </w:p>
  <w:p w:rsidR="006650C9" w:rsidRDefault="006650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6650C9" w:rsidRDefault="006650C9">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5E528D">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0C9" w:rsidRDefault="006650C9">
    <w:pPr>
      <w:pStyle w:val="a3"/>
    </w:pPr>
  </w:p>
  <w:p w:rsidR="006650C9" w:rsidRDefault="006650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22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29B0"/>
    <w:rsid w:val="0000397A"/>
    <w:rsid w:val="000057BE"/>
    <w:rsid w:val="00005E0E"/>
    <w:rsid w:val="00006021"/>
    <w:rsid w:val="00007553"/>
    <w:rsid w:val="00010900"/>
    <w:rsid w:val="00010EAE"/>
    <w:rsid w:val="000120B3"/>
    <w:rsid w:val="00013A39"/>
    <w:rsid w:val="0001447F"/>
    <w:rsid w:val="00015D90"/>
    <w:rsid w:val="00017701"/>
    <w:rsid w:val="000178BD"/>
    <w:rsid w:val="0002200C"/>
    <w:rsid w:val="00030B73"/>
    <w:rsid w:val="00030CB8"/>
    <w:rsid w:val="00030FC4"/>
    <w:rsid w:val="00031802"/>
    <w:rsid w:val="00031FCD"/>
    <w:rsid w:val="0003257D"/>
    <w:rsid w:val="0003269E"/>
    <w:rsid w:val="00032E61"/>
    <w:rsid w:val="00033DA7"/>
    <w:rsid w:val="00033ED4"/>
    <w:rsid w:val="000360C7"/>
    <w:rsid w:val="00036EB6"/>
    <w:rsid w:val="00037BBA"/>
    <w:rsid w:val="000422AA"/>
    <w:rsid w:val="0004487B"/>
    <w:rsid w:val="000455AD"/>
    <w:rsid w:val="000464D1"/>
    <w:rsid w:val="000515C5"/>
    <w:rsid w:val="00051D81"/>
    <w:rsid w:val="000527FF"/>
    <w:rsid w:val="00062502"/>
    <w:rsid w:val="00062D07"/>
    <w:rsid w:val="00062F2D"/>
    <w:rsid w:val="00064B9B"/>
    <w:rsid w:val="00070564"/>
    <w:rsid w:val="00070BED"/>
    <w:rsid w:val="00070E6A"/>
    <w:rsid w:val="000723B0"/>
    <w:rsid w:val="00072AD4"/>
    <w:rsid w:val="00073328"/>
    <w:rsid w:val="00074328"/>
    <w:rsid w:val="00075821"/>
    <w:rsid w:val="00082383"/>
    <w:rsid w:val="00084AE7"/>
    <w:rsid w:val="00085F1C"/>
    <w:rsid w:val="00087027"/>
    <w:rsid w:val="00087670"/>
    <w:rsid w:val="000915C2"/>
    <w:rsid w:val="000919A6"/>
    <w:rsid w:val="00092BD9"/>
    <w:rsid w:val="00093D22"/>
    <w:rsid w:val="000946AD"/>
    <w:rsid w:val="000975AB"/>
    <w:rsid w:val="000A02BD"/>
    <w:rsid w:val="000A05A6"/>
    <w:rsid w:val="000A122D"/>
    <w:rsid w:val="000A73F1"/>
    <w:rsid w:val="000B0E89"/>
    <w:rsid w:val="000B26EB"/>
    <w:rsid w:val="000B3DD6"/>
    <w:rsid w:val="000C11A4"/>
    <w:rsid w:val="000C19FC"/>
    <w:rsid w:val="000C4403"/>
    <w:rsid w:val="000C47D9"/>
    <w:rsid w:val="000C48C9"/>
    <w:rsid w:val="000C6014"/>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0CE3"/>
    <w:rsid w:val="001021B1"/>
    <w:rsid w:val="0010324A"/>
    <w:rsid w:val="0010414F"/>
    <w:rsid w:val="001060EC"/>
    <w:rsid w:val="001125C5"/>
    <w:rsid w:val="001174B2"/>
    <w:rsid w:val="00117DEB"/>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781"/>
    <w:rsid w:val="0014598B"/>
    <w:rsid w:val="001466CA"/>
    <w:rsid w:val="0014695B"/>
    <w:rsid w:val="001475D7"/>
    <w:rsid w:val="00150077"/>
    <w:rsid w:val="001530EC"/>
    <w:rsid w:val="00154848"/>
    <w:rsid w:val="001548D1"/>
    <w:rsid w:val="0015519E"/>
    <w:rsid w:val="00155856"/>
    <w:rsid w:val="00156394"/>
    <w:rsid w:val="00156F53"/>
    <w:rsid w:val="0015726F"/>
    <w:rsid w:val="00163BCB"/>
    <w:rsid w:val="00166C3C"/>
    <w:rsid w:val="001672D8"/>
    <w:rsid w:val="0016767E"/>
    <w:rsid w:val="00170800"/>
    <w:rsid w:val="00170DC2"/>
    <w:rsid w:val="00174C67"/>
    <w:rsid w:val="00176C7E"/>
    <w:rsid w:val="001777F0"/>
    <w:rsid w:val="00180868"/>
    <w:rsid w:val="001816F3"/>
    <w:rsid w:val="00181FA7"/>
    <w:rsid w:val="00181FB5"/>
    <w:rsid w:val="001835FA"/>
    <w:rsid w:val="001858B4"/>
    <w:rsid w:val="001858D4"/>
    <w:rsid w:val="00186A43"/>
    <w:rsid w:val="00187056"/>
    <w:rsid w:val="00190C44"/>
    <w:rsid w:val="00192212"/>
    <w:rsid w:val="001925D1"/>
    <w:rsid w:val="0019281C"/>
    <w:rsid w:val="00194C29"/>
    <w:rsid w:val="001951C5"/>
    <w:rsid w:val="0019664B"/>
    <w:rsid w:val="00197BF7"/>
    <w:rsid w:val="001A1E71"/>
    <w:rsid w:val="001A2890"/>
    <w:rsid w:val="001A49B2"/>
    <w:rsid w:val="001A5DCF"/>
    <w:rsid w:val="001A69B1"/>
    <w:rsid w:val="001A7046"/>
    <w:rsid w:val="001A723A"/>
    <w:rsid w:val="001A7942"/>
    <w:rsid w:val="001A7E3E"/>
    <w:rsid w:val="001B0B3A"/>
    <w:rsid w:val="001B20A4"/>
    <w:rsid w:val="001B41C3"/>
    <w:rsid w:val="001B43FF"/>
    <w:rsid w:val="001B4415"/>
    <w:rsid w:val="001B4A49"/>
    <w:rsid w:val="001B4CC0"/>
    <w:rsid w:val="001B547D"/>
    <w:rsid w:val="001C29A7"/>
    <w:rsid w:val="001C3A3F"/>
    <w:rsid w:val="001C3A68"/>
    <w:rsid w:val="001C3FD2"/>
    <w:rsid w:val="001C5356"/>
    <w:rsid w:val="001C5D84"/>
    <w:rsid w:val="001D2BB0"/>
    <w:rsid w:val="001D2ED0"/>
    <w:rsid w:val="001D5036"/>
    <w:rsid w:val="001D7D2E"/>
    <w:rsid w:val="001E3588"/>
    <w:rsid w:val="001E42DD"/>
    <w:rsid w:val="001E56D3"/>
    <w:rsid w:val="001E709F"/>
    <w:rsid w:val="001E7A50"/>
    <w:rsid w:val="001E7D33"/>
    <w:rsid w:val="001F11BF"/>
    <w:rsid w:val="001F3878"/>
    <w:rsid w:val="001F3BB5"/>
    <w:rsid w:val="001F4072"/>
    <w:rsid w:val="001F59F6"/>
    <w:rsid w:val="001F6ECC"/>
    <w:rsid w:val="00203692"/>
    <w:rsid w:val="0020634D"/>
    <w:rsid w:val="00207F8B"/>
    <w:rsid w:val="00214A40"/>
    <w:rsid w:val="002151DE"/>
    <w:rsid w:val="00217135"/>
    <w:rsid w:val="00217E95"/>
    <w:rsid w:val="002201AD"/>
    <w:rsid w:val="00220226"/>
    <w:rsid w:val="00221838"/>
    <w:rsid w:val="00222DED"/>
    <w:rsid w:val="00223AA8"/>
    <w:rsid w:val="00223B87"/>
    <w:rsid w:val="00223C9A"/>
    <w:rsid w:val="002272F1"/>
    <w:rsid w:val="002317AC"/>
    <w:rsid w:val="00236506"/>
    <w:rsid w:val="00236F89"/>
    <w:rsid w:val="00241520"/>
    <w:rsid w:val="002428C4"/>
    <w:rsid w:val="00243363"/>
    <w:rsid w:val="00246DDC"/>
    <w:rsid w:val="00250DFA"/>
    <w:rsid w:val="00251170"/>
    <w:rsid w:val="002519B3"/>
    <w:rsid w:val="002530AD"/>
    <w:rsid w:val="00256425"/>
    <w:rsid w:val="00257236"/>
    <w:rsid w:val="002601B5"/>
    <w:rsid w:val="00260A0E"/>
    <w:rsid w:val="00261001"/>
    <w:rsid w:val="00264AF1"/>
    <w:rsid w:val="00265562"/>
    <w:rsid w:val="00266A34"/>
    <w:rsid w:val="00270FA8"/>
    <w:rsid w:val="002713FB"/>
    <w:rsid w:val="0027169B"/>
    <w:rsid w:val="00271B77"/>
    <w:rsid w:val="00272517"/>
    <w:rsid w:val="00272F36"/>
    <w:rsid w:val="0027393A"/>
    <w:rsid w:val="00273C7E"/>
    <w:rsid w:val="00274676"/>
    <w:rsid w:val="002759C0"/>
    <w:rsid w:val="002769E5"/>
    <w:rsid w:val="00277DFD"/>
    <w:rsid w:val="00282A36"/>
    <w:rsid w:val="0028397F"/>
    <w:rsid w:val="00284145"/>
    <w:rsid w:val="00287219"/>
    <w:rsid w:val="00290B95"/>
    <w:rsid w:val="002930A1"/>
    <w:rsid w:val="00293806"/>
    <w:rsid w:val="00294610"/>
    <w:rsid w:val="002948A5"/>
    <w:rsid w:val="00294A8D"/>
    <w:rsid w:val="002967FF"/>
    <w:rsid w:val="002A244F"/>
    <w:rsid w:val="002A3F1C"/>
    <w:rsid w:val="002A54A5"/>
    <w:rsid w:val="002B0144"/>
    <w:rsid w:val="002B2C29"/>
    <w:rsid w:val="002B430C"/>
    <w:rsid w:val="002C14C8"/>
    <w:rsid w:val="002C1C36"/>
    <w:rsid w:val="002C2371"/>
    <w:rsid w:val="002C2476"/>
    <w:rsid w:val="002C2A7B"/>
    <w:rsid w:val="002C2C56"/>
    <w:rsid w:val="002C4896"/>
    <w:rsid w:val="002C4B67"/>
    <w:rsid w:val="002C74BF"/>
    <w:rsid w:val="002D0B58"/>
    <w:rsid w:val="002D338E"/>
    <w:rsid w:val="002D465C"/>
    <w:rsid w:val="002D4EF9"/>
    <w:rsid w:val="002D6BBF"/>
    <w:rsid w:val="002E38E2"/>
    <w:rsid w:val="002E6DFE"/>
    <w:rsid w:val="002E73D8"/>
    <w:rsid w:val="002E78F4"/>
    <w:rsid w:val="002F03F2"/>
    <w:rsid w:val="002F207A"/>
    <w:rsid w:val="002F2B8E"/>
    <w:rsid w:val="002F386C"/>
    <w:rsid w:val="002F413A"/>
    <w:rsid w:val="002F5616"/>
    <w:rsid w:val="002F63C5"/>
    <w:rsid w:val="002F6974"/>
    <w:rsid w:val="002F6E05"/>
    <w:rsid w:val="00300700"/>
    <w:rsid w:val="0030132E"/>
    <w:rsid w:val="00301EC0"/>
    <w:rsid w:val="00302825"/>
    <w:rsid w:val="003033D1"/>
    <w:rsid w:val="00304917"/>
    <w:rsid w:val="00306CD4"/>
    <w:rsid w:val="00307FCD"/>
    <w:rsid w:val="00310FCC"/>
    <w:rsid w:val="00311831"/>
    <w:rsid w:val="00312C9D"/>
    <w:rsid w:val="003139C6"/>
    <w:rsid w:val="00313D01"/>
    <w:rsid w:val="003157A9"/>
    <w:rsid w:val="0032166D"/>
    <w:rsid w:val="0032397D"/>
    <w:rsid w:val="00323A5B"/>
    <w:rsid w:val="003302DB"/>
    <w:rsid w:val="00331677"/>
    <w:rsid w:val="00331A36"/>
    <w:rsid w:val="00333020"/>
    <w:rsid w:val="00335986"/>
    <w:rsid w:val="00336036"/>
    <w:rsid w:val="00336AEB"/>
    <w:rsid w:val="00337241"/>
    <w:rsid w:val="003376B6"/>
    <w:rsid w:val="00337D3A"/>
    <w:rsid w:val="003404A8"/>
    <w:rsid w:val="0034069A"/>
    <w:rsid w:val="00340FE4"/>
    <w:rsid w:val="003424D8"/>
    <w:rsid w:val="0034395E"/>
    <w:rsid w:val="003443D8"/>
    <w:rsid w:val="0034576E"/>
    <w:rsid w:val="00350F6D"/>
    <w:rsid w:val="00352D3C"/>
    <w:rsid w:val="00356B41"/>
    <w:rsid w:val="00356FE4"/>
    <w:rsid w:val="0035736F"/>
    <w:rsid w:val="003605D0"/>
    <w:rsid w:val="003628F9"/>
    <w:rsid w:val="0036292E"/>
    <w:rsid w:val="00364CA0"/>
    <w:rsid w:val="003665BB"/>
    <w:rsid w:val="003668A8"/>
    <w:rsid w:val="00367F20"/>
    <w:rsid w:val="003704C9"/>
    <w:rsid w:val="00370B83"/>
    <w:rsid w:val="00370C6E"/>
    <w:rsid w:val="0037182A"/>
    <w:rsid w:val="0037281B"/>
    <w:rsid w:val="00374550"/>
    <w:rsid w:val="00374D9A"/>
    <w:rsid w:val="00376059"/>
    <w:rsid w:val="00376401"/>
    <w:rsid w:val="0037725D"/>
    <w:rsid w:val="00382D2B"/>
    <w:rsid w:val="003831DC"/>
    <w:rsid w:val="003853B5"/>
    <w:rsid w:val="00385C29"/>
    <w:rsid w:val="00386C65"/>
    <w:rsid w:val="003872BA"/>
    <w:rsid w:val="003909DA"/>
    <w:rsid w:val="003916BF"/>
    <w:rsid w:val="00392F59"/>
    <w:rsid w:val="00393A3B"/>
    <w:rsid w:val="00395738"/>
    <w:rsid w:val="00395F81"/>
    <w:rsid w:val="00396CC4"/>
    <w:rsid w:val="00397FC0"/>
    <w:rsid w:val="003A1E03"/>
    <w:rsid w:val="003A1F40"/>
    <w:rsid w:val="003A3718"/>
    <w:rsid w:val="003A3EA5"/>
    <w:rsid w:val="003A5BD9"/>
    <w:rsid w:val="003A7C7D"/>
    <w:rsid w:val="003B094E"/>
    <w:rsid w:val="003B10F6"/>
    <w:rsid w:val="003B2B34"/>
    <w:rsid w:val="003B2F12"/>
    <w:rsid w:val="003B5673"/>
    <w:rsid w:val="003B5891"/>
    <w:rsid w:val="003B5C05"/>
    <w:rsid w:val="003C02EE"/>
    <w:rsid w:val="003C0A1A"/>
    <w:rsid w:val="003C12DE"/>
    <w:rsid w:val="003C2358"/>
    <w:rsid w:val="003C47A4"/>
    <w:rsid w:val="003C4D02"/>
    <w:rsid w:val="003C7BEB"/>
    <w:rsid w:val="003D0F6F"/>
    <w:rsid w:val="003D4D25"/>
    <w:rsid w:val="003E0049"/>
    <w:rsid w:val="003E0F8A"/>
    <w:rsid w:val="003E1B35"/>
    <w:rsid w:val="003E5B91"/>
    <w:rsid w:val="003E6719"/>
    <w:rsid w:val="003E746E"/>
    <w:rsid w:val="003E7937"/>
    <w:rsid w:val="003F0509"/>
    <w:rsid w:val="003F1D3D"/>
    <w:rsid w:val="003F27F1"/>
    <w:rsid w:val="003F392A"/>
    <w:rsid w:val="003F3D61"/>
    <w:rsid w:val="003F63D7"/>
    <w:rsid w:val="004003E3"/>
    <w:rsid w:val="00400D5A"/>
    <w:rsid w:val="00401018"/>
    <w:rsid w:val="0040434E"/>
    <w:rsid w:val="0040490A"/>
    <w:rsid w:val="00404B89"/>
    <w:rsid w:val="00406B86"/>
    <w:rsid w:val="004070AB"/>
    <w:rsid w:val="00410E4A"/>
    <w:rsid w:val="00411228"/>
    <w:rsid w:val="0041337D"/>
    <w:rsid w:val="00413F85"/>
    <w:rsid w:val="00415113"/>
    <w:rsid w:val="004174DA"/>
    <w:rsid w:val="00417D82"/>
    <w:rsid w:val="00422464"/>
    <w:rsid w:val="004229E1"/>
    <w:rsid w:val="00422D87"/>
    <w:rsid w:val="0042379B"/>
    <w:rsid w:val="00424B78"/>
    <w:rsid w:val="00425F2F"/>
    <w:rsid w:val="00430161"/>
    <w:rsid w:val="0043153D"/>
    <w:rsid w:val="00431CF6"/>
    <w:rsid w:val="0043249C"/>
    <w:rsid w:val="00433444"/>
    <w:rsid w:val="00434C77"/>
    <w:rsid w:val="0043569D"/>
    <w:rsid w:val="00437136"/>
    <w:rsid w:val="00437338"/>
    <w:rsid w:val="00437505"/>
    <w:rsid w:val="00443FAA"/>
    <w:rsid w:val="004444A6"/>
    <w:rsid w:val="00444A7E"/>
    <w:rsid w:val="00445F9C"/>
    <w:rsid w:val="00446C3D"/>
    <w:rsid w:val="00446F32"/>
    <w:rsid w:val="00447ED6"/>
    <w:rsid w:val="004505B4"/>
    <w:rsid w:val="00452053"/>
    <w:rsid w:val="00453772"/>
    <w:rsid w:val="0045449D"/>
    <w:rsid w:val="004545BE"/>
    <w:rsid w:val="004578B3"/>
    <w:rsid w:val="00457A2B"/>
    <w:rsid w:val="004610D7"/>
    <w:rsid w:val="0046125F"/>
    <w:rsid w:val="00462057"/>
    <w:rsid w:val="0046285B"/>
    <w:rsid w:val="004633B8"/>
    <w:rsid w:val="00463CCD"/>
    <w:rsid w:val="004648D6"/>
    <w:rsid w:val="004671E0"/>
    <w:rsid w:val="0047070B"/>
    <w:rsid w:val="0047164D"/>
    <w:rsid w:val="00472420"/>
    <w:rsid w:val="00472E09"/>
    <w:rsid w:val="0047453E"/>
    <w:rsid w:val="00474ADF"/>
    <w:rsid w:val="004764D3"/>
    <w:rsid w:val="00480983"/>
    <w:rsid w:val="00480B40"/>
    <w:rsid w:val="00480E31"/>
    <w:rsid w:val="00481F88"/>
    <w:rsid w:val="00482229"/>
    <w:rsid w:val="0048227C"/>
    <w:rsid w:val="0048305A"/>
    <w:rsid w:val="00483A00"/>
    <w:rsid w:val="00486439"/>
    <w:rsid w:val="00486ED8"/>
    <w:rsid w:val="00487F16"/>
    <w:rsid w:val="00492FC1"/>
    <w:rsid w:val="00494C07"/>
    <w:rsid w:val="00495F47"/>
    <w:rsid w:val="00496794"/>
    <w:rsid w:val="004A15BF"/>
    <w:rsid w:val="004A6D4C"/>
    <w:rsid w:val="004A79E4"/>
    <w:rsid w:val="004B0488"/>
    <w:rsid w:val="004B0D08"/>
    <w:rsid w:val="004B0F38"/>
    <w:rsid w:val="004B17CA"/>
    <w:rsid w:val="004B1E18"/>
    <w:rsid w:val="004B1F9B"/>
    <w:rsid w:val="004B2D0B"/>
    <w:rsid w:val="004B3AE3"/>
    <w:rsid w:val="004B3E32"/>
    <w:rsid w:val="004B42F0"/>
    <w:rsid w:val="004B5C99"/>
    <w:rsid w:val="004C01F8"/>
    <w:rsid w:val="004C230A"/>
    <w:rsid w:val="004C24AF"/>
    <w:rsid w:val="004C3C55"/>
    <w:rsid w:val="004C3F15"/>
    <w:rsid w:val="004C63C1"/>
    <w:rsid w:val="004C68D3"/>
    <w:rsid w:val="004C6D13"/>
    <w:rsid w:val="004D057C"/>
    <w:rsid w:val="004D0B1F"/>
    <w:rsid w:val="004D0D79"/>
    <w:rsid w:val="004D155E"/>
    <w:rsid w:val="004D1702"/>
    <w:rsid w:val="004D2A65"/>
    <w:rsid w:val="004D4AFA"/>
    <w:rsid w:val="004D4C63"/>
    <w:rsid w:val="004D646B"/>
    <w:rsid w:val="004E0757"/>
    <w:rsid w:val="004E0A10"/>
    <w:rsid w:val="004E1950"/>
    <w:rsid w:val="004E1D9F"/>
    <w:rsid w:val="004E1EF1"/>
    <w:rsid w:val="004E2DCF"/>
    <w:rsid w:val="004E4BC7"/>
    <w:rsid w:val="004E7008"/>
    <w:rsid w:val="004F0492"/>
    <w:rsid w:val="004F0CF8"/>
    <w:rsid w:val="004F181E"/>
    <w:rsid w:val="004F3B23"/>
    <w:rsid w:val="004F436F"/>
    <w:rsid w:val="004F4D0B"/>
    <w:rsid w:val="004F633E"/>
    <w:rsid w:val="004F7C59"/>
    <w:rsid w:val="00503988"/>
    <w:rsid w:val="00503BEE"/>
    <w:rsid w:val="00507351"/>
    <w:rsid w:val="00507F8A"/>
    <w:rsid w:val="00511F19"/>
    <w:rsid w:val="005137A2"/>
    <w:rsid w:val="0051466C"/>
    <w:rsid w:val="00514B81"/>
    <w:rsid w:val="00514BF0"/>
    <w:rsid w:val="005162AD"/>
    <w:rsid w:val="0051644C"/>
    <w:rsid w:val="005170F5"/>
    <w:rsid w:val="00520ACE"/>
    <w:rsid w:val="0052232F"/>
    <w:rsid w:val="00523608"/>
    <w:rsid w:val="00523870"/>
    <w:rsid w:val="00523B80"/>
    <w:rsid w:val="00525B59"/>
    <w:rsid w:val="00525D95"/>
    <w:rsid w:val="00531007"/>
    <w:rsid w:val="00532D87"/>
    <w:rsid w:val="00532FAA"/>
    <w:rsid w:val="0053363F"/>
    <w:rsid w:val="00533A2A"/>
    <w:rsid w:val="00534090"/>
    <w:rsid w:val="00534335"/>
    <w:rsid w:val="00534BA1"/>
    <w:rsid w:val="005358C6"/>
    <w:rsid w:val="0053750B"/>
    <w:rsid w:val="00540974"/>
    <w:rsid w:val="00540B59"/>
    <w:rsid w:val="005423A6"/>
    <w:rsid w:val="0054344F"/>
    <w:rsid w:val="0054448A"/>
    <w:rsid w:val="00544496"/>
    <w:rsid w:val="005453E4"/>
    <w:rsid w:val="00545EE7"/>
    <w:rsid w:val="0055107D"/>
    <w:rsid w:val="00551EB6"/>
    <w:rsid w:val="00552043"/>
    <w:rsid w:val="00552B0B"/>
    <w:rsid w:val="00552F11"/>
    <w:rsid w:val="005537AB"/>
    <w:rsid w:val="0055476D"/>
    <w:rsid w:val="00554CAF"/>
    <w:rsid w:val="0055539B"/>
    <w:rsid w:val="00557D28"/>
    <w:rsid w:val="005622A0"/>
    <w:rsid w:val="0056278C"/>
    <w:rsid w:val="00563D5C"/>
    <w:rsid w:val="005646FF"/>
    <w:rsid w:val="00564997"/>
    <w:rsid w:val="0056595F"/>
    <w:rsid w:val="00565D94"/>
    <w:rsid w:val="00570376"/>
    <w:rsid w:val="0057081D"/>
    <w:rsid w:val="005716DD"/>
    <w:rsid w:val="005718D9"/>
    <w:rsid w:val="00572606"/>
    <w:rsid w:val="00572C50"/>
    <w:rsid w:val="00572EA8"/>
    <w:rsid w:val="005755B4"/>
    <w:rsid w:val="00575F15"/>
    <w:rsid w:val="00576C2F"/>
    <w:rsid w:val="00576C43"/>
    <w:rsid w:val="00581396"/>
    <w:rsid w:val="005828AD"/>
    <w:rsid w:val="0058338B"/>
    <w:rsid w:val="005852B1"/>
    <w:rsid w:val="00587082"/>
    <w:rsid w:val="00590130"/>
    <w:rsid w:val="005913FF"/>
    <w:rsid w:val="00592839"/>
    <w:rsid w:val="00592840"/>
    <w:rsid w:val="0059303A"/>
    <w:rsid w:val="00593C9D"/>
    <w:rsid w:val="0059688F"/>
    <w:rsid w:val="00597F1C"/>
    <w:rsid w:val="005A0916"/>
    <w:rsid w:val="005A2FE9"/>
    <w:rsid w:val="005A63BA"/>
    <w:rsid w:val="005B1BBC"/>
    <w:rsid w:val="005B239A"/>
    <w:rsid w:val="005B2796"/>
    <w:rsid w:val="005B2A70"/>
    <w:rsid w:val="005B324B"/>
    <w:rsid w:val="005B4643"/>
    <w:rsid w:val="005B5A52"/>
    <w:rsid w:val="005B68A2"/>
    <w:rsid w:val="005B7240"/>
    <w:rsid w:val="005B7DEF"/>
    <w:rsid w:val="005C03A3"/>
    <w:rsid w:val="005C0ACB"/>
    <w:rsid w:val="005C0DE2"/>
    <w:rsid w:val="005C314E"/>
    <w:rsid w:val="005C5FD8"/>
    <w:rsid w:val="005C63AD"/>
    <w:rsid w:val="005D25EF"/>
    <w:rsid w:val="005D3AC2"/>
    <w:rsid w:val="005D3FA1"/>
    <w:rsid w:val="005D43DA"/>
    <w:rsid w:val="005D5AB4"/>
    <w:rsid w:val="005D77E8"/>
    <w:rsid w:val="005E0CA6"/>
    <w:rsid w:val="005E1D38"/>
    <w:rsid w:val="005E51B1"/>
    <w:rsid w:val="005E528D"/>
    <w:rsid w:val="005F3E2E"/>
    <w:rsid w:val="005F413E"/>
    <w:rsid w:val="005F50EA"/>
    <w:rsid w:val="005F6651"/>
    <w:rsid w:val="005F6F4E"/>
    <w:rsid w:val="006029FC"/>
    <w:rsid w:val="00604846"/>
    <w:rsid w:val="0060540E"/>
    <w:rsid w:val="00606D78"/>
    <w:rsid w:val="00607CE9"/>
    <w:rsid w:val="00607D65"/>
    <w:rsid w:val="006156BD"/>
    <w:rsid w:val="006165B4"/>
    <w:rsid w:val="006169F1"/>
    <w:rsid w:val="00620AC3"/>
    <w:rsid w:val="0062161E"/>
    <w:rsid w:val="00622836"/>
    <w:rsid w:val="00622D95"/>
    <w:rsid w:val="00624167"/>
    <w:rsid w:val="006260EE"/>
    <w:rsid w:val="00626A47"/>
    <w:rsid w:val="006309A8"/>
    <w:rsid w:val="00631C75"/>
    <w:rsid w:val="00632E8A"/>
    <w:rsid w:val="00633517"/>
    <w:rsid w:val="00634018"/>
    <w:rsid w:val="00637DB9"/>
    <w:rsid w:val="00641564"/>
    <w:rsid w:val="006415DC"/>
    <w:rsid w:val="00644ADD"/>
    <w:rsid w:val="00646341"/>
    <w:rsid w:val="0065067B"/>
    <w:rsid w:val="00651BEF"/>
    <w:rsid w:val="00653EEA"/>
    <w:rsid w:val="00654E5B"/>
    <w:rsid w:val="00656033"/>
    <w:rsid w:val="006564FC"/>
    <w:rsid w:val="006606F9"/>
    <w:rsid w:val="006650C9"/>
    <w:rsid w:val="00665A65"/>
    <w:rsid w:val="00666E15"/>
    <w:rsid w:val="006670F0"/>
    <w:rsid w:val="00667391"/>
    <w:rsid w:val="00667BAC"/>
    <w:rsid w:val="006710C6"/>
    <w:rsid w:val="006719FE"/>
    <w:rsid w:val="00672BBC"/>
    <w:rsid w:val="00673015"/>
    <w:rsid w:val="00673018"/>
    <w:rsid w:val="006755CE"/>
    <w:rsid w:val="00681ECE"/>
    <w:rsid w:val="00682DF4"/>
    <w:rsid w:val="00683045"/>
    <w:rsid w:val="00684099"/>
    <w:rsid w:val="00685FC3"/>
    <w:rsid w:val="006900B1"/>
    <w:rsid w:val="006908DE"/>
    <w:rsid w:val="00691C09"/>
    <w:rsid w:val="006922BF"/>
    <w:rsid w:val="006929A0"/>
    <w:rsid w:val="00693AD1"/>
    <w:rsid w:val="00694A04"/>
    <w:rsid w:val="00694B82"/>
    <w:rsid w:val="00694C00"/>
    <w:rsid w:val="006962DD"/>
    <w:rsid w:val="006A252A"/>
    <w:rsid w:val="006A25F7"/>
    <w:rsid w:val="006A5A2C"/>
    <w:rsid w:val="006A68A7"/>
    <w:rsid w:val="006B05B9"/>
    <w:rsid w:val="006B3297"/>
    <w:rsid w:val="006B3DAD"/>
    <w:rsid w:val="006B51F6"/>
    <w:rsid w:val="006B70FF"/>
    <w:rsid w:val="006C0C24"/>
    <w:rsid w:val="006C36AC"/>
    <w:rsid w:val="006C3B20"/>
    <w:rsid w:val="006C45FB"/>
    <w:rsid w:val="006C518D"/>
    <w:rsid w:val="006C6F9D"/>
    <w:rsid w:val="006C7CBD"/>
    <w:rsid w:val="006D28C8"/>
    <w:rsid w:val="006D3639"/>
    <w:rsid w:val="006D5A1D"/>
    <w:rsid w:val="006D6221"/>
    <w:rsid w:val="006D624D"/>
    <w:rsid w:val="006D64E7"/>
    <w:rsid w:val="006E1392"/>
    <w:rsid w:val="006E22F0"/>
    <w:rsid w:val="006E2989"/>
    <w:rsid w:val="006E4D08"/>
    <w:rsid w:val="006E6D2D"/>
    <w:rsid w:val="006F23A1"/>
    <w:rsid w:val="006F31CB"/>
    <w:rsid w:val="006F36F5"/>
    <w:rsid w:val="006F3B8C"/>
    <w:rsid w:val="006F4062"/>
    <w:rsid w:val="006F424B"/>
    <w:rsid w:val="006F4B7E"/>
    <w:rsid w:val="006F5680"/>
    <w:rsid w:val="006F5A2E"/>
    <w:rsid w:val="006F65D2"/>
    <w:rsid w:val="006F7C78"/>
    <w:rsid w:val="007017D3"/>
    <w:rsid w:val="00702116"/>
    <w:rsid w:val="00703606"/>
    <w:rsid w:val="007051BF"/>
    <w:rsid w:val="007052DA"/>
    <w:rsid w:val="007118DF"/>
    <w:rsid w:val="00715505"/>
    <w:rsid w:val="00715957"/>
    <w:rsid w:val="00716161"/>
    <w:rsid w:val="007161A0"/>
    <w:rsid w:val="00721839"/>
    <w:rsid w:val="00722264"/>
    <w:rsid w:val="00723828"/>
    <w:rsid w:val="00723934"/>
    <w:rsid w:val="00725A48"/>
    <w:rsid w:val="007271EA"/>
    <w:rsid w:val="007305CD"/>
    <w:rsid w:val="0073249C"/>
    <w:rsid w:val="00733F29"/>
    <w:rsid w:val="00736ABC"/>
    <w:rsid w:val="00737C0F"/>
    <w:rsid w:val="007417A1"/>
    <w:rsid w:val="00742583"/>
    <w:rsid w:val="007455DE"/>
    <w:rsid w:val="00745D2A"/>
    <w:rsid w:val="00746B68"/>
    <w:rsid w:val="00747B49"/>
    <w:rsid w:val="00750C86"/>
    <w:rsid w:val="0075120E"/>
    <w:rsid w:val="007517C6"/>
    <w:rsid w:val="0075230A"/>
    <w:rsid w:val="00752982"/>
    <w:rsid w:val="00753207"/>
    <w:rsid w:val="00754AE9"/>
    <w:rsid w:val="00755D4E"/>
    <w:rsid w:val="00756762"/>
    <w:rsid w:val="00756A4B"/>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5A56"/>
    <w:rsid w:val="00776BFB"/>
    <w:rsid w:val="0078012E"/>
    <w:rsid w:val="00784194"/>
    <w:rsid w:val="00787167"/>
    <w:rsid w:val="007874CD"/>
    <w:rsid w:val="007900F4"/>
    <w:rsid w:val="00791D7E"/>
    <w:rsid w:val="0079285B"/>
    <w:rsid w:val="0079479E"/>
    <w:rsid w:val="0079492C"/>
    <w:rsid w:val="0079694D"/>
    <w:rsid w:val="007A2556"/>
    <w:rsid w:val="007A5046"/>
    <w:rsid w:val="007A6A37"/>
    <w:rsid w:val="007A7D53"/>
    <w:rsid w:val="007B139C"/>
    <w:rsid w:val="007B3E63"/>
    <w:rsid w:val="007B3EE0"/>
    <w:rsid w:val="007B4EED"/>
    <w:rsid w:val="007B5494"/>
    <w:rsid w:val="007B6CBD"/>
    <w:rsid w:val="007C2332"/>
    <w:rsid w:val="007C2CE4"/>
    <w:rsid w:val="007C5B5C"/>
    <w:rsid w:val="007C5C4E"/>
    <w:rsid w:val="007C7C96"/>
    <w:rsid w:val="007D0404"/>
    <w:rsid w:val="007D2654"/>
    <w:rsid w:val="007D2D58"/>
    <w:rsid w:val="007D2FE0"/>
    <w:rsid w:val="007D4A55"/>
    <w:rsid w:val="007D5597"/>
    <w:rsid w:val="007D5CA3"/>
    <w:rsid w:val="007D5FCA"/>
    <w:rsid w:val="007D70D4"/>
    <w:rsid w:val="007E0AB7"/>
    <w:rsid w:val="007E19EB"/>
    <w:rsid w:val="007E3A93"/>
    <w:rsid w:val="007E4870"/>
    <w:rsid w:val="007E4D2E"/>
    <w:rsid w:val="007E635F"/>
    <w:rsid w:val="007E6919"/>
    <w:rsid w:val="007E7D85"/>
    <w:rsid w:val="007F0049"/>
    <w:rsid w:val="007F2E03"/>
    <w:rsid w:val="007F4E04"/>
    <w:rsid w:val="007F4F28"/>
    <w:rsid w:val="007F55B9"/>
    <w:rsid w:val="007F61B3"/>
    <w:rsid w:val="007F61D7"/>
    <w:rsid w:val="008025ED"/>
    <w:rsid w:val="00803100"/>
    <w:rsid w:val="00803792"/>
    <w:rsid w:val="00803B8F"/>
    <w:rsid w:val="00804C42"/>
    <w:rsid w:val="00805379"/>
    <w:rsid w:val="0081433A"/>
    <w:rsid w:val="00814FA4"/>
    <w:rsid w:val="008170EB"/>
    <w:rsid w:val="00821F5D"/>
    <w:rsid w:val="00822E9C"/>
    <w:rsid w:val="00823085"/>
    <w:rsid w:val="0082635C"/>
    <w:rsid w:val="00827CBF"/>
    <w:rsid w:val="00830C73"/>
    <w:rsid w:val="00830D02"/>
    <w:rsid w:val="00831769"/>
    <w:rsid w:val="0083283B"/>
    <w:rsid w:val="00832DFD"/>
    <w:rsid w:val="00833454"/>
    <w:rsid w:val="008336A2"/>
    <w:rsid w:val="008341FD"/>
    <w:rsid w:val="00834213"/>
    <w:rsid w:val="00834470"/>
    <w:rsid w:val="0083523F"/>
    <w:rsid w:val="00841697"/>
    <w:rsid w:val="00841A82"/>
    <w:rsid w:val="00842A1E"/>
    <w:rsid w:val="00845899"/>
    <w:rsid w:val="008475E2"/>
    <w:rsid w:val="008521F2"/>
    <w:rsid w:val="0085221A"/>
    <w:rsid w:val="00852DD5"/>
    <w:rsid w:val="00853B53"/>
    <w:rsid w:val="00855EA7"/>
    <w:rsid w:val="00860E76"/>
    <w:rsid w:val="00861337"/>
    <w:rsid w:val="008634AB"/>
    <w:rsid w:val="00865C06"/>
    <w:rsid w:val="008677E0"/>
    <w:rsid w:val="00867B19"/>
    <w:rsid w:val="00867C29"/>
    <w:rsid w:val="00872C94"/>
    <w:rsid w:val="008734DE"/>
    <w:rsid w:val="00873C69"/>
    <w:rsid w:val="0087623C"/>
    <w:rsid w:val="00876FFB"/>
    <w:rsid w:val="00881A5D"/>
    <w:rsid w:val="00881CF7"/>
    <w:rsid w:val="008867B4"/>
    <w:rsid w:val="00886E59"/>
    <w:rsid w:val="00890F41"/>
    <w:rsid w:val="008911E6"/>
    <w:rsid w:val="008919C8"/>
    <w:rsid w:val="00892C0D"/>
    <w:rsid w:val="00892C68"/>
    <w:rsid w:val="00893AD5"/>
    <w:rsid w:val="00895E88"/>
    <w:rsid w:val="008979B9"/>
    <w:rsid w:val="008A08E2"/>
    <w:rsid w:val="008A318D"/>
    <w:rsid w:val="008A73CE"/>
    <w:rsid w:val="008B0AD5"/>
    <w:rsid w:val="008B1F42"/>
    <w:rsid w:val="008B21DB"/>
    <w:rsid w:val="008B3CAE"/>
    <w:rsid w:val="008B4833"/>
    <w:rsid w:val="008B4E35"/>
    <w:rsid w:val="008B51AB"/>
    <w:rsid w:val="008B5400"/>
    <w:rsid w:val="008B6980"/>
    <w:rsid w:val="008B6CA5"/>
    <w:rsid w:val="008B73A5"/>
    <w:rsid w:val="008B73AE"/>
    <w:rsid w:val="008B7672"/>
    <w:rsid w:val="008C06BA"/>
    <w:rsid w:val="008C3EA2"/>
    <w:rsid w:val="008C5F35"/>
    <w:rsid w:val="008C6A17"/>
    <w:rsid w:val="008D3746"/>
    <w:rsid w:val="008D3DBA"/>
    <w:rsid w:val="008D49AC"/>
    <w:rsid w:val="008D4B19"/>
    <w:rsid w:val="008E0678"/>
    <w:rsid w:val="008E4794"/>
    <w:rsid w:val="008E52E6"/>
    <w:rsid w:val="008E5662"/>
    <w:rsid w:val="008E57F4"/>
    <w:rsid w:val="008E6E46"/>
    <w:rsid w:val="008F034E"/>
    <w:rsid w:val="008F0882"/>
    <w:rsid w:val="008F13C7"/>
    <w:rsid w:val="008F28A0"/>
    <w:rsid w:val="008F56D4"/>
    <w:rsid w:val="008F5BC4"/>
    <w:rsid w:val="009006A8"/>
    <w:rsid w:val="00901702"/>
    <w:rsid w:val="00901A59"/>
    <w:rsid w:val="00902376"/>
    <w:rsid w:val="00903708"/>
    <w:rsid w:val="00906D0D"/>
    <w:rsid w:val="00907232"/>
    <w:rsid w:val="009073EB"/>
    <w:rsid w:val="00907D1F"/>
    <w:rsid w:val="00910A2D"/>
    <w:rsid w:val="00910F72"/>
    <w:rsid w:val="009121A1"/>
    <w:rsid w:val="00914054"/>
    <w:rsid w:val="0091692E"/>
    <w:rsid w:val="00922371"/>
    <w:rsid w:val="009225D5"/>
    <w:rsid w:val="00922EA2"/>
    <w:rsid w:val="00922FCF"/>
    <w:rsid w:val="00923D65"/>
    <w:rsid w:val="0092637F"/>
    <w:rsid w:val="00927477"/>
    <w:rsid w:val="00930644"/>
    <w:rsid w:val="009315BC"/>
    <w:rsid w:val="00931F5D"/>
    <w:rsid w:val="00932D4B"/>
    <w:rsid w:val="00933CA8"/>
    <w:rsid w:val="00936839"/>
    <w:rsid w:val="009368EE"/>
    <w:rsid w:val="0094157F"/>
    <w:rsid w:val="00942580"/>
    <w:rsid w:val="009440C3"/>
    <w:rsid w:val="00944921"/>
    <w:rsid w:val="00944E17"/>
    <w:rsid w:val="0094524C"/>
    <w:rsid w:val="00947BDC"/>
    <w:rsid w:val="0095127E"/>
    <w:rsid w:val="009614C4"/>
    <w:rsid w:val="009624C5"/>
    <w:rsid w:val="00962920"/>
    <w:rsid w:val="0096386E"/>
    <w:rsid w:val="00964494"/>
    <w:rsid w:val="0096494A"/>
    <w:rsid w:val="00966E2F"/>
    <w:rsid w:val="00966EEE"/>
    <w:rsid w:val="009705BF"/>
    <w:rsid w:val="0097181C"/>
    <w:rsid w:val="009725D0"/>
    <w:rsid w:val="009744EC"/>
    <w:rsid w:val="00974AE6"/>
    <w:rsid w:val="00974B82"/>
    <w:rsid w:val="0097518C"/>
    <w:rsid w:val="00981146"/>
    <w:rsid w:val="00982789"/>
    <w:rsid w:val="00983109"/>
    <w:rsid w:val="00983F85"/>
    <w:rsid w:val="00984663"/>
    <w:rsid w:val="00984DD1"/>
    <w:rsid w:val="00985DF7"/>
    <w:rsid w:val="00990003"/>
    <w:rsid w:val="0099057E"/>
    <w:rsid w:val="009907BF"/>
    <w:rsid w:val="0099084A"/>
    <w:rsid w:val="00991717"/>
    <w:rsid w:val="00992ABD"/>
    <w:rsid w:val="00992BEB"/>
    <w:rsid w:val="00992FD0"/>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3701"/>
    <w:rsid w:val="009C6BBE"/>
    <w:rsid w:val="009D3425"/>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124"/>
    <w:rsid w:val="00A0752A"/>
    <w:rsid w:val="00A11DD7"/>
    <w:rsid w:val="00A12508"/>
    <w:rsid w:val="00A1315B"/>
    <w:rsid w:val="00A13FDD"/>
    <w:rsid w:val="00A156D6"/>
    <w:rsid w:val="00A1641D"/>
    <w:rsid w:val="00A166DD"/>
    <w:rsid w:val="00A16815"/>
    <w:rsid w:val="00A1681A"/>
    <w:rsid w:val="00A17676"/>
    <w:rsid w:val="00A1775E"/>
    <w:rsid w:val="00A20649"/>
    <w:rsid w:val="00A212AD"/>
    <w:rsid w:val="00A21D55"/>
    <w:rsid w:val="00A22275"/>
    <w:rsid w:val="00A23CC7"/>
    <w:rsid w:val="00A2576C"/>
    <w:rsid w:val="00A2599B"/>
    <w:rsid w:val="00A25C26"/>
    <w:rsid w:val="00A269F4"/>
    <w:rsid w:val="00A30087"/>
    <w:rsid w:val="00A3314E"/>
    <w:rsid w:val="00A33C22"/>
    <w:rsid w:val="00A33CCC"/>
    <w:rsid w:val="00A341CF"/>
    <w:rsid w:val="00A34C7E"/>
    <w:rsid w:val="00A36723"/>
    <w:rsid w:val="00A370B6"/>
    <w:rsid w:val="00A37FA7"/>
    <w:rsid w:val="00A40048"/>
    <w:rsid w:val="00A50C45"/>
    <w:rsid w:val="00A50EF2"/>
    <w:rsid w:val="00A51480"/>
    <w:rsid w:val="00A52DAC"/>
    <w:rsid w:val="00A5423C"/>
    <w:rsid w:val="00A563F4"/>
    <w:rsid w:val="00A5691F"/>
    <w:rsid w:val="00A56F5F"/>
    <w:rsid w:val="00A57988"/>
    <w:rsid w:val="00A57E32"/>
    <w:rsid w:val="00A616A9"/>
    <w:rsid w:val="00A61835"/>
    <w:rsid w:val="00A62B08"/>
    <w:rsid w:val="00A62DB7"/>
    <w:rsid w:val="00A64FEA"/>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8FB"/>
    <w:rsid w:val="00A91D39"/>
    <w:rsid w:val="00A92893"/>
    <w:rsid w:val="00A9311D"/>
    <w:rsid w:val="00A936B8"/>
    <w:rsid w:val="00A944AF"/>
    <w:rsid w:val="00A94B18"/>
    <w:rsid w:val="00A94B84"/>
    <w:rsid w:val="00A97D9E"/>
    <w:rsid w:val="00AA051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B7503"/>
    <w:rsid w:val="00AB75CD"/>
    <w:rsid w:val="00AC18C7"/>
    <w:rsid w:val="00AC1995"/>
    <w:rsid w:val="00AC1B25"/>
    <w:rsid w:val="00AC1D5D"/>
    <w:rsid w:val="00AC274C"/>
    <w:rsid w:val="00AC5530"/>
    <w:rsid w:val="00AC59EA"/>
    <w:rsid w:val="00AD0284"/>
    <w:rsid w:val="00AD09DA"/>
    <w:rsid w:val="00AD0A2D"/>
    <w:rsid w:val="00AD3D73"/>
    <w:rsid w:val="00AD5160"/>
    <w:rsid w:val="00AD57E5"/>
    <w:rsid w:val="00AD603D"/>
    <w:rsid w:val="00AD7921"/>
    <w:rsid w:val="00AE07BB"/>
    <w:rsid w:val="00AE0E58"/>
    <w:rsid w:val="00AE1A3A"/>
    <w:rsid w:val="00AE1A67"/>
    <w:rsid w:val="00AE6E6E"/>
    <w:rsid w:val="00AF1754"/>
    <w:rsid w:val="00AF2B58"/>
    <w:rsid w:val="00AF484C"/>
    <w:rsid w:val="00AF4971"/>
    <w:rsid w:val="00AF5DE2"/>
    <w:rsid w:val="00AF62BA"/>
    <w:rsid w:val="00B00B8D"/>
    <w:rsid w:val="00B00C72"/>
    <w:rsid w:val="00B0181D"/>
    <w:rsid w:val="00B02604"/>
    <w:rsid w:val="00B03076"/>
    <w:rsid w:val="00B04110"/>
    <w:rsid w:val="00B078A3"/>
    <w:rsid w:val="00B117E5"/>
    <w:rsid w:val="00B15655"/>
    <w:rsid w:val="00B15B7C"/>
    <w:rsid w:val="00B15C7E"/>
    <w:rsid w:val="00B21A75"/>
    <w:rsid w:val="00B21C78"/>
    <w:rsid w:val="00B22C93"/>
    <w:rsid w:val="00B24B0F"/>
    <w:rsid w:val="00B254EE"/>
    <w:rsid w:val="00B26B18"/>
    <w:rsid w:val="00B26DA3"/>
    <w:rsid w:val="00B27CEE"/>
    <w:rsid w:val="00B33C4D"/>
    <w:rsid w:val="00B343AD"/>
    <w:rsid w:val="00B34C94"/>
    <w:rsid w:val="00B354FE"/>
    <w:rsid w:val="00B359C2"/>
    <w:rsid w:val="00B35CBA"/>
    <w:rsid w:val="00B360A2"/>
    <w:rsid w:val="00B40038"/>
    <w:rsid w:val="00B43CD0"/>
    <w:rsid w:val="00B44344"/>
    <w:rsid w:val="00B45923"/>
    <w:rsid w:val="00B46B23"/>
    <w:rsid w:val="00B47541"/>
    <w:rsid w:val="00B47C91"/>
    <w:rsid w:val="00B47FB2"/>
    <w:rsid w:val="00B5152A"/>
    <w:rsid w:val="00B53159"/>
    <w:rsid w:val="00B54E6D"/>
    <w:rsid w:val="00B5531C"/>
    <w:rsid w:val="00B560A9"/>
    <w:rsid w:val="00B57058"/>
    <w:rsid w:val="00B6093B"/>
    <w:rsid w:val="00B61E9A"/>
    <w:rsid w:val="00B62C6A"/>
    <w:rsid w:val="00B634B3"/>
    <w:rsid w:val="00B642C9"/>
    <w:rsid w:val="00B648A4"/>
    <w:rsid w:val="00B663BE"/>
    <w:rsid w:val="00B66C91"/>
    <w:rsid w:val="00B674DF"/>
    <w:rsid w:val="00B6784B"/>
    <w:rsid w:val="00B67D8D"/>
    <w:rsid w:val="00B703AE"/>
    <w:rsid w:val="00B718A2"/>
    <w:rsid w:val="00B724C3"/>
    <w:rsid w:val="00B72642"/>
    <w:rsid w:val="00B74CC9"/>
    <w:rsid w:val="00B76827"/>
    <w:rsid w:val="00B77459"/>
    <w:rsid w:val="00B77B4B"/>
    <w:rsid w:val="00B8047F"/>
    <w:rsid w:val="00B80580"/>
    <w:rsid w:val="00B81993"/>
    <w:rsid w:val="00B82F11"/>
    <w:rsid w:val="00B84546"/>
    <w:rsid w:val="00B8620E"/>
    <w:rsid w:val="00B86686"/>
    <w:rsid w:val="00B87575"/>
    <w:rsid w:val="00B92A01"/>
    <w:rsid w:val="00B958CE"/>
    <w:rsid w:val="00BA0AC8"/>
    <w:rsid w:val="00BA0DE7"/>
    <w:rsid w:val="00BA136A"/>
    <w:rsid w:val="00BA3233"/>
    <w:rsid w:val="00BA4195"/>
    <w:rsid w:val="00BA505C"/>
    <w:rsid w:val="00BA5381"/>
    <w:rsid w:val="00BB0E82"/>
    <w:rsid w:val="00BB31B9"/>
    <w:rsid w:val="00BB3A18"/>
    <w:rsid w:val="00BB3B5B"/>
    <w:rsid w:val="00BB3BF6"/>
    <w:rsid w:val="00BB4F08"/>
    <w:rsid w:val="00BB4F69"/>
    <w:rsid w:val="00BB5947"/>
    <w:rsid w:val="00BB5FCC"/>
    <w:rsid w:val="00BB7277"/>
    <w:rsid w:val="00BC2D4C"/>
    <w:rsid w:val="00BC3BCE"/>
    <w:rsid w:val="00BC477E"/>
    <w:rsid w:val="00BC55B5"/>
    <w:rsid w:val="00BD009A"/>
    <w:rsid w:val="00BD1082"/>
    <w:rsid w:val="00BD371E"/>
    <w:rsid w:val="00BD6267"/>
    <w:rsid w:val="00BD638A"/>
    <w:rsid w:val="00BD7AF2"/>
    <w:rsid w:val="00BE04CD"/>
    <w:rsid w:val="00BE50E0"/>
    <w:rsid w:val="00BF07FC"/>
    <w:rsid w:val="00BF08E1"/>
    <w:rsid w:val="00BF09A5"/>
    <w:rsid w:val="00BF0B26"/>
    <w:rsid w:val="00BF0DCC"/>
    <w:rsid w:val="00BF1410"/>
    <w:rsid w:val="00BF3BCD"/>
    <w:rsid w:val="00BF515D"/>
    <w:rsid w:val="00BF51DE"/>
    <w:rsid w:val="00C00302"/>
    <w:rsid w:val="00C0087F"/>
    <w:rsid w:val="00C06DCC"/>
    <w:rsid w:val="00C076B7"/>
    <w:rsid w:val="00C078AD"/>
    <w:rsid w:val="00C109E8"/>
    <w:rsid w:val="00C10A87"/>
    <w:rsid w:val="00C110A5"/>
    <w:rsid w:val="00C11606"/>
    <w:rsid w:val="00C12161"/>
    <w:rsid w:val="00C12487"/>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4A4C"/>
    <w:rsid w:val="00C36ABE"/>
    <w:rsid w:val="00C4026F"/>
    <w:rsid w:val="00C40793"/>
    <w:rsid w:val="00C429D3"/>
    <w:rsid w:val="00C431D2"/>
    <w:rsid w:val="00C4338C"/>
    <w:rsid w:val="00C44675"/>
    <w:rsid w:val="00C50047"/>
    <w:rsid w:val="00C515FF"/>
    <w:rsid w:val="00C5247E"/>
    <w:rsid w:val="00C54187"/>
    <w:rsid w:val="00C55B72"/>
    <w:rsid w:val="00C56416"/>
    <w:rsid w:val="00C56B2B"/>
    <w:rsid w:val="00C57D0E"/>
    <w:rsid w:val="00C6090F"/>
    <w:rsid w:val="00C61857"/>
    <w:rsid w:val="00C700DC"/>
    <w:rsid w:val="00C70A56"/>
    <w:rsid w:val="00C73EDA"/>
    <w:rsid w:val="00C741EE"/>
    <w:rsid w:val="00C7719E"/>
    <w:rsid w:val="00C8159B"/>
    <w:rsid w:val="00C818B7"/>
    <w:rsid w:val="00C82B71"/>
    <w:rsid w:val="00C82DA5"/>
    <w:rsid w:val="00C831B2"/>
    <w:rsid w:val="00C83D9A"/>
    <w:rsid w:val="00C84B97"/>
    <w:rsid w:val="00C85629"/>
    <w:rsid w:val="00C8618A"/>
    <w:rsid w:val="00C863FA"/>
    <w:rsid w:val="00C86A6B"/>
    <w:rsid w:val="00C876C0"/>
    <w:rsid w:val="00C87AFB"/>
    <w:rsid w:val="00C90858"/>
    <w:rsid w:val="00C90B07"/>
    <w:rsid w:val="00C91C93"/>
    <w:rsid w:val="00C9474A"/>
    <w:rsid w:val="00C94C78"/>
    <w:rsid w:val="00C9611D"/>
    <w:rsid w:val="00CA38FF"/>
    <w:rsid w:val="00CA3948"/>
    <w:rsid w:val="00CA6CFD"/>
    <w:rsid w:val="00CA7E94"/>
    <w:rsid w:val="00CB0128"/>
    <w:rsid w:val="00CB08B4"/>
    <w:rsid w:val="00CB1826"/>
    <w:rsid w:val="00CB1A18"/>
    <w:rsid w:val="00CB1E85"/>
    <w:rsid w:val="00CB52DB"/>
    <w:rsid w:val="00CB574B"/>
    <w:rsid w:val="00CB5D6B"/>
    <w:rsid w:val="00CB6620"/>
    <w:rsid w:val="00CB7CC9"/>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082"/>
    <w:rsid w:val="00CE3323"/>
    <w:rsid w:val="00CE54CA"/>
    <w:rsid w:val="00CE6327"/>
    <w:rsid w:val="00CF0672"/>
    <w:rsid w:val="00CF12DD"/>
    <w:rsid w:val="00CF329E"/>
    <w:rsid w:val="00CF3892"/>
    <w:rsid w:val="00CF5089"/>
    <w:rsid w:val="00CF5305"/>
    <w:rsid w:val="00CF7F1D"/>
    <w:rsid w:val="00D01710"/>
    <w:rsid w:val="00D06F55"/>
    <w:rsid w:val="00D079F6"/>
    <w:rsid w:val="00D1078C"/>
    <w:rsid w:val="00D13CC9"/>
    <w:rsid w:val="00D15803"/>
    <w:rsid w:val="00D17467"/>
    <w:rsid w:val="00D17C79"/>
    <w:rsid w:val="00D20B7A"/>
    <w:rsid w:val="00D21E82"/>
    <w:rsid w:val="00D22F2F"/>
    <w:rsid w:val="00D23789"/>
    <w:rsid w:val="00D25B60"/>
    <w:rsid w:val="00D26774"/>
    <w:rsid w:val="00D26842"/>
    <w:rsid w:val="00D26F1E"/>
    <w:rsid w:val="00D27303"/>
    <w:rsid w:val="00D27B01"/>
    <w:rsid w:val="00D27B94"/>
    <w:rsid w:val="00D3013F"/>
    <w:rsid w:val="00D32C34"/>
    <w:rsid w:val="00D32E4D"/>
    <w:rsid w:val="00D365C5"/>
    <w:rsid w:val="00D37228"/>
    <w:rsid w:val="00D37552"/>
    <w:rsid w:val="00D405CF"/>
    <w:rsid w:val="00D41AD3"/>
    <w:rsid w:val="00D42207"/>
    <w:rsid w:val="00D4429E"/>
    <w:rsid w:val="00D4543A"/>
    <w:rsid w:val="00D459A8"/>
    <w:rsid w:val="00D46861"/>
    <w:rsid w:val="00D46990"/>
    <w:rsid w:val="00D502BD"/>
    <w:rsid w:val="00D51A75"/>
    <w:rsid w:val="00D51BCA"/>
    <w:rsid w:val="00D52703"/>
    <w:rsid w:val="00D52F06"/>
    <w:rsid w:val="00D55134"/>
    <w:rsid w:val="00D63100"/>
    <w:rsid w:val="00D658E1"/>
    <w:rsid w:val="00D66AA3"/>
    <w:rsid w:val="00D67237"/>
    <w:rsid w:val="00D73271"/>
    <w:rsid w:val="00D73451"/>
    <w:rsid w:val="00D73FC1"/>
    <w:rsid w:val="00D740B5"/>
    <w:rsid w:val="00D7421D"/>
    <w:rsid w:val="00D74D72"/>
    <w:rsid w:val="00D77B64"/>
    <w:rsid w:val="00D81128"/>
    <w:rsid w:val="00D81627"/>
    <w:rsid w:val="00D826F6"/>
    <w:rsid w:val="00D84E1D"/>
    <w:rsid w:val="00D86028"/>
    <w:rsid w:val="00D8645C"/>
    <w:rsid w:val="00D86E83"/>
    <w:rsid w:val="00D90138"/>
    <w:rsid w:val="00D9216E"/>
    <w:rsid w:val="00D93B02"/>
    <w:rsid w:val="00D948C7"/>
    <w:rsid w:val="00D971F4"/>
    <w:rsid w:val="00DA0319"/>
    <w:rsid w:val="00DA13E7"/>
    <w:rsid w:val="00DA1899"/>
    <w:rsid w:val="00DA200D"/>
    <w:rsid w:val="00DA2F73"/>
    <w:rsid w:val="00DA7138"/>
    <w:rsid w:val="00DA7D0F"/>
    <w:rsid w:val="00DB0996"/>
    <w:rsid w:val="00DB1C02"/>
    <w:rsid w:val="00DB2496"/>
    <w:rsid w:val="00DB2D06"/>
    <w:rsid w:val="00DB377D"/>
    <w:rsid w:val="00DB4EB6"/>
    <w:rsid w:val="00DB52DA"/>
    <w:rsid w:val="00DB60AD"/>
    <w:rsid w:val="00DB7031"/>
    <w:rsid w:val="00DB71A9"/>
    <w:rsid w:val="00DB7F1F"/>
    <w:rsid w:val="00DC03BB"/>
    <w:rsid w:val="00DC15A3"/>
    <w:rsid w:val="00DC1B9D"/>
    <w:rsid w:val="00DC1CCF"/>
    <w:rsid w:val="00DC3F9E"/>
    <w:rsid w:val="00DC759E"/>
    <w:rsid w:val="00DC7965"/>
    <w:rsid w:val="00DD0658"/>
    <w:rsid w:val="00DE0685"/>
    <w:rsid w:val="00DE2C43"/>
    <w:rsid w:val="00DE5160"/>
    <w:rsid w:val="00DE54A4"/>
    <w:rsid w:val="00DE550B"/>
    <w:rsid w:val="00DF007B"/>
    <w:rsid w:val="00DF30E4"/>
    <w:rsid w:val="00DF53DD"/>
    <w:rsid w:val="00DF6306"/>
    <w:rsid w:val="00E01ED1"/>
    <w:rsid w:val="00E02479"/>
    <w:rsid w:val="00E03217"/>
    <w:rsid w:val="00E03B81"/>
    <w:rsid w:val="00E04135"/>
    <w:rsid w:val="00E04F8B"/>
    <w:rsid w:val="00E05C40"/>
    <w:rsid w:val="00E06039"/>
    <w:rsid w:val="00E06289"/>
    <w:rsid w:val="00E0761A"/>
    <w:rsid w:val="00E07781"/>
    <w:rsid w:val="00E1145D"/>
    <w:rsid w:val="00E11BF3"/>
    <w:rsid w:val="00E12DC3"/>
    <w:rsid w:val="00E13EA7"/>
    <w:rsid w:val="00E14F7F"/>
    <w:rsid w:val="00E15245"/>
    <w:rsid w:val="00E162B1"/>
    <w:rsid w:val="00E17700"/>
    <w:rsid w:val="00E206F2"/>
    <w:rsid w:val="00E22553"/>
    <w:rsid w:val="00E246E8"/>
    <w:rsid w:val="00E24700"/>
    <w:rsid w:val="00E25E47"/>
    <w:rsid w:val="00E27410"/>
    <w:rsid w:val="00E31861"/>
    <w:rsid w:val="00E3194F"/>
    <w:rsid w:val="00E33380"/>
    <w:rsid w:val="00E33D66"/>
    <w:rsid w:val="00E33DEA"/>
    <w:rsid w:val="00E34659"/>
    <w:rsid w:val="00E34A9B"/>
    <w:rsid w:val="00E3551E"/>
    <w:rsid w:val="00E356D9"/>
    <w:rsid w:val="00E35F9B"/>
    <w:rsid w:val="00E365CF"/>
    <w:rsid w:val="00E37128"/>
    <w:rsid w:val="00E400FD"/>
    <w:rsid w:val="00E40D45"/>
    <w:rsid w:val="00E4150B"/>
    <w:rsid w:val="00E41D8F"/>
    <w:rsid w:val="00E42206"/>
    <w:rsid w:val="00E43C8E"/>
    <w:rsid w:val="00E43DE8"/>
    <w:rsid w:val="00E43EF7"/>
    <w:rsid w:val="00E47033"/>
    <w:rsid w:val="00E5028A"/>
    <w:rsid w:val="00E5236A"/>
    <w:rsid w:val="00E53141"/>
    <w:rsid w:val="00E546FC"/>
    <w:rsid w:val="00E62B6C"/>
    <w:rsid w:val="00E6319C"/>
    <w:rsid w:val="00E66003"/>
    <w:rsid w:val="00E72681"/>
    <w:rsid w:val="00E74904"/>
    <w:rsid w:val="00E74A6B"/>
    <w:rsid w:val="00E74FEA"/>
    <w:rsid w:val="00E75139"/>
    <w:rsid w:val="00E770DA"/>
    <w:rsid w:val="00E7761B"/>
    <w:rsid w:val="00E77828"/>
    <w:rsid w:val="00E80B68"/>
    <w:rsid w:val="00E811B2"/>
    <w:rsid w:val="00E81F36"/>
    <w:rsid w:val="00E82284"/>
    <w:rsid w:val="00E83779"/>
    <w:rsid w:val="00E84150"/>
    <w:rsid w:val="00E845E6"/>
    <w:rsid w:val="00E86FF6"/>
    <w:rsid w:val="00E902B4"/>
    <w:rsid w:val="00E91976"/>
    <w:rsid w:val="00E9232E"/>
    <w:rsid w:val="00E928F5"/>
    <w:rsid w:val="00E9323A"/>
    <w:rsid w:val="00E93620"/>
    <w:rsid w:val="00E9378F"/>
    <w:rsid w:val="00E94536"/>
    <w:rsid w:val="00E951A5"/>
    <w:rsid w:val="00E95468"/>
    <w:rsid w:val="00E95BBD"/>
    <w:rsid w:val="00E966DA"/>
    <w:rsid w:val="00EA1A61"/>
    <w:rsid w:val="00EA69BC"/>
    <w:rsid w:val="00EA7196"/>
    <w:rsid w:val="00EA75AB"/>
    <w:rsid w:val="00EB2630"/>
    <w:rsid w:val="00EB2F05"/>
    <w:rsid w:val="00EB2F28"/>
    <w:rsid w:val="00EB3015"/>
    <w:rsid w:val="00EB41AF"/>
    <w:rsid w:val="00EB52D3"/>
    <w:rsid w:val="00EC00A0"/>
    <w:rsid w:val="00EC0150"/>
    <w:rsid w:val="00EC06A7"/>
    <w:rsid w:val="00EC1447"/>
    <w:rsid w:val="00EC4D94"/>
    <w:rsid w:val="00EC6E5E"/>
    <w:rsid w:val="00ED1BC6"/>
    <w:rsid w:val="00ED392F"/>
    <w:rsid w:val="00ED5C4C"/>
    <w:rsid w:val="00EE4DE9"/>
    <w:rsid w:val="00EE73CD"/>
    <w:rsid w:val="00EE7756"/>
    <w:rsid w:val="00EF18F8"/>
    <w:rsid w:val="00EF21D6"/>
    <w:rsid w:val="00EF4104"/>
    <w:rsid w:val="00EF78AE"/>
    <w:rsid w:val="00EF7F7A"/>
    <w:rsid w:val="00F00D1E"/>
    <w:rsid w:val="00F00FC9"/>
    <w:rsid w:val="00F01862"/>
    <w:rsid w:val="00F03072"/>
    <w:rsid w:val="00F044C3"/>
    <w:rsid w:val="00F049A6"/>
    <w:rsid w:val="00F0580A"/>
    <w:rsid w:val="00F05BB6"/>
    <w:rsid w:val="00F07137"/>
    <w:rsid w:val="00F11A2A"/>
    <w:rsid w:val="00F11F34"/>
    <w:rsid w:val="00F134A4"/>
    <w:rsid w:val="00F149F2"/>
    <w:rsid w:val="00F14C68"/>
    <w:rsid w:val="00F156BA"/>
    <w:rsid w:val="00F21237"/>
    <w:rsid w:val="00F21E8B"/>
    <w:rsid w:val="00F22A6B"/>
    <w:rsid w:val="00F22B71"/>
    <w:rsid w:val="00F2387B"/>
    <w:rsid w:val="00F23A54"/>
    <w:rsid w:val="00F23C74"/>
    <w:rsid w:val="00F249CE"/>
    <w:rsid w:val="00F25A41"/>
    <w:rsid w:val="00F26ABE"/>
    <w:rsid w:val="00F309BB"/>
    <w:rsid w:val="00F30DAB"/>
    <w:rsid w:val="00F34108"/>
    <w:rsid w:val="00F35308"/>
    <w:rsid w:val="00F37628"/>
    <w:rsid w:val="00F4079B"/>
    <w:rsid w:val="00F40A07"/>
    <w:rsid w:val="00F41CB6"/>
    <w:rsid w:val="00F45BA8"/>
    <w:rsid w:val="00F46FA5"/>
    <w:rsid w:val="00F472C3"/>
    <w:rsid w:val="00F47E25"/>
    <w:rsid w:val="00F5050F"/>
    <w:rsid w:val="00F515B4"/>
    <w:rsid w:val="00F53251"/>
    <w:rsid w:val="00F54C45"/>
    <w:rsid w:val="00F55E3F"/>
    <w:rsid w:val="00F5694F"/>
    <w:rsid w:val="00F57268"/>
    <w:rsid w:val="00F60AA9"/>
    <w:rsid w:val="00F6188B"/>
    <w:rsid w:val="00F61915"/>
    <w:rsid w:val="00F6355F"/>
    <w:rsid w:val="00F64A00"/>
    <w:rsid w:val="00F668D0"/>
    <w:rsid w:val="00F66B3E"/>
    <w:rsid w:val="00F7005D"/>
    <w:rsid w:val="00F7007D"/>
    <w:rsid w:val="00F7085D"/>
    <w:rsid w:val="00F7204F"/>
    <w:rsid w:val="00F73D38"/>
    <w:rsid w:val="00F749CB"/>
    <w:rsid w:val="00F77C94"/>
    <w:rsid w:val="00F80997"/>
    <w:rsid w:val="00F80A67"/>
    <w:rsid w:val="00F87E16"/>
    <w:rsid w:val="00F904F1"/>
    <w:rsid w:val="00F92AAC"/>
    <w:rsid w:val="00F95DBD"/>
    <w:rsid w:val="00F97587"/>
    <w:rsid w:val="00FA33BE"/>
    <w:rsid w:val="00FA6B08"/>
    <w:rsid w:val="00FA6DB6"/>
    <w:rsid w:val="00FA6F7B"/>
    <w:rsid w:val="00FA7C03"/>
    <w:rsid w:val="00FA7ECA"/>
    <w:rsid w:val="00FB1B76"/>
    <w:rsid w:val="00FB2CEF"/>
    <w:rsid w:val="00FB2D7C"/>
    <w:rsid w:val="00FB5679"/>
    <w:rsid w:val="00FB5DC0"/>
    <w:rsid w:val="00FC1163"/>
    <w:rsid w:val="00FC3429"/>
    <w:rsid w:val="00FC40A9"/>
    <w:rsid w:val="00FC7B80"/>
    <w:rsid w:val="00FD04C0"/>
    <w:rsid w:val="00FD0B99"/>
    <w:rsid w:val="00FD505D"/>
    <w:rsid w:val="00FD7AFA"/>
    <w:rsid w:val="00FD7D41"/>
    <w:rsid w:val="00FE1201"/>
    <w:rsid w:val="00FE2141"/>
    <w:rsid w:val="00FE5103"/>
    <w:rsid w:val="00FE58A4"/>
    <w:rsid w:val="00FE5FD7"/>
    <w:rsid w:val="00FE604E"/>
    <w:rsid w:val="00FE6CF6"/>
    <w:rsid w:val="00FE732A"/>
    <w:rsid w:val="00FF5C0D"/>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B2A0C9-56AF-4EC0-98E7-74100C37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6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970553363">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47948819">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EC90-F857-49B6-8ECE-8482E587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Доминова Анна Дмитриевна</cp:lastModifiedBy>
  <cp:revision>2</cp:revision>
  <cp:lastPrinted>2021-12-17T11:25:00Z</cp:lastPrinted>
  <dcterms:created xsi:type="dcterms:W3CDTF">2026-05-07T05:30:00Z</dcterms:created>
  <dcterms:modified xsi:type="dcterms:W3CDTF">2026-05-07T05:30:00Z</dcterms:modified>
</cp:coreProperties>
</file>