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2305050</wp:posOffset>
            </wp:positionH>
            <wp:positionV relativeFrom="paragraph">
              <wp:posOffset>104775</wp:posOffset>
            </wp:positionV>
            <wp:extent cx="1499870" cy="539750"/>
            <wp:effectExtent l="0" t="0" r="0" b="0"/>
            <wp:wrapTight wrapText="bothSides">
              <wp:wrapPolygon edited="0">
                <wp:start x="2782" y="0"/>
                <wp:lineTo x="1124" y="407"/>
                <wp:lineTo x="-128" y="5717"/>
                <wp:lineTo x="-128" y="14072"/>
                <wp:lineTo x="1403" y="20129"/>
                <wp:lineTo x="1958" y="20129"/>
                <wp:lineTo x="5537" y="20129"/>
                <wp:lineTo x="10501" y="20129"/>
                <wp:lineTo x="20146" y="14817"/>
                <wp:lineTo x="20702" y="4972"/>
                <wp:lineTo x="18776" y="3450"/>
                <wp:lineTo x="4440" y="0"/>
                <wp:lineTo x="2782" y="0"/>
              </wp:wrapPolygon>
            </wp:wrapTight>
            <wp:docPr id="1" name="Рисунок 2" descr="C:\Users\portyanaya_vg\Desktop\ДРСК_РусГидро_30сентября_2019_без полос_горизонталь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portyanaya_vg\Desktop\ДРСК_РусГидро_30сентября_2019_без полос_горизонталь_png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575" t="14636" r="0" b="16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jc w:val="center"/>
        <w:rPr>
          <w:rFonts w:ascii="Times New Roman" w:hAnsi="Times New Roman" w:eastAsia="Calibri"/>
          <w:b/>
        </w:rPr>
      </w:pPr>
      <w:r>
        <w:rPr>
          <w:rFonts w:eastAsia="Calibri"/>
          <w:b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Liberation Serif" w:hAnsi="Liberation Serif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Поставка  рассады для ИА АО "ДРСК", г. Благовещенск, ул. Шевченко, 32,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Liberation Serif" w:hAnsi="Liberation Serif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в 2026 году.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Liberation Serif" w:hAnsi="Liberation Serif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sz w:val="26"/>
          <w:szCs w:val="26"/>
        </w:rPr>
        <w:t>ГКПЗ 2026, номер лота</w:t>
      </w:r>
      <w:r>
        <w:rPr>
          <w:sz w:val="24"/>
          <w:szCs w:val="24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186301-ПРО ДЭК-2026-ДРСК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2"/>
        </w:numPr>
        <w:spacing w:lineRule="auto" w:line="276"/>
        <w:ind w:left="360" w:hanging="180"/>
        <w:outlineLvl w:val="0"/>
        <w:rPr>
          <w:rFonts w:ascii="Times New Roman" w:hAnsi="Times New Roman"/>
        </w:rPr>
      </w:pPr>
      <w:bookmarkStart w:id="0" w:name="_Toc40952985"/>
      <w:bookmarkStart w:id="1" w:name="_Toc40878183"/>
      <w:bookmarkStart w:id="2" w:name="_Toc40953093"/>
      <w:bookmarkStart w:id="3" w:name="_Toc40949667"/>
      <w:bookmarkStart w:id="4" w:name="_Toc40878386"/>
      <w:bookmarkStart w:id="5" w:name="_Toc115104130"/>
      <w:bookmarkStart w:id="6" w:name="_Toc40954046"/>
      <w:bookmarkStart w:id="7" w:name="_Toc40878347"/>
      <w:bookmarkStart w:id="8" w:name="_Toc40953040"/>
      <w:bookmarkStart w:id="9" w:name="_Toc40878126"/>
      <w:bookmarkStart w:id="10" w:name="_Toc40877828"/>
      <w:bookmarkStart w:id="11" w:name="_Toc40877770"/>
      <w:r>
        <w:rPr>
          <w:b/>
          <w:bCs/>
          <w:sz w:val="24"/>
          <w:szCs w:val="24"/>
        </w:rPr>
        <w:t>Наименование закупаемых материалов.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b/>
          <w:bCs/>
          <w:sz w:val="24"/>
          <w:szCs w:val="24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ind w:left="360" w:hanging="180"/>
        <w:outlineLvl w:val="0"/>
        <w:rPr>
          <w:rFonts w:ascii="Times New Roman" w:hAnsi="Times New Roman"/>
        </w:rPr>
      </w:pPr>
      <w:r>
        <w:rPr>
          <w:bCs/>
          <w:sz w:val="24"/>
          <w:szCs w:val="24"/>
        </w:rPr>
        <w:t>Поставка товаров – Рассада пикированная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(далее – Товар).</w:t>
      </w:r>
    </w:p>
    <w:p>
      <w:pPr>
        <w:pStyle w:val="Normal"/>
        <w:numPr>
          <w:ilvl w:val="0"/>
          <w:numId w:val="0"/>
        </w:numPr>
        <w:spacing w:lineRule="auto" w:line="276"/>
        <w:ind w:left="360" w:hanging="180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numPr>
          <w:ilvl w:val="0"/>
          <w:numId w:val="2"/>
        </w:numPr>
        <w:spacing w:lineRule="auto" w:line="276"/>
        <w:ind w:left="360" w:hanging="180"/>
        <w:outlineLvl w:val="0"/>
        <w:rPr>
          <w:rFonts w:ascii="Times New Roman" w:hAnsi="Times New Roman"/>
        </w:rPr>
      </w:pPr>
      <w:bookmarkStart w:id="12" w:name="_Toc40952986"/>
      <w:bookmarkStart w:id="13" w:name="_Toc40878387"/>
      <w:bookmarkStart w:id="14" w:name="_Toc40949668"/>
      <w:bookmarkStart w:id="15" w:name="_Toc40953094"/>
      <w:bookmarkStart w:id="16" w:name="_Toc40954047"/>
      <w:bookmarkStart w:id="17" w:name="_Toc40878348"/>
      <w:bookmarkStart w:id="18" w:name="_Toc40953041"/>
      <w:bookmarkStart w:id="19" w:name="_Toc115104131"/>
      <w:r>
        <w:rPr>
          <w:b/>
          <w:bCs/>
          <w:sz w:val="24"/>
          <w:szCs w:val="24"/>
        </w:rPr>
        <w:t>Заказчик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r>
        <w:rPr>
          <w:b/>
          <w:bCs/>
          <w:sz w:val="24"/>
          <w:szCs w:val="24"/>
          <w:lang w:val="sah-RU"/>
        </w:rPr>
        <w:t xml:space="preserve"> (подразделение Заказчика).</w:t>
      </w:r>
    </w:p>
    <w:p>
      <w:pPr>
        <w:pStyle w:val="Normal"/>
        <w:spacing w:lineRule="auto" w:line="276"/>
        <w:ind w:left="360" w:hanging="180"/>
        <w:rPr>
          <w:rFonts w:ascii="Times New Roman" w:hAnsi="Times New Roman"/>
        </w:rPr>
      </w:pPr>
      <w:bookmarkStart w:id="20" w:name="_Toc40954048"/>
      <w:bookmarkStart w:id="21" w:name="_Toc40878184"/>
      <w:bookmarkStart w:id="22" w:name="_Toc40953095"/>
      <w:bookmarkStart w:id="23" w:name="_Toc40952987"/>
      <w:bookmarkStart w:id="24" w:name="_Toc40877771"/>
      <w:bookmarkStart w:id="25" w:name="_Toc40877829"/>
      <w:bookmarkStart w:id="26" w:name="_Toc40878388"/>
      <w:bookmarkStart w:id="27" w:name="_Toc40878349"/>
      <w:bookmarkStart w:id="28" w:name="_Toc40949669"/>
      <w:bookmarkStart w:id="29" w:name="_Toc40953042"/>
      <w:bookmarkStart w:id="30" w:name="_Toc4087812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eastAsia="Calibri"/>
          <w:sz w:val="24"/>
          <w:szCs w:val="24"/>
        </w:rPr>
        <w:t>Наименование филиала: Исполнительный Аппарат АО «ДРСК»</w:t>
      </w:r>
    </w:p>
    <w:p>
      <w:pPr>
        <w:pStyle w:val="Normal"/>
        <w:spacing w:lineRule="auto" w:line="276"/>
        <w:ind w:left="360" w:hanging="180"/>
        <w:rPr>
          <w:rFonts w:ascii="Times New Roman" w:hAnsi="Times New Roman"/>
        </w:rPr>
      </w:pPr>
      <w:r>
        <w:rPr>
          <w:rFonts w:eastAsia="Calibri"/>
          <w:sz w:val="24"/>
          <w:szCs w:val="24"/>
        </w:rPr>
        <w:t>Адрес филиала: г. Благовещенск, ул. Шевченко, 32</w:t>
      </w:r>
    </w:p>
    <w:p>
      <w:pPr>
        <w:pStyle w:val="Normal"/>
        <w:spacing w:before="0" w:after="0"/>
        <w:ind w:firstLine="142"/>
        <w:contextualSpacing/>
        <w:rPr>
          <w:rFonts w:ascii="Times New Roman" w:hAnsi="Times New Roman"/>
        </w:rPr>
      </w:pPr>
      <w:r>
        <w:rPr/>
      </w:r>
    </w:p>
    <w:p>
      <w:pPr>
        <w:pStyle w:val="Normal"/>
        <w:spacing w:before="0" w:after="0"/>
        <w:ind w:firstLine="142"/>
        <w:contextualSpacing/>
        <w:rPr>
          <w:rFonts w:ascii="Times New Roman" w:hAnsi="Times New Roman"/>
        </w:rPr>
      </w:pPr>
      <w:bookmarkStart w:id="31" w:name="_Toc408781271"/>
      <w:bookmarkStart w:id="32" w:name="_Toc408777711"/>
      <w:bookmarkStart w:id="33" w:name="_Toc40949670"/>
      <w:bookmarkStart w:id="34" w:name="_Toc40952988"/>
      <w:bookmarkStart w:id="35" w:name="_Toc40953043"/>
      <w:bookmarkStart w:id="36" w:name="_Toc40953096"/>
      <w:bookmarkStart w:id="37" w:name="_Toc115104133"/>
      <w:bookmarkStart w:id="38" w:name="_Toc409529871"/>
      <w:bookmarkStart w:id="39" w:name="_Toc40954049"/>
      <w:bookmarkStart w:id="40" w:name="_Toc409540481"/>
      <w:bookmarkStart w:id="41" w:name="_Toc408783881"/>
      <w:bookmarkStart w:id="42" w:name="_Toc408783491"/>
      <w:bookmarkStart w:id="43" w:name="_Toc409496691"/>
      <w:bookmarkStart w:id="44" w:name="_Toc408778291"/>
      <w:bookmarkStart w:id="45" w:name="_Toc408781841"/>
      <w:bookmarkStart w:id="46" w:name="_Toc409530421"/>
      <w:bookmarkStart w:id="47" w:name="_Toc409530951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b/>
          <w:bCs/>
          <w:sz w:val="24"/>
          <w:szCs w:val="24"/>
        </w:rPr>
        <w:t xml:space="preserve">3.  </w:t>
      </w:r>
      <w:r>
        <w:rPr>
          <w:rFonts w:cs="Times New Roman"/>
          <w:b/>
          <w:bCs/>
          <w:sz w:val="26"/>
          <w:szCs w:val="26"/>
          <w:lang w:eastAsia="ru-RU"/>
        </w:rPr>
        <w:t>Наименование товара и общие требования.</w:t>
      </w:r>
    </w:p>
    <w:p>
      <w:pPr>
        <w:pStyle w:val="Normal"/>
        <w:spacing w:before="0" w:after="0"/>
        <w:ind w:firstLine="142"/>
        <w:contextualSpacing/>
        <w:rPr>
          <w:rFonts w:ascii="Times New Roman" w:hAnsi="Times New Roman"/>
        </w:rPr>
      </w:pPr>
      <w:r>
        <w:rPr/>
      </w:r>
    </w:p>
    <w:tbl>
      <w:tblPr>
        <w:tblW w:w="9573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26"/>
        <w:gridCol w:w="2497"/>
        <w:gridCol w:w="1371"/>
        <w:gridCol w:w="4978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cs="Times New Roman"/>
                <w:sz w:val="24"/>
                <w:szCs w:val="24"/>
                <w:lang w:eastAsia="ru-RU"/>
              </w:rPr>
              <w:t>поставляемого товара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Характеристика товара</w:t>
            </w:r>
          </w:p>
        </w:tc>
      </w:tr>
      <w:tr>
        <w:trPr>
          <w:trHeight w:val="575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Рассада, колеусы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штука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Цвет- ассорти, без признаков увядания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Рассада, бегония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>штука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Цвет- белый, розовый, </w:t>
            </w:r>
            <w:r>
              <w:rPr>
                <w:rFonts w:cs="Times New Roman"/>
                <w:sz w:val="24"/>
                <w:szCs w:val="24"/>
              </w:rPr>
              <w:t xml:space="preserve">красный, </w:t>
            </w:r>
            <w:r>
              <w:rPr>
                <w:rFonts w:cs="Times New Roman"/>
                <w:sz w:val="24"/>
                <w:szCs w:val="24"/>
              </w:rPr>
              <w:t>в цветущем состоянии, без признаков увядания</w:t>
            </w:r>
          </w:p>
        </w:tc>
      </w:tr>
    </w:tbl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цветочной и кустарниковой рассады по фитосанитарному состоянию следующим требованиям:</w:t>
      </w:r>
    </w:p>
    <w:p>
      <w:pPr>
        <w:pStyle w:val="NormalWeb"/>
        <w:spacing w:beforeAutospacing="0" w:before="0" w:afterAutospacing="0" w:after="0"/>
        <w:ind w:firstLine="709"/>
        <w:rPr>
          <w:rFonts w:ascii="Times New Roman" w:hAnsi="Times New Roman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-отсутствие вирусных, грибных и бактериальных заболеваний на стеблях, листьях, соцветиях и корневой системе;                                                                                                                                                    - отсутствие внешних признаков поражения: на цветках – серой гнили и мозаичности лепестков; на листьях – мучнистого налета, пятнистостей различной окраски и гнили, на корневой системе – гнили корневой шейки, потемнения и загнивания корней, наличие увядающих и засыхающих нижних листьев вследствие поражения растений сосудистыми увяданиями;                                                                                                                                              - отсутствие внешних признаков наличия вредителей: на цветках – обесцвечивание и пожелтение лепестков вследствие повреждения сосущими насекомыми; наличие признаков объедания или обгрызания от повреждения листогрызущими насекомыми; на листьях и стеблях – искривление, скручивание, изменение окраски, наличие признаков объедания, обгрызания или минирования;                                                                                                                           - рассада должна быть здоровой, свежей, чистой, равномерно облиственной, пикированная, для максимального сохранения корневой системы с комом земли.</w:t>
      </w:r>
    </w:p>
    <w:p>
      <w:pPr>
        <w:pStyle w:val="Normal"/>
        <w:spacing w:lineRule="auto" w:line="216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16"/>
        <w:rPr>
          <w:rFonts w:ascii="Times New Roman" w:hAnsi="Times New Roman"/>
        </w:rPr>
      </w:pPr>
      <w:bookmarkStart w:id="48" w:name="_Toc409530961"/>
      <w:bookmarkStart w:id="49" w:name="_Наименование_закупаемых_работ."/>
      <w:bookmarkStart w:id="50" w:name="_Toc409496701"/>
      <w:bookmarkStart w:id="51" w:name="_Toc409529881"/>
      <w:bookmarkStart w:id="52" w:name="_Toc409530431"/>
      <w:bookmarkStart w:id="53" w:name="_Toc409540491"/>
      <w:bookmarkStart w:id="54" w:name="_Toc1151041331"/>
      <w:bookmarkEnd w:id="48"/>
      <w:bookmarkEnd w:id="49"/>
      <w:bookmarkEnd w:id="50"/>
      <w:bookmarkEnd w:id="51"/>
      <w:bookmarkEnd w:id="52"/>
      <w:bookmarkEnd w:id="53"/>
      <w:bookmarkEnd w:id="54"/>
      <w:r>
        <w:rPr>
          <w:b/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Требования к поставке:</w:t>
      </w:r>
      <w:r>
        <w:rPr>
          <w:b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sz w:val="24"/>
          <w:szCs w:val="24"/>
        </w:rPr>
        <w:t>Самовывоз со склада Поставщика (г. Благовещенск), разовый закуп.</w:t>
      </w:r>
    </w:p>
    <w:p>
      <w:pPr>
        <w:pStyle w:val="Normal"/>
        <w:spacing w:lineRule="auto" w:line="21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21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6"/>
          <w:szCs w:val="26"/>
        </w:rPr>
      </w:pPr>
      <w:r>
        <w:rPr/>
      </w:r>
    </w:p>
    <w:sectPr>
      <w:type w:val="nextPage"/>
      <w:pgSz w:w="11906" w:h="16838"/>
      <w:pgMar w:left="1440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entury Gothic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491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31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31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8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8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4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49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225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603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rsid w:val="001b2f6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58" w:customStyle="1">
    <w:name w:val="Font Style58"/>
    <w:uiPriority w:val="99"/>
    <w:qFormat/>
    <w:rsid w:val="00cc1603"/>
    <w:rPr>
      <w:rFonts w:ascii="Times New Roman" w:hAnsi="Times New Roman" w:cs="Times New Roman"/>
      <w:sz w:val="22"/>
      <w:szCs w:val="22"/>
    </w:rPr>
  </w:style>
  <w:style w:type="character" w:styleId="FontStyle63" w:customStyle="1">
    <w:name w:val="Font Style63"/>
    <w:uiPriority w:val="99"/>
    <w:qFormat/>
    <w:rsid w:val="00cc1603"/>
    <w:rPr>
      <w:rFonts w:ascii="Times New Roman" w:hAnsi="Times New Roman" w:cs="Times New Roman"/>
      <w:b/>
      <w:bCs/>
      <w:sz w:val="22"/>
      <w:szCs w:val="22"/>
    </w:rPr>
  </w:style>
  <w:style w:type="character" w:styleId="Style8" w:customStyle="1">
    <w:name w:val="Обычный (веб) Знак"/>
    <w:uiPriority w:val="99"/>
    <w:qFormat/>
    <w:locked/>
    <w:rsid w:val="00cc1603"/>
    <w:rPr>
      <w:rFonts w:ascii="Calibri" w:hAnsi="Calibri" w:eastAsia="Times New Roman" w:cs="Calibri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453f3"/>
    <w:rPr>
      <w:color w:val="0000FF"/>
      <w:u w:val="single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6453f3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Абзац списка Знак"/>
    <w:uiPriority w:val="34"/>
    <w:qFormat/>
    <w:rsid w:val="001b2f61"/>
    <w:rPr>
      <w:rFonts w:ascii="Calibri" w:hAnsi="Calibri" w:eastAsia="Calibri" w:cs="Calibri"/>
    </w:rPr>
  </w:style>
  <w:style w:type="character" w:styleId="Style11" w:customStyle="1">
    <w:name w:val="Заголовок для сожерж Знак"/>
    <w:qFormat/>
    <w:rsid w:val="001b2f6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b2f6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qFormat/>
    <w:rsid w:val="00cc1603"/>
    <w:pPr>
      <w:spacing w:beforeAutospacing="1" w:afterAutospacing="1"/>
      <w:jc w:val="left"/>
    </w:pPr>
    <w:rPr>
      <w:rFonts w:ascii="Calibri" w:hAnsi="Calibri" w:cs="Calibri"/>
    </w:rPr>
  </w:style>
  <w:style w:type="paragraph" w:styleId="Style17" w:customStyle="1">
    <w:name w:val="Style17"/>
    <w:basedOn w:val="Normal"/>
    <w:uiPriority w:val="99"/>
    <w:qFormat/>
    <w:rsid w:val="00cc1603"/>
    <w:pPr>
      <w:widowControl w:val="false"/>
      <w:spacing w:lineRule="exact" w:line="451"/>
      <w:jc w:val="left"/>
    </w:pPr>
    <w:rPr>
      <w:rFonts w:ascii="Century Gothic" w:hAnsi="Century Gothic" w:eastAsia="Calibri" w:cs="Century Gothic"/>
    </w:rPr>
  </w:style>
  <w:style w:type="paragraph" w:styleId="Style35" w:customStyle="1">
    <w:name w:val="Style35"/>
    <w:basedOn w:val="Normal"/>
    <w:uiPriority w:val="99"/>
    <w:qFormat/>
    <w:rsid w:val="00cc1603"/>
    <w:pPr>
      <w:widowControl w:val="false"/>
      <w:jc w:val="left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e147df"/>
    <w:pPr>
      <w:spacing w:lineRule="auto" w:line="259" w:before="0" w:after="160"/>
      <w:ind w:left="720" w:hanging="0"/>
      <w:jc w:val="left"/>
    </w:pPr>
    <w:rPr>
      <w:rFonts w:ascii="Calibri" w:hAnsi="Calibri" w:eastAsia="Calibri" w:cs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e147d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4"/>
      <w:szCs w:val="22"/>
      <w:lang w:val="ru-RU" w:eastAsia="en-US" w:bidi="ar-SA"/>
    </w:rPr>
  </w:style>
  <w:style w:type="paragraph" w:styleId="Headertext" w:customStyle="1">
    <w:name w:val="headertext"/>
    <w:basedOn w:val="Normal"/>
    <w:uiPriority w:val="99"/>
    <w:qFormat/>
    <w:rsid w:val="00e147df"/>
    <w:pPr>
      <w:spacing w:beforeAutospacing="1" w:afterAutospacing="1"/>
      <w:jc w:val="left"/>
    </w:pPr>
    <w:rPr/>
  </w:style>
  <w:style w:type="paragraph" w:styleId="BalloonText">
    <w:name w:val="Balloon Text"/>
    <w:basedOn w:val="Normal"/>
    <w:uiPriority w:val="99"/>
    <w:semiHidden/>
    <w:unhideWhenUsed/>
    <w:qFormat/>
    <w:rsid w:val="006453f3"/>
    <w:pPr/>
    <w:rPr>
      <w:rFonts w:ascii="Segoe UI" w:hAnsi="Segoe UI" w:cs="Segoe UI"/>
      <w:sz w:val="18"/>
      <w:szCs w:val="18"/>
    </w:rPr>
  </w:style>
  <w:style w:type="paragraph" w:styleId="Style14" w:customStyle="1">
    <w:name w:val="Заголовок для сожерж"/>
    <w:basedOn w:val="Heading1"/>
    <w:qFormat/>
    <w:rsid w:val="001b2f61"/>
    <w:pPr>
      <w:keepLines w:val="false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21" w:customStyle="1">
    <w:name w:val="Основной текст 21"/>
    <w:basedOn w:val="Normal"/>
    <w:qFormat/>
    <w:rsid w:val="0009688e"/>
    <w:pPr>
      <w:suppressAutoHyphens w:val="true"/>
    </w:pPr>
    <w:rPr>
      <w:lang w:eastAsia="ar-SA"/>
    </w:rPr>
  </w:style>
  <w:style w:type="paragraph" w:styleId="Style15">
    <w:name w:val="Содержимое таблицы"/>
    <w:basedOn w:val="Normal"/>
    <w:qFormat/>
    <w:pPr/>
    <w:rPr/>
  </w:style>
  <w:style w:type="paragraph" w:styleId="Style16">
    <w:name w:val="Заголовок таблицы"/>
    <w:basedOn w:val="Style15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Application>AlterOffice/3.3.0.4$Linux_X86_64 LibreOffice_project/fa736b558560ebea8f92088bfd7720f4b3918f3f</Application>
  <AppVersion>15.0000</AppVersion>
  <Pages>1</Pages>
  <Words>221</Words>
  <Characters>1596</Characters>
  <CharactersWithSpaces>2209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2019-02-20T04:48:00Z</dcterms:created>
  <dc:creator>Анатолий</dc:creator>
  <dc:description/>
  <dc:language>ru-RU</dc:language>
  <cp:lastModifiedBy>khan-en_nv</cp:lastModifiedBy>
  <cp:lastPrinted>2025-04-25T14:44:06Z</cp:lastPrinted>
  <dcterms:modified xsi:type="dcterms:W3CDTF">2026-05-07T14:53:12Z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