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word/_rels/document.xml.rels" ContentType="application/vnd.openxmlformats-package.relationships+xml"/>
  <Override PartName="/word/header5.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word/header4.xml" ContentType="application/vnd.openxmlformats-officedocument.wordprocessingml.head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8"/>
          <w:tab w:val="left" w:pos="3148" w:leader="none"/>
          <w:tab w:val="center" w:pos="4818" w:leader="none"/>
          <w:tab w:val="left" w:pos="6926" w:leader="none"/>
        </w:tabs>
        <w:spacing w:lineRule="auto" w:line="240"/>
        <w:ind w:hanging="0"/>
        <w:jc w:val="left"/>
        <w:rPr>
          <w:bCs/>
          <w:color w:val="000000"/>
          <w:sz w:val="24"/>
          <w:szCs w:val="24"/>
        </w:rPr>
      </w:pPr>
      <w:r>
        <w:rPr>
          <w:bCs/>
          <w:color w:val="000000"/>
          <w:sz w:val="24"/>
          <w:szCs w:val="24"/>
        </w:rPr>
        <w:tab/>
      </w:r>
      <w:r>
        <w:rPr>
          <w:b/>
          <w:bCs/>
          <w:color w:val="000000"/>
          <w:sz w:val="24"/>
          <w:szCs w:val="24"/>
        </w:rPr>
        <w:t>Договор подряда № ____</w:t>
      </w:r>
    </w:p>
    <w:p>
      <w:pPr>
        <w:pStyle w:val="Normal"/>
        <w:shd w:val="clear" w:color="auto" w:fill="FFFFFF"/>
        <w:spacing w:lineRule="auto" w:line="240"/>
        <w:ind w:hanging="0"/>
        <w:rPr>
          <w:b/>
          <w:bCs/>
          <w:color w:val="000000"/>
          <w:sz w:val="24"/>
          <w:szCs w:val="24"/>
        </w:rPr>
      </w:pPr>
      <w:r>
        <w:rPr>
          <w:b/>
          <w:bCs/>
          <w:color w:val="000000"/>
          <w:sz w:val="24"/>
          <w:szCs w:val="24"/>
        </w:rPr>
      </w:r>
    </w:p>
    <w:p>
      <w:pPr>
        <w:pStyle w:val="Normal"/>
        <w:shd w:val="clear" w:color="auto" w:fill="FFFFFF"/>
        <w:tabs>
          <w:tab w:val="clear" w:pos="708"/>
          <w:tab w:val="right" w:pos="993" w:leader="none"/>
        </w:tabs>
        <w:spacing w:lineRule="auto" w:line="240"/>
        <w:ind w:hanging="0"/>
        <w:rPr>
          <w:bCs/>
          <w:color w:val="000000"/>
          <w:sz w:val="24"/>
          <w:szCs w:val="24"/>
        </w:rPr>
      </w:pPr>
      <w:r>
        <w:rPr>
          <w:bCs/>
          <w:color w:val="000000"/>
          <w:sz w:val="24"/>
          <w:szCs w:val="24"/>
        </w:rPr>
        <w:t>г. Благовещенск</w:t>
        <w:tab/>
        <w:tab/>
        <w:tab/>
        <w:tab/>
        <w:tab/>
        <w:tab/>
        <w:t xml:space="preserve">                        «___» _________ 20__ г.</w:t>
      </w:r>
    </w:p>
    <w:p>
      <w:pPr>
        <w:pStyle w:val="Normal"/>
        <w:shd w:val="clear" w:color="auto" w:fill="FFFFFF"/>
        <w:tabs>
          <w:tab w:val="clear" w:pos="708"/>
          <w:tab w:val="right" w:pos="9639" w:leader="none"/>
        </w:tabs>
        <w:spacing w:lineRule="auto" w:line="240"/>
        <w:ind w:hanging="0"/>
        <w:rPr>
          <w:bCs/>
          <w:color w:val="000000"/>
          <w:sz w:val="24"/>
          <w:szCs w:val="24"/>
        </w:rPr>
      </w:pPr>
      <w:r>
        <w:rPr>
          <w:bCs/>
          <w:color w:val="000000"/>
          <w:sz w:val="24"/>
          <w:szCs w:val="24"/>
        </w:rPr>
      </w:r>
    </w:p>
    <w:p>
      <w:pPr>
        <w:pStyle w:val="BodyText3"/>
        <w:ind w:firstLine="708"/>
        <w:rPr>
          <w:sz w:val="24"/>
          <w:szCs w:val="24"/>
        </w:rPr>
      </w:pPr>
      <w:r>
        <w:rPr>
          <w:b/>
          <w:color w:val="00000A"/>
          <w:sz w:val="24"/>
          <w:szCs w:val="24"/>
          <w:lang w:val="ru-RU"/>
        </w:rPr>
        <w:t>А</w:t>
      </w:r>
      <w:r>
        <w:rPr>
          <w:b/>
          <w:color w:val="00000A"/>
          <w:sz w:val="24"/>
          <w:szCs w:val="24"/>
        </w:rPr>
        <w:t>кционерное общество «</w:t>
      </w:r>
      <w:r>
        <w:rPr>
          <w:b/>
          <w:color w:val="00000A"/>
          <w:sz w:val="24"/>
          <w:szCs w:val="24"/>
          <w:lang w:val="ru-RU"/>
        </w:rPr>
        <w:t>Дальневосточная распределительная сетевая компания</w:t>
      </w:r>
      <w:r>
        <w:rPr>
          <w:b/>
          <w:color w:val="00000A"/>
          <w:sz w:val="24"/>
          <w:szCs w:val="24"/>
        </w:rPr>
        <w:t xml:space="preserve">» </w:t>
      </w:r>
      <w:r>
        <w:rPr>
          <w:b/>
          <w:color w:val="00000A"/>
          <w:sz w:val="24"/>
          <w:szCs w:val="24"/>
          <w:lang w:val="ru-RU"/>
        </w:rPr>
        <w:t>(</w:t>
      </w:r>
      <w:r>
        <w:rPr>
          <w:color w:val="00000A"/>
          <w:sz w:val="24"/>
          <w:szCs w:val="24"/>
        </w:rPr>
        <w:t>АО «</w:t>
      </w:r>
      <w:r>
        <w:rPr>
          <w:color w:val="00000A"/>
          <w:sz w:val="24"/>
          <w:szCs w:val="24"/>
          <w:lang w:val="ru-RU"/>
        </w:rPr>
        <w:t>ДРСК</w:t>
      </w:r>
      <w:r>
        <w:rPr>
          <w:color w:val="00000A"/>
          <w:sz w:val="24"/>
          <w:szCs w:val="24"/>
        </w:rPr>
        <w:t>») (далее – «Заказчик»), в лице _______________ действующего на основании ______________, с одной стороны, и ________________________ (далее – «Подрядчик»), в лице ________________, действующего на основании ______________, с другой сто</w:t>
      </w:r>
      <w:r>
        <w:rPr>
          <w:color w:val="00000A"/>
          <w:sz w:val="24"/>
          <w:szCs w:val="24"/>
          <w:shd w:fill="auto" w:val="clear"/>
        </w:rPr>
        <w:t xml:space="preserve">роны, совместно в дальнейшем именуемые «Стороны», а по отдельности – «Сторона», по результатам проведенной Заказчиком конкурентной процедуры по лоту № </w:t>
      </w:r>
      <w:r>
        <w:rPr>
          <w:b/>
          <w:bCs/>
          <w:i/>
          <w:iCs/>
          <w:color w:val="00000A"/>
          <w:sz w:val="24"/>
          <w:szCs w:val="24"/>
          <w:shd w:fill="auto" w:val="clear"/>
        </w:rPr>
        <w:t>405801</w:t>
      </w:r>
      <w:r>
        <w:rPr>
          <w:rFonts w:eastAsia="Calibri"/>
          <w:b/>
          <w:i/>
          <w:iCs/>
          <w:color w:val="00000A"/>
          <w:sz w:val="24"/>
          <w:szCs w:val="24"/>
          <w:shd w:fill="auto" w:val="clear"/>
        </w:rPr>
        <w:t>-РЕМ ПРОД-2026-ДРСК-АЭС</w:t>
      </w:r>
      <w:r>
        <w:rPr>
          <w:bCs/>
          <w:color w:val="00000A"/>
          <w:sz w:val="24"/>
          <w:szCs w:val="24"/>
          <w:shd w:fill="auto" w:val="clear"/>
        </w:rPr>
        <w:t>,</w:t>
      </w:r>
      <w:r>
        <w:rPr>
          <w:sz w:val="24"/>
          <w:szCs w:val="24"/>
          <w:shd w:fill="auto" w:val="clear"/>
        </w:rPr>
        <w:t xml:space="preserve"> </w:t>
      </w:r>
      <w:r>
        <w:rPr>
          <w:color w:val="00000A"/>
          <w:sz w:val="24"/>
          <w:szCs w:val="24"/>
          <w:shd w:fill="auto" w:val="clear"/>
          <w:lang w:val="ru-RU"/>
        </w:rPr>
        <w:t>и</w:t>
      </w:r>
      <w:r>
        <w:rPr>
          <w:sz w:val="24"/>
          <w:szCs w:val="24"/>
          <w:shd w:fill="auto" w:val="clear"/>
          <w:lang w:val="ru-RU"/>
        </w:rPr>
        <w:t xml:space="preserve"> </w:t>
      </w:r>
      <w:r>
        <w:rPr>
          <w:bCs/>
          <w:color w:val="00000A"/>
          <w:sz w:val="24"/>
          <w:szCs w:val="24"/>
          <w:shd w:fill="auto" w:val="clear"/>
        </w:rPr>
        <w:t xml:space="preserve">на основании </w:t>
      </w:r>
      <w:r>
        <w:rPr>
          <w:bCs/>
          <w:color w:val="00000A"/>
          <w:sz w:val="24"/>
          <w:szCs w:val="24"/>
          <w:shd w:fill="auto" w:val="clear"/>
          <w:lang w:val="ru-RU"/>
        </w:rPr>
        <w:t xml:space="preserve">протокола о </w:t>
      </w:r>
      <w:r>
        <w:rPr>
          <w:bCs/>
          <w:color w:val="000000"/>
          <w:sz w:val="24"/>
          <w:szCs w:val="24"/>
          <w:shd w:fill="auto" w:val="clear"/>
          <w:lang w:val="ru-RU"/>
        </w:rPr>
        <w:t>результатах</w:t>
      </w:r>
      <w:r>
        <w:rPr>
          <w:bCs/>
          <w:color w:val="00000A"/>
          <w:sz w:val="24"/>
          <w:szCs w:val="24"/>
          <w:shd w:fill="auto" w:val="clear"/>
        </w:rPr>
        <w:t xml:space="preserve"> </w:t>
      </w:r>
      <w:r>
        <w:rPr>
          <w:bCs/>
          <w:color w:val="00000A"/>
          <w:sz w:val="24"/>
          <w:szCs w:val="24"/>
          <w:shd w:fill="auto" w:val="clear"/>
          <w:lang w:val="ru-RU"/>
        </w:rPr>
        <w:t>__________</w:t>
      </w:r>
      <w:r>
        <w:rPr>
          <w:bCs/>
          <w:color w:val="00000A"/>
          <w:sz w:val="24"/>
          <w:szCs w:val="24"/>
          <w:shd w:fill="auto" w:val="clear"/>
        </w:rPr>
        <w:t xml:space="preserve"> №_______ от «___»__________ года</w:t>
      </w:r>
      <w:r>
        <w:rPr>
          <w:bCs/>
          <w:color w:val="00000A"/>
          <w:sz w:val="24"/>
          <w:szCs w:val="24"/>
          <w:shd w:fill="auto" w:val="clear"/>
          <w:lang w:val="ru-RU"/>
        </w:rPr>
        <w:t xml:space="preserve">, </w:t>
      </w:r>
      <w:r>
        <w:rPr>
          <w:color w:val="00000A"/>
          <w:sz w:val="24"/>
          <w:szCs w:val="24"/>
          <w:shd w:fill="auto" w:val="clear"/>
        </w:rPr>
        <w:t>заключили настоящий договор (далее – «Договор») о нижеследующем:</w:t>
      </w:r>
    </w:p>
    <w:p>
      <w:pPr>
        <w:pStyle w:val="BodyText3"/>
        <w:ind w:firstLine="708"/>
        <w:rPr>
          <w:color w:val="00000A"/>
          <w:lang w:val="ru-RU"/>
        </w:rPr>
      </w:pPr>
      <w:r>
        <w:rPr>
          <w:color w:val="00000A"/>
          <w:lang w:val="ru-RU"/>
        </w:rPr>
      </w:r>
    </w:p>
    <w:p>
      <w:pPr>
        <w:pStyle w:val="ListParagraph"/>
        <w:shd w:val="clear" w:color="auto" w:fill="FFFFFF"/>
        <w:tabs>
          <w:tab w:val="clear" w:pos="708"/>
          <w:tab w:val="left" w:pos="284" w:leader="none"/>
        </w:tabs>
        <w:ind w:left="0" w:hanging="0"/>
        <w:jc w:val="center"/>
        <w:rPr>
          <w:b/>
          <w:bCs/>
        </w:rPr>
      </w:pPr>
      <w:r>
        <w:rPr>
          <w:b/>
          <w:bCs/>
        </w:rPr>
        <w:t>Термины и определения</w:t>
      </w:r>
    </w:p>
    <w:p>
      <w:pPr>
        <w:pStyle w:val="BodyText3"/>
        <w:ind w:firstLine="708"/>
        <w:rPr>
          <w:color w:val="00000A"/>
          <w:lang w:val="ru-RU"/>
        </w:rPr>
      </w:pPr>
      <w:r>
        <w:rPr>
          <w:color w:val="00000A"/>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ind w:left="0" w:firstLine="708"/>
        <w:jc w:val="both"/>
        <w:rPr>
          <w:lang w:eastAsia="en-US"/>
        </w:rPr>
      </w:pPr>
      <w:r>
        <w:rPr>
          <w:b/>
          <w:lang w:eastAsia="en-US"/>
        </w:rPr>
        <w:t xml:space="preserve">«Акт КС-2», «Справка КС-3» – </w:t>
      </w:r>
      <w:r>
        <w:rPr>
          <w:lang w:eastAsia="en-US"/>
        </w:rPr>
        <w:t>документы, оформляемые по унифицированным формам №№ КС-2 «Акт о приеме выполненных работ» и КС-3 «Справка о стоимости выполненных работ и затрат», утвержденным постановлением Госкомстата РФ от 11.11.1999 № 100.</w:t>
      </w:r>
    </w:p>
    <w:p>
      <w:pPr>
        <w:pStyle w:val="Normal"/>
        <w:spacing w:lineRule="auto" w:line="240"/>
        <w:ind w:firstLine="708"/>
        <w:rPr>
          <w:sz w:val="24"/>
          <w:szCs w:val="24"/>
        </w:rPr>
      </w:pPr>
      <w:r>
        <w:rPr>
          <w:b/>
          <w:lang w:eastAsia="en-US"/>
        </w:rPr>
        <w:t>«</w:t>
      </w:r>
      <w:r>
        <w:rPr>
          <w:b/>
          <w:sz w:val="24"/>
          <w:szCs w:val="24"/>
          <w:lang w:eastAsia="en-US"/>
        </w:rPr>
        <w:t xml:space="preserve">Акт ОС-3» – </w:t>
      </w:r>
      <w:r>
        <w:rPr>
          <w:sz w:val="24"/>
          <w:szCs w:val="24"/>
          <w:lang w:eastAsia="en-US"/>
        </w:rPr>
        <w:t>документ, оформляемый по унифицированной форме № ОС-3 «А</w:t>
      </w:r>
      <w:r>
        <w:rPr>
          <w:sz w:val="24"/>
          <w:szCs w:val="24"/>
        </w:rPr>
        <w:t>кт</w:t>
      </w:r>
      <w:r>
        <w:rPr>
          <w:bCs/>
          <w:sz w:val="24"/>
          <w:szCs w:val="24"/>
        </w:rPr>
        <w:t xml:space="preserve"> о приеме-сдаче отремонтированных, реконструированных, модернизированных объектов основных средств, утвержденной </w:t>
      </w:r>
      <w:r>
        <w:rPr>
          <w:sz w:val="24"/>
          <w:szCs w:val="24"/>
        </w:rPr>
        <w:t xml:space="preserve">Постановлением Госкомстата РФ от 21.01.2003 № 7. </w:t>
      </w:r>
    </w:p>
    <w:p>
      <w:pPr>
        <w:pStyle w:val="ListParagraph"/>
        <w:widowControl w:val="false"/>
        <w:shd w:val="clear" w:color="auto" w:fill="FFFFFF"/>
        <w:tabs>
          <w:tab w:val="clear" w:pos="708"/>
          <w:tab w:val="left" w:pos="567" w:leader="none"/>
          <w:tab w:val="left" w:pos="1134" w:leader="none"/>
        </w:tabs>
        <w:overflowPunct w:val="false"/>
        <w:ind w:left="0" w:firstLine="709"/>
        <w:jc w:val="both"/>
        <w:textAlignment w:val="baseline"/>
        <w:rPr>
          <w:lang w:eastAsia="en-US"/>
        </w:rPr>
      </w:pPr>
      <w:r>
        <w:rPr>
          <w:b/>
          <w:lang w:eastAsia="en-US"/>
        </w:rPr>
        <w:t>«Гарантийный срок»</w:t>
      </w:r>
      <w:r>
        <w:rPr/>
        <w:t xml:space="preserve"> </w:t>
      </w:r>
      <w:r>
        <w:rPr>
          <w:lang w:eastAsia="en-US"/>
        </w:rPr>
        <w:t>– период, в течение которого качество выполненных Работ, использованных Материально-технических ресурсов должно соответствовать требованиям Договора и Применимого права, и Подрядчик обязуется устранять все выявленные Заказчиком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Результата Работ.</w:t>
      </w:r>
    </w:p>
    <w:p>
      <w:pPr>
        <w:pStyle w:val="ListParagraph"/>
        <w:widowControl w:val="false"/>
        <w:shd w:val="clear" w:color="auto" w:fill="FFFFFF"/>
        <w:tabs>
          <w:tab w:val="clear" w:pos="708"/>
          <w:tab w:val="left" w:pos="567" w:leader="none"/>
          <w:tab w:val="left" w:pos="1134" w:leader="none"/>
        </w:tabs>
        <w:overflowPunct w:val="false"/>
        <w:ind w:left="0" w:firstLine="708"/>
        <w:jc w:val="both"/>
        <w:textAlignment w:val="baseline"/>
        <w:rPr>
          <w:lang w:eastAsia="en-US"/>
        </w:rPr>
      </w:pPr>
      <w:r>
        <w:rPr>
          <w:b/>
          <w:lang w:eastAsia="en-US"/>
        </w:rPr>
        <w:t>«Давальческие материалы и запасные части»</w:t>
      </w:r>
      <w:r>
        <w:rPr>
          <w:lang w:eastAsia="en-US"/>
        </w:rPr>
        <w:t xml:space="preserve"> – материалы (запасные части), </w:t>
      </w:r>
      <w:r>
        <w:rPr/>
        <w:t xml:space="preserve">которые будут являться составной частью Результата Работ по Договору, </w:t>
      </w:r>
      <w:r>
        <w:rPr>
          <w:lang w:eastAsia="en-US"/>
        </w:rPr>
        <w:t>подлежащие приемке Подрядчиком от Заказчика для выполнения Работ по Договору без оплаты стоимости таких материалов (запасных частей), с обязательством их использования при выполнении Работ и полного возврата Заказчику неиспользованных остатков. Перечень Давальческих материалов и запасных частей определяется в приложении к Договору.</w:t>
      </w:r>
    </w:p>
    <w:p>
      <w:pPr>
        <w:pStyle w:val="ListParagraph"/>
        <w:widowControl w:val="false"/>
        <w:shd w:val="clear" w:color="auto" w:fill="FFFFFF"/>
        <w:tabs>
          <w:tab w:val="clear" w:pos="708"/>
          <w:tab w:val="left" w:pos="567" w:leader="none"/>
          <w:tab w:val="left" w:pos="1134" w:leader="none"/>
        </w:tabs>
        <w:overflowPunct w:val="false"/>
        <w:ind w:left="0" w:firstLine="708"/>
        <w:jc w:val="both"/>
        <w:textAlignment w:val="baseline"/>
        <w:rPr>
          <w:lang w:eastAsia="en-US"/>
        </w:rPr>
      </w:pPr>
      <w:r>
        <w:rPr>
          <w:b/>
          <w:lang w:eastAsia="en-US"/>
        </w:rPr>
        <w:t>«Договор»</w:t>
      </w:r>
      <w:r>
        <w:rPr>
          <w:lang w:eastAsia="en-US"/>
        </w:rPr>
        <w:t xml:space="preserve"> – настоящий договор, подписанный Заказчиком и Подрядчиком,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widowControl w:val="false"/>
        <w:shd w:val="clear" w:color="auto" w:fill="FFFFFF"/>
        <w:tabs>
          <w:tab w:val="clear" w:pos="708"/>
          <w:tab w:val="left" w:pos="567" w:leader="none"/>
          <w:tab w:val="left" w:pos="1134" w:leader="none"/>
        </w:tabs>
        <w:overflowPunct w:val="false"/>
        <w:ind w:left="0" w:firstLine="708"/>
        <w:jc w:val="both"/>
        <w:textAlignment w:val="baseline"/>
        <w:rPr>
          <w:highlight w:val="white"/>
        </w:rPr>
      </w:pPr>
      <w:r>
        <w:rPr>
          <w:b/>
          <w:shd w:fill="FFFFFF" w:val="clear"/>
          <w:lang w:eastAsia="en-US"/>
        </w:rPr>
        <w:t xml:space="preserve">«Исполнительная документация» – </w:t>
      </w:r>
      <w:r>
        <w:rPr>
          <w:shd w:fill="FFFFFF" w:val="clear"/>
          <w:lang w:eastAsia="en-US"/>
        </w:rPr>
        <w:t>комплект рабочих чертежей с надписями о соответствии выполненных в натуре Работ по этим чертежам или о внесенных в них по согласованию с проектировщиком изменениях, сделанных лицами, ответственными за производство строительно-монтажных Работ. Исполнительная документация, с учетом специфики выполняемых по настоящему Договору Работ, включает в себя и другие документы из числа предусмотренных СНиП 12-01-2004, при наличии соответствующих указаний в Техническом задании (Приложение № 1 к Договору).</w:t>
      </w:r>
    </w:p>
    <w:p>
      <w:pPr>
        <w:pStyle w:val="ListParagraph"/>
        <w:widowControl w:val="false"/>
        <w:shd w:val="clear" w:color="auto" w:fill="FFFFFF"/>
        <w:tabs>
          <w:tab w:val="clear" w:pos="708"/>
          <w:tab w:val="left" w:pos="567" w:leader="none"/>
          <w:tab w:val="left" w:pos="1134" w:leader="none"/>
        </w:tabs>
        <w:overflowPunct w:val="false"/>
        <w:ind w:left="0" w:firstLine="708"/>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 </w:t>
      </w:r>
    </w:p>
    <w:p>
      <w:pPr>
        <w:pStyle w:val="ListParagraph"/>
        <w:widowControl w:val="false"/>
        <w:shd w:val="clear" w:color="auto" w:fill="FFFFFF"/>
        <w:tabs>
          <w:tab w:val="clear" w:pos="708"/>
          <w:tab w:val="left" w:pos="567" w:leader="none"/>
          <w:tab w:val="left" w:pos="1134" w:leader="none"/>
        </w:tabs>
        <w:overflowPunct w:val="false"/>
        <w:ind w:left="0" w:firstLine="708"/>
        <w:jc w:val="both"/>
        <w:textAlignment w:val="baseline"/>
        <w:rPr>
          <w:lang w:eastAsia="en-US"/>
        </w:rPr>
      </w:pPr>
      <w:r>
        <w:rPr>
          <w:b/>
          <w:lang w:eastAsia="en-US"/>
        </w:rPr>
        <w:t>«Лимит на непредвиденные работы и затраты»</w:t>
      </w:r>
      <w:r>
        <w:rPr>
          <w:lang w:eastAsia="en-US"/>
        </w:rPr>
        <w:t xml:space="preserve"> – резерв средств на работы и затраты, предназначенный для возмещения стоимости работ и затрат, потребность в которых возникает у Подрядчика в процессе выполнения Работ по Договору в результате проведенной дефектации оборудования, зданий и/или сооружений.</w:t>
      </w:r>
    </w:p>
    <w:p>
      <w:pPr>
        <w:pStyle w:val="ListParagraph"/>
        <w:widowControl w:val="false"/>
        <w:shd w:val="clear" w:color="auto" w:fill="FFFFFF"/>
        <w:tabs>
          <w:tab w:val="clear" w:pos="708"/>
          <w:tab w:val="left" w:pos="567" w:leader="none"/>
          <w:tab w:val="left" w:pos="1134" w:leader="none"/>
        </w:tabs>
        <w:overflowPunct w:val="false"/>
        <w:ind w:left="0" w:firstLine="708"/>
        <w:jc w:val="both"/>
        <w:textAlignment w:val="baseline"/>
        <w:rPr>
          <w:lang w:eastAsia="en-US"/>
        </w:rPr>
      </w:pPr>
      <w:r>
        <w:rPr>
          <w:b/>
          <w:lang w:eastAsia="en-US"/>
        </w:rPr>
        <w:t>«Материально-технические ресурсы»</w:t>
      </w:r>
      <w:r>
        <w:rPr>
          <w:lang w:eastAsia="en-US"/>
        </w:rPr>
        <w:t xml:space="preserve"> – всевозможные материалы, запасные части, строительные конструкции, детали, комплектующие изделия, инвентарь, отделочные материалы, сырье, смазочные материалы, иные товары, которые Подрядчик должен задействовать, использовать, смонтировать на Объекте согласно условиям Договора, необходимые для выполнения Работ по Договору и последующей нормальной и надежной эксплуатации Объекта.</w:t>
      </w:r>
    </w:p>
    <w:p>
      <w:pPr>
        <w:pStyle w:val="ListParagraph"/>
        <w:widowControl w:val="false"/>
        <w:shd w:val="clear" w:color="auto" w:fill="FFFFFF"/>
        <w:tabs>
          <w:tab w:val="clear" w:pos="708"/>
          <w:tab w:val="left" w:pos="567" w:leader="none"/>
          <w:tab w:val="left" w:pos="1134" w:leader="none"/>
        </w:tabs>
        <w:overflowPunct w:val="false"/>
        <w:ind w:left="0" w:firstLine="708"/>
        <w:jc w:val="both"/>
        <w:textAlignment w:val="baseline"/>
        <w:rPr>
          <w:lang w:eastAsia="en-US"/>
        </w:rPr>
      </w:pPr>
      <w:r>
        <w:rPr>
          <w:b/>
          <w:lang w:eastAsia="en-US"/>
        </w:rPr>
        <w:t>«Объект»</w:t>
      </w:r>
      <w:r>
        <w:rPr>
          <w:lang w:eastAsia="en-US"/>
        </w:rPr>
        <w:t xml:space="preserve"> – объект основных средств Заказчика и / или совокупность технологически связанных объектов основных средств Заказчика, в отношении которого целесообразна / необходима самостоятельная приемка, опробование.</w:t>
      </w:r>
    </w:p>
    <w:p>
      <w:pPr>
        <w:pStyle w:val="ListParagraph"/>
        <w:widowControl w:val="false"/>
        <w:shd w:val="clear" w:color="auto" w:fill="FFFFFF"/>
        <w:tabs>
          <w:tab w:val="clear" w:pos="708"/>
          <w:tab w:val="left" w:pos="567" w:leader="none"/>
          <w:tab w:val="left" w:pos="1134" w:leader="none"/>
        </w:tabs>
        <w:overflowPunct w:val="false"/>
        <w:ind w:left="0" w:firstLine="708"/>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Heading3"/>
        <w:keepNext w:val="false"/>
        <w:widowControl w:val="false"/>
        <w:tabs>
          <w:tab w:val="clear" w:pos="708"/>
          <w:tab w:val="left" w:pos="567" w:leader="none"/>
        </w:tabs>
        <w:overflowPunct w:val="false"/>
        <w:spacing w:before="0" w:after="0"/>
        <w:ind w:firstLine="708"/>
        <w:jc w:val="both"/>
        <w:textAlignment w:val="baseline"/>
        <w:rPr>
          <w:b w:val="false"/>
          <w:sz w:val="24"/>
          <w:szCs w:val="24"/>
          <w:lang w:val="ru-RU" w:eastAsia="en-US"/>
        </w:rPr>
      </w:pPr>
      <w:r>
        <w:rPr>
          <w:sz w:val="24"/>
          <w:szCs w:val="24"/>
          <w:lang w:val="ru-RU" w:eastAsia="en-US"/>
        </w:rPr>
        <w:t>«Применимое право»</w:t>
      </w:r>
      <w:r>
        <w:rPr>
          <w:b w:val="false"/>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а также строительные нормы и правила (СНиП), методическая документация в строительстве (МДС), руководящие документы (РД), своды правил по проектированию и строительству (СП), технические регламенты, национальные стандарты (ГОСТ Р), иные нормативно-правовые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производства работ и охраны труда персонала, относящиеся к Работам, включая оборудование, и Объекту.</w:t>
      </w:r>
    </w:p>
    <w:p>
      <w:pPr>
        <w:pStyle w:val="ListParagraph"/>
        <w:widowControl w:val="false"/>
        <w:shd w:val="clear" w:color="auto" w:fill="FFFFFF"/>
        <w:tabs>
          <w:tab w:val="clear" w:pos="708"/>
          <w:tab w:val="left" w:pos="567" w:leader="none"/>
          <w:tab w:val="left" w:pos="1134" w:leader="none"/>
        </w:tabs>
        <w:overflowPunct w:val="false"/>
        <w:ind w:left="0" w:firstLine="708"/>
        <w:jc w:val="both"/>
        <w:textAlignment w:val="baseline"/>
        <w:rPr>
          <w:lang w:eastAsia="en-US"/>
        </w:rPr>
      </w:pPr>
      <w:r>
        <w:rPr>
          <w:b/>
          <w:lang w:eastAsia="en-US"/>
        </w:rPr>
        <w:t>«Приемо-сдаточная документация»</w:t>
      </w:r>
      <w:r>
        <w:rPr>
          <w:lang w:eastAsia="en-US"/>
        </w:rPr>
        <w:t xml:space="preserve"> – документация, оформляемая Подрядчиком на заключительном этапе выполнения Работ по соответствующему Объекту. </w:t>
      </w:r>
    </w:p>
    <w:p>
      <w:pPr>
        <w:pStyle w:val="ListParagraph"/>
        <w:widowControl w:val="false"/>
        <w:shd w:val="clear" w:color="auto" w:fill="FFFFFF"/>
        <w:tabs>
          <w:tab w:val="clear" w:pos="708"/>
          <w:tab w:val="left" w:pos="567" w:leader="none"/>
          <w:tab w:val="left" w:pos="1134" w:leader="none"/>
        </w:tabs>
        <w:overflowPunct w:val="false"/>
        <w:ind w:left="0" w:firstLine="708"/>
        <w:jc w:val="both"/>
        <w:textAlignment w:val="baseline"/>
        <w:rPr>
          <w:lang w:eastAsia="en-US"/>
        </w:rPr>
      </w:pPr>
      <w:r>
        <w:rPr>
          <w:lang w:eastAsia="en-US"/>
        </w:rPr>
        <w:t>К Приемо-сдаточной документации относятся:</w:t>
      </w:r>
    </w:p>
    <w:p>
      <w:pPr>
        <w:pStyle w:val="ListParagraph"/>
        <w:widowControl w:val="false"/>
        <w:numPr>
          <w:ilvl w:val="0"/>
          <w:numId w:val="4"/>
        </w:numPr>
        <w:shd w:val="clear" w:color="auto" w:fill="FFFFFF"/>
        <w:tabs>
          <w:tab w:val="clear" w:pos="708"/>
          <w:tab w:val="left" w:pos="567" w:leader="none"/>
          <w:tab w:val="left" w:pos="1134" w:leader="none"/>
        </w:tabs>
        <w:overflowPunct w:val="false"/>
        <w:ind w:left="0" w:firstLine="709"/>
        <w:jc w:val="both"/>
        <w:textAlignment w:val="baseline"/>
        <w:rPr>
          <w:lang w:eastAsia="en-US"/>
        </w:rPr>
      </w:pPr>
      <w:r>
        <w:rPr>
          <w:lang w:eastAsia="en-US"/>
        </w:rPr>
        <w:t>Эксплуатационная документация, сертификаты, технические условия, протоколы, инструкции, паспорта;</w:t>
      </w:r>
    </w:p>
    <w:p>
      <w:pPr>
        <w:pStyle w:val="ListParagraph"/>
        <w:widowControl w:val="false"/>
        <w:numPr>
          <w:ilvl w:val="0"/>
          <w:numId w:val="4"/>
        </w:numPr>
        <w:shd w:val="clear" w:color="auto" w:fill="FFFFFF"/>
        <w:tabs>
          <w:tab w:val="clear" w:pos="708"/>
          <w:tab w:val="left" w:pos="567" w:leader="none"/>
          <w:tab w:val="left" w:pos="1134" w:leader="none"/>
        </w:tabs>
        <w:overflowPunct w:val="false"/>
        <w:ind w:left="0" w:firstLine="709"/>
        <w:jc w:val="both"/>
        <w:textAlignment w:val="baseline"/>
        <w:rPr>
          <w:lang w:eastAsia="en-US"/>
        </w:rPr>
      </w:pPr>
      <w:r>
        <w:rPr>
          <w:lang w:eastAsia="en-US"/>
        </w:rPr>
        <w:t>Документы, удостоверяющие качество используемых Подрядчиком Материально-технических ресурсов;</w:t>
      </w:r>
    </w:p>
    <w:p>
      <w:pPr>
        <w:pStyle w:val="ListParagraph"/>
        <w:widowControl w:val="false"/>
        <w:numPr>
          <w:ilvl w:val="0"/>
          <w:numId w:val="4"/>
        </w:numPr>
        <w:shd w:val="clear" w:color="auto" w:fill="FFFFFF"/>
        <w:tabs>
          <w:tab w:val="clear" w:pos="708"/>
          <w:tab w:val="left" w:pos="567" w:leader="none"/>
          <w:tab w:val="left" w:pos="1134" w:leader="none"/>
        </w:tabs>
        <w:overflowPunct w:val="false"/>
        <w:ind w:left="0" w:firstLine="709"/>
        <w:jc w:val="both"/>
        <w:textAlignment w:val="baseline"/>
        <w:rPr>
          <w:lang w:eastAsia="en-US"/>
        </w:rPr>
      </w:pPr>
      <w:r>
        <w:rPr>
          <w:lang w:eastAsia="en-US"/>
        </w:rPr>
        <w:t>Пофамильные списки персонала, задействованного при производстве Работ, а также копии всех документов, подтверждающих его квалификацию.</w:t>
      </w:r>
    </w:p>
    <w:p>
      <w:pPr>
        <w:pStyle w:val="ListParagraph"/>
        <w:widowControl w:val="false"/>
        <w:shd w:val="clear" w:color="auto" w:fill="FFFFFF"/>
        <w:tabs>
          <w:tab w:val="clear" w:pos="708"/>
          <w:tab w:val="left" w:pos="567" w:leader="none"/>
          <w:tab w:val="left" w:pos="1134" w:leader="none"/>
        </w:tabs>
        <w:overflowPunct w:val="false"/>
        <w:ind w:left="0" w:firstLine="720"/>
        <w:jc w:val="both"/>
        <w:textAlignment w:val="baseline"/>
        <w:rPr>
          <w:lang w:eastAsia="en-US"/>
        </w:rPr>
      </w:pPr>
      <w:r>
        <w:rPr>
          <w:lang w:eastAsia="en-US"/>
        </w:rPr>
        <w:t>При сдаче Объекта в эксплуатацию приемо-сдаточная документация передается Заказчику на постоянное хранение и используется в процессе эксплуатации Объекта.</w:t>
      </w:r>
    </w:p>
    <w:p>
      <w:pPr>
        <w:pStyle w:val="Heading3"/>
        <w:keepNext w:val="false"/>
        <w:widowControl w:val="false"/>
        <w:tabs>
          <w:tab w:val="clear" w:pos="708"/>
          <w:tab w:val="left" w:pos="567" w:leader="none"/>
        </w:tabs>
        <w:overflowPunct w:val="false"/>
        <w:spacing w:before="0" w:after="0"/>
        <w:ind w:firstLine="708"/>
        <w:jc w:val="both"/>
        <w:textAlignment w:val="baseline"/>
        <w:rPr>
          <w:sz w:val="24"/>
          <w:szCs w:val="24"/>
          <w:lang w:eastAsia="ru-RU"/>
        </w:rPr>
      </w:pPr>
      <w:r>
        <w:rPr>
          <w:sz w:val="24"/>
          <w:szCs w:val="24"/>
          <w:lang w:val="ru-RU" w:eastAsia="en-US"/>
        </w:rPr>
        <w:t>«Работы»</w:t>
      </w:r>
      <w:r>
        <w:rPr>
          <w:b w:val="false"/>
          <w:sz w:val="24"/>
          <w:szCs w:val="24"/>
          <w:lang w:val="ru-RU" w:eastAsia="en-US"/>
        </w:rPr>
        <w:t xml:space="preserve"> – все производимые / выполняемые Подрядчиком на свой риск, с использованием своих и / или привлеченных за свой счет сил и средств (Материально-технических ресурсов, инструмента),  в соответствии с условиями Договора и Применимым правом работы, в том числе ремонтные работы, работы по исправлению</w:t>
      </w:r>
      <w:r>
        <w:rPr>
          <w:sz w:val="24"/>
          <w:szCs w:val="24"/>
          <w:lang w:eastAsia="ru-RU"/>
        </w:rPr>
        <w:t xml:space="preserve"> </w:t>
      </w:r>
      <w:r>
        <w:rPr>
          <w:b w:val="false"/>
          <w:sz w:val="24"/>
          <w:szCs w:val="24"/>
          <w:lang w:val="ru-RU" w:eastAsia="ru-RU"/>
        </w:rPr>
        <w:t>выявленных</w:t>
      </w:r>
      <w:r>
        <w:rPr>
          <w:sz w:val="24"/>
          <w:szCs w:val="24"/>
          <w:lang w:val="ru-RU" w:eastAsia="ru-RU"/>
        </w:rPr>
        <w:t xml:space="preserve"> </w:t>
      </w:r>
      <w:r>
        <w:rPr>
          <w:b w:val="false"/>
          <w:sz w:val="24"/>
          <w:szCs w:val="24"/>
          <w:lang w:eastAsia="ru-RU"/>
        </w:rPr>
        <w:t>недостатков, несоответстви</w:t>
      </w:r>
      <w:r>
        <w:rPr>
          <w:b w:val="false"/>
          <w:sz w:val="24"/>
          <w:szCs w:val="24"/>
          <w:lang w:val="ru-RU" w:eastAsia="ru-RU"/>
        </w:rPr>
        <w:t>й</w:t>
      </w:r>
      <w:r>
        <w:rPr>
          <w:b w:val="false"/>
          <w:sz w:val="24"/>
          <w:szCs w:val="24"/>
          <w:lang w:eastAsia="ru-RU"/>
        </w:rPr>
        <w:t xml:space="preserve"> и / или дефект</w:t>
      </w:r>
      <w:r>
        <w:rPr>
          <w:b w:val="false"/>
          <w:sz w:val="24"/>
          <w:szCs w:val="24"/>
          <w:lang w:val="ru-RU" w:eastAsia="ru-RU"/>
        </w:rPr>
        <w:t>ов</w:t>
      </w:r>
      <w:r>
        <w:rPr>
          <w:b w:val="false"/>
          <w:sz w:val="24"/>
          <w:szCs w:val="24"/>
          <w:lang w:eastAsia="ru-RU"/>
        </w:rPr>
        <w:t xml:space="preserve"> в </w:t>
      </w:r>
      <w:r>
        <w:rPr>
          <w:b w:val="false"/>
          <w:sz w:val="24"/>
          <w:szCs w:val="24"/>
          <w:lang w:val="ru-RU" w:eastAsia="ru-RU"/>
        </w:rPr>
        <w:t>Р</w:t>
      </w:r>
      <w:r>
        <w:rPr>
          <w:b w:val="false"/>
          <w:sz w:val="24"/>
          <w:szCs w:val="24"/>
          <w:lang w:eastAsia="ru-RU"/>
        </w:rPr>
        <w:t>езультат</w:t>
      </w:r>
      <w:r>
        <w:rPr>
          <w:b w:val="false"/>
          <w:sz w:val="24"/>
          <w:szCs w:val="24"/>
          <w:lang w:val="ru-RU" w:eastAsia="ru-RU"/>
        </w:rPr>
        <w:t>е</w:t>
      </w:r>
      <w:r>
        <w:rPr>
          <w:b w:val="false"/>
          <w:sz w:val="24"/>
          <w:szCs w:val="24"/>
          <w:lang w:eastAsia="ru-RU"/>
        </w:rPr>
        <w:t xml:space="preserve"> </w:t>
      </w:r>
      <w:r>
        <w:rPr>
          <w:b w:val="false"/>
          <w:sz w:val="24"/>
          <w:szCs w:val="24"/>
          <w:lang w:val="ru-RU" w:eastAsia="ru-RU"/>
        </w:rPr>
        <w:t>работ</w:t>
      </w:r>
      <w:r>
        <w:rPr>
          <w:b w:val="false"/>
          <w:sz w:val="24"/>
          <w:szCs w:val="24"/>
          <w:lang w:eastAsia="ru-RU"/>
        </w:rPr>
        <w:t>, а также любые иные работы</w:t>
      </w:r>
      <w:r>
        <w:rPr>
          <w:b w:val="false"/>
          <w:sz w:val="24"/>
          <w:szCs w:val="24"/>
          <w:lang w:val="ru-RU" w:eastAsia="ru-RU"/>
        </w:rPr>
        <w:t xml:space="preserve"> (в том числе приобретение Материально-технических ресурсов)</w:t>
      </w:r>
      <w:r>
        <w:rPr>
          <w:b w:val="false"/>
          <w:sz w:val="24"/>
          <w:szCs w:val="24"/>
          <w:lang w:eastAsia="ru-RU"/>
        </w:rPr>
        <w:t xml:space="preserve">, необходимые для выполнения Подрядчиком своих обязательств по Договору, независимо от </w:t>
      </w:r>
      <w:r>
        <w:rPr>
          <w:b w:val="false"/>
          <w:sz w:val="24"/>
          <w:szCs w:val="24"/>
          <w:lang w:val="ru-RU" w:eastAsia="ru-RU"/>
        </w:rPr>
        <w:t>их</w:t>
      </w:r>
      <w:r>
        <w:rPr>
          <w:b w:val="false"/>
          <w:sz w:val="24"/>
          <w:szCs w:val="24"/>
          <w:lang w:eastAsia="ru-RU"/>
        </w:rPr>
        <w:t xml:space="preserve"> прямо</w:t>
      </w:r>
      <w:r>
        <w:rPr>
          <w:b w:val="false"/>
          <w:sz w:val="24"/>
          <w:szCs w:val="24"/>
          <w:lang w:val="ru-RU" w:eastAsia="ru-RU"/>
        </w:rPr>
        <w:t>го указания</w:t>
      </w:r>
      <w:r>
        <w:rPr>
          <w:b w:val="false"/>
          <w:sz w:val="24"/>
          <w:szCs w:val="24"/>
          <w:lang w:eastAsia="ru-RU"/>
        </w:rPr>
        <w:t xml:space="preserve"> в Договоре.</w:t>
      </w:r>
      <w:r>
        <w:rPr>
          <w:sz w:val="24"/>
          <w:szCs w:val="24"/>
          <w:lang w:eastAsia="ru-RU"/>
        </w:rPr>
        <w:t xml:space="preserve"> </w:t>
      </w:r>
    </w:p>
    <w:p>
      <w:pPr>
        <w:pStyle w:val="Normal"/>
        <w:widowControl w:val="false"/>
        <w:tabs>
          <w:tab w:val="clear" w:pos="708"/>
          <w:tab w:val="left" w:pos="567" w:leader="none"/>
        </w:tabs>
        <w:spacing w:lineRule="auto" w:line="240"/>
        <w:ind w:firstLine="708"/>
        <w:rPr>
          <w:sz w:val="24"/>
          <w:szCs w:val="24"/>
        </w:rPr>
      </w:pPr>
      <w:r>
        <w:rPr>
          <w:sz w:val="24"/>
          <w:szCs w:val="24"/>
        </w:rPr>
        <w:t xml:space="preserve">Термин «Работы» включает в себя упомянутые в настоящем пункте обязанности Подрядчика независимо от возможного использования в тексте Договора терминов, обозначающих такие обязанности, совместно с термином «Работы». </w:t>
      </w:r>
    </w:p>
    <w:p>
      <w:pPr>
        <w:pStyle w:val="Normal"/>
        <w:widowControl w:val="false"/>
        <w:tabs>
          <w:tab w:val="clear" w:pos="708"/>
          <w:tab w:val="left" w:pos="567" w:leader="none"/>
        </w:tabs>
        <w:spacing w:lineRule="auto" w:line="240"/>
        <w:ind w:firstLine="708"/>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widowControl w:val="false"/>
        <w:tabs>
          <w:tab w:val="clear" w:pos="708"/>
          <w:tab w:val="left" w:pos="567" w:leader="none"/>
        </w:tabs>
        <w:overflowPunct w:val="false"/>
        <w:spacing w:before="0" w:after="0"/>
        <w:ind w:firstLine="708"/>
        <w:jc w:val="both"/>
        <w:textAlignment w:val="baseline"/>
        <w:rPr>
          <w:b w:val="false"/>
          <w:sz w:val="24"/>
          <w:szCs w:val="24"/>
          <w:lang w:val="ru-RU" w:eastAsia="en-US"/>
        </w:rPr>
      </w:pPr>
      <w:r>
        <w:rPr>
          <w:sz w:val="24"/>
          <w:szCs w:val="24"/>
          <w:lang w:val="ru-RU" w:eastAsia="en-US"/>
        </w:rPr>
        <w:t>«Результат работ»</w:t>
      </w:r>
      <w:r>
        <w:rPr>
          <w:b w:val="false"/>
          <w:sz w:val="24"/>
          <w:szCs w:val="24"/>
          <w:lang w:val="ru-RU" w:eastAsia="en-US"/>
        </w:rPr>
        <w:t xml:space="preserve"> – отремонтированный Объект, принятый Заказчиком в Гарантийную эксплуатацию по Акту КС-2 соответствующий требованиям, изложенным в Техническом задании (Приложение № 1 к Договору).</w:t>
      </w:r>
    </w:p>
    <w:p>
      <w:pPr>
        <w:pStyle w:val="Normal"/>
        <w:spacing w:lineRule="auto" w:line="240"/>
        <w:ind w:firstLine="709"/>
        <w:rPr>
          <w:bCs/>
          <w:sz w:val="24"/>
          <w:szCs w:val="24"/>
        </w:rPr>
      </w:pPr>
      <w:r>
        <w:rPr>
          <w:b/>
          <w:sz w:val="24"/>
          <w:szCs w:val="24"/>
          <w:lang w:eastAsia="en-US"/>
        </w:rPr>
        <w:t>«Скрытые работы»</w:t>
      </w:r>
      <w:r>
        <w:rPr>
          <w:sz w:val="24"/>
          <w:szCs w:val="24"/>
          <w:lang w:eastAsia="en-US"/>
        </w:rPr>
        <w:t xml:space="preserve"> – </w:t>
      </w:r>
      <w:r>
        <w:rPr>
          <w:sz w:val="24"/>
          <w:szCs w:val="24"/>
        </w:rPr>
        <w:t xml:space="preserve">отдельные виды работ, качество выполнения которых оказывает влияние на безопасность и (или) долговечность объекта капитального строительства, </w:t>
      </w:r>
      <w:r>
        <w:rPr>
          <w:bCs/>
          <w:sz w:val="24"/>
          <w:szCs w:val="24"/>
        </w:rPr>
        <w:t>но в соответствии с технологией их проведения контроль за их осуществлением не может быть проведен Заказчиком после выполнения последующих работ без вскрытия, разборки или по</w:t>
      </w:r>
      <w:r>
        <w:rPr>
          <w:bCs/>
          <w:sz w:val="24"/>
          <w:szCs w:val="24"/>
          <w:shd w:fill="FFFFFF" w:val="clear"/>
        </w:rPr>
        <w:t>вреждения строительных конструкций и участков сетей (систем) инженерно-технического обеспечения.</w:t>
      </w:r>
    </w:p>
    <w:p>
      <w:pPr>
        <w:pStyle w:val="Normal"/>
        <w:spacing w:lineRule="auto" w:line="240"/>
        <w:ind w:firstLine="709"/>
        <w:rPr>
          <w:sz w:val="24"/>
          <w:szCs w:val="24"/>
          <w:lang w:val="x-none" w:eastAsia="en-US"/>
        </w:rPr>
      </w:pPr>
      <w:r>
        <w:rPr>
          <w:b/>
          <w:sz w:val="24"/>
          <w:szCs w:val="24"/>
          <w:shd w:fill="FFFFFF" w:val="clear"/>
          <w:lang w:eastAsia="en-US"/>
        </w:rPr>
        <w:t>«Субъект МСП»</w:t>
      </w:r>
      <w:r>
        <w:rPr>
          <w:sz w:val="24"/>
          <w:szCs w:val="24"/>
          <w:shd w:fill="FFFFFF" w:val="clear"/>
          <w:lang w:eastAsia="en-US"/>
        </w:rPr>
        <w:t xml:space="preserve"> – субъект</w:t>
      </w:r>
      <w:r>
        <w:rPr>
          <w:sz w:val="24"/>
          <w:szCs w:val="24"/>
          <w:lang w:eastAsia="en-US"/>
        </w:rPr>
        <w:t xml:space="preserve"> малого и среднего предпринимательства.</w:t>
      </w:r>
    </w:p>
    <w:p>
      <w:pPr>
        <w:pStyle w:val="Heading3"/>
        <w:keepNext w:val="false"/>
        <w:widowControl w:val="false"/>
        <w:tabs>
          <w:tab w:val="clear" w:pos="708"/>
          <w:tab w:val="left" w:pos="567" w:leader="none"/>
        </w:tabs>
        <w:overflowPunct w:val="false"/>
        <w:spacing w:before="0" w:after="0"/>
        <w:ind w:firstLine="708"/>
        <w:jc w:val="both"/>
        <w:textAlignment w:val="baseline"/>
        <w:rPr>
          <w:b w:val="false"/>
          <w:sz w:val="24"/>
          <w:szCs w:val="24"/>
          <w:lang w:val="ru-RU" w:eastAsia="en-US"/>
        </w:rPr>
      </w:pPr>
      <w:r>
        <w:rPr>
          <w:sz w:val="24"/>
          <w:szCs w:val="24"/>
          <w:lang w:val="ru-RU" w:eastAsia="en-US"/>
        </w:rPr>
        <w:t>«Субподрядчик»</w:t>
      </w:r>
      <w:r>
        <w:rPr>
          <w:b w:val="false"/>
          <w:sz w:val="24"/>
          <w:szCs w:val="24"/>
          <w:lang w:val="ru-RU" w:eastAsia="en-US"/>
        </w:rPr>
        <w:t xml:space="preserve"> – юридическое лицо или индивидуальный предприниматель, нанятые Подрядчиком посредством заключения договора для выполнения части обязательств Подрядчика по Договору, в том числе для выполнения любых Работ по Договору.</w:t>
      </w:r>
    </w:p>
    <w:p>
      <w:pPr>
        <w:pStyle w:val="Heading3"/>
        <w:widowControl w:val="false"/>
        <w:tabs>
          <w:tab w:val="clear" w:pos="708"/>
          <w:tab w:val="left" w:pos="567" w:leader="none"/>
        </w:tabs>
        <w:overflowPunct w:val="false"/>
        <w:spacing w:before="0" w:after="0"/>
        <w:ind w:firstLine="708"/>
        <w:jc w:val="both"/>
        <w:textAlignment w:val="baseline"/>
        <w:rPr>
          <w:b w:val="false"/>
          <w:sz w:val="24"/>
          <w:szCs w:val="24"/>
          <w:lang w:val="ru-RU" w:eastAsia="en-US"/>
        </w:rPr>
      </w:pPr>
      <w:r>
        <w:rPr>
          <w:sz w:val="24"/>
          <w:szCs w:val="24"/>
          <w:lang w:val="ru-RU" w:eastAsia="en-US"/>
        </w:rPr>
        <w:t>«Техническое задание»</w:t>
      </w:r>
      <w:r>
        <w:rPr>
          <w:b w:val="false"/>
          <w:sz w:val="24"/>
          <w:szCs w:val="24"/>
          <w:lang w:val="ru-RU" w:eastAsia="en-US"/>
        </w:rPr>
        <w:t xml:space="preserve"> – документ, содержащий характеристики Объекта, объем и состав Работ по Договору и требования Заказчика к выполнению Подрядчиком Работ по Договору в целом.</w:t>
      </w:r>
    </w:p>
    <w:p>
      <w:pPr>
        <w:pStyle w:val="Heading3"/>
        <w:keepNext w:val="false"/>
        <w:widowControl w:val="false"/>
        <w:tabs>
          <w:tab w:val="clear" w:pos="708"/>
          <w:tab w:val="left" w:pos="567" w:leader="none"/>
        </w:tabs>
        <w:overflowPunct w:val="false"/>
        <w:spacing w:before="0" w:after="0"/>
        <w:ind w:firstLine="708"/>
        <w:jc w:val="both"/>
        <w:textAlignment w:val="baseline"/>
        <w:rPr>
          <w:b w:val="false"/>
          <w:sz w:val="24"/>
          <w:szCs w:val="24"/>
          <w:lang w:val="ru-RU" w:eastAsia="en-US"/>
        </w:rPr>
      </w:pPr>
      <w:r>
        <w:rPr>
          <w:sz w:val="24"/>
          <w:szCs w:val="24"/>
          <w:lang w:val="ru-RU" w:eastAsia="en-US"/>
        </w:rPr>
        <w:t>«Цена Договора»</w:t>
      </w:r>
      <w:r>
        <w:rPr>
          <w:b w:val="false"/>
          <w:sz w:val="24"/>
          <w:szCs w:val="24"/>
          <w:lang w:val="ru-RU" w:eastAsia="en-US"/>
        </w:rPr>
        <w:t xml:space="preserve"> – определяемая в соответствии с разделом 3 Договора сумма, которую Заказчик обязуется уплатить Подрядчику в порядке и на условиях, установленных Договором, включающая компенсацию всех издержек Подрядчика и причитающееся ему вознаграждение, а также инфляционные риски</w:t>
      </w:r>
      <w:r>
        <w:rPr>
          <w:sz w:val="24"/>
          <w:szCs w:val="24"/>
        </w:rPr>
        <w:t xml:space="preserve"> </w:t>
      </w:r>
      <w:r>
        <w:rPr>
          <w:b w:val="false"/>
          <w:sz w:val="24"/>
          <w:szCs w:val="24"/>
          <w:lang w:val="ru-RU" w:eastAsia="en-US"/>
        </w:rPr>
        <w:t xml:space="preserve">на весь период действия Договора. </w:t>
      </w:r>
    </w:p>
    <w:p>
      <w:pPr>
        <w:pStyle w:val="Heading3"/>
        <w:keepNext w:val="false"/>
        <w:widowControl w:val="false"/>
        <w:tabs>
          <w:tab w:val="clear" w:pos="708"/>
          <w:tab w:val="left" w:pos="567" w:leader="none"/>
        </w:tabs>
        <w:overflowPunct w:val="false"/>
        <w:spacing w:before="0" w:after="0"/>
        <w:ind w:firstLine="708"/>
        <w:jc w:val="both"/>
        <w:textAlignment w:val="baseline"/>
        <w:rPr>
          <w:b w:val="false"/>
          <w:sz w:val="24"/>
          <w:szCs w:val="24"/>
          <w:lang w:val="ru-RU" w:eastAsia="en-US"/>
        </w:rPr>
      </w:pPr>
      <w:r>
        <w:rPr>
          <w:sz w:val="24"/>
          <w:szCs w:val="24"/>
          <w:lang w:val="ru-RU" w:eastAsia="en-US"/>
        </w:rPr>
        <w:t>«Этап Работ»</w:t>
      </w:r>
      <w:r>
        <w:rPr>
          <w:b w:val="false"/>
          <w:sz w:val="24"/>
          <w:szCs w:val="24"/>
          <w:lang w:val="ru-RU" w:eastAsia="en-US"/>
        </w:rPr>
        <w:t xml:space="preserve"> – технологически законченный объем Работ, предусмотренный Календарным графиком выполнения Работ, который обладает признаками завершенности и позволяет по технологии ремонта перейти к выполнению следующего Этапа Работ. </w:t>
      </w:r>
    </w:p>
    <w:p>
      <w:pPr>
        <w:pStyle w:val="Heading3"/>
        <w:keepNext w:val="false"/>
        <w:widowControl w:val="false"/>
        <w:tabs>
          <w:tab w:val="clear" w:pos="708"/>
          <w:tab w:val="left" w:pos="567" w:leader="none"/>
        </w:tabs>
        <w:overflowPunct w:val="false"/>
        <w:spacing w:before="0" w:after="0"/>
        <w:ind w:firstLine="708"/>
        <w:jc w:val="both"/>
        <w:textAlignment w:val="baseline"/>
        <w:rPr>
          <w:bCs/>
        </w:rPr>
      </w:pPr>
      <w:r>
        <w:rPr>
          <w:b w:val="false"/>
          <w:sz w:val="24"/>
          <w:szCs w:val="24"/>
          <w:lang w:val="ru-RU" w:eastAsia="en-US"/>
        </w:rPr>
        <w:t>Этап как технологически обособленная часть Работ, в отношении которой Сторонами в Календарном графике выполнения Работ согласованы сроки выполнения и требования к результатам, считается выделенным в рамках общего объема Работ и подлежит отдельной приемке Заказчиком в соответствии с разделом 4 Договора. В ином случае считается, что приемке Заказчиком подлежит только Результат Работ в целом</w:t>
      </w:r>
      <w:r>
        <w:rPr>
          <w:b w:val="false"/>
          <w:sz w:val="24"/>
          <w:szCs w:val="24"/>
        </w:rPr>
        <w:t xml:space="preserve">. </w:t>
      </w:r>
      <w:r>
        <w:rPr>
          <w:bCs/>
        </w:rPr>
        <w:t xml:space="preserve"> </w:t>
      </w:r>
    </w:p>
    <w:p>
      <w:pPr>
        <w:pStyle w:val="Normal"/>
        <w:rPr>
          <w:lang w:val="x-none" w:eastAsia="x-none"/>
        </w:rPr>
      </w:pPr>
      <w:r>
        <w:rPr>
          <w:lang w:val="x-none" w:eastAsia="x-none"/>
        </w:rPr>
      </w:r>
    </w:p>
    <w:p>
      <w:pPr>
        <w:pStyle w:val="ListParagraph"/>
        <w:numPr>
          <w:ilvl w:val="0"/>
          <w:numId w:val="2"/>
        </w:numPr>
        <w:shd w:val="clear" w:color="auto" w:fill="FFFFFF"/>
        <w:tabs>
          <w:tab w:val="clear" w:pos="708"/>
          <w:tab w:val="left" w:pos="284" w:leader="none"/>
        </w:tabs>
        <w:ind w:left="0" w:hanging="0"/>
        <w:jc w:val="center"/>
        <w:rPr>
          <w:b/>
          <w:bCs/>
        </w:rPr>
      </w:pPr>
      <w:r>
        <w:rPr>
          <w:b/>
          <w:bCs/>
        </w:rPr>
        <w:t>Предмет Договора</w:t>
      </w:r>
    </w:p>
    <w:p>
      <w:pPr>
        <w:pStyle w:val="ListParagraph"/>
        <w:numPr>
          <w:ilvl w:val="1"/>
          <w:numId w:val="2"/>
        </w:numPr>
        <w:shd w:val="clear" w:color="auto" w:fill="FFFFFF"/>
        <w:tabs>
          <w:tab w:val="clear" w:pos="708"/>
          <w:tab w:val="left" w:pos="1134" w:leader="none"/>
        </w:tabs>
        <w:ind w:left="0" w:firstLine="709"/>
        <w:jc w:val="both"/>
        <w:rPr>
          <w:bCs/>
        </w:rPr>
      </w:pPr>
      <w:bookmarkStart w:id="0" w:name="_Ref361410951"/>
      <w:r>
        <w:rPr>
          <w:bCs/>
        </w:rPr>
        <w:t>Подрядчик обязуется по заданию Заказчика в соответствии с Техническим заданием (Приложение № 1 к Договору) выполнить работы по</w:t>
      </w:r>
      <w:r>
        <w:rPr>
          <w:bCs/>
          <w:shd w:fill="auto" w:val="clear"/>
        </w:rPr>
        <w:t xml:space="preserve"> </w:t>
      </w:r>
      <w:bookmarkEnd w:id="0"/>
      <w:r>
        <w:rPr>
          <w:bCs/>
          <w:shd w:fill="auto" w:val="clear"/>
        </w:rPr>
        <w:t>«</w:t>
      </w:r>
      <w:r>
        <w:rPr>
          <w:rFonts w:eastAsia="Calibri"/>
          <w:b/>
          <w:bCs/>
          <w:i/>
          <w:sz w:val="26"/>
          <w:szCs w:val="26"/>
          <w:shd w:fill="auto" w:val="clear"/>
        </w:rPr>
        <w:t xml:space="preserve">ОКПД2 42.22.22.140 Выполнение работ по ремонту на  ВЛ-35 кВ Сетевая-Зейская структурного подразделения "Центральные электрические сети" в рамках выполнения годовой программы ремонтов основных производственных фондов 2026 года филиала "Амурские  электрические сети"» </w:t>
      </w:r>
      <w:r>
        <w:rPr>
          <w:bCs/>
          <w:shd w:fill="auto" w:val="clear"/>
        </w:rPr>
        <w:t>(далее по тексту – «</w:t>
      </w:r>
      <w:r>
        <w:rPr>
          <w:bCs/>
        </w:rPr>
        <w:t>Работы»), а также сдать Результат Работ Заказчику, а Заказчик обязуется создать Подрядчику указанные в Договоре условия для выполнения Работ, принять Результат Работ и уплатить Цену Договора.</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Объем Работ по Договору определяется Техническим заданием (Приложение № 1 к Договору). Работы по Договору подлежат выполнению Подрядчиком в строгом соответствии с требованиями Применимого </w:t>
      </w:r>
      <w:r>
        <w:rPr>
          <w:bCs/>
          <w:shd w:fill="auto" w:val="clear"/>
        </w:rPr>
        <w:t>права и указаниями Заказчика.</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shd w:fill="auto" w:val="clear"/>
        </w:rPr>
        <w:t xml:space="preserve">Работы по Договору выполняются для нужд </w:t>
      </w:r>
      <w:r>
        <w:rPr>
          <w:bCs/>
          <w:shd w:fill="auto" w:val="clear"/>
        </w:rPr>
        <w:t xml:space="preserve">СП «ЦЭС» </w:t>
      </w:r>
      <w:r>
        <w:rPr>
          <w:bCs/>
          <w:shd w:fill="auto" w:val="clear"/>
        </w:rPr>
        <w:t xml:space="preserve">филиала АО «ДРСК» «Амурские ЭС». </w:t>
      </w:r>
    </w:p>
    <w:p>
      <w:pPr>
        <w:pStyle w:val="ListParagraph"/>
        <w:numPr>
          <w:ilvl w:val="1"/>
          <w:numId w:val="2"/>
        </w:numPr>
        <w:shd w:val="clear" w:color="auto" w:fill="FFFFFF"/>
        <w:tabs>
          <w:tab w:val="clear" w:pos="708"/>
          <w:tab w:val="left" w:pos="1134" w:leader="none"/>
        </w:tabs>
        <w:ind w:left="0" w:firstLine="709"/>
        <w:jc w:val="both"/>
        <w:rPr>
          <w:bCs/>
        </w:rPr>
      </w:pPr>
      <w:r>
        <w:rPr>
          <w:bCs/>
        </w:rPr>
        <w:t>Место выполнен</w:t>
      </w:r>
      <w:r>
        <w:rPr>
          <w:bCs/>
          <w:shd w:fill="auto" w:val="clear"/>
        </w:rPr>
        <w:t>ия Работ: г.Благовещенск.</w:t>
      </w:r>
    </w:p>
    <w:p>
      <w:pPr>
        <w:pStyle w:val="ListParagraph"/>
        <w:numPr>
          <w:ilvl w:val="1"/>
          <w:numId w:val="2"/>
        </w:numPr>
        <w:shd w:val="clear" w:color="auto" w:fill="FFFFFF"/>
        <w:tabs>
          <w:tab w:val="clear" w:pos="708"/>
          <w:tab w:val="left" w:pos="1134" w:leader="none"/>
        </w:tabs>
        <w:ind w:left="0" w:firstLine="709"/>
        <w:jc w:val="both"/>
        <w:rPr>
          <w:bCs/>
        </w:rPr>
      </w:pPr>
      <w:bookmarkStart w:id="1" w:name="_Ref361320424"/>
      <w:bookmarkEnd w:id="1"/>
      <w:r>
        <w:rPr>
          <w:bCs/>
        </w:rPr>
        <w:t>Работы выполняются Подрядчиком в следующие сроки:</w:t>
      </w:r>
    </w:p>
    <w:p>
      <w:pPr>
        <w:pStyle w:val="ListParagraph"/>
        <w:numPr>
          <w:ilvl w:val="2"/>
          <w:numId w:val="2"/>
        </w:numPr>
        <w:shd w:val="clear" w:color="auto" w:fill="FFFFFF"/>
        <w:tabs>
          <w:tab w:val="clear" w:pos="708"/>
          <w:tab w:val="left" w:pos="1418" w:leader="none"/>
        </w:tabs>
        <w:ind w:left="0" w:firstLine="709"/>
        <w:jc w:val="both"/>
        <w:rPr/>
      </w:pPr>
      <w:r>
        <w:rPr>
          <w:bCs/>
        </w:rPr>
        <w:t>начало выполнения Работ</w:t>
      </w:r>
      <w:r>
        <w:rPr>
          <w:bCs/>
          <w:shd w:fill="auto" w:val="clear"/>
        </w:rPr>
        <w:t xml:space="preserve">: </w:t>
      </w:r>
      <w:r>
        <w:rPr>
          <w:shd w:fill="auto" w:val="clear"/>
        </w:rPr>
        <w:t xml:space="preserve"> </w:t>
      </w:r>
      <w:r>
        <w:rPr>
          <w:i/>
          <w:iCs/>
          <w:shd w:fill="auto" w:val="clear"/>
        </w:rPr>
        <w:t>с даты, следующей за датой заключения Договора</w:t>
      </w:r>
      <w:r>
        <w:rPr>
          <w:shd w:fill="auto" w:val="clear"/>
        </w:rPr>
        <w:t>;</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 xml:space="preserve">окончание выполнения Работ: </w:t>
      </w:r>
      <w:r>
        <w:rPr>
          <w:i/>
          <w:iCs/>
          <w:shd w:fill="auto" w:val="clear"/>
        </w:rPr>
        <w:t>в течение 1 (одного)  месяца с даты, следующей за датой начала выполнения Работ по Договору</w:t>
      </w:r>
      <w:r>
        <w:rPr>
          <w:shd w:fill="auto" w:val="clear"/>
        </w:rPr>
        <w:t>.</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Выполнение Работ осуществляется поэтапно. </w:t>
      </w:r>
      <w:r>
        <w:rPr>
          <w:bCs/>
          <w:lang w:val="en-US"/>
        </w:rPr>
        <w:t>C</w:t>
      </w:r>
      <w:r>
        <w:rPr>
          <w:bCs/>
        </w:rPr>
        <w:t xml:space="preserve">роки выполнения отдельных Этапов Работ определяются Календарным графиком выполнения Работ (Приложение № 3 к Договору) в рамках общих сроков, указанных в пункте 1.5 Договора. </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Работы, указанные в </w:t>
      </w:r>
      <w:r>
        <w:rPr/>
        <w:t>пункте 1.1</w:t>
      </w:r>
      <w:r>
        <w:rPr>
          <w:bCs/>
        </w:rPr>
        <w:t xml:space="preserve"> Договора, подлежат выполнению в отношении Объектов, указанных в Приложении № 2 к Договору.</w:t>
      </w:r>
    </w:p>
    <w:p>
      <w:pPr>
        <w:pStyle w:val="ListParagraph"/>
        <w:shd w:val="clear" w:color="auto" w:fill="FFFFFF"/>
        <w:tabs>
          <w:tab w:val="clear" w:pos="708"/>
          <w:tab w:val="left" w:pos="1134" w:leader="none"/>
        </w:tabs>
        <w:ind w:left="567" w:hanging="0"/>
        <w:jc w:val="both"/>
        <w:rPr>
          <w:bCs/>
        </w:rPr>
      </w:pPr>
      <w:r>
        <w:rPr>
          <w:bCs/>
        </w:rPr>
      </w:r>
    </w:p>
    <w:p>
      <w:pPr>
        <w:pStyle w:val="ListParagraph"/>
        <w:numPr>
          <w:ilvl w:val="0"/>
          <w:numId w:val="2"/>
        </w:numPr>
        <w:shd w:val="clear" w:color="auto" w:fill="FFFFFF"/>
        <w:tabs>
          <w:tab w:val="clear" w:pos="708"/>
          <w:tab w:val="left" w:pos="284" w:leader="none"/>
        </w:tabs>
        <w:ind w:left="0" w:hanging="0"/>
        <w:jc w:val="center"/>
        <w:rPr>
          <w:b/>
          <w:bCs/>
        </w:rPr>
      </w:pPr>
      <w:r>
        <w:rPr>
          <w:b/>
          <w:bCs/>
        </w:rPr>
        <w:t xml:space="preserve">Права и обязанности Сторон </w:t>
      </w:r>
    </w:p>
    <w:p>
      <w:pPr>
        <w:pStyle w:val="ListParagraph"/>
        <w:numPr>
          <w:ilvl w:val="1"/>
          <w:numId w:val="2"/>
        </w:numPr>
        <w:shd w:val="clear" w:color="auto" w:fill="FFFFFF"/>
        <w:tabs>
          <w:tab w:val="clear" w:pos="708"/>
          <w:tab w:val="left" w:pos="1134" w:leader="none"/>
        </w:tabs>
        <w:ind w:left="0" w:firstLine="709"/>
        <w:jc w:val="both"/>
        <w:rPr>
          <w:bCs/>
        </w:rPr>
      </w:pPr>
      <w:r>
        <w:rPr>
          <w:bCs/>
          <w:u w:val="single"/>
        </w:rPr>
        <w:t>Заказчик обязан</w:t>
      </w:r>
      <w:r>
        <w:rPr>
          <w:bCs/>
        </w:rPr>
        <w:t>:</w:t>
      </w:r>
    </w:p>
    <w:p>
      <w:pPr>
        <w:pStyle w:val="ListParagraph"/>
        <w:numPr>
          <w:ilvl w:val="2"/>
          <w:numId w:val="2"/>
        </w:numPr>
        <w:shd w:val="clear" w:color="auto" w:fill="FFFFFF"/>
        <w:tabs>
          <w:tab w:val="clear" w:pos="708"/>
          <w:tab w:val="left" w:pos="1418" w:leader="none"/>
        </w:tabs>
        <w:ind w:left="0" w:firstLine="709"/>
        <w:jc w:val="both"/>
        <w:rPr>
          <w:bCs/>
        </w:rPr>
      </w:pPr>
      <w:r>
        <w:rPr>
          <w:bCs/>
        </w:rPr>
        <w:t xml:space="preserve">Сообщить Подрядчику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выполнением Работ. </w:t>
      </w:r>
    </w:p>
    <w:p>
      <w:pPr>
        <w:pStyle w:val="ListParagraph"/>
        <w:numPr>
          <w:ilvl w:val="2"/>
          <w:numId w:val="2"/>
        </w:numPr>
        <w:shd w:val="clear" w:color="auto" w:fill="FFFFFF"/>
        <w:tabs>
          <w:tab w:val="clear" w:pos="708"/>
          <w:tab w:val="left" w:pos="1418" w:leader="none"/>
        </w:tabs>
        <w:ind w:left="0" w:firstLine="709"/>
        <w:jc w:val="both"/>
        <w:rPr/>
      </w:pPr>
      <w:r>
        <w:rPr>
          <w:bCs/>
        </w:rPr>
        <w:t>В течение</w:t>
      </w:r>
      <w:r>
        <w:rPr>
          <w:bCs/>
          <w:shd w:fill="auto" w:val="clear"/>
        </w:rPr>
        <w:t xml:space="preserve"> 3 (трех) рабоч</w:t>
      </w:r>
      <w:r>
        <w:rPr>
          <w:bCs/>
        </w:rPr>
        <w:t>их дней с даты вступления Договора в силу, но не ранее получения соответствующего письменного запроса Подрядчика, передать (предоставить) последнему:</w:t>
      </w:r>
    </w:p>
    <w:p>
      <w:pPr>
        <w:pStyle w:val="ListParagraph"/>
        <w:numPr>
          <w:ilvl w:val="0"/>
          <w:numId w:val="5"/>
        </w:numPr>
        <w:shd w:val="clear" w:color="auto" w:fill="FFFFFF"/>
        <w:tabs>
          <w:tab w:val="clear" w:pos="708"/>
          <w:tab w:val="left" w:pos="709" w:leader="none"/>
          <w:tab w:val="left" w:pos="1418" w:leader="none"/>
        </w:tabs>
        <w:ind w:left="0" w:firstLine="709"/>
        <w:jc w:val="both"/>
        <w:rPr/>
      </w:pPr>
      <w:r>
        <w:rPr/>
        <w:t>место производства Работ, по соответствующим актам сдачи-приемки (Приложение № 5.1 к Договору);</w:t>
      </w:r>
    </w:p>
    <w:p>
      <w:pPr>
        <w:pStyle w:val="ListParagraph"/>
        <w:numPr>
          <w:ilvl w:val="0"/>
          <w:numId w:val="5"/>
        </w:numPr>
        <w:shd w:val="clear" w:color="auto" w:fill="FFFFFF"/>
        <w:tabs>
          <w:tab w:val="clear" w:pos="708"/>
          <w:tab w:val="left" w:pos="709" w:leader="none"/>
          <w:tab w:val="left" w:pos="1418" w:leader="none"/>
        </w:tabs>
        <w:ind w:left="0" w:firstLine="709"/>
        <w:jc w:val="both"/>
        <w:rPr/>
      </w:pPr>
      <w:bookmarkStart w:id="2" w:name="_Ref361320734"/>
      <w:bookmarkStart w:id="3" w:name="_Ref361401696"/>
      <w:bookmarkStart w:id="4" w:name="_Ref361396847"/>
      <w:r>
        <w:rPr>
          <w:bCs/>
        </w:rPr>
        <w:t>техническую и иную документацию, указанную в Техническом задании (Приложение № 1 к Договору), содержащую исходные данные для выполнения Подрядчиком Работ по Договору, по Акту сдачи-приемки технической и иной документации (Приложение № 5.2 к Договору)</w:t>
      </w:r>
      <w:bookmarkEnd w:id="2"/>
      <w:bookmarkEnd w:id="3"/>
      <w:bookmarkEnd w:id="4"/>
      <w:r>
        <w:rPr>
          <w:bCs/>
        </w:rPr>
        <w:t>.</w:t>
      </w:r>
    </w:p>
    <w:p>
      <w:pPr>
        <w:pStyle w:val="ListParagraph"/>
        <w:numPr>
          <w:ilvl w:val="2"/>
          <w:numId w:val="2"/>
        </w:numPr>
        <w:shd w:val="clear" w:color="auto" w:fill="FFFFFF"/>
        <w:tabs>
          <w:tab w:val="clear" w:pos="708"/>
          <w:tab w:val="left" w:pos="1418" w:leader="none"/>
        </w:tabs>
        <w:ind w:left="0" w:firstLine="709"/>
        <w:jc w:val="both"/>
        <w:rPr/>
      </w:pPr>
      <w:r>
        <w:rPr/>
        <w:t xml:space="preserve">При наличии технической возможности и соответствующих ресурсов обеспечить Подрядчика коммунальными ресурсами (электроснабжение, водоснабжение и водоотведение, сжатый воздух), предоставить помещения для размещения персонала, складские и / или иные помещения, а также оказать иные услуги в соответствии с Техническим заданием (Приложение № 1 к Договору). </w:t>
      </w:r>
    </w:p>
    <w:p>
      <w:pPr>
        <w:pStyle w:val="Normal"/>
        <w:shd w:val="clear" w:color="auto" w:fill="FFFFFF"/>
        <w:tabs>
          <w:tab w:val="clear" w:pos="708"/>
          <w:tab w:val="left" w:pos="1418" w:leader="none"/>
        </w:tabs>
        <w:spacing w:lineRule="auto" w:line="240"/>
        <w:ind w:firstLine="709"/>
        <w:rPr>
          <w:bCs/>
          <w:sz w:val="24"/>
          <w:szCs w:val="24"/>
        </w:rPr>
      </w:pPr>
      <w:r>
        <w:rPr>
          <w:sz w:val="24"/>
          <w:szCs w:val="24"/>
        </w:rPr>
        <w:t>Предоставление Заказчиком ресурсов и услуг, указанных в Техническом задании (Приложение № 1 к Договору), осуществляется без дополнительной оплаты в соответствии с Порядком предоставления ресурсов и оказания Заказчиком услуг, необходимых для исполнения Подрядчиком обязательств по Договор</w:t>
      </w:r>
      <w:r>
        <w:rPr>
          <w:sz w:val="24"/>
          <w:szCs w:val="24"/>
          <w:shd w:fill="auto" w:val="clear"/>
        </w:rPr>
        <w:t>у (Приложение № 7 к Договору).</w:t>
      </w:r>
      <w:r>
        <w:rPr>
          <w:sz w:val="24"/>
          <w:szCs w:val="24"/>
        </w:rPr>
        <w:t xml:space="preserve"> Предоставленные Заказчиком ресурсы и услуги используются Подрядчиком в целях исполнения обязательств по Договору.</w:t>
      </w:r>
    </w:p>
    <w:p>
      <w:pPr>
        <w:pStyle w:val="ListParagraph"/>
        <w:numPr>
          <w:ilvl w:val="2"/>
          <w:numId w:val="2"/>
        </w:numPr>
        <w:shd w:val="clear" w:color="auto" w:fill="FFFFFF"/>
        <w:tabs>
          <w:tab w:val="clear" w:pos="708"/>
          <w:tab w:val="left" w:pos="1418" w:leader="none"/>
        </w:tabs>
        <w:ind w:left="0" w:firstLine="709"/>
        <w:jc w:val="both"/>
        <w:rPr>
          <w:bCs/>
        </w:rPr>
      </w:pPr>
      <w:r>
        <w:rPr>
          <w:bCs/>
        </w:rPr>
        <w:t xml:space="preserve">Ознакомить Подрядчика с локальными нормативными актами Заказчика, устанавливающими требования по охране труда, промышленной и пожарной безопасности, правилами пропускного и внутриобъектового режима Заказчика. </w:t>
      </w:r>
    </w:p>
    <w:p>
      <w:pPr>
        <w:pStyle w:val="ListParagraph"/>
        <w:numPr>
          <w:ilvl w:val="2"/>
          <w:numId w:val="2"/>
        </w:numPr>
        <w:shd w:val="clear" w:color="auto" w:fill="FFFFFF"/>
        <w:tabs>
          <w:tab w:val="clear" w:pos="708"/>
          <w:tab w:val="left" w:pos="709" w:leader="none"/>
        </w:tabs>
        <w:ind w:left="0" w:firstLine="709"/>
        <w:jc w:val="both"/>
        <w:rPr>
          <w:bCs/>
        </w:rPr>
      </w:pPr>
      <w:r>
        <w:rPr>
          <w:bCs/>
        </w:rPr>
        <w:t>Принять и оплатить выполненные Подрядчиком Работы на условиях, по цене и в сроки, предусмотренные Договором.</w:t>
      </w:r>
    </w:p>
    <w:p>
      <w:pPr>
        <w:pStyle w:val="ListParagraph"/>
        <w:numPr>
          <w:ilvl w:val="2"/>
          <w:numId w:val="2"/>
        </w:numPr>
        <w:tabs>
          <w:tab w:val="clear" w:pos="708"/>
          <w:tab w:val="left" w:pos="709" w:leader="none"/>
        </w:tabs>
        <w:ind w:left="0" w:firstLine="709"/>
        <w:jc w:val="both"/>
        <w:rPr>
          <w:bCs/>
        </w:rPr>
      </w:pPr>
      <w:r>
        <w:rPr>
          <w:bCs/>
        </w:rPr>
        <w:t>Производить освидетельствование (приемку) Скрытых работ.</w:t>
      </w:r>
    </w:p>
    <w:p>
      <w:pPr>
        <w:pStyle w:val="ListParagraph"/>
        <w:numPr>
          <w:ilvl w:val="2"/>
          <w:numId w:val="2"/>
        </w:numPr>
        <w:shd w:val="clear" w:color="auto" w:fill="FFFFFF"/>
        <w:tabs>
          <w:tab w:val="clear" w:pos="708"/>
          <w:tab w:val="left" w:pos="709" w:leader="none"/>
        </w:tabs>
        <w:ind w:left="0" w:firstLine="709"/>
        <w:jc w:val="both"/>
        <w:rPr>
          <w:bCs/>
        </w:rPr>
      </w:pPr>
      <w:r>
        <w:rPr>
          <w:bCs/>
        </w:rPr>
        <w:t>Выполнять иные обязанности, предусмотренные Договором.</w:t>
      </w:r>
    </w:p>
    <w:p>
      <w:pPr>
        <w:pStyle w:val="ListParagraph"/>
        <w:numPr>
          <w:ilvl w:val="2"/>
          <w:numId w:val="2"/>
        </w:numPr>
        <w:shd w:val="clear" w:color="auto" w:fill="FFFFFF"/>
        <w:tabs>
          <w:tab w:val="clear" w:pos="708"/>
          <w:tab w:val="left" w:pos="709" w:leader="none"/>
        </w:tabs>
        <w:ind w:left="0" w:firstLine="709"/>
        <w:jc w:val="both"/>
        <w:rPr/>
      </w:pPr>
      <w:r>
        <w:rPr/>
        <w:t>Не позд</w:t>
      </w:r>
      <w:r>
        <w:rPr>
          <w:shd w:fill="auto" w:val="clear"/>
        </w:rPr>
        <w:t>нее 2 рабочих дней с момента получения от Подрядчика уведомления, указанного в пункте 2.3.9 н</w:t>
      </w:r>
      <w:r>
        <w:rPr/>
        <w:t>астоящего Договора, Заказчик обязан оформить и передать Подрядчику ука</w:t>
      </w:r>
      <w:r>
        <w:rPr>
          <w:shd w:fill="auto" w:val="clear"/>
        </w:rPr>
        <w:t xml:space="preserve">зание о предоставлении прав персоналу Подрядчика для ведения работ по договору. </w:t>
      </w:r>
    </w:p>
    <w:p>
      <w:pPr>
        <w:pStyle w:val="ListParagraph"/>
        <w:shd w:val="clear" w:color="auto" w:fill="FFFFFF"/>
        <w:tabs>
          <w:tab w:val="clear" w:pos="708"/>
          <w:tab w:val="left" w:pos="709" w:leader="none"/>
        </w:tabs>
        <w:ind w:left="0" w:hanging="0"/>
        <w:jc w:val="both"/>
        <w:rPr>
          <w:b/>
          <w:sz w:val="24"/>
          <w:szCs w:val="24"/>
          <w:highlight w:val="none"/>
          <w:shd w:fill="auto" w:val="clear"/>
        </w:rPr>
      </w:pPr>
      <w:r>
        <w:rPr>
          <w:b/>
          <w:sz w:val="24"/>
          <w:szCs w:val="24"/>
          <w:shd w:fill="auto" w:val="clear"/>
        </w:rPr>
      </w:r>
    </w:p>
    <w:p>
      <w:pPr>
        <w:pStyle w:val="ListParagraph"/>
        <w:numPr>
          <w:ilvl w:val="1"/>
          <w:numId w:val="2"/>
        </w:numPr>
        <w:shd w:val="clear" w:color="auto" w:fill="FFFFFF"/>
        <w:tabs>
          <w:tab w:val="clear" w:pos="708"/>
          <w:tab w:val="left" w:pos="1134" w:leader="none"/>
        </w:tabs>
        <w:ind w:left="0" w:firstLine="709"/>
        <w:jc w:val="both"/>
        <w:rPr>
          <w:bCs/>
        </w:rPr>
      </w:pPr>
      <w:r>
        <w:rPr>
          <w:bCs/>
          <w:u w:val="single"/>
        </w:rPr>
        <w:t>Заказчик имеет право</w:t>
      </w:r>
      <w:r>
        <w:rPr>
          <w:bCs/>
        </w:rPr>
        <w:t>:</w:t>
      </w:r>
    </w:p>
    <w:p>
      <w:pPr>
        <w:pStyle w:val="ListParagraph"/>
        <w:numPr>
          <w:ilvl w:val="2"/>
          <w:numId w:val="2"/>
        </w:numPr>
        <w:shd w:val="clear" w:color="auto" w:fill="FFFFFF"/>
        <w:tabs>
          <w:tab w:val="clear" w:pos="708"/>
          <w:tab w:val="left" w:pos="1418" w:leader="none"/>
        </w:tabs>
        <w:ind w:left="0" w:firstLine="709"/>
        <w:jc w:val="both"/>
        <w:rPr>
          <w:bCs/>
        </w:rPr>
      </w:pPr>
      <w:r>
        <w:rPr>
          <w:bCs/>
        </w:rPr>
        <w:t>Самостоятельно или с привлечением третьих лиц осуществлять контроль, в том числе строительный, и надзор за ходом и качеством выполняемых Подрядчиком и Субподрядчиками по Договору Работ, соблюдением сроков и качеством их выполнения, не вмешиваясь при этом в их оперативно-хозяйственную деятельность. Проведение Заказчиком контроля не снимает с Подрядчика ответственности за ненадлежащее выполнение Работ.</w:t>
      </w:r>
    </w:p>
    <w:p>
      <w:pPr>
        <w:pStyle w:val="ListParagraph"/>
        <w:numPr>
          <w:ilvl w:val="2"/>
          <w:numId w:val="2"/>
        </w:numPr>
        <w:shd w:val="clear" w:color="auto" w:fill="FFFFFF"/>
        <w:tabs>
          <w:tab w:val="clear" w:pos="708"/>
          <w:tab w:val="left" w:pos="1418" w:leader="none"/>
        </w:tabs>
        <w:ind w:left="0" w:firstLine="709"/>
        <w:jc w:val="both"/>
        <w:rPr>
          <w:bCs/>
        </w:rPr>
      </w:pPr>
      <w:r>
        <w:rPr>
          <w:bCs/>
        </w:rPr>
        <w:t xml:space="preserve">Круглосуточно осуществлять доступ к месту производства Работ, месту (помещению) для складирования Материально-технических ресурсов. В случае предоставления Подрядчику отдельного помещения для складирования Материально-технических ресурсов, осуществлять осмотр такого помещения по первому требованию и в присутствии представителя Подрядчика. </w:t>
      </w:r>
    </w:p>
    <w:p>
      <w:pPr>
        <w:pStyle w:val="ListParagraph"/>
        <w:numPr>
          <w:ilvl w:val="2"/>
          <w:numId w:val="2"/>
        </w:numPr>
        <w:shd w:val="clear" w:color="auto" w:fill="FFFFFF"/>
        <w:tabs>
          <w:tab w:val="clear" w:pos="708"/>
          <w:tab w:val="left" w:pos="1418" w:leader="none"/>
        </w:tabs>
        <w:ind w:left="0" w:firstLine="709"/>
        <w:jc w:val="both"/>
        <w:rPr>
          <w:bCs/>
        </w:rPr>
      </w:pPr>
      <w:bookmarkStart w:id="5" w:name="_Ref361334652"/>
      <w:r>
        <w:rPr>
          <w:bCs/>
        </w:rPr>
        <w:t>Приостанавливать осуществление любых платежей (независимо от наличия оснований и наступления сроков таких платежей) и производство Работ по Договору путем направления Подрядчику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выполнения Работ, требований Технического задания, Применимого права, до устранения таких нарушений или их последствий, устанавливать сроки устранения таких нарушений. При этом Заказчик не будет считаться просрочившим и / или нарушившим свои обязательства по Договору. Приостановка Работ не является основанием для продления сроков выполнения Подрядчиком Работ, установленных Договором. В случае, когда в результате такой приостановки становится очевидной невозможность завершения Работ в срок, установленный Договором, Заказчик вправе отказаться от его исполнения и потребовать возмещения причиненных убытков.</w:t>
      </w:r>
      <w:bookmarkEnd w:id="5"/>
      <w:r>
        <w:rPr>
          <w:bCs/>
        </w:rPr>
        <w:t xml:space="preserve"> </w:t>
      </w:r>
    </w:p>
    <w:p>
      <w:pPr>
        <w:pStyle w:val="ListParagraph"/>
        <w:numPr>
          <w:ilvl w:val="2"/>
          <w:numId w:val="2"/>
        </w:numPr>
        <w:shd w:val="clear" w:color="auto" w:fill="FFFFFF"/>
        <w:tabs>
          <w:tab w:val="clear" w:pos="708"/>
          <w:tab w:val="left" w:pos="1418" w:leader="none"/>
        </w:tabs>
        <w:ind w:left="0" w:firstLine="709"/>
        <w:jc w:val="both"/>
        <w:rPr>
          <w:bCs/>
        </w:rPr>
      </w:pPr>
      <w:bookmarkStart w:id="6" w:name="_Ref361334468"/>
      <w:bookmarkEnd w:id="6"/>
      <w:r>
        <w:rPr>
          <w:bCs/>
        </w:rPr>
        <w:t>Изымать пропуска и не допускать на территорию Заказчика работников Подрядчика и / или привлеченных им Субподрядчиков при выявлении нарушений такими работниками пропускного и внутриобъектового режима, требований охраны труда, пожарной и промышленной безопасности, природоохранного законодательства, на период до принятия совместного решения Сторон о возобновлении допуска.</w:t>
      </w:r>
    </w:p>
    <w:p>
      <w:pPr>
        <w:pStyle w:val="ListParagraph"/>
        <w:numPr>
          <w:ilvl w:val="2"/>
          <w:numId w:val="2"/>
        </w:numPr>
        <w:shd w:val="clear" w:color="auto" w:fill="FFFFFF"/>
        <w:tabs>
          <w:tab w:val="clear" w:pos="708"/>
          <w:tab w:val="left" w:pos="1418" w:leader="none"/>
        </w:tabs>
        <w:ind w:left="0" w:firstLine="709"/>
        <w:jc w:val="both"/>
        <w:rPr>
          <w:bCs/>
        </w:rPr>
      </w:pPr>
      <w:bookmarkStart w:id="7" w:name="_Ref361319348"/>
      <w:r>
        <w:rPr>
          <w:bCs/>
        </w:rPr>
        <w:t>Вносить изменения в Техническое задание при условии, если вызываемые этим дополнительные работы не меняют характера предусмотренных в Договоре Работ таким образом, что выполнение указаний Заказчика потребовало бы от Подрядчика получения отсутствующих у него допусков, разрешений и / или лицензий. В целях внесения соответствующих изменений Заказчик обязан направить Подрядчику письменное распоряжение, обязательное к выполнению Подрядчиком.</w:t>
      </w:r>
      <w:bookmarkEnd w:id="7"/>
      <w:r>
        <w:rPr>
          <w:bCs/>
        </w:rPr>
        <w:t xml:space="preserve"> </w:t>
      </w:r>
    </w:p>
    <w:p>
      <w:pPr>
        <w:pStyle w:val="ListParagraph"/>
        <w:numPr>
          <w:ilvl w:val="2"/>
          <w:numId w:val="2"/>
        </w:numPr>
        <w:shd w:val="clear" w:color="auto" w:fill="FFFFFF"/>
        <w:tabs>
          <w:tab w:val="clear" w:pos="708"/>
          <w:tab w:val="left" w:pos="1418" w:leader="none"/>
        </w:tabs>
        <w:ind w:left="0" w:firstLine="709"/>
        <w:jc w:val="both"/>
        <w:rPr>
          <w:bCs/>
        </w:rPr>
      </w:pPr>
      <w:r>
        <w:rPr>
          <w:bCs/>
        </w:rPr>
        <w:t>Давать Подрядчику указания о способе выполнения Работ, если такие указания не противоречат условиям Договора и не являются вмешательством в деятельность Подрядчика.</w:t>
      </w:r>
    </w:p>
    <w:p>
      <w:pPr>
        <w:pStyle w:val="ListParagraph"/>
        <w:numPr>
          <w:ilvl w:val="2"/>
          <w:numId w:val="2"/>
        </w:numPr>
        <w:shd w:val="clear" w:color="auto" w:fill="FFFFFF"/>
        <w:tabs>
          <w:tab w:val="clear" w:pos="708"/>
          <w:tab w:val="left" w:pos="1418" w:leader="none"/>
        </w:tabs>
        <w:ind w:left="0" w:firstLine="709"/>
        <w:jc w:val="both"/>
        <w:rPr>
          <w:bCs/>
        </w:rPr>
      </w:pPr>
      <w:r>
        <w:rPr>
          <w:bCs/>
        </w:rPr>
        <w:t>Требовать от Подрядчика представления информации и пояснений о ходе выполнения Работ, требовать представления Заказчику документов, полученных Подрядчиком в ходе выполнения своих обязательств по Договору, в том числе копий предписаний контролирующих и надзорных органов, выданных Подрядчику и привлеченным им Субподрядчикам.</w:t>
      </w:r>
    </w:p>
    <w:p>
      <w:pPr>
        <w:pStyle w:val="ListParagraph"/>
        <w:ind w:left="0" w:firstLine="709"/>
        <w:jc w:val="both"/>
        <w:rPr>
          <w:bCs/>
        </w:rPr>
      </w:pPr>
      <w:r>
        <w:rPr>
          <w:bCs/>
          <w:shd w:fill="auto" w:val="clear"/>
        </w:rPr>
        <w:t>2.2.8. В случае нарушения Подрядчиком п.2.3.9 нас</w:t>
      </w:r>
      <w:r>
        <w:rPr>
          <w:bCs/>
        </w:rPr>
        <w:t>тоящего договора Заказчик имеет право:</w:t>
      </w:r>
    </w:p>
    <w:p>
      <w:pPr>
        <w:pStyle w:val="ListParagraph"/>
        <w:ind w:left="0" w:firstLine="709"/>
        <w:jc w:val="both"/>
        <w:rPr>
          <w:highlight w:val="none"/>
          <w:shd w:fill="auto" w:val="clear"/>
        </w:rPr>
      </w:pPr>
      <w:r>
        <w:rPr>
          <w:bCs/>
          <w:shd w:fill="auto" w:val="clear"/>
        </w:rPr>
        <w:t>-о</w:t>
      </w:r>
      <w:r>
        <w:rPr>
          <w:shd w:fill="auto" w:val="clear"/>
        </w:rPr>
        <w:t xml:space="preserve">тказать в допуске к работам </w:t>
      </w:r>
      <w:r>
        <w:rPr>
          <w:bCs/>
          <w:shd w:fill="auto" w:val="clear"/>
        </w:rPr>
        <w:t>работников Подрядчика и / или привлеченных им Субподрядчиков до момента исполнения Подрядчиком всех обязанностей, предусмотренных п. 2.3.9 договора,</w:t>
      </w:r>
    </w:p>
    <w:p>
      <w:pPr>
        <w:pStyle w:val="ListParagraph"/>
        <w:ind w:left="0" w:firstLine="709"/>
        <w:jc w:val="both"/>
        <w:rPr>
          <w:highlight w:val="none"/>
          <w:shd w:fill="auto" w:val="clear"/>
        </w:rPr>
      </w:pPr>
      <w:r>
        <w:rPr>
          <w:bCs/>
          <w:shd w:fill="auto" w:val="clear"/>
        </w:rPr>
        <w:t>либо</w:t>
      </w:r>
    </w:p>
    <w:p>
      <w:pPr>
        <w:pStyle w:val="ListParagraph"/>
        <w:ind w:left="0" w:firstLine="709"/>
        <w:jc w:val="both"/>
        <w:rPr>
          <w:highlight w:val="none"/>
          <w:shd w:fill="auto" w:val="clear"/>
        </w:rPr>
      </w:pPr>
      <w:r>
        <w:rPr>
          <w:bCs/>
          <w:shd w:fill="auto" w:val="clear"/>
        </w:rPr>
        <w:t>- допустить работников Подрядчика к работам в соответствии с п.2.1.8</w:t>
      </w:r>
      <w:r>
        <w:rPr>
          <w:shd w:fill="auto" w:val="clear"/>
        </w:rPr>
        <w:t xml:space="preserve"> и предъявить Подрядчику требование об уплате штрафа в размере суммы исчисленного НДС от стоимости работ, указанных в уведомлении о допуске и фактически принятых Заказчиком. Удержание штрафа, подлежащего уплате Подрядчиком, может быть произведено, по усмотрению Заказчика, путем вычета суммы штрафа из  стоимости фактически выполненных Подрядчиком и принятых Заказчиком работ.</w:t>
      </w:r>
    </w:p>
    <w:p>
      <w:pPr>
        <w:pStyle w:val="ListParagraph"/>
        <w:ind w:left="0" w:firstLine="709"/>
        <w:jc w:val="both"/>
        <w:rPr/>
      </w:pPr>
      <w:r>
        <w:rPr>
          <w:shd w:fill="auto" w:val="clear"/>
        </w:rPr>
        <w:t xml:space="preserve">2.2.9. </w:t>
      </w:r>
      <w:r>
        <w:rPr>
          <w:b w:val="false"/>
          <w:bCs w:val="false"/>
          <w:i w:val="false"/>
          <w:iCs w:val="false"/>
          <w:sz w:val="24"/>
          <w:szCs w:val="24"/>
          <w:shd w:fill="auto" w:val="clear"/>
        </w:rPr>
        <w:t>В любое время т</w:t>
      </w:r>
      <w:r>
        <w:rPr>
          <w:b w:val="false"/>
          <w:bCs/>
          <w:i w:val="false"/>
          <w:iCs w:val="false"/>
          <w:sz w:val="24"/>
          <w:szCs w:val="24"/>
          <w:shd w:fill="auto" w:val="clear"/>
        </w:rPr>
        <w:t xml:space="preserve">ребовать от Подрядчика представления информации о наличии </w:t>
      </w:r>
      <w:r>
        <w:rPr>
          <w:b w:val="false"/>
          <w:bCs w:val="false"/>
          <w:i w:val="false"/>
          <w:iCs w:val="false"/>
          <w:sz w:val="24"/>
          <w:szCs w:val="24"/>
          <w:shd w:fill="auto" w:val="clear"/>
        </w:rPr>
        <w:t>необходимых для выполнения работ кадровых ресурсов (персонала), техники и материально-технических ресурсов с предоставлением подтверждающих документов</w:t>
      </w:r>
      <w:r>
        <w:rPr>
          <w:b w:val="false"/>
          <w:bCs/>
          <w:i w:val="false"/>
          <w:iCs w:val="false"/>
          <w:sz w:val="24"/>
          <w:szCs w:val="24"/>
          <w:shd w:fill="auto" w:val="clear"/>
        </w:rPr>
        <w:t>.</w:t>
      </w:r>
    </w:p>
    <w:p>
      <w:pPr>
        <w:pStyle w:val="ListParagraph"/>
        <w:ind w:left="0" w:hanging="0"/>
        <w:jc w:val="both"/>
        <w:rPr>
          <w:shd w:fill="FFFFFF" w:val="clear"/>
        </w:rPr>
      </w:pPr>
      <w:r>
        <w:rPr>
          <w:shd w:fill="FFFFFF" w:val="clear"/>
        </w:rPr>
      </w:r>
    </w:p>
    <w:p>
      <w:pPr>
        <w:pStyle w:val="ListParagraph"/>
        <w:numPr>
          <w:ilvl w:val="1"/>
          <w:numId w:val="2"/>
        </w:numPr>
        <w:shd w:val="clear" w:color="auto" w:fill="FFFFFF"/>
        <w:tabs>
          <w:tab w:val="clear" w:pos="708"/>
          <w:tab w:val="left" w:pos="1134" w:leader="none"/>
        </w:tabs>
        <w:ind w:left="0" w:firstLine="567"/>
        <w:jc w:val="both"/>
        <w:rPr>
          <w:bCs/>
        </w:rPr>
      </w:pPr>
      <w:r>
        <w:rPr>
          <w:bCs/>
          <w:u w:val="single"/>
        </w:rPr>
        <w:t>Подрядчик обязан</w:t>
      </w:r>
      <w:r>
        <w:rPr>
          <w:bCs/>
        </w:rPr>
        <w:t>:</w:t>
      </w:r>
    </w:p>
    <w:p>
      <w:pPr>
        <w:pStyle w:val="ListParagraph"/>
        <w:numPr>
          <w:ilvl w:val="2"/>
          <w:numId w:val="2"/>
        </w:numPr>
        <w:shd w:val="clear" w:color="auto" w:fill="FFFFFF"/>
        <w:tabs>
          <w:tab w:val="clear" w:pos="708"/>
          <w:tab w:val="left" w:pos="1418" w:leader="none"/>
        </w:tabs>
        <w:ind w:left="0" w:firstLine="567"/>
        <w:jc w:val="both"/>
        <w:rPr>
          <w:bCs/>
        </w:rPr>
      </w:pPr>
      <w:r>
        <w:rPr>
          <w:bCs/>
        </w:rPr>
        <w:t>Выполнить Работы в объеме, сроки и с качеством, соответствующим требованиям Договора и Применимого права</w:t>
      </w:r>
      <w:r>
        <w:rPr/>
        <w:t xml:space="preserve"> </w:t>
      </w:r>
      <w:r>
        <w:rPr>
          <w:bCs/>
        </w:rPr>
        <w:t>и сдать их результат Заказчику.</w:t>
      </w:r>
    </w:p>
    <w:p>
      <w:pPr>
        <w:pStyle w:val="ListParagraph"/>
        <w:numPr>
          <w:ilvl w:val="2"/>
          <w:numId w:val="2"/>
        </w:numPr>
        <w:shd w:val="clear" w:color="auto" w:fill="FFFFFF"/>
        <w:tabs>
          <w:tab w:val="clear" w:pos="708"/>
          <w:tab w:val="left" w:pos="1418" w:leader="none"/>
        </w:tabs>
        <w:ind w:left="0" w:firstLine="567"/>
        <w:jc w:val="both"/>
        <w:rPr>
          <w:bCs/>
        </w:rPr>
      </w:pPr>
      <w:r>
        <w:rPr>
          <w:bCs/>
        </w:rPr>
        <w:t xml:space="preserve">В срок, указанный в пункте 2.1.2 Договора, принять от Заказчика на время выполнения Работ по Договору: </w:t>
      </w:r>
    </w:p>
    <w:p>
      <w:pPr>
        <w:pStyle w:val="ListParagraph"/>
        <w:numPr>
          <w:ilvl w:val="0"/>
          <w:numId w:val="14"/>
        </w:numPr>
        <w:shd w:val="clear" w:color="auto" w:fill="FFFFFF"/>
        <w:tabs>
          <w:tab w:val="clear" w:pos="708"/>
          <w:tab w:val="left" w:pos="1418" w:leader="none"/>
        </w:tabs>
        <w:ind w:left="0" w:firstLine="709"/>
        <w:jc w:val="both"/>
        <w:rPr>
          <w:bCs/>
        </w:rPr>
      </w:pPr>
      <w:r>
        <w:rPr>
          <w:bCs/>
        </w:rPr>
        <w:t>место производства Работ,</w:t>
      </w:r>
      <w:r>
        <w:rPr>
          <w:bCs/>
          <w:color w:val="FF0000"/>
        </w:rPr>
        <w:t xml:space="preserve"> </w:t>
      </w:r>
      <w:r>
        <w:rPr>
          <w:bCs/>
        </w:rPr>
        <w:t>по соответствующим актам сдачи-приемки (Приложение № 5.1 к Договору);</w:t>
      </w:r>
    </w:p>
    <w:p>
      <w:pPr>
        <w:pStyle w:val="ListParagraph"/>
        <w:numPr>
          <w:ilvl w:val="0"/>
          <w:numId w:val="14"/>
        </w:numPr>
        <w:shd w:val="clear" w:color="auto" w:fill="FFFFFF"/>
        <w:tabs>
          <w:tab w:val="clear" w:pos="708"/>
          <w:tab w:val="left" w:pos="1418" w:leader="none"/>
        </w:tabs>
        <w:ind w:left="0" w:firstLine="709"/>
        <w:jc w:val="both"/>
        <w:rPr/>
      </w:pPr>
      <w:r>
        <w:rPr>
          <w:bCs/>
        </w:rPr>
        <w:t>техническую и иную документацию, указанную в Техническом задании (Приложение № 1 к Договору) по Акту сдачи-приемки технической и иной документации (Приложение № 5.2 к Договору).</w:t>
      </w:r>
    </w:p>
    <w:p>
      <w:pPr>
        <w:pStyle w:val="ListParagraph"/>
        <w:numPr>
          <w:ilvl w:val="2"/>
          <w:numId w:val="2"/>
        </w:numPr>
        <w:shd w:val="clear" w:color="auto" w:fill="FFFFFF"/>
        <w:tabs>
          <w:tab w:val="clear" w:pos="708"/>
          <w:tab w:val="left" w:pos="1418" w:leader="none"/>
        </w:tabs>
        <w:ind w:left="0" w:firstLine="567"/>
        <w:jc w:val="both"/>
        <w:rPr>
          <w:bCs/>
        </w:rPr>
      </w:pPr>
      <w:r>
        <w:rPr>
          <w:bCs/>
        </w:rPr>
        <w:t xml:space="preserve">При приемке места производства Работ, указать в соответствующих актах сдачи-приемки все замечания и недостатки, которые могут повлиять на сроки выполнения Работ или Результат Работ, в том числе на безопасность Работ, складируемых Материально-технических ресурсов. </w:t>
      </w:r>
    </w:p>
    <w:p>
      <w:pPr>
        <w:pStyle w:val="ListParagraph"/>
        <w:shd w:val="clear" w:color="auto" w:fill="FFFFFF"/>
        <w:tabs>
          <w:tab w:val="clear" w:pos="708"/>
          <w:tab w:val="left" w:pos="1418" w:leader="none"/>
        </w:tabs>
        <w:ind w:left="0" w:firstLine="567"/>
        <w:jc w:val="both"/>
        <w:rPr>
          <w:bCs/>
        </w:rPr>
      </w:pPr>
      <w:r>
        <w:rPr>
          <w:bCs/>
        </w:rPr>
        <w:t>В случае невыполнения данной обязанности Подрядчик лишается права предъявлять Заказчику какие-либо претензии, в том числе относительно увеличения объема или сроков выполнения Работ, вызванные наличием у Подрядчика замечаний к переданным Заказчиком местам (помещению), оборудовани</w:t>
      </w:r>
      <w:r>
        <w:rPr>
          <w:bCs/>
          <w:shd w:fill="auto" w:val="clear"/>
        </w:rPr>
        <w:t>ю и инструменту.</w:t>
      </w:r>
    </w:p>
    <w:p>
      <w:pPr>
        <w:pStyle w:val="ListParagraph"/>
        <w:numPr>
          <w:ilvl w:val="2"/>
          <w:numId w:val="2"/>
        </w:numPr>
        <w:shd w:val="clear" w:color="auto" w:fill="FFFFFF"/>
        <w:tabs>
          <w:tab w:val="clear" w:pos="708"/>
          <w:tab w:val="left" w:pos="1418" w:leader="none"/>
        </w:tabs>
        <w:ind w:left="0" w:firstLine="567"/>
        <w:jc w:val="both"/>
        <w:rPr>
          <w:bCs/>
        </w:rPr>
      </w:pPr>
      <w:r>
        <w:rPr>
          <w:bCs/>
          <w:shd w:fill="auto" w:val="clear"/>
        </w:rPr>
        <w:t>Выдать замечания в отношении технической и иной документации, предоставленной Заказчиком, в течение 5 (пяти) рабоч</w:t>
      </w:r>
      <w:r>
        <w:rPr>
          <w:bCs/>
        </w:rPr>
        <w:t>их дней с даты принятия её по Акту сдачи-приемки технической и иной документации (Приложение № 5.2 к Договору). Отсутствие таких замечаний в указанный срок свидетельствует о проверке Подрядчиком технической и иной документации и лишает Подрядчика права ссылаться на недостатки данной документации в дальнейшем.</w:t>
      </w:r>
    </w:p>
    <w:p>
      <w:pPr>
        <w:pStyle w:val="ListParagraph"/>
        <w:numPr>
          <w:ilvl w:val="2"/>
          <w:numId w:val="2"/>
        </w:numPr>
        <w:shd w:val="clear" w:color="auto" w:fill="FFFFFF"/>
        <w:tabs>
          <w:tab w:val="clear" w:pos="708"/>
          <w:tab w:val="left" w:pos="1418" w:leader="none"/>
        </w:tabs>
        <w:ind w:left="0" w:firstLine="709"/>
        <w:jc w:val="both"/>
        <w:rPr>
          <w:bCs/>
        </w:rPr>
      </w:pPr>
      <w:r>
        <w:rPr>
          <w:bCs/>
        </w:rPr>
        <w:t xml:space="preserve">В случае недостаточности для производства Работ по Договору источников электроснабжения, водоснабжения или канализации, предоставленных Заказчиком в соответствии с пунктом 2.1.3 Договора, а также при отсутствии таких источников в месте производства Работ, самостоятельно обеспечить наличие электроэнергии, воды и других ресурсов, необходимых для выполнения Работ. </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До фактического начала выполнения Работ предоставить Заказчику:</w:t>
      </w:r>
    </w:p>
    <w:p>
      <w:pPr>
        <w:pStyle w:val="ListParagraph"/>
        <w:numPr>
          <w:ilvl w:val="0"/>
          <w:numId w:val="11"/>
        </w:numPr>
        <w:shd w:val="clear" w:color="auto" w:fill="FFFFFF"/>
        <w:tabs>
          <w:tab w:val="clear" w:pos="708"/>
          <w:tab w:val="left" w:pos="1418" w:leader="none"/>
        </w:tabs>
        <w:ind w:left="0" w:firstLine="709"/>
        <w:jc w:val="both"/>
        <w:rPr>
          <w:highlight w:val="none"/>
          <w:shd w:fill="auto" w:val="clear"/>
        </w:rPr>
      </w:pPr>
      <w:r>
        <w:rPr>
          <w:bCs/>
          <w:shd w:fill="auto" w:val="clear"/>
        </w:rPr>
        <w:t>контакты и должность представителей Подрядчика, уполномоченных на оперативное рассмотрение и решение технических и организационных вопросов, связанных с выполнением Работ;</w:t>
      </w:r>
    </w:p>
    <w:p>
      <w:pPr>
        <w:pStyle w:val="ListParagraph"/>
        <w:numPr>
          <w:ilvl w:val="0"/>
          <w:numId w:val="11"/>
        </w:numPr>
        <w:shd w:val="clear" w:color="auto" w:fill="FFFFFF"/>
        <w:tabs>
          <w:tab w:val="clear" w:pos="708"/>
          <w:tab w:val="left" w:pos="709" w:leader="none"/>
        </w:tabs>
        <w:ind w:left="0" w:firstLine="709"/>
        <w:jc w:val="both"/>
        <w:rPr>
          <w:bCs/>
        </w:rPr>
      </w:pPr>
      <w:r>
        <w:rPr>
          <w:bCs/>
        </w:rPr>
        <w:t>контакты и должность представителя Подрядчика, ответственного за соблюдение норм и правил в области охраны труда, электробезопасности, пожарной и промышленной безопасности, природоохранного законодательства в месте производства Работ. Подрядчик обязан обеспечить присутствие указанного лица в месте производства Работ в течение всего срока их выполнения.</w:t>
      </w:r>
    </w:p>
    <w:p>
      <w:pPr>
        <w:pStyle w:val="ListParagraph"/>
        <w:numPr>
          <w:ilvl w:val="2"/>
          <w:numId w:val="2"/>
        </w:numPr>
        <w:shd w:val="clear" w:color="auto" w:fill="FFFFFF"/>
        <w:tabs>
          <w:tab w:val="clear" w:pos="708"/>
          <w:tab w:val="left" w:pos="1418" w:leader="none"/>
        </w:tabs>
        <w:ind w:left="0" w:firstLine="709"/>
        <w:jc w:val="both"/>
        <w:rPr>
          <w:bCs/>
        </w:rPr>
      </w:pPr>
      <w:r>
        <w:rPr>
          <w:bCs/>
        </w:rPr>
        <w:t xml:space="preserve">Обеспечить сохранность переданных Заказчиком по соответствующим актам сдачи-приемки мест (помещений), технической и иной документации,  а также возврат их Заказчику в первоначальном состоянии с учетом естественного износа не позднее даты окончания выполнения Работ, указанной в пункте 1.5.2 Договора, либо, в случаях прекращения (расторжения) Договора, указанных в пункте 2.2.3 и разделе 14 Договора, – не позднее 3 (трех) рабочих дней с даты получения соответствующего требования Заказчика. </w:t>
      </w:r>
    </w:p>
    <w:p>
      <w:pPr>
        <w:pStyle w:val="ListParagraph"/>
        <w:numPr>
          <w:ilvl w:val="2"/>
          <w:numId w:val="2"/>
        </w:numPr>
        <w:shd w:val="clear" w:color="auto" w:fill="FFFFFF"/>
        <w:tabs>
          <w:tab w:val="clear" w:pos="708"/>
          <w:tab w:val="left" w:pos="1418" w:leader="none"/>
        </w:tabs>
        <w:ind w:left="0" w:firstLine="709"/>
        <w:jc w:val="both"/>
        <w:rPr/>
      </w:pPr>
      <w:r>
        <w:rPr/>
        <w:t>Обеспечить наличие допусков, разрешений и лицензий, необходимых для производства Работ.</w:t>
      </w:r>
    </w:p>
    <w:p>
      <w:pPr>
        <w:pStyle w:val="ListParagraph"/>
        <w:shd w:val="clear" w:color="auto" w:fill="FFFFFF"/>
        <w:tabs>
          <w:tab w:val="clear" w:pos="708"/>
          <w:tab w:val="left" w:pos="1418" w:leader="none"/>
        </w:tabs>
        <w:ind w:left="0" w:firstLine="709"/>
        <w:jc w:val="both"/>
        <w:rPr/>
      </w:pPr>
      <w:r>
        <w:rPr/>
        <w:t>Подрядчик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или утрате по другим основаниям допусков, разрешений и лицензий, необходимых для надлежащего исполнения Подрядчиком своих обязательств по Договору</w:t>
      </w:r>
      <w:r>
        <w:rPr>
          <w:bCs/>
        </w:rPr>
        <w:t xml:space="preserve">, </w:t>
      </w:r>
      <w:r>
        <w:rPr/>
        <w:t xml:space="preserve">а также в разумный срок обеспечить получение соответствующих допусков, разрешений и лицензий в срок, обеспечивающих надлежащее исполнение Подрядчиком обязательств по Договору. </w:t>
      </w:r>
    </w:p>
    <w:p>
      <w:pPr>
        <w:pStyle w:val="ListParagraph"/>
        <w:shd w:val="clear" w:color="auto" w:fill="FFFFFF"/>
        <w:tabs>
          <w:tab w:val="clear" w:pos="708"/>
          <w:tab w:val="left" w:pos="1418" w:leader="none"/>
        </w:tabs>
        <w:ind w:left="0" w:firstLine="709"/>
        <w:jc w:val="both"/>
        <w:rPr/>
      </w:pPr>
      <w:r>
        <w:rPr/>
        <w:t>Если в процессе выполнения Работ по Договору законом или иным нормативным правовым актом будет установлена обязанность Подрядчика получить дополнительные допуски, разрешения и / или лицензии, Подрядчик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w:t>
      </w:r>
    </w:p>
    <w:p>
      <w:pPr>
        <w:pStyle w:val="ListParagraph"/>
        <w:shd w:val="clear" w:color="auto" w:fill="FFFFFF"/>
        <w:tabs>
          <w:tab w:val="clear" w:pos="708"/>
          <w:tab w:val="left" w:pos="1418" w:leader="none"/>
        </w:tabs>
        <w:ind w:left="0" w:firstLine="709"/>
        <w:jc w:val="both"/>
        <w:rPr/>
      </w:pPr>
      <w:r>
        <w:rPr/>
        <w:t>Во избежание сомнений, принятие соответствующего закона или иного нормативного правового акта не будет рассматриваться для целей Договора как обстоятельство непреодолимой силы (форс-мажор), указанное в пункте 11.1 Договора, и Подрядчик не будет иметь права на продление сроков выполнения Работ или увеличение стоимости Работ, если Сторонами письменно не согласовано иное.</w:t>
      </w:r>
    </w:p>
    <w:p>
      <w:pPr>
        <w:pStyle w:val="ListParagraph"/>
        <w:numPr>
          <w:ilvl w:val="2"/>
          <w:numId w:val="2"/>
        </w:numPr>
        <w:shd w:val="clear" w:color="auto" w:fill="FFFFFF"/>
        <w:tabs>
          <w:tab w:val="clear" w:pos="708"/>
          <w:tab w:val="left" w:pos="1418" w:leader="none"/>
        </w:tabs>
        <w:ind w:left="0" w:firstLine="710"/>
        <w:jc w:val="both"/>
        <w:rPr>
          <w:bCs/>
        </w:rPr>
      </w:pPr>
      <w:r>
        <w:rPr/>
        <w:t>Выполнять</w:t>
      </w:r>
      <w:r>
        <w:rPr>
          <w:bCs/>
        </w:rPr>
        <w:t xml:space="preserve"> Работы силами квалифицированных специалистов, прошедших соответствующую подготовку, квалификация, опыт и компетенция которых позволяет обеспечить надлежа</w:t>
      </w:r>
      <w:r>
        <w:rPr>
          <w:bCs/>
          <w:shd w:fill="auto" w:val="clear"/>
        </w:rPr>
        <w:t xml:space="preserve">щее и качественное выполнение Работ. </w:t>
      </w:r>
    </w:p>
    <w:p>
      <w:pPr>
        <w:pStyle w:val="ListParagraph"/>
        <w:shd w:val="clear" w:color="auto" w:fill="FFFFFF"/>
        <w:tabs>
          <w:tab w:val="clear" w:pos="708"/>
          <w:tab w:val="left" w:pos="709" w:leader="none"/>
          <w:tab w:val="left" w:pos="1418" w:leader="none"/>
        </w:tabs>
        <w:ind w:left="0" w:firstLine="709"/>
        <w:jc w:val="both"/>
        <w:rPr>
          <w:bCs/>
        </w:rPr>
      </w:pPr>
      <w:r>
        <w:rPr>
          <w:bCs/>
          <w:sz w:val="24"/>
          <w:szCs w:val="23"/>
          <w:u w:val="none"/>
          <w:shd w:fill="auto" w:val="clear"/>
          <w:lang w:val="ru-RU" w:bidi="ar-SA"/>
        </w:rPr>
        <w:t>Не более чем за 5 рабочих дня до начала выполнения работ (вида работ) Подрядчик обязан направить в адрес Заказ</w:t>
      </w:r>
      <w:r>
        <w:rPr>
          <w:bCs/>
          <w:sz w:val="24"/>
          <w:szCs w:val="23"/>
          <w:u w:val="none"/>
          <w:lang w:val="ru-RU" w:bidi="ar-SA"/>
        </w:rPr>
        <w:t xml:space="preserve">чика </w:t>
      </w:r>
      <w:r>
        <w:rPr>
          <w:b w:val="false"/>
          <w:bCs w:val="false"/>
          <w:sz w:val="24"/>
          <w:szCs w:val="23"/>
          <w:u w:val="none"/>
          <w:lang w:val="ru-RU" w:bidi="ar-SA"/>
        </w:rPr>
        <w:t xml:space="preserve">уведомление о допуске персонала Подрядчика </w:t>
      </w:r>
      <w:r>
        <w:rPr>
          <w:b w:val="false"/>
          <w:bCs w:val="false"/>
          <w:sz w:val="24"/>
          <w:szCs w:val="23"/>
          <w:u w:val="none"/>
          <w:shd w:fill="auto" w:val="clear"/>
          <w:lang w:val="ru-RU" w:bidi="ar-SA"/>
        </w:rPr>
        <w:t>и/или</w:t>
      </w:r>
      <w:r>
        <w:rPr>
          <w:b w:val="false"/>
          <w:bCs w:val="false"/>
          <w:sz w:val="24"/>
          <w:szCs w:val="23"/>
          <w:u w:val="none"/>
          <w:lang w:val="ru-RU" w:bidi="ar-SA"/>
        </w:rPr>
        <w:t xml:space="preserve"> Субподрядчика к выполнению работ </w:t>
      </w:r>
      <w:r>
        <w:rPr>
          <w:bCs/>
          <w:sz w:val="24"/>
          <w:szCs w:val="23"/>
          <w:u w:val="none"/>
          <w:lang w:val="ru-RU" w:bidi="ar-SA"/>
        </w:rPr>
        <w:t xml:space="preserve">(вида работ) с указанием </w:t>
      </w:r>
      <w:r>
        <w:rPr>
          <w:bCs/>
          <w:sz w:val="24"/>
          <w:szCs w:val="23"/>
          <w:u w:val="none"/>
          <w:shd w:fill="auto" w:val="clear"/>
          <w:lang w:val="ru-RU" w:bidi="ar-SA"/>
        </w:rPr>
        <w:t>в нем</w:t>
      </w:r>
      <w:r>
        <w:rPr>
          <w:bCs/>
          <w:sz w:val="24"/>
          <w:szCs w:val="23"/>
          <w:u w:val="none"/>
          <w:lang w:val="ru-RU" w:bidi="ar-SA"/>
        </w:rPr>
        <w:t xml:space="preserve"> объема работы, Ф.И.О., должности, паспортных данных, группы по электробезопасности работников, а также с приложением согласия персонала на обработку персональных данных, копий приказов о приеме на работу </w:t>
      </w:r>
      <w:r>
        <w:rPr>
          <w:bCs/>
          <w:sz w:val="24"/>
          <w:szCs w:val="23"/>
          <w:u w:val="none"/>
          <w:shd w:fill="auto" w:val="clear"/>
          <w:lang w:val="ru-RU" w:bidi="ar-SA"/>
        </w:rPr>
        <w:t>и трудовых договоров,</w:t>
      </w:r>
      <w:r>
        <w:rPr>
          <w:bCs/>
          <w:sz w:val="24"/>
          <w:szCs w:val="23"/>
          <w:u w:val="none"/>
          <w:lang w:val="ru-RU" w:bidi="ar-SA"/>
        </w:rPr>
        <w:t xml:space="preserve"> </w:t>
      </w:r>
      <w:r>
        <w:rPr>
          <w:bCs/>
          <w:sz w:val="24"/>
          <w:szCs w:val="23"/>
          <w:u w:val="none"/>
          <w:shd w:fill="auto" w:val="clear"/>
          <w:lang w:val="ru-RU" w:bidi="ar-SA"/>
        </w:rPr>
        <w:t>с</w:t>
      </w:r>
      <w:r>
        <w:rPr>
          <w:b w:val="false"/>
          <w:bCs/>
          <w:i w:val="false"/>
          <w:iCs w:val="false"/>
          <w:color w:val="000000"/>
          <w:sz w:val="24"/>
          <w:szCs w:val="24"/>
          <w:u w:val="none"/>
          <w:shd w:fill="auto" w:val="clear"/>
          <w:lang w:val="ru-RU" w:bidi="ar-SA"/>
        </w:rPr>
        <w:t xml:space="preserve">ведений о трудовой (иной) деятельности Подрядчика и/или Субподрядчика по форме подраздела 1.1 Раздела 1 отчета ЕФС-1 (с уведомлением/ отметкой о получении/сдачи сведений  территориальным органом СФР) </w:t>
      </w:r>
      <w:r>
        <w:rPr>
          <w:bCs/>
          <w:sz w:val="24"/>
          <w:szCs w:val="23"/>
          <w:u w:val="none"/>
          <w:lang w:val="ru-RU" w:bidi="ar-SA"/>
        </w:rPr>
        <w:t>и иных документов, подтверждающих договорные отношения персонала с Подрядчиком.</w:t>
      </w:r>
      <w:r>
        <w:rPr>
          <w:bCs/>
        </w:rPr>
        <w:t xml:space="preserve"> Если при выполнении работ используется техника, то в уведомлении о допуске Подрядчик указывает наименование техники и ее гос.номер, с обязательным приложением копий ПТС или ПСМ либо копии документов, подтверждающих право аренды техникой или владение ей на ином законном основании.</w:t>
      </w:r>
    </w:p>
    <w:p>
      <w:pPr>
        <w:pStyle w:val="ListParagraph"/>
        <w:shd w:val="clear" w:color="auto" w:fill="FFFFFF"/>
        <w:tabs>
          <w:tab w:val="clear" w:pos="708"/>
          <w:tab w:val="left" w:pos="1418" w:leader="none"/>
        </w:tabs>
        <w:ind w:left="0" w:firstLine="709"/>
        <w:jc w:val="both"/>
        <w:rPr>
          <w:bCs/>
        </w:rPr>
      </w:pPr>
      <w:r>
        <w:rPr/>
        <w:t>После получения от Заказчик</w:t>
      </w:r>
      <w:r>
        <w:rPr>
          <w:shd w:fill="auto" w:val="clear"/>
        </w:rPr>
        <w:t>а указания о предоставлении прав для ведения работ, оформленного в соответствии с пунктом 2.1.8 настоящего Договора, Подрядчик не позднее 1 рабочего дня до начала выполнения работ обяза</w:t>
      </w:r>
      <w:r>
        <w:rPr/>
        <w:t>н направить получивших допуск работников для прохождения вводного, первичного инструктажа по охране труда в соответствии с Правилами по охране труда при эксплуатации электроустановок, утвержденными Приказом Минтруда РФ от 15.12.2020 № 903н, в указанное Заказчиком структурное подразделение.</w:t>
      </w:r>
    </w:p>
    <w:p>
      <w:pPr>
        <w:pStyle w:val="ListParagraph"/>
        <w:numPr>
          <w:ilvl w:val="2"/>
          <w:numId w:val="2"/>
        </w:numPr>
        <w:shd w:val="clear" w:color="auto" w:fill="FFFFFF"/>
        <w:tabs>
          <w:tab w:val="clear" w:pos="708"/>
          <w:tab w:val="left" w:pos="1418" w:leader="none"/>
        </w:tabs>
        <w:ind w:left="0" w:firstLine="709"/>
        <w:jc w:val="both"/>
        <w:rPr>
          <w:bCs/>
        </w:rPr>
      </w:pPr>
      <w:r>
        <w:rPr>
          <w:bCs/>
        </w:rPr>
        <w:t>Обеспечить погрузку, доставку, приемку, разгрузку, складирование и хранение прибывающих на место производства Работ Материально-технических ресурсов, необходимых для выполнения Работ.</w:t>
      </w:r>
    </w:p>
    <w:p>
      <w:pPr>
        <w:pStyle w:val="ListParagraph"/>
        <w:numPr>
          <w:ilvl w:val="2"/>
          <w:numId w:val="2"/>
        </w:numPr>
        <w:shd w:val="clear" w:color="auto" w:fill="FFFFFF"/>
        <w:tabs>
          <w:tab w:val="clear" w:pos="708"/>
          <w:tab w:val="left" w:pos="1418" w:leader="none"/>
        </w:tabs>
        <w:ind w:left="0" w:firstLine="710"/>
        <w:jc w:val="both"/>
        <w:rPr>
          <w:bCs/>
        </w:rPr>
      </w:pPr>
      <w:r>
        <w:rPr>
          <w:bCs/>
        </w:rPr>
        <w:t xml:space="preserve">Организовать контроль качества поступающих Материально-технических ресурсов, обеспечить наличие соответствующих сертификатов, технических паспортов и других документов, удостоверяющих качество используемых Подрядчиком в месте производства Работ Материально-технических ресурсов. Копии таких сертификатов, технических паспортов и иных документов должны быть предоставлены Заказчику до начала производства Работ. </w:t>
      </w:r>
    </w:p>
    <w:p>
      <w:pPr>
        <w:pStyle w:val="ListParagraph"/>
        <w:shd w:val="clear" w:color="auto" w:fill="FFFFFF"/>
        <w:tabs>
          <w:tab w:val="clear" w:pos="708"/>
          <w:tab w:val="left" w:pos="1418" w:leader="none"/>
        </w:tabs>
        <w:ind w:left="0" w:firstLine="710"/>
        <w:jc w:val="both"/>
        <w:rPr>
          <w:bCs/>
        </w:rPr>
      </w:pPr>
      <w:r>
        <w:rPr>
          <w:bCs/>
        </w:rPr>
        <w:t>Подрядчик обязуется письменно согласовать с Заказчиком планируемые к использованию Материально-технические ресурсы до начала производства Работ в случае, если они не соответствуют условиям Договора.</w:t>
      </w:r>
    </w:p>
    <w:p>
      <w:pPr>
        <w:pStyle w:val="ListParagraph"/>
        <w:numPr>
          <w:ilvl w:val="2"/>
          <w:numId w:val="2"/>
        </w:numPr>
        <w:shd w:val="clear" w:color="auto" w:fill="FFFFFF"/>
        <w:tabs>
          <w:tab w:val="clear" w:pos="708"/>
          <w:tab w:val="left" w:pos="1418" w:leader="none"/>
        </w:tabs>
        <w:ind w:left="0" w:firstLine="709"/>
        <w:jc w:val="both"/>
        <w:rPr>
          <w:bCs/>
        </w:rPr>
      </w:pPr>
      <w:r>
        <w:rPr>
          <w:bCs/>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производстве Работ.</w:t>
      </w:r>
    </w:p>
    <w:p>
      <w:pPr>
        <w:pStyle w:val="ListParagraph"/>
        <w:numPr>
          <w:ilvl w:val="2"/>
          <w:numId w:val="2"/>
        </w:numPr>
        <w:shd w:val="clear" w:color="auto" w:fill="FFFFFF"/>
        <w:tabs>
          <w:tab w:val="clear" w:pos="708"/>
          <w:tab w:val="left" w:pos="1418" w:leader="none"/>
        </w:tabs>
        <w:ind w:left="0" w:firstLine="710"/>
        <w:jc w:val="both"/>
        <w:rPr>
          <w:bCs/>
        </w:rPr>
      </w:pPr>
      <w:r>
        <w:rPr>
          <w:bCs/>
        </w:rPr>
        <w:t xml:space="preserve">Провести инструктаж персонала, задействованного при производстве Работ, обеспечить соблюдение (в том числе указанным персоналом) правил эксплуатации электроустановок, требований охраны труда, пожарной и промышленной безопасности, экологических, санитарных требований и правил, а также иных нормативных правовых актов и требований локальных нормативных актов Заказчика. </w:t>
      </w:r>
    </w:p>
    <w:p>
      <w:pPr>
        <w:pStyle w:val="ListParagraph"/>
        <w:numPr>
          <w:ilvl w:val="2"/>
          <w:numId w:val="2"/>
        </w:numPr>
        <w:shd w:val="clear" w:color="auto" w:fill="FFFFFF"/>
        <w:tabs>
          <w:tab w:val="clear" w:pos="708"/>
          <w:tab w:val="left" w:pos="1418" w:leader="none"/>
        </w:tabs>
        <w:ind w:left="0" w:firstLine="710"/>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2"/>
        </w:numPr>
        <w:shd w:val="clear" w:color="auto" w:fill="FFFFFF"/>
        <w:tabs>
          <w:tab w:val="clear" w:pos="708"/>
          <w:tab w:val="left" w:pos="1418" w:leader="none"/>
        </w:tabs>
        <w:ind w:left="0" w:firstLine="709"/>
        <w:jc w:val="both"/>
        <w:rPr>
          <w:bCs/>
        </w:rPr>
      </w:pPr>
      <w:r>
        <w:rPr>
          <w:bCs/>
        </w:rPr>
        <w:t>В случае применения контролирующими органами штрафных санкций к Заказчику по фактам нарушения Подрядчиком требований охраны труда, электробезопасности, пожарной и промышленной безопасности, природоохранного законодательства или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2"/>
        </w:numPr>
        <w:shd w:val="clear" w:color="auto" w:fill="FFFFFF"/>
        <w:tabs>
          <w:tab w:val="clear" w:pos="708"/>
          <w:tab w:val="left" w:pos="1418" w:leader="none"/>
        </w:tabs>
        <w:ind w:left="0" w:firstLine="710"/>
        <w:jc w:val="both"/>
        <w:rPr>
          <w:bCs/>
        </w:rPr>
      </w:pPr>
      <w:r>
        <w:rPr>
          <w:bCs/>
        </w:rPr>
        <w:t>Предоставить Заказчику в полном объеме необходимую для приемки Работ приемо-сдаточную и исполнительную документацию</w:t>
      </w:r>
      <w:r>
        <w:rPr/>
        <w:t xml:space="preserve"> </w:t>
      </w:r>
      <w:r>
        <w:rPr>
          <w:bCs/>
        </w:rPr>
        <w:t xml:space="preserve">в 3 (трех) экземплярах. </w:t>
      </w:r>
    </w:p>
    <w:p>
      <w:pPr>
        <w:pStyle w:val="ListParagraph"/>
        <w:shd w:val="clear" w:color="auto" w:fill="FFFFFF"/>
        <w:ind w:left="0" w:firstLine="709"/>
        <w:jc w:val="both"/>
        <w:rPr>
          <w:bCs/>
        </w:rPr>
      </w:pPr>
      <w:r>
        <w:rPr>
          <w:bCs/>
        </w:rPr>
        <w:t>Исполнительная документация должна обеспечивать достоверность и полноту сведений о фактически выполненных Работах.</w:t>
      </w:r>
    </w:p>
    <w:p>
      <w:pPr>
        <w:pStyle w:val="ListParagraph"/>
        <w:numPr>
          <w:ilvl w:val="2"/>
          <w:numId w:val="2"/>
        </w:numPr>
        <w:shd w:val="clear" w:color="auto" w:fill="FFFFFF"/>
        <w:tabs>
          <w:tab w:val="clear" w:pos="708"/>
          <w:tab w:val="left" w:pos="1418" w:leader="none"/>
        </w:tabs>
        <w:ind w:left="0" w:firstLine="709"/>
        <w:jc w:val="both"/>
        <w:rPr>
          <w:bCs/>
        </w:rPr>
      </w:pPr>
      <w:r>
        <w:rPr>
          <w:bCs/>
        </w:rPr>
        <w:t xml:space="preserve">Обеспечивать в месте производства Работ порядок и чистоту, накапливать строительный и бытовой мусор в предназначенных для этого и указанных Заказчиком местах, не допуская переполнения мест накопления. </w:t>
      </w:r>
    </w:p>
    <w:p>
      <w:pPr>
        <w:pStyle w:val="ListParagraph"/>
        <w:numPr>
          <w:ilvl w:val="2"/>
          <w:numId w:val="2"/>
        </w:numPr>
        <w:shd w:val="clear" w:color="auto" w:fill="FFFFFF"/>
        <w:tabs>
          <w:tab w:val="clear" w:pos="708"/>
          <w:tab w:val="left" w:pos="1418" w:leader="none"/>
        </w:tabs>
        <w:ind w:left="0" w:firstLine="709"/>
        <w:jc w:val="both"/>
        <w:rPr>
          <w:bCs/>
        </w:rPr>
      </w:pPr>
      <w:r>
        <w:rPr>
          <w:bCs/>
        </w:rPr>
        <w:t>До даты сдачи Заказчику Результата Работ обеспечить за свой счет уборку места производства Работ, вывоз строительного мусора и отходов Подрядчика, образовавшихся в ходе выполнения Работ, в места утилизации.</w:t>
      </w:r>
    </w:p>
    <w:p>
      <w:pPr>
        <w:pStyle w:val="ListParagraph"/>
        <w:numPr>
          <w:ilvl w:val="2"/>
          <w:numId w:val="2"/>
        </w:numPr>
        <w:shd w:val="clear" w:color="auto" w:fill="FFFFFF"/>
        <w:tabs>
          <w:tab w:val="clear" w:pos="708"/>
          <w:tab w:val="left" w:pos="1418" w:leader="none"/>
        </w:tabs>
        <w:ind w:left="0" w:firstLine="710"/>
        <w:jc w:val="both"/>
        <w:rPr>
          <w:bCs/>
        </w:rPr>
      </w:pPr>
      <w:r>
        <w:rPr>
          <w:bCs/>
        </w:rPr>
        <w:t xml:space="preserve"> </w:t>
      </w:r>
      <w:r>
        <w:rPr>
          <w:bCs/>
        </w:rPr>
        <w:t>Передать Заказчику в полном объеме</w:t>
      </w:r>
      <w:r>
        <w:rPr/>
        <w:t xml:space="preserve"> лом черных и цветных металлов, </w:t>
      </w:r>
      <w:r>
        <w:rPr>
          <w:bCs/>
        </w:rPr>
        <w:t>образовавшийся в ходе выполнения Работ.</w:t>
      </w:r>
    </w:p>
    <w:p>
      <w:pPr>
        <w:pStyle w:val="ListParagraph"/>
        <w:numPr>
          <w:ilvl w:val="2"/>
          <w:numId w:val="2"/>
        </w:numPr>
        <w:shd w:val="clear" w:color="auto" w:fill="FFFFFF"/>
        <w:tabs>
          <w:tab w:val="clear" w:pos="708"/>
          <w:tab w:val="left" w:pos="1418" w:leader="none"/>
        </w:tabs>
        <w:ind w:left="0" w:firstLine="710"/>
        <w:jc w:val="both"/>
        <w:rPr>
          <w:bCs/>
        </w:rPr>
      </w:pPr>
      <w:r>
        <w:rPr>
          <w:bCs/>
        </w:rPr>
        <w:t>Выполнять полученные в ходе исполнения Договора указания Заказчика</w:t>
      </w:r>
      <w:r>
        <w:rPr/>
        <w:t xml:space="preserve"> </w:t>
      </w:r>
      <w:r>
        <w:rPr>
          <w:bCs/>
        </w:rPr>
        <w:t xml:space="preserve">если такие указания не противоречат условиям Договора и не представляют собой вмешательства в деятельность Подрядчика. </w:t>
      </w:r>
    </w:p>
    <w:p>
      <w:pPr>
        <w:pStyle w:val="Normal"/>
        <w:shd w:val="clear" w:color="auto" w:fill="FFFFFF"/>
        <w:tabs>
          <w:tab w:val="clear" w:pos="708"/>
          <w:tab w:val="left" w:pos="1418" w:leader="none"/>
        </w:tabs>
        <w:spacing w:lineRule="auto" w:line="240"/>
        <w:ind w:firstLine="709"/>
        <w:rPr>
          <w:bCs/>
        </w:rPr>
      </w:pPr>
      <w:r>
        <w:rPr>
          <w:bCs/>
          <w:sz w:val="24"/>
          <w:szCs w:val="24"/>
        </w:rPr>
        <w:t xml:space="preserve">В случае, если такие указания могут привести к увеличению Цены Договора, Подрядчик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Normal"/>
        <w:shd w:val="clear" w:color="auto" w:fill="FFFFFF"/>
        <w:tabs>
          <w:tab w:val="clear" w:pos="708"/>
          <w:tab w:val="left" w:pos="1418" w:leader="none"/>
        </w:tabs>
        <w:spacing w:lineRule="auto" w:line="240"/>
        <w:ind w:firstLine="709"/>
        <w:rPr>
          <w:bCs/>
          <w:sz w:val="24"/>
          <w:szCs w:val="24"/>
        </w:rPr>
      </w:pPr>
      <w:r>
        <w:rPr>
          <w:bCs/>
          <w:sz w:val="24"/>
          <w:szCs w:val="24"/>
        </w:rPr>
        <w:t>Подрядчик не несет ответственности за возможные убытки, возникшие в результате и</w:t>
      </w:r>
      <w:r>
        <w:rPr>
          <w:bCs/>
          <w:sz w:val="24"/>
          <w:szCs w:val="24"/>
          <w:shd w:fill="auto" w:val="clear"/>
        </w:rPr>
        <w:t xml:space="preserve">сполнения указаний Заказчика, только если Подрядчик письменно известил Заказчика о возможных негативных последствиях исполнения таких указаний в соответствии с пунктом 2.3.21.1 Договора. </w:t>
      </w:r>
    </w:p>
    <w:p>
      <w:pPr>
        <w:pStyle w:val="ListParagraph"/>
        <w:shd w:val="clear" w:color="auto" w:fill="FFFFFF"/>
        <w:tabs>
          <w:tab w:val="clear" w:pos="708"/>
          <w:tab w:val="left" w:pos="1418" w:leader="none"/>
        </w:tabs>
        <w:ind w:left="0" w:firstLine="709"/>
        <w:jc w:val="both"/>
        <w:rPr>
          <w:highlight w:val="none"/>
          <w:shd w:fill="auto" w:val="clear"/>
        </w:rPr>
      </w:pPr>
      <w:r>
        <w:rPr>
          <w:bCs/>
          <w:shd w:fill="auto" w:val="clear"/>
        </w:rPr>
        <w:t xml:space="preserve">Подрядчик не вправе отказаться от выполнения или задержать выполнение указаний Заказчика в части сокращения объемов Работ, прекращения и / или исключения отдельных видов Работ, кроме случая, указанного в пункте 2.3.21.1 Договора. </w:t>
      </w:r>
    </w:p>
    <w:p>
      <w:pPr>
        <w:pStyle w:val="ListParagraph"/>
        <w:numPr>
          <w:ilvl w:val="2"/>
          <w:numId w:val="2"/>
        </w:numPr>
        <w:shd w:val="clear" w:color="auto" w:fill="FFFFFF"/>
        <w:tabs>
          <w:tab w:val="clear" w:pos="708"/>
          <w:tab w:val="left" w:pos="1418" w:leader="none"/>
        </w:tabs>
        <w:ind w:left="0" w:firstLine="709"/>
        <w:jc w:val="both"/>
        <w:rPr>
          <w:bCs/>
        </w:rPr>
      </w:pPr>
      <w:r>
        <w:rPr>
          <w:bCs/>
          <w:shd w:fill="auto" w:val="clear"/>
        </w:rPr>
        <w:t>Письменно известить Заказчика и до получения от него необх</w:t>
      </w:r>
      <w:r>
        <w:rPr>
          <w:bCs/>
        </w:rPr>
        <w:t>одимых указаний приостановить Работу при обнаружении:</w:t>
      </w:r>
    </w:p>
    <w:p>
      <w:pPr>
        <w:pStyle w:val="ListParagraph"/>
        <w:numPr>
          <w:ilvl w:val="3"/>
          <w:numId w:val="2"/>
        </w:numPr>
        <w:shd w:val="clear" w:color="auto" w:fill="FFFFFF"/>
        <w:tabs>
          <w:tab w:val="clear" w:pos="708"/>
          <w:tab w:val="left" w:pos="1701" w:leader="none"/>
        </w:tabs>
        <w:ind w:left="0" w:firstLine="709"/>
        <w:jc w:val="both"/>
        <w:rPr>
          <w:bCs/>
        </w:rPr>
      </w:pPr>
      <w:r>
        <w:rPr>
          <w:bCs/>
        </w:rPr>
        <w:t xml:space="preserve">возможных неблагоприятных для Заказчика последствий выполнения его указаний – в любом случае не позднее момента начала выполнения таких указаний; </w:t>
      </w:r>
    </w:p>
    <w:p>
      <w:pPr>
        <w:pStyle w:val="ListParagraph"/>
        <w:numPr>
          <w:ilvl w:val="3"/>
          <w:numId w:val="2"/>
        </w:numPr>
        <w:shd w:val="clear" w:color="auto" w:fill="FFFFFF"/>
        <w:tabs>
          <w:tab w:val="clear" w:pos="708"/>
          <w:tab w:val="left" w:pos="1701" w:leader="none"/>
        </w:tabs>
        <w:ind w:left="0" w:firstLine="709"/>
        <w:jc w:val="both"/>
        <w:rPr>
          <w:bCs/>
        </w:rPr>
      </w:pPr>
      <w:r>
        <w:rPr>
          <w:bCs/>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 таких отклонений;</w:t>
      </w:r>
    </w:p>
    <w:p>
      <w:pPr>
        <w:pStyle w:val="ListParagraph"/>
        <w:numPr>
          <w:ilvl w:val="3"/>
          <w:numId w:val="2"/>
        </w:numPr>
        <w:shd w:val="clear" w:color="auto" w:fill="FFFFFF"/>
        <w:tabs>
          <w:tab w:val="clear" w:pos="708"/>
          <w:tab w:val="left" w:pos="1701" w:leader="none"/>
        </w:tabs>
        <w:ind w:left="0" w:firstLine="709"/>
        <w:jc w:val="both"/>
        <w:rPr>
          <w:bCs/>
        </w:rPr>
      </w:pPr>
      <w:r>
        <w:rPr>
          <w:bCs/>
        </w:rPr>
        <w:t>любых иных обстоятельств, угрожающих годности, прочности и / или безопасности Результата Работ, либо способных повлечь изменение объемов, сроков, качества или стоимости выполнения Работ, предусмотренных Договором – в любом случае не позднее следующего рабочего дня после обнаружени</w:t>
      </w:r>
      <w:r>
        <w:rPr>
          <w:bCs/>
          <w:shd w:fill="auto" w:val="clear"/>
        </w:rPr>
        <w:t>я таких обстоятельств.</w:t>
      </w:r>
    </w:p>
    <w:p>
      <w:pPr>
        <w:pStyle w:val="ListParagraph"/>
        <w:shd w:val="clear" w:color="auto" w:fill="FFFFFF"/>
        <w:tabs>
          <w:tab w:val="clear" w:pos="708"/>
          <w:tab w:val="left" w:pos="567" w:leader="none"/>
        </w:tabs>
        <w:ind w:left="0" w:firstLine="709"/>
        <w:jc w:val="both"/>
        <w:rPr>
          <w:bCs/>
        </w:rPr>
      </w:pPr>
      <w:r>
        <w:rPr>
          <w:bCs/>
          <w:shd w:fill="auto" w:val="clear"/>
        </w:rPr>
        <w:t>Невыполнение Подрядчиком требований пункта 2.3.2</w:t>
      </w:r>
      <w:r>
        <w:rPr>
          <w:shd w:fill="auto" w:val="clear"/>
        </w:rPr>
        <w:t>1</w:t>
      </w:r>
      <w:r>
        <w:rPr>
          <w:bCs/>
          <w:shd w:fill="auto" w:val="clear"/>
        </w:rPr>
        <w:t xml:space="preserve"> До</w:t>
      </w:r>
      <w:r>
        <w:rPr>
          <w:bCs/>
        </w:rPr>
        <w:t>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2"/>
        </w:numPr>
        <w:shd w:val="clear" w:color="auto" w:fill="FFFFFF"/>
        <w:tabs>
          <w:tab w:val="clear" w:pos="708"/>
          <w:tab w:val="left" w:pos="1418" w:leader="none"/>
        </w:tabs>
        <w:ind w:left="0" w:firstLine="709"/>
        <w:jc w:val="both"/>
        <w:rPr>
          <w:bCs/>
        </w:rPr>
      </w:pPr>
      <w:r>
        <w:rPr>
          <w:bCs/>
        </w:rPr>
        <w:t>Письменно уведомлять</w:t>
      </w:r>
      <w:r>
        <w:rPr/>
        <w:t xml:space="preserve">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2"/>
        </w:numPr>
        <w:ind w:left="0" w:right="23" w:firstLine="709"/>
        <w:jc w:val="both"/>
        <w:rPr/>
      </w:pPr>
      <w:r>
        <w:rPr/>
        <w:t>аварии – в течение 2 (двух) часов;</w:t>
      </w:r>
    </w:p>
    <w:p>
      <w:pPr>
        <w:pStyle w:val="ListParagraph"/>
        <w:numPr>
          <w:ilvl w:val="0"/>
          <w:numId w:val="12"/>
        </w:numPr>
        <w:ind w:left="0" w:right="23" w:firstLine="709"/>
        <w:jc w:val="both"/>
        <w:rPr/>
      </w:pPr>
      <w:r>
        <w:rPr/>
        <w:t>любом несчастном случае независимо от степени его тяжести – в течение суток по форме Приложения, установленной Минтрудом России, а после окончания расследования предоставлять копии соответствующих материалов;</w:t>
      </w:r>
    </w:p>
    <w:p>
      <w:pPr>
        <w:pStyle w:val="ListParagraph"/>
        <w:numPr>
          <w:ilvl w:val="0"/>
          <w:numId w:val="12"/>
        </w:numPr>
        <w:ind w:left="0" w:right="23" w:firstLine="709"/>
        <w:jc w:val="both"/>
        <w:rPr/>
      </w:pPr>
      <w:r>
        <w:rPr/>
        <w:t>хищении и иных противоправных действиях – в течение 24 (двадцати четырех) часов;</w:t>
      </w:r>
    </w:p>
    <w:p>
      <w:pPr>
        <w:pStyle w:val="ListParagraph"/>
        <w:numPr>
          <w:ilvl w:val="0"/>
          <w:numId w:val="12"/>
        </w:numPr>
        <w:ind w:left="0" w:right="23"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2"/>
        </w:numPr>
        <w:ind w:left="0" w:right="23" w:firstLine="709"/>
        <w:jc w:val="both"/>
        <w:rPr/>
      </w:pPr>
      <w:r>
        <w:rPr/>
        <w:t>забастовке персонала Субподрядчика, 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2"/>
        </w:numPr>
        <w:ind w:left="0" w:right="23" w:firstLine="709"/>
        <w:jc w:val="both"/>
        <w:rPr/>
      </w:pPr>
      <w:r>
        <w:rPr/>
        <w:t>иных обстоятельствах, фактах, сообщениях в средствах массовой информации – в течение 24 (двадцати четырех) часов.</w:t>
      </w:r>
    </w:p>
    <w:p>
      <w:pPr>
        <w:pStyle w:val="ListParagraph"/>
        <w:numPr>
          <w:ilvl w:val="2"/>
          <w:numId w:val="2"/>
        </w:numPr>
        <w:shd w:val="clear" w:color="auto" w:fill="FFFFFF"/>
        <w:tabs>
          <w:tab w:val="clear" w:pos="708"/>
          <w:tab w:val="left" w:pos="1418" w:leader="none"/>
        </w:tabs>
        <w:ind w:left="0" w:firstLine="709"/>
        <w:jc w:val="both"/>
        <w:rPr/>
      </w:pPr>
      <w:r>
        <w:rPr/>
        <w:t>Нести риск случайной гибели и случайного повреждения мест (помещений),  принятых от Заказчика в соответствии с пунктом 2.3.2 Договора, до момента их передачи (возврата) Заказчику по соответствующим актам сдачи-приемки (Приложения № 5.1 к Договору).</w:t>
      </w:r>
    </w:p>
    <w:p>
      <w:pPr>
        <w:pStyle w:val="ListParagraph"/>
        <w:numPr>
          <w:ilvl w:val="2"/>
          <w:numId w:val="2"/>
        </w:numPr>
        <w:shd w:val="clear" w:color="auto" w:fill="FFFFFF"/>
        <w:tabs>
          <w:tab w:val="clear" w:pos="708"/>
          <w:tab w:val="left" w:pos="1418" w:leader="none"/>
        </w:tabs>
        <w:ind w:left="0" w:firstLine="709"/>
        <w:jc w:val="both"/>
        <w:rPr/>
      </w:pPr>
      <w:r>
        <w:rPr/>
        <w:t>По требованию и в сроки, установленные Заказчиком, своими силами, средствами и за свой счет устранять недостатки, несоответствия и / или дефекты, выявленные в процессе производства Работ, при приемке выполненных Работ и / или в Гарантийный период, а также связанные с несогласованными с Заказчиком отступлениями от требований Договора.</w:t>
      </w:r>
    </w:p>
    <w:p>
      <w:pPr>
        <w:pStyle w:val="ListParagraph"/>
        <w:shd w:val="clear" w:color="auto" w:fill="FFFFFF"/>
        <w:tabs>
          <w:tab w:val="clear" w:pos="708"/>
          <w:tab w:val="left" w:pos="1418" w:leader="none"/>
        </w:tabs>
        <w:ind w:left="0" w:firstLine="709"/>
        <w:jc w:val="both"/>
        <w:rPr/>
      </w:pPr>
      <w:r>
        <w:rPr/>
        <w:t>Подрядчик обязан незамедлительно приступать к устранению недостатков, о которых ему стало известно.</w:t>
      </w:r>
    </w:p>
    <w:p>
      <w:pPr>
        <w:pStyle w:val="ListParagraph"/>
        <w:numPr>
          <w:ilvl w:val="2"/>
          <w:numId w:val="2"/>
        </w:numPr>
        <w:shd w:val="clear" w:color="auto" w:fill="FFFFFF"/>
        <w:tabs>
          <w:tab w:val="clear" w:pos="708"/>
          <w:tab w:val="left" w:pos="1418" w:leader="none"/>
        </w:tabs>
        <w:ind w:left="0" w:firstLine="709"/>
        <w:jc w:val="both"/>
        <w:rPr>
          <w:bCs/>
        </w:rPr>
      </w:pPr>
      <w:r>
        <w:rPr/>
        <w:t xml:space="preserve">Письменно уведомлять Заказчика о необходимости проведения освидетельствования и/или приемки Скрытых работ. </w:t>
      </w:r>
    </w:p>
    <w:p>
      <w:pPr>
        <w:pStyle w:val="ListParagraph"/>
        <w:shd w:val="clear" w:color="auto" w:fill="FFFFFF"/>
        <w:tabs>
          <w:tab w:val="clear" w:pos="708"/>
          <w:tab w:val="left" w:pos="1418" w:leader="none"/>
        </w:tabs>
        <w:ind w:left="0" w:firstLine="709"/>
        <w:jc w:val="both"/>
        <w:rPr>
          <w:bCs/>
        </w:rPr>
      </w:pPr>
      <w:r>
        <w:rPr/>
        <w:t>Указа</w:t>
      </w:r>
      <w:r>
        <w:rPr>
          <w:shd w:fill="auto" w:val="clear"/>
        </w:rPr>
        <w:t>нное уведомление должно быть получено Заказчиком заблаговременно</w:t>
      </w:r>
      <w:r>
        <w:rPr>
          <w:bCs/>
          <w:shd w:fill="auto" w:val="clear"/>
        </w:rPr>
        <w:t xml:space="preserve">, но не позднее, чем за </w:t>
      </w:r>
      <w:r>
        <w:rPr>
          <w:shd w:fill="auto" w:val="clear"/>
        </w:rPr>
        <w:t>5 (пять)</w:t>
      </w:r>
      <w:r>
        <w:rPr>
          <w:bCs/>
          <w:shd w:fill="auto" w:val="clear"/>
        </w:rPr>
        <w:t xml:space="preserve"> рабочих дней до начала освидетельствования. В случае если Подрядчиком произведено</w:t>
      </w:r>
      <w:r>
        <w:rPr>
          <w:bCs/>
        </w:rPr>
        <w:t xml:space="preserve"> закрытие Скрытых работ без их освидетельствования представителем Заказчика, то Подрядчик, по указанию Заказчика, обязан открыть любую часть Скрытых работ для их освидетельствования, а затем произвести всю необходимую восстановительную работу за свой счет, за исключением случаев, когда освидетельствование  не было произведено ввиду неявки представителя Заказчика, надлежащим образом уведомленного о месте и времени проведения освидетельствования и/или приемки Скрытых работ.</w:t>
      </w:r>
    </w:p>
    <w:p>
      <w:pPr>
        <w:pStyle w:val="ListParagraph"/>
        <w:numPr>
          <w:ilvl w:val="2"/>
          <w:numId w:val="2"/>
        </w:numPr>
        <w:shd w:val="clear" w:color="auto" w:fill="FFFFFF"/>
        <w:tabs>
          <w:tab w:val="clear" w:pos="708"/>
          <w:tab w:val="left" w:pos="1418" w:leader="none"/>
        </w:tabs>
        <w:ind w:left="0" w:firstLine="709"/>
        <w:jc w:val="both"/>
        <w:rPr>
          <w:bCs/>
        </w:rPr>
      </w:pPr>
      <w:r>
        <w:rPr>
          <w:bCs/>
        </w:rPr>
        <w:t>Осуществлять мероприятия строительного контроля, возложенные на Подрядчика 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утвержденным Постановлением Правительства Российской Федерации от 21.06.2010 № 468.</w:t>
      </w:r>
    </w:p>
    <w:p>
      <w:pPr>
        <w:pStyle w:val="ListParagraph"/>
        <w:numPr>
          <w:ilvl w:val="2"/>
          <w:numId w:val="2"/>
        </w:numPr>
        <w:shd w:val="clear" w:color="auto" w:fill="FFFFFF"/>
        <w:tabs>
          <w:tab w:val="clear" w:pos="708"/>
          <w:tab w:val="left" w:pos="1418" w:leader="none"/>
        </w:tabs>
        <w:ind w:left="0" w:firstLine="709"/>
        <w:jc w:val="both"/>
        <w:rPr>
          <w:bCs/>
        </w:rPr>
      </w:pPr>
      <w:r>
        <w:rPr>
          <w:bCs/>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выполнением Работ, а также возместить любой ущерб и штрафные санкции, связанные с причинением Подрядчиком и / или привлеченными им Субподрядчиками вреда жизни или здоровью людей, имуществу Заказчика или третьих лиц, а также фактам нарушения Подрядчиком и / или привлеченными им Субподрядчиками правил пожарной безопасности, техники безопасности, требований природоохранного законодательства, </w:t>
      </w:r>
      <w:r>
        <w:rPr>
          <w:shd w:fill="FFFFFF" w:val="clear"/>
        </w:rPr>
        <w:t>включая затраты, связанные с устранением последствий материального ущерба, в том числе: затраты на разборку поврежденного имущества, непригодного для дальнейшего использования, и удаление строительного мусора; затраты на оплату профессиональных услуг привлеченных специалистов, если такие услуги необходимы для устранения последствий материального ущерба; дополнительные расходы на оплату работ в сверхурочное время, ночное время, в официальные праздники и выходные дни, а также транспортные расходы, вызванные срочностью проведения ремонтных работ, в том числе в случае, если такой ущерб причинен в результате недостатков выполненных Работ</w:t>
      </w:r>
      <w:r>
        <w:rPr/>
        <w:t xml:space="preserve">, </w:t>
      </w:r>
      <w:r>
        <w:rPr>
          <w:bCs/>
        </w:rPr>
        <w:t>без какого-либо ограничения размера такого возмещения.</w:t>
      </w:r>
    </w:p>
    <w:p>
      <w:pPr>
        <w:pStyle w:val="ListParagraph"/>
        <w:shd w:val="clear" w:color="auto" w:fill="FFFFFF"/>
        <w:tabs>
          <w:tab w:val="clear" w:pos="708"/>
          <w:tab w:val="left" w:pos="1418" w:leader="none"/>
        </w:tabs>
        <w:ind w:left="0" w:firstLine="709"/>
        <w:jc w:val="both"/>
        <w:rPr>
          <w:bCs/>
        </w:rPr>
      </w:pPr>
      <w:r>
        <w:rPr>
          <w:bCs/>
        </w:rPr>
        <w:t xml:space="preserve">В случае, когда один или несколько соответствующих рисков были застрахованы Заказчиком или в его пользу, возместить ущерб в пользу Заказчика в части, не подлежащей возмещению по договору (-ам) страхования. </w:t>
      </w:r>
    </w:p>
    <w:p>
      <w:pPr>
        <w:pStyle w:val="ListParagraph"/>
        <w:numPr>
          <w:ilvl w:val="2"/>
          <w:numId w:val="2"/>
        </w:numPr>
        <w:shd w:val="clear" w:color="auto" w:fill="FFFFFF"/>
        <w:tabs>
          <w:tab w:val="clear" w:pos="708"/>
          <w:tab w:val="left" w:pos="1418" w:leader="none"/>
        </w:tabs>
        <w:ind w:left="0" w:firstLine="710"/>
        <w:jc w:val="both"/>
        <w:rPr>
          <w:bCs/>
        </w:rPr>
      </w:pPr>
      <w:r>
        <w:rPr>
          <w:bCs/>
        </w:rPr>
        <w:t>В случае предъявления налоговыми органами претензий и требований к Заказчику, связанных с</w:t>
      </w:r>
      <w:r>
        <w:rPr>
          <w:b/>
          <w:bCs/>
        </w:rPr>
        <w:t xml:space="preserve"> </w:t>
      </w:r>
      <w:r>
        <w:rPr>
          <w:bCs/>
        </w:rPr>
        <w:t xml:space="preserve">предоставлением Подрядчиком недостоверных документов или информации либо с недобросовестностью Субподрядчиков (любого лица из цепочки Субподрядчиков), в том числе поставщиков Материально-технических ресурсов, привлеченных Подрядчиком к выполнению Работ по Договору, компенсировать все убытки Заказчика, вызванные такими претензиями и требованиями.  </w:t>
      </w:r>
    </w:p>
    <w:p>
      <w:pPr>
        <w:pStyle w:val="ListParagraph"/>
        <w:numPr>
          <w:ilvl w:val="2"/>
          <w:numId w:val="2"/>
        </w:numPr>
        <w:shd w:val="clear" w:color="auto" w:fill="FFFFFF"/>
        <w:tabs>
          <w:tab w:val="clear" w:pos="708"/>
          <w:tab w:val="left" w:pos="1418" w:leader="none"/>
        </w:tabs>
        <w:ind w:left="0" w:firstLine="709"/>
        <w:jc w:val="both"/>
        <w:rPr>
          <w:highlight w:val="white"/>
        </w:rPr>
      </w:pPr>
      <w:bookmarkStart w:id="8" w:name="_GoBack1"/>
      <w:bookmarkEnd w:id="8"/>
      <w:r>
        <w:rPr>
          <w:shd w:fill="FFFFFF" w:val="clear"/>
        </w:rP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widowControl/>
        <w:numPr>
          <w:ilvl w:val="2"/>
          <w:numId w:val="2"/>
        </w:numPr>
        <w:shd w:val="clear" w:color="auto" w:fill="FFFFFF"/>
        <w:tabs>
          <w:tab w:val="clear" w:pos="708"/>
          <w:tab w:val="left" w:pos="1418" w:leader="none"/>
        </w:tabs>
        <w:suppressAutoHyphens w:val="true"/>
        <w:bidi w:val="0"/>
        <w:spacing w:lineRule="auto" w:line="240" w:before="0" w:after="0"/>
        <w:ind w:left="0" w:right="0" w:firstLine="680"/>
        <w:contextualSpacing/>
        <w:jc w:val="both"/>
        <w:rPr>
          <w:highlight w:val="none"/>
          <w:shd w:fill="auto" w:val="clear"/>
        </w:rPr>
      </w:pPr>
      <w:r>
        <w:rPr>
          <w:rFonts w:eastAsia="Calibri" w:cs="Times New Roman"/>
          <w:b w:val="false"/>
          <w:bCs w:val="false"/>
          <w:i w:val="false"/>
          <w:iCs w:val="false"/>
          <w:sz w:val="24"/>
          <w:szCs w:val="24"/>
          <w:shd w:fill="auto" w:val="clear"/>
          <w:lang w:val="ru-RU" w:eastAsia="en-US" w:bidi="ar-SA"/>
        </w:rPr>
        <w:t>Обеспечить своих работников, выполняющих работы на территории Заказчика, средствами индивидуальной защиты. Средства индивидуальной защиты (специальная одежда, каски) работников Подрядчика должны иметь специальные фирменные логотипы с указанием наименования Подрядчика.</w:t>
      </w:r>
    </w:p>
    <w:p>
      <w:pPr>
        <w:pStyle w:val="ListParagraph"/>
        <w:widowControl/>
        <w:numPr>
          <w:ilvl w:val="2"/>
          <w:numId w:val="2"/>
        </w:numPr>
        <w:shd w:val="clear" w:color="auto" w:fill="FFFFFF"/>
        <w:tabs>
          <w:tab w:val="clear" w:pos="708"/>
          <w:tab w:val="left" w:pos="1418" w:leader="none"/>
        </w:tabs>
        <w:suppressAutoHyphens w:val="true"/>
        <w:bidi w:val="0"/>
        <w:spacing w:lineRule="auto" w:line="240" w:before="0" w:after="0"/>
        <w:ind w:left="0" w:right="0" w:firstLine="737"/>
        <w:contextualSpacing/>
        <w:jc w:val="both"/>
        <w:rPr>
          <w:highlight w:val="none"/>
          <w:shd w:fill="FFFFFF" w:val="clear"/>
        </w:rPr>
      </w:pPr>
      <w:r>
        <w:rPr>
          <w:b w:val="false"/>
          <w:bCs w:val="false"/>
          <w:i w:val="false"/>
          <w:iCs w:val="false"/>
          <w:sz w:val="24"/>
          <w:szCs w:val="24"/>
          <w:shd w:fill="FFFFFF" w:val="clear"/>
        </w:rPr>
        <w:t xml:space="preserve">Соблюдать требования, установленные в Техническом задании (Приложение №1), в том числе о </w:t>
      </w:r>
      <w:r>
        <w:rPr>
          <w:b w:val="false"/>
          <w:bCs/>
          <w:i w:val="false"/>
          <w:iCs w:val="false"/>
          <w:sz w:val="24"/>
          <w:szCs w:val="24"/>
          <w:shd w:fill="FFFFFF" w:val="clear"/>
        </w:rPr>
        <w:t xml:space="preserve">наличии </w:t>
      </w:r>
      <w:r>
        <w:rPr>
          <w:b w:val="false"/>
          <w:bCs w:val="false"/>
          <w:i w:val="false"/>
          <w:iCs w:val="false"/>
          <w:sz w:val="24"/>
          <w:szCs w:val="24"/>
          <w:shd w:fill="FFFFFF" w:val="clear"/>
        </w:rPr>
        <w:t>необходимых для выполнения работ кадровых ресурсов (персонала), техники и материально-технических ресурсов.</w:t>
      </w:r>
    </w:p>
    <w:p>
      <w:pPr>
        <w:pStyle w:val="ListParagraph"/>
        <w:widowControl/>
        <w:numPr>
          <w:ilvl w:val="2"/>
          <w:numId w:val="2"/>
        </w:numPr>
        <w:shd w:val="clear" w:color="auto" w:fill="FFFFFF"/>
        <w:tabs>
          <w:tab w:val="clear" w:pos="708"/>
          <w:tab w:val="left" w:pos="1418" w:leader="none"/>
        </w:tabs>
        <w:suppressAutoHyphens w:val="true"/>
        <w:bidi w:val="0"/>
        <w:spacing w:lineRule="auto" w:line="240" w:before="0" w:after="0"/>
        <w:ind w:left="0" w:right="0" w:firstLine="737"/>
        <w:contextualSpacing/>
        <w:jc w:val="both"/>
        <w:rPr>
          <w:highlight w:val="none"/>
          <w:shd w:fill="FFFFFF" w:val="clear"/>
        </w:rPr>
      </w:pPr>
      <w:r>
        <w:rPr>
          <w:rFonts w:eastAsia="Calibri" w:cs="Times New Roman"/>
          <w:b w:val="false"/>
          <w:bCs w:val="false"/>
          <w:i w:val="false"/>
          <w:iCs w:val="false"/>
          <w:caps w:val="false"/>
          <w:smallCaps w:val="false"/>
          <w:sz w:val="24"/>
          <w:szCs w:val="24"/>
          <w:shd w:fill="FFFFFF" w:val="clear"/>
          <w:lang w:val="ru-RU" w:eastAsia="en-US" w:bidi="ar-SA"/>
        </w:rPr>
        <w:t xml:space="preserve">В течение 5 (пяти) рабочих дней с момента заключения договора, а также в случае получения требования Заказчика, указанного в п.2.2.9 Договора, предоставить Заказчику полную информацию о </w:t>
      </w:r>
      <w:r>
        <w:rPr>
          <w:rFonts w:eastAsia="Calibri" w:cs="Times New Roman"/>
          <w:b w:val="false"/>
          <w:bCs/>
          <w:i w:val="false"/>
          <w:iCs w:val="false"/>
          <w:caps w:val="false"/>
          <w:smallCaps w:val="false"/>
          <w:sz w:val="24"/>
          <w:szCs w:val="24"/>
          <w:shd w:fill="FFFFFF" w:val="clear"/>
          <w:lang w:val="ru-RU" w:eastAsia="en-US" w:bidi="ar-SA"/>
        </w:rPr>
        <w:t xml:space="preserve">наличии </w:t>
      </w:r>
      <w:r>
        <w:rPr>
          <w:rFonts w:eastAsia="Calibri" w:cs="Times New Roman"/>
          <w:b w:val="false"/>
          <w:bCs w:val="false"/>
          <w:i w:val="false"/>
          <w:iCs w:val="false"/>
          <w:caps w:val="false"/>
          <w:smallCaps w:val="false"/>
          <w:sz w:val="24"/>
          <w:szCs w:val="24"/>
          <w:shd w:fill="FFFFFF" w:val="clear"/>
          <w:lang w:val="ru-RU" w:eastAsia="en-US" w:bidi="ar-SA"/>
        </w:rPr>
        <w:t>необходимых для выполнения работ кадровых ресурсов (персонала), техники и материально-технических ресурсов с предоставлением подтверждающих документов, в том числе указанных в требовании Заказчика</w:t>
      </w:r>
      <w:r>
        <w:rPr>
          <w:rFonts w:eastAsia="Calibri" w:cs="Times New Roman"/>
          <w:b w:val="false"/>
          <w:bCs/>
          <w:i w:val="false"/>
          <w:iCs w:val="false"/>
          <w:caps w:val="false"/>
          <w:smallCaps w:val="false"/>
          <w:sz w:val="24"/>
          <w:szCs w:val="24"/>
          <w:shd w:fill="FFFFFF" w:val="clear"/>
          <w:lang w:val="ru-RU" w:eastAsia="en-US" w:bidi="ar-SA"/>
        </w:rPr>
        <w:t>.</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color w:val="000000"/>
          <w:shd w:fill="auto" w:val="clear"/>
        </w:rPr>
        <w:t xml:space="preserve">Исполнять иные обязанности, предусмотренные Договором и законодательством Российской Федерации. </w:t>
      </w:r>
    </w:p>
    <w:p>
      <w:pPr>
        <w:pStyle w:val="ListParagraph"/>
        <w:ind w:left="0" w:hanging="0"/>
        <w:jc w:val="both"/>
        <w:rPr/>
      </w:pPr>
      <w:r>
        <w:rPr/>
      </w:r>
    </w:p>
    <w:p>
      <w:pPr>
        <w:pStyle w:val="ListParagraph"/>
        <w:numPr>
          <w:ilvl w:val="1"/>
          <w:numId w:val="2"/>
        </w:numPr>
        <w:shd w:val="clear" w:color="auto" w:fill="FFFFFF"/>
        <w:tabs>
          <w:tab w:val="clear" w:pos="708"/>
          <w:tab w:val="left" w:pos="1134" w:leader="none"/>
        </w:tabs>
        <w:ind w:left="0" w:firstLine="709"/>
        <w:jc w:val="both"/>
        <w:rPr>
          <w:bCs/>
        </w:rPr>
      </w:pPr>
      <w:r>
        <w:rPr>
          <w:bCs/>
          <w:u w:val="single"/>
        </w:rPr>
        <w:t>Подрядчик имеет право</w:t>
      </w:r>
      <w:r>
        <w:rPr>
          <w:bCs/>
        </w:rPr>
        <w:t>:</w:t>
      </w:r>
    </w:p>
    <w:p>
      <w:pPr>
        <w:pStyle w:val="ListParagraph"/>
        <w:numPr>
          <w:ilvl w:val="2"/>
          <w:numId w:val="2"/>
        </w:numPr>
        <w:shd w:val="clear" w:color="auto" w:fill="FFFFFF"/>
        <w:tabs>
          <w:tab w:val="clear" w:pos="708"/>
          <w:tab w:val="left" w:pos="1418" w:leader="none"/>
        </w:tabs>
        <w:ind w:left="0" w:firstLine="709"/>
        <w:jc w:val="both"/>
        <w:rPr>
          <w:bCs/>
        </w:rPr>
      </w:pPr>
      <w:r>
        <w:rPr>
          <w:bCs/>
        </w:rPr>
        <w:t>Самостоятельно организовать выполнение Работ.</w:t>
      </w:r>
    </w:p>
    <w:p>
      <w:pPr>
        <w:pStyle w:val="ListParagraph"/>
        <w:numPr>
          <w:ilvl w:val="2"/>
          <w:numId w:val="2"/>
        </w:numPr>
        <w:shd w:val="clear" w:color="auto" w:fill="FFFFFF"/>
        <w:tabs>
          <w:tab w:val="clear" w:pos="708"/>
          <w:tab w:val="left" w:pos="1418" w:leader="none"/>
        </w:tabs>
        <w:ind w:left="0" w:firstLine="709"/>
        <w:jc w:val="both"/>
        <w:rPr>
          <w:bCs/>
        </w:rPr>
      </w:pPr>
      <w:r>
        <w:rPr>
          <w:bCs/>
        </w:rPr>
        <w:t>При необходимости по предварительному письменному со</w:t>
      </w:r>
      <w:r>
        <w:rPr>
          <w:bCs/>
          <w:shd w:fill="auto" w:val="clear"/>
        </w:rPr>
        <w:t xml:space="preserve">гласованию с Заказчиком заключать договоры субподряда в совокупности не более чем на ___ % (_______процентов) от Цены Договора, неся при этом ответственность за действия Субподрядчиков, как за свои собственные. </w:t>
      </w:r>
    </w:p>
    <w:p>
      <w:pPr>
        <w:pStyle w:val="ListParagraph"/>
        <w:numPr>
          <w:ilvl w:val="0"/>
          <w:numId w:val="0"/>
        </w:numPr>
        <w:shd w:val="clear" w:color="auto" w:fill="FFFFFF"/>
        <w:tabs>
          <w:tab w:val="clear" w:pos="708"/>
          <w:tab w:val="left" w:pos="1418" w:leader="none"/>
        </w:tabs>
        <w:ind w:left="0" w:hanging="0"/>
        <w:jc w:val="both"/>
        <w:rPr>
          <w:bCs/>
        </w:rPr>
      </w:pPr>
      <w:r>
        <w:rPr>
          <w:bCs/>
        </w:rPr>
        <w:t xml:space="preserve">            </w:t>
      </w:r>
      <w:r>
        <w:rPr>
          <w:bCs/>
        </w:rPr>
        <w:t xml:space="preserve">При согласовании привлечения Субподрядчика Подрядчик представляет Заказчику: </w:t>
      </w:r>
    </w:p>
    <w:p>
      <w:pPr>
        <w:pStyle w:val="ListParagraph"/>
        <w:numPr>
          <w:ilvl w:val="0"/>
          <w:numId w:val="0"/>
        </w:numPr>
        <w:shd w:val="clear" w:color="auto" w:fill="FFFFFF"/>
        <w:tabs>
          <w:tab w:val="clear" w:pos="708"/>
          <w:tab w:val="left" w:pos="709" w:leader="none"/>
        </w:tabs>
        <w:ind w:left="0" w:hanging="0"/>
        <w:jc w:val="both"/>
        <w:rPr>
          <w:bCs/>
        </w:rPr>
      </w:pPr>
      <w:r>
        <w:rPr>
          <w:bCs/>
        </w:rPr>
        <w:t xml:space="preserve">- проект договора с Субподрядчиком; </w:t>
      </w:r>
    </w:p>
    <w:p>
      <w:pPr>
        <w:pStyle w:val="ListParagraph"/>
        <w:numPr>
          <w:ilvl w:val="0"/>
          <w:numId w:val="0"/>
        </w:numPr>
        <w:shd w:val="clear" w:color="auto" w:fill="FFFFFF"/>
        <w:tabs>
          <w:tab w:val="clear" w:pos="708"/>
          <w:tab w:val="left" w:pos="709" w:leader="none"/>
        </w:tabs>
        <w:ind w:left="0" w:hanging="0"/>
        <w:jc w:val="both"/>
        <w:rPr>
          <w:bCs/>
        </w:rPr>
      </w:pPr>
      <w:r>
        <w:rPr>
          <w:bCs/>
        </w:rPr>
        <w:t xml:space="preserve">- сведения об объемах выполнения работ Субподрядчиком; </w:t>
      </w:r>
    </w:p>
    <w:p>
      <w:pPr>
        <w:pStyle w:val="ListParagraph"/>
        <w:numPr>
          <w:ilvl w:val="0"/>
          <w:numId w:val="0"/>
        </w:numPr>
        <w:shd w:val="clear" w:color="auto" w:fill="FFFFFF"/>
        <w:tabs>
          <w:tab w:val="clear" w:pos="708"/>
          <w:tab w:val="left" w:pos="278" w:leader="none"/>
          <w:tab w:val="left" w:pos="709" w:leader="none"/>
          <w:tab w:val="left" w:pos="1134" w:leader="none"/>
        </w:tabs>
        <w:spacing w:lineRule="auto" w:line="259" w:before="0" w:after="160"/>
        <w:ind w:left="0" w:hanging="0"/>
        <w:contextualSpacing/>
        <w:jc w:val="both"/>
        <w:rPr>
          <w:bCs/>
        </w:rPr>
      </w:pPr>
      <w:r>
        <w:rPr>
          <w:bCs/>
          <w:sz w:val="24"/>
          <w:szCs w:val="24"/>
        </w:rPr>
        <w:t xml:space="preserve">- пофамильный перечень персонала Субподрядчика, который будет задействован при производстве работ с указанием их паспортных данных, </w:t>
      </w:r>
      <w:r>
        <w:rPr>
          <w:bCs/>
          <w:sz w:val="24"/>
          <w:szCs w:val="24"/>
          <w:shd w:fill="auto" w:val="clear"/>
        </w:rPr>
        <w:t>г</w:t>
      </w:r>
      <w:r>
        <w:rPr>
          <w:bCs/>
          <w:sz w:val="24"/>
          <w:szCs w:val="23"/>
          <w:u w:val="none"/>
          <w:shd w:fill="auto" w:val="clear"/>
          <w:lang w:val="ru-RU" w:bidi="ar-SA"/>
        </w:rPr>
        <w:t>руппы по электробезопасности работников, а также с приложением согласия персонала на обработку персональных данных, копий приказов о приеме на работу и трудовых договоров, с</w:t>
      </w:r>
      <w:r>
        <w:rPr>
          <w:b w:val="false"/>
          <w:bCs/>
          <w:i w:val="false"/>
          <w:iCs w:val="false"/>
          <w:color w:val="000000"/>
          <w:sz w:val="24"/>
          <w:szCs w:val="24"/>
          <w:u w:val="none"/>
          <w:shd w:fill="auto" w:val="clear"/>
          <w:lang w:val="ru-RU" w:bidi="ar-SA"/>
        </w:rPr>
        <w:t xml:space="preserve">ведений о трудовой (иной) деятельности  Подрядчика по форме подраздела 1.1 Раздела 1 отчета ЕФС-1 (с уведомлением/ отметкой о получении/сдачи сведений  территориальным органом СФР) </w:t>
      </w:r>
      <w:r>
        <w:rPr>
          <w:bCs/>
          <w:sz w:val="24"/>
          <w:szCs w:val="23"/>
          <w:u w:val="none"/>
          <w:shd w:fill="auto" w:val="clear"/>
          <w:lang w:val="ru-RU" w:bidi="ar-SA"/>
        </w:rPr>
        <w:t>и иных документов, подтверждающих договорные отношения персонала с Субподрядчиком;</w:t>
      </w:r>
      <w:r>
        <w:rPr>
          <w:bCs/>
        </w:rPr>
        <w:t xml:space="preserve"> </w:t>
      </w:r>
    </w:p>
    <w:p>
      <w:pPr>
        <w:pStyle w:val="ListParagraph"/>
        <w:numPr>
          <w:ilvl w:val="0"/>
          <w:numId w:val="0"/>
        </w:numPr>
        <w:shd w:val="clear" w:color="auto" w:fill="FFFFFF"/>
        <w:tabs>
          <w:tab w:val="clear" w:pos="708"/>
          <w:tab w:val="left" w:pos="709" w:leader="none"/>
        </w:tabs>
        <w:ind w:left="0" w:hanging="0"/>
        <w:jc w:val="both"/>
        <w:rPr>
          <w:u w:val="none"/>
        </w:rPr>
      </w:pPr>
      <w:r>
        <w:rPr>
          <w:u w:val="none"/>
          <w:shd w:fill="FFFFFF" w:val="clear"/>
        </w:rPr>
        <w:t xml:space="preserve">- копии документов, подтверждающих наличие у Субподрядчика и его персонала допусков, разрешений и лицензий, необходимых для выполнения Работ. </w:t>
      </w:r>
    </w:p>
    <w:p>
      <w:pPr>
        <w:pStyle w:val="ListParagraph"/>
        <w:shd w:val="clear" w:color="auto" w:fill="FFFFFF"/>
        <w:tabs>
          <w:tab w:val="clear" w:pos="708"/>
          <w:tab w:val="left" w:pos="1134" w:leader="none"/>
        </w:tabs>
        <w:ind w:left="0" w:hanging="0"/>
        <w:jc w:val="both"/>
        <w:rPr>
          <w:u w:val="none"/>
        </w:rPr>
      </w:pPr>
      <w:r>
        <w:rPr>
          <w:u w:val="none"/>
        </w:rPr>
      </w:r>
    </w:p>
    <w:p>
      <w:pPr>
        <w:pStyle w:val="ListParagraph"/>
        <w:numPr>
          <w:ilvl w:val="0"/>
          <w:numId w:val="2"/>
        </w:numPr>
        <w:shd w:val="clear" w:color="auto" w:fill="FFFFFF"/>
        <w:tabs>
          <w:tab w:val="clear" w:pos="708"/>
          <w:tab w:val="left" w:pos="284" w:leader="none"/>
        </w:tabs>
        <w:ind w:left="0" w:hanging="0"/>
        <w:jc w:val="center"/>
        <w:rPr/>
      </w:pPr>
      <w:r>
        <w:rPr>
          <w:b/>
          <w:bCs/>
        </w:rPr>
        <w:t>Цена Договора и порядок расчетов</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Цена </w:t>
      </w:r>
      <w:r>
        <w:rPr/>
        <w:t xml:space="preserve">Договора </w:t>
      </w:r>
      <w:r>
        <w:rPr>
          <w:bCs/>
        </w:rPr>
        <w:t>в соответствии с Локальным сметным расчетом №1</w:t>
      </w:r>
      <w:r>
        <w:rPr>
          <w:bCs/>
          <w:shd w:fill="auto" w:val="clear"/>
        </w:rPr>
        <w:t xml:space="preserve"> (Приложение № 4 к Договору) является твердой и составляет </w:t>
      </w:r>
      <w:r>
        <w:rPr>
          <w:shd w:fill="auto" w:val="clear"/>
        </w:rPr>
        <w:t>_______</w:t>
      </w:r>
      <w:r>
        <w:rPr>
          <w:bCs/>
          <w:shd w:fill="auto" w:val="clear"/>
        </w:rPr>
        <w:t xml:space="preserve"> (</w:t>
      </w:r>
      <w:r>
        <w:rPr>
          <w:shd w:fill="auto" w:val="clear"/>
        </w:rPr>
        <w:t>__________________</w:t>
      </w:r>
      <w:r>
        <w:rPr>
          <w:bCs/>
          <w:shd w:fill="auto" w:val="clear"/>
        </w:rPr>
        <w:t xml:space="preserve">) рублей </w:t>
      </w:r>
      <w:r>
        <w:rPr>
          <w:shd w:fill="auto" w:val="clear"/>
        </w:rPr>
        <w:t>___</w:t>
      </w:r>
      <w:r>
        <w:rPr>
          <w:bCs/>
          <w:shd w:fill="auto" w:val="clear"/>
        </w:rPr>
        <w:t xml:space="preserve"> копеек без учета НДС, при этом НДС исчисляется дополнительно по ставке,</w:t>
      </w:r>
      <w:r>
        <w:rPr>
          <w:bCs/>
        </w:rPr>
        <w:t xml:space="preserve"> устан</w:t>
      </w:r>
      <w:r>
        <w:rPr>
          <w:bCs/>
          <w:shd w:fill="auto" w:val="clear"/>
        </w:rPr>
        <w:t xml:space="preserve">овленной статьей 164 Налогового кодекса Российской Федерации (далее </w:t>
      </w:r>
      <w:r>
        <w:rPr>
          <w:shd w:fill="auto" w:val="clear"/>
        </w:rPr>
        <w:t>– «НК РФ»)</w:t>
      </w:r>
      <w:r>
        <w:rPr>
          <w:bCs/>
          <w:shd w:fill="auto" w:val="clear"/>
        </w:rPr>
        <w:t xml:space="preserve">. </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rPr>
        <w:t>Цена Договора включает в себя прибыль Подрядчика, а также все расходы и затраты Подрядчика на:</w:t>
      </w:r>
    </w:p>
    <w:p>
      <w:pPr>
        <w:pStyle w:val="ListParagraph"/>
        <w:numPr>
          <w:ilvl w:val="2"/>
          <w:numId w:val="2"/>
        </w:numPr>
        <w:shd w:val="clear" w:color="auto" w:fill="FFFFFF"/>
        <w:tabs>
          <w:tab w:val="clear" w:pos="708"/>
          <w:tab w:val="left" w:pos="1418" w:leader="none"/>
        </w:tabs>
        <w:ind w:left="0" w:firstLine="709"/>
        <w:jc w:val="both"/>
        <w:rPr>
          <w:bCs/>
        </w:rPr>
      </w:pPr>
      <w:r>
        <w:rPr>
          <w:bCs/>
        </w:rPr>
        <w:t>выполнение ремонтных работ;</w:t>
      </w:r>
    </w:p>
    <w:p>
      <w:pPr>
        <w:pStyle w:val="ListParagraph"/>
        <w:numPr>
          <w:ilvl w:val="2"/>
          <w:numId w:val="2"/>
        </w:numPr>
        <w:shd w:val="clear" w:color="auto" w:fill="FFFFFF"/>
        <w:tabs>
          <w:tab w:val="clear" w:pos="708"/>
          <w:tab w:val="left" w:pos="1418" w:leader="none"/>
        </w:tabs>
        <w:ind w:left="0" w:firstLine="709"/>
        <w:jc w:val="both"/>
        <w:rPr/>
      </w:pPr>
      <w:r>
        <w:rPr/>
        <w:t>приобретение Материально-технических ресурсов, необходимых для выполнения Работ по Договору, включая стоимость необходимых для эксплуатации Результата Работ лицензий;</w:t>
      </w:r>
    </w:p>
    <w:p>
      <w:pPr>
        <w:pStyle w:val="ListParagraph"/>
        <w:numPr>
          <w:ilvl w:val="2"/>
          <w:numId w:val="2"/>
        </w:numPr>
        <w:shd w:val="clear" w:color="auto" w:fill="FFFFFF"/>
        <w:tabs>
          <w:tab w:val="clear" w:pos="708"/>
          <w:tab w:val="left" w:pos="1418" w:leader="none"/>
        </w:tabs>
        <w:ind w:left="0" w:firstLine="709"/>
        <w:jc w:val="both"/>
        <w:rPr/>
      </w:pPr>
      <w:r>
        <w:rPr/>
        <w:t xml:space="preserve">заработную плату, накладные и командировочные расходы, перемещение и размещение персонала Подрядчика; </w:t>
      </w:r>
    </w:p>
    <w:p>
      <w:pPr>
        <w:pStyle w:val="ListParagraph"/>
        <w:numPr>
          <w:ilvl w:val="2"/>
          <w:numId w:val="2"/>
        </w:numPr>
        <w:shd w:val="clear" w:color="auto" w:fill="FFFFFF"/>
        <w:tabs>
          <w:tab w:val="clear" w:pos="708"/>
          <w:tab w:val="left" w:pos="1418" w:leader="none"/>
        </w:tabs>
        <w:ind w:left="0" w:firstLine="709"/>
        <w:jc w:val="both"/>
        <w:rPr/>
      </w:pPr>
      <w:r>
        <w:rPr/>
        <w:t xml:space="preserve">подлежащие уплате налоги, сборы и пошлины (в том числе по таможенному оформлению Материально-технических ресурсов, если применимо); </w:t>
      </w:r>
    </w:p>
    <w:p>
      <w:pPr>
        <w:pStyle w:val="ListParagraph"/>
        <w:numPr>
          <w:ilvl w:val="2"/>
          <w:numId w:val="2"/>
        </w:numPr>
        <w:shd w:val="clear" w:color="auto" w:fill="FFFFFF"/>
        <w:tabs>
          <w:tab w:val="clear" w:pos="708"/>
          <w:tab w:val="left" w:pos="1418" w:leader="none"/>
        </w:tabs>
        <w:ind w:left="0" w:firstLine="709"/>
        <w:jc w:val="both"/>
        <w:rPr/>
      </w:pPr>
      <w:r>
        <w:rPr/>
        <w:t xml:space="preserve">все прочие затраты и расходы Подрядчика, связанные выполнением Работ, и исполнением иных обязательств по Договору, а также все непредвиденные расходы, которые могут возникнуть у Подрядчика в течение срока действия Договора. </w:t>
      </w:r>
    </w:p>
    <w:p>
      <w:pPr>
        <w:pStyle w:val="ListParagraph"/>
        <w:numPr>
          <w:ilvl w:val="1"/>
          <w:numId w:val="2"/>
        </w:numPr>
        <w:shd w:val="clear" w:color="auto" w:fill="FFFFFF"/>
        <w:tabs>
          <w:tab w:val="clear" w:pos="708"/>
          <w:tab w:val="left" w:pos="1134" w:leader="none"/>
        </w:tabs>
        <w:ind w:left="0" w:firstLine="709"/>
        <w:jc w:val="both"/>
        <w:rPr>
          <w:bCs/>
        </w:rPr>
      </w:pPr>
      <w:r>
        <w:rPr>
          <w:bCs/>
        </w:rPr>
        <w:t>Изменение стоимости Работ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bookmarkStart w:id="9" w:name="_Ref361858588"/>
      <w:bookmarkStart w:id="10" w:name="_Ref361834675"/>
      <w:r>
        <w:rPr>
          <w:bCs/>
          <w:shd w:fill="auto" w:val="clear"/>
        </w:rPr>
        <w:t>Оплата по Договору осуществляется Заказчиком в следующем порядке:</w:t>
      </w:r>
      <w:bookmarkEnd w:id="9"/>
      <w:bookmarkEnd w:id="10"/>
      <w:r>
        <w:rPr>
          <w:bCs/>
          <w:shd w:fill="auto" w:val="clear"/>
        </w:rPr>
        <w:t xml:space="preserve"> </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bookmarkStart w:id="11" w:name="_Ref361335023"/>
      <w:bookmarkEnd w:id="11"/>
      <w:r>
        <w:rPr>
          <w:szCs w:val="22"/>
          <w:shd w:fill="auto" w:val="clear"/>
        </w:rPr>
        <w:t>Платежи в размере 100% (ста процентов) от стоимости Этапа Работ выплачиваются в течение  7 (семи) рабочих дней с даты подписания Сторонами документов, указанных в пункте 4.1 Договора, на основании счета, выставленного Подрядчиком, и с учетом пункта 3.5.2 Договора.</w:t>
      </w:r>
    </w:p>
    <w:p>
      <w:pPr>
        <w:pStyle w:val="ListParagraph"/>
        <w:numPr>
          <w:ilvl w:val="2"/>
          <w:numId w:val="2"/>
        </w:numPr>
        <w:shd w:val="clear" w:color="auto" w:fill="FFFFFF"/>
        <w:tabs>
          <w:tab w:val="clear" w:pos="708"/>
          <w:tab w:val="left" w:pos="1418" w:leader="none"/>
        </w:tabs>
        <w:ind w:left="0" w:firstLine="709"/>
        <w:jc w:val="both"/>
        <w:rPr>
          <w:highlight w:val="white"/>
        </w:rPr>
      </w:pPr>
      <w:bookmarkStart w:id="12" w:name="_Ref361834178"/>
      <w:bookmarkEnd w:id="12"/>
      <w:r>
        <w:rPr>
          <w:shd w:fill="FFFFFF" w:val="clear"/>
        </w:rPr>
        <w:t>В случае выставления Подрядчиком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Заказчиком не принимается и подлежит замене Подрядчиком независимо от его фактического вручения Заказчику. В случае выставления Подрядчиком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pPr>
        <w:pStyle w:val="ListParagraph"/>
        <w:numPr>
          <w:ilvl w:val="1"/>
          <w:numId w:val="2"/>
        </w:numPr>
        <w:shd w:val="clear" w:color="auto" w:fill="FFFFFF"/>
        <w:tabs>
          <w:tab w:val="clear" w:pos="708"/>
          <w:tab w:val="left" w:pos="1134" w:leader="none"/>
          <w:tab w:val="left" w:pos="1418" w:leader="none"/>
        </w:tabs>
        <w:ind w:left="0" w:firstLine="709"/>
        <w:jc w:val="both"/>
        <w:rPr>
          <w:bCs/>
        </w:rPr>
      </w:pPr>
      <w:bookmarkStart w:id="13" w:name="_Ref361336647"/>
      <w:bookmarkEnd w:id="13"/>
      <w:r>
        <w:rPr>
          <w:bCs/>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Подрядчика, указанный в Договоре. Обязательство Заказчика по осуществлению платежа считается исполненным с даты списания денежных</w:t>
      </w:r>
      <w:r>
        <w:rPr>
          <w:bCs/>
          <w:shd w:fill="auto" w:val="clear"/>
        </w:rPr>
        <w:t xml:space="preserve"> средств с расчетного счета Заказчика.</w:t>
      </w:r>
    </w:p>
    <w:p>
      <w:pPr>
        <w:pStyle w:val="ListParagraph"/>
        <w:numPr>
          <w:ilvl w:val="1"/>
          <w:numId w:val="2"/>
        </w:numPr>
        <w:shd w:val="clear" w:color="auto" w:fill="FFFFFF"/>
        <w:tabs>
          <w:tab w:val="clear" w:pos="708"/>
          <w:tab w:val="left" w:pos="1134" w:leader="none"/>
        </w:tabs>
        <w:ind w:left="0" w:firstLine="709"/>
        <w:jc w:val="both"/>
        <w:rPr>
          <w:bCs/>
        </w:rPr>
      </w:pPr>
      <w:r>
        <w:rPr>
          <w:bCs/>
          <w:shd w:fill="auto" w:val="clear"/>
        </w:rPr>
        <w:t>За исключением случая, указанного в пункте 2.3.20 Договор</w:t>
      </w:r>
      <w:r>
        <w:rPr>
          <w:bCs/>
        </w:rPr>
        <w:t>а, любое превышение фа</w:t>
      </w:r>
      <w:r>
        <w:rPr>
          <w:bCs/>
          <w:shd w:fill="auto" w:val="clear"/>
        </w:rPr>
        <w:t xml:space="preserve">ктических объемов Работ над объемами Работ, предусмотренными Договором, к оплате Заказчиком не принимается и считается включенным в Цену Договора. </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shd w:fill="auto" w:val="clear"/>
        </w:rPr>
        <w:t>Командировочные расходы включаются в стоимость Этапов Работ в соответствии с расчетом, прилагаемым к Локальному</w:t>
      </w:r>
      <w:r>
        <w:rPr>
          <w:bCs/>
          <w:shd w:fill="auto" w:val="clear"/>
        </w:rPr>
        <w:t xml:space="preserve"> сметному расчету</w:t>
      </w:r>
      <w:r>
        <w:rPr>
          <w:shd w:fill="auto" w:val="clear"/>
        </w:rPr>
        <w:t xml:space="preserve"> </w:t>
      </w:r>
      <w:r>
        <w:rPr>
          <w:bCs/>
          <w:shd w:fill="auto" w:val="clear"/>
        </w:rPr>
        <w:t>с приложениями</w:t>
      </w:r>
      <w:r>
        <w:rPr>
          <w:shd w:fill="auto" w:val="clear"/>
        </w:rPr>
        <w:t xml:space="preserve"> (Приложение № 4 к Договору). Размеры расходов, связанных со служебными командировками, определяются коллективным договором и / или локальным нормативным актом Подрядчика,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Подрядчику по запросу. Оплата командировочных расходов производится Заказчиком в порядке, установленном Договором для оплаты стоимости соответствующих Этапов Работ. Подрядчик обязан представлять по запросу Заказчика копии следующих документов, заверенных Подрядчиком, в том числе: приказ о командировке, проездные билеты, счета на оплату за проживание в гостинице и авансовые отчеты.</w:t>
      </w:r>
    </w:p>
    <w:p>
      <w:pPr>
        <w:pStyle w:val="ListParagraph"/>
        <w:numPr>
          <w:ilvl w:val="1"/>
          <w:numId w:val="2"/>
        </w:numPr>
        <w:shd w:val="clear" w:color="auto" w:fill="FFFFFF"/>
        <w:tabs>
          <w:tab w:val="clear" w:pos="708"/>
          <w:tab w:val="left" w:pos="1134" w:leader="none"/>
        </w:tabs>
        <w:ind w:left="0" w:firstLine="709"/>
        <w:jc w:val="both"/>
        <w:rPr>
          <w:bCs/>
        </w:rPr>
      </w:pPr>
      <w:bookmarkStart w:id="14" w:name="_Ref361834251"/>
      <w:bookmarkStart w:id="15" w:name="_Ref3613350231"/>
      <w:bookmarkEnd w:id="14"/>
      <w:bookmarkEnd w:id="15"/>
      <w:r>
        <w:rPr>
          <w:bCs/>
        </w:rPr>
        <w:t xml:space="preserve">Индексация Цены Договора не допускается. </w:t>
      </w:r>
    </w:p>
    <w:p>
      <w:pPr>
        <w:pStyle w:val="ListParagraph"/>
        <w:numPr>
          <w:ilvl w:val="1"/>
          <w:numId w:val="2"/>
        </w:numPr>
        <w:shd w:val="clear" w:color="auto" w:fill="FFFFFF"/>
        <w:tabs>
          <w:tab w:val="clear" w:pos="708"/>
          <w:tab w:val="left" w:pos="1134" w:leader="none"/>
        </w:tabs>
        <w:ind w:left="0" w:firstLine="709"/>
        <w:jc w:val="both"/>
        <w:rPr>
          <w:bCs/>
        </w:rPr>
      </w:pPr>
      <w:r>
        <w:rPr>
          <w:bCs/>
        </w:rPr>
        <w:t>Заказчик вправе произвести сальдо взаимных обязательств сторон путем уменьшения сумм причитающихся Подрядчику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Подрядчика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w:t>
      </w:r>
      <w:r>
        <w:rPr>
          <w:bCs/>
          <w:shd w:fill="FFFFFF" w:val="clear"/>
        </w:rPr>
        <w:t xml:space="preserve"> выполненных Подрядчиком Работ.</w:t>
      </w:r>
    </w:p>
    <w:p>
      <w:pPr>
        <w:pStyle w:val="ListParagraph"/>
        <w:shd w:val="clear" w:color="auto" w:fill="FFFFFF"/>
        <w:tabs>
          <w:tab w:val="clear" w:pos="708"/>
          <w:tab w:val="left" w:pos="1134" w:leader="none"/>
        </w:tabs>
        <w:ind w:left="0" w:firstLine="709"/>
        <w:jc w:val="both"/>
        <w:rPr>
          <w:highlight w:val="white"/>
        </w:rPr>
      </w:pPr>
      <w:r>
        <w:rPr>
          <w:bCs/>
          <w:shd w:fill="FFFFFF" w:val="clear"/>
        </w:rPr>
        <w:t>Заказчик направляет Подрядчику уведомление о проведении сальдо взаимных обязательств Сторон по Договору.</w:t>
      </w:r>
    </w:p>
    <w:p>
      <w:pPr>
        <w:pStyle w:val="ListParagraph"/>
        <w:shd w:val="clear" w:color="auto" w:fill="FFFFFF"/>
        <w:tabs>
          <w:tab w:val="clear" w:pos="708"/>
          <w:tab w:val="left" w:pos="1134" w:leader="none"/>
        </w:tabs>
        <w:ind w:left="0" w:firstLine="567"/>
        <w:jc w:val="both"/>
        <w:rPr>
          <w:bCs/>
        </w:rPr>
      </w:pPr>
      <w:r>
        <w:rPr>
          <w:bCs/>
        </w:rPr>
      </w:r>
    </w:p>
    <w:p>
      <w:pPr>
        <w:pStyle w:val="ListParagraph"/>
        <w:numPr>
          <w:ilvl w:val="0"/>
          <w:numId w:val="2"/>
        </w:numPr>
        <w:shd w:val="clear" w:color="auto" w:fill="FFFFFF"/>
        <w:tabs>
          <w:tab w:val="clear" w:pos="708"/>
          <w:tab w:val="left" w:pos="284" w:leader="none"/>
        </w:tabs>
        <w:ind w:left="0" w:hanging="0"/>
        <w:jc w:val="center"/>
        <w:rPr>
          <w:b/>
          <w:bCs/>
        </w:rPr>
      </w:pPr>
      <w:r>
        <w:rPr>
          <w:b/>
          <w:bCs/>
        </w:rPr>
        <w:t>Порядок сдачи-приемки Работ</w:t>
      </w:r>
    </w:p>
    <w:p>
      <w:pPr>
        <w:pStyle w:val="ListParagraph"/>
        <w:numPr>
          <w:ilvl w:val="1"/>
          <w:numId w:val="2"/>
        </w:numPr>
        <w:shd w:val="clear" w:color="auto" w:fill="FFFFFF"/>
        <w:tabs>
          <w:tab w:val="clear" w:pos="708"/>
          <w:tab w:val="left" w:pos="1134" w:leader="none"/>
        </w:tabs>
        <w:ind w:left="0" w:firstLine="709"/>
        <w:jc w:val="both"/>
        <w:rPr/>
      </w:pPr>
      <w:bookmarkStart w:id="16" w:name="_Ref361336865"/>
      <w:r>
        <w:rPr>
          <w:bCs/>
        </w:rPr>
        <w:t>По завершении выполнения Работ по каждому Этапу Работ Подрядчик в течение 3 (трех) рабочих дней представляет Заказчику подписанные со своей стороны:</w:t>
      </w:r>
    </w:p>
    <w:p>
      <w:pPr>
        <w:pStyle w:val="ListParagraph"/>
        <w:numPr>
          <w:ilvl w:val="0"/>
          <w:numId w:val="13"/>
        </w:numPr>
        <w:shd w:val="clear" w:color="auto" w:fill="FFFFFF"/>
        <w:tabs>
          <w:tab w:val="clear" w:pos="708"/>
          <w:tab w:val="left" w:pos="1418" w:leader="none"/>
        </w:tabs>
        <w:ind w:left="0" w:firstLine="709"/>
        <w:jc w:val="both"/>
        <w:rPr/>
      </w:pPr>
      <w:r>
        <w:rPr/>
        <w:t>Акт КС-2, Справку КС-3 в 2 (двух) экземплярах</w:t>
      </w:r>
      <w:r>
        <w:rPr>
          <w:bCs/>
        </w:rPr>
        <w:t xml:space="preserve"> с</w:t>
      </w:r>
      <w:r>
        <w:rPr>
          <w:bCs/>
          <w:shd w:fill="FFFFFF" w:val="clear"/>
        </w:rPr>
        <w:t xml:space="preserve"> приложением Приемо-сдаточной и Исполнительной документации </w:t>
      </w:r>
      <w:r>
        <w:rPr>
          <w:shd w:fill="FFFFFF" w:val="clear"/>
        </w:rPr>
        <w:t>в 3 (трех) экземплярах, а также электронные версии Акта КС-2 и Справки КС-3 в формате *gsfx ПК «ГРАНД Сметы» на цифровом носителе</w:t>
      </w:r>
      <w:r>
        <w:rPr>
          <w:shd w:fill="auto" w:val="clear"/>
        </w:rPr>
        <w:t xml:space="preserve">;  </w:t>
      </w:r>
    </w:p>
    <w:p>
      <w:pPr>
        <w:pStyle w:val="ListParagraph"/>
        <w:numPr>
          <w:ilvl w:val="0"/>
          <w:numId w:val="13"/>
        </w:numPr>
        <w:shd w:val="clear" w:color="auto" w:fill="FFFFFF"/>
        <w:tabs>
          <w:tab w:val="clear" w:pos="708"/>
          <w:tab w:val="left" w:pos="1418" w:leader="none"/>
        </w:tabs>
        <w:ind w:left="0" w:firstLine="709"/>
        <w:jc w:val="both"/>
        <w:rPr>
          <w:highlight w:val="none"/>
          <w:shd w:fill="auto" w:val="clear"/>
        </w:rPr>
      </w:pPr>
      <w:r>
        <w:rPr>
          <w:shd w:fill="auto" w:val="clear"/>
        </w:rPr>
        <w:t>Акт</w:t>
      </w:r>
      <w:r>
        <w:rPr>
          <w:bCs/>
          <w:shd w:fill="auto" w:val="clear"/>
        </w:rPr>
        <w:t xml:space="preserve"> ОС-3 в 2 (двух) экземплярах</w:t>
      </w:r>
      <w:bookmarkEnd w:id="16"/>
      <w:r>
        <w:rPr>
          <w:shd w:fill="auto" w:val="clear"/>
        </w:rPr>
        <w:t>.</w:t>
      </w:r>
    </w:p>
    <w:p>
      <w:pPr>
        <w:pStyle w:val="ListParagraph"/>
        <w:numPr>
          <w:ilvl w:val="1"/>
          <w:numId w:val="2"/>
        </w:numPr>
        <w:shd w:val="clear" w:color="auto" w:fill="FFFFFF"/>
        <w:tabs>
          <w:tab w:val="clear" w:pos="708"/>
          <w:tab w:val="left" w:pos="568" w:leader="none"/>
          <w:tab w:val="left" w:pos="1134" w:leader="none"/>
        </w:tabs>
        <w:ind w:left="0" w:firstLine="709"/>
        <w:jc w:val="both"/>
        <w:rPr>
          <w:bCs/>
        </w:rPr>
      </w:pPr>
      <w:r>
        <w:rPr>
          <w:bCs/>
          <w:shd w:fill="auto" w:val="clear"/>
        </w:rPr>
        <w:t>В течение 15 (пятнадцати) рабочих дней с даты по</w:t>
      </w:r>
      <w:r>
        <w:rPr>
          <w:bCs/>
        </w:rPr>
        <w:t xml:space="preserve">лучения полного комплекта документов, указанных в пункте 4.1 Договора, Заказчик подписывает и передает Подрядчику 1 (один) экземпляр каждого указанного акта, либо направляет Подрядчику письменный мотивированный отказ от приемки Работ (Этапа Работ) (далее – «Ведомость замечаний»), в котором отражает недостатки, несоответствия и / или дефекты Работ (Этапа Работ), а также срок на их устранение. </w:t>
      </w:r>
    </w:p>
    <w:p>
      <w:pPr>
        <w:pStyle w:val="ListParagraph"/>
        <w:numPr>
          <w:ilvl w:val="1"/>
          <w:numId w:val="2"/>
        </w:numPr>
        <w:shd w:val="clear" w:color="auto" w:fill="FFFFFF"/>
        <w:tabs>
          <w:tab w:val="clear" w:pos="708"/>
          <w:tab w:val="left" w:pos="568" w:leader="none"/>
          <w:tab w:val="left" w:pos="1134" w:leader="none"/>
        </w:tabs>
        <w:ind w:left="0" w:firstLine="709"/>
        <w:jc w:val="both"/>
        <w:rPr>
          <w:bCs/>
        </w:rPr>
      </w:pPr>
      <w:r>
        <w:rPr>
          <w:bCs/>
        </w:rPr>
        <w:t xml:space="preserve">Устранение указанных недостатков, несоответствий и / или дефектов, выявленных Заказчиком, осуществляется Подрядчиком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выполнения Работ (Этапа Работ) и не исключает ответственности Подрядчика за его нарушение. </w:t>
      </w:r>
    </w:p>
    <w:p>
      <w:pPr>
        <w:pStyle w:val="ListParagraph"/>
        <w:numPr>
          <w:ilvl w:val="1"/>
          <w:numId w:val="2"/>
        </w:numPr>
        <w:shd w:val="clear" w:color="auto" w:fill="FFFFFF"/>
        <w:tabs>
          <w:tab w:val="clear" w:pos="708"/>
          <w:tab w:val="left" w:pos="1134" w:leader="none"/>
        </w:tabs>
        <w:ind w:left="0" w:firstLine="709"/>
        <w:jc w:val="both"/>
        <w:rPr>
          <w:bCs/>
        </w:rPr>
      </w:pPr>
      <w:r>
        <w:rPr>
          <w:bCs/>
        </w:rPr>
        <w:t>Повторная приемка Заказчиком выполненных Работ (Этапа Работ) после устранения недостатков, указанных в Ведомости замечаний, осуществляется в порядке, предусмотренном пунктами 4.1-4.2 Договора.</w:t>
      </w:r>
    </w:p>
    <w:p>
      <w:pPr>
        <w:pStyle w:val="ListParagraph"/>
        <w:numPr>
          <w:ilvl w:val="1"/>
          <w:numId w:val="2"/>
        </w:numPr>
        <w:shd w:val="clear" w:color="auto" w:fill="FFFFFF"/>
        <w:tabs>
          <w:tab w:val="clear" w:pos="708"/>
          <w:tab w:val="left" w:pos="1134" w:leader="none"/>
        </w:tabs>
        <w:ind w:left="0" w:firstLine="709"/>
        <w:jc w:val="both"/>
        <w:rPr>
          <w:bCs/>
        </w:rPr>
      </w:pPr>
      <w:r>
        <w:rPr>
          <w:bCs/>
        </w:rPr>
        <w:t>Если Подрядчик не устранит недостатки, несоответствия и / или дефекты Работ (Этапа Работ) в срок, установленный Заказчиком в соответствии с пунктом 4.3 Договора, Заказчик вправе собственными силами и (или) силами третьих лиц выполнить работы по устранению недостатков, выявленных в ходе приемки результатов Работ, с отнесением на Подрядчика соответствующих расходов. Подрядчик обязан возместить указанные расходы в течение 10 (десяти) рабочих дней с даты получения соответствующего письменного требования Заказчика.</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shd w:fill="auto" w:val="clear"/>
        </w:rPr>
        <w:t>Досрочное исполнение Подрядчиком обязательств по Договору возможно только при условии предварительного письменного согласия Заказчика.</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bookmarkStart w:id="17" w:name="_Ref361337635"/>
      <w:bookmarkEnd w:id="17"/>
      <w:r>
        <w:rPr>
          <w:bCs/>
          <w:shd w:fill="auto" w:val="clear"/>
        </w:rPr>
        <w:t>Подрядчик обязан представить Заказчику счета-фактуры, выставленные в сроки и оформленные в порядке, установленном законодательством Российской Федерации. В случае нарушения Подрядчиком указанной обязанности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непредставления Подрядчиком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Подрядчик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p>
    <w:p>
      <w:pPr>
        <w:pStyle w:val="ListParagraph"/>
        <w:numPr>
          <w:ilvl w:val="0"/>
          <w:numId w:val="0"/>
        </w:numPr>
        <w:shd w:val="clear" w:color="auto" w:fill="FFFFFF"/>
        <w:tabs>
          <w:tab w:val="clear" w:pos="708"/>
          <w:tab w:val="left" w:pos="1134" w:leader="none"/>
        </w:tabs>
        <w:ind w:left="0" w:hanging="0"/>
        <w:jc w:val="both"/>
        <w:rPr>
          <w:bCs/>
        </w:rPr>
      </w:pPr>
      <w:r>
        <w:rPr>
          <w:bCs/>
        </w:rPr>
      </w:r>
    </w:p>
    <w:p>
      <w:pPr>
        <w:pStyle w:val="ListParagraph"/>
        <w:numPr>
          <w:ilvl w:val="0"/>
          <w:numId w:val="2"/>
        </w:numPr>
        <w:shd w:val="clear" w:color="auto" w:fill="FFFFFF"/>
        <w:tabs>
          <w:tab w:val="clear" w:pos="708"/>
          <w:tab w:val="left" w:pos="284" w:leader="none"/>
        </w:tabs>
        <w:ind w:left="0" w:hanging="0"/>
        <w:jc w:val="center"/>
        <w:rPr>
          <w:b/>
          <w:bCs/>
        </w:rPr>
      </w:pPr>
      <w:r>
        <w:rPr>
          <w:b/>
          <w:bCs/>
        </w:rPr>
        <w:t>Право собственности и переход рисков</w:t>
      </w:r>
    </w:p>
    <w:p>
      <w:pPr>
        <w:pStyle w:val="ListParagraph"/>
        <w:numPr>
          <w:ilvl w:val="1"/>
          <w:numId w:val="2"/>
        </w:numPr>
        <w:shd w:val="clear" w:color="auto" w:fill="FFFFFF"/>
        <w:tabs>
          <w:tab w:val="clear" w:pos="708"/>
          <w:tab w:val="left" w:pos="1134" w:leader="none"/>
        </w:tabs>
        <w:ind w:left="0" w:firstLine="709"/>
        <w:jc w:val="both"/>
        <w:rPr>
          <w:bCs/>
        </w:rPr>
      </w:pPr>
      <w:bookmarkStart w:id="18" w:name="_Ref361405028"/>
      <w:r>
        <w:rPr>
          <w:bCs/>
        </w:rPr>
        <w:t xml:space="preserve">Риск случайной гибели или повреждения Результата Работ в отношении каждого Объекта, включая Материально-технические ресурсы, переходит к Заказчику с момента подписания соответствующего Акта </w:t>
      </w:r>
      <w:r>
        <w:rPr/>
        <w:t>КС-2</w:t>
      </w:r>
      <w:bookmarkEnd w:id="18"/>
      <w:r>
        <w:rPr>
          <w:bCs/>
        </w:rPr>
        <w:t>. До подписания Сторонами указанного Акта риск случайной гибели или повреждения Результата Работ по Объекту и Материально-технических ресурсов, несет Подрядчик.</w:t>
      </w:r>
    </w:p>
    <w:p>
      <w:pPr>
        <w:pStyle w:val="ListParagraph"/>
        <w:numPr>
          <w:ilvl w:val="0"/>
          <w:numId w:val="0"/>
        </w:numPr>
        <w:shd w:val="clear" w:color="auto" w:fill="FFFFFF"/>
        <w:tabs>
          <w:tab w:val="clear" w:pos="708"/>
          <w:tab w:val="left" w:pos="1134" w:leader="none"/>
        </w:tabs>
        <w:ind w:left="0" w:hanging="0"/>
        <w:jc w:val="both"/>
        <w:rPr>
          <w:bCs/>
        </w:rPr>
      </w:pPr>
      <w:r>
        <w:rPr>
          <w:bCs/>
        </w:rPr>
      </w:r>
    </w:p>
    <w:p>
      <w:pPr>
        <w:pStyle w:val="ListParagraph"/>
        <w:numPr>
          <w:ilvl w:val="0"/>
          <w:numId w:val="2"/>
        </w:numPr>
        <w:shd w:val="clear" w:color="auto" w:fill="FFFFFF"/>
        <w:tabs>
          <w:tab w:val="clear" w:pos="708"/>
          <w:tab w:val="left" w:pos="284" w:leader="none"/>
          <w:tab w:val="left" w:pos="1134" w:leader="none"/>
        </w:tabs>
        <w:ind w:left="0" w:hanging="0"/>
        <w:jc w:val="center"/>
        <w:rPr>
          <w:b/>
          <w:bCs/>
        </w:rPr>
      </w:pPr>
      <w:r>
        <w:rPr>
          <w:b/>
          <w:bCs/>
        </w:rPr>
        <w:t>Ответственность Сторон</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в Договором прямо не предусмотрено иное. </w:t>
      </w:r>
    </w:p>
    <w:p>
      <w:pPr>
        <w:pStyle w:val="Normal"/>
        <w:numPr>
          <w:ilvl w:val="1"/>
          <w:numId w:val="2"/>
        </w:numPr>
        <w:tabs>
          <w:tab w:val="clear" w:pos="708"/>
          <w:tab w:val="left" w:pos="1134" w:leader="none"/>
        </w:tabs>
        <w:spacing w:lineRule="auto" w:line="240"/>
        <w:ind w:left="0" w:firstLine="709"/>
        <w:rPr>
          <w:highlight w:val="white"/>
        </w:rPr>
      </w:pPr>
      <w:r>
        <w:rPr>
          <w:bCs/>
          <w:sz w:val="24"/>
          <w:szCs w:val="24"/>
          <w:shd w:fill="FFFFFF" w:val="clear"/>
        </w:rPr>
        <w:t xml:space="preserve">В случае нарушения Заказчиком сроков оплаты, установленных разделом 3 Договора (за исключением срока оплаты авансовых платежей), Подрядчик вправе </w:t>
      </w:r>
      <w:r>
        <w:rPr>
          <w:sz w:val="24"/>
          <w:szCs w:val="24"/>
          <w:shd w:fill="FFFFFF" w:val="clear"/>
        </w:rPr>
        <w:t>потребовать уплаты Заказчиком исключительной неустойки в размере 0,01 (ноль ц</w:t>
      </w:r>
      <w:r>
        <w:rPr>
          <w:sz w:val="24"/>
          <w:szCs w:val="24"/>
          <w:shd w:fill="auto" w:val="clear"/>
        </w:rPr>
        <w:t>елых и одна сотая) процента от несвоевременно оплаченной суммы за каждый день просрочки, но не более 5% от Цены Договора, начиная с 31 (тридцать первого) календарного дня просрочки</w:t>
      </w:r>
      <w:r>
        <w:rPr>
          <w:sz w:val="24"/>
          <w:szCs w:val="24"/>
          <w:shd w:fill="FFFFFF" w:val="clear"/>
        </w:rPr>
        <w:t xml:space="preserve"> (неустойка с 1 по 30 день просрочки не начисляется).</w:t>
      </w:r>
      <w:r>
        <w:rPr>
          <w:bCs/>
          <w:sz w:val="24"/>
          <w:szCs w:val="24"/>
          <w:shd w:fill="FFFFFF" w:val="clear"/>
        </w:rPr>
        <w:t xml:space="preserve"> </w:t>
      </w:r>
    </w:p>
    <w:p>
      <w:pPr>
        <w:pStyle w:val="Normal"/>
        <w:numPr>
          <w:ilvl w:val="1"/>
          <w:numId w:val="2"/>
        </w:numPr>
        <w:tabs>
          <w:tab w:val="clear" w:pos="708"/>
          <w:tab w:val="left" w:pos="1134" w:leader="none"/>
        </w:tabs>
        <w:spacing w:lineRule="auto" w:line="240"/>
        <w:ind w:left="0" w:firstLine="709"/>
        <w:rPr>
          <w:highlight w:val="white"/>
        </w:rPr>
      </w:pPr>
      <w:r>
        <w:rPr>
          <w:bCs/>
          <w:sz w:val="24"/>
          <w:szCs w:val="24"/>
          <w:shd w:fill="FFFFFF" w:val="clear"/>
        </w:rPr>
        <w:t xml:space="preserve">В случае </w:t>
      </w:r>
      <w:r>
        <w:rPr>
          <w:sz w:val="24"/>
          <w:szCs w:val="24"/>
          <w:shd w:fill="FFFFFF" w:val="clear"/>
        </w:rPr>
        <w:t>нарушения Подрядчиком обязательств по выполнению Работ, в том числе сроков выполнения Работ, установленных Календарным графиком выполнения Работ (Приложение № 3 к Договору), а также в случае несвоевременного устранения выявленных недостатков Результатов Работ, Заказчик вправе потребовать уплаты Подрядчиком:</w:t>
      </w:r>
    </w:p>
    <w:p>
      <w:pPr>
        <w:pStyle w:val="ListParagraph"/>
        <w:numPr>
          <w:ilvl w:val="2"/>
          <w:numId w:val="2"/>
        </w:numPr>
        <w:shd w:val="clear" w:color="auto" w:fill="FFFFFF"/>
        <w:tabs>
          <w:tab w:val="clear" w:pos="708"/>
          <w:tab w:val="left" w:pos="0" w:leader="none"/>
          <w:tab w:val="left" w:pos="709" w:leader="none"/>
          <w:tab w:val="left" w:pos="1276" w:leader="none"/>
          <w:tab w:val="left" w:pos="1418" w:leader="none"/>
        </w:tabs>
        <w:ind w:left="0" w:firstLine="709"/>
        <w:jc w:val="both"/>
        <w:rPr>
          <w:highlight w:val="white"/>
        </w:rPr>
      </w:pPr>
      <w:r>
        <w:rPr>
          <w:rFonts w:eastAsia="Calibri"/>
          <w:bCs/>
          <w:shd w:fill="FFFFFF" w:val="clear"/>
        </w:rPr>
        <w:t>Неустойки в размере 0,1 (ноль целых и одна десятая) процента от цены Этапа Работ за каждый день просрочки выполнения Работ;</w:t>
      </w:r>
    </w:p>
    <w:p>
      <w:pPr>
        <w:pStyle w:val="ListParagraph"/>
        <w:numPr>
          <w:ilvl w:val="2"/>
          <w:numId w:val="2"/>
        </w:numPr>
        <w:shd w:val="clear" w:color="auto" w:fill="FFFFFF"/>
        <w:tabs>
          <w:tab w:val="clear" w:pos="708"/>
          <w:tab w:val="left" w:pos="0" w:leader="none"/>
          <w:tab w:val="left" w:pos="709" w:leader="none"/>
          <w:tab w:val="left" w:pos="1276" w:leader="none"/>
          <w:tab w:val="left" w:pos="1418" w:leader="none"/>
        </w:tabs>
        <w:ind w:left="0" w:firstLine="709"/>
        <w:jc w:val="both"/>
        <w:rPr>
          <w:bCs/>
        </w:rPr>
      </w:pPr>
      <w:r>
        <w:rPr>
          <w:rFonts w:eastAsia="Calibri"/>
          <w:bCs/>
          <w:shd w:fill="FFFFFF" w:val="clear"/>
        </w:rPr>
        <w:t>Неустойки в размере 0,1 (ноль целых и одна десятая) процента от Цены Договора</w:t>
      </w:r>
      <w:r>
        <w:rPr>
          <w:rFonts w:eastAsia="Calibri"/>
          <w:bCs/>
        </w:rPr>
        <w:t xml:space="preserve"> </w:t>
      </w:r>
      <w:r>
        <w:rPr>
          <w:rFonts w:eastAsia="Calibri"/>
          <w:bCs/>
          <w:shd w:fill="FFFFFF" w:val="clear"/>
        </w:rPr>
        <w:t xml:space="preserve">за каждый день просрочки – в случае несвоевременного устранения недостатков, влияющих на возможность эксплуатации (использования) Результата Работ </w:t>
      </w:r>
      <w:r>
        <w:rPr>
          <w:bCs/>
          <w:shd w:fill="FFFFFF" w:val="clear"/>
        </w:rPr>
        <w:t xml:space="preserve">в целом </w:t>
      </w:r>
      <w:r>
        <w:rPr>
          <w:rFonts w:eastAsia="Calibri"/>
          <w:bCs/>
          <w:shd w:fill="FFFFFF" w:val="clear"/>
        </w:rPr>
        <w:t>по Договору</w:t>
      </w:r>
      <w:r>
        <w:rPr>
          <w:rFonts w:eastAsia="Calibri"/>
          <w:bCs/>
        </w:rPr>
        <w:t xml:space="preserve">; </w:t>
      </w:r>
    </w:p>
    <w:p>
      <w:pPr>
        <w:pStyle w:val="ListParagraph"/>
        <w:numPr>
          <w:ilvl w:val="2"/>
          <w:numId w:val="2"/>
        </w:numPr>
        <w:shd w:val="clear" w:color="auto" w:fill="FFFFFF"/>
        <w:tabs>
          <w:tab w:val="clear" w:pos="708"/>
          <w:tab w:val="left" w:pos="0" w:leader="none"/>
          <w:tab w:val="left" w:pos="709" w:leader="none"/>
          <w:tab w:val="left" w:pos="1276" w:leader="none"/>
          <w:tab w:val="left" w:pos="1418" w:leader="none"/>
        </w:tabs>
        <w:spacing w:lineRule="auto" w:line="247" w:before="0" w:after="5"/>
        <w:ind w:left="0" w:firstLine="709"/>
        <w:contextualSpacing/>
        <w:jc w:val="both"/>
        <w:rPr>
          <w:bCs/>
        </w:rPr>
      </w:pPr>
      <w:r>
        <w:rPr>
          <w:rFonts w:eastAsia="Calibri"/>
          <w:bCs/>
          <w:sz w:val="24"/>
          <w:szCs w:val="24"/>
          <w:shd w:fill="FFFFFF" w:val="clear"/>
        </w:rPr>
        <w:t xml:space="preserve">Неустойки в размере 0,1 (ноль целых и одна десятая) процента от стоимости Этапа Работ за каждый день просрочки – в случае несвоевременного устранения недостатков, не влияющих на возможность эксплуатации (использования) Результата Работ </w:t>
      </w:r>
      <w:r>
        <w:rPr>
          <w:bCs/>
          <w:sz w:val="24"/>
          <w:szCs w:val="24"/>
          <w:shd w:fill="FFFFFF" w:val="clear"/>
        </w:rPr>
        <w:t xml:space="preserve">в целом </w:t>
      </w:r>
      <w:r>
        <w:rPr>
          <w:rFonts w:eastAsia="Calibri"/>
          <w:bCs/>
          <w:sz w:val="24"/>
          <w:szCs w:val="24"/>
          <w:shd w:fill="FFFFFF" w:val="clear"/>
        </w:rPr>
        <w:t>по Договору</w:t>
      </w:r>
      <w:r>
        <w:rPr>
          <w:rFonts w:eastAsia="Calibri"/>
          <w:bCs/>
          <w:sz w:val="24"/>
          <w:szCs w:val="24"/>
        </w:rPr>
        <w:t>.</w:t>
      </w:r>
    </w:p>
    <w:p>
      <w:pPr>
        <w:pStyle w:val="Normal"/>
        <w:widowControl w:val="false"/>
        <w:numPr>
          <w:ilvl w:val="1"/>
          <w:numId w:val="2"/>
        </w:numPr>
        <w:shd w:val="clear" w:color="auto" w:fill="FFFFFF"/>
        <w:tabs>
          <w:tab w:val="clear" w:pos="708"/>
          <w:tab w:val="left" w:pos="1134" w:leader="none"/>
        </w:tabs>
        <w:spacing w:lineRule="auto" w:line="240"/>
        <w:ind w:left="0" w:firstLine="709"/>
        <w:rPr>
          <w:sz w:val="24"/>
          <w:szCs w:val="24"/>
        </w:rPr>
      </w:pPr>
      <w:r>
        <w:rPr>
          <w:sz w:val="24"/>
          <w:szCs w:val="24"/>
        </w:rPr>
        <w:t xml:space="preserve">В случае несвоевременного возврата аванса </w:t>
      </w:r>
      <w:r>
        <w:rPr>
          <w:bCs/>
          <w:sz w:val="24"/>
          <w:szCs w:val="24"/>
        </w:rPr>
        <w:t xml:space="preserve">Заказчик вправе требовать уплаты Подрядчиком неустойки в размере </w:t>
      </w:r>
      <w:r>
        <w:rPr>
          <w:sz w:val="24"/>
          <w:szCs w:val="24"/>
        </w:rPr>
        <w:t>в размере 0,1 (ноль целых и одна десятая) процента от размера невозвращенного аванса за каждый день просрочки начиная с даты, установленной для возврата аванса.</w:t>
      </w:r>
    </w:p>
    <w:p>
      <w:pPr>
        <w:pStyle w:val="ListParagraph"/>
        <w:numPr>
          <w:ilvl w:val="1"/>
          <w:numId w:val="2"/>
        </w:numPr>
        <w:shd w:val="clear" w:color="auto" w:fill="FFFFFF"/>
        <w:tabs>
          <w:tab w:val="clear" w:pos="708"/>
          <w:tab w:val="left" w:pos="1134" w:leader="none"/>
        </w:tabs>
        <w:ind w:left="0" w:firstLine="709"/>
        <w:jc w:val="both"/>
        <w:rPr>
          <w:bCs/>
        </w:rPr>
      </w:pPr>
      <w:r>
        <w:rPr>
          <w:bCs/>
        </w:rPr>
        <w:t>В случае нарушения Подрядчиком или привлеченными им Субподрядчиками требований пропускного и внутриобъектового режима, требований охраны труда, пожарной и промышленной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П</w:t>
      </w:r>
      <w:r>
        <w:rPr>
          <w:bCs/>
          <w:shd w:fill="auto" w:val="clear"/>
        </w:rPr>
        <w:t xml:space="preserve">одрядчиком штрафа в размерах, установленных Приложением № 6 к Договору. </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shd w:fill="auto" w:val="clear"/>
        </w:rPr>
        <w:t>Если в результате составления и выставления Подрядчиком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Подрядчик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Подрядчиком в течение 10 (десяти) рабочих дней с даты получения соответствующего письменного требования Заказчика. В случае нарушения Подрядчиком сроков предоставления счетов-фактур, установленных пунктом 4.7 Договора, Заказчик имеет право требования от Подрядчика уплаты штрафа в размере 50 000 (пятидесяти тысяч) рублей за каждый случай нарушения.</w:t>
      </w:r>
    </w:p>
    <w:p>
      <w:pPr>
        <w:pStyle w:val="ListParagraph"/>
        <w:numPr>
          <w:ilvl w:val="1"/>
          <w:numId w:val="2"/>
        </w:numPr>
        <w:shd w:val="clear" w:color="auto" w:fill="FFFFFF"/>
        <w:tabs>
          <w:tab w:val="clear" w:pos="708"/>
          <w:tab w:val="left" w:pos="1134" w:leader="none"/>
        </w:tabs>
        <w:ind w:left="0" w:firstLine="709"/>
        <w:jc w:val="both"/>
        <w:rPr>
          <w:bCs/>
        </w:rPr>
      </w:pPr>
      <w:r>
        <w:rPr>
          <w:color w:val="000000"/>
          <w:sz w:val="24"/>
          <w:shd w:fill="auto" w:val="clear"/>
        </w:rPr>
        <w:t>В случае, если неисполнение/ненадлежащее исполнение Подрядчиком</w:t>
      </w:r>
      <w:r>
        <w:rPr>
          <w:color w:val="000000"/>
          <w:sz w:val="24"/>
        </w:rPr>
        <w:t xml:space="preserve"> обязательств по Договору повлекло за собой нарушение Заказчиком обязательств по передаче электроэнергии и мощности Потребителям, кроме суммы реального ущерба Подрядчик компенсирует Заказчику упущенную выгоду, возникшую из-за нарушения электроснабжения Потребителей.</w:t>
      </w:r>
    </w:p>
    <w:p>
      <w:pPr>
        <w:pStyle w:val="ListParagraph"/>
        <w:numPr>
          <w:ilvl w:val="1"/>
          <w:numId w:val="2"/>
        </w:numPr>
        <w:shd w:val="clear" w:color="auto" w:fill="FFFFFF"/>
        <w:tabs>
          <w:tab w:val="clear" w:pos="708"/>
          <w:tab w:val="left" w:pos="1134" w:leader="none"/>
        </w:tabs>
        <w:ind w:left="0" w:firstLine="709"/>
        <w:jc w:val="both"/>
        <w:rPr/>
      </w:pPr>
      <w:r>
        <w:rPr/>
        <w:t>В случае если неисполнение / ненадлежащее исполнение Подрядчиком обязательств по Договору повлекло за собой нарушение Заказчиком обязательств на розничном рынке электрической энергии и мощности, Подрядчик несет ответственность перед Заказчиком за причиненный ущерб в размере фактически понесенных и документально подтвержденных расходов, произведенных для восстановления нарушенного права.» Предусмотренный настоящим пунктом ущерб Заказчика компенсируется Подрядчиком в полной сумме сверх неустойки.</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2"/>
        </w:numPr>
        <w:shd w:val="clear" w:color="auto" w:fill="FFFFFF"/>
        <w:tabs>
          <w:tab w:val="clear" w:pos="708"/>
          <w:tab w:val="left" w:pos="1134"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2"/>
        </w:numPr>
        <w:shd w:val="clear" w:color="auto" w:fill="FFFFFF"/>
        <w:tabs>
          <w:tab w:val="clear" w:pos="708"/>
          <w:tab w:val="left" w:pos="1134" w:leader="none"/>
        </w:tabs>
        <w:ind w:left="0" w:firstLine="709"/>
        <w:jc w:val="both"/>
        <w:rPr>
          <w:bCs/>
        </w:rPr>
      </w:pPr>
      <w:r>
        <w:rPr>
          <w:bCs/>
        </w:rPr>
        <w:t>Учитывая, что для Заказчика надлежащее и своевременное выполнение Подрядчиком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Подрядчиком соответствующих обязательств по Договору.</w:t>
      </w:r>
    </w:p>
    <w:p>
      <w:pPr>
        <w:pStyle w:val="ListParagraph"/>
        <w:numPr>
          <w:ilvl w:val="1"/>
          <w:numId w:val="2"/>
        </w:numPr>
        <w:shd w:val="clear" w:color="auto" w:fill="FFFFFF"/>
        <w:tabs>
          <w:tab w:val="clear" w:pos="708"/>
          <w:tab w:val="left" w:pos="1134" w:leader="none"/>
        </w:tabs>
        <w:ind w:left="0" w:firstLine="709"/>
        <w:jc w:val="both"/>
        <w:rPr>
          <w:bCs/>
        </w:rPr>
      </w:pPr>
      <w:r>
        <w:rPr/>
        <w:t>Удержание пени, штрафов и денежных средств, подлежащих уплате Подрядчиком по Договору, может быть произведено, по усмотрению Заказчика, путем вычета указанных суммы из стоимости выполненных Подрядчиком и принятых Заказчиком работ. Уплата (удержание) неустойки не освобождает стороны от исполнения своего обязательства в натуре</w:t>
      </w:r>
      <w:r>
        <w:rPr>
          <w:bCs/>
        </w:rPr>
        <w:t>.</w:t>
      </w:r>
    </w:p>
    <w:p>
      <w:pPr>
        <w:pStyle w:val="ListParagraph"/>
        <w:numPr>
          <w:ilvl w:val="1"/>
          <w:numId w:val="2"/>
        </w:numPr>
        <w:shd w:val="clear" w:color="auto" w:fill="FFFFFF"/>
        <w:tabs>
          <w:tab w:val="clear" w:pos="708"/>
          <w:tab w:val="left" w:pos="1134" w:leader="none"/>
        </w:tabs>
        <w:ind w:left="0" w:firstLine="709"/>
        <w:jc w:val="both"/>
        <w:rPr>
          <w:highlight w:val="none"/>
          <w:shd w:fill="FFFFFF" w:val="clear"/>
        </w:rPr>
      </w:pPr>
      <w:r>
        <w:rPr>
          <w:rFonts w:eastAsia="Times New Roman"/>
          <w:b w:val="false"/>
          <w:bCs w:val="false"/>
          <w:i w:val="false"/>
          <w:iCs w:val="false"/>
          <w:caps w:val="false"/>
          <w:smallCaps w:val="false"/>
          <w:color w:val="000000"/>
          <w:sz w:val="24"/>
          <w:szCs w:val="24"/>
          <w:shd w:fill="FFFFFF" w:val="clear"/>
        </w:rPr>
        <w:t>В случае нарушения Подрядчиком требований Технического задания (Приложение №1) о наличии у него необходимых для выполнения работ кадровых ресурсов (персонала), техники и материально-технических ресурсов, а также в случае предоставления Подрядчиком недостоверных сведений или неполной информации о наличии у него необходимых для выполнения работ персонала, техники и материально-технических ресурсов, либо отказа в предоставлении указанной информации полностью или частично, Заказчик вправе потребовать уплаты Подрядчиком штрафа в размере 5% (пяти процентов) от Цены Договора за каждый случай нарушения.</w:t>
      </w:r>
    </w:p>
    <w:p>
      <w:pPr>
        <w:pStyle w:val="ListParagraph"/>
        <w:numPr>
          <w:ilvl w:val="1"/>
          <w:numId w:val="2"/>
        </w:numPr>
        <w:shd w:val="clear" w:color="auto" w:fill="FFFFFF"/>
        <w:tabs>
          <w:tab w:val="clear" w:pos="708"/>
          <w:tab w:val="left" w:pos="1134" w:leader="none"/>
        </w:tabs>
        <w:ind w:left="0" w:firstLine="709"/>
        <w:jc w:val="both"/>
        <w:rPr>
          <w:highlight w:val="none"/>
          <w:shd w:fill="FFFFFF" w:val="clear"/>
        </w:rPr>
      </w:pPr>
      <w:r>
        <w:rPr>
          <w:rFonts w:eastAsia="Times New Roman"/>
          <w:sz w:val="24"/>
          <w:szCs w:val="24"/>
          <w:shd w:fill="FFFFFF" w:val="clear"/>
        </w:rPr>
        <w:t>В случае не вывоза (неполного вывоза) на момент сдачи результата работ Подрядчиком отходов и/или мусора, оставшихся после окончания работ на территории проведения работ, Заказчик имеет право начислить и взыскать с Подрядчика штраф в двукратном размере от стоимости вывоза мусора.</w:t>
      </w:r>
    </w:p>
    <w:p>
      <w:pPr>
        <w:pStyle w:val="ListParagraph"/>
        <w:numPr>
          <w:ilvl w:val="1"/>
          <w:numId w:val="2"/>
        </w:numPr>
        <w:shd w:val="clear" w:color="auto" w:fill="FFFFFF"/>
        <w:tabs>
          <w:tab w:val="clear" w:pos="708"/>
          <w:tab w:val="left" w:pos="1134" w:leader="none"/>
        </w:tabs>
        <w:ind w:left="0" w:firstLine="709"/>
        <w:jc w:val="both"/>
        <w:rPr>
          <w:highlight w:val="none"/>
          <w:shd w:fill="FFFFFF" w:val="clear"/>
        </w:rPr>
      </w:pPr>
      <w:r>
        <w:rPr>
          <w:rFonts w:eastAsia="Times New Roman"/>
          <w:bCs/>
          <w:iCs w:val="false"/>
          <w:caps w:val="false"/>
          <w:smallCaps w:val="false"/>
          <w:sz w:val="24"/>
          <w:szCs w:val="24"/>
          <w:shd w:fill="FFFFFF" w:val="clear"/>
        </w:rPr>
        <w:t>Наряду с неустойкой за неисполнение или ненадлежащее исполнение обязательств Подрядчиком, предусмотренных Договором, и независимо от такой неустойки, Заказчик вправе взыскать с Подрядчика проценты за пользование чужими денежными средствами на основании ст. 395 Гражданского кодекса РФ за соответствующие неисполнение или ненадлежащее исполнение обязательств Подрядчика. Допускается начисление Заказчиком процентов на проценты (сложные проценты).</w:t>
      </w:r>
    </w:p>
    <w:p>
      <w:pPr>
        <w:pStyle w:val="Normal"/>
        <w:spacing w:lineRule="auto" w:line="240"/>
        <w:rPr>
          <w:b/>
          <w:color w:val="000000"/>
          <w:sz w:val="24"/>
          <w:szCs w:val="24"/>
        </w:rPr>
      </w:pPr>
      <w:r>
        <w:rPr>
          <w:b/>
          <w:color w:val="000000"/>
          <w:sz w:val="24"/>
          <w:szCs w:val="24"/>
        </w:rPr>
      </w:r>
    </w:p>
    <w:p>
      <w:pPr>
        <w:pStyle w:val="ListParagraph"/>
        <w:numPr>
          <w:ilvl w:val="0"/>
          <w:numId w:val="2"/>
        </w:numPr>
        <w:shd w:val="clear" w:color="auto" w:fill="FFFFFF"/>
        <w:tabs>
          <w:tab w:val="clear" w:pos="708"/>
          <w:tab w:val="left" w:pos="284" w:leader="none"/>
        </w:tabs>
        <w:ind w:left="0" w:hanging="0"/>
        <w:jc w:val="center"/>
        <w:rPr>
          <w:b/>
          <w:bCs/>
        </w:rPr>
      </w:pPr>
      <w:r>
        <w:rPr>
          <w:b/>
          <w:bCs/>
        </w:rPr>
        <w:t>Гарант</w:t>
      </w:r>
      <w:r>
        <w:rPr>
          <w:b/>
          <w:bCs/>
          <w:shd w:fill="auto" w:val="clear"/>
        </w:rPr>
        <w:t>ии качества Результата Работ</w:t>
      </w:r>
    </w:p>
    <w:p>
      <w:pPr>
        <w:pStyle w:val="Normal"/>
        <w:numPr>
          <w:ilvl w:val="1"/>
          <w:numId w:val="2"/>
        </w:numPr>
        <w:tabs>
          <w:tab w:val="clear" w:pos="708"/>
          <w:tab w:val="left" w:pos="1134" w:leader="none"/>
        </w:tabs>
        <w:spacing w:lineRule="auto" w:line="240"/>
        <w:ind w:left="0" w:firstLine="709"/>
        <w:rPr>
          <w:bCs/>
          <w:sz w:val="24"/>
          <w:szCs w:val="24"/>
        </w:rPr>
      </w:pPr>
      <w:bookmarkStart w:id="19" w:name="_Ref361337777"/>
      <w:r>
        <w:rPr>
          <w:sz w:val="24"/>
          <w:szCs w:val="24"/>
          <w:shd w:fill="auto" w:val="clear"/>
        </w:rPr>
        <w:t>Гарантийный</w:t>
      </w:r>
      <w:r>
        <w:rPr>
          <w:bCs/>
          <w:sz w:val="24"/>
          <w:szCs w:val="24"/>
          <w:shd w:fill="auto" w:val="clear"/>
        </w:rPr>
        <w:t xml:space="preserve"> срок  составляет 24</w:t>
      </w:r>
      <w:r>
        <w:rPr>
          <w:sz w:val="24"/>
          <w:szCs w:val="24"/>
          <w:shd w:fill="auto" w:val="clear"/>
        </w:rPr>
        <w:t xml:space="preserve"> </w:t>
      </w:r>
      <w:r>
        <w:rPr>
          <w:bCs/>
          <w:sz w:val="24"/>
          <w:szCs w:val="24"/>
          <w:shd w:fill="auto" w:val="clear"/>
        </w:rPr>
        <w:t>(двадцать четыре)</w:t>
      </w:r>
      <w:r>
        <w:rPr>
          <w:sz w:val="24"/>
          <w:szCs w:val="24"/>
          <w:shd w:fill="auto" w:val="clear"/>
        </w:rPr>
        <w:t xml:space="preserve"> месяца</w:t>
      </w:r>
      <w:r>
        <w:rPr>
          <w:bCs/>
          <w:sz w:val="24"/>
          <w:szCs w:val="24"/>
          <w:shd w:fill="auto" w:val="clear"/>
        </w:rPr>
        <w:t xml:space="preserve"> и начинает течь с даты подписания Сторонами А</w:t>
      </w:r>
      <w:r>
        <w:rPr>
          <w:sz w:val="24"/>
          <w:szCs w:val="24"/>
          <w:shd w:fill="auto" w:val="clear"/>
        </w:rPr>
        <w:t>кта КС-2</w:t>
      </w:r>
      <w:r>
        <w:rPr>
          <w:bCs/>
          <w:sz w:val="24"/>
          <w:szCs w:val="24"/>
          <w:shd w:fill="auto" w:val="clear"/>
        </w:rPr>
        <w:t xml:space="preserve"> </w:t>
      </w:r>
      <w:bookmarkEnd w:id="19"/>
      <w:r>
        <w:rPr>
          <w:bCs/>
          <w:sz w:val="24"/>
          <w:szCs w:val="24"/>
          <w:shd w:fill="auto" w:val="clear"/>
        </w:rPr>
        <w:t>по Объекту либо с даты прекращения (расторжения) Договора. Гарантийный срок может быть продлен в соот</w:t>
      </w:r>
      <w:r>
        <w:rPr>
          <w:bCs/>
          <w:sz w:val="24"/>
          <w:szCs w:val="24"/>
        </w:rPr>
        <w:t xml:space="preserve">ветствии с условиями Договора. </w:t>
      </w:r>
    </w:p>
    <w:p>
      <w:pPr>
        <w:pStyle w:val="ListParagraph"/>
        <w:numPr>
          <w:ilvl w:val="1"/>
          <w:numId w:val="2"/>
        </w:numPr>
        <w:shd w:val="clear" w:color="auto" w:fill="FFFFFF"/>
        <w:tabs>
          <w:tab w:val="clear" w:pos="708"/>
          <w:tab w:val="left" w:pos="568" w:leader="none"/>
          <w:tab w:val="left" w:pos="1134" w:leader="none"/>
        </w:tabs>
        <w:ind w:left="0" w:firstLine="709"/>
        <w:jc w:val="both"/>
        <w:rPr>
          <w:bCs/>
        </w:rPr>
      </w:pPr>
      <w:r>
        <w:rPr>
          <w:bCs/>
        </w:rPr>
        <w:t>Гарантийные обязательства Подрядчика наступают с даты подписания Акта КС-2 либо даты прекращения (расторжения) Договора (подписания Сторонами соглашения о расторжении Договора, получения любой из Сторон уведомления об отказе от Договора или иного документа, свидетельствующего о воле Стороны, направленной на расторжение Договора), поскольку прекращение (расторжение) Договора не является основанием для прекращения гарантийных обязательств по выполненным Подрядчиком Работам.</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В течение Гарантийного срока Подрядчик гарантирует возможность эксплуатации Результата Работ в соответствии с его целевым назначением, а также несет безусловную ответственность за обнаруженные Заказчиком недостатки, несоответствия и / или дефекты Результата Работ, если не докажет, что они явились следствием несоблюдения Заказчиком требований по эксплуатации Результата Работ, прямо предусмотренных в инструкциях и иных документах, переданных Заказчику. </w:t>
      </w:r>
    </w:p>
    <w:p>
      <w:pPr>
        <w:pStyle w:val="ListParagraph"/>
        <w:numPr>
          <w:ilvl w:val="1"/>
          <w:numId w:val="2"/>
        </w:numPr>
        <w:shd w:val="clear" w:color="auto" w:fill="FFFFFF"/>
        <w:tabs>
          <w:tab w:val="clear" w:pos="708"/>
          <w:tab w:val="left" w:pos="1134" w:leader="none"/>
        </w:tabs>
        <w:ind w:left="0" w:firstLine="709"/>
        <w:jc w:val="both"/>
        <w:rPr>
          <w:bCs/>
        </w:rPr>
      </w:pPr>
      <w:bookmarkStart w:id="20" w:name="_Ref361337764"/>
      <w:r>
        <w:rPr>
          <w:bCs/>
        </w:rPr>
        <w:t>В случае обнаружения в период Гарантийного срока недостатков, несоответствий и / или дефектов Результата Работ, Заказчик направляет Подрядчику письменное уведомление с указанием выявленных недостатков. Подрядчик обязан незамедлительно обеспечить прибытие своего представителя, уполномоченного надлежащим образом оформленной доверенностью, для составления Акта о недостатках и согласования порядка и сроков их устранения.</w:t>
      </w:r>
      <w:bookmarkEnd w:id="20"/>
      <w:r>
        <w:rPr>
          <w:bCs/>
        </w:rPr>
        <w:t xml:space="preserve"> </w:t>
      </w:r>
    </w:p>
    <w:p>
      <w:pPr>
        <w:pStyle w:val="ListParagraph"/>
        <w:numPr>
          <w:ilvl w:val="1"/>
          <w:numId w:val="2"/>
        </w:numPr>
        <w:shd w:val="clear" w:color="auto" w:fill="FFFFFF"/>
        <w:tabs>
          <w:tab w:val="clear" w:pos="708"/>
          <w:tab w:val="left" w:pos="1134" w:leader="none"/>
        </w:tabs>
        <w:ind w:left="0" w:firstLine="709"/>
        <w:jc w:val="both"/>
        <w:rPr>
          <w:bCs/>
        </w:rPr>
      </w:pPr>
      <w:r>
        <w:rPr>
          <w:bCs/>
        </w:rPr>
        <w:t>Наличие и полный перечень недостатков,</w:t>
      </w:r>
      <w:r>
        <w:rPr/>
        <w:t xml:space="preserve"> </w:t>
      </w:r>
      <w:r>
        <w:rPr>
          <w:bCs/>
        </w:rPr>
        <w:t>несоответствий и / или дефектов Результата Работ, а также разумные сроки их устранения, оформляются Актом о недостатках, составляемым Сторонами, а при отказе или уклонении Подрядчика от составления данного акта – Заказчиком в одностороннем порядке. Подрядчик признается уклонившимся от составления Акта о недостатках в случае не подписания Подрядчиком данного акта в течение 5 (пяти) календарных дней с момента получения письменного уведомления Заказчика об обнаружении недостатков Результата Работ и при отсутствии мотивированных письменных возражений Подрядчика. Составленный Заказчиком в одностороннем порядке Акт о недостатках имеет для Подрядчика юридическую силу и является основанием для привлечения его к ответственности в порядке и размерах, установленных Договором.</w:t>
      </w:r>
    </w:p>
    <w:p>
      <w:pPr>
        <w:pStyle w:val="ListParagraph"/>
        <w:numPr>
          <w:ilvl w:val="1"/>
          <w:numId w:val="2"/>
        </w:numPr>
        <w:shd w:val="clear" w:color="auto" w:fill="FFFFFF"/>
        <w:tabs>
          <w:tab w:val="clear" w:pos="708"/>
          <w:tab w:val="left" w:pos="1134" w:leader="none"/>
        </w:tabs>
        <w:ind w:left="0" w:firstLine="709"/>
        <w:jc w:val="both"/>
        <w:rPr>
          <w:bCs/>
        </w:rPr>
      </w:pPr>
      <w:r>
        <w:rPr>
          <w:bCs/>
        </w:rPr>
        <w:t>Подрядчик обязан своими силами и за свой счет устранить недостатки,</w:t>
      </w:r>
      <w:r>
        <w:rPr/>
        <w:t xml:space="preserve"> </w:t>
      </w:r>
      <w:r>
        <w:rPr>
          <w:bCs/>
        </w:rPr>
        <w:t xml:space="preserve">несоответствия и / или дефекты, обнаруженные Заказчиком в течение Гарантийного срока, в срок, указанный в </w:t>
      </w:r>
      <w:bookmarkStart w:id="21" w:name="OLE_LINK5"/>
      <w:bookmarkStart w:id="22" w:name="OLE_LINK6"/>
      <w:r>
        <w:rPr>
          <w:bCs/>
        </w:rPr>
        <w:t>Акте о недостатках, составленном в порядке, установленном пунктом 7.5 Договора</w:t>
      </w:r>
      <w:bookmarkEnd w:id="21"/>
      <w:bookmarkEnd w:id="22"/>
      <w:r>
        <w:rPr>
          <w:bCs/>
        </w:rPr>
        <w:t>.</w:t>
      </w:r>
      <w:r>
        <w:rPr/>
        <w:t xml:space="preserve"> </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Если Подрядчик не устранит недостатки в установленный срок, Заказчик вправе собственными силами и / или силами третьих лиц выполнить необходимые работы по устранению недостатков Результата Работ, с отнесением на Подрядчика соответствующих расходов. Подрядчик обязан возместить стоимость расходов Заказчика на устранение недостатков, несоответствий и / или дефектов Результата Работ в течение 10 (десяти) рабочих дней с даты получения соответствующего письменного требования Заказчика. </w:t>
      </w:r>
    </w:p>
    <w:p>
      <w:pPr>
        <w:pStyle w:val="ListParagraph"/>
        <w:numPr>
          <w:ilvl w:val="1"/>
          <w:numId w:val="2"/>
        </w:numPr>
        <w:shd w:val="clear" w:color="auto" w:fill="FFFFFF"/>
        <w:tabs>
          <w:tab w:val="clear" w:pos="708"/>
          <w:tab w:val="left" w:pos="1134" w:leader="none"/>
        </w:tabs>
        <w:ind w:left="0" w:firstLine="709"/>
        <w:jc w:val="both"/>
        <w:rPr>
          <w:bCs/>
        </w:rPr>
      </w:pPr>
      <w:r>
        <w:rPr>
          <w:bCs/>
        </w:rPr>
        <w:t>Гарантийный срок на Результат Работ увеличивается на тот период времени, в течение которого Заказчик не мог эксплуатировать Результат Работ в целом или его часть вследствие указанных в настоящем разделе недостатков. Гарантийный срок на замененную или отремонтированную составную часть Результата Работ устанавливается продолжительностью, указанной в пункте 7.1 Договора, и начинает исчисляться заново с даты приемки Заказчиком работ по устранению недостатков.</w:t>
      </w:r>
    </w:p>
    <w:p>
      <w:pPr>
        <w:pStyle w:val="ListParagraph"/>
        <w:numPr>
          <w:ilvl w:val="1"/>
          <w:numId w:val="2"/>
        </w:numPr>
        <w:shd w:val="clear" w:color="auto" w:fill="FFFFFF"/>
        <w:tabs>
          <w:tab w:val="clear" w:pos="708"/>
          <w:tab w:val="left" w:pos="1134" w:leader="none"/>
        </w:tabs>
        <w:ind w:left="0" w:firstLine="709"/>
        <w:jc w:val="both"/>
        <w:rPr>
          <w:color w:val="000000"/>
        </w:rPr>
      </w:pPr>
      <w:r>
        <w:rPr>
          <w:bCs/>
        </w:rPr>
        <w:t xml:space="preserve">Устранение недостатков, несоответствий и / или дефектов Результата Работ, в том числе в рамках срока, установленного в соответствии с пунктом 7.5 Договора, не освобождает Подрядчика от обязанности возмещения убытков, причиненных Заказчику вследствие наличия таких недостатков. </w:t>
      </w:r>
    </w:p>
    <w:p>
      <w:pPr>
        <w:pStyle w:val="Normal"/>
        <w:shd w:val="clear" w:color="auto" w:fill="FFFFFF"/>
        <w:tabs>
          <w:tab w:val="clear" w:pos="708"/>
          <w:tab w:val="left" w:pos="566" w:leader="none"/>
        </w:tabs>
        <w:spacing w:lineRule="auto" w:line="240"/>
        <w:ind w:hanging="0"/>
        <w:rPr>
          <w:color w:val="000000"/>
          <w:sz w:val="24"/>
          <w:szCs w:val="24"/>
        </w:rPr>
      </w:pPr>
      <w:r>
        <w:rPr>
          <w:color w:val="000000"/>
          <w:sz w:val="24"/>
          <w:szCs w:val="24"/>
        </w:rPr>
      </w:r>
    </w:p>
    <w:p>
      <w:pPr>
        <w:pStyle w:val="ListParagraph"/>
        <w:numPr>
          <w:ilvl w:val="0"/>
          <w:numId w:val="2"/>
        </w:numPr>
        <w:shd w:val="clear" w:color="auto" w:fill="FFFFFF"/>
        <w:tabs>
          <w:tab w:val="clear" w:pos="708"/>
          <w:tab w:val="left" w:pos="426" w:leader="none"/>
        </w:tabs>
        <w:ind w:left="0" w:hanging="0"/>
        <w:jc w:val="center"/>
        <w:rPr>
          <w:b/>
          <w:bCs/>
        </w:rPr>
      </w:pPr>
      <w:r>
        <w:rPr>
          <w:b/>
          <w:bCs/>
        </w:rPr>
        <w:t>Исключительные права и патенты</w:t>
      </w:r>
    </w:p>
    <w:p>
      <w:pPr>
        <w:pStyle w:val="ListParagraph"/>
        <w:numPr>
          <w:ilvl w:val="1"/>
          <w:numId w:val="2"/>
        </w:numPr>
        <w:shd w:val="clear" w:color="auto" w:fill="FFFFFF"/>
        <w:tabs>
          <w:tab w:val="clear" w:pos="708"/>
          <w:tab w:val="left" w:pos="1134" w:leader="none"/>
        </w:tabs>
        <w:ind w:left="0" w:firstLine="709"/>
        <w:jc w:val="both"/>
        <w:rPr>
          <w:bCs/>
        </w:rPr>
      </w:pPr>
      <w:r>
        <w:rPr>
          <w:bCs/>
        </w:rPr>
        <w:t>Подрядчик гарантирует, что выполнение Работ, предусмотренных Договором, а также передача Заказчику Результата Работ не нарушит исключительных и иных интеллектуальных прав третьих лиц</w:t>
      </w:r>
      <w:r>
        <w:rPr/>
        <w:t xml:space="preserve"> </w:t>
      </w:r>
      <w:r>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Подрядчик вправе использовать при выполнении Работ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В состав Результата Работ по Договору считаются включенными все разрешения (лицензии), необходимые для эксплуатации Заказчиком Результата Работ в течение всего установленного срока эксплуатации, его технического обслуживания и ремонта, а также реконструкции и / или модернизации. </w:t>
      </w:r>
    </w:p>
    <w:p>
      <w:pPr>
        <w:pStyle w:val="ListParagraph"/>
        <w:numPr>
          <w:ilvl w:val="1"/>
          <w:numId w:val="2"/>
        </w:numPr>
        <w:shd w:val="clear" w:color="auto" w:fill="FFFFFF"/>
        <w:tabs>
          <w:tab w:val="clear" w:pos="708"/>
          <w:tab w:val="left" w:pos="1134" w:leader="none"/>
        </w:tabs>
        <w:ind w:left="0" w:firstLine="709"/>
        <w:jc w:val="both"/>
        <w:rPr>
          <w:bCs/>
        </w:rPr>
      </w:pPr>
      <w:r>
        <w:rPr>
          <w:bCs/>
        </w:rPr>
        <w:t>В случае, если Заказчику будут предъявлены требования, связанные с нарушением Подрядчиком при выполнении Работ по Договору исключительных и / или иных интеллектуальных прав третьих лиц, Подрядчик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2"/>
        </w:numPr>
        <w:shd w:val="clear" w:color="auto" w:fill="FFFFFF"/>
        <w:tabs>
          <w:tab w:val="clear" w:pos="708"/>
          <w:tab w:val="left" w:pos="1134" w:leader="none"/>
        </w:tabs>
        <w:ind w:left="0" w:firstLine="709"/>
        <w:jc w:val="both"/>
        <w:rPr>
          <w:bCs/>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Подрядчика, эти права переходят к Заказчику сразу после их возникновения в силу Договора.</w:t>
      </w:r>
    </w:p>
    <w:p>
      <w:pPr>
        <w:pStyle w:val="ListParagraph"/>
        <w:shd w:val="clear" w:color="auto" w:fill="FFFFFF"/>
        <w:tabs>
          <w:tab w:val="clear" w:pos="708"/>
          <w:tab w:val="left" w:pos="1134" w:leader="none"/>
        </w:tabs>
        <w:ind w:left="0" w:firstLine="709"/>
        <w:jc w:val="both"/>
        <w:rPr>
          <w:bCs/>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Подрядчиком Договора, не могут переходить к Заказчику в порядке, указанном в настоящем пункте Договора, Стороны пришли к соглашению о том, что Подрядчик передаст Заказчику неисключительные права (неисключительную лицензию) на право использования такого результата</w:t>
      </w:r>
      <w:r>
        <w:rPr/>
        <w:t xml:space="preserve"> </w:t>
      </w:r>
      <w:r>
        <w:rPr>
          <w:bCs/>
        </w:rPr>
        <w:t>интеллектуальной деятельности на срок, не меньше срока эксплуатации Результата Работ, и в том объеме (пределах), который требуется для эксплуатации,</w:t>
      </w:r>
      <w:r>
        <w:rPr/>
        <w:t xml:space="preserve"> </w:t>
      </w:r>
      <w:r>
        <w:rPr>
          <w:bCs/>
        </w:rPr>
        <w:t xml:space="preserve">технического обслуживания и ремонта, а также реконструкции и / или модернизации Результата Работ.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2"/>
        </w:numPr>
        <w:shd w:val="clear" w:color="auto" w:fill="FFFFFF"/>
        <w:tabs>
          <w:tab w:val="clear" w:pos="708"/>
          <w:tab w:val="left" w:pos="1134" w:leader="none"/>
        </w:tabs>
        <w:ind w:left="0" w:firstLine="709"/>
        <w:jc w:val="both"/>
        <w:rPr>
          <w:bCs/>
        </w:rPr>
      </w:pPr>
      <w:r>
        <w:rPr>
          <w:bCs/>
        </w:rPr>
        <w:t>В случае появления в рамках исполнения Договора или в составе Результата Работ патентоспособного результата интеллектуальной деятельности, Подрядчик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2"/>
        </w:numPr>
        <w:shd w:val="clear" w:color="auto" w:fill="FFFFFF"/>
        <w:tabs>
          <w:tab w:val="clear" w:pos="708"/>
          <w:tab w:val="left" w:pos="1134" w:leader="none"/>
        </w:tabs>
        <w:ind w:left="0" w:firstLine="709"/>
        <w:jc w:val="both"/>
        <w:rPr>
          <w:bCs/>
        </w:rPr>
      </w:pPr>
      <w:r>
        <w:rPr>
          <w:bCs/>
        </w:rPr>
        <w:t>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подтверждается подписанием Сторонами Акта КС-2.</w:t>
      </w:r>
    </w:p>
    <w:p>
      <w:pPr>
        <w:pStyle w:val="ListParagraph"/>
        <w:shd w:val="clear" w:color="auto" w:fill="FFFFFF"/>
        <w:tabs>
          <w:tab w:val="clear" w:pos="708"/>
          <w:tab w:val="left" w:pos="1134" w:leader="none"/>
        </w:tabs>
        <w:ind w:left="709" w:hanging="0"/>
        <w:jc w:val="both"/>
        <w:rPr>
          <w:bCs/>
        </w:rPr>
      </w:pPr>
      <w:r>
        <w:rPr>
          <w:bCs/>
        </w:rPr>
      </w:r>
    </w:p>
    <w:p>
      <w:pPr>
        <w:pStyle w:val="ListParagraph"/>
        <w:numPr>
          <w:ilvl w:val="0"/>
          <w:numId w:val="2"/>
        </w:numPr>
        <w:shd w:val="clear" w:color="auto" w:fill="FFFFFF"/>
        <w:tabs>
          <w:tab w:val="clear" w:pos="708"/>
          <w:tab w:val="left" w:pos="426" w:leader="none"/>
        </w:tabs>
        <w:ind w:left="0" w:hanging="0"/>
        <w:jc w:val="center"/>
        <w:rPr>
          <w:b/>
          <w:bCs/>
        </w:rPr>
      </w:pPr>
      <w:r>
        <w:rPr>
          <w:b/>
          <w:bCs/>
        </w:rPr>
        <w:t>Конфиденциальность</w:t>
      </w:r>
    </w:p>
    <w:p>
      <w:pPr>
        <w:pStyle w:val="ListParagraph"/>
        <w:numPr>
          <w:ilvl w:val="1"/>
          <w:numId w:val="2"/>
        </w:numPr>
        <w:shd w:val="clear" w:color="auto" w:fill="FFFFFF"/>
        <w:tabs>
          <w:tab w:val="clear" w:pos="708"/>
          <w:tab w:val="left" w:pos="1134" w:leader="none"/>
        </w:tabs>
        <w:ind w:left="0" w:firstLine="709"/>
        <w:jc w:val="both"/>
        <w:rPr>
          <w:bCs/>
        </w:rPr>
      </w:pPr>
      <w:r>
        <w:rPr>
          <w:bCs/>
        </w:rPr>
        <w:t>Под конфиденциальной информацией (далее – «Информация») для целей Договора понимается любая информация, передаваемая Заказчиком Подрядчику в устной либо документарной форме, в виде электронного файла, в любом другом виде, а также полученная Подрядчиком самостоятельно в ходе визитов на место производство Работ,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3"/>
        </w:numPr>
        <w:tabs>
          <w:tab w:val="clear" w:pos="708"/>
          <w:tab w:val="left" w:pos="709" w:leader="none"/>
          <w:tab w:val="left" w:pos="1418" w:leader="none"/>
        </w:tabs>
        <w:spacing w:lineRule="auto" w:line="240"/>
        <w:ind w:left="0" w:firstLine="709"/>
        <w:rPr>
          <w:bCs/>
          <w:sz w:val="24"/>
          <w:szCs w:val="24"/>
        </w:rPr>
      </w:pPr>
      <w:r>
        <w:rPr>
          <w:bCs/>
          <w:sz w:val="24"/>
          <w:szCs w:val="24"/>
        </w:rPr>
        <w:t>данная Информация имеет действительную или потенциальную коммерческую ценность для Заказчика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numPr>
          <w:ilvl w:val="0"/>
          <w:numId w:val="3"/>
        </w:numPr>
        <w:tabs>
          <w:tab w:val="clear" w:pos="708"/>
          <w:tab w:val="left" w:pos="709" w:leader="none"/>
          <w:tab w:val="left" w:pos="1418" w:leader="none"/>
        </w:tabs>
        <w:spacing w:lineRule="auto" w:line="240"/>
        <w:ind w:left="0" w:firstLine="709"/>
        <w:rPr>
          <w:bCs/>
          <w:sz w:val="24"/>
          <w:szCs w:val="24"/>
        </w:rPr>
      </w:pPr>
      <w:r>
        <w:rPr>
          <w:bCs/>
          <w:sz w:val="24"/>
          <w:szCs w:val="24"/>
        </w:rPr>
        <w:t>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2"/>
        </w:numPr>
        <w:shd w:val="clear" w:color="auto" w:fill="FFFFFF"/>
        <w:tabs>
          <w:tab w:val="clear" w:pos="708"/>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2"/>
        </w:numPr>
        <w:shd w:val="clear" w:color="auto" w:fill="FFFFFF"/>
        <w:tabs>
          <w:tab w:val="clear" w:pos="708"/>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2"/>
        </w:numPr>
        <w:shd w:val="clear" w:color="auto" w:fill="FFFFFF"/>
        <w:tabs>
          <w:tab w:val="clear" w:pos="708"/>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учетные регистры бухгалтерского учета;</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бизнес-планы;</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сведения о финансовых, правовых, организационных и других взаимоотношениях между Заказчиком и третьими лицами;</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сведения о подрядчиках, поставщиках оборудования и материалов, а также о покупателях продукции Заказчика и их аффилированных лицах;</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сведения об объемах производства и / или реализации продукции и услуг Заказчика или его аффилированных лиц;</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numPr>
          <w:ilvl w:val="1"/>
          <w:numId w:val="2"/>
        </w:numPr>
        <w:shd w:val="clear" w:color="auto" w:fill="FFFFFF"/>
        <w:tabs>
          <w:tab w:val="clear" w:pos="708"/>
          <w:tab w:val="left" w:pos="1134" w:leader="none"/>
        </w:tabs>
        <w:ind w:left="0" w:firstLine="709"/>
        <w:jc w:val="both"/>
        <w:rPr>
          <w:bCs/>
        </w:rPr>
      </w:pPr>
      <w:bookmarkStart w:id="23" w:name="_Ref361337849"/>
      <w:r>
        <w:rPr>
          <w:bCs/>
        </w:rPr>
        <w:t>Подрядчик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23"/>
      <w:r>
        <w:rPr>
          <w:bCs/>
        </w:rPr>
        <w:t xml:space="preserve"> </w:t>
      </w:r>
    </w:p>
    <w:p>
      <w:pPr>
        <w:pStyle w:val="ListParagraph"/>
        <w:numPr>
          <w:ilvl w:val="2"/>
          <w:numId w:val="2"/>
        </w:numPr>
        <w:shd w:val="clear" w:color="auto" w:fill="FFFFFF"/>
        <w:tabs>
          <w:tab w:val="clear" w:pos="708"/>
          <w:tab w:val="left" w:pos="1701"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9.6.7 Договора;</w:t>
      </w:r>
    </w:p>
    <w:p>
      <w:pPr>
        <w:pStyle w:val="ListParagraph"/>
        <w:numPr>
          <w:ilvl w:val="2"/>
          <w:numId w:val="2"/>
        </w:numPr>
        <w:shd w:val="clear" w:color="auto" w:fill="FFFFFF"/>
        <w:tabs>
          <w:tab w:val="clear" w:pos="708"/>
          <w:tab w:val="left" w:pos="1701"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Подрядчиком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Подрядчик обязан использовать в отношении защиты Информации обычно используемые им меры защиты;</w:t>
      </w:r>
    </w:p>
    <w:p>
      <w:pPr>
        <w:pStyle w:val="ListParagraph"/>
        <w:numPr>
          <w:ilvl w:val="2"/>
          <w:numId w:val="2"/>
        </w:numPr>
        <w:shd w:val="clear" w:color="auto" w:fill="FFFFFF"/>
        <w:tabs>
          <w:tab w:val="clear" w:pos="708"/>
          <w:tab w:val="left" w:pos="1701"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2"/>
        </w:numPr>
        <w:shd w:val="clear" w:color="auto" w:fill="FFFFFF"/>
        <w:tabs>
          <w:tab w:val="clear" w:pos="708"/>
          <w:tab w:val="left" w:pos="1701"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2"/>
        </w:numPr>
        <w:shd w:val="clear" w:color="auto" w:fill="FFFFFF"/>
        <w:tabs>
          <w:tab w:val="clear" w:pos="708"/>
          <w:tab w:val="left" w:pos="1701"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2"/>
        </w:numPr>
        <w:shd w:val="clear" w:color="auto" w:fill="FFFFFF"/>
        <w:tabs>
          <w:tab w:val="clear" w:pos="708"/>
          <w:tab w:val="left" w:pos="1701"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Подрядчика.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2"/>
        </w:numPr>
        <w:shd w:val="clear" w:color="auto" w:fill="FFFFFF"/>
        <w:tabs>
          <w:tab w:val="clear" w:pos="708"/>
          <w:tab w:val="left" w:pos="1701" w:leader="none"/>
        </w:tabs>
        <w:ind w:left="0" w:firstLine="709"/>
        <w:jc w:val="both"/>
        <w:rPr>
          <w:bCs/>
        </w:rPr>
      </w:pPr>
      <w:bookmarkStart w:id="24" w:name="_Ref361337832"/>
      <w:bookmarkEnd w:id="24"/>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ListParagraph"/>
        <w:numPr>
          <w:ilvl w:val="2"/>
          <w:numId w:val="2"/>
        </w:numPr>
        <w:shd w:val="clear" w:color="auto" w:fill="FFFFFF"/>
        <w:tabs>
          <w:tab w:val="clear" w:pos="708"/>
          <w:tab w:val="left" w:pos="1701"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2"/>
        </w:numPr>
        <w:shd w:val="clear" w:color="auto" w:fill="FFFFFF"/>
        <w:tabs>
          <w:tab w:val="clear" w:pos="708"/>
          <w:tab w:val="left" w:pos="1134" w:leader="none"/>
        </w:tabs>
        <w:ind w:left="0" w:firstLine="709"/>
        <w:jc w:val="both"/>
        <w:rPr>
          <w:bCs/>
        </w:rPr>
      </w:pPr>
      <w:bookmarkStart w:id="25" w:name="_Ref361337863"/>
      <w:bookmarkEnd w:id="25"/>
      <w:r>
        <w:rPr>
          <w:bCs/>
        </w:rPr>
        <w:t>Подрядчик,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p>
    <w:p>
      <w:pPr>
        <w:pStyle w:val="ListParagraph"/>
        <w:numPr>
          <w:ilvl w:val="1"/>
          <w:numId w:val="2"/>
        </w:numPr>
        <w:shd w:val="clear" w:color="auto" w:fill="FFFFFF"/>
        <w:tabs>
          <w:tab w:val="clear" w:pos="708"/>
          <w:tab w:val="left" w:pos="1134" w:leader="none"/>
        </w:tabs>
        <w:ind w:left="0" w:firstLine="709"/>
        <w:jc w:val="both"/>
        <w:rPr>
          <w:bCs/>
        </w:rPr>
      </w:pPr>
      <w:r>
        <w:rPr>
          <w:bCs/>
        </w:rPr>
        <w:t>Подрядчик обязуется обеспечить повторение условий Договора в части соблюдения режима конфиденциальности Информации в договорах, заключаемых с Субподрядчиками.</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Условия защиты Информации, представляемой Подрядчиком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8"/>
          <w:tab w:val="left" w:pos="284" w:leader="none"/>
        </w:tabs>
        <w:ind w:left="0" w:hanging="0"/>
        <w:rPr>
          <w:b/>
          <w:bCs/>
        </w:rPr>
      </w:pPr>
      <w:r>
        <w:rPr>
          <w:b/>
          <w:bCs/>
        </w:rPr>
      </w:r>
    </w:p>
    <w:p>
      <w:pPr>
        <w:pStyle w:val="ListParagraph"/>
        <w:numPr>
          <w:ilvl w:val="0"/>
          <w:numId w:val="2"/>
        </w:numPr>
        <w:shd w:val="clear" w:color="auto" w:fill="FFFFFF"/>
        <w:tabs>
          <w:tab w:val="clear" w:pos="708"/>
          <w:tab w:val="left" w:pos="426" w:leader="none"/>
        </w:tabs>
        <w:ind w:left="0" w:hanging="0"/>
        <w:jc w:val="center"/>
        <w:rPr>
          <w:b/>
          <w:bCs/>
        </w:rPr>
      </w:pPr>
      <w:r>
        <w:rPr>
          <w:b/>
          <w:bCs/>
        </w:rPr>
        <w:t>Антикоррупционная оговорка</w:t>
      </w:r>
    </w:p>
    <w:p>
      <w:pPr>
        <w:pStyle w:val="ListParagraph"/>
        <w:numPr>
          <w:ilvl w:val="1"/>
          <w:numId w:val="2"/>
        </w:numPr>
        <w:shd w:val="clear" w:color="auto" w:fill="FFFFFF"/>
        <w:tabs>
          <w:tab w:val="clear" w:pos="708"/>
          <w:tab w:val="left" w:pos="1418" w:leader="none"/>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numPr>
          <w:ilvl w:val="1"/>
          <w:numId w:val="2"/>
        </w:numPr>
        <w:shd w:val="clear" w:color="auto" w:fill="FFFFFF"/>
        <w:tabs>
          <w:tab w:val="clear" w:pos="708"/>
          <w:tab w:val="left" w:pos="1418" w:leader="none"/>
        </w:tabs>
        <w:ind w:left="0" w:firstLine="709"/>
        <w:jc w:val="both"/>
        <w:rPr>
          <w:bCs/>
          <w:color w:val="000000"/>
        </w:rPr>
      </w:pPr>
      <w:r>
        <w:rPr>
          <w:bCs/>
          <w:color w:val="000000"/>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w:t>
      </w:r>
      <w:r>
        <w:rPr>
          <w:bCs/>
          <w:color w:val="000000"/>
          <w:shd w:fill="FFFFFF" w:val="clear"/>
        </w:rPr>
        <w:t>е Применимым правом как дача</w:t>
      </w:r>
      <w:r>
        <w:rPr>
          <w:bCs/>
          <w:color w:val="000000"/>
        </w:rPr>
        <w:t xml:space="preserve">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numPr>
          <w:ilvl w:val="1"/>
          <w:numId w:val="2"/>
        </w:numPr>
        <w:shd w:val="clear" w:color="auto" w:fill="FFFFFF"/>
        <w:tabs>
          <w:tab w:val="clear" w:pos="708"/>
          <w:tab w:val="left" w:pos="1418" w:leader="none"/>
        </w:tabs>
        <w:ind w:left="0" w:firstLine="709"/>
        <w:jc w:val="both"/>
        <w:rPr>
          <w:bCs/>
          <w:color w:val="000000"/>
        </w:rPr>
      </w:pPr>
      <w:r>
        <w:rPr>
          <w:bCs/>
          <w:color w:val="000000"/>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numPr>
          <w:ilvl w:val="1"/>
          <w:numId w:val="2"/>
        </w:numPr>
        <w:shd w:val="clear" w:color="auto" w:fill="FFFFFF"/>
        <w:tabs>
          <w:tab w:val="clear" w:pos="708"/>
          <w:tab w:val="left" w:pos="1418" w:leader="none"/>
        </w:tabs>
        <w:ind w:left="0" w:firstLine="709"/>
        <w:jc w:val="both"/>
        <w:rPr>
          <w:bCs/>
          <w:color w:val="000000"/>
        </w:rPr>
      </w:pPr>
      <w:r>
        <w:rPr>
          <w:bCs/>
          <w:color w:val="000000"/>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numPr>
          <w:ilvl w:val="1"/>
          <w:numId w:val="2"/>
        </w:numPr>
        <w:shd w:val="clear" w:color="auto" w:fill="FFFFFF"/>
        <w:tabs>
          <w:tab w:val="clear" w:pos="708"/>
          <w:tab w:val="left" w:pos="1418" w:leader="none"/>
        </w:tabs>
        <w:ind w:left="0" w:firstLine="709"/>
        <w:jc w:val="both"/>
        <w:rPr>
          <w:bCs/>
          <w:color w:val="000000"/>
        </w:rPr>
      </w:pPr>
      <w:r>
        <w:rPr>
          <w:bCs/>
          <w:color w:val="000000"/>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numPr>
          <w:ilvl w:val="1"/>
          <w:numId w:val="2"/>
        </w:numPr>
        <w:shd w:val="clear" w:color="auto" w:fill="FFFFFF"/>
        <w:tabs>
          <w:tab w:val="clear" w:pos="708"/>
          <w:tab w:val="left" w:pos="1418" w:leader="none"/>
        </w:tabs>
        <w:ind w:left="0" w:firstLine="709"/>
        <w:jc w:val="both"/>
        <w:rPr>
          <w:bCs/>
          <w:color w:val="000000"/>
        </w:rPr>
      </w:pPr>
      <w:r>
        <w:rPr>
          <w:bCs/>
          <w:color w:val="000000"/>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widowControl w:val="false"/>
        <w:numPr>
          <w:ilvl w:val="1"/>
          <w:numId w:val="2"/>
        </w:numPr>
        <w:shd w:val="clear" w:color="auto" w:fill="FFFFFF"/>
        <w:tabs>
          <w:tab w:val="clear" w:pos="708"/>
          <w:tab w:val="left" w:pos="567" w:leader="none"/>
          <w:tab w:val="left" w:pos="1418" w:leader="none"/>
        </w:tabs>
        <w:ind w:left="0" w:firstLine="709"/>
        <w:jc w:val="both"/>
        <w:rPr>
          <w:color w:val="000000"/>
        </w:rPr>
      </w:pPr>
      <w:r>
        <w:rPr>
          <w:color w:val="000000"/>
        </w:rPr>
        <w:t xml:space="preserve">Каналы связи Линия доверия Группы РусГидро: </w:t>
      </w:r>
    </w:p>
    <w:p>
      <w:pPr>
        <w:pStyle w:val="ListParagraph"/>
        <w:widowControl w:val="false"/>
        <w:numPr>
          <w:ilvl w:val="2"/>
          <w:numId w:val="2"/>
        </w:numPr>
        <w:shd w:val="clear" w:color="auto" w:fill="FFFFFF"/>
        <w:tabs>
          <w:tab w:val="clear" w:pos="708"/>
          <w:tab w:val="left" w:pos="567" w:leader="none"/>
          <w:tab w:val="left" w:pos="1418" w:leader="none"/>
        </w:tabs>
        <w:ind w:left="0" w:firstLine="709"/>
        <w:jc w:val="both"/>
        <w:rPr>
          <w:szCs w:val="28"/>
        </w:rPr>
      </w:pPr>
      <w:r>
        <w:rPr>
          <w:szCs w:val="28"/>
        </w:rPr>
        <w:t>Электронная почта: ld@rushydro.ru.</w:t>
      </w:r>
    </w:p>
    <w:p>
      <w:pPr>
        <w:pStyle w:val="ListParagraph"/>
        <w:widowControl w:val="false"/>
        <w:numPr>
          <w:ilvl w:val="2"/>
          <w:numId w:val="2"/>
        </w:numPr>
        <w:shd w:val="clear" w:color="auto" w:fill="FFFFFF"/>
        <w:tabs>
          <w:tab w:val="clear" w:pos="708"/>
          <w:tab w:val="left" w:pos="567" w:leader="none"/>
          <w:tab w:val="left" w:pos="1418" w:leader="none"/>
        </w:tabs>
        <w:ind w:left="0" w:firstLine="709"/>
        <w:jc w:val="both"/>
        <w:rPr>
          <w:szCs w:val="28"/>
        </w:rPr>
      </w:pPr>
      <w:r>
        <w:rPr>
          <w:szCs w:val="28"/>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numPr>
          <w:ilvl w:val="2"/>
          <w:numId w:val="2"/>
        </w:numPr>
        <w:tabs>
          <w:tab w:val="clear" w:pos="708"/>
          <w:tab w:val="left" w:pos="1418" w:leader="none"/>
        </w:tabs>
        <w:spacing w:lineRule="auto" w:line="259" w:before="0" w:after="160"/>
        <w:ind w:left="0" w:firstLine="709"/>
        <w:contextualSpacing/>
        <w:jc w:val="both"/>
        <w:rPr>
          <w:szCs w:val="28"/>
        </w:rPr>
      </w:pPr>
      <w:r>
        <w:rPr>
          <w:szCs w:val="28"/>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clear" w:pos="708"/>
          <w:tab w:val="left" w:pos="709" w:leader="none"/>
        </w:tabs>
        <w:spacing w:lineRule="auto" w:line="240"/>
        <w:ind w:hanging="0"/>
        <w:rPr>
          <w:b/>
          <w:sz w:val="24"/>
          <w:szCs w:val="24"/>
        </w:rPr>
      </w:pPr>
      <w:r>
        <w:rPr>
          <w:b/>
          <w:sz w:val="24"/>
          <w:szCs w:val="24"/>
        </w:rPr>
      </w:r>
    </w:p>
    <w:p>
      <w:pPr>
        <w:pStyle w:val="ListParagraph"/>
        <w:numPr>
          <w:ilvl w:val="0"/>
          <w:numId w:val="2"/>
        </w:numPr>
        <w:shd w:val="clear" w:color="auto" w:fill="FFFFFF"/>
        <w:tabs>
          <w:tab w:val="clear" w:pos="708"/>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2"/>
        </w:numPr>
        <w:shd w:val="clear" w:color="auto" w:fill="FFFFFF"/>
        <w:tabs>
          <w:tab w:val="clear" w:pos="708"/>
          <w:tab w:val="left" w:pos="1134" w:leader="none"/>
        </w:tabs>
        <w:ind w:left="0" w:firstLine="709"/>
        <w:jc w:val="both"/>
        <w:rPr>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2"/>
        </w:numPr>
        <w:shd w:val="clear" w:color="auto" w:fill="FFFFFF"/>
        <w:tabs>
          <w:tab w:val="clear" w:pos="708"/>
          <w:tab w:val="left" w:pos="1134" w:leader="none"/>
        </w:tabs>
        <w:ind w:left="0" w:firstLine="709"/>
        <w:jc w:val="both"/>
        <w:rPr>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2"/>
        </w:numPr>
        <w:shd w:val="clear" w:color="auto" w:fill="FFFFFF"/>
        <w:tabs>
          <w:tab w:val="clear" w:pos="708"/>
          <w:tab w:val="left" w:pos="1134" w:leader="none"/>
        </w:tabs>
        <w:ind w:left="0" w:firstLine="709"/>
        <w:jc w:val="both"/>
        <w:rPr>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2"/>
        </w:numPr>
        <w:shd w:val="clear" w:color="auto" w:fill="FFFFFF"/>
        <w:tabs>
          <w:tab w:val="clear" w:pos="708"/>
          <w:tab w:val="left" w:pos="1134" w:leader="none"/>
        </w:tabs>
        <w:ind w:left="0" w:firstLine="709"/>
        <w:jc w:val="both"/>
        <w:rPr>
          <w:bCs/>
          <w:sz w:val="28"/>
        </w:rPr>
      </w:pPr>
      <w:r>
        <w:rPr>
          <w:szCs w:val="22"/>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2"/>
        </w:numPr>
        <w:shd w:val="clear" w:color="auto" w:fill="FFFFFF"/>
        <w:tabs>
          <w:tab w:val="clear" w:pos="708"/>
          <w:tab w:val="left" w:pos="568" w:leader="none"/>
        </w:tabs>
        <w:ind w:left="0" w:firstLine="709"/>
        <w:jc w:val="both"/>
        <w:rPr>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Normal"/>
        <w:spacing w:lineRule="auto" w:line="240"/>
        <w:ind w:hanging="0"/>
        <w:rPr>
          <w:sz w:val="24"/>
          <w:szCs w:val="24"/>
        </w:rPr>
      </w:pPr>
      <w:r>
        <w:rPr>
          <w:sz w:val="24"/>
          <w:szCs w:val="24"/>
        </w:rPr>
      </w:r>
    </w:p>
    <w:p>
      <w:pPr>
        <w:pStyle w:val="ListParagraph"/>
        <w:numPr>
          <w:ilvl w:val="0"/>
          <w:numId w:val="2"/>
        </w:numPr>
        <w:shd w:val="clear" w:color="auto" w:fill="FFFFFF"/>
        <w:tabs>
          <w:tab w:val="clear" w:pos="708"/>
          <w:tab w:val="left" w:pos="426" w:leader="none"/>
        </w:tabs>
        <w:ind w:left="0" w:hanging="0"/>
        <w:jc w:val="center"/>
        <w:rPr>
          <w:b/>
          <w:bCs/>
        </w:rPr>
      </w:pPr>
      <w:r>
        <w:rPr>
          <w:b/>
          <w:bCs/>
        </w:rPr>
        <w:t>Особые положения</w:t>
      </w:r>
    </w:p>
    <w:p>
      <w:pPr>
        <w:pStyle w:val="ListParagraph"/>
        <w:numPr>
          <w:ilvl w:val="1"/>
          <w:numId w:val="2"/>
        </w:numPr>
        <w:shd w:val="clear" w:color="auto" w:fill="FFFFFF"/>
        <w:tabs>
          <w:tab w:val="clear" w:pos="708"/>
          <w:tab w:val="left" w:pos="1134" w:leader="none"/>
        </w:tabs>
        <w:ind w:left="0" w:firstLine="709"/>
        <w:jc w:val="both"/>
        <w:rPr>
          <w:bCs/>
        </w:rPr>
      </w:pPr>
      <w:bookmarkStart w:id="26" w:name="_Ref361337900"/>
      <w:r>
        <w:rPr>
          <w:bCs/>
        </w:rPr>
        <w:t>Подрядчик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08"/>
          <w:tab w:val="left" w:pos="1134" w:leader="none"/>
        </w:tabs>
        <w:ind w:left="0" w:firstLine="709"/>
        <w:jc w:val="both"/>
        <w:rPr/>
      </w:pPr>
      <w:r>
        <w:rPr>
          <w:bCs/>
        </w:rPr>
        <w:t xml:space="preserve"> </w:t>
      </w:r>
      <w:r>
        <w:rPr>
          <w:bCs/>
        </w:rPr>
        <w:t>имеющие признаки недобросовестности, определенные постановлением Пленума Высш</w:t>
      </w:r>
      <w:r>
        <w:rPr>
          <w:bCs/>
          <w:color w:val="000000"/>
          <w:u w:val="none"/>
          <w:shd w:fill="auto" w:val="clear"/>
        </w:rPr>
        <w:t xml:space="preserve">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rStyle w:val="Hyperlink"/>
            <w:bCs/>
            <w:color w:val="000000"/>
            <w:u w:val="none"/>
            <w:shd w:fill="auto" w:val="clear"/>
          </w:rPr>
          <w:t>№ 18162/09</w:t>
        </w:r>
      </w:hyperlink>
      <w:r>
        <w:rPr>
          <w:bCs/>
          <w:color w:val="000000"/>
          <w:u w:val="none"/>
          <w:shd w:fill="auto" w:val="clear"/>
        </w:rPr>
        <w:t xml:space="preserve"> и от 25.05.2010 </w:t>
      </w:r>
      <w:hyperlink r:id="rId3">
        <w:r>
          <w:rPr>
            <w:rStyle w:val="Hyperlink"/>
            <w:bCs/>
            <w:color w:val="000000"/>
            <w:u w:val="none"/>
            <w:shd w:fill="auto" w:val="clear"/>
          </w:rPr>
          <w:t>№ 15658/09</w:t>
        </w:r>
      </w:hyperlink>
      <w:r>
        <w:rPr>
          <w:bCs/>
          <w:color w:val="000000"/>
          <w:u w:val="none"/>
          <w:shd w:fill="auto" w:val="clear"/>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clear" w:pos="708"/>
          <w:tab w:val="left" w:pos="1134" w:leader="none"/>
        </w:tabs>
        <w:ind w:left="0" w:firstLine="709"/>
        <w:jc w:val="both"/>
        <w:rPr/>
      </w:pPr>
      <w:r>
        <w:rPr>
          <w:bCs/>
          <w:color w:val="000000"/>
          <w:u w:val="none"/>
          <w:shd w:fill="auto" w:val="clear"/>
        </w:rPr>
        <w:t xml:space="preserve">соответствующие </w:t>
      </w:r>
      <w:hyperlink r:id="rId4">
        <w:r>
          <w:rPr>
            <w:rStyle w:val="Hyperlink"/>
            <w:bCs/>
            <w:color w:val="000000"/>
            <w:u w:val="none"/>
            <w:shd w:fill="auto" w:val="clear"/>
          </w:rPr>
          <w:t>Критери</w:t>
        </w:r>
      </w:hyperlink>
      <w:bookmarkEnd w:id="26"/>
      <w:r>
        <w:rPr>
          <w:bCs/>
          <w:color w:val="000000"/>
          <w:u w:val="none"/>
          <w:shd w:fill="auto" w:val="clear"/>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2"/>
        </w:numPr>
        <w:shd w:val="clear" w:color="auto" w:fill="FFFFFF"/>
        <w:tabs>
          <w:tab w:val="clear" w:pos="708"/>
          <w:tab w:val="left" w:pos="1134" w:leader="none"/>
        </w:tabs>
        <w:ind w:left="0" w:firstLine="709"/>
        <w:jc w:val="both"/>
        <w:rPr>
          <w:bCs/>
        </w:rPr>
      </w:pPr>
      <w:bookmarkStart w:id="27" w:name="_Ref361337921"/>
      <w:bookmarkEnd w:id="27"/>
      <w:r>
        <w:rPr>
          <w:bCs/>
        </w:rPr>
        <w:t>Подрядчик обязуется незамедлительно уведомить Заказчика о появлении в ходе исполнения Договора у привлеченных Подрядчиком Субподрядчиков признаков недобросовестности, указанных в пункте 12.1 Договора, а также обеспечить прекращение участия таких организаций в исполнении Договора.</w:t>
      </w:r>
    </w:p>
    <w:p>
      <w:pPr>
        <w:pStyle w:val="ListParagraph"/>
        <w:numPr>
          <w:ilvl w:val="1"/>
          <w:numId w:val="2"/>
        </w:numPr>
        <w:shd w:val="clear" w:color="auto" w:fill="FFFFFF"/>
        <w:tabs>
          <w:tab w:val="clear" w:pos="708"/>
          <w:tab w:val="left" w:pos="1134" w:leader="none"/>
        </w:tabs>
        <w:ind w:left="0" w:firstLine="709"/>
        <w:jc w:val="both"/>
        <w:rPr>
          <w:bCs/>
        </w:rPr>
      </w:pPr>
      <w:bookmarkStart w:id="28" w:name="_Ref361337948"/>
      <w:bookmarkEnd w:id="28"/>
      <w:r>
        <w:rPr>
          <w:bCs/>
        </w:rPr>
        <w:t>В случае нарушения Подрядчиком обязательств, установленных пунктами 12.1, 12.2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Подрядчиком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Подрядчика, представленных до наступления указанной Заказчиком даты расторжения.</w:t>
      </w:r>
    </w:p>
    <w:p>
      <w:pPr>
        <w:pStyle w:val="ListParagraph"/>
        <w:numPr>
          <w:ilvl w:val="1"/>
          <w:numId w:val="2"/>
        </w:numPr>
        <w:shd w:val="clear" w:color="auto" w:fill="FFFFFF"/>
        <w:tabs>
          <w:tab w:val="clear" w:pos="708"/>
          <w:tab w:val="left" w:pos="1134" w:leader="none"/>
        </w:tabs>
        <w:ind w:left="0" w:firstLine="709"/>
        <w:jc w:val="both"/>
        <w:rPr>
          <w:bCs/>
        </w:rPr>
      </w:pPr>
      <w:bookmarkStart w:id="29" w:name="_Ref361337980"/>
      <w:bookmarkEnd w:id="29"/>
      <w:r>
        <w:rPr>
          <w:bCs/>
        </w:rPr>
        <w:t>Подрядчик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12.1, 12.2 Договора.</w:t>
      </w:r>
    </w:p>
    <w:p>
      <w:pPr>
        <w:pStyle w:val="ListParagraph"/>
        <w:numPr>
          <w:ilvl w:val="1"/>
          <w:numId w:val="2"/>
        </w:numPr>
        <w:shd w:val="clear" w:color="auto" w:fill="FFFFFF"/>
        <w:tabs>
          <w:tab w:val="clear" w:pos="708"/>
          <w:tab w:val="left" w:pos="1134" w:leader="none"/>
        </w:tabs>
        <w:ind w:left="0" w:firstLine="709"/>
        <w:jc w:val="both"/>
        <w:rPr>
          <w:bCs/>
        </w:rPr>
      </w:pPr>
      <w:bookmarkStart w:id="30" w:name="_Ref373243071"/>
      <w:bookmarkEnd w:id="30"/>
      <w:r>
        <w:rPr>
          <w:bCs/>
        </w:rPr>
        <w:t>Штраф, предусмотренный пунктом 12.4 Договора, оплачивается Подрядчиком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13.3 Договора.</w:t>
      </w:r>
    </w:p>
    <w:p>
      <w:pPr>
        <w:pStyle w:val="ListParagraph"/>
        <w:numPr>
          <w:ilvl w:val="1"/>
          <w:numId w:val="2"/>
        </w:numPr>
        <w:shd w:val="clear" w:color="auto" w:fill="FFFFFF"/>
        <w:tabs>
          <w:tab w:val="clear" w:pos="708"/>
          <w:tab w:val="left" w:pos="1134" w:leader="none"/>
        </w:tabs>
        <w:ind w:left="0" w:firstLine="709"/>
        <w:jc w:val="both"/>
        <w:rPr>
          <w:bCs/>
        </w:rPr>
      </w:pPr>
      <w:bookmarkStart w:id="31" w:name="_Ref361337992"/>
      <w:bookmarkEnd w:id="31"/>
      <w:r>
        <w:rPr>
          <w:bCs/>
        </w:rPr>
        <w:t>Заказчик вправе приостановить осуществление любых платежей по Договору, причитающихся Подрядчику, независимо от наличия оснований и наступления сроков таких платежей, до уплаты Подрядчиком штрафа, предусмотренного пунктом 12.4. Договора. При этом Заказчик не будет считаться просрочившим и / или нарушившим свои обязательства по Договору.</w:t>
      </w:r>
    </w:p>
    <w:p>
      <w:pPr>
        <w:pStyle w:val="ListParagraph"/>
        <w:numPr>
          <w:ilvl w:val="1"/>
          <w:numId w:val="2"/>
        </w:numPr>
        <w:shd w:val="clear" w:color="auto" w:fill="FFFFFF"/>
        <w:tabs>
          <w:tab w:val="clear" w:pos="708"/>
          <w:tab w:val="left" w:pos="1134" w:leader="none"/>
        </w:tabs>
        <w:ind w:left="0" w:firstLine="709"/>
        <w:jc w:val="both"/>
        <w:rPr>
          <w:bCs/>
        </w:rPr>
      </w:pPr>
      <w:r>
        <w:rPr>
          <w:bCs/>
        </w:rPr>
        <w:t>Независимо от других положений Договора, положения пунктов 12.4, 12.5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8"/>
          <w:tab w:val="left" w:pos="567" w:leader="none"/>
        </w:tabs>
        <w:ind w:left="0" w:hanging="0"/>
        <w:jc w:val="both"/>
        <w:rPr>
          <w:bCs/>
        </w:rPr>
      </w:pPr>
      <w:r>
        <w:rPr>
          <w:bCs/>
        </w:rPr>
      </w:r>
    </w:p>
    <w:p>
      <w:pPr>
        <w:pStyle w:val="ListParagraph"/>
        <w:numPr>
          <w:ilvl w:val="0"/>
          <w:numId w:val="2"/>
        </w:numPr>
        <w:shd w:val="clear" w:color="auto" w:fill="FFFFFF"/>
        <w:tabs>
          <w:tab w:val="clear" w:pos="708"/>
          <w:tab w:val="left" w:pos="426" w:leader="none"/>
        </w:tabs>
        <w:ind w:left="0" w:hanging="0"/>
        <w:jc w:val="center"/>
        <w:rPr>
          <w:b/>
        </w:rPr>
      </w:pPr>
      <w:r>
        <w:rPr>
          <w:b/>
          <w:bCs/>
        </w:rPr>
        <w:t>Заверения</w:t>
      </w:r>
      <w:r>
        <w:rPr>
          <w:b/>
        </w:rPr>
        <w:t xml:space="preserve"> Сторон</w:t>
      </w:r>
    </w:p>
    <w:p>
      <w:pPr>
        <w:pStyle w:val="ListParagraph"/>
        <w:numPr>
          <w:ilvl w:val="1"/>
          <w:numId w:val="2"/>
        </w:numPr>
        <w:shd w:val="clear" w:color="auto" w:fill="FFFFFF"/>
        <w:tabs>
          <w:tab w:val="clear" w:pos="708"/>
          <w:tab w:val="left" w:pos="1134" w:leader="none"/>
          <w:tab w:val="left" w:pos="1418" w:leader="none"/>
        </w:tabs>
        <w:ind w:left="0" w:firstLine="709"/>
        <w:jc w:val="both"/>
        <w:rPr/>
      </w:pPr>
      <w:r>
        <w:rPr>
          <w:bCs/>
        </w:rPr>
        <w:t>Каждая</w:t>
      </w:r>
      <w:r>
        <w:rPr/>
        <w:t xml:space="preserve"> из Сторон заявляет и подтверждает другой Стороне, что: </w:t>
      </w:r>
    </w:p>
    <w:p>
      <w:pPr>
        <w:pStyle w:val="ListParagraph"/>
        <w:numPr>
          <w:ilvl w:val="0"/>
          <w:numId w:val="7"/>
        </w:numPr>
        <w:shd w:val="clear" w:color="auto" w:fill="FFFFFF"/>
        <w:tabs>
          <w:tab w:val="clear" w:pos="708"/>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clear" w:pos="708"/>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clear" w:pos="708"/>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clear" w:pos="708"/>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clear" w:pos="708"/>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2"/>
        </w:numPr>
        <w:shd w:val="clear" w:color="auto" w:fill="FFFFFF"/>
        <w:tabs>
          <w:tab w:val="clear" w:pos="708"/>
          <w:tab w:val="left" w:pos="1134" w:leader="none"/>
          <w:tab w:val="left" w:pos="1418" w:leader="none"/>
        </w:tabs>
        <w:ind w:left="0" w:firstLine="709"/>
        <w:jc w:val="both"/>
        <w:rPr/>
      </w:pPr>
      <w:r>
        <w:rPr/>
        <w:t>Подрядчик заявляет и заверяет Заказчика в том, что на момент заключения Договора:</w:t>
      </w:r>
    </w:p>
    <w:p>
      <w:pPr>
        <w:pStyle w:val="ListParagraph"/>
        <w:numPr>
          <w:ilvl w:val="0"/>
          <w:numId w:val="9"/>
        </w:numPr>
        <w:shd w:val="clear" w:color="auto" w:fill="FFFFFF"/>
        <w:tabs>
          <w:tab w:val="clear" w:pos="708"/>
          <w:tab w:val="left" w:pos="709" w:leader="none"/>
          <w:tab w:val="left" w:pos="1418" w:leader="none"/>
        </w:tabs>
        <w:ind w:left="0" w:firstLine="709"/>
        <w:jc w:val="both"/>
        <w:rPr/>
      </w:pPr>
      <w:r>
        <w:rPr/>
        <w:t>учредителем / учредителями Подрядчика являются лица, не являющиеся массовыми учредителем / учредителями;</w:t>
      </w:r>
    </w:p>
    <w:p>
      <w:pPr>
        <w:pStyle w:val="ListParagraph"/>
        <w:numPr>
          <w:ilvl w:val="0"/>
          <w:numId w:val="9"/>
        </w:numPr>
        <w:shd w:val="clear" w:color="auto" w:fill="FFFFFF"/>
        <w:tabs>
          <w:tab w:val="clear" w:pos="708"/>
          <w:tab w:val="left" w:pos="709" w:leader="none"/>
          <w:tab w:val="left" w:pos="1418" w:leader="none"/>
        </w:tabs>
        <w:ind w:left="0" w:firstLine="709"/>
        <w:jc w:val="both"/>
        <w:rPr/>
      </w:pPr>
      <w:r>
        <w:rPr/>
        <w:t>руководителем Подрядчика является лицо, не являющееся массовым руководителем;</w:t>
      </w:r>
    </w:p>
    <w:p>
      <w:pPr>
        <w:pStyle w:val="ListParagraph"/>
        <w:numPr>
          <w:ilvl w:val="0"/>
          <w:numId w:val="9"/>
        </w:numPr>
        <w:shd w:val="clear" w:color="auto" w:fill="FFFFFF"/>
        <w:tabs>
          <w:tab w:val="clear" w:pos="708"/>
          <w:tab w:val="left" w:pos="709" w:leader="none"/>
          <w:tab w:val="left" w:pos="1418" w:leader="none"/>
        </w:tabs>
        <w:ind w:left="0" w:firstLine="709"/>
        <w:jc w:val="both"/>
        <w:rPr/>
      </w:pPr>
      <w:r>
        <w:rPr/>
        <w:t xml:space="preserve">Подрядчик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clear" w:pos="708"/>
          <w:tab w:val="left" w:pos="709" w:leader="none"/>
          <w:tab w:val="left" w:pos="1418" w:leader="none"/>
        </w:tabs>
        <w:ind w:left="0" w:firstLine="709"/>
        <w:jc w:val="both"/>
        <w:rPr/>
      </w:pPr>
      <w:r>
        <w:rPr/>
        <w:t>Подрядчик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8"/>
          <w:tab w:val="left" w:pos="567" w:leader="none"/>
          <w:tab w:val="left" w:pos="1418" w:leader="none"/>
        </w:tabs>
        <w:ind w:left="0" w:firstLine="709"/>
        <w:jc w:val="both"/>
        <w:rPr/>
      </w:pPr>
      <w:r>
        <w:rPr/>
        <w:t>Подрядчик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Подрядчика должным образом исполнять обязательства, возникающие из Договору или в связи с ним;</w:t>
      </w:r>
    </w:p>
    <w:p>
      <w:pPr>
        <w:pStyle w:val="ListParagraph"/>
        <w:numPr>
          <w:ilvl w:val="0"/>
          <w:numId w:val="8"/>
        </w:numPr>
        <w:shd w:val="clear" w:color="auto" w:fill="FFFFFF"/>
        <w:tabs>
          <w:tab w:val="clear" w:pos="708"/>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Подрядчика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Подрядчиком,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8"/>
          <w:tab w:val="left" w:pos="567" w:leader="none"/>
          <w:tab w:val="left" w:pos="1418" w:leader="none"/>
        </w:tabs>
        <w:ind w:left="0" w:firstLine="709"/>
        <w:jc w:val="both"/>
        <w:rPr/>
      </w:pPr>
      <w:r>
        <w:rPr/>
        <w:t>Подрядчик тщательно изучил всю информацию, связанную с Договором, в том числе по вопросам, влияющим на сроки, стоимость и качество Работ, полностью ознакомлен со всеми условиями производства Работ,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8"/>
          <w:tab w:val="left" w:pos="567" w:leader="none"/>
          <w:tab w:val="left" w:pos="1418" w:leader="none"/>
        </w:tabs>
        <w:ind w:left="0" w:firstLine="709"/>
        <w:jc w:val="both"/>
        <w:rPr/>
      </w:pPr>
      <w:r>
        <w:rPr/>
        <w:t>Подрядчик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8"/>
          <w:tab w:val="left" w:pos="567" w:leader="none"/>
          <w:tab w:val="left" w:pos="1418" w:leader="none"/>
        </w:tabs>
        <w:ind w:left="0" w:firstLine="709"/>
        <w:jc w:val="both"/>
        <w:rPr/>
      </w:pPr>
      <w:r>
        <w:rPr/>
        <w:t>Подрядчик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8"/>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Подрядчик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Normal"/>
        <w:numPr>
          <w:ilvl w:val="1"/>
          <w:numId w:val="2"/>
        </w:numPr>
        <w:spacing w:lineRule="auto" w:line="240"/>
        <w:ind w:left="0" w:firstLine="709"/>
        <w:rPr>
          <w:sz w:val="24"/>
          <w:szCs w:val="24"/>
        </w:rPr>
      </w:pPr>
      <w:r>
        <w:rPr>
          <w:sz w:val="24"/>
          <w:szCs w:val="24"/>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2"/>
        </w:numPr>
        <w:shd w:val="clear" w:color="auto" w:fill="FFFFFF"/>
        <w:tabs>
          <w:tab w:val="clear" w:pos="708"/>
          <w:tab w:val="left" w:pos="1134" w:leader="none"/>
          <w:tab w:val="left" w:pos="1418" w:leader="none"/>
        </w:tabs>
        <w:ind w:left="0" w:firstLine="709"/>
        <w:jc w:val="both"/>
        <w:rPr/>
      </w:pPr>
      <w:r>
        <w:rPr/>
        <w:t xml:space="preserve">В случае, если </w:t>
      </w:r>
      <w:r>
        <w:rPr>
          <w:bCs/>
        </w:rPr>
        <w:t>Подрядчик</w:t>
      </w:r>
      <w:r>
        <w:rPr/>
        <w:t xml:space="preserve"> 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 xml:space="preserve">Подрядчик </w:t>
      </w:r>
      <w:r>
        <w:rPr/>
        <w:t>обязан по письменному требованию Заказчика уплатить последнему штраф в размере 5% (пять процентов) от Цены Договора, указанной в пункте 3.1 Договора.</w:t>
      </w:r>
    </w:p>
    <w:p>
      <w:pPr>
        <w:pStyle w:val="ListParagraph"/>
        <w:numPr>
          <w:ilvl w:val="1"/>
          <w:numId w:val="2"/>
        </w:numPr>
        <w:shd w:val="clear" w:color="auto" w:fill="FFFFFF"/>
        <w:tabs>
          <w:tab w:val="clear" w:pos="708"/>
          <w:tab w:val="left" w:pos="1134"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8"/>
          <w:tab w:val="left" w:pos="1134" w:leader="none"/>
          <w:tab w:val="left" w:pos="1418" w:leader="none"/>
        </w:tabs>
        <w:ind w:left="709" w:hanging="0"/>
        <w:jc w:val="both"/>
        <w:rPr>
          <w:b/>
        </w:rPr>
      </w:pPr>
      <w:r>
        <w:rPr>
          <w:b/>
        </w:rPr>
      </w:r>
    </w:p>
    <w:p>
      <w:pPr>
        <w:pStyle w:val="ListParagraph"/>
        <w:numPr>
          <w:ilvl w:val="0"/>
          <w:numId w:val="2"/>
        </w:numPr>
        <w:shd w:val="clear" w:color="auto" w:fill="FFFFFF"/>
        <w:tabs>
          <w:tab w:val="clear" w:pos="708"/>
          <w:tab w:val="left" w:pos="426" w:leader="none"/>
        </w:tabs>
        <w:ind w:left="0" w:hanging="0"/>
        <w:jc w:val="center"/>
        <w:rPr>
          <w:b/>
        </w:rPr>
      </w:pPr>
      <w:r>
        <w:rPr>
          <w:b/>
          <w:bCs/>
        </w:rPr>
        <w:t>П</w:t>
      </w:r>
      <w:r>
        <w:rPr>
          <w:b/>
        </w:rPr>
        <w:t>рекращение (расторжение) Договора</w:t>
      </w:r>
    </w:p>
    <w:p>
      <w:pPr>
        <w:pStyle w:val="ListParagraph"/>
        <w:numPr>
          <w:ilvl w:val="1"/>
          <w:numId w:val="2"/>
        </w:numPr>
        <w:shd w:val="clear" w:color="auto" w:fill="FFFFFF"/>
        <w:tabs>
          <w:tab w:val="clear" w:pos="708"/>
          <w:tab w:val="left" w:pos="1134" w:leader="none"/>
        </w:tabs>
        <w:ind w:left="0" w:firstLine="709"/>
        <w:jc w:val="both"/>
        <w:rPr/>
      </w:pPr>
      <w:r>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16.7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2"/>
        </w:numPr>
        <w:shd w:val="clear" w:color="auto" w:fill="FFFFFF"/>
        <w:tabs>
          <w:tab w:val="clear" w:pos="708"/>
          <w:tab w:val="left" w:pos="1134" w:leader="none"/>
        </w:tabs>
        <w:ind w:left="0" w:firstLine="709"/>
        <w:jc w:val="both"/>
        <w:rPr/>
      </w:pPr>
      <w:r>
        <w:rPr/>
        <w:t xml:space="preserve">Заказчик вправе в любое время до сдачи ему Результатов Работ в одностороннем внесудебном порядке отказаться от Договора полностью или в части, уплатив Подрядчику часть установленной Цены Договора, пропорциональную части Работ, выполненных до получения Подрядчиком уведомления Заказчика об отказе от Договора (исполнения Договора). </w:t>
      </w:r>
    </w:p>
    <w:p>
      <w:pPr>
        <w:pStyle w:val="ListParagraph"/>
        <w:shd w:val="clear" w:color="auto" w:fill="FFFFFF"/>
        <w:tabs>
          <w:tab w:val="clear" w:pos="708"/>
          <w:tab w:val="left" w:pos="1134" w:leader="none"/>
        </w:tabs>
        <w:ind w:left="0" w:firstLine="709"/>
        <w:jc w:val="both"/>
        <w:rPr/>
      </w:pPr>
      <w:r>
        <w:rPr/>
        <w:t>Возмещение убытков Подрядчика, вызванных отказом от Договора (исполнения Договора), Заказчиком не производится.</w:t>
      </w:r>
    </w:p>
    <w:p>
      <w:pPr>
        <w:pStyle w:val="ListParagraph"/>
        <w:numPr>
          <w:ilvl w:val="1"/>
          <w:numId w:val="2"/>
        </w:numPr>
        <w:shd w:val="clear" w:color="auto" w:fill="FFFFFF"/>
        <w:tabs>
          <w:tab w:val="clear" w:pos="708"/>
          <w:tab w:val="left" w:pos="1134" w:leader="none"/>
        </w:tabs>
        <w:ind w:left="0" w:firstLine="709"/>
        <w:jc w:val="both"/>
        <w:rPr/>
      </w:pPr>
      <w:r>
        <w:rPr/>
        <w:t>В случае существенного нарушения Договора Подрядчиком Заказчик вправе в одностороннем внесудебном порядке отказаться от Договора и потребовать полного возмещения Подрядчиком убытков, причиненных отказом от Договора (исполнения Договора).</w:t>
      </w:r>
    </w:p>
    <w:p>
      <w:pPr>
        <w:pStyle w:val="ListParagraph"/>
        <w:shd w:val="clear" w:color="auto" w:fill="FFFFFF"/>
        <w:tabs>
          <w:tab w:val="clear" w:pos="708"/>
          <w:tab w:val="left" w:pos="1134" w:leader="none"/>
        </w:tabs>
        <w:ind w:left="0" w:firstLine="709"/>
        <w:jc w:val="both"/>
        <w:rPr/>
      </w:pPr>
      <w:r>
        <w:rPr/>
        <w:t>Заказчик одновременно с уведомлением об отказе от Договора (исполнения Договора) направляет Подрядчику письменное требование о возмещении убытков с приложением расчета суммы убытков. Подрядчик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2"/>
        </w:numPr>
        <w:shd w:val="clear" w:color="auto" w:fill="FFFFFF"/>
        <w:tabs>
          <w:tab w:val="clear" w:pos="708"/>
          <w:tab w:val="left" w:pos="1134" w:leader="none"/>
        </w:tabs>
        <w:ind w:left="0" w:firstLine="709"/>
        <w:jc w:val="both"/>
        <w:rPr/>
      </w:pPr>
      <w:r>
        <w:rPr/>
        <w:t>Стороны установили, что существенным нарушением Договора Подрядчиком является:</w:t>
      </w:r>
    </w:p>
    <w:p>
      <w:pPr>
        <w:pStyle w:val="ListParagraph"/>
        <w:numPr>
          <w:ilvl w:val="0"/>
          <w:numId w:val="6"/>
        </w:numPr>
        <w:tabs>
          <w:tab w:val="clear" w:pos="708"/>
          <w:tab w:val="left" w:pos="1134" w:leader="none"/>
        </w:tabs>
        <w:ind w:left="0" w:right="23" w:firstLine="709"/>
        <w:jc w:val="both"/>
        <w:rPr/>
      </w:pPr>
      <w:r>
        <w:rPr/>
        <w:t>нарушение Подрядчиком начального и конечного сроков выполнения Работ по Договору, а также промежуточных сроков выполнения Работ, установленных Догов</w:t>
      </w:r>
      <w:r>
        <w:rPr>
          <w:shd w:fill="auto" w:val="clear"/>
        </w:rPr>
        <w:t>ором и Календарным графиком выполнения Работ (Приложение № 3 к Договору) более чем на  60 (шестьдесят) календарных дней по причинам, не зависящим от Заказчика;</w:t>
      </w:r>
    </w:p>
    <w:p>
      <w:pPr>
        <w:pStyle w:val="ListParagraph"/>
        <w:numPr>
          <w:ilvl w:val="0"/>
          <w:numId w:val="6"/>
        </w:numPr>
        <w:tabs>
          <w:tab w:val="clear" w:pos="708"/>
          <w:tab w:val="left" w:pos="1134" w:leader="none"/>
        </w:tabs>
        <w:ind w:left="0" w:right="23" w:firstLine="709"/>
        <w:jc w:val="both"/>
        <w:rPr/>
      </w:pPr>
      <w:r>
        <w:rPr/>
        <w:t>несоблюдение Подрядчиком требований к качеству Работ и / или используемых при выполнении Работ Материально-технических ресурсов, если исправление выявленных Заказчиком недостатков, несоответствий и / или дефектов Работ влечет нарушение сроков выполнения Работ более чем на 60 (шестьдесят) календарных дней либо такие недостатки являются неустранимыми;</w:t>
      </w:r>
    </w:p>
    <w:p>
      <w:pPr>
        <w:pStyle w:val="ListParagraph"/>
        <w:numPr>
          <w:ilvl w:val="0"/>
          <w:numId w:val="6"/>
        </w:numPr>
        <w:tabs>
          <w:tab w:val="clear" w:pos="708"/>
          <w:tab w:val="left" w:pos="1134" w:leader="none"/>
        </w:tabs>
        <w:ind w:left="0" w:right="23"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708"/>
          <w:tab w:val="left" w:pos="1134" w:leader="none"/>
        </w:tabs>
        <w:ind w:left="0" w:right="23" w:firstLine="709"/>
        <w:jc w:val="both"/>
        <w:rPr/>
      </w:pPr>
      <w:r>
        <w:rPr/>
        <w:t>наложение ареста на имущество Подрядчика, введение арбитражным судом процедуры несостоятельности (банкротства) в отношении Подрядчика;</w:t>
      </w:r>
    </w:p>
    <w:p>
      <w:pPr>
        <w:pStyle w:val="ListParagraph"/>
        <w:numPr>
          <w:ilvl w:val="0"/>
          <w:numId w:val="6"/>
        </w:numPr>
        <w:tabs>
          <w:tab w:val="clear" w:pos="708"/>
          <w:tab w:val="left" w:pos="1134" w:leader="none"/>
        </w:tabs>
        <w:ind w:left="0" w:right="23" w:firstLine="709"/>
        <w:jc w:val="both"/>
        <w:rPr/>
      </w:pPr>
      <w:r>
        <w:rPr/>
        <w:t>привлечение к выполнению Работ по Договору третьих лиц (Субподрядчиков) с нарушением требований, установленных пунктом 2.4.2 Договора;</w:t>
      </w:r>
    </w:p>
    <w:p>
      <w:pPr>
        <w:pStyle w:val="ListParagraph"/>
        <w:numPr>
          <w:ilvl w:val="0"/>
          <w:numId w:val="6"/>
        </w:numPr>
        <w:tabs>
          <w:tab w:val="clear" w:pos="708"/>
          <w:tab w:val="left" w:pos="1134" w:leader="none"/>
        </w:tabs>
        <w:ind w:left="0" w:right="23" w:firstLine="709"/>
        <w:jc w:val="both"/>
        <w:rPr/>
      </w:pPr>
      <w:r>
        <w:rPr/>
        <w:t>установление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Подрядчика об обстоятельствах, указанных в разделе 13 Договора, и имеющих существенное значение для его заключения и исполнения;</w:t>
      </w:r>
    </w:p>
    <w:p>
      <w:pPr>
        <w:pStyle w:val="BodyText"/>
        <w:widowControl/>
        <w:numPr>
          <w:ilvl w:val="0"/>
          <w:numId w:val="6"/>
        </w:numPr>
        <w:bidi w:val="0"/>
        <w:spacing w:lineRule="auto" w:line="240" w:before="0" w:after="0"/>
        <w:ind w:left="113" w:right="113" w:firstLine="510"/>
        <w:jc w:val="both"/>
        <w:rPr>
          <w:highlight w:val="none"/>
          <w:shd w:fill="FFFFFF" w:val="clear"/>
        </w:rPr>
      </w:pPr>
      <w:r>
        <w:rPr>
          <w:b w:val="false"/>
          <w:bCs w:val="false"/>
          <w:i w:val="false"/>
          <w:iCs w:val="false"/>
          <w:caps w:val="false"/>
          <w:smallCaps w:val="false"/>
          <w:color w:val="000000"/>
          <w:sz w:val="24"/>
          <w:szCs w:val="24"/>
          <w:shd w:fill="FFFFFF" w:val="clear"/>
        </w:rPr>
        <w:t xml:space="preserve">не предоставление Подрядчиком Заказчику информации о </w:t>
      </w:r>
      <w:r>
        <w:rPr>
          <w:b w:val="false"/>
          <w:bCs/>
          <w:i w:val="false"/>
          <w:iCs w:val="false"/>
          <w:caps w:val="false"/>
          <w:smallCaps w:val="false"/>
          <w:color w:val="000000"/>
          <w:sz w:val="24"/>
          <w:szCs w:val="24"/>
          <w:shd w:fill="FFFFFF" w:val="clear"/>
        </w:rPr>
        <w:t xml:space="preserve">наличии </w:t>
      </w:r>
      <w:r>
        <w:rPr>
          <w:b w:val="false"/>
          <w:bCs w:val="false"/>
          <w:i w:val="false"/>
          <w:iCs w:val="false"/>
          <w:caps w:val="false"/>
          <w:smallCaps w:val="false"/>
          <w:color w:val="000000"/>
          <w:sz w:val="24"/>
          <w:szCs w:val="24"/>
          <w:shd w:fill="FFFFFF" w:val="clear"/>
        </w:rPr>
        <w:t>необходимых для выполнения работ кадровых ресурсов (персонала), техники и материально-технических ресурсов и подтверждающих ее документов согласно п.2.3.32 Договора</w:t>
      </w:r>
      <w:r>
        <w:rPr>
          <w:bCs/>
          <w:iCs w:val="false"/>
          <w:sz w:val="24"/>
          <w:szCs w:val="24"/>
          <w:shd w:fill="FFFFFF" w:val="clear"/>
        </w:rPr>
        <w:t>.</w:t>
      </w:r>
    </w:p>
    <w:p>
      <w:pPr>
        <w:pStyle w:val="ListParagraph"/>
        <w:numPr>
          <w:ilvl w:val="1"/>
          <w:numId w:val="2"/>
        </w:numPr>
        <w:shd w:val="clear" w:color="auto" w:fill="FFFFFF"/>
        <w:tabs>
          <w:tab w:val="clear" w:pos="708"/>
          <w:tab w:val="left" w:pos="1134" w:leader="none"/>
        </w:tabs>
        <w:ind w:left="0" w:firstLine="709"/>
        <w:jc w:val="both"/>
        <w:rPr/>
      </w:pPr>
      <w:r>
        <w:rPr/>
        <w:t xml:space="preserve">В случае отказа Заказчика от Договора в случаях, предусмотренных пунктами 14.2, 14.3, 14.4 Договора, последний считается прекращенным (расторгнутым) со дня, следующего за днем получения Подрядчиком уведомления Заказчика об отказе от Договора (исполнения Договора). </w:t>
      </w:r>
    </w:p>
    <w:p>
      <w:pPr>
        <w:pStyle w:val="ListParagraph"/>
        <w:numPr>
          <w:ilvl w:val="1"/>
          <w:numId w:val="2"/>
        </w:numPr>
        <w:shd w:val="clear" w:color="auto" w:fill="FFFFFF"/>
        <w:tabs>
          <w:tab w:val="clear" w:pos="708"/>
          <w:tab w:val="left" w:pos="1134" w:leader="none"/>
        </w:tabs>
        <w:ind w:left="0" w:firstLine="709"/>
        <w:jc w:val="both"/>
        <w:rPr/>
      </w:pPr>
      <w:r>
        <w:rPr/>
        <w:t>С даты прекращения (расторжения) Договора Подрядчик обязан прекратить производство Работ (за исключением тех, которые необходимо завершить для обеспечения безопасности Объекта (-ов)), и в согласованные Сторонами сроки:</w:t>
      </w:r>
    </w:p>
    <w:p>
      <w:pPr>
        <w:pStyle w:val="ListParagraph"/>
        <w:numPr>
          <w:ilvl w:val="0"/>
          <w:numId w:val="15"/>
        </w:numPr>
        <w:shd w:val="clear" w:color="auto" w:fill="FFFFFF"/>
        <w:tabs>
          <w:tab w:val="clear" w:pos="708"/>
          <w:tab w:val="left" w:pos="1418" w:leader="none"/>
        </w:tabs>
        <w:ind w:left="0" w:firstLine="709"/>
        <w:jc w:val="both"/>
        <w:rPr/>
      </w:pPr>
      <w:r>
        <w:rPr/>
        <w:t>передать Заказчику Результат Работ, техническую и иную полученную документацию, закупленные Материально-технические ресурсы;</w:t>
      </w:r>
    </w:p>
    <w:p>
      <w:pPr>
        <w:pStyle w:val="ListParagraph"/>
        <w:numPr>
          <w:ilvl w:val="0"/>
          <w:numId w:val="15"/>
        </w:numPr>
        <w:shd w:val="clear" w:color="auto" w:fill="FFFFFF"/>
        <w:tabs>
          <w:tab w:val="clear" w:pos="708"/>
          <w:tab w:val="left" w:pos="1418" w:leader="none"/>
        </w:tabs>
        <w:ind w:left="0" w:firstLine="709"/>
        <w:jc w:val="both"/>
        <w:rPr>
          <w:rFonts w:cs="Verdana"/>
        </w:rPr>
      </w:pPr>
      <w:r>
        <w:rPr/>
        <w:t>вывезти с места производства Работ собственную строительную технику</w:t>
      </w:r>
      <w:r>
        <w:rPr>
          <w:rFonts w:cs="Verdana"/>
        </w:rPr>
        <w:t xml:space="preserve"> и персонал Подрядчика; </w:t>
      </w:r>
    </w:p>
    <w:p>
      <w:pPr>
        <w:pStyle w:val="ListParagraph"/>
        <w:numPr>
          <w:ilvl w:val="0"/>
          <w:numId w:val="15"/>
        </w:numPr>
        <w:shd w:val="clear" w:color="auto" w:fill="FFFFFF"/>
        <w:tabs>
          <w:tab w:val="clear" w:pos="708"/>
          <w:tab w:val="left" w:pos="1418" w:leader="none"/>
        </w:tabs>
        <w:ind w:left="0" w:firstLine="709"/>
        <w:jc w:val="both"/>
        <w:rPr>
          <w:rFonts w:cs="Verdana"/>
        </w:rPr>
      </w:pPr>
      <w:r>
        <w:rPr>
          <w:rFonts w:cs="Verdana"/>
        </w:rPr>
        <w:t xml:space="preserve">удалить </w:t>
      </w:r>
      <w:r>
        <w:rPr/>
        <w:t xml:space="preserve">с места производства Работ </w:t>
      </w:r>
      <w:r>
        <w:rPr>
          <w:rFonts w:cs="Verdana"/>
        </w:rPr>
        <w:t>весь мусор и все остаточные продукты любого рода и оставить Строительную площадку чистой и безопасной.</w:t>
      </w:r>
    </w:p>
    <w:p>
      <w:pPr>
        <w:pStyle w:val="ListParagraph"/>
        <w:numPr>
          <w:ilvl w:val="1"/>
          <w:numId w:val="2"/>
        </w:numPr>
        <w:shd w:val="clear" w:color="auto" w:fill="FFFFFF"/>
        <w:tabs>
          <w:tab w:val="clear" w:pos="708"/>
          <w:tab w:val="left" w:pos="1134" w:leader="none"/>
        </w:tabs>
        <w:ind w:left="0" w:firstLine="709"/>
        <w:jc w:val="both"/>
        <w:rPr/>
      </w:pPr>
      <w: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гарантийных обязательств Подрядчика в соответствии с разделом 7 Договора, а также обязательств Подрядчика по возмещению неустойки (пени), штрафов и убытков в случаях и размерах, предусмотренных Договором.</w:t>
      </w:r>
    </w:p>
    <w:p>
      <w:pPr>
        <w:pStyle w:val="ListParagraph"/>
        <w:numPr>
          <w:ilvl w:val="0"/>
          <w:numId w:val="0"/>
        </w:numPr>
        <w:shd w:val="clear" w:color="auto" w:fill="FFFFFF"/>
        <w:tabs>
          <w:tab w:val="clear" w:pos="708"/>
          <w:tab w:val="left" w:pos="1134" w:leader="none"/>
        </w:tabs>
        <w:ind w:left="0" w:hanging="0"/>
        <w:jc w:val="both"/>
        <w:rPr/>
      </w:pPr>
      <w:r>
        <w:rPr/>
      </w:r>
    </w:p>
    <w:p>
      <w:pPr>
        <w:pStyle w:val="ListParagraph"/>
        <w:numPr>
          <w:ilvl w:val="0"/>
          <w:numId w:val="2"/>
        </w:numPr>
        <w:shd w:val="clear" w:color="auto" w:fill="FFFFFF"/>
        <w:tabs>
          <w:tab w:val="clear" w:pos="708"/>
          <w:tab w:val="left" w:pos="426" w:leader="none"/>
        </w:tabs>
        <w:ind w:left="0" w:hanging="0"/>
        <w:jc w:val="center"/>
        <w:rPr>
          <w:bCs/>
        </w:rPr>
      </w:pPr>
      <w:r>
        <w:rPr>
          <w:b/>
          <w:bCs/>
        </w:rPr>
        <w:t>Разрешение споров</w:t>
      </w:r>
    </w:p>
    <w:p>
      <w:pPr>
        <w:pStyle w:val="ListParagraph"/>
        <w:numPr>
          <w:ilvl w:val="1"/>
          <w:numId w:val="2"/>
        </w:numPr>
        <w:shd w:val="clear" w:color="auto" w:fill="FFFFFF"/>
        <w:tabs>
          <w:tab w:val="clear" w:pos="708"/>
          <w:tab w:val="left" w:pos="1134" w:leader="none"/>
          <w:tab w:val="left" w:pos="1418"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2"/>
        </w:numPr>
        <w:shd w:val="clear" w:color="auto" w:fill="FFFFFF"/>
        <w:tabs>
          <w:tab w:val="clear" w:pos="708"/>
          <w:tab w:val="left" w:pos="1134" w:leader="none"/>
          <w:tab w:val="left" w:pos="1418" w:leader="none"/>
        </w:tabs>
        <w:ind w:left="0" w:firstLine="709"/>
        <w:jc w:val="both"/>
        <w:rPr>
          <w:bCs/>
        </w:rPr>
      </w:pPr>
      <w:r>
        <w:rPr>
          <w:bCs/>
        </w:rPr>
        <w:t>Споры, указанные в пункте 15.1 Договора, которые не были урегулированы Сторонами путем переговоров, подлежат разрешению в Арбитражном суде по месту исполнения договора.</w:t>
      </w:r>
    </w:p>
    <w:p>
      <w:pPr>
        <w:pStyle w:val="ListParagraph"/>
        <w:numPr>
          <w:ilvl w:val="1"/>
          <w:numId w:val="2"/>
        </w:numPr>
        <w:shd w:val="clear" w:color="auto" w:fill="FFFFFF"/>
        <w:tabs>
          <w:tab w:val="clear" w:pos="708"/>
          <w:tab w:val="left" w:pos="1134" w:leader="none"/>
          <w:tab w:val="left" w:pos="1418" w:leader="none"/>
        </w:tabs>
        <w:ind w:left="0" w:firstLine="709"/>
        <w:jc w:val="both"/>
        <w:rPr>
          <w:bCs/>
        </w:rPr>
      </w:pPr>
      <w:r>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16.7 Договора.</w:t>
      </w:r>
    </w:p>
    <w:p>
      <w:pPr>
        <w:pStyle w:val="ListParagraph"/>
        <w:numPr>
          <w:ilvl w:val="1"/>
          <w:numId w:val="2"/>
        </w:numPr>
        <w:shd w:val="clear" w:color="auto" w:fill="FFFFFF"/>
        <w:tabs>
          <w:tab w:val="clear" w:pos="708"/>
          <w:tab w:val="left" w:pos="1134" w:leader="none"/>
          <w:tab w:val="left" w:pos="1418" w:leader="none"/>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2"/>
        </w:numPr>
        <w:shd w:val="clear" w:color="auto" w:fill="FFFFFF"/>
        <w:tabs>
          <w:tab w:val="clear" w:pos="708"/>
          <w:tab w:val="left" w:pos="1134" w:leader="none"/>
          <w:tab w:val="left" w:pos="1418"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8"/>
          <w:tab w:val="left" w:pos="1418" w:leader="none"/>
        </w:tabs>
        <w:ind w:left="0" w:firstLine="567"/>
        <w:jc w:val="both"/>
        <w:rPr>
          <w:b/>
          <w:bCs/>
        </w:rPr>
      </w:pPr>
      <w:r>
        <w:rPr>
          <w:b/>
          <w:bCs/>
        </w:rPr>
      </w:r>
    </w:p>
    <w:p>
      <w:pPr>
        <w:pStyle w:val="ListParagraph"/>
        <w:shd w:val="clear" w:color="auto" w:fill="FFFFFF"/>
        <w:tabs>
          <w:tab w:val="clear" w:pos="708"/>
          <w:tab w:val="left" w:pos="1418" w:leader="none"/>
        </w:tabs>
        <w:ind w:left="0" w:firstLine="567"/>
        <w:jc w:val="both"/>
        <w:rPr>
          <w:b/>
          <w:bCs/>
        </w:rPr>
      </w:pPr>
      <w:r>
        <w:rPr>
          <w:b/>
          <w:bCs/>
        </w:rPr>
      </w:r>
    </w:p>
    <w:p>
      <w:pPr>
        <w:pStyle w:val="ListParagraph"/>
        <w:numPr>
          <w:ilvl w:val="0"/>
          <w:numId w:val="2"/>
        </w:numPr>
        <w:shd w:val="clear" w:color="auto" w:fill="FFFFFF"/>
        <w:tabs>
          <w:tab w:val="clear" w:pos="708"/>
          <w:tab w:val="left" w:pos="426" w:leader="none"/>
        </w:tabs>
        <w:ind w:left="0" w:hanging="0"/>
        <w:jc w:val="center"/>
        <w:rPr>
          <w:b/>
          <w:bCs/>
        </w:rPr>
      </w:pPr>
      <w:r>
        <w:rPr>
          <w:b/>
          <w:bCs/>
        </w:rPr>
        <w:t>Заключительные положения</w:t>
      </w:r>
    </w:p>
    <w:p>
      <w:pPr>
        <w:pStyle w:val="ListParagraph"/>
        <w:numPr>
          <w:ilvl w:val="1"/>
          <w:numId w:val="2"/>
        </w:numPr>
        <w:shd w:val="clear" w:color="auto" w:fill="FFFFFF"/>
        <w:tabs>
          <w:tab w:val="clear" w:pos="708"/>
          <w:tab w:val="left" w:pos="1134" w:leader="none"/>
        </w:tabs>
        <w:ind w:left="0" w:firstLine="709"/>
        <w:jc w:val="both"/>
        <w:rPr>
          <w:highlight w:val="lightGray"/>
        </w:rPr>
      </w:pPr>
      <w:r>
        <w:rPr/>
        <w:t xml:space="preserve">Договор вступает в силу с даты его подписания Сторонами и действует до </w:t>
      </w:r>
      <w:r>
        <w:rPr>
          <w:shd w:fill="auto" w:val="clear"/>
        </w:rPr>
        <w:t xml:space="preserve">полного исполнения ими принятых на себя обязательств. </w:t>
      </w:r>
    </w:p>
    <w:p>
      <w:pPr>
        <w:pStyle w:val="ListParagraph"/>
        <w:numPr>
          <w:ilvl w:val="0"/>
          <w:numId w:val="0"/>
        </w:numPr>
        <w:shd w:val="clear" w:color="auto" w:fill="FFFFFF"/>
        <w:tabs>
          <w:tab w:val="clear" w:pos="708"/>
          <w:tab w:val="left" w:pos="1134" w:leader="none"/>
        </w:tabs>
        <w:ind w:left="0" w:hanging="0"/>
        <w:jc w:val="both"/>
        <w:rPr>
          <w:highlight w:val="none"/>
          <w:shd w:fill="auto" w:val="clear"/>
        </w:rPr>
      </w:pPr>
      <w:r>
        <w:rPr>
          <w:shd w:fill="auto" w:val="clear"/>
        </w:rPr>
        <w:t xml:space="preserve">Договор заключается в электронной форме  путем его подписания усиленными квалифицированными электронными подписями (далее – УКЭП) уполномоченных представителей Сторон. </w:t>
      </w:r>
    </w:p>
    <w:p>
      <w:pPr>
        <w:pStyle w:val="ListParagraph"/>
        <w:numPr>
          <w:ilvl w:val="0"/>
          <w:numId w:val="0"/>
        </w:numPr>
        <w:shd w:val="clear" w:color="auto" w:fill="FFFFFF"/>
        <w:tabs>
          <w:tab w:val="clear" w:pos="708"/>
          <w:tab w:val="left" w:pos="1134" w:leader="none"/>
        </w:tabs>
        <w:ind w:left="0" w:hanging="0"/>
        <w:jc w:val="both"/>
        <w:rPr>
          <w:highlight w:val="none"/>
          <w:shd w:fill="auto" w:val="clear"/>
        </w:rPr>
      </w:pPr>
      <w:r>
        <w:rPr>
          <w:shd w:fill="auto" w:val="clear"/>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ListParagraph"/>
        <w:numPr>
          <w:ilvl w:val="1"/>
          <w:numId w:val="2"/>
        </w:numPr>
        <w:shd w:val="clear" w:color="auto" w:fill="FFFFFF"/>
        <w:tabs>
          <w:tab w:val="clear" w:pos="708"/>
          <w:tab w:val="left" w:pos="1134" w:leader="none"/>
        </w:tabs>
        <w:ind w:left="0" w:firstLine="709"/>
        <w:jc w:val="both"/>
        <w:rPr/>
      </w:pPr>
      <w: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16.6 Договора. </w:t>
      </w:r>
    </w:p>
    <w:p>
      <w:pPr>
        <w:pStyle w:val="ListParagraph"/>
        <w:numPr>
          <w:ilvl w:val="1"/>
          <w:numId w:val="2"/>
        </w:numPr>
        <w:shd w:val="clear" w:color="auto" w:fill="FFFFFF"/>
        <w:tabs>
          <w:tab w:val="clear" w:pos="708"/>
          <w:tab w:val="left" w:pos="1134" w:leader="none"/>
        </w:tabs>
        <w:ind w:left="0" w:firstLine="709"/>
        <w:jc w:val="both"/>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
        </w:numPr>
        <w:shd w:val="clear" w:color="auto" w:fill="FFFFFF"/>
        <w:tabs>
          <w:tab w:val="clear" w:pos="708"/>
          <w:tab w:val="left" w:pos="1134" w:leader="none"/>
        </w:tabs>
        <w:ind w:left="0" w:firstLine="709"/>
        <w:jc w:val="both"/>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
        </w:numPr>
        <w:shd w:val="clear" w:color="auto" w:fill="FFFFFF"/>
        <w:tabs>
          <w:tab w:val="clear" w:pos="708"/>
          <w:tab w:val="left" w:pos="1134" w:leader="none"/>
        </w:tabs>
        <w:ind w:left="0" w:firstLine="709"/>
        <w:jc w:val="both"/>
        <w:rPr/>
      </w:pPr>
      <w:r>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16.7 Договора. Использование </w:t>
      </w:r>
      <w:r>
        <w:rPr>
          <w:shd w:fill="FFFFFF" w:val="clear"/>
        </w:rPr>
        <w:t>средств электронной связи не допуск</w:t>
      </w:r>
      <w:r>
        <w:rPr/>
        <w:t>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
        </w:numPr>
        <w:shd w:val="clear" w:color="auto" w:fill="FFFFFF"/>
        <w:tabs>
          <w:tab w:val="clear" w:pos="708"/>
          <w:tab w:val="left" w:pos="1134" w:leader="none"/>
        </w:tabs>
        <w:ind w:left="0" w:firstLine="709"/>
        <w:jc w:val="both"/>
        <w:rPr/>
      </w:pPr>
      <w:bookmarkStart w:id="32" w:name="_Ref361338004"/>
      <w:r>
        <w:rPr/>
        <w:t>Стороны обязуются уведомлять друг друга об изменении адреса и / или реквизитов, указанных в разделе 18 Договора, не позднее 3 (трех) рабочих дней после такого изменения в порядке, установленном пунктом 16.7 Договора.</w:t>
      </w:r>
      <w:bookmarkEnd w:id="32"/>
      <w:r>
        <w:rPr/>
        <w:t xml:space="preserve"> </w:t>
      </w:r>
    </w:p>
    <w:p>
      <w:pPr>
        <w:pStyle w:val="ListParagraph"/>
        <w:numPr>
          <w:ilvl w:val="1"/>
          <w:numId w:val="2"/>
        </w:numPr>
        <w:shd w:val="clear" w:color="auto" w:fill="FFFFFF"/>
        <w:tabs>
          <w:tab w:val="clear" w:pos="708"/>
          <w:tab w:val="left" w:pos="1134" w:leader="none"/>
        </w:tabs>
        <w:ind w:left="0" w:firstLine="709"/>
        <w:jc w:val="both"/>
        <w:rPr>
          <w:bCs/>
        </w:rPr>
      </w:pPr>
      <w:bookmarkStart w:id="33" w:name="_Ref361338019"/>
      <w:r>
        <w:rPr/>
        <w:t>Письма, уведомления и / или сообщения направляются Стороне-получателю по адресу ее места нахождения, указанному в разделе 18 Договора, или в ранее полученном уведомлении Стороны об изменении адреса, одним из следующих способов, при этом документ</w:t>
      </w:r>
      <w:bookmarkEnd w:id="33"/>
      <w:r>
        <w:rPr>
          <w:bCs/>
        </w:rPr>
        <w:t xml:space="preserve"> будет считаться полученным:</w:t>
      </w:r>
    </w:p>
    <w:p>
      <w:pPr>
        <w:pStyle w:val="ListParagraph"/>
        <w:numPr>
          <w:ilvl w:val="2"/>
          <w:numId w:val="2"/>
        </w:numPr>
        <w:shd w:val="clear" w:color="auto" w:fill="FFFFFF"/>
        <w:tabs>
          <w:tab w:val="clear" w:pos="708"/>
          <w:tab w:val="left" w:pos="1701" w:leader="none"/>
        </w:tabs>
        <w:ind w:left="0" w:firstLine="709"/>
        <w:jc w:val="both"/>
        <w:rPr>
          <w:bCs/>
        </w:rPr>
      </w:pPr>
      <w:r>
        <w:rPr>
          <w:bCs/>
        </w:rPr>
        <w:t xml:space="preserve">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r>
        <w:rPr>
          <w:bCs/>
        </w:rPr>
        <w:t>;</w:t>
      </w:r>
    </w:p>
    <w:p>
      <w:pPr>
        <w:pStyle w:val="ListParagraph"/>
        <w:numPr>
          <w:ilvl w:val="2"/>
          <w:numId w:val="2"/>
        </w:numPr>
        <w:shd w:val="clear" w:color="auto" w:fill="FFFFFF"/>
        <w:tabs>
          <w:tab w:val="clear" w:pos="708"/>
          <w:tab w:val="left" w:pos="1701" w:leader="none"/>
        </w:tabs>
        <w:ind w:left="0" w:firstLine="709"/>
        <w:jc w:val="both"/>
        <w:rPr>
          <w:bCs/>
        </w:rPr>
      </w:pPr>
      <w:bookmarkStart w:id="34" w:name="_Ref361338032"/>
      <w:bookmarkEnd w:id="34"/>
      <w:r>
        <w:rPr>
          <w:bCs/>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numPr>
          <w:ilvl w:val="2"/>
          <w:numId w:val="2"/>
        </w:numPr>
        <w:shd w:val="clear" w:color="auto" w:fill="FFFFFF"/>
        <w:tabs>
          <w:tab w:val="clear" w:pos="708"/>
          <w:tab w:val="left" w:pos="1701" w:leader="none"/>
        </w:tabs>
        <w:ind w:left="0" w:firstLine="709"/>
        <w:jc w:val="both"/>
        <w:rPr>
          <w:bCs/>
        </w:rPr>
      </w:pPr>
      <w:r>
        <w:rPr>
          <w:bCs/>
        </w:rPr>
        <w:t>Посредством электронной почты (</w:t>
      </w:r>
      <w:r>
        <w:rPr>
          <w:bCs/>
          <w:lang w:val="en-US"/>
        </w:rPr>
        <w:t>e</w:t>
      </w:r>
      <w:r>
        <w:rPr>
          <w:bCs/>
        </w:rPr>
        <w:t>-</w:t>
      </w:r>
      <w:r>
        <w:rPr>
          <w:bCs/>
          <w:lang w:val="en-US"/>
        </w:rPr>
        <w:t>mail</w:t>
      </w:r>
      <w:r>
        <w:rPr>
          <w:bCs/>
        </w:rPr>
        <w:t xml:space="preserve">) – в дату направления электронного сообщения, зафиксированную на почтовом сервере отправителя. </w:t>
      </w:r>
    </w:p>
    <w:p>
      <w:pPr>
        <w:pStyle w:val="ListParagraph"/>
        <w:shd w:val="clear" w:color="auto" w:fill="FFFFFF"/>
        <w:tabs>
          <w:tab w:val="clear" w:pos="708"/>
          <w:tab w:val="left" w:pos="1701" w:leader="none"/>
        </w:tabs>
        <w:ind w:left="0" w:firstLine="709"/>
        <w:jc w:val="both"/>
        <w:rPr>
          <w:bCs/>
        </w:rPr>
      </w:pPr>
      <w:r>
        <w:rPr>
          <w:bCs/>
        </w:rPr>
        <w:t>Оригиналы документов</w:t>
      </w:r>
      <w:r>
        <w:rPr>
          <w:bCs/>
          <w:shd w:fill="auto" w:val="clear"/>
        </w:rPr>
        <w:t>, направленные посредством электронной почты,  дол</w:t>
      </w:r>
      <w:r>
        <w:rPr>
          <w:bCs/>
        </w:rPr>
        <w:t xml:space="preserve">жны не позднее следующего рабочего дня быть направлены Стороной-отправителем способами, указанными в пунктах 16.7.1-16.7.2 Договора. </w:t>
      </w:r>
    </w:p>
    <w:p>
      <w:pPr>
        <w:pStyle w:val="ListParagraph"/>
        <w:shd w:val="clear" w:color="auto" w:fill="FFFFFF"/>
        <w:tabs>
          <w:tab w:val="clear" w:pos="708"/>
          <w:tab w:val="left" w:pos="0" w:leader="none"/>
          <w:tab w:val="left" w:pos="1134" w:leader="none"/>
          <w:tab w:val="left" w:pos="1418" w:leader="none"/>
          <w:tab w:val="left" w:pos="1701" w:leader="none"/>
        </w:tabs>
        <w:ind w:left="0" w:firstLine="709"/>
        <w:jc w:val="both"/>
        <w:rPr>
          <w:bCs/>
          <w:iCs/>
          <w:color w:val="000000"/>
        </w:rPr>
      </w:pPr>
      <w:r>
        <w:rPr>
          <w:bCs/>
        </w:rPr>
        <w:t xml:space="preserve">В случае заключения Соглашения, согласно которому </w:t>
      </w:r>
      <w:r>
        <w:rPr/>
        <w:t xml:space="preserve">обмен документами / информацией между сторонами осуществляется в электронной форме через операторов электронного документооборота, </w:t>
      </w:r>
      <w:r>
        <w:rPr>
          <w:bCs/>
          <w:iCs/>
          <w:color w:val="000000"/>
        </w:rPr>
        <w:t>определение порядка и условий взаимодействия Сторон в процессе обмена документами в электронной форме во исполнение своих обязательств по настоящему Договору устанавливается таким Соглашением.</w:t>
      </w:r>
    </w:p>
    <w:p>
      <w:pPr>
        <w:pStyle w:val="Normal"/>
        <w:numPr>
          <w:ilvl w:val="1"/>
          <w:numId w:val="2"/>
        </w:numPr>
        <w:spacing w:lineRule="auto" w:line="240"/>
        <w:ind w:left="0" w:firstLine="709"/>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2"/>
        </w:numPr>
        <w:shd w:val="clear" w:color="auto" w:fill="FFFFFF"/>
        <w:tabs>
          <w:tab w:val="clear" w:pos="708"/>
          <w:tab w:val="left" w:pos="568" w:leader="none"/>
        </w:tabs>
        <w:ind w:left="0" w:firstLine="709"/>
        <w:jc w:val="both"/>
        <w:rPr>
          <w:bCs/>
        </w:rPr>
      </w:pPr>
      <w:r>
        <w:rPr/>
        <w:t>Уступка (передача), в том числе в залог, прав (требований) к Заказчику по денежным обязательствам, принадлежащих Подрядчику на основании Договора, допускается только с предварительного письменного согласия Заказчика и оформляется трехсторонним договоро</w:t>
      </w:r>
      <w:r>
        <w:rPr>
          <w:shd w:fill="FFFFFF" w:val="clear"/>
        </w:rPr>
        <w:t>м</w:t>
      </w:r>
      <w:r>
        <w:rPr>
          <w:bCs/>
          <w:shd w:fill="FFFFFF" w:val="clear"/>
        </w:rPr>
        <w:t>.</w:t>
      </w:r>
    </w:p>
    <w:p>
      <w:pPr>
        <w:pStyle w:val="ListParagraph"/>
        <w:numPr>
          <w:ilvl w:val="1"/>
          <w:numId w:val="2"/>
        </w:numPr>
        <w:shd w:val="clear" w:color="auto" w:fill="FFFFFF"/>
        <w:tabs>
          <w:tab w:val="clear" w:pos="708"/>
          <w:tab w:val="left" w:pos="1134" w:leader="none"/>
        </w:tabs>
        <w:ind w:left="0" w:firstLine="709"/>
        <w:jc w:val="both"/>
        <w:rPr/>
      </w:pPr>
      <w:r>
        <w:rPr>
          <w:shd w:fill="FFFFFF" w:val="clear"/>
        </w:rPr>
        <w:t>Во все</w:t>
      </w:r>
      <w:r>
        <w:rPr/>
        <w:t xml:space="preserve">м остальном, что не урегулировано Договором, Стороны руководствуются законодательством Российской Федерации. </w:t>
      </w:r>
    </w:p>
    <w:p>
      <w:pPr>
        <w:pStyle w:val="ListParagraph"/>
        <w:numPr>
          <w:ilvl w:val="1"/>
          <w:numId w:val="2"/>
        </w:numPr>
        <w:shd w:val="clear" w:color="auto" w:fill="FFFFFF"/>
        <w:tabs>
          <w:tab w:val="clear" w:pos="708"/>
          <w:tab w:val="left" w:pos="1134" w:leader="none"/>
        </w:tabs>
        <w:ind w:left="0" w:firstLine="709"/>
        <w:jc w:val="both"/>
        <w:rPr/>
      </w:pPr>
      <w:r>
        <w:rPr/>
        <w:t>Договор составлен в 2 (двух) оригинальных экземплярах, имеющих равную юридическую силу, по 1 (одному) для каждой из Сторон.</w:t>
      </w:r>
    </w:p>
    <w:p>
      <w:pPr>
        <w:pStyle w:val="ListParagraph"/>
        <w:numPr>
          <w:ilvl w:val="1"/>
          <w:numId w:val="2"/>
        </w:numPr>
        <w:shd w:val="clear" w:color="auto" w:fill="FFFFFF"/>
        <w:tabs>
          <w:tab w:val="clear" w:pos="708"/>
          <w:tab w:val="left" w:pos="0" w:leader="none"/>
          <w:tab w:val="left" w:pos="709" w:leader="none"/>
          <w:tab w:val="left" w:pos="851" w:leader="none"/>
          <w:tab w:val="left" w:pos="993" w:leader="none"/>
          <w:tab w:val="left" w:pos="1134" w:leader="none"/>
          <w:tab w:val="left" w:pos="1701" w:leader="none"/>
          <w:tab w:val="left" w:pos="2130" w:leader="none"/>
        </w:tabs>
        <w:ind w:left="0" w:firstLine="709"/>
        <w:jc w:val="both"/>
        <w:rPr/>
      </w:pPr>
      <w:r>
        <w:rPr/>
        <w:t xml:space="preserve">Со стороны Заказчика контроль и исполнение обязательств по настоящему договору осуществляет филиал Акционерного общества «Дальневосточная распределительная сетевая компания» (наименование филиала) расположенный по адресу: (индекс, город, обл., улица номер дома.) ИНН ________, КПП _________, в лице директора филиала, действующего на основании доверенности и наделенного правом подписи документов, подтверждающих исполнение обязательств по договору. </w:t>
      </w:r>
    </w:p>
    <w:p>
      <w:pPr>
        <w:pStyle w:val="Normal"/>
        <w:widowControl w:val="false"/>
        <w:tabs>
          <w:tab w:val="clear" w:pos="708"/>
          <w:tab w:val="left" w:pos="993" w:leader="none"/>
        </w:tabs>
        <w:spacing w:lineRule="auto" w:line="240"/>
        <w:ind w:right="-2" w:firstLine="709"/>
        <w:rPr>
          <w:bCs/>
          <w:iCs/>
          <w:sz w:val="24"/>
        </w:rPr>
      </w:pPr>
      <w:r>
        <w:rPr>
          <w:bCs/>
          <w:iCs/>
          <w:sz w:val="24"/>
        </w:rPr>
        <w:t>АО «ДРСК» в течение двух рабочих дней с момента заключения договора направляет в адрес стороны по договору информацию о контактных данных и ФИО ответственного исполнителя по договору со стороны АО «ДРСК»/филиала АО «ДРСК».</w:t>
      </w:r>
    </w:p>
    <w:p>
      <w:pPr>
        <w:pStyle w:val="Normal"/>
        <w:shd w:val="clear" w:color="auto" w:fill="FFFFFF"/>
        <w:tabs>
          <w:tab w:val="clear" w:pos="708"/>
          <w:tab w:val="left" w:pos="1134" w:leader="none"/>
        </w:tabs>
        <w:spacing w:lineRule="auto" w:line="240"/>
        <w:ind w:firstLine="709"/>
        <w:rPr>
          <w:bCs/>
          <w:iCs/>
          <w:sz w:val="24"/>
        </w:rPr>
      </w:pPr>
      <w:r>
        <w:rPr>
          <w:bCs/>
          <w:iCs/>
          <w:sz w:val="24"/>
        </w:rPr>
        <w:t>Любая переписка, а также документы по исполнению договора (акты, счета-фактуры, УПД и т.п.), оформляемые на бумажном носителе, направляются контрагентом в адрес АО «ДРСК» с сопроводительным письмом, с указанием контактных данных и ФИО ответственного исполнителя по договору со стороны АО «ДРСК»/филиала АО «ДРСК». В случае отсутствия контактной информации поступившие документы не считаются поступившими в АО «ДРСК»/филиал АО «ДРСК.</w:t>
      </w:r>
    </w:p>
    <w:p>
      <w:pPr>
        <w:pStyle w:val="ListParagraph"/>
        <w:shd w:val="clear" w:color="auto" w:fill="FFFFFF"/>
        <w:ind w:left="0" w:firstLine="709"/>
        <w:rPr>
          <w:bCs/>
          <w:sz w:val="22"/>
        </w:rPr>
      </w:pPr>
      <w:r>
        <w:rPr>
          <w:bCs/>
          <w:sz w:val="22"/>
        </w:rPr>
      </w:r>
    </w:p>
    <w:p>
      <w:pPr>
        <w:pStyle w:val="ListParagraph"/>
        <w:numPr>
          <w:ilvl w:val="0"/>
          <w:numId w:val="2"/>
        </w:numPr>
        <w:shd w:val="clear" w:color="auto" w:fill="FFFFFF"/>
        <w:tabs>
          <w:tab w:val="clear" w:pos="708"/>
          <w:tab w:val="left" w:pos="426" w:leader="none"/>
        </w:tabs>
        <w:ind w:left="0" w:hanging="0"/>
        <w:jc w:val="center"/>
        <w:rPr>
          <w:b/>
          <w:bCs/>
        </w:rPr>
      </w:pPr>
      <w:r>
        <w:rPr>
          <w:b/>
          <w:bCs/>
        </w:rPr>
        <w:t>Список приложений</w:t>
      </w:r>
    </w:p>
    <w:p>
      <w:pPr>
        <w:pStyle w:val="ListParagraph"/>
        <w:shd w:val="clear" w:color="auto" w:fill="FFFFFF"/>
        <w:ind w:left="0" w:hanging="0"/>
        <w:jc w:val="both"/>
        <w:rPr>
          <w:bCs/>
        </w:rPr>
      </w:pPr>
      <w:r>
        <w:rPr/>
        <w:t xml:space="preserve">Приложение № </w:t>
      </w:r>
      <w:r>
        <w:rPr>
          <w:bCs/>
        </w:rPr>
        <w:t>1 – Техническое задание;</w:t>
      </w:r>
    </w:p>
    <w:p>
      <w:pPr>
        <w:pStyle w:val="ListParagraph"/>
        <w:shd w:val="clear" w:color="auto" w:fill="FFFFFF"/>
        <w:ind w:left="0" w:hanging="0"/>
        <w:jc w:val="both"/>
        <w:rPr>
          <w:bCs/>
        </w:rPr>
      </w:pPr>
      <w:r>
        <w:rPr>
          <w:bCs/>
        </w:rPr>
        <w:t>Приложение № 2 – Перечень Объектов;</w:t>
      </w:r>
    </w:p>
    <w:p>
      <w:pPr>
        <w:pStyle w:val="ListParagraph"/>
        <w:shd w:val="clear" w:color="auto" w:fill="FFFFFF"/>
        <w:ind w:left="0" w:hanging="0"/>
        <w:jc w:val="both"/>
        <w:rPr>
          <w:bCs/>
        </w:rPr>
      </w:pPr>
      <w:r>
        <w:rPr>
          <w:bCs/>
        </w:rPr>
        <w:t>Приложение № 3 – Календарный график выполнения Работ;</w:t>
      </w:r>
    </w:p>
    <w:p>
      <w:pPr>
        <w:pStyle w:val="ListParagraph"/>
        <w:shd w:val="clear" w:color="auto" w:fill="FFFFFF"/>
        <w:ind w:left="0" w:hanging="0"/>
        <w:jc w:val="both"/>
        <w:rPr>
          <w:bCs/>
        </w:rPr>
      </w:pPr>
      <w:r>
        <w:rPr>
          <w:bCs/>
        </w:rPr>
        <w:t>Приложение № 4 – Сводная ведомость затрат с приложениями;</w:t>
      </w:r>
    </w:p>
    <w:p>
      <w:pPr>
        <w:pStyle w:val="ListParagraph"/>
        <w:shd w:val="clear" w:color="auto" w:fill="FFFFFF"/>
        <w:ind w:left="0" w:hanging="0"/>
        <w:jc w:val="both"/>
        <w:rPr>
          <w:bCs/>
        </w:rPr>
      </w:pPr>
      <w:r>
        <w:rPr>
          <w:bCs/>
        </w:rPr>
        <w:t>Приложение № 5.1 – Форма Акта сдачи-приемки места производства работ;</w:t>
      </w:r>
    </w:p>
    <w:p>
      <w:pPr>
        <w:pStyle w:val="ListParagraph"/>
        <w:shd w:val="clear" w:color="auto" w:fill="FFFFFF"/>
        <w:ind w:left="0" w:hanging="0"/>
        <w:jc w:val="both"/>
        <w:rPr>
          <w:bCs/>
        </w:rPr>
      </w:pPr>
      <w:r>
        <w:rPr>
          <w:bCs/>
        </w:rPr>
        <w:t>Приложение № 5.2 – Форма Акта сдачи-приемки технической и иной документации;</w:t>
      </w:r>
    </w:p>
    <w:p>
      <w:pPr>
        <w:pStyle w:val="ListParagraph"/>
        <w:shd w:val="clear" w:color="auto" w:fill="FFFFFF"/>
        <w:ind w:left="0" w:hanging="0"/>
        <w:jc w:val="both"/>
        <w:rPr>
          <w:bCs/>
        </w:rPr>
      </w:pPr>
      <w:r>
        <w:rPr>
          <w:bCs/>
        </w:rPr>
        <w:t>Приложение №6 – Размер ответственности Подрядчика за нарушения пропускного и внутриобъектового режима, требований охраны труда, пожарной и промышленной безопасности;</w:t>
      </w:r>
    </w:p>
    <w:p>
      <w:pPr>
        <w:pStyle w:val="ListParagraph"/>
        <w:shd w:val="clear" w:color="auto" w:fill="FFFFFF"/>
        <w:ind w:left="0" w:hanging="0"/>
        <w:jc w:val="both"/>
        <w:rPr>
          <w:bCs/>
        </w:rPr>
      </w:pPr>
      <w:r>
        <w:rPr>
          <w:bCs/>
        </w:rPr>
        <w:t xml:space="preserve">Приложение №7 - </w:t>
      </w:r>
      <w:r>
        <w:rPr/>
        <w:t>«Порядок предоставления ресурсов и оказания Заказчиком услуг, необходимых для исполнения Подрядчиком обязательств по Договору».</w:t>
      </w:r>
    </w:p>
    <w:p>
      <w:pPr>
        <w:pStyle w:val="ListParagraph"/>
        <w:shd w:val="clear" w:color="auto" w:fill="FFFFFF"/>
        <w:ind w:left="0" w:hanging="0"/>
        <w:jc w:val="both"/>
        <w:rPr>
          <w:highlight w:val="white"/>
        </w:rPr>
      </w:pPr>
      <w:r>
        <w:rPr>
          <w:highlight w:val="white"/>
        </w:rPr>
      </w:r>
    </w:p>
    <w:p>
      <w:pPr>
        <w:pStyle w:val="ListParagraph"/>
        <w:shd w:val="clear" w:color="auto" w:fill="FFFFFF"/>
        <w:ind w:left="0" w:hanging="0"/>
        <w:jc w:val="both"/>
        <w:rPr>
          <w:bCs/>
          <w:shd w:fill="FFFFFF" w:val="clear"/>
        </w:rPr>
      </w:pPr>
      <w:r>
        <w:rPr>
          <w:bCs/>
          <w:shd w:fill="FFFFFF" w:val="clear"/>
        </w:rPr>
      </w:r>
    </w:p>
    <w:p>
      <w:pPr>
        <w:pStyle w:val="ListParagraph"/>
        <w:numPr>
          <w:ilvl w:val="0"/>
          <w:numId w:val="2"/>
        </w:numPr>
        <w:shd w:val="clear" w:color="auto" w:fill="FFFFFF"/>
        <w:tabs>
          <w:tab w:val="clear" w:pos="708"/>
          <w:tab w:val="left" w:pos="426" w:leader="none"/>
        </w:tabs>
        <w:ind w:left="0" w:hanging="0"/>
        <w:jc w:val="center"/>
        <w:rPr>
          <w:b/>
          <w:bCs/>
        </w:rPr>
      </w:pPr>
      <w:r>
        <w:rPr>
          <w:b/>
          <w:bCs/>
        </w:rPr>
        <w:t>Адреса и платежные реквизиты Сторон</w:t>
      </w:r>
    </w:p>
    <w:p>
      <w:pPr>
        <w:pStyle w:val="ListParagraph"/>
        <w:shd w:val="clear" w:color="auto" w:fill="FFFFFF"/>
        <w:tabs>
          <w:tab w:val="clear" w:pos="708"/>
          <w:tab w:val="left" w:pos="426" w:leader="none"/>
        </w:tabs>
        <w:ind w:left="0" w:hanging="0"/>
        <w:rPr>
          <w:b/>
          <w:bCs/>
        </w:rPr>
      </w:pPr>
      <w:r>
        <w:rPr>
          <w:b/>
          <w:bCs/>
        </w:rPr>
      </w:r>
    </w:p>
    <w:tbl>
      <w:tblPr>
        <w:tblW w:w="9890"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765"/>
        <w:gridCol w:w="163"/>
        <w:gridCol w:w="4611"/>
        <w:gridCol w:w="351"/>
      </w:tblGrid>
      <w:tr>
        <w:trPr/>
        <w:tc>
          <w:tcPr>
            <w:tcW w:w="4928" w:type="dxa"/>
            <w:gridSpan w:val="2"/>
            <w:tcBorders/>
            <w:shd w:fill="auto" w:val="clear"/>
          </w:tcPr>
          <w:p>
            <w:pPr>
              <w:pStyle w:val="Normal"/>
              <w:widowControl w:val="false"/>
              <w:spacing w:lineRule="auto" w:line="240"/>
              <w:ind w:hanging="0"/>
              <w:rPr>
                <w:sz w:val="24"/>
                <w:szCs w:val="24"/>
              </w:rPr>
            </w:pPr>
            <w:r>
              <w:rPr>
                <w:sz w:val="24"/>
                <w:szCs w:val="24"/>
              </w:rPr>
              <w:t>ЗАКАЗЧИК:</w:t>
            </w:r>
          </w:p>
        </w:tc>
        <w:tc>
          <w:tcPr>
            <w:tcW w:w="4962" w:type="dxa"/>
            <w:gridSpan w:val="2"/>
            <w:tcBorders/>
            <w:shd w:fill="auto" w:val="clear"/>
          </w:tcPr>
          <w:p>
            <w:pPr>
              <w:pStyle w:val="Normal"/>
              <w:widowControl w:val="false"/>
              <w:spacing w:lineRule="auto" w:line="240"/>
              <w:ind w:hanging="0"/>
              <w:rPr>
                <w:sz w:val="24"/>
                <w:szCs w:val="24"/>
              </w:rPr>
            </w:pPr>
            <w:r>
              <w:rPr>
                <w:sz w:val="24"/>
                <w:szCs w:val="24"/>
              </w:rPr>
              <w:t>ПОДРЯДЧИК:</w:t>
            </w:r>
          </w:p>
        </w:tc>
      </w:tr>
      <w:tr>
        <w:trPr/>
        <w:tc>
          <w:tcPr>
            <w:tcW w:w="4928" w:type="dxa"/>
            <w:gridSpan w:val="2"/>
            <w:tcBorders/>
            <w:shd w:color="auto" w:fill="BFBFBF" w:themeFill="background1" w:themeFillShade="bf" w:val="clear"/>
          </w:tcPr>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b/>
                <w:sz w:val="24"/>
                <w:szCs w:val="24"/>
              </w:rPr>
            </w:pPr>
            <w:r>
              <w:rPr>
                <w:b/>
                <w:sz w:val="24"/>
                <w:szCs w:val="24"/>
              </w:rPr>
              <w:t>Акционерное общество</w:t>
            </w:r>
          </w:p>
          <w:p>
            <w:pPr>
              <w:pStyle w:val="Normal"/>
              <w:widowControl w:val="false"/>
              <w:spacing w:lineRule="auto" w:line="240"/>
              <w:ind w:hanging="0"/>
              <w:jc w:val="left"/>
              <w:rPr>
                <w:b/>
                <w:sz w:val="24"/>
                <w:szCs w:val="24"/>
              </w:rPr>
            </w:pPr>
            <w:r>
              <w:rPr>
                <w:b/>
                <w:sz w:val="24"/>
                <w:szCs w:val="24"/>
              </w:rPr>
              <w:t>«Дальневосточная распределительная сетевая компания» (АО «ДРСК»)</w:t>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t>Место нахождения:</w:t>
            </w:r>
          </w:p>
          <w:p>
            <w:pPr>
              <w:pStyle w:val="Normal"/>
              <w:widowControl w:val="false"/>
              <w:spacing w:lineRule="auto" w:line="240"/>
              <w:ind w:hanging="0"/>
              <w:jc w:val="left"/>
              <w:rPr>
                <w:sz w:val="24"/>
                <w:szCs w:val="24"/>
              </w:rPr>
            </w:pPr>
            <w:r>
              <w:rPr>
                <w:sz w:val="24"/>
                <w:szCs w:val="24"/>
              </w:rPr>
              <w:t>_________________________________</w:t>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t>Почтовый адрес:</w:t>
            </w:r>
          </w:p>
          <w:p>
            <w:pPr>
              <w:pStyle w:val="Normal"/>
              <w:widowControl w:val="false"/>
              <w:spacing w:lineRule="auto" w:line="240"/>
              <w:ind w:hanging="0"/>
              <w:jc w:val="left"/>
              <w:rPr>
                <w:sz w:val="24"/>
                <w:szCs w:val="24"/>
              </w:rPr>
            </w:pPr>
            <w:r>
              <w:rPr>
                <w:sz w:val="24"/>
                <w:szCs w:val="24"/>
              </w:rPr>
              <w:t>_________________________________</w:t>
            </w:r>
          </w:p>
          <w:p>
            <w:pPr>
              <w:pStyle w:val="Normal"/>
              <w:widowControl w:val="false"/>
              <w:spacing w:lineRule="auto" w:line="240"/>
              <w:ind w:hanging="0"/>
              <w:jc w:val="left"/>
              <w:rPr>
                <w:sz w:val="24"/>
                <w:szCs w:val="24"/>
              </w:rPr>
            </w:pPr>
            <w:r>
              <w:rPr>
                <w:sz w:val="24"/>
                <w:szCs w:val="24"/>
              </w:rPr>
              <w:t>ОГРН ___________________________</w:t>
            </w:r>
          </w:p>
          <w:p>
            <w:pPr>
              <w:pStyle w:val="Normal"/>
              <w:widowControl w:val="false"/>
              <w:spacing w:lineRule="auto" w:line="240"/>
              <w:ind w:hanging="0"/>
              <w:jc w:val="left"/>
              <w:rPr>
                <w:sz w:val="24"/>
                <w:szCs w:val="24"/>
              </w:rPr>
            </w:pPr>
            <w:r>
              <w:rPr>
                <w:sz w:val="24"/>
                <w:szCs w:val="24"/>
              </w:rPr>
              <w:t>ИНН ____________ / КПП___________</w:t>
            </w:r>
          </w:p>
          <w:p>
            <w:pPr>
              <w:pStyle w:val="Normal"/>
              <w:widowControl w:val="false"/>
              <w:spacing w:lineRule="auto" w:line="240"/>
              <w:ind w:hanging="0"/>
              <w:jc w:val="left"/>
              <w:rPr>
                <w:sz w:val="24"/>
                <w:szCs w:val="24"/>
              </w:rPr>
            </w:pPr>
            <w:r>
              <w:rPr>
                <w:sz w:val="24"/>
                <w:szCs w:val="24"/>
              </w:rPr>
              <w:t>_________________________________</w:t>
            </w:r>
          </w:p>
          <w:p>
            <w:pPr>
              <w:pStyle w:val="Normal"/>
              <w:widowControl w:val="false"/>
              <w:spacing w:lineRule="auto" w:line="240"/>
              <w:ind w:hanging="0"/>
              <w:jc w:val="left"/>
              <w:rPr>
                <w:sz w:val="24"/>
                <w:szCs w:val="24"/>
              </w:rPr>
            </w:pPr>
            <w:r>
              <w:rPr>
                <w:sz w:val="24"/>
                <w:szCs w:val="24"/>
              </w:rPr>
              <w:t xml:space="preserve"> </w:t>
            </w:r>
            <w:r>
              <w:rPr>
                <w:sz w:val="24"/>
                <w:szCs w:val="24"/>
              </w:rPr>
              <w:t>(номер расчетного счета)</w:t>
            </w:r>
          </w:p>
          <w:p>
            <w:pPr>
              <w:pStyle w:val="Normal"/>
              <w:widowControl w:val="false"/>
              <w:spacing w:lineRule="auto" w:line="240"/>
              <w:ind w:hanging="0"/>
              <w:jc w:val="left"/>
              <w:rPr>
                <w:sz w:val="24"/>
                <w:szCs w:val="24"/>
              </w:rPr>
            </w:pPr>
            <w:r>
              <w:rPr>
                <w:sz w:val="24"/>
                <w:szCs w:val="24"/>
              </w:rPr>
              <w:t>_________________________________</w:t>
            </w:r>
          </w:p>
          <w:p>
            <w:pPr>
              <w:pStyle w:val="Normal"/>
              <w:widowControl w:val="false"/>
              <w:spacing w:lineRule="auto" w:line="240"/>
              <w:ind w:hanging="0"/>
              <w:jc w:val="left"/>
              <w:rPr>
                <w:sz w:val="24"/>
                <w:szCs w:val="24"/>
              </w:rPr>
            </w:pPr>
            <w:r>
              <w:rPr>
                <w:sz w:val="24"/>
                <w:szCs w:val="24"/>
              </w:rPr>
              <w:t>(наименование банка, в котором</w:t>
            </w:r>
          </w:p>
          <w:p>
            <w:pPr>
              <w:pStyle w:val="Normal"/>
              <w:widowControl w:val="false"/>
              <w:spacing w:lineRule="auto" w:line="240"/>
              <w:ind w:hanging="0"/>
              <w:jc w:val="left"/>
              <w:rPr>
                <w:sz w:val="24"/>
                <w:szCs w:val="24"/>
              </w:rPr>
            </w:pPr>
            <w:r>
              <w:rPr>
                <w:sz w:val="24"/>
                <w:szCs w:val="24"/>
              </w:rPr>
              <w:t>открыт расчетный счет)</w:t>
            </w:r>
          </w:p>
          <w:p>
            <w:pPr>
              <w:pStyle w:val="Normal"/>
              <w:widowControl w:val="false"/>
              <w:spacing w:lineRule="auto" w:line="240"/>
              <w:ind w:hanging="0"/>
              <w:jc w:val="left"/>
              <w:rPr>
                <w:sz w:val="24"/>
                <w:szCs w:val="24"/>
              </w:rPr>
            </w:pPr>
            <w:r>
              <w:rPr>
                <w:sz w:val="24"/>
                <w:szCs w:val="24"/>
              </w:rPr>
              <w:t>_________________________________</w:t>
            </w:r>
          </w:p>
          <w:p>
            <w:pPr>
              <w:pStyle w:val="Normal"/>
              <w:widowControl w:val="false"/>
              <w:spacing w:lineRule="auto" w:line="240"/>
              <w:ind w:hanging="0"/>
              <w:jc w:val="left"/>
              <w:rPr>
                <w:sz w:val="24"/>
                <w:szCs w:val="24"/>
              </w:rPr>
            </w:pPr>
            <w:r>
              <w:rPr>
                <w:sz w:val="24"/>
                <w:szCs w:val="24"/>
              </w:rPr>
              <w:t>(номер корреспондентского счета банка)</w:t>
            </w:r>
          </w:p>
          <w:p>
            <w:pPr>
              <w:pStyle w:val="Normal"/>
              <w:widowControl w:val="false"/>
              <w:spacing w:lineRule="auto" w:line="240"/>
              <w:ind w:hanging="0"/>
              <w:jc w:val="left"/>
              <w:rPr>
                <w:sz w:val="24"/>
                <w:szCs w:val="24"/>
              </w:rPr>
            </w:pPr>
            <w:r>
              <w:rPr>
                <w:sz w:val="24"/>
                <w:szCs w:val="24"/>
              </w:rPr>
              <w:t>_________________________________</w:t>
            </w:r>
          </w:p>
          <w:p>
            <w:pPr>
              <w:pStyle w:val="Normal"/>
              <w:widowControl w:val="false"/>
              <w:spacing w:lineRule="auto" w:line="240"/>
              <w:ind w:hanging="0"/>
              <w:jc w:val="left"/>
              <w:rPr>
                <w:sz w:val="24"/>
                <w:szCs w:val="24"/>
              </w:rPr>
            </w:pPr>
            <w:r>
              <w:rPr>
                <w:sz w:val="24"/>
                <w:szCs w:val="24"/>
              </w:rPr>
              <w:t>(БИК банка)</w:t>
            </w:r>
          </w:p>
          <w:p>
            <w:pPr>
              <w:pStyle w:val="Normal"/>
              <w:widowControl w:val="false"/>
              <w:spacing w:lineRule="auto" w:line="240"/>
              <w:ind w:hanging="0"/>
              <w:jc w:val="left"/>
              <w:rPr>
                <w:sz w:val="24"/>
                <w:szCs w:val="24"/>
              </w:rPr>
            </w:pPr>
            <w:r>
              <w:rPr>
                <w:sz w:val="24"/>
                <w:szCs w:val="24"/>
              </w:rPr>
              <w:t>_________________________________</w:t>
            </w:r>
          </w:p>
          <w:p>
            <w:pPr>
              <w:pStyle w:val="Normal"/>
              <w:widowControl w:val="false"/>
              <w:spacing w:lineRule="auto" w:line="240"/>
              <w:ind w:hanging="0"/>
              <w:jc w:val="left"/>
              <w:rPr>
                <w:sz w:val="24"/>
                <w:szCs w:val="24"/>
              </w:rPr>
            </w:pPr>
            <w:r>
              <w:rPr>
                <w:sz w:val="24"/>
                <w:szCs w:val="24"/>
              </w:rPr>
              <w:t>(номер телефона)</w:t>
            </w:r>
          </w:p>
          <w:p>
            <w:pPr>
              <w:pStyle w:val="Normal"/>
              <w:widowControl w:val="false"/>
              <w:spacing w:lineRule="auto" w:line="240"/>
              <w:ind w:hanging="0"/>
              <w:jc w:val="left"/>
              <w:rPr>
                <w:sz w:val="24"/>
                <w:szCs w:val="24"/>
              </w:rPr>
            </w:pPr>
            <w:r>
              <w:rPr>
                <w:sz w:val="24"/>
                <w:szCs w:val="24"/>
              </w:rPr>
              <w:t>_________________________________</w:t>
            </w:r>
          </w:p>
          <w:p>
            <w:pPr>
              <w:pStyle w:val="Normal"/>
              <w:widowControl w:val="false"/>
              <w:spacing w:lineRule="auto" w:line="240"/>
              <w:ind w:hanging="0"/>
              <w:jc w:val="left"/>
              <w:rPr>
                <w:sz w:val="24"/>
                <w:szCs w:val="24"/>
              </w:rPr>
            </w:pPr>
            <w:r>
              <w:rPr>
                <w:sz w:val="24"/>
                <w:szCs w:val="24"/>
              </w:rPr>
              <w:t>(номер факса)</w:t>
            </w:r>
          </w:p>
          <w:p>
            <w:pPr>
              <w:pStyle w:val="Normal"/>
              <w:widowControl w:val="false"/>
              <w:spacing w:lineRule="auto" w:line="240"/>
              <w:ind w:hanging="0"/>
              <w:jc w:val="left"/>
              <w:rPr>
                <w:sz w:val="24"/>
                <w:szCs w:val="24"/>
              </w:rPr>
            </w:pPr>
            <w:r>
              <w:rPr>
                <w:sz w:val="24"/>
                <w:szCs w:val="24"/>
              </w:rPr>
            </w:r>
          </w:p>
        </w:tc>
        <w:tc>
          <w:tcPr>
            <w:tcW w:w="4962" w:type="dxa"/>
            <w:gridSpan w:val="2"/>
            <w:tcBorders/>
            <w:shd w:color="auto" w:fill="BFBFBF" w:themeFill="background1" w:themeFillShade="bf" w:val="clear"/>
          </w:tcPr>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(наименование юридического лица)</w:t>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Место нахождения:</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Почтовый адрес:</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ОГРН ___________________________</w:t>
            </w:r>
          </w:p>
          <w:p>
            <w:pPr>
              <w:pStyle w:val="Normal"/>
              <w:widowControl w:val="false"/>
              <w:spacing w:lineRule="auto" w:line="240"/>
              <w:ind w:hanging="0"/>
              <w:rPr>
                <w:sz w:val="24"/>
                <w:szCs w:val="24"/>
              </w:rPr>
            </w:pPr>
            <w:r>
              <w:rPr>
                <w:sz w:val="24"/>
                <w:szCs w:val="24"/>
              </w:rPr>
              <w:t>ИНН ____________ / КПП___________</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(номер расчетного счета)</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(наименование банка, в котором</w:t>
            </w:r>
          </w:p>
          <w:p>
            <w:pPr>
              <w:pStyle w:val="Normal"/>
              <w:widowControl w:val="false"/>
              <w:spacing w:lineRule="auto" w:line="240"/>
              <w:ind w:hanging="0"/>
              <w:rPr>
                <w:sz w:val="24"/>
                <w:szCs w:val="24"/>
              </w:rPr>
            </w:pPr>
            <w:r>
              <w:rPr>
                <w:sz w:val="24"/>
                <w:szCs w:val="24"/>
              </w:rPr>
              <w:t>открыт расчетный счет)</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(номер корреспондентского счета банка)</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(БИК банка)</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(номер телефона)</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(номер факса)</w:t>
            </w:r>
          </w:p>
          <w:p>
            <w:pPr>
              <w:pStyle w:val="Normal"/>
              <w:widowControl w:val="false"/>
              <w:spacing w:lineRule="auto" w:line="240"/>
              <w:ind w:hanging="0"/>
              <w:rPr>
                <w:sz w:val="24"/>
                <w:szCs w:val="24"/>
              </w:rPr>
            </w:pPr>
            <w:r>
              <w:rPr>
                <w:sz w:val="24"/>
                <w:szCs w:val="24"/>
              </w:rPr>
            </w:r>
          </w:p>
        </w:tc>
      </w:tr>
      <w:tr>
        <w:trPr/>
        <w:tc>
          <w:tcPr>
            <w:tcW w:w="4765" w:type="dxa"/>
            <w:tcBorders/>
            <w:shd w:fill="auto" w:val="clear"/>
          </w:tcPr>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highlight w:val="lightGray"/>
              </w:rPr>
            </w:pPr>
            <w:r>
              <w:rPr>
                <w:sz w:val="24"/>
                <w:szCs w:val="24"/>
                <w:highlight w:val="lightGray"/>
              </w:rPr>
              <w:t xml:space="preserve">_______________ / _______________ </w:t>
            </w:r>
          </w:p>
          <w:p>
            <w:pPr>
              <w:pStyle w:val="Normal"/>
              <w:widowControl w:val="false"/>
              <w:spacing w:lineRule="auto" w:line="240"/>
              <w:ind w:hanging="0"/>
              <w:jc w:val="left"/>
              <w:rPr>
                <w:sz w:val="24"/>
                <w:szCs w:val="24"/>
                <w:highlight w:val="lightGray"/>
              </w:rPr>
            </w:pPr>
            <w:r>
              <w:rPr>
                <w:sz w:val="24"/>
                <w:szCs w:val="24"/>
                <w:highlight w:val="lightGray"/>
              </w:rPr>
            </w:r>
          </w:p>
        </w:tc>
        <w:tc>
          <w:tcPr>
            <w:tcW w:w="4774" w:type="dxa"/>
            <w:gridSpan w:val="2"/>
            <w:tcBorders/>
            <w:shd w:fill="auto" w:val="clear"/>
          </w:tcPr>
          <w:p>
            <w:pPr>
              <w:pStyle w:val="Normal"/>
              <w:widowControl w:val="false"/>
              <w:spacing w:lineRule="auto" w:line="240"/>
              <w:ind w:hanging="0"/>
              <w:jc w:val="left"/>
              <w:rPr>
                <w:sz w:val="24"/>
                <w:szCs w:val="24"/>
                <w:highlight w:val="lightGray"/>
              </w:rPr>
            </w:pPr>
            <w:r>
              <w:rPr>
                <w:sz w:val="24"/>
                <w:szCs w:val="24"/>
                <w:highlight w:val="lightGray"/>
              </w:rPr>
            </w:r>
          </w:p>
          <w:p>
            <w:pPr>
              <w:pStyle w:val="Normal"/>
              <w:widowControl w:val="false"/>
              <w:spacing w:lineRule="auto" w:line="240"/>
              <w:ind w:hanging="0"/>
              <w:jc w:val="left"/>
              <w:rPr>
                <w:sz w:val="24"/>
                <w:szCs w:val="24"/>
              </w:rPr>
            </w:pPr>
            <w:r>
              <w:rPr>
                <w:sz w:val="24"/>
                <w:szCs w:val="24"/>
                <w:highlight w:val="lightGray"/>
              </w:rPr>
              <w:t>_______________ / _______________</w:t>
            </w:r>
            <w:r>
              <w:rPr>
                <w:sz w:val="24"/>
                <w:szCs w:val="24"/>
              </w:rPr>
              <w:t xml:space="preserve"> </w:t>
            </w:r>
          </w:p>
          <w:p>
            <w:pPr>
              <w:pStyle w:val="Normal"/>
              <w:widowControl w:val="false"/>
              <w:spacing w:lineRule="auto" w:line="240"/>
              <w:ind w:hanging="0"/>
              <w:jc w:val="left"/>
              <w:rPr>
                <w:sz w:val="24"/>
                <w:szCs w:val="24"/>
              </w:rPr>
            </w:pPr>
            <w:r>
              <w:rPr>
                <w:sz w:val="24"/>
                <w:szCs w:val="24"/>
              </w:rPr>
            </w:r>
          </w:p>
        </w:tc>
        <w:tc>
          <w:tcPr>
            <w:tcW w:w="351" w:type="dxa"/>
            <w:tcBorders/>
            <w:shd w:fill="auto" w:val="clear"/>
          </w:tcPr>
          <w:p>
            <w:pPr>
              <w:pStyle w:val="Normal"/>
              <w:widowControl w:val="false"/>
              <w:rPr/>
            </w:pPr>
            <w:r>
              <w:rPr/>
            </w:r>
          </w:p>
        </w:tc>
      </w:tr>
    </w:tbl>
    <w:p>
      <w:pPr>
        <w:sectPr>
          <w:headerReference w:type="default" r:id="rId5"/>
          <w:type w:val="nextPage"/>
          <w:pgSz w:w="11906" w:h="16838"/>
          <w:pgMar w:left="1418" w:right="851" w:gutter="0" w:header="709" w:top="1134" w:footer="0" w:bottom="851"/>
          <w:pgNumType w:fmt="decimal"/>
          <w:formProt w:val="false"/>
          <w:textDirection w:val="lrTb"/>
          <w:docGrid w:type="default" w:linePitch="381" w:charSpace="0"/>
        </w:sectPr>
      </w:pPr>
    </w:p>
    <w:p>
      <w:pPr>
        <w:pStyle w:val="Normal"/>
        <w:spacing w:lineRule="auto" w:line="240"/>
        <w:ind w:left="4820" w:hanging="0"/>
        <w:rPr>
          <w:sz w:val="22"/>
          <w:szCs w:val="22"/>
        </w:rPr>
      </w:pPr>
      <w:r>
        <w:rPr>
          <w:sz w:val="22"/>
          <w:szCs w:val="22"/>
        </w:rPr>
        <w:t>Приложение № 1</w:t>
      </w:r>
    </w:p>
    <w:p>
      <w:pPr>
        <w:pStyle w:val="Normal"/>
        <w:spacing w:lineRule="auto" w:line="240"/>
        <w:ind w:left="4820" w:hanging="0"/>
        <w:rPr>
          <w:sz w:val="22"/>
          <w:szCs w:val="22"/>
        </w:rPr>
      </w:pPr>
      <w:r>
        <w:rPr>
          <w:sz w:val="22"/>
          <w:szCs w:val="22"/>
        </w:rPr>
        <w:t>к Договору подряда</w:t>
      </w:r>
    </w:p>
    <w:p>
      <w:pPr>
        <w:pStyle w:val="Normal"/>
        <w:spacing w:lineRule="auto" w:line="240"/>
        <w:ind w:left="4820" w:hanging="0"/>
        <w:rPr>
          <w:sz w:val="22"/>
          <w:szCs w:val="22"/>
        </w:rPr>
      </w:pPr>
      <w:r>
        <w:rPr>
          <w:sz w:val="22"/>
          <w:szCs w:val="22"/>
        </w:rPr>
        <w:t>от «____» __________ 20 _ г. № ________</w:t>
      </w:r>
    </w:p>
    <w:p>
      <w:pPr>
        <w:pStyle w:val="Normal"/>
        <w:spacing w:lineRule="auto" w:line="240"/>
        <w:ind w:left="1416" w:hanging="0"/>
        <w:rPr>
          <w:b/>
          <w:sz w:val="24"/>
          <w:szCs w:val="24"/>
        </w:rPr>
      </w:pPr>
      <w:r>
        <w:rPr>
          <w:b/>
          <w:sz w:val="24"/>
          <w:szCs w:val="24"/>
        </w:rPr>
      </w:r>
    </w:p>
    <w:p>
      <w:pPr>
        <w:pStyle w:val="Normal"/>
        <w:spacing w:lineRule="auto" w:line="240"/>
        <w:ind w:left="1416" w:hanging="0"/>
        <w:rPr>
          <w:b/>
          <w:sz w:val="24"/>
          <w:szCs w:val="24"/>
        </w:rPr>
      </w:pPr>
      <w:r>
        <w:rPr>
          <w:b/>
          <w:sz w:val="24"/>
          <w:szCs w:val="24"/>
        </w:rPr>
      </w:r>
    </w:p>
    <w:p>
      <w:pPr>
        <w:pStyle w:val="Normal"/>
        <w:spacing w:lineRule="auto" w:line="240"/>
        <w:ind w:hanging="0"/>
        <w:jc w:val="center"/>
        <w:rPr>
          <w:b/>
          <w:sz w:val="24"/>
          <w:szCs w:val="24"/>
        </w:rPr>
      </w:pPr>
      <w:r>
        <w:rPr>
          <w:b/>
          <w:sz w:val="24"/>
          <w:szCs w:val="24"/>
        </w:rPr>
        <w:t>ТЕХНИЧЕСКОЕ ЗАДАНИЕ</w:t>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rPr>
          <w:sz w:val="24"/>
        </w:rPr>
      </w:pPr>
      <w:r>
        <w:rPr>
          <w:sz w:val="24"/>
        </w:rPr>
      </w:r>
    </w:p>
    <w:p>
      <w:pPr>
        <w:pStyle w:val="Normal"/>
        <w:spacing w:lineRule="auto" w:line="240"/>
        <w:ind w:hanging="0"/>
        <w:rPr>
          <w:sz w:val="24"/>
        </w:rPr>
      </w:pPr>
      <w:r>
        <w:rPr>
          <w:sz w:val="24"/>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b/>
                <w:sz w:val="24"/>
              </w:rPr>
            </w:pPr>
            <w:r>
              <w:rPr>
                <w:b/>
                <w:sz w:val="24"/>
              </w:rPr>
              <w:t>Заказчик:</w:t>
            </w:r>
          </w:p>
        </w:tc>
        <w:tc>
          <w:tcPr>
            <w:tcW w:w="4785" w:type="dxa"/>
            <w:tcBorders/>
            <w:shd w:fill="auto" w:val="clear"/>
          </w:tcPr>
          <w:p>
            <w:pPr>
              <w:pStyle w:val="Normal"/>
              <w:widowControl w:val="false"/>
              <w:spacing w:lineRule="auto" w:line="240"/>
              <w:ind w:hanging="0"/>
              <w:rPr>
                <w:b/>
                <w:sz w:val="24"/>
              </w:rPr>
            </w:pPr>
            <w:r>
              <w:rPr>
                <w:b/>
                <w:sz w:val="24"/>
              </w:rPr>
              <w:t>Подрядчик:</w:t>
            </w:r>
          </w:p>
        </w:tc>
      </w:tr>
      <w:tr>
        <w:trPr/>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Normal"/>
        <w:spacing w:lineRule="auto" w:line="240"/>
        <w:ind w:hanging="0"/>
        <w:jc w:val="left"/>
        <w:rPr>
          <w:sz w:val="22"/>
          <w:szCs w:val="22"/>
        </w:rPr>
      </w:pPr>
      <w:r>
        <w:rPr>
          <w:sz w:val="22"/>
          <w:szCs w:val="22"/>
        </w:rPr>
      </w:r>
      <w:r>
        <w:br w:type="page"/>
      </w:r>
    </w:p>
    <w:p>
      <w:pPr>
        <w:pStyle w:val="Normal"/>
        <w:spacing w:lineRule="auto" w:line="240"/>
        <w:ind w:left="5103" w:hanging="0"/>
        <w:rPr>
          <w:sz w:val="22"/>
          <w:szCs w:val="22"/>
        </w:rPr>
      </w:pPr>
      <w:r>
        <w:rPr>
          <w:sz w:val="22"/>
          <w:szCs w:val="22"/>
        </w:rPr>
        <w:t>Приложение № 2</w:t>
      </w:r>
    </w:p>
    <w:p>
      <w:pPr>
        <w:pStyle w:val="Normal"/>
        <w:spacing w:lineRule="auto" w:line="240"/>
        <w:ind w:left="5103" w:hanging="0"/>
        <w:rPr>
          <w:sz w:val="22"/>
          <w:szCs w:val="22"/>
        </w:rPr>
      </w:pPr>
      <w:r>
        <w:rPr>
          <w:sz w:val="22"/>
          <w:szCs w:val="22"/>
        </w:rPr>
        <w:t xml:space="preserve">к Договору подряда </w:t>
      </w:r>
    </w:p>
    <w:p>
      <w:pPr>
        <w:pStyle w:val="Normal"/>
        <w:spacing w:lineRule="auto" w:line="240"/>
        <w:ind w:left="5103" w:hanging="0"/>
        <w:rPr>
          <w:sz w:val="22"/>
          <w:szCs w:val="22"/>
        </w:rPr>
      </w:pPr>
      <w:r>
        <w:rPr>
          <w:sz w:val="22"/>
          <w:szCs w:val="22"/>
        </w:rPr>
        <w:t>от «____» __________ 20 _ г. № ____</w:t>
      </w:r>
    </w:p>
    <w:p>
      <w:pPr>
        <w:pStyle w:val="Normal"/>
        <w:spacing w:lineRule="auto" w:line="240"/>
        <w:ind w:hanging="0"/>
        <w:rPr>
          <w:b/>
          <w:bCs/>
          <w:sz w:val="24"/>
          <w:szCs w:val="24"/>
        </w:rPr>
      </w:pPr>
      <w:r>
        <w:rPr>
          <w:b/>
          <w:bCs/>
          <w:sz w:val="24"/>
          <w:szCs w:val="24"/>
        </w:rPr>
      </w:r>
    </w:p>
    <w:p>
      <w:pPr>
        <w:pStyle w:val="Normal"/>
        <w:spacing w:lineRule="auto" w:line="240"/>
        <w:ind w:hanging="0"/>
        <w:jc w:val="right"/>
        <w:rPr>
          <w:b/>
          <w:bCs/>
          <w:sz w:val="24"/>
          <w:szCs w:val="24"/>
        </w:rPr>
      </w:pPr>
      <w:r>
        <w:rPr>
          <w:b/>
          <w:bCs/>
          <w:sz w:val="24"/>
          <w:szCs w:val="24"/>
        </w:rPr>
      </w:r>
    </w:p>
    <w:p>
      <w:pPr>
        <w:pStyle w:val="Normal"/>
        <w:spacing w:lineRule="auto" w:line="240"/>
        <w:ind w:hanging="0"/>
        <w:rPr>
          <w:b/>
          <w:bCs/>
          <w:sz w:val="24"/>
          <w:szCs w:val="24"/>
        </w:rPr>
      </w:pPr>
      <w:r>
        <w:rPr>
          <w:b/>
          <w:bCs/>
          <w:sz w:val="24"/>
          <w:szCs w:val="24"/>
        </w:rPr>
      </w:r>
    </w:p>
    <w:p>
      <w:pPr>
        <w:pStyle w:val="Normal"/>
        <w:spacing w:lineRule="auto" w:line="240"/>
        <w:ind w:hanging="0"/>
        <w:rPr>
          <w:b/>
          <w:bCs/>
          <w:sz w:val="24"/>
          <w:szCs w:val="24"/>
        </w:rPr>
      </w:pPr>
      <w:r>
        <w:rPr>
          <w:b/>
          <w:bCs/>
          <w:sz w:val="24"/>
          <w:szCs w:val="24"/>
        </w:rPr>
      </w:r>
    </w:p>
    <w:p>
      <w:pPr>
        <w:pStyle w:val="Normal"/>
        <w:spacing w:lineRule="auto" w:line="240"/>
        <w:ind w:hanging="0"/>
        <w:jc w:val="center"/>
        <w:rPr>
          <w:b/>
          <w:sz w:val="24"/>
          <w:szCs w:val="24"/>
        </w:rPr>
      </w:pPr>
      <w:r>
        <w:rPr>
          <w:b/>
          <w:sz w:val="24"/>
          <w:szCs w:val="24"/>
        </w:rPr>
        <w:t>Перечень Объектов</w:t>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mc:AlternateContent>
          <mc:Choice Requires="wps">
            <w:drawing>
              <wp:anchor behindDoc="0" distT="0" distB="0" distL="113665" distR="114935" simplePos="0" locked="0" layoutInCell="0" allowOverlap="1" relativeHeight="2">
                <wp:simplePos x="0" y="0"/>
                <wp:positionH relativeFrom="margin">
                  <wp:posOffset>0</wp:posOffset>
                </wp:positionH>
                <wp:positionV relativeFrom="paragraph">
                  <wp:posOffset>107950</wp:posOffset>
                </wp:positionV>
                <wp:extent cx="6299200" cy="1111250"/>
                <wp:effectExtent l="0" t="0" r="0" b="0"/>
                <wp:wrapSquare wrapText="bothSides"/>
                <wp:docPr id="1" name="Врезка1"/>
                <a:graphic xmlns:a="http://schemas.openxmlformats.org/drawingml/2006/main">
                  <a:graphicData uri="http://schemas.microsoft.com/office/word/2010/wordprocessingShape">
                    <wps:wsp>
                      <wps:cNvSpPr/>
                      <wps:spPr>
                        <a:xfrm>
                          <a:off x="0" y="0"/>
                          <a:ext cx="6299280" cy="1111320"/>
                        </a:xfrm>
                        <a:prstGeom prst="rect">
                          <a:avLst/>
                        </a:prstGeom>
                        <a:noFill/>
                        <a:ln w="0">
                          <a:noFill/>
                        </a:ln>
                      </wps:spPr>
                      <wps:style>
                        <a:lnRef idx="0"/>
                        <a:fillRef idx="0"/>
                        <a:effectRef idx="0"/>
                        <a:fontRef idx="minor"/>
                      </wps:style>
                      <wps:txbx>
                        <w:txbxContent>
                          <w:tbl>
                            <w:tblPr>
                              <w:tblW w:w="5000" w:type="pct"/>
                              <w:jc w:val="left"/>
                              <w:tblInd w:w="108" w:type="dxa"/>
                              <w:tblLayout w:type="fixed"/>
                              <w:tblCellMar>
                                <w:top w:w="0" w:type="dxa"/>
                                <w:left w:w="103" w:type="dxa"/>
                                <w:bottom w:w="0" w:type="dxa"/>
                                <w:right w:w="108" w:type="dxa"/>
                              </w:tblCellMar>
                              <w:tblLook w:val="04a0" w:noVBand="1" w:noHBand="0" w:lastColumn="0" w:firstColumn="1" w:lastRow="0" w:firstRow="1"/>
                            </w:tblPr>
                            <w:tblGrid>
                              <w:gridCol w:w="703"/>
                              <w:gridCol w:w="4567"/>
                              <w:gridCol w:w="4651"/>
                            </w:tblGrid>
                            <w:tr>
                              <w:trPr/>
                              <w:tc>
                                <w:tcPr>
                                  <w:tcW w:w="70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pPr>
                                  <w:r>
                                    <w:rPr>
                                      <w:sz w:val="24"/>
                                      <w:szCs w:val="24"/>
                                    </w:rPr>
                                    <w:t xml:space="preserve">№ </w:t>
                                  </w:r>
                                  <w:r>
                                    <w:rPr>
                                      <w:sz w:val="24"/>
                                      <w:szCs w:val="24"/>
                                    </w:rPr>
                                    <w:t>п/п</w:t>
                                  </w:r>
                                </w:p>
                              </w:tc>
                              <w:tc>
                                <w:tcPr>
                                  <w:tcW w:w="456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pPr>
                                  <w:r>
                                    <w:rPr>
                                      <w:sz w:val="24"/>
                                      <w:szCs w:val="24"/>
                                    </w:rPr>
                                    <w:t>Наименование Объекта</w:t>
                                  </w:r>
                                </w:p>
                              </w:tc>
                              <w:tc>
                                <w:tcPr>
                                  <w:tcW w:w="465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pPr>
                                  <w:r>
                                    <w:rPr>
                                      <w:sz w:val="24"/>
                                      <w:szCs w:val="24"/>
                                    </w:rPr>
                                    <w:t xml:space="preserve">Имущество Заказчика </w:t>
                                  </w:r>
                                </w:p>
                                <w:p>
                                  <w:pPr>
                                    <w:pStyle w:val="Normal"/>
                                    <w:widowControl w:val="false"/>
                                    <w:spacing w:lineRule="auto" w:line="240"/>
                                    <w:ind w:hanging="0"/>
                                    <w:jc w:val="center"/>
                                    <w:rPr/>
                                  </w:pPr>
                                  <w:r>
                                    <w:rPr>
                                      <w:sz w:val="24"/>
                                      <w:szCs w:val="24"/>
                                    </w:rPr>
                                    <w:t>(основные средства) в составе Объекта</w:t>
                                  </w:r>
                                </w:p>
                              </w:tc>
                            </w:tr>
                            <w:tr>
                              <w:trPr/>
                              <w:tc>
                                <w:tcPr>
                                  <w:tcW w:w="70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pPr>
                                  <w:r>
                                    <w:rPr>
                                      <w:sz w:val="24"/>
                                      <w:szCs w:val="24"/>
                                    </w:rPr>
                                    <w:t>1</w:t>
                                  </w:r>
                                </w:p>
                              </w:tc>
                              <w:tc>
                                <w:tcPr>
                                  <w:tcW w:w="456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4"/>
                                      <w:szCs w:val="24"/>
                                    </w:rPr>
                                  </w:pPr>
                                  <w:r>
                                    <w:rPr>
                                      <w:bCs/>
                                      <w:sz w:val="24"/>
                                      <w:szCs w:val="24"/>
                                    </w:rPr>
                                  </w:r>
                                </w:p>
                              </w:tc>
                              <w:tc>
                                <w:tcPr>
                                  <w:tcW w:w="465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sz w:val="24"/>
                                      <w:szCs w:val="24"/>
                                    </w:rPr>
                                  </w:pPr>
                                  <w:r>
                                    <w:rPr>
                                      <w:sz w:val="24"/>
                                      <w:szCs w:val="24"/>
                                    </w:rPr>
                                  </w:r>
                                </w:p>
                              </w:tc>
                            </w:tr>
                            <w:tr>
                              <w:trPr/>
                              <w:tc>
                                <w:tcPr>
                                  <w:tcW w:w="70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pPr>
                                  <w:r>
                                    <w:rPr>
                                      <w:sz w:val="24"/>
                                      <w:szCs w:val="24"/>
                                    </w:rPr>
                                    <w:t>2</w:t>
                                  </w:r>
                                </w:p>
                              </w:tc>
                              <w:tc>
                                <w:tcPr>
                                  <w:tcW w:w="456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4"/>
                                      <w:szCs w:val="24"/>
                                    </w:rPr>
                                  </w:pPr>
                                  <w:r>
                                    <w:rPr>
                                      <w:bCs/>
                                      <w:sz w:val="24"/>
                                      <w:szCs w:val="24"/>
                                    </w:rPr>
                                  </w:r>
                                </w:p>
                              </w:tc>
                              <w:tc>
                                <w:tcPr>
                                  <w:tcW w:w="465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sz w:val="24"/>
                                      <w:szCs w:val="24"/>
                                    </w:rPr>
                                  </w:pPr>
                                  <w:r>
                                    <w:rPr>
                                      <w:sz w:val="24"/>
                                      <w:szCs w:val="24"/>
                                    </w:rPr>
                                  </w:r>
                                </w:p>
                              </w:tc>
                            </w:tr>
                            <w:tr>
                              <w:trPr/>
                              <w:tc>
                                <w:tcPr>
                                  <w:tcW w:w="70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pPr>
                                  <w:r>
                                    <w:rPr>
                                      <w:sz w:val="24"/>
                                      <w:szCs w:val="24"/>
                                    </w:rPr>
                                    <w:t>3</w:t>
                                  </w:r>
                                </w:p>
                              </w:tc>
                              <w:tc>
                                <w:tcPr>
                                  <w:tcW w:w="456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4"/>
                                      <w:szCs w:val="24"/>
                                    </w:rPr>
                                  </w:pPr>
                                  <w:r>
                                    <w:rPr>
                                      <w:bCs/>
                                      <w:sz w:val="24"/>
                                      <w:szCs w:val="24"/>
                                    </w:rPr>
                                  </w:r>
                                </w:p>
                              </w:tc>
                              <w:tc>
                                <w:tcPr>
                                  <w:tcW w:w="465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sz w:val="24"/>
                                      <w:szCs w:val="24"/>
                                    </w:rPr>
                                  </w:pPr>
                                  <w:r>
                                    <w:rPr>
                                      <w:sz w:val="24"/>
                                      <w:szCs w:val="24"/>
                                    </w:rPr>
                                  </w:r>
                                </w:p>
                              </w:tc>
                            </w:tr>
                          </w:tbl>
                          <w:p>
                            <w:pPr>
                              <w:pStyle w:val="Style28"/>
                              <w:rPr/>
                            </w:pPr>
                            <w:r>
                              <w:rPr/>
                            </w:r>
                          </w:p>
                        </w:txbxContent>
                      </wps:txbx>
                      <wps:bodyPr lIns="0" rIns="0" tIns="0" bIns="0" anchor="t">
                        <a:spAutoFit/>
                      </wps:bodyPr>
                    </wps:wsp>
                  </a:graphicData>
                </a:graphic>
                <wp14:sizeRelH relativeFrom="margin">
                  <wp14:pctWidth>100000</wp14:pctWidth>
                </wp14:sizeRelH>
              </wp:anchor>
            </w:drawing>
          </mc:Choice>
          <mc:Fallback>
            <w:pict>
              <v:rect id="shape_0" ID="Врезка1" path="m0,0l-2147483645,0l-2147483645,-2147483646l0,-2147483646xe" stroked="f" o:allowincell="f" style="position:absolute;margin-left:0pt;margin-top:8.5pt;width:495.95pt;height:87.45pt;mso-wrap-style:none;v-text-anchor:middle;mso-position-horizontal-relative:margin">
                <v:fill o:detectmouseclick="t" on="false"/>
                <v:stroke color="#3465a4" joinstyle="round" endcap="flat"/>
                <v:textbox>
                  <w:txbxContent>
                    <w:tbl>
                      <w:tblPr>
                        <w:tblW w:w="5000" w:type="pct"/>
                        <w:jc w:val="left"/>
                        <w:tblInd w:w="108" w:type="dxa"/>
                        <w:tblLayout w:type="fixed"/>
                        <w:tblCellMar>
                          <w:top w:w="0" w:type="dxa"/>
                          <w:left w:w="103" w:type="dxa"/>
                          <w:bottom w:w="0" w:type="dxa"/>
                          <w:right w:w="108" w:type="dxa"/>
                        </w:tblCellMar>
                        <w:tblLook w:val="04a0" w:noVBand="1" w:noHBand="0" w:lastColumn="0" w:firstColumn="1" w:lastRow="0" w:firstRow="1"/>
                      </w:tblPr>
                      <w:tblGrid>
                        <w:gridCol w:w="703"/>
                        <w:gridCol w:w="4567"/>
                        <w:gridCol w:w="4651"/>
                      </w:tblGrid>
                      <w:tr>
                        <w:trPr/>
                        <w:tc>
                          <w:tcPr>
                            <w:tcW w:w="70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pPr>
                            <w:r>
                              <w:rPr>
                                <w:sz w:val="24"/>
                                <w:szCs w:val="24"/>
                              </w:rPr>
                              <w:t xml:space="preserve">№ </w:t>
                            </w:r>
                            <w:r>
                              <w:rPr>
                                <w:sz w:val="24"/>
                                <w:szCs w:val="24"/>
                              </w:rPr>
                              <w:t>п/п</w:t>
                            </w:r>
                          </w:p>
                        </w:tc>
                        <w:tc>
                          <w:tcPr>
                            <w:tcW w:w="456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pPr>
                            <w:r>
                              <w:rPr>
                                <w:sz w:val="24"/>
                                <w:szCs w:val="24"/>
                              </w:rPr>
                              <w:t>Наименование Объекта</w:t>
                            </w:r>
                          </w:p>
                        </w:tc>
                        <w:tc>
                          <w:tcPr>
                            <w:tcW w:w="465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pPr>
                            <w:r>
                              <w:rPr>
                                <w:sz w:val="24"/>
                                <w:szCs w:val="24"/>
                              </w:rPr>
                              <w:t xml:space="preserve">Имущество Заказчика </w:t>
                            </w:r>
                          </w:p>
                          <w:p>
                            <w:pPr>
                              <w:pStyle w:val="Normal"/>
                              <w:widowControl w:val="false"/>
                              <w:spacing w:lineRule="auto" w:line="240"/>
                              <w:ind w:hanging="0"/>
                              <w:jc w:val="center"/>
                              <w:rPr/>
                            </w:pPr>
                            <w:r>
                              <w:rPr>
                                <w:sz w:val="24"/>
                                <w:szCs w:val="24"/>
                              </w:rPr>
                              <w:t>(основные средства) в составе Объекта</w:t>
                            </w:r>
                          </w:p>
                        </w:tc>
                      </w:tr>
                      <w:tr>
                        <w:trPr/>
                        <w:tc>
                          <w:tcPr>
                            <w:tcW w:w="70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pPr>
                            <w:r>
                              <w:rPr>
                                <w:sz w:val="24"/>
                                <w:szCs w:val="24"/>
                              </w:rPr>
                              <w:t>1</w:t>
                            </w:r>
                          </w:p>
                        </w:tc>
                        <w:tc>
                          <w:tcPr>
                            <w:tcW w:w="456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4"/>
                                <w:szCs w:val="24"/>
                              </w:rPr>
                            </w:pPr>
                            <w:r>
                              <w:rPr>
                                <w:bCs/>
                                <w:sz w:val="24"/>
                                <w:szCs w:val="24"/>
                              </w:rPr>
                            </w:r>
                          </w:p>
                        </w:tc>
                        <w:tc>
                          <w:tcPr>
                            <w:tcW w:w="465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sz w:val="24"/>
                                <w:szCs w:val="24"/>
                              </w:rPr>
                            </w:pPr>
                            <w:r>
                              <w:rPr>
                                <w:sz w:val="24"/>
                                <w:szCs w:val="24"/>
                              </w:rPr>
                            </w:r>
                          </w:p>
                        </w:tc>
                      </w:tr>
                      <w:tr>
                        <w:trPr/>
                        <w:tc>
                          <w:tcPr>
                            <w:tcW w:w="70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pPr>
                            <w:r>
                              <w:rPr>
                                <w:sz w:val="24"/>
                                <w:szCs w:val="24"/>
                              </w:rPr>
                              <w:t>2</w:t>
                            </w:r>
                          </w:p>
                        </w:tc>
                        <w:tc>
                          <w:tcPr>
                            <w:tcW w:w="456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4"/>
                                <w:szCs w:val="24"/>
                              </w:rPr>
                            </w:pPr>
                            <w:r>
                              <w:rPr>
                                <w:bCs/>
                                <w:sz w:val="24"/>
                                <w:szCs w:val="24"/>
                              </w:rPr>
                            </w:r>
                          </w:p>
                        </w:tc>
                        <w:tc>
                          <w:tcPr>
                            <w:tcW w:w="465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sz w:val="24"/>
                                <w:szCs w:val="24"/>
                              </w:rPr>
                            </w:pPr>
                            <w:r>
                              <w:rPr>
                                <w:sz w:val="24"/>
                                <w:szCs w:val="24"/>
                              </w:rPr>
                            </w:r>
                          </w:p>
                        </w:tc>
                      </w:tr>
                      <w:tr>
                        <w:trPr/>
                        <w:tc>
                          <w:tcPr>
                            <w:tcW w:w="70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pPr>
                            <w:r>
                              <w:rPr>
                                <w:sz w:val="24"/>
                                <w:szCs w:val="24"/>
                              </w:rPr>
                              <w:t>3</w:t>
                            </w:r>
                          </w:p>
                        </w:tc>
                        <w:tc>
                          <w:tcPr>
                            <w:tcW w:w="456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4"/>
                                <w:szCs w:val="24"/>
                              </w:rPr>
                            </w:pPr>
                            <w:r>
                              <w:rPr>
                                <w:bCs/>
                                <w:sz w:val="24"/>
                                <w:szCs w:val="24"/>
                              </w:rPr>
                            </w:r>
                          </w:p>
                        </w:tc>
                        <w:tc>
                          <w:tcPr>
                            <w:tcW w:w="465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sz w:val="24"/>
                                <w:szCs w:val="24"/>
                              </w:rPr>
                            </w:pPr>
                            <w:r>
                              <w:rPr>
                                <w:sz w:val="24"/>
                                <w:szCs w:val="24"/>
                              </w:rPr>
                            </w:r>
                          </w:p>
                        </w:tc>
                      </w:tr>
                    </w:tbl>
                    <w:p>
                      <w:pPr>
                        <w:pStyle w:val="Style28"/>
                        <w:rPr/>
                      </w:pPr>
                      <w:r>
                        <w:rPr/>
                      </w:r>
                    </w:p>
                  </w:txbxContent>
                </v:textbox>
                <w10:wrap type="square"/>
              </v:rect>
            </w:pict>
          </mc:Fallback>
        </mc:AlternateContent>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rPr>
          <w:sz w:val="24"/>
        </w:rPr>
      </w:pPr>
      <w:r>
        <w:rPr>
          <w:sz w:val="24"/>
        </w:rPr>
      </w:r>
    </w:p>
    <w:p>
      <w:pPr>
        <w:pStyle w:val="Normal"/>
        <w:spacing w:lineRule="auto" w:line="240"/>
        <w:ind w:hanging="0"/>
        <w:rPr>
          <w:sz w:val="24"/>
        </w:rPr>
      </w:pPr>
      <w:r>
        <w:rPr>
          <w:sz w:val="24"/>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b/>
                <w:sz w:val="24"/>
              </w:rPr>
            </w:pPr>
            <w:r>
              <w:rPr>
                <w:b/>
                <w:sz w:val="24"/>
              </w:rPr>
              <w:t>Заказчик:</w:t>
            </w:r>
          </w:p>
        </w:tc>
        <w:tc>
          <w:tcPr>
            <w:tcW w:w="4785" w:type="dxa"/>
            <w:tcBorders/>
            <w:shd w:fill="auto" w:val="clear"/>
          </w:tcPr>
          <w:p>
            <w:pPr>
              <w:pStyle w:val="Normal"/>
              <w:widowControl w:val="false"/>
              <w:spacing w:lineRule="auto" w:line="240"/>
              <w:ind w:hanging="0"/>
              <w:rPr>
                <w:b/>
                <w:sz w:val="24"/>
              </w:rPr>
            </w:pPr>
            <w:r>
              <w:rPr>
                <w:b/>
                <w:sz w:val="24"/>
              </w:rPr>
              <w:t>Подрядчик:</w:t>
            </w:r>
          </w:p>
        </w:tc>
      </w:tr>
      <w:tr>
        <w:trPr/>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tc>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Normal"/>
        <w:spacing w:lineRule="auto" w:line="240"/>
        <w:ind w:left="5103" w:hanging="0"/>
        <w:rPr>
          <w:b/>
          <w:sz w:val="24"/>
          <w:lang w:val="en-US"/>
        </w:rPr>
      </w:pPr>
      <w:r>
        <w:rPr>
          <w:b/>
          <w:sz w:val="24"/>
          <w:lang w:val="en-US"/>
        </w:rPr>
      </w:r>
      <w:r>
        <w:br w:type="page"/>
      </w:r>
    </w:p>
    <w:p>
      <w:pPr>
        <w:pStyle w:val="Normal"/>
        <w:spacing w:lineRule="auto" w:line="240"/>
        <w:ind w:left="5103" w:hanging="0"/>
        <w:rPr>
          <w:sz w:val="22"/>
          <w:szCs w:val="22"/>
        </w:rPr>
      </w:pPr>
      <w:r>
        <w:rPr>
          <w:sz w:val="22"/>
          <w:szCs w:val="22"/>
        </w:rPr>
        <w:t>Приложение №3</w:t>
      </w:r>
    </w:p>
    <w:p>
      <w:pPr>
        <w:pStyle w:val="Normal"/>
        <w:spacing w:lineRule="auto" w:line="240"/>
        <w:ind w:left="5103" w:hanging="0"/>
        <w:rPr>
          <w:sz w:val="22"/>
          <w:szCs w:val="22"/>
        </w:rPr>
      </w:pPr>
      <w:r>
        <w:rPr>
          <w:sz w:val="22"/>
          <w:szCs w:val="22"/>
        </w:rPr>
        <w:t>к Договору подряда</w:t>
      </w:r>
    </w:p>
    <w:p>
      <w:pPr>
        <w:pStyle w:val="Normal"/>
        <w:spacing w:lineRule="auto" w:line="240"/>
        <w:ind w:left="5103" w:hanging="0"/>
        <w:rPr>
          <w:sz w:val="22"/>
          <w:szCs w:val="22"/>
        </w:rPr>
      </w:pPr>
      <w:r>
        <w:rPr>
          <w:sz w:val="22"/>
          <w:szCs w:val="22"/>
        </w:rPr>
        <w:t>от «____» __________ 20 _ г. № ________</w:t>
      </w:r>
    </w:p>
    <w:p>
      <w:pPr>
        <w:pStyle w:val="Normal"/>
        <w:spacing w:lineRule="auto" w:line="240"/>
        <w:rPr>
          <w:sz w:val="22"/>
          <w:szCs w:val="22"/>
        </w:rPr>
      </w:pPr>
      <w:r>
        <w:rPr>
          <w:sz w:val="22"/>
          <w:szCs w:val="22"/>
        </w:rPr>
      </w:r>
    </w:p>
    <w:p>
      <w:pPr>
        <w:pStyle w:val="Normal"/>
        <w:spacing w:lineRule="auto" w:line="240"/>
        <w:ind w:hanging="0"/>
        <w:rPr>
          <w:b/>
          <w:bCs/>
          <w:sz w:val="24"/>
          <w:szCs w:val="24"/>
        </w:rPr>
      </w:pPr>
      <w:r>
        <w:rPr>
          <w:b/>
          <w:bCs/>
          <w:sz w:val="24"/>
          <w:szCs w:val="24"/>
        </w:rPr>
      </w:r>
    </w:p>
    <w:p>
      <w:pPr>
        <w:pStyle w:val="Normal"/>
        <w:spacing w:lineRule="auto" w:line="240"/>
        <w:ind w:hanging="0"/>
        <w:jc w:val="center"/>
        <w:rPr>
          <w:b/>
          <w:sz w:val="24"/>
          <w:szCs w:val="24"/>
        </w:rPr>
      </w:pPr>
      <w:r>
        <w:rPr>
          <w:b/>
          <w:sz w:val="24"/>
          <w:szCs w:val="24"/>
        </w:rPr>
        <w:t>КАЛЕНДАРНЫЙ ГРАФИК ВЫПОЛНЕНИЯ РАБОТ</w:t>
      </w:r>
    </w:p>
    <w:p>
      <w:pPr>
        <w:pStyle w:val="Normal"/>
        <w:spacing w:lineRule="auto" w:line="240"/>
        <w:ind w:hanging="0"/>
        <w:jc w:val="center"/>
        <w:rPr>
          <w:b/>
          <w:sz w:val="24"/>
          <w:szCs w:val="24"/>
        </w:rPr>
      </w:pPr>
      <w:r>
        <w:rPr>
          <w:b/>
          <w:sz w:val="24"/>
          <w:szCs w:val="24"/>
        </w:rPr>
      </w:r>
    </w:p>
    <w:p>
      <w:pPr>
        <w:pStyle w:val="Normal"/>
        <w:keepNext w:val="true"/>
        <w:keepLines/>
        <w:spacing w:lineRule="auto" w:line="240"/>
        <w:jc w:val="center"/>
        <w:rPr/>
      </w:pPr>
      <w:r>
        <w:rPr>
          <w:rFonts w:eastAsia="Calibri"/>
          <w:b/>
          <w:i/>
          <w:sz w:val="26"/>
          <w:szCs w:val="26"/>
          <w:shd w:fill="auto" w:val="clear"/>
        </w:rPr>
        <w:t xml:space="preserve"> </w:t>
      </w:r>
      <w:r>
        <w:rPr>
          <w:rFonts w:eastAsia="Calibri"/>
          <w:b/>
          <w:i/>
          <w:sz w:val="26"/>
          <w:szCs w:val="26"/>
          <w:shd w:fill="auto" w:val="clear"/>
        </w:rPr>
        <w:t>ОКПД2 42.22.22.140 Выполнение работ по ремонту на  ВЛ-35 кВ Сетевая-Зейская структурного подразделения "Центральные электрические сети" в рамках выполнения годовой программы ремонтов основных производственных фондов 2026 года филиала "Амурские  электрические сети"</w:t>
      </w:r>
    </w:p>
    <w:p>
      <w:pPr>
        <w:pStyle w:val="Normal"/>
        <w:spacing w:lineRule="auto" w:line="240"/>
        <w:rPr>
          <w:sz w:val="24"/>
          <w:szCs w:val="24"/>
        </w:rPr>
      </w:pPr>
      <w:r>
        <w:rPr>
          <w:sz w:val="24"/>
          <w:szCs w:val="24"/>
        </w:rPr>
      </w:r>
    </w:p>
    <w:tbl>
      <w:tblPr>
        <w:tblStyle w:val="a3"/>
        <w:tblW w:w="9921"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589"/>
        <w:gridCol w:w="2232"/>
        <w:gridCol w:w="2404"/>
        <w:gridCol w:w="1515"/>
        <w:gridCol w:w="1586"/>
        <w:gridCol w:w="1594"/>
      </w:tblGrid>
      <w:tr>
        <w:trPr/>
        <w:tc>
          <w:tcPr>
            <w:tcW w:w="589" w:type="dxa"/>
            <w:vMerge w:val="restart"/>
            <w:tcBorders/>
            <w:vAlign w:val="center"/>
          </w:tcPr>
          <w:p>
            <w:pPr>
              <w:pStyle w:val="Normal"/>
              <w:widowControl w:val="false"/>
              <w:suppressAutoHyphens w:val="true"/>
              <w:spacing w:lineRule="auto" w:line="240" w:before="0" w:after="0"/>
              <w:ind w:hanging="0"/>
              <w:jc w:val="center"/>
              <w:rPr>
                <w:b/>
                <w:bCs/>
              </w:rPr>
            </w:pPr>
            <w:r>
              <w:rPr>
                <w:rFonts w:eastAsia="Calibri" w:cs="Times New Roman"/>
                <w:b/>
                <w:bCs/>
                <w:kern w:val="0"/>
                <w:sz w:val="20"/>
                <w:szCs w:val="20"/>
                <w:lang w:val="ru-RU" w:eastAsia="en-US" w:bidi="ar-SA"/>
              </w:rPr>
              <w:t xml:space="preserve">№ </w:t>
            </w:r>
            <w:r>
              <w:rPr>
                <w:rFonts w:eastAsia="Calibri" w:cs="Times New Roman"/>
                <w:b/>
                <w:bCs/>
                <w:kern w:val="0"/>
                <w:sz w:val="20"/>
                <w:szCs w:val="20"/>
                <w:lang w:val="ru-RU" w:eastAsia="en-US" w:bidi="ar-SA"/>
              </w:rPr>
              <w:t>п/п</w:t>
            </w:r>
          </w:p>
        </w:tc>
        <w:tc>
          <w:tcPr>
            <w:tcW w:w="2232" w:type="dxa"/>
            <w:vMerge w:val="restart"/>
            <w:tcBorders/>
            <w:vAlign w:val="center"/>
          </w:tcPr>
          <w:p>
            <w:pPr>
              <w:pStyle w:val="Normal"/>
              <w:widowControl w:val="false"/>
              <w:suppressAutoHyphens w:val="true"/>
              <w:spacing w:lineRule="auto" w:line="240" w:before="0" w:after="0"/>
              <w:ind w:hanging="0"/>
              <w:jc w:val="center"/>
              <w:rPr>
                <w:b/>
                <w:bCs/>
              </w:rPr>
            </w:pPr>
            <w:r>
              <w:rPr>
                <w:rFonts w:eastAsia="Calibri" w:cs="Times New Roman"/>
                <w:b/>
                <w:bCs/>
                <w:kern w:val="0"/>
                <w:sz w:val="20"/>
                <w:szCs w:val="20"/>
                <w:lang w:val="ru-RU" w:eastAsia="en-US" w:bidi="ar-SA"/>
              </w:rPr>
              <w:t>Наименование этапа</w:t>
            </w:r>
          </w:p>
          <w:p>
            <w:pPr>
              <w:pStyle w:val="Normal"/>
              <w:widowControl w:val="false"/>
              <w:suppressAutoHyphens w:val="true"/>
              <w:spacing w:lineRule="auto" w:line="240" w:before="0" w:after="0"/>
              <w:ind w:hanging="0"/>
              <w:jc w:val="center"/>
              <w:rPr>
                <w:b/>
                <w:bCs/>
              </w:rPr>
            </w:pPr>
            <w:r>
              <w:rPr>
                <w:rFonts w:eastAsia="Calibri" w:cs="Times New Roman"/>
                <w:b/>
                <w:bCs/>
                <w:kern w:val="0"/>
                <w:sz w:val="20"/>
                <w:szCs w:val="20"/>
                <w:lang w:val="ru-RU" w:eastAsia="en-US" w:bidi="ar-SA"/>
              </w:rPr>
              <w:t xml:space="preserve"> </w:t>
            </w:r>
            <w:r>
              <w:rPr>
                <w:rFonts w:eastAsia="Calibri" w:cs="Times New Roman"/>
                <w:b/>
                <w:bCs/>
                <w:kern w:val="0"/>
                <w:sz w:val="20"/>
                <w:szCs w:val="20"/>
                <w:lang w:val="ru-RU" w:eastAsia="en-US" w:bidi="ar-SA"/>
              </w:rPr>
              <w:t>(состав работ)</w:t>
            </w:r>
          </w:p>
        </w:tc>
        <w:tc>
          <w:tcPr>
            <w:tcW w:w="2404" w:type="dxa"/>
            <w:vMerge w:val="restart"/>
            <w:tcBorders/>
            <w:vAlign w:val="center"/>
          </w:tcPr>
          <w:p>
            <w:pPr>
              <w:pStyle w:val="Normal"/>
              <w:widowControl w:val="false"/>
              <w:suppressAutoHyphens w:val="true"/>
              <w:spacing w:lineRule="auto" w:line="240" w:before="0" w:after="0"/>
              <w:ind w:hanging="0"/>
              <w:jc w:val="center"/>
              <w:rPr>
                <w:b/>
                <w:bCs/>
              </w:rPr>
            </w:pPr>
            <w:r>
              <w:rPr>
                <w:rFonts w:eastAsia="Calibri" w:cs="Times New Roman"/>
                <w:b/>
                <w:bCs/>
                <w:kern w:val="0"/>
                <w:sz w:val="20"/>
                <w:szCs w:val="20"/>
                <w:lang w:val="ru-RU" w:eastAsia="en-US" w:bidi="ar-SA"/>
              </w:rPr>
              <w:t>Наименование Объекта</w:t>
            </w:r>
          </w:p>
        </w:tc>
        <w:tc>
          <w:tcPr>
            <w:tcW w:w="3101" w:type="dxa"/>
            <w:gridSpan w:val="2"/>
            <w:tcBorders/>
            <w:vAlign w:val="center"/>
          </w:tcPr>
          <w:p>
            <w:pPr>
              <w:pStyle w:val="Normal"/>
              <w:widowControl w:val="false"/>
              <w:suppressAutoHyphens w:val="true"/>
              <w:spacing w:lineRule="auto" w:line="240" w:before="0" w:after="0"/>
              <w:ind w:hanging="0"/>
              <w:jc w:val="center"/>
              <w:rPr>
                <w:b/>
                <w:bCs/>
              </w:rPr>
            </w:pPr>
            <w:r>
              <w:rPr>
                <w:rFonts w:eastAsia="Calibri" w:cs="Times New Roman"/>
                <w:b/>
                <w:bCs/>
                <w:kern w:val="0"/>
                <w:sz w:val="20"/>
                <w:szCs w:val="20"/>
                <w:lang w:val="ru-RU" w:eastAsia="en-US" w:bidi="ar-SA"/>
              </w:rPr>
              <w:t>Период выполнения работ</w:t>
            </w:r>
          </w:p>
        </w:tc>
        <w:tc>
          <w:tcPr>
            <w:tcW w:w="1594" w:type="dxa"/>
            <w:vMerge w:val="restart"/>
            <w:tcBorders/>
            <w:vAlign w:val="center"/>
          </w:tcPr>
          <w:p>
            <w:pPr>
              <w:pStyle w:val="Normal"/>
              <w:widowControl w:val="false"/>
              <w:suppressAutoHyphens w:val="true"/>
              <w:spacing w:lineRule="auto" w:line="240" w:before="0" w:after="0"/>
              <w:ind w:hanging="0"/>
              <w:jc w:val="center"/>
              <w:rPr>
                <w:b/>
                <w:bCs/>
              </w:rPr>
            </w:pPr>
            <w:r>
              <w:rPr>
                <w:rFonts w:eastAsia="Calibri" w:cs="Times New Roman"/>
                <w:b/>
                <w:bCs/>
                <w:kern w:val="0"/>
                <w:sz w:val="20"/>
                <w:szCs w:val="20"/>
                <w:lang w:val="ru-RU" w:eastAsia="en-US" w:bidi="ar-SA"/>
              </w:rPr>
              <w:t>% выполнения этапа от сметной стоимости работ</w:t>
            </w:r>
          </w:p>
        </w:tc>
      </w:tr>
      <w:tr>
        <w:trPr/>
        <w:tc>
          <w:tcPr>
            <w:tcW w:w="589" w:type="dxa"/>
            <w:vMerge w:val="continue"/>
            <w:tcBorders/>
          </w:tcPr>
          <w:p>
            <w:pPr>
              <w:pStyle w:val="Normal"/>
              <w:widowControl w:val="false"/>
              <w:suppressAutoHyphens w:val="true"/>
              <w:spacing w:lineRule="auto" w:line="240" w:before="0" w:after="0"/>
              <w:jc w:val="center"/>
              <w:rPr>
                <w:rFonts w:ascii="Times New Roman" w:hAnsi="Times New Roman" w:cs="Times New Roman"/>
                <w:b/>
                <w:sz w:val="20"/>
                <w:szCs w:val="20"/>
              </w:rPr>
            </w:pPr>
            <w:r>
              <w:rPr>
                <w:rFonts w:cs="Times New Roman"/>
                <w:b/>
                <w:sz w:val="20"/>
                <w:szCs w:val="20"/>
              </w:rPr>
            </w:r>
          </w:p>
        </w:tc>
        <w:tc>
          <w:tcPr>
            <w:tcW w:w="2232" w:type="dxa"/>
            <w:vMerge w:val="continue"/>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cs="Times New Roman"/>
                <w:sz w:val="20"/>
                <w:szCs w:val="20"/>
              </w:rPr>
            </w:r>
          </w:p>
        </w:tc>
        <w:tc>
          <w:tcPr>
            <w:tcW w:w="2404" w:type="dxa"/>
            <w:vMerge w:val="continue"/>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cs="Times New Roman"/>
                <w:sz w:val="20"/>
                <w:szCs w:val="20"/>
              </w:rPr>
            </w:r>
          </w:p>
        </w:tc>
        <w:tc>
          <w:tcPr>
            <w:tcW w:w="1515" w:type="dxa"/>
            <w:tcBorders/>
            <w:vAlign w:val="center"/>
          </w:tcPr>
          <w:p>
            <w:pPr>
              <w:pStyle w:val="Normal"/>
              <w:widowControl w:val="false"/>
              <w:suppressAutoHyphens w:val="true"/>
              <w:spacing w:lineRule="auto" w:line="240" w:before="0" w:after="0"/>
              <w:ind w:hanging="0"/>
              <w:jc w:val="center"/>
              <w:rPr>
                <w:b/>
                <w:bCs/>
              </w:rPr>
            </w:pPr>
            <w:r>
              <w:rPr>
                <w:rFonts w:eastAsia="Calibri" w:cs="Times New Roman"/>
                <w:b/>
                <w:bCs/>
                <w:kern w:val="0"/>
                <w:sz w:val="20"/>
                <w:szCs w:val="20"/>
                <w:lang w:val="ru-RU" w:eastAsia="en-US" w:bidi="ar-SA"/>
              </w:rPr>
              <w:t>Начало</w:t>
            </w:r>
          </w:p>
        </w:tc>
        <w:tc>
          <w:tcPr>
            <w:tcW w:w="1586" w:type="dxa"/>
            <w:tcBorders/>
            <w:vAlign w:val="center"/>
          </w:tcPr>
          <w:p>
            <w:pPr>
              <w:pStyle w:val="Normal"/>
              <w:widowControl w:val="false"/>
              <w:suppressAutoHyphens w:val="true"/>
              <w:spacing w:lineRule="auto" w:line="240" w:before="0" w:after="0"/>
              <w:ind w:hanging="0"/>
              <w:jc w:val="center"/>
              <w:rPr>
                <w:b/>
                <w:bCs/>
              </w:rPr>
            </w:pPr>
            <w:r>
              <w:rPr>
                <w:rFonts w:eastAsia="Calibri" w:cs="Times New Roman"/>
                <w:b/>
                <w:bCs/>
                <w:kern w:val="0"/>
                <w:sz w:val="20"/>
                <w:szCs w:val="20"/>
                <w:lang w:val="ru-RU" w:eastAsia="en-US" w:bidi="ar-SA"/>
              </w:rPr>
              <w:t>Окончание</w:t>
            </w:r>
          </w:p>
        </w:tc>
        <w:tc>
          <w:tcPr>
            <w:tcW w:w="1594" w:type="dxa"/>
            <w:vMerge w:val="continue"/>
            <w:tcBorders/>
          </w:tcPr>
          <w:p>
            <w:pPr>
              <w:pStyle w:val="Normal"/>
              <w:widowControl w:val="false"/>
              <w:suppressAutoHyphens w:val="true"/>
              <w:spacing w:lineRule="auto" w:line="240" w:before="0" w:after="0"/>
              <w:jc w:val="center"/>
              <w:rPr>
                <w:rFonts w:ascii="Times New Roman" w:hAnsi="Times New Roman" w:cs="Times New Roman"/>
                <w:b/>
                <w:sz w:val="20"/>
                <w:szCs w:val="20"/>
              </w:rPr>
            </w:pPr>
            <w:r>
              <w:rPr>
                <w:rFonts w:cs="Times New Roman"/>
                <w:b/>
                <w:sz w:val="20"/>
                <w:szCs w:val="20"/>
              </w:rPr>
            </w:r>
          </w:p>
        </w:tc>
      </w:tr>
      <w:tr>
        <w:trPr>
          <w:trHeight w:val="858" w:hRule="atLeast"/>
        </w:trPr>
        <w:tc>
          <w:tcPr>
            <w:tcW w:w="589" w:type="dxa"/>
            <w:tcBorders/>
            <w:vAlign w:val="center"/>
          </w:tcPr>
          <w:p>
            <w:pPr>
              <w:pStyle w:val="Normal"/>
              <w:widowControl w:val="false"/>
              <w:suppressAutoHyphens w:val="true"/>
              <w:spacing w:lineRule="auto" w:line="240" w:before="0" w:after="0"/>
              <w:ind w:hanging="0"/>
              <w:jc w:val="center"/>
              <w:rPr>
                <w:rFonts w:ascii="Times New Roman" w:hAnsi="Times New Roman"/>
                <w:sz w:val="20"/>
                <w:szCs w:val="20"/>
              </w:rPr>
            </w:pPr>
            <w:r>
              <w:rPr>
                <w:rFonts w:eastAsia="Calibri" w:cs="Times New Roman"/>
                <w:kern w:val="0"/>
                <w:sz w:val="20"/>
                <w:szCs w:val="20"/>
                <w:lang w:val="ru-RU" w:eastAsia="en-US" w:bidi="ar-SA"/>
              </w:rPr>
              <w:t>1.</w:t>
            </w:r>
          </w:p>
        </w:tc>
        <w:tc>
          <w:tcPr>
            <w:tcW w:w="2232" w:type="dxa"/>
            <w:tcBorders/>
            <w:vAlign w:val="center"/>
          </w:tcPr>
          <w:p>
            <w:pPr>
              <w:pStyle w:val="Normal"/>
              <w:widowControl w:val="false"/>
              <w:spacing w:lineRule="auto" w:line="240"/>
              <w:ind w:hanging="0"/>
              <w:rPr>
                <w:rFonts w:ascii="Times New Roman" w:hAnsi="Times New Roman" w:eastAsia="Calibri" w:cs="Times New Roman" w:eastAsiaTheme="minorHAnsi"/>
                <w:i w:val="false"/>
                <w:i w:val="false"/>
                <w:iCs w:val="false"/>
                <w:color w:val="000000"/>
                <w:kern w:val="0"/>
                <w:sz w:val="20"/>
                <w:szCs w:val="20"/>
                <w:shd w:fill="auto" w:val="clear"/>
                <w:lang w:val="ru-RU" w:eastAsia="en-US" w:bidi="ar-SA"/>
              </w:rPr>
            </w:pPr>
            <w:r>
              <w:rPr>
                <w:rFonts w:eastAsia="Calibri" w:cs="Times New Roman" w:eastAsiaTheme="minorHAnsi"/>
                <w:i w:val="false"/>
                <w:iCs w:val="false"/>
                <w:color w:val="000000"/>
                <w:kern w:val="0"/>
                <w:sz w:val="20"/>
                <w:szCs w:val="20"/>
                <w:shd w:fill="auto" w:val="clear"/>
                <w:lang w:val="ru-RU" w:eastAsia="en-US" w:bidi="ar-SA"/>
              </w:rPr>
              <w:t>Окраска опор ВЛ-35 кВ Сетевая- Зейская</w:t>
            </w:r>
          </w:p>
        </w:tc>
        <w:tc>
          <w:tcPr>
            <w:tcW w:w="2404" w:type="dxa"/>
            <w:tcBorders/>
            <w:vAlign w:val="center"/>
          </w:tcPr>
          <w:p>
            <w:pPr>
              <w:pStyle w:val="Normal"/>
              <w:keepNext w:val="true"/>
              <w:keepLines/>
              <w:widowControl w:val="false"/>
              <w:ind w:hanging="0"/>
              <w:jc w:val="center"/>
              <w:rPr>
                <w:rFonts w:ascii="Times New Roman" w:hAnsi="Times New Roman" w:eastAsia="Calibri" w:cs="Times New Roman" w:eastAsiaTheme="minorHAnsi"/>
                <w:i w:val="false"/>
                <w:i w:val="false"/>
                <w:iCs w:val="false"/>
                <w:color w:val="000000"/>
                <w:kern w:val="0"/>
                <w:sz w:val="20"/>
                <w:szCs w:val="20"/>
                <w:shd w:fill="auto" w:val="clear"/>
                <w:lang w:val="ru-RU" w:eastAsia="en-US" w:bidi="ar-SA"/>
              </w:rPr>
            </w:pPr>
            <w:r>
              <w:rPr>
                <w:rFonts w:eastAsia="Calibri" w:cs="Times New Roman" w:eastAsiaTheme="minorHAnsi"/>
                <w:i w:val="false"/>
                <w:iCs w:val="false"/>
                <w:color w:val="000000"/>
                <w:kern w:val="0"/>
                <w:sz w:val="20"/>
                <w:szCs w:val="20"/>
                <w:shd w:fill="auto" w:val="clear"/>
                <w:lang w:val="ru-RU" w:eastAsia="en-US" w:bidi="ar-SA"/>
              </w:rPr>
              <w:t>ВЛ-35 кВ Сетевая- Зейская</w:t>
            </w:r>
          </w:p>
        </w:tc>
        <w:tc>
          <w:tcPr>
            <w:tcW w:w="1515" w:type="dxa"/>
            <w:tcBorders/>
            <w:tcMar>
              <w:top w:w="55" w:type="dxa"/>
              <w:bottom w:w="55" w:type="dxa"/>
            </w:tcMar>
            <w:vAlign w:val="center"/>
          </w:tcPr>
          <w:p>
            <w:pPr>
              <w:pStyle w:val="Normal"/>
              <w:widowControl w:val="false"/>
              <w:suppressAutoHyphens w:val="true"/>
              <w:spacing w:lineRule="auto" w:line="240" w:before="0" w:after="0"/>
              <w:ind w:hanging="0"/>
              <w:jc w:val="center"/>
              <w:rPr>
                <w:rFonts w:ascii="Times New Roman" w:hAnsi="Times New Roman"/>
                <w:sz w:val="20"/>
                <w:szCs w:val="20"/>
              </w:rPr>
            </w:pPr>
            <w:r>
              <w:rPr>
                <w:rFonts w:eastAsia="Calibri" w:cs="Times New Roman" w:eastAsiaTheme="minorHAnsi"/>
                <w:color w:val="000000"/>
                <w:kern w:val="0"/>
                <w:sz w:val="20"/>
                <w:szCs w:val="20"/>
                <w:shd w:fill="auto" w:val="clear"/>
                <w:lang w:val="ru-RU" w:eastAsia="en-US" w:bidi="ar-SA"/>
              </w:rPr>
              <w:t>С даты, следующей за датой заключения договора</w:t>
            </w:r>
          </w:p>
          <w:p>
            <w:pPr>
              <w:pStyle w:val="Normal"/>
              <w:widowControl w:val="false"/>
              <w:suppressAutoHyphens w:val="true"/>
              <w:spacing w:lineRule="auto" w:line="240" w:before="0" w:after="0"/>
              <w:jc w:val="center"/>
              <w:rPr>
                <w:rFonts w:ascii="Times New Roman" w:hAnsi="Times New Roman"/>
                <w:sz w:val="20"/>
                <w:szCs w:val="20"/>
              </w:rPr>
            </w:pPr>
            <w:r>
              <w:rPr>
                <w:sz w:val="20"/>
                <w:szCs w:val="20"/>
              </w:rPr>
            </w:r>
          </w:p>
        </w:tc>
        <w:tc>
          <w:tcPr>
            <w:tcW w:w="1586" w:type="dxa"/>
            <w:tcBorders/>
            <w:tcMar>
              <w:top w:w="55" w:type="dxa"/>
              <w:bottom w:w="55" w:type="dxa"/>
            </w:tcMar>
            <w:vAlign w:val="center"/>
          </w:tcPr>
          <w:p>
            <w:pPr>
              <w:pStyle w:val="Normal"/>
              <w:widowControl w:val="false"/>
              <w:spacing w:lineRule="auto" w:line="240"/>
              <w:ind w:hanging="0"/>
              <w:jc w:val="center"/>
              <w:rPr>
                <w:rFonts w:ascii="Times New Roman" w:hAnsi="Times New Roman"/>
                <w:sz w:val="20"/>
                <w:szCs w:val="20"/>
              </w:rPr>
            </w:pPr>
            <w:r>
              <w:rPr>
                <w:sz w:val="20"/>
                <w:szCs w:val="20"/>
              </w:rPr>
              <w:t xml:space="preserve"> </w:t>
            </w:r>
            <w:r>
              <w:rPr>
                <w:sz w:val="20"/>
                <w:szCs w:val="20"/>
              </w:rPr>
              <w:t>в течение 1 (одного) месяца с даты начала выполнения работ по Договору</w:t>
            </w:r>
            <w:r>
              <w:rPr>
                <w:sz w:val="20"/>
                <w:szCs w:val="20"/>
                <w:shd w:fill="FFFF00" w:val="clear"/>
              </w:rPr>
              <w:t xml:space="preserve">  </w:t>
            </w:r>
          </w:p>
        </w:tc>
        <w:tc>
          <w:tcPr>
            <w:tcW w:w="1594" w:type="dxa"/>
            <w:tcBorders/>
            <w:vAlign w:val="center"/>
          </w:tcPr>
          <w:p>
            <w:pPr>
              <w:pStyle w:val="Normal"/>
              <w:widowControl w:val="false"/>
              <w:suppressAutoHyphens w:val="true"/>
              <w:spacing w:lineRule="auto" w:line="240" w:before="0" w:after="0"/>
              <w:ind w:hanging="0"/>
              <w:jc w:val="center"/>
              <w:rPr>
                <w:rFonts w:ascii="Times New Roman" w:hAnsi="Times New Roman"/>
                <w:sz w:val="20"/>
                <w:szCs w:val="20"/>
              </w:rPr>
            </w:pPr>
            <w:r>
              <w:rPr>
                <w:sz w:val="20"/>
                <w:szCs w:val="20"/>
              </w:rPr>
              <w:t>100</w:t>
            </w:r>
          </w:p>
        </w:tc>
      </w:tr>
    </w:tbl>
    <w:p>
      <w:pPr>
        <w:pStyle w:val="Normal"/>
        <w:spacing w:lineRule="auto" w:line="240"/>
        <w:rPr>
          <w:sz w:val="24"/>
          <w:szCs w:val="24"/>
        </w:rPr>
      </w:pPr>
      <w:r>
        <w:rPr>
          <w:sz w:val="24"/>
          <w:szCs w:val="24"/>
        </w:rPr>
      </w:r>
    </w:p>
    <w:p>
      <w:pPr>
        <w:pStyle w:val="Normal"/>
        <w:spacing w:lineRule="auto" w:line="240"/>
        <w:ind w:hanging="0"/>
        <w:rPr>
          <w:sz w:val="24"/>
        </w:rPr>
      </w:pPr>
      <w:r>
        <w:rPr>
          <w:sz w:val="24"/>
        </w:rPr>
      </w:r>
    </w:p>
    <w:tbl>
      <w:tblPr>
        <w:tblW w:w="9571" w:type="dxa"/>
        <w:jc w:val="center"/>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b/>
                <w:sz w:val="24"/>
              </w:rPr>
            </w:pPr>
            <w:r>
              <w:rPr>
                <w:b/>
                <w:sz w:val="24"/>
              </w:rPr>
              <w:t>Заказчик:</w:t>
            </w:r>
          </w:p>
        </w:tc>
        <w:tc>
          <w:tcPr>
            <w:tcW w:w="4785" w:type="dxa"/>
            <w:tcBorders/>
            <w:shd w:fill="auto" w:val="clear"/>
          </w:tcPr>
          <w:p>
            <w:pPr>
              <w:pStyle w:val="Normal"/>
              <w:widowControl w:val="false"/>
              <w:spacing w:lineRule="auto" w:line="240"/>
              <w:ind w:hanging="0"/>
              <w:rPr>
                <w:b/>
                <w:sz w:val="24"/>
              </w:rPr>
            </w:pPr>
            <w:r>
              <w:rPr>
                <w:b/>
                <w:sz w:val="24"/>
              </w:rPr>
              <w:t>Подрядчик:</w:t>
            </w:r>
          </w:p>
        </w:tc>
      </w:tr>
      <w:tr>
        <w:trPr/>
        <w:tc>
          <w:tcPr>
            <w:tcW w:w="4785" w:type="dxa"/>
            <w:tcBorders/>
            <w:shd w:fill="auto" w:val="clear"/>
            <w:vAlign w:val="cente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sectPr>
          <w:headerReference w:type="default" r:id="rId6"/>
          <w:headerReference w:type="first" r:id="rId7"/>
          <w:footerReference w:type="default" r:id="rId8"/>
          <w:type w:val="nextPage"/>
          <w:pgSz w:w="11906" w:h="16838"/>
          <w:pgMar w:left="1418" w:right="567" w:gutter="0" w:header="567" w:top="624" w:footer="284" w:bottom="567"/>
          <w:pgNumType w:fmt="decimal"/>
          <w:formProt w:val="false"/>
          <w:textDirection w:val="lrTb"/>
          <w:docGrid w:type="default" w:linePitch="381" w:charSpace="0"/>
        </w:sectPr>
      </w:pPr>
    </w:p>
    <w:p>
      <w:pPr>
        <w:pStyle w:val="Normal"/>
        <w:spacing w:lineRule="auto" w:line="240"/>
        <w:ind w:left="5103" w:hanging="0"/>
        <w:rPr>
          <w:sz w:val="22"/>
          <w:szCs w:val="22"/>
        </w:rPr>
      </w:pPr>
      <w:r>
        <w:rPr>
          <w:sz w:val="22"/>
          <w:szCs w:val="22"/>
        </w:rPr>
        <w:t>Приложение № 4</w:t>
      </w:r>
    </w:p>
    <w:p>
      <w:pPr>
        <w:pStyle w:val="Normal"/>
        <w:spacing w:lineRule="auto" w:line="240"/>
        <w:ind w:left="5103" w:hanging="0"/>
        <w:rPr>
          <w:sz w:val="22"/>
          <w:szCs w:val="22"/>
        </w:rPr>
      </w:pPr>
      <w:r>
        <w:rPr>
          <w:sz w:val="22"/>
          <w:szCs w:val="22"/>
        </w:rPr>
        <w:t>к Договору подряда</w:t>
      </w:r>
    </w:p>
    <w:p>
      <w:pPr>
        <w:pStyle w:val="Normal"/>
        <w:spacing w:lineRule="auto" w:line="240"/>
        <w:ind w:left="5103" w:hanging="0"/>
        <w:rPr>
          <w:sz w:val="22"/>
          <w:szCs w:val="22"/>
        </w:rPr>
      </w:pPr>
      <w:r>
        <w:rPr>
          <w:sz w:val="22"/>
          <w:szCs w:val="22"/>
        </w:rPr>
        <w:t>от «____» __________ 20 _ г. № ____</w:t>
      </w:r>
    </w:p>
    <w:p>
      <w:pPr>
        <w:pStyle w:val="Normal"/>
        <w:spacing w:lineRule="auto" w:line="240"/>
        <w:rPr>
          <w:sz w:val="22"/>
          <w:szCs w:val="22"/>
        </w:rPr>
      </w:pPr>
      <w:r>
        <w:rPr>
          <w:sz w:val="22"/>
          <w:szCs w:val="22"/>
        </w:rPr>
      </w:r>
    </w:p>
    <w:p>
      <w:pPr>
        <w:pStyle w:val="Normal"/>
        <w:spacing w:lineRule="auto" w:line="240"/>
        <w:ind w:hanging="0"/>
        <w:rPr>
          <w:b/>
          <w:bCs/>
          <w:sz w:val="24"/>
          <w:szCs w:val="24"/>
        </w:rPr>
      </w:pPr>
      <w:r>
        <w:rPr>
          <w:b/>
          <w:bCs/>
          <w:sz w:val="24"/>
          <w:szCs w:val="24"/>
        </w:rPr>
      </w:r>
    </w:p>
    <w:p>
      <w:pPr>
        <w:pStyle w:val="Normal"/>
        <w:spacing w:lineRule="auto" w:line="240"/>
        <w:ind w:hanging="0"/>
        <w:jc w:val="center"/>
        <w:rPr>
          <w:b/>
          <w:sz w:val="24"/>
          <w:szCs w:val="24"/>
        </w:rPr>
      </w:pPr>
      <w:r>
        <w:rPr>
          <w:b/>
          <w:bCs/>
          <w:sz w:val="24"/>
          <w:szCs w:val="24"/>
        </w:rPr>
        <w:t>СВОДНАЯ ВЕДОМОСТЬ ЗАТРАТ</w:t>
      </w:r>
      <w:r>
        <w:rPr>
          <w:bCs/>
        </w:rPr>
        <w:t xml:space="preserve"> </w:t>
      </w:r>
      <w:r>
        <w:rPr>
          <w:b/>
          <w:sz w:val="24"/>
          <w:szCs w:val="24"/>
        </w:rPr>
        <w:t>С ПРИЛОЖЕНИЯМИ</w:t>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rPr>
      </w:pPr>
      <w:r>
        <w:rPr>
          <w:sz w:val="24"/>
        </w:rPr>
      </w:r>
    </w:p>
    <w:p>
      <w:pPr>
        <w:pStyle w:val="Normal"/>
        <w:spacing w:lineRule="auto" w:line="240"/>
        <w:ind w:hanging="0"/>
        <w:rPr>
          <w:sz w:val="24"/>
        </w:rPr>
      </w:pPr>
      <w:r>
        <w:rPr>
          <w:sz w:val="24"/>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b/>
                <w:sz w:val="24"/>
              </w:rPr>
            </w:pPr>
            <w:r>
              <w:rPr>
                <w:b/>
                <w:sz w:val="24"/>
              </w:rPr>
              <w:t>Заказчик:</w:t>
            </w:r>
          </w:p>
        </w:tc>
        <w:tc>
          <w:tcPr>
            <w:tcW w:w="4785" w:type="dxa"/>
            <w:tcBorders/>
            <w:shd w:fill="auto" w:val="clear"/>
          </w:tcPr>
          <w:p>
            <w:pPr>
              <w:pStyle w:val="Normal"/>
              <w:widowControl w:val="false"/>
              <w:spacing w:lineRule="auto" w:line="240"/>
              <w:ind w:hanging="0"/>
              <w:rPr>
                <w:b/>
                <w:sz w:val="24"/>
              </w:rPr>
            </w:pPr>
            <w:r>
              <w:rPr>
                <w:b/>
                <w:sz w:val="24"/>
              </w:rPr>
              <w:t>Подрядчик:</w:t>
            </w:r>
          </w:p>
        </w:tc>
      </w:tr>
      <w:tr>
        <w:trPr/>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t>Приложение № 5.1</w:t>
      </w:r>
    </w:p>
    <w:p>
      <w:pPr>
        <w:pStyle w:val="Normal"/>
        <w:spacing w:lineRule="auto" w:line="240"/>
        <w:ind w:left="5103" w:hanging="0"/>
        <w:rPr>
          <w:sz w:val="22"/>
          <w:szCs w:val="22"/>
        </w:rPr>
      </w:pPr>
      <w:r>
        <w:rPr>
          <w:sz w:val="22"/>
          <w:szCs w:val="22"/>
        </w:rPr>
        <w:t>к Договору подряда</w:t>
      </w:r>
    </w:p>
    <w:p>
      <w:pPr>
        <w:pStyle w:val="Normal"/>
        <w:spacing w:lineRule="auto" w:line="240"/>
        <w:ind w:left="5103" w:hanging="0"/>
        <w:rPr>
          <w:sz w:val="22"/>
          <w:szCs w:val="22"/>
        </w:rPr>
      </w:pPr>
      <w:r>
        <w:rPr>
          <w:sz w:val="22"/>
          <w:szCs w:val="22"/>
        </w:rPr>
        <w:t xml:space="preserve">от «____» __________ 20 _ г. № ____ </w:t>
      </w:r>
    </w:p>
    <w:p>
      <w:pPr>
        <w:pStyle w:val="Title"/>
        <w:shd w:val="clear" w:color="auto" w:fill="auto"/>
        <w:ind w:hanging="0"/>
        <w:jc w:val="left"/>
        <w:rPr>
          <w:i/>
          <w:i/>
        </w:rPr>
      </w:pPr>
      <w:r>
        <w:rPr>
          <w:i/>
        </w:rPr>
      </w:r>
    </w:p>
    <w:p>
      <w:pPr>
        <w:pStyle w:val="Title"/>
        <w:shd w:val="clear" w:color="auto" w:fill="auto"/>
        <w:ind w:hanging="0"/>
        <w:rPr>
          <w:bCs/>
          <w:sz w:val="24"/>
          <w:szCs w:val="24"/>
        </w:rPr>
      </w:pPr>
      <w:r>
        <w:rPr>
          <w:iCs/>
          <w:sz w:val="24"/>
          <w:szCs w:val="24"/>
        </w:rPr>
        <w:t>ФОРМА</w:t>
      </w:r>
    </w:p>
    <w:p>
      <w:pPr>
        <w:pStyle w:val="Title"/>
        <w:shd w:val="clear" w:color="auto" w:fill="auto"/>
        <w:ind w:hanging="0"/>
        <w:rPr>
          <w:i/>
          <w:i/>
          <w:iCs/>
          <w:sz w:val="24"/>
          <w:szCs w:val="24"/>
          <w:lang w:val="ru-RU"/>
        </w:rPr>
      </w:pPr>
      <w:r>
        <w:rPr>
          <w:bCs/>
          <w:sz w:val="24"/>
          <w:szCs w:val="24"/>
        </w:rPr>
        <w:t xml:space="preserve">Акта сдачи-приемки места производства </w:t>
      </w:r>
      <w:r>
        <w:rPr>
          <w:bCs/>
          <w:sz w:val="24"/>
          <w:szCs w:val="24"/>
          <w:lang w:val="ru-RU"/>
        </w:rPr>
        <w:t>Р</w:t>
      </w:r>
      <w:r>
        <w:rPr>
          <w:bCs/>
          <w:sz w:val="24"/>
          <w:szCs w:val="24"/>
        </w:rPr>
        <w:t xml:space="preserve">абот </w:t>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9570"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Title"/>
              <w:widowControl w:val="false"/>
              <w:shd w:val="clear" w:color="auto" w:fill="auto"/>
              <w:ind w:hanging="0"/>
              <w:rPr>
                <w:sz w:val="28"/>
                <w:szCs w:val="28"/>
              </w:rPr>
            </w:pPr>
            <w:r>
              <w:rPr>
                <w:b w:val="false"/>
                <w:bCs/>
                <w:sz w:val="28"/>
                <w:szCs w:val="28"/>
              </w:rPr>
              <w:t xml:space="preserve">Акт </w:t>
            </w:r>
          </w:p>
          <w:p>
            <w:pPr>
              <w:pStyle w:val="Title"/>
              <w:widowControl w:val="false"/>
              <w:shd w:val="clear" w:color="auto" w:fill="auto"/>
              <w:ind w:hanging="0"/>
              <w:rPr>
                <w:sz w:val="28"/>
                <w:szCs w:val="28"/>
              </w:rPr>
            </w:pPr>
            <w:r>
              <w:rPr>
                <w:b w:val="false"/>
                <w:bCs/>
                <w:sz w:val="28"/>
                <w:szCs w:val="28"/>
              </w:rPr>
              <w:t xml:space="preserve">сдачи-приемки места производства </w:t>
            </w:r>
            <w:r>
              <w:rPr>
                <w:b w:val="false"/>
                <w:bCs/>
                <w:sz w:val="28"/>
                <w:szCs w:val="28"/>
                <w:lang w:val="ru-RU"/>
              </w:rPr>
              <w:t>Р</w:t>
            </w:r>
            <w:r>
              <w:rPr>
                <w:b w:val="false"/>
                <w:bCs/>
                <w:sz w:val="28"/>
                <w:szCs w:val="28"/>
              </w:rPr>
              <w:t>абот</w:t>
            </w:r>
            <w:r>
              <w:rPr>
                <w:sz w:val="28"/>
                <w:szCs w:val="28"/>
              </w:rPr>
              <w:t xml:space="preserve"> </w:t>
            </w:r>
          </w:p>
          <w:p>
            <w:pPr>
              <w:pStyle w:val="Normal"/>
              <w:widowControl w:val="false"/>
              <w:rPr>
                <w:sz w:val="22"/>
              </w:rPr>
            </w:pPr>
            <w:r>
              <w:rPr>
                <w:sz w:val="22"/>
              </w:rPr>
            </w:r>
          </w:p>
          <w:p>
            <w:pPr>
              <w:pStyle w:val="Normal"/>
              <w:widowControl w:val="false"/>
              <w:ind w:hanging="0"/>
              <w:rPr>
                <w:sz w:val="22"/>
                <w:szCs w:val="22"/>
              </w:rPr>
            </w:pPr>
            <w:r>
              <w:rPr>
                <w:sz w:val="22"/>
                <w:szCs w:val="22"/>
              </w:rPr>
              <w:t>г.___________                                                                                              «_____» _________20_г.</w:t>
            </w:r>
          </w:p>
          <w:p>
            <w:pPr>
              <w:pStyle w:val="Normal"/>
              <w:widowControl w:val="false"/>
              <w:rPr>
                <w:sz w:val="22"/>
                <w:szCs w:val="22"/>
              </w:rPr>
            </w:pPr>
            <w:r>
              <w:rPr>
                <w:sz w:val="22"/>
                <w:szCs w:val="22"/>
              </w:rPr>
            </w:r>
          </w:p>
          <w:p>
            <w:pPr>
              <w:pStyle w:val="Normal"/>
              <w:widowControl w:val="false"/>
              <w:ind w:hanging="0"/>
              <w:rPr>
                <w:sz w:val="22"/>
                <w:szCs w:val="22"/>
              </w:rPr>
            </w:pPr>
            <w:r>
              <w:rPr>
                <w:sz w:val="22"/>
                <w:szCs w:val="22"/>
              </w:rPr>
              <w:t xml:space="preserve">____________________, именуемое далее «Подрядчик», в лице ________________, действующего на основании ______________, </w:t>
            </w:r>
          </w:p>
          <w:p>
            <w:pPr>
              <w:pStyle w:val="Normal"/>
              <w:widowControl w:val="false"/>
              <w:ind w:hanging="0"/>
              <w:rPr>
                <w:sz w:val="22"/>
                <w:szCs w:val="22"/>
              </w:rPr>
            </w:pPr>
            <w:r>
              <w:rPr>
                <w:sz w:val="22"/>
                <w:szCs w:val="22"/>
              </w:rPr>
              <w:t>____________________,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ind w:hanging="0"/>
              <w:rPr>
                <w:bCs/>
                <w:sz w:val="22"/>
                <w:szCs w:val="22"/>
              </w:rPr>
            </w:pPr>
            <w:r>
              <w:rPr>
                <w:sz w:val="22"/>
                <w:szCs w:val="22"/>
              </w:rPr>
              <w:t>Заказчик передал Подрядчику, а Подрядчик принял</w:t>
            </w:r>
            <w:r>
              <w:rPr>
                <w:bCs/>
                <w:sz w:val="22"/>
                <w:szCs w:val="22"/>
              </w:rPr>
              <w:t xml:space="preserve"> место производства Работ _____________________________ (указываются идентифицирующие признаки)  </w:t>
            </w:r>
            <w:r>
              <w:rPr>
                <w:sz w:val="22"/>
                <w:szCs w:val="22"/>
              </w:rPr>
              <w:t>по Договору по</w:t>
            </w:r>
            <w:r>
              <w:rPr>
                <w:bCs/>
                <w:sz w:val="22"/>
                <w:szCs w:val="22"/>
              </w:rPr>
              <w:t>дряда №______ от _____________.</w:t>
            </w:r>
          </w:p>
          <w:p>
            <w:pPr>
              <w:pStyle w:val="Normal"/>
              <w:widowControl w:val="false"/>
              <w:ind w:hanging="0"/>
              <w:rPr>
                <w:bCs/>
                <w:sz w:val="22"/>
                <w:szCs w:val="22"/>
              </w:rPr>
            </w:pPr>
            <w:r>
              <w:rPr>
                <w:bCs/>
                <w:sz w:val="22"/>
                <w:szCs w:val="22"/>
              </w:rPr>
              <w:t xml:space="preserve">Место для производства Работ  </w:t>
            </w:r>
            <w:r>
              <w:rPr>
                <w:sz w:val="22"/>
                <w:szCs w:val="22"/>
              </w:rPr>
              <w:t>Подрядчику</w:t>
            </w:r>
            <w:r>
              <w:rPr>
                <w:bCs/>
                <w:sz w:val="22"/>
                <w:szCs w:val="22"/>
              </w:rPr>
              <w:t xml:space="preserve"> в установленный Договором срок. </w:t>
            </w:r>
          </w:p>
          <w:p>
            <w:pPr>
              <w:pStyle w:val="Normal"/>
              <w:widowControl w:val="false"/>
              <w:ind w:hanging="0"/>
              <w:rPr>
                <w:bCs/>
                <w:sz w:val="22"/>
                <w:szCs w:val="22"/>
              </w:rPr>
            </w:pPr>
            <w:r>
              <w:rPr>
                <w:bCs/>
                <w:sz w:val="22"/>
                <w:szCs w:val="22"/>
              </w:rPr>
              <w:t xml:space="preserve">Претензии </w:t>
            </w:r>
            <w:r>
              <w:rPr>
                <w:sz w:val="22"/>
                <w:szCs w:val="22"/>
              </w:rPr>
              <w:t>Подрядчика</w:t>
            </w:r>
            <w:r>
              <w:rPr>
                <w:bCs/>
                <w:sz w:val="22"/>
                <w:szCs w:val="22"/>
              </w:rPr>
              <w:t xml:space="preserve"> (замечания и недостатки) к месту производства Работ: ____________________________________________________________________________</w:t>
            </w:r>
          </w:p>
          <w:p>
            <w:pPr>
              <w:pStyle w:val="Normal"/>
              <w:widowControl w:val="false"/>
              <w:ind w:hanging="0"/>
              <w:rPr>
                <w:sz w:val="22"/>
              </w:rPr>
            </w:pPr>
            <w:r>
              <w:rPr>
                <w:i/>
                <w:sz w:val="22"/>
              </w:rPr>
              <w:t>(указать конкретные претензии или указать «не имеются»)</w:t>
            </w:r>
            <w:r>
              <w:rPr>
                <w:sz w:val="22"/>
              </w:rPr>
              <w:t>.</w:t>
            </w:r>
          </w:p>
          <w:p>
            <w:pPr>
              <w:pStyle w:val="Normal"/>
              <w:widowControl w:val="false"/>
              <w:ind w:hanging="0"/>
              <w:rPr>
                <w:bCs/>
                <w:sz w:val="22"/>
                <w:szCs w:val="22"/>
                <w:highlight w:val="lightGray"/>
              </w:rPr>
            </w:pPr>
            <w:r>
              <w:rPr>
                <w:bCs/>
                <w:sz w:val="22"/>
                <w:szCs w:val="22"/>
                <w:highlight w:val="lightGray"/>
              </w:rPr>
            </w:r>
          </w:p>
          <w:tbl>
            <w:tblPr>
              <w:tblW w:w="904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520"/>
              <w:gridCol w:w="4520"/>
            </w:tblGrid>
            <w:tr>
              <w:trPr/>
              <w:tc>
                <w:tcPr>
                  <w:tcW w:w="4520" w:type="dxa"/>
                  <w:tcBorders/>
                  <w:shd w:fill="auto" w:val="clear"/>
                </w:tcPr>
                <w:p>
                  <w:pPr>
                    <w:pStyle w:val="Normal"/>
                    <w:widowControl w:val="false"/>
                    <w:spacing w:lineRule="auto" w:line="240"/>
                    <w:ind w:hanging="0"/>
                    <w:rPr>
                      <w:sz w:val="22"/>
                    </w:rPr>
                  </w:pPr>
                  <w:r>
                    <w:rPr>
                      <w:sz w:val="22"/>
                    </w:rPr>
                    <w:t>Заказчик:</w:t>
                  </w:r>
                </w:p>
              </w:tc>
              <w:tc>
                <w:tcPr>
                  <w:tcW w:w="4520" w:type="dxa"/>
                  <w:tcBorders/>
                  <w:shd w:fill="auto" w:val="clear"/>
                </w:tcPr>
                <w:p>
                  <w:pPr>
                    <w:pStyle w:val="Normal"/>
                    <w:widowControl w:val="false"/>
                    <w:spacing w:lineRule="auto" w:line="240"/>
                    <w:ind w:hanging="0"/>
                    <w:rPr>
                      <w:sz w:val="22"/>
                    </w:rPr>
                  </w:pPr>
                  <w:r>
                    <w:rPr>
                      <w:sz w:val="22"/>
                    </w:rPr>
                    <w:t>Подрядчик:</w:t>
                  </w:r>
                </w:p>
              </w:tc>
            </w:tr>
            <w:tr>
              <w:trPr/>
              <w:tc>
                <w:tcPr>
                  <w:tcW w:w="4520"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520"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Title"/>
              <w:widowControl w:val="false"/>
              <w:shd w:val="clear" w:color="auto" w:fill="auto"/>
              <w:spacing w:before="0" w:after="120"/>
              <w:ind w:hanging="0"/>
              <w:jc w:val="left"/>
              <w:rPr>
                <w:i/>
                <w:i/>
                <w:iCs/>
              </w:rPr>
            </w:pPr>
            <w:r>
              <w:rPr>
                <w:i/>
                <w:iCs/>
              </w:rPr>
            </w:r>
          </w:p>
        </w:tc>
      </w:tr>
      <w:tr>
        <w:trPr/>
        <w:tc>
          <w:tcPr>
            <w:tcW w:w="4785" w:type="dxa"/>
            <w:tcBorders/>
            <w:shd w:fill="auto" w:val="clear"/>
          </w:tcPr>
          <w:p>
            <w:pPr>
              <w:pStyle w:val="Normal"/>
              <w:widowControl w:val="false"/>
              <w:spacing w:lineRule="auto" w:line="240"/>
              <w:ind w:hanging="0"/>
              <w:rPr>
                <w:b/>
                <w:sz w:val="24"/>
              </w:rPr>
            </w:pPr>
            <w:r>
              <w:rPr>
                <w:b/>
                <w:sz w:val="24"/>
              </w:rPr>
              <w:t>Заказчик:</w:t>
            </w:r>
          </w:p>
        </w:tc>
        <w:tc>
          <w:tcPr>
            <w:tcW w:w="4785" w:type="dxa"/>
            <w:tcBorders/>
            <w:shd w:fill="auto" w:val="clear"/>
          </w:tcPr>
          <w:p>
            <w:pPr>
              <w:pStyle w:val="Normal"/>
              <w:widowControl w:val="false"/>
              <w:spacing w:lineRule="auto" w:line="240"/>
              <w:ind w:hanging="0"/>
              <w:rPr>
                <w:b/>
                <w:sz w:val="24"/>
              </w:rPr>
            </w:pPr>
            <w:r>
              <w:rPr>
                <w:b/>
                <w:sz w:val="24"/>
              </w:rPr>
              <w:t>Подрядчик:</w:t>
            </w:r>
          </w:p>
        </w:tc>
      </w:tr>
      <w:tr>
        <w:trPr/>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t>Приложение № 5.2</w:t>
      </w:r>
    </w:p>
    <w:p>
      <w:pPr>
        <w:pStyle w:val="Normal"/>
        <w:spacing w:lineRule="auto" w:line="240"/>
        <w:ind w:left="5103" w:hanging="0"/>
        <w:rPr>
          <w:sz w:val="22"/>
          <w:szCs w:val="22"/>
        </w:rPr>
      </w:pPr>
      <w:r>
        <w:rPr>
          <w:sz w:val="22"/>
          <w:szCs w:val="22"/>
        </w:rPr>
        <w:t>к Договору подряда</w:t>
      </w:r>
    </w:p>
    <w:p>
      <w:pPr>
        <w:pStyle w:val="Normal"/>
        <w:spacing w:lineRule="auto" w:line="240"/>
        <w:ind w:left="5103" w:hanging="0"/>
        <w:rPr>
          <w:sz w:val="22"/>
          <w:szCs w:val="22"/>
        </w:rPr>
      </w:pPr>
      <w:r>
        <w:rPr>
          <w:sz w:val="22"/>
          <w:szCs w:val="22"/>
        </w:rPr>
        <w:t xml:space="preserve">от «____» __________ 20 _ г. № ____ </w:t>
      </w:r>
    </w:p>
    <w:p>
      <w:pPr>
        <w:pStyle w:val="Normal"/>
        <w:spacing w:lineRule="auto" w:line="240"/>
        <w:rPr>
          <w:sz w:val="22"/>
          <w:szCs w:val="22"/>
        </w:rPr>
      </w:pPr>
      <w:r>
        <w:rPr>
          <w:sz w:val="22"/>
          <w:szCs w:val="22"/>
        </w:rPr>
      </w:r>
    </w:p>
    <w:p>
      <w:pPr>
        <w:pStyle w:val="Normal"/>
        <w:spacing w:lineRule="auto" w:line="240"/>
        <w:ind w:hanging="0"/>
        <w:rPr>
          <w:b/>
          <w:bCs/>
          <w:sz w:val="24"/>
          <w:szCs w:val="24"/>
        </w:rPr>
      </w:pPr>
      <w:r>
        <w:rPr>
          <w:b/>
          <w:bCs/>
          <w:sz w:val="24"/>
          <w:szCs w:val="24"/>
        </w:rPr>
      </w:r>
    </w:p>
    <w:p>
      <w:pPr>
        <w:pStyle w:val="Title"/>
        <w:shd w:val="clear" w:color="auto" w:fill="auto"/>
        <w:ind w:hanging="0"/>
        <w:rPr>
          <w:b w:val="false"/>
          <w:sz w:val="24"/>
        </w:rPr>
      </w:pPr>
      <w:r>
        <w:rPr>
          <w:sz w:val="24"/>
        </w:rPr>
        <w:t>ФОРМА</w:t>
      </w:r>
    </w:p>
    <w:p>
      <w:pPr>
        <w:pStyle w:val="Title"/>
        <w:shd w:val="clear" w:color="auto" w:fill="auto"/>
        <w:ind w:hanging="0"/>
        <w:rPr>
          <w:i/>
          <w:i/>
          <w:sz w:val="24"/>
        </w:rPr>
      </w:pPr>
      <w:r>
        <w:rPr>
          <w:sz w:val="24"/>
        </w:rPr>
        <w:t xml:space="preserve">Акта сдачи-приемки технической и иной документации </w:t>
      </w:r>
    </w:p>
    <w:p>
      <w:pPr>
        <w:pStyle w:val="Normal"/>
        <w:spacing w:lineRule="auto" w:line="240"/>
        <w:ind w:hanging="0"/>
        <w:rPr>
          <w:sz w:val="24"/>
          <w:szCs w:val="24"/>
        </w:rPr>
      </w:pPr>
      <w:r>
        <w:rPr>
          <w:sz w:val="24"/>
          <w:szCs w:val="24"/>
        </w:rPr>
      </w:r>
    </w:p>
    <w:tbl>
      <w:tblPr>
        <w:tblW w:w="4800" w:type="pct"/>
        <w:jc w:val="left"/>
        <w:tblInd w:w="0" w:type="dxa"/>
        <w:tblLayout w:type="fixed"/>
        <w:tblCellMar>
          <w:top w:w="0" w:type="dxa"/>
          <w:left w:w="103" w:type="dxa"/>
          <w:bottom w:w="0" w:type="dxa"/>
          <w:right w:w="108" w:type="dxa"/>
        </w:tblCellMar>
        <w:tblLook w:val="04a0" w:noVBand="1" w:noHBand="0" w:lastColumn="0" w:firstColumn="1" w:lastRow="0" w:firstRow="1"/>
      </w:tblPr>
      <w:tblGrid>
        <w:gridCol w:w="9251"/>
      </w:tblGrid>
      <w:tr>
        <w:trPr/>
        <w:tc>
          <w:tcPr>
            <w:tcW w:w="9251" w:type="dxa"/>
            <w:tcBorders>
              <w:top w:val="single" w:sz="4" w:space="0" w:color="000001"/>
              <w:left w:val="single" w:sz="4" w:space="0" w:color="000001"/>
              <w:bottom w:val="single" w:sz="4" w:space="0" w:color="000001"/>
              <w:right w:val="single" w:sz="4" w:space="0" w:color="000001"/>
            </w:tcBorders>
            <w:shd w:color="auto" w:fill="auto" w:val="clear"/>
          </w:tcPr>
          <w:p>
            <w:pPr>
              <w:pStyle w:val="Title"/>
              <w:widowControl w:val="false"/>
              <w:shd w:val="clear" w:color="auto" w:fill="auto"/>
              <w:ind w:hanging="0"/>
              <w:rPr>
                <w:b w:val="false"/>
                <w:bCs/>
              </w:rPr>
            </w:pPr>
            <w:r>
              <w:rPr>
                <w:b w:val="false"/>
                <w:bCs/>
              </w:rPr>
              <w:t xml:space="preserve">Акт </w:t>
            </w:r>
          </w:p>
          <w:p>
            <w:pPr>
              <w:pStyle w:val="Title"/>
              <w:widowControl w:val="false"/>
              <w:shd w:val="clear" w:color="auto" w:fill="auto"/>
              <w:ind w:hanging="0"/>
              <w:rPr>
                <w:i/>
                <w:i/>
                <w:iCs/>
              </w:rPr>
            </w:pPr>
            <w:r>
              <w:rPr>
                <w:b w:val="false"/>
                <w:bCs/>
              </w:rPr>
              <w:t>сдачи-приемки технической и иной документации</w:t>
            </w:r>
          </w:p>
          <w:p>
            <w:pPr>
              <w:pStyle w:val="Normal"/>
              <w:widowControl w:val="false"/>
              <w:rPr>
                <w:sz w:val="22"/>
                <w:szCs w:val="22"/>
              </w:rPr>
            </w:pPr>
            <w:r>
              <w:rPr>
                <w:sz w:val="22"/>
                <w:szCs w:val="22"/>
              </w:rPr>
            </w:r>
          </w:p>
          <w:p>
            <w:pPr>
              <w:pStyle w:val="Normal"/>
              <w:widowControl w:val="false"/>
              <w:ind w:hanging="0"/>
              <w:rPr>
                <w:sz w:val="22"/>
                <w:szCs w:val="22"/>
              </w:rPr>
            </w:pPr>
            <w:r>
              <w:rPr>
                <w:sz w:val="22"/>
                <w:szCs w:val="22"/>
              </w:rPr>
              <w:t>г.___________                                                                                               «_____» _________2026г.</w:t>
            </w:r>
          </w:p>
          <w:p>
            <w:pPr>
              <w:pStyle w:val="Normal"/>
              <w:widowControl w:val="false"/>
              <w:rPr>
                <w:sz w:val="22"/>
                <w:szCs w:val="22"/>
              </w:rPr>
            </w:pPr>
            <w:r>
              <w:rPr>
                <w:sz w:val="22"/>
                <w:szCs w:val="22"/>
              </w:rPr>
            </w:r>
          </w:p>
          <w:p>
            <w:pPr>
              <w:pStyle w:val="Normal"/>
              <w:widowControl w:val="false"/>
              <w:ind w:hanging="0"/>
              <w:rPr>
                <w:sz w:val="22"/>
                <w:szCs w:val="22"/>
              </w:rPr>
            </w:pPr>
            <w:r>
              <w:rPr>
                <w:sz w:val="22"/>
                <w:szCs w:val="22"/>
              </w:rPr>
              <w:t xml:space="preserve">____________________, именуемое далее «Подрядчик», в лице ________________, действующего на основании ______________, </w:t>
            </w:r>
          </w:p>
          <w:p>
            <w:pPr>
              <w:pStyle w:val="Normal"/>
              <w:widowControl w:val="false"/>
              <w:ind w:hanging="0"/>
              <w:rPr>
                <w:sz w:val="22"/>
                <w:szCs w:val="22"/>
              </w:rPr>
            </w:pPr>
            <w:r>
              <w:rPr>
                <w:sz w:val="22"/>
                <w:szCs w:val="22"/>
              </w:rPr>
              <w:t>____________________,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ind w:hanging="0"/>
              <w:rPr>
                <w:bCs/>
                <w:sz w:val="22"/>
                <w:szCs w:val="22"/>
              </w:rPr>
            </w:pPr>
            <w:r>
              <w:rPr>
                <w:sz w:val="22"/>
                <w:szCs w:val="22"/>
              </w:rPr>
              <w:t>Заказчик передал Подрядчику, а Подрядчик принял</w:t>
            </w:r>
            <w:r>
              <w:rPr>
                <w:bCs/>
                <w:sz w:val="22"/>
                <w:szCs w:val="22"/>
              </w:rPr>
              <w:t xml:space="preserve"> следующую </w:t>
            </w:r>
            <w:r>
              <w:rPr>
                <w:sz w:val="22"/>
                <w:szCs w:val="22"/>
              </w:rPr>
              <w:t>техническую и иную документацию для выполнения Работ по Договору</w:t>
            </w:r>
            <w:r>
              <w:rPr>
                <w:bCs/>
                <w:sz w:val="22"/>
                <w:szCs w:val="22"/>
              </w:rPr>
              <w:t xml:space="preserve"> подряда №______ от _____________:</w:t>
            </w:r>
          </w:p>
          <w:p>
            <w:pPr>
              <w:pStyle w:val="Normal"/>
              <w:widowControl w:val="false"/>
              <w:ind w:hanging="0"/>
              <w:rPr>
                <w:bCs/>
                <w:sz w:val="22"/>
                <w:szCs w:val="22"/>
              </w:rPr>
            </w:pPr>
            <w:r>
              <w:rPr>
                <w:bCs/>
                <w:sz w:val="22"/>
                <w:szCs w:val="22"/>
              </w:rPr>
              <w:t xml:space="preserve">__________________________________________________________________________ </w:t>
            </w:r>
          </w:p>
          <w:p>
            <w:pPr>
              <w:pStyle w:val="Normal"/>
              <w:widowControl w:val="false"/>
              <w:ind w:hanging="0"/>
              <w:rPr>
                <w:bCs/>
                <w:sz w:val="22"/>
                <w:szCs w:val="22"/>
              </w:rPr>
            </w:pPr>
            <w:r>
              <w:rPr>
                <w:bCs/>
                <w:sz w:val="22"/>
                <w:szCs w:val="22"/>
              </w:rPr>
              <w:t>__________________________________________________________________________</w:t>
            </w:r>
          </w:p>
          <w:p>
            <w:pPr>
              <w:pStyle w:val="Normal"/>
              <w:widowControl w:val="false"/>
              <w:ind w:hanging="0"/>
              <w:rPr>
                <w:bCs/>
                <w:sz w:val="22"/>
                <w:szCs w:val="22"/>
              </w:rPr>
            </w:pPr>
            <w:r>
              <w:rPr>
                <w:bCs/>
                <w:sz w:val="22"/>
                <w:szCs w:val="22"/>
              </w:rPr>
              <w:t>__________________________________________________________________________</w:t>
            </w:r>
          </w:p>
          <w:p>
            <w:pPr>
              <w:pStyle w:val="Normal"/>
              <w:widowControl w:val="false"/>
              <w:ind w:hanging="0"/>
              <w:rPr>
                <w:bCs/>
                <w:sz w:val="22"/>
                <w:szCs w:val="22"/>
              </w:rPr>
            </w:pPr>
            <w:r>
              <w:rPr>
                <w:bCs/>
                <w:sz w:val="22"/>
                <w:szCs w:val="22"/>
              </w:rPr>
              <w:t xml:space="preserve">Документация передана </w:t>
            </w:r>
            <w:r>
              <w:rPr>
                <w:sz w:val="22"/>
                <w:szCs w:val="22"/>
              </w:rPr>
              <w:t>Подрядчик</w:t>
            </w:r>
            <w:r>
              <w:rPr>
                <w:bCs/>
                <w:sz w:val="22"/>
                <w:szCs w:val="22"/>
              </w:rPr>
              <w:t xml:space="preserve">у в установленный Договором срок. </w:t>
            </w:r>
          </w:p>
          <w:p>
            <w:pPr>
              <w:pStyle w:val="Normal"/>
              <w:widowControl w:val="false"/>
              <w:spacing w:lineRule="auto" w:line="240"/>
              <w:ind w:hanging="0"/>
              <w:rPr>
                <w:sz w:val="20"/>
                <w:szCs w:val="20"/>
              </w:rPr>
            </w:pPr>
            <w:r>
              <w:rPr>
                <w:sz w:val="20"/>
                <w:szCs w:val="20"/>
              </w:rPr>
            </w:r>
          </w:p>
          <w:p>
            <w:pPr>
              <w:pStyle w:val="Normal"/>
              <w:widowControl w:val="false"/>
              <w:rPr>
                <w:sz w:val="22"/>
                <w:szCs w:val="22"/>
              </w:rPr>
            </w:pPr>
            <w:r>
              <w:rPr>
                <w:sz w:val="22"/>
                <w:szCs w:val="22"/>
              </w:rPr>
            </w:r>
          </w:p>
          <w:tbl>
            <w:tblPr>
              <w:tblW w:w="904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520"/>
              <w:gridCol w:w="4520"/>
            </w:tblGrid>
            <w:tr>
              <w:trPr/>
              <w:tc>
                <w:tcPr>
                  <w:tcW w:w="4520" w:type="dxa"/>
                  <w:tcBorders/>
                  <w:shd w:fill="auto" w:val="clear"/>
                </w:tcPr>
                <w:p>
                  <w:pPr>
                    <w:pStyle w:val="Normal"/>
                    <w:widowControl w:val="false"/>
                    <w:spacing w:lineRule="auto" w:line="240"/>
                    <w:ind w:hanging="0"/>
                    <w:rPr>
                      <w:bCs/>
                      <w:sz w:val="24"/>
                      <w:szCs w:val="24"/>
                    </w:rPr>
                  </w:pPr>
                  <w:r>
                    <w:rPr>
                      <w:bCs/>
                      <w:sz w:val="24"/>
                      <w:szCs w:val="24"/>
                    </w:rPr>
                    <w:t>Заказчик:</w:t>
                  </w:r>
                </w:p>
              </w:tc>
              <w:tc>
                <w:tcPr>
                  <w:tcW w:w="4520" w:type="dxa"/>
                  <w:tcBorders/>
                  <w:shd w:fill="auto" w:val="clear"/>
                </w:tcPr>
                <w:p>
                  <w:pPr>
                    <w:pStyle w:val="Normal"/>
                    <w:widowControl w:val="false"/>
                    <w:spacing w:lineRule="auto" w:line="240"/>
                    <w:ind w:hanging="0"/>
                    <w:rPr>
                      <w:bCs/>
                      <w:sz w:val="24"/>
                      <w:szCs w:val="24"/>
                    </w:rPr>
                  </w:pPr>
                  <w:r>
                    <w:rPr>
                      <w:bCs/>
                      <w:sz w:val="24"/>
                      <w:szCs w:val="24"/>
                    </w:rPr>
                    <w:t>Подрядчик:</w:t>
                  </w:r>
                </w:p>
              </w:tc>
            </w:tr>
            <w:tr>
              <w:trPr/>
              <w:tc>
                <w:tcPr>
                  <w:tcW w:w="4520"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520"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Title"/>
              <w:widowControl w:val="false"/>
              <w:shd w:val="clear" w:color="auto" w:fill="auto"/>
              <w:ind w:hanging="0"/>
              <w:jc w:val="left"/>
              <w:rPr>
                <w:i/>
                <w:i/>
                <w:iCs/>
              </w:rPr>
            </w:pPr>
            <w:r>
              <w:rPr>
                <w:i/>
                <w:iCs/>
              </w:rPr>
            </w:r>
          </w:p>
          <w:p>
            <w:pPr>
              <w:pStyle w:val="Title"/>
              <w:widowControl w:val="false"/>
              <w:shd w:val="clear" w:color="auto" w:fill="auto"/>
              <w:spacing w:before="0" w:after="120"/>
              <w:ind w:hanging="0"/>
              <w:jc w:val="left"/>
              <w:rPr>
                <w:i/>
                <w:i/>
                <w:iCs/>
              </w:rPr>
            </w:pPr>
            <w:r>
              <w:rPr>
                <w:i/>
                <w:iCs/>
              </w:rPr>
            </w:r>
          </w:p>
        </w:tc>
      </w:tr>
    </w:tbl>
    <w:p>
      <w:pPr>
        <w:pStyle w:val="Title"/>
        <w:ind w:hanging="0"/>
        <w:jc w:val="left"/>
        <w:rPr>
          <w:i/>
          <w:i/>
          <w:iCs/>
        </w:rPr>
      </w:pPr>
      <w:r>
        <w:rPr>
          <w:i/>
          <w:iCs/>
        </w:rPr>
      </w:r>
    </w:p>
    <w:p>
      <w:pPr>
        <w:pStyle w:val="Title"/>
        <w:ind w:hanging="0"/>
        <w:jc w:val="left"/>
        <w:rPr>
          <w:i/>
          <w:i/>
          <w:iCs/>
        </w:rPr>
      </w:pPr>
      <w:r>
        <w:rPr>
          <w:i/>
          <w:iCs/>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ind w:left="5103" w:hanging="0"/>
        <w:rPr>
          <w:sz w:val="22"/>
          <w:szCs w:val="22"/>
          <w:highlight w:val="yellow"/>
        </w:rPr>
      </w:pPr>
      <w:r>
        <w:rPr>
          <w:sz w:val="22"/>
          <w:szCs w:val="22"/>
          <w:highlight w:val="yellow"/>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b/>
                <w:sz w:val="24"/>
              </w:rPr>
            </w:pPr>
            <w:r>
              <w:rPr>
                <w:b/>
                <w:sz w:val="24"/>
              </w:rPr>
              <w:t>Заказчик:</w:t>
            </w:r>
          </w:p>
        </w:tc>
        <w:tc>
          <w:tcPr>
            <w:tcW w:w="4785" w:type="dxa"/>
            <w:tcBorders/>
            <w:shd w:fill="auto" w:val="clear"/>
          </w:tcPr>
          <w:p>
            <w:pPr>
              <w:pStyle w:val="Normal"/>
              <w:widowControl w:val="false"/>
              <w:spacing w:lineRule="auto" w:line="240"/>
              <w:ind w:hanging="0"/>
              <w:rPr>
                <w:b/>
                <w:sz w:val="24"/>
              </w:rPr>
            </w:pPr>
            <w:r>
              <w:rPr>
                <w:b/>
                <w:sz w:val="24"/>
              </w:rPr>
              <w:t>Подрядчик:</w:t>
            </w:r>
          </w:p>
        </w:tc>
      </w:tr>
      <w:tr>
        <w:trPr/>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Normal"/>
        <w:spacing w:lineRule="auto" w:line="240"/>
        <w:ind w:left="5103" w:hanging="0"/>
        <w:rPr>
          <w:sz w:val="22"/>
          <w:szCs w:val="22"/>
          <w:highlight w:val="yellow"/>
        </w:rPr>
      </w:pPr>
      <w:r>
        <w:rPr>
          <w:sz w:val="22"/>
          <w:szCs w:val="22"/>
          <w:highlight w:val="yellow"/>
        </w:rPr>
      </w:r>
      <w:r>
        <w:br w:type="page"/>
      </w:r>
    </w:p>
    <w:p>
      <w:pPr>
        <w:pStyle w:val="Normal"/>
        <w:spacing w:lineRule="auto" w:line="240"/>
        <w:ind w:left="5103" w:hanging="0"/>
        <w:rPr>
          <w:sz w:val="22"/>
          <w:szCs w:val="22"/>
        </w:rPr>
      </w:pPr>
      <w:r>
        <w:rPr>
          <w:sz w:val="22"/>
          <w:szCs w:val="22"/>
        </w:rPr>
        <w:t>Приложение № 6</w:t>
      </w:r>
    </w:p>
    <w:p>
      <w:pPr>
        <w:pStyle w:val="Normal"/>
        <w:spacing w:lineRule="auto" w:line="240"/>
        <w:ind w:left="5103" w:hanging="0"/>
        <w:rPr>
          <w:sz w:val="22"/>
          <w:szCs w:val="22"/>
        </w:rPr>
      </w:pPr>
      <w:r>
        <w:rPr>
          <w:sz w:val="22"/>
          <w:szCs w:val="22"/>
        </w:rPr>
        <w:t>к Договору подряда</w:t>
      </w:r>
    </w:p>
    <w:p>
      <w:pPr>
        <w:pStyle w:val="Normal"/>
        <w:spacing w:lineRule="auto" w:line="240"/>
        <w:ind w:left="5103" w:hanging="0"/>
        <w:rPr>
          <w:sz w:val="22"/>
          <w:szCs w:val="22"/>
        </w:rPr>
      </w:pPr>
      <w:r>
        <w:rPr>
          <w:sz w:val="22"/>
          <w:szCs w:val="22"/>
        </w:rPr>
        <w:t>от «____» __________ 20 _ г. № ____</w:t>
      </w:r>
    </w:p>
    <w:p>
      <w:pPr>
        <w:pStyle w:val="Normal"/>
        <w:spacing w:lineRule="auto" w:line="240"/>
        <w:ind w:hanging="0"/>
        <w:rPr>
          <w:b/>
          <w:bCs/>
          <w:sz w:val="24"/>
          <w:szCs w:val="24"/>
        </w:rPr>
      </w:pPr>
      <w:r>
        <w:rPr>
          <w:b/>
          <w:bCs/>
          <w:sz w:val="24"/>
          <w:szCs w:val="24"/>
        </w:rPr>
      </w:r>
    </w:p>
    <w:p>
      <w:pPr>
        <w:pStyle w:val="Normal"/>
        <w:spacing w:lineRule="auto" w:line="240"/>
        <w:jc w:val="center"/>
        <w:rPr>
          <w:b/>
          <w:bCs/>
        </w:rPr>
      </w:pPr>
      <w:r>
        <w:rPr>
          <w:b/>
          <w:bCs/>
        </w:rPr>
      </w:r>
    </w:p>
    <w:p>
      <w:pPr>
        <w:pStyle w:val="Normal"/>
        <w:spacing w:lineRule="auto" w:line="240"/>
        <w:ind w:hanging="0"/>
        <w:rPr>
          <w:b/>
          <w:sz w:val="24"/>
        </w:rPr>
      </w:pPr>
      <w:r>
        <w:rPr>
          <w:b/>
          <w:sz w:val="24"/>
        </w:rPr>
      </w:r>
    </w:p>
    <w:p>
      <w:pPr>
        <w:pStyle w:val="Normal"/>
        <w:spacing w:lineRule="auto" w:line="240"/>
        <w:ind w:hanging="0"/>
        <w:jc w:val="center"/>
        <w:rPr>
          <w:b/>
          <w:bCs/>
          <w:sz w:val="24"/>
          <w:szCs w:val="24"/>
        </w:rPr>
      </w:pPr>
      <w:r>
        <w:rPr>
          <w:b/>
          <w:bCs/>
          <w:sz w:val="24"/>
          <w:szCs w:val="24"/>
        </w:rPr>
        <w:t>Размер ответственности Подрядчика за нарушения</w:t>
      </w:r>
    </w:p>
    <w:p>
      <w:pPr>
        <w:pStyle w:val="Normal"/>
        <w:spacing w:lineRule="auto" w:line="240"/>
        <w:ind w:hanging="0"/>
        <w:jc w:val="center"/>
        <w:rPr>
          <w:b/>
          <w:bCs/>
          <w:sz w:val="24"/>
          <w:szCs w:val="24"/>
        </w:rPr>
      </w:pPr>
      <w:r>
        <w:rPr>
          <w:b/>
          <w:bCs/>
          <w:sz w:val="24"/>
          <w:szCs w:val="24"/>
        </w:rPr>
        <w:t>пропускного и внутриобъектового режима, требований охраны труда,</w:t>
      </w:r>
    </w:p>
    <w:p>
      <w:pPr>
        <w:pStyle w:val="Normal"/>
        <w:spacing w:lineRule="auto" w:line="240"/>
        <w:ind w:hanging="0"/>
        <w:jc w:val="center"/>
        <w:rPr>
          <w:b/>
          <w:color w:val="000000"/>
          <w:sz w:val="24"/>
          <w:szCs w:val="24"/>
        </w:rPr>
      </w:pPr>
      <w:r>
        <w:rPr>
          <w:b/>
          <w:bCs/>
          <w:sz w:val="24"/>
          <w:szCs w:val="24"/>
        </w:rPr>
        <w:t>пожарной и промышленной безопасности</w:t>
      </w:r>
    </w:p>
    <w:p>
      <w:pPr>
        <w:pStyle w:val="Normal"/>
        <w:spacing w:lineRule="auto" w:line="240"/>
        <w:rPr>
          <w:b/>
          <w:sz w:val="24"/>
          <w:szCs w:val="24"/>
        </w:rPr>
      </w:pPr>
      <w:r>
        <w:rPr>
          <w:b/>
          <w:sz w:val="24"/>
          <w:szCs w:val="24"/>
        </w:rPr>
      </w:r>
    </w:p>
    <w:tbl>
      <w:tblPr>
        <w:tblW w:w="4700" w:type="pct"/>
        <w:jc w:val="left"/>
        <w:tblInd w:w="0" w:type="dxa"/>
        <w:tblLayout w:type="fixed"/>
        <w:tblCellMar>
          <w:top w:w="0" w:type="dxa"/>
          <w:left w:w="103" w:type="dxa"/>
          <w:bottom w:w="0" w:type="dxa"/>
          <w:right w:w="108" w:type="dxa"/>
        </w:tblCellMar>
        <w:tblLook w:val="01e0" w:noVBand="0" w:noHBand="0" w:lastColumn="1" w:firstColumn="1" w:lastRow="1" w:firstRow="1"/>
      </w:tblPr>
      <w:tblGrid>
        <w:gridCol w:w="3643"/>
        <w:gridCol w:w="5414"/>
      </w:tblGrid>
      <w:tr>
        <w:trPr/>
        <w:tc>
          <w:tcPr>
            <w:tcW w:w="364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b/>
                <w:sz w:val="24"/>
                <w:szCs w:val="24"/>
              </w:rPr>
            </w:pPr>
            <w:r>
              <w:rPr>
                <w:b/>
                <w:sz w:val="24"/>
                <w:szCs w:val="24"/>
              </w:rPr>
              <w:t>Виды нарушений</w:t>
            </w:r>
          </w:p>
        </w:tc>
        <w:tc>
          <w:tcPr>
            <w:tcW w:w="541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b/>
                <w:sz w:val="24"/>
                <w:szCs w:val="24"/>
              </w:rPr>
            </w:pPr>
            <w:r>
              <w:rPr>
                <w:b/>
                <w:sz w:val="24"/>
                <w:szCs w:val="24"/>
              </w:rPr>
              <w:t>Штрафные санкции</w:t>
            </w:r>
          </w:p>
        </w:tc>
      </w:tr>
      <w:tr>
        <w:trPr/>
        <w:tc>
          <w:tcPr>
            <w:tcW w:w="364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sz w:val="24"/>
                <w:szCs w:val="24"/>
              </w:rPr>
            </w:pPr>
            <w:r>
              <w:rPr>
                <w:sz w:val="24"/>
                <w:szCs w:val="24"/>
              </w:rPr>
              <w:t>1. Нарушение правил пожарной безопасности (ППБ):</w:t>
            </w:r>
          </w:p>
        </w:tc>
        <w:tc>
          <w:tcPr>
            <w:tcW w:w="541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sz w:val="24"/>
                <w:szCs w:val="24"/>
              </w:rPr>
            </w:pPr>
            <w:r>
              <w:rPr>
                <w:sz w:val="24"/>
                <w:szCs w:val="24"/>
              </w:rPr>
            </w:r>
          </w:p>
        </w:tc>
      </w:tr>
      <w:tr>
        <w:trPr/>
        <w:tc>
          <w:tcPr>
            <w:tcW w:w="364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sz w:val="24"/>
                <w:szCs w:val="24"/>
              </w:rPr>
            </w:pPr>
            <w:r>
              <w:rPr>
                <w:sz w:val="24"/>
                <w:szCs w:val="24"/>
              </w:rPr>
              <w:t>1.1. Нарушение ППБ без возникновения пожара</w:t>
            </w:r>
          </w:p>
          <w:p>
            <w:pPr>
              <w:pStyle w:val="Normal"/>
              <w:widowControl w:val="false"/>
              <w:spacing w:lineRule="auto" w:line="240"/>
              <w:ind w:hanging="0"/>
              <w:rPr>
                <w:b/>
                <w:sz w:val="24"/>
                <w:szCs w:val="24"/>
              </w:rPr>
            </w:pPr>
            <w:r>
              <w:rPr>
                <w:b/>
                <w:sz w:val="24"/>
                <w:szCs w:val="24"/>
              </w:rPr>
            </w:r>
          </w:p>
        </w:tc>
        <w:tc>
          <w:tcPr>
            <w:tcW w:w="541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left="0" w:right="0" w:hanging="0"/>
              <w:jc w:val="both"/>
              <w:rPr>
                <w:highlight w:val="none"/>
                <w:shd w:fill="auto" w:val="clear"/>
              </w:rPr>
            </w:pPr>
            <w:r>
              <w:rPr>
                <w:rFonts w:ascii="Liberation Serif" w:hAnsi="Liberation Serif"/>
                <w:sz w:val="24"/>
                <w:szCs w:val="24"/>
                <w:shd w:fill="auto" w:val="clear"/>
              </w:rPr>
              <w:t>100 000 (сто тысяч) рублей за каждый случай нарушения.</w:t>
            </w:r>
          </w:p>
          <w:p>
            <w:pPr>
              <w:pStyle w:val="Normal"/>
              <w:widowControl w:val="false"/>
              <w:spacing w:lineRule="auto" w:line="240"/>
              <w:ind w:left="0" w:right="0" w:hanging="0"/>
              <w:jc w:val="both"/>
              <w:rPr>
                <w:highlight w:val="none"/>
                <w:shd w:fill="auto" w:val="clear"/>
              </w:rPr>
            </w:pPr>
            <w:r>
              <w:rPr>
                <w:rFonts w:ascii="Liberation Serif" w:hAnsi="Liberation Serif"/>
                <w:sz w:val="24"/>
                <w:szCs w:val="24"/>
                <w:shd w:fill="auto" w:val="clear"/>
              </w:rPr>
              <w:t>Сумма штрафа, установленная настоящим пунктом, увеличивается на 50 (пятьдесят) % по отношению к предыдущему случаю за каждое следующее нарушение.</w:t>
            </w:r>
          </w:p>
        </w:tc>
      </w:tr>
      <w:tr>
        <w:trPr/>
        <w:tc>
          <w:tcPr>
            <w:tcW w:w="364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sz w:val="24"/>
                <w:szCs w:val="24"/>
              </w:rPr>
            </w:pPr>
            <w:r>
              <w:rPr>
                <w:sz w:val="24"/>
                <w:szCs w:val="24"/>
              </w:rPr>
              <w:t>1.2. Нарушение ППБ, ставшее причиной возникновения пожара, не причинившего ущерб имуществу Заказчика</w:t>
            </w:r>
          </w:p>
        </w:tc>
        <w:tc>
          <w:tcPr>
            <w:tcW w:w="541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left="0" w:right="0" w:hanging="0"/>
              <w:jc w:val="both"/>
              <w:rPr>
                <w:highlight w:val="none"/>
                <w:shd w:fill="auto" w:val="clear"/>
              </w:rPr>
            </w:pPr>
            <w:r>
              <w:rPr>
                <w:rFonts w:ascii="Liberation Serif" w:hAnsi="Liberation Serif"/>
                <w:sz w:val="24"/>
                <w:szCs w:val="24"/>
                <w:shd w:fill="auto" w:val="clear"/>
              </w:rPr>
              <w:t>200 000 (двести тысяч) рублей за каждый случай нарушения.</w:t>
            </w:r>
          </w:p>
          <w:p>
            <w:pPr>
              <w:pStyle w:val="Normal"/>
              <w:widowControl w:val="false"/>
              <w:spacing w:lineRule="auto" w:line="240"/>
              <w:ind w:left="0" w:right="0" w:hanging="0"/>
              <w:jc w:val="both"/>
              <w:rPr>
                <w:highlight w:val="none"/>
                <w:shd w:fill="auto" w:val="clear"/>
              </w:rPr>
            </w:pPr>
            <w:r>
              <w:rPr>
                <w:rFonts w:ascii="Liberation Serif" w:hAnsi="Liberation Serif"/>
                <w:sz w:val="24"/>
                <w:szCs w:val="24"/>
                <w:shd w:fill="auto" w:val="clear"/>
              </w:rPr>
              <w:t>Сумма штрафа, установленная настоящим пунктом, увеличивается на 100 (сто) % по отношению к предыдущему случаю за каждое следующее нарушение.</w:t>
            </w:r>
          </w:p>
        </w:tc>
      </w:tr>
      <w:tr>
        <w:trPr/>
        <w:tc>
          <w:tcPr>
            <w:tcW w:w="364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sz w:val="24"/>
                <w:szCs w:val="24"/>
              </w:rPr>
            </w:pPr>
            <w:r>
              <w:rPr>
                <w:sz w:val="24"/>
                <w:szCs w:val="24"/>
              </w:rPr>
              <w:t>1.3. Нарушение ППБ, ставшее причиной возникновения пожара, причинившего ущерб имуществу Заказчика.</w:t>
            </w:r>
          </w:p>
        </w:tc>
        <w:tc>
          <w:tcPr>
            <w:tcW w:w="541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left="0" w:right="0" w:hanging="0"/>
              <w:rPr>
                <w:highlight w:val="none"/>
                <w:shd w:fill="auto" w:val="clear"/>
              </w:rPr>
            </w:pPr>
            <w:r>
              <w:rPr>
                <w:rFonts w:ascii="Liberation Serif" w:hAnsi="Liberation Serif"/>
                <w:sz w:val="24"/>
                <w:szCs w:val="24"/>
                <w:shd w:fill="auto" w:val="clear"/>
              </w:rPr>
              <w:t xml:space="preserve"> </w:t>
            </w:r>
            <w:r>
              <w:rPr>
                <w:rFonts w:ascii="Liberation Serif" w:hAnsi="Liberation Serif"/>
                <w:sz w:val="24"/>
                <w:szCs w:val="24"/>
                <w:shd w:fill="auto" w:val="clear"/>
              </w:rPr>
              <w:t>500 000 (пятьсот тысяч) рублей за каждый случай нарушения.</w:t>
            </w:r>
          </w:p>
        </w:tc>
      </w:tr>
      <w:tr>
        <w:trPr/>
        <w:tc>
          <w:tcPr>
            <w:tcW w:w="3643"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val="false"/>
              <w:spacing w:lineRule="auto" w:line="240"/>
              <w:ind w:left="0" w:right="0" w:hanging="0"/>
              <w:rPr>
                <w:highlight w:val="none"/>
                <w:shd w:fill="auto" w:val="clear"/>
              </w:rPr>
            </w:pPr>
            <w:r>
              <w:rPr>
                <w:rFonts w:ascii="Liberation Serif" w:hAnsi="Liberation Serif"/>
                <w:b w:val="false"/>
                <w:bCs w:val="false"/>
                <w:sz w:val="24"/>
                <w:szCs w:val="24"/>
                <w:shd w:fill="auto" w:val="clear"/>
              </w:rPr>
              <w:t>2. Нарушение пропускного и внутриобъектового режима</w:t>
            </w:r>
            <w:r>
              <w:rPr>
                <w:rFonts w:ascii="Liberation Serif" w:hAnsi="Liberation Serif"/>
                <w:b w:val="false"/>
                <w:bCs w:val="false"/>
                <w:color w:val="000000"/>
                <w:sz w:val="24"/>
                <w:szCs w:val="24"/>
                <w:shd w:fill="auto" w:val="clear"/>
              </w:rPr>
              <w:t>, промышленной безопасности, охраны окружающей среды, санитарно-эпидемиологических правил и норм.</w:t>
            </w:r>
            <w:r>
              <w:rPr>
                <w:rFonts w:ascii="Liberation Serif" w:hAnsi="Liberation Serif"/>
                <w:b w:val="false"/>
                <w:bCs w:val="false"/>
                <w:sz w:val="24"/>
                <w:szCs w:val="24"/>
                <w:shd w:fill="auto" w:val="clear"/>
              </w:rPr>
              <w:t xml:space="preserve"> </w:t>
            </w:r>
          </w:p>
        </w:tc>
        <w:tc>
          <w:tcPr>
            <w:tcW w:w="541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left="0" w:right="0" w:hanging="0"/>
              <w:rPr>
                <w:highlight w:val="none"/>
                <w:shd w:fill="auto" w:val="clear"/>
              </w:rPr>
            </w:pPr>
            <w:r>
              <w:rPr>
                <w:rFonts w:ascii="Liberation Serif" w:hAnsi="Liberation Serif"/>
                <w:sz w:val="24"/>
                <w:szCs w:val="24"/>
                <w:shd w:fill="auto" w:val="clear"/>
              </w:rPr>
              <w:t>- 50 000 (пятьдесят тысяч) рублей за каждый случай нарушения;</w:t>
            </w:r>
          </w:p>
          <w:p>
            <w:pPr>
              <w:pStyle w:val="Normal"/>
              <w:widowControl w:val="false"/>
              <w:spacing w:lineRule="auto" w:line="240"/>
              <w:ind w:left="0" w:right="0" w:hanging="0"/>
              <w:rPr>
                <w:highlight w:val="none"/>
                <w:shd w:fill="auto" w:val="clear"/>
              </w:rPr>
            </w:pPr>
            <w:r>
              <w:rPr>
                <w:rFonts w:ascii="Liberation Serif" w:hAnsi="Liberation Serif"/>
                <w:sz w:val="24"/>
                <w:szCs w:val="24"/>
                <w:shd w:fill="auto" w:val="clear"/>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spacing w:lineRule="auto" w:line="240"/>
              <w:ind w:left="0" w:right="0" w:hanging="0"/>
              <w:rPr>
                <w:highlight w:val="none"/>
                <w:shd w:fill="auto" w:val="clear"/>
              </w:rPr>
            </w:pPr>
            <w:r>
              <w:rPr>
                <w:rFonts w:ascii="Liberation Serif" w:hAnsi="Liberation Serif"/>
                <w:sz w:val="24"/>
                <w:szCs w:val="24"/>
                <w:shd w:fill="auto" w:val="clear"/>
              </w:rPr>
              <w:t>Сумма штрафа, установленная настоящим пунктом, увеличивается на 100% по отношению к предыдущему случаю за каждое следующее нарушение.</w:t>
            </w:r>
          </w:p>
        </w:tc>
      </w:tr>
      <w:tr>
        <w:trPr/>
        <w:tc>
          <w:tcPr>
            <w:tcW w:w="3643" w:type="dxa"/>
            <w:tcBorders>
              <w:left w:val="single" w:sz="4" w:space="0" w:color="000001"/>
              <w:bottom w:val="single" w:sz="4" w:space="0" w:color="000001"/>
              <w:right w:val="single" w:sz="4" w:space="0" w:color="000001"/>
            </w:tcBorders>
            <w:shd w:fill="auto" w:val="clear"/>
          </w:tcPr>
          <w:p>
            <w:pPr>
              <w:pStyle w:val="Normal"/>
              <w:widowControl w:val="false"/>
              <w:spacing w:lineRule="auto" w:line="240"/>
              <w:ind w:left="0" w:right="0" w:hanging="0"/>
              <w:rPr>
                <w:highlight w:val="none"/>
                <w:shd w:fill="auto" w:val="clear"/>
              </w:rPr>
            </w:pPr>
            <w:r>
              <w:rPr>
                <w:rFonts w:ascii="Liberation Serif" w:hAnsi="Liberation Serif"/>
                <w:b w:val="false"/>
                <w:bCs w:val="false"/>
                <w:sz w:val="24"/>
                <w:szCs w:val="24"/>
                <w:shd w:fill="auto" w:val="clear"/>
              </w:rPr>
              <w:t xml:space="preserve">3. Нарушение </w:t>
            </w:r>
            <w:r>
              <w:rPr>
                <w:rFonts w:ascii="Liberation Serif" w:hAnsi="Liberation Serif"/>
                <w:b w:val="false"/>
                <w:bCs w:val="false"/>
                <w:color w:val="000000"/>
                <w:sz w:val="24"/>
                <w:szCs w:val="24"/>
                <w:shd w:fill="auto" w:val="clear"/>
              </w:rPr>
              <w:t>требований охраны труда</w:t>
            </w:r>
          </w:p>
        </w:tc>
        <w:tc>
          <w:tcPr>
            <w:tcW w:w="5414" w:type="dxa"/>
            <w:tcBorders>
              <w:left w:val="single" w:sz="4" w:space="0" w:color="000001"/>
              <w:bottom w:val="single" w:sz="4" w:space="0" w:color="000001"/>
              <w:right w:val="single" w:sz="4" w:space="0" w:color="000001"/>
            </w:tcBorders>
            <w:shd w:fill="auto" w:val="clear"/>
          </w:tcPr>
          <w:p>
            <w:pPr>
              <w:pStyle w:val="Normal"/>
              <w:widowControl w:val="false"/>
              <w:spacing w:lineRule="auto" w:line="240"/>
              <w:ind w:left="0" w:right="0" w:hanging="0"/>
              <w:rPr>
                <w:highlight w:val="none"/>
                <w:shd w:fill="auto" w:val="clear"/>
              </w:rPr>
            </w:pPr>
            <w:r>
              <w:rPr>
                <w:rFonts w:ascii="Liberation Serif" w:hAnsi="Liberation Serif"/>
                <w:sz w:val="24"/>
                <w:szCs w:val="24"/>
                <w:shd w:fill="auto" w:val="clear"/>
              </w:rPr>
              <w:t>100 000 (сто тысяч) рублей за каждый случай нарушения.</w:t>
            </w:r>
          </w:p>
          <w:p>
            <w:pPr>
              <w:pStyle w:val="Normal"/>
              <w:widowControl w:val="false"/>
              <w:spacing w:lineRule="auto" w:line="240"/>
              <w:ind w:left="0" w:right="0" w:hanging="0"/>
              <w:rPr>
                <w:highlight w:val="none"/>
                <w:shd w:fill="auto" w:val="clear"/>
              </w:rPr>
            </w:pPr>
            <w:r>
              <w:rPr>
                <w:rFonts w:ascii="Liberation Serif" w:hAnsi="Liberation Serif"/>
                <w:sz w:val="24"/>
                <w:szCs w:val="24"/>
                <w:shd w:fill="auto" w:val="clear"/>
              </w:rPr>
              <w:t>Сумма штрафа, установленная настоящим пунктом, увеличивается на 100% по отношению к предыдущему случаю за каждое следующее нарушение.</w:t>
            </w:r>
          </w:p>
        </w:tc>
      </w:tr>
    </w:tbl>
    <w:p>
      <w:pPr>
        <w:pStyle w:val="Normal"/>
        <w:spacing w:lineRule="auto" w:line="240"/>
        <w:ind w:left="5103" w:hanging="0"/>
        <w:rPr>
          <w:sz w:val="22"/>
          <w:szCs w:val="22"/>
        </w:rPr>
      </w:pPr>
      <w:r>
        <w:rPr>
          <w:sz w:val="22"/>
          <w:szCs w:val="22"/>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b/>
                <w:sz w:val="24"/>
              </w:rPr>
            </w:pPr>
            <w:r>
              <w:rPr>
                <w:b/>
                <w:sz w:val="24"/>
              </w:rPr>
              <w:t>Заказчик:</w:t>
            </w:r>
          </w:p>
        </w:tc>
        <w:tc>
          <w:tcPr>
            <w:tcW w:w="4785" w:type="dxa"/>
            <w:tcBorders/>
            <w:shd w:fill="auto" w:val="clear"/>
          </w:tcPr>
          <w:p>
            <w:pPr>
              <w:pStyle w:val="Normal"/>
              <w:widowControl w:val="false"/>
              <w:spacing w:lineRule="auto" w:line="240"/>
              <w:ind w:hanging="0"/>
              <w:rPr>
                <w:b/>
                <w:sz w:val="24"/>
              </w:rPr>
            </w:pPr>
            <w:r>
              <w:rPr>
                <w:b/>
                <w:sz w:val="24"/>
              </w:rPr>
              <w:t>Подрядчик:</w:t>
            </w:r>
          </w:p>
        </w:tc>
      </w:tr>
      <w:tr>
        <w:trPr/>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bookmarkStart w:id="35" w:name="RANGE!A1%2525252525252525252525252525252"/>
            <w:bookmarkStart w:id="36" w:name="RANGE!A1%2525252525252525252525252525252"/>
            <w:bookmarkStart w:id="37" w:name="RANGE!A1%2525252525252525252525252525252"/>
            <w:bookmarkStart w:id="38" w:name="RANGE!A1%2525252525252525252525252525252"/>
            <w:bookmarkEnd w:id="37"/>
            <w:bookmarkEnd w:id="38"/>
          </w:p>
        </w:tc>
      </w:tr>
    </w:tbl>
    <w:p>
      <w:pPr>
        <w:pStyle w:val="Normal"/>
        <w:widowControl w:val="false"/>
        <w:spacing w:lineRule="auto" w:line="240"/>
        <w:ind w:hanging="0"/>
        <w:rPr>
          <w:sz w:val="16"/>
          <w:szCs w:val="16"/>
        </w:rPr>
      </w:pPr>
      <w:r>
        <w:rPr>
          <w:sz w:val="16"/>
          <w:szCs w:val="16"/>
        </w:rPr>
        <w:t>Генеральный директор ________________________________</w:t>
      </w:r>
    </w:p>
    <w:p>
      <w:pPr>
        <w:pStyle w:val="Normal"/>
        <w:spacing w:lineRule="auto" w:line="240"/>
        <w:ind w:left="5103" w:hanging="0"/>
        <w:rPr>
          <w:sz w:val="22"/>
          <w:szCs w:val="22"/>
          <w:highlight w:val="lightGray"/>
        </w:rPr>
      </w:pPr>
      <w:r>
        <w:rPr>
          <w:sz w:val="22"/>
          <w:szCs w:val="22"/>
          <w:highlight w:val="lightGray"/>
        </w:rPr>
      </w:r>
    </w:p>
    <w:p>
      <w:pPr>
        <w:pStyle w:val="Normal"/>
        <w:spacing w:lineRule="auto" w:line="240"/>
        <w:ind w:left="5103" w:hanging="0"/>
        <w:rPr>
          <w:sz w:val="22"/>
          <w:szCs w:val="22"/>
          <w:highlight w:val="lightGray"/>
        </w:rPr>
      </w:pPr>
      <w:r>
        <w:rPr>
          <w:sz w:val="22"/>
          <w:szCs w:val="22"/>
          <w:highlight w:val="lightGray"/>
        </w:rPr>
      </w:r>
    </w:p>
    <w:p>
      <w:pPr>
        <w:pStyle w:val="Normal"/>
        <w:spacing w:lineRule="auto" w:line="240"/>
        <w:ind w:left="5103" w:hanging="0"/>
        <w:rPr>
          <w:sz w:val="22"/>
          <w:szCs w:val="22"/>
          <w:highlight w:val="lightGray"/>
        </w:rPr>
      </w:pPr>
      <w:r>
        <w:rPr>
          <w:sz w:val="22"/>
          <w:szCs w:val="22"/>
          <w:highlight w:val="lightGray"/>
        </w:rPr>
      </w:r>
    </w:p>
    <w:p>
      <w:pPr>
        <w:pStyle w:val="Normal"/>
        <w:spacing w:lineRule="auto" w:line="240"/>
        <w:ind w:left="5103" w:hanging="0"/>
        <w:rPr>
          <w:sz w:val="22"/>
          <w:szCs w:val="22"/>
          <w:highlight w:val="lightGray"/>
        </w:rPr>
      </w:pPr>
      <w:r>
        <w:rPr>
          <w:sz w:val="22"/>
          <w:szCs w:val="22"/>
          <w:highlight w:val="lightGray"/>
        </w:rPr>
      </w:r>
    </w:p>
    <w:p>
      <w:pPr>
        <w:pStyle w:val="Normal"/>
        <w:spacing w:lineRule="auto" w:line="240"/>
        <w:ind w:left="5103" w:hanging="0"/>
        <w:rPr>
          <w:sz w:val="22"/>
          <w:szCs w:val="22"/>
          <w:highlight w:val="lightGray"/>
        </w:rPr>
      </w:pPr>
      <w:r>
        <w:rPr>
          <w:sz w:val="22"/>
          <w:szCs w:val="22"/>
          <w:highlight w:val="lightGray"/>
        </w:rPr>
      </w:r>
    </w:p>
    <w:p>
      <w:pPr>
        <w:pStyle w:val="Normal"/>
        <w:spacing w:lineRule="auto" w:line="240"/>
        <w:ind w:left="5103" w:hanging="0"/>
        <w:rPr>
          <w:highlight w:val="none"/>
        </w:rPr>
      </w:pPr>
      <w:r>
        <w:rPr>
          <w:sz w:val="22"/>
          <w:szCs w:val="22"/>
          <w:shd w:fill="auto" w:val="clear"/>
        </w:rPr>
        <w:t>Приложение № 7</w:t>
      </w:r>
    </w:p>
    <w:p>
      <w:pPr>
        <w:pStyle w:val="Normal"/>
        <w:spacing w:lineRule="auto" w:line="240"/>
        <w:ind w:left="5103" w:hanging="0"/>
        <w:rPr>
          <w:highlight w:val="none"/>
          <w:shd w:fill="auto" w:val="clear"/>
        </w:rPr>
      </w:pPr>
      <w:r>
        <w:rPr>
          <w:sz w:val="22"/>
          <w:szCs w:val="22"/>
          <w:shd w:fill="auto" w:val="clear"/>
        </w:rPr>
        <w:t xml:space="preserve">к Договору подряда </w:t>
      </w:r>
    </w:p>
    <w:p>
      <w:pPr>
        <w:pStyle w:val="Normal"/>
        <w:spacing w:lineRule="auto" w:line="240"/>
        <w:ind w:left="5103" w:hanging="0"/>
        <w:rPr>
          <w:highlight w:val="none"/>
          <w:shd w:fill="auto" w:val="clear"/>
        </w:rPr>
      </w:pPr>
      <w:r>
        <w:rPr>
          <w:sz w:val="22"/>
          <w:szCs w:val="22"/>
          <w:shd w:fill="auto" w:val="clear"/>
        </w:rPr>
        <w:t>от «____» __________ 20 _ г. № ____</w:t>
      </w:r>
    </w:p>
    <w:p>
      <w:pPr>
        <w:pStyle w:val="Normal"/>
        <w:spacing w:lineRule="auto" w:line="288"/>
        <w:rPr>
          <w:b/>
          <w:sz w:val="24"/>
          <w:szCs w:val="24"/>
          <w:highlight w:val="none"/>
          <w:shd w:fill="auto" w:val="clear"/>
        </w:rPr>
      </w:pPr>
      <w:r>
        <w:rPr>
          <w:b/>
          <w:sz w:val="24"/>
          <w:szCs w:val="24"/>
          <w:shd w:fill="auto" w:val="clear"/>
        </w:rPr>
      </w:r>
    </w:p>
    <w:p>
      <w:pPr>
        <w:pStyle w:val="Normal"/>
        <w:spacing w:lineRule="auto" w:line="240"/>
        <w:jc w:val="center"/>
        <w:rPr>
          <w:b/>
          <w:sz w:val="24"/>
          <w:szCs w:val="24"/>
        </w:rPr>
      </w:pPr>
      <w:r>
        <w:rPr>
          <w:b/>
          <w:sz w:val="24"/>
          <w:szCs w:val="24"/>
        </w:rPr>
        <w:t xml:space="preserve">Порядок предоставления ресурсов и оказания Заказчиком услуг, </w:t>
      </w:r>
    </w:p>
    <w:p>
      <w:pPr>
        <w:pStyle w:val="Normal"/>
        <w:spacing w:lineRule="auto" w:line="240"/>
        <w:jc w:val="center"/>
        <w:rPr>
          <w:b/>
          <w:sz w:val="24"/>
          <w:szCs w:val="24"/>
        </w:rPr>
      </w:pPr>
      <w:r>
        <w:rPr>
          <w:b/>
          <w:sz w:val="24"/>
          <w:szCs w:val="24"/>
        </w:rPr>
        <w:t>необходимых для исполнения Подрядчиком обязательств по Договору</w:t>
      </w:r>
    </w:p>
    <w:p>
      <w:pPr>
        <w:pStyle w:val="Normal"/>
        <w:spacing w:lineRule="auto" w:line="240"/>
        <w:jc w:val="center"/>
        <w:rPr>
          <w:b/>
          <w:sz w:val="24"/>
          <w:szCs w:val="24"/>
        </w:rPr>
      </w:pPr>
      <w:r>
        <w:rPr>
          <w:b/>
          <w:sz w:val="24"/>
          <w:szCs w:val="24"/>
        </w:rPr>
      </w:r>
    </w:p>
    <w:p>
      <w:pPr>
        <w:pStyle w:val="ListParagraph"/>
        <w:numPr>
          <w:ilvl w:val="0"/>
          <w:numId w:val="16"/>
        </w:numPr>
        <w:tabs>
          <w:tab w:val="clear" w:pos="708"/>
          <w:tab w:val="left" w:pos="284" w:leader="none"/>
        </w:tabs>
        <w:ind w:left="0" w:hanging="0"/>
        <w:jc w:val="center"/>
        <w:rPr>
          <w:b/>
        </w:rPr>
      </w:pPr>
      <w:r>
        <w:rPr>
          <w:b/>
        </w:rPr>
        <w:t>Общие положения</w:t>
      </w:r>
    </w:p>
    <w:p>
      <w:pPr>
        <w:pStyle w:val="Normal"/>
        <w:spacing w:lineRule="auto" w:line="240"/>
        <w:ind w:firstLine="709"/>
        <w:rPr>
          <w:sz w:val="24"/>
          <w:szCs w:val="24"/>
        </w:rPr>
      </w:pPr>
      <w:r>
        <w:rPr>
          <w:sz w:val="24"/>
          <w:szCs w:val="24"/>
        </w:rPr>
        <w:t xml:space="preserve">В целях оказания содействия Подрядчику в выполнении работ по Договору Заказчик обеспечивает Подрядчика коммунальными ресурсами, а также предоставляет Подрядчику услуги, указанные в разделе ___ «Иные условия поставки товара, выполнения работ, оказания услуг» Технического задания (Приложение № 1 к Договору).  </w:t>
      </w:r>
    </w:p>
    <w:p>
      <w:pPr>
        <w:pStyle w:val="Normal"/>
        <w:spacing w:lineRule="auto" w:line="240"/>
        <w:ind w:firstLine="709"/>
        <w:rPr>
          <w:sz w:val="24"/>
          <w:szCs w:val="24"/>
        </w:rPr>
      </w:pPr>
      <w:r>
        <w:rPr>
          <w:sz w:val="24"/>
          <w:szCs w:val="24"/>
        </w:rPr>
        <w:t xml:space="preserve">Техническое задание содержит полный перечень услуг (количественные, качественные и иные характеристики, время и место их предоставления, ограничения). </w:t>
      </w:r>
    </w:p>
    <w:p>
      <w:pPr>
        <w:pStyle w:val="Normal"/>
        <w:spacing w:lineRule="auto" w:line="240"/>
        <w:ind w:firstLine="709"/>
        <w:rPr>
          <w:sz w:val="24"/>
          <w:szCs w:val="24"/>
        </w:rPr>
      </w:pPr>
      <w:r>
        <w:rPr>
          <w:sz w:val="24"/>
          <w:szCs w:val="24"/>
        </w:rPr>
        <w:t>Предоставление Заказчиком ресурсов и услуг, указанных в Техническом задании (Приложение № 1 к Договору) осуществляется без дополнительной оплаты со стороны Подрядчика. В сметной документации затраты Заказчика на ресурсы и услуги не учитываются.</w:t>
      </w:r>
    </w:p>
    <w:p>
      <w:pPr>
        <w:pStyle w:val="Normal"/>
        <w:spacing w:lineRule="auto" w:line="240"/>
        <w:ind w:firstLine="709"/>
        <w:rPr>
          <w:sz w:val="24"/>
          <w:szCs w:val="24"/>
        </w:rPr>
      </w:pPr>
      <w:r>
        <w:rPr>
          <w:sz w:val="24"/>
          <w:szCs w:val="24"/>
        </w:rPr>
        <w:t>Заказчик в зависимости от объема и состава работ, выполняемых Подрядчиком по Договору, может предоставлять / оказывать Подрядчику следующие ресурсы и / или услуги:</w:t>
      </w:r>
    </w:p>
    <w:p>
      <w:pPr>
        <w:pStyle w:val="Normal"/>
        <w:numPr>
          <w:ilvl w:val="0"/>
          <w:numId w:val="17"/>
        </w:numPr>
        <w:snapToGrid w:val="false"/>
        <w:spacing w:lineRule="auto" w:line="240"/>
        <w:ind w:left="0" w:firstLine="709"/>
        <w:rPr>
          <w:sz w:val="24"/>
          <w:szCs w:val="24"/>
        </w:rPr>
      </w:pPr>
      <w:r>
        <w:rPr>
          <w:sz w:val="24"/>
          <w:szCs w:val="24"/>
        </w:rPr>
        <w:t>Перемещение грузов грузоподъемными механизмами Заказчика.</w:t>
      </w:r>
    </w:p>
    <w:p>
      <w:pPr>
        <w:pStyle w:val="Normal"/>
        <w:numPr>
          <w:ilvl w:val="0"/>
          <w:numId w:val="18"/>
        </w:numPr>
        <w:snapToGrid w:val="false"/>
        <w:spacing w:lineRule="auto" w:line="240"/>
        <w:ind w:left="0" w:firstLine="709"/>
        <w:rPr>
          <w:sz w:val="24"/>
          <w:szCs w:val="24"/>
        </w:rPr>
      </w:pPr>
      <w:r>
        <w:rPr>
          <w:sz w:val="24"/>
          <w:szCs w:val="24"/>
        </w:rPr>
        <w:t>Коммунальные ресурсы:</w:t>
      </w:r>
    </w:p>
    <w:p>
      <w:pPr>
        <w:pStyle w:val="Normal"/>
        <w:numPr>
          <w:ilvl w:val="1"/>
          <w:numId w:val="19"/>
        </w:numPr>
        <w:snapToGrid w:val="false"/>
        <w:spacing w:lineRule="auto" w:line="240"/>
        <w:ind w:left="0" w:firstLine="709"/>
        <w:rPr>
          <w:sz w:val="24"/>
          <w:szCs w:val="24"/>
        </w:rPr>
      </w:pPr>
      <w:r>
        <w:rPr>
          <w:sz w:val="24"/>
          <w:szCs w:val="24"/>
        </w:rPr>
        <w:t>Электроэнергия.</w:t>
      </w:r>
    </w:p>
    <w:p>
      <w:pPr>
        <w:pStyle w:val="Normal"/>
        <w:numPr>
          <w:ilvl w:val="1"/>
          <w:numId w:val="20"/>
        </w:numPr>
        <w:snapToGrid w:val="false"/>
        <w:spacing w:lineRule="auto" w:line="240"/>
        <w:ind w:left="0" w:firstLine="709"/>
        <w:rPr>
          <w:sz w:val="24"/>
          <w:szCs w:val="24"/>
        </w:rPr>
      </w:pPr>
      <w:r>
        <w:rPr>
          <w:sz w:val="24"/>
          <w:szCs w:val="24"/>
        </w:rPr>
        <w:t>Водоснабжение и водоотведение.</w:t>
      </w:r>
    </w:p>
    <w:p>
      <w:pPr>
        <w:pStyle w:val="Normal"/>
        <w:numPr>
          <w:ilvl w:val="1"/>
          <w:numId w:val="21"/>
        </w:numPr>
        <w:snapToGrid w:val="false"/>
        <w:spacing w:lineRule="auto" w:line="240"/>
        <w:ind w:left="0" w:firstLine="709"/>
        <w:rPr>
          <w:sz w:val="24"/>
          <w:szCs w:val="24"/>
        </w:rPr>
      </w:pPr>
      <w:r>
        <w:rPr>
          <w:sz w:val="24"/>
          <w:szCs w:val="24"/>
        </w:rPr>
        <w:t>Сжатый воздух.</w:t>
      </w:r>
    </w:p>
    <w:p>
      <w:pPr>
        <w:pStyle w:val="Normal"/>
        <w:numPr>
          <w:ilvl w:val="0"/>
          <w:numId w:val="22"/>
        </w:numPr>
        <w:snapToGrid w:val="false"/>
        <w:spacing w:lineRule="auto" w:line="240"/>
        <w:ind w:left="0" w:firstLine="709"/>
        <w:rPr>
          <w:sz w:val="24"/>
          <w:szCs w:val="24"/>
        </w:rPr>
      </w:pPr>
      <w:r>
        <w:rPr>
          <w:sz w:val="24"/>
          <w:szCs w:val="24"/>
        </w:rPr>
        <w:t>Обеспечение санитарно-гигиенических и бытовых условий.</w:t>
      </w:r>
    </w:p>
    <w:p>
      <w:pPr>
        <w:pStyle w:val="Normal"/>
        <w:numPr>
          <w:ilvl w:val="0"/>
          <w:numId w:val="23"/>
        </w:numPr>
        <w:snapToGrid w:val="false"/>
        <w:spacing w:lineRule="auto" w:line="240"/>
        <w:ind w:left="0" w:firstLine="709"/>
        <w:rPr>
          <w:sz w:val="24"/>
          <w:szCs w:val="24"/>
        </w:rPr>
      </w:pPr>
      <w:r>
        <w:rPr>
          <w:sz w:val="24"/>
          <w:szCs w:val="24"/>
        </w:rPr>
        <w:t>Содержание пожарной и сторожевой охраны.</w:t>
      </w:r>
    </w:p>
    <w:p>
      <w:pPr>
        <w:pStyle w:val="Normal"/>
        <w:numPr>
          <w:ilvl w:val="0"/>
          <w:numId w:val="24"/>
        </w:numPr>
        <w:snapToGrid w:val="false"/>
        <w:spacing w:lineRule="auto" w:line="240"/>
        <w:ind w:left="0" w:firstLine="709"/>
        <w:rPr>
          <w:sz w:val="24"/>
          <w:szCs w:val="24"/>
        </w:rPr>
      </w:pPr>
      <w:r>
        <w:rPr>
          <w:sz w:val="24"/>
          <w:szCs w:val="24"/>
        </w:rPr>
        <w:t>Благоустройство и содержание строительных площадок.</w:t>
      </w:r>
    </w:p>
    <w:p>
      <w:pPr>
        <w:pStyle w:val="Normal"/>
        <w:numPr>
          <w:ilvl w:val="0"/>
          <w:numId w:val="25"/>
        </w:numPr>
        <w:snapToGrid w:val="false"/>
        <w:spacing w:lineRule="auto" w:line="240"/>
        <w:ind w:left="0" w:firstLine="709"/>
        <w:rPr>
          <w:sz w:val="24"/>
          <w:szCs w:val="24"/>
        </w:rPr>
      </w:pPr>
      <w:r>
        <w:rPr>
          <w:sz w:val="24"/>
          <w:szCs w:val="24"/>
        </w:rPr>
        <w:t>Проведение химического анализа масел.</w:t>
      </w:r>
    </w:p>
    <w:p>
      <w:pPr>
        <w:pStyle w:val="Normal"/>
        <w:numPr>
          <w:ilvl w:val="0"/>
          <w:numId w:val="26"/>
        </w:numPr>
        <w:snapToGrid w:val="false"/>
        <w:spacing w:lineRule="auto" w:line="240"/>
        <w:ind w:left="0" w:firstLine="709"/>
        <w:rPr>
          <w:sz w:val="24"/>
          <w:szCs w:val="24"/>
        </w:rPr>
      </w:pPr>
      <w:r>
        <w:rPr>
          <w:sz w:val="24"/>
          <w:szCs w:val="24"/>
        </w:rPr>
        <w:t>Осушение оборудования (проточная часть гидроагрегата).</w:t>
      </w:r>
    </w:p>
    <w:p>
      <w:pPr>
        <w:pStyle w:val="Normal"/>
        <w:numPr>
          <w:ilvl w:val="0"/>
          <w:numId w:val="27"/>
        </w:numPr>
        <w:snapToGrid w:val="false"/>
        <w:spacing w:lineRule="auto" w:line="240"/>
        <w:ind w:left="0" w:firstLine="709"/>
        <w:rPr>
          <w:sz w:val="24"/>
          <w:szCs w:val="24"/>
        </w:rPr>
      </w:pPr>
      <w:r>
        <w:rPr>
          <w:sz w:val="24"/>
          <w:szCs w:val="24"/>
        </w:rPr>
        <w:t xml:space="preserve">Предоставление доступа к корпоративной сети </w:t>
      </w:r>
      <w:r>
        <w:rPr>
          <w:sz w:val="24"/>
          <w:szCs w:val="24"/>
          <w:lang w:val="en-US"/>
        </w:rPr>
        <w:t>IntraNet</w:t>
      </w:r>
      <w:r>
        <w:rPr>
          <w:sz w:val="24"/>
          <w:szCs w:val="24"/>
        </w:rPr>
        <w:t>.</w:t>
      </w:r>
    </w:p>
    <w:p>
      <w:pPr>
        <w:pStyle w:val="Normal"/>
        <w:numPr>
          <w:ilvl w:val="0"/>
          <w:numId w:val="28"/>
        </w:numPr>
        <w:snapToGrid w:val="false"/>
        <w:spacing w:lineRule="auto" w:line="240"/>
        <w:ind w:left="0" w:firstLine="709"/>
        <w:rPr>
          <w:sz w:val="24"/>
          <w:szCs w:val="24"/>
        </w:rPr>
      </w:pPr>
      <w:r>
        <w:rPr>
          <w:sz w:val="24"/>
          <w:szCs w:val="24"/>
        </w:rPr>
        <w:t>Предоставление помещений:</w:t>
      </w:r>
    </w:p>
    <w:p>
      <w:pPr>
        <w:pStyle w:val="Normal"/>
        <w:numPr>
          <w:ilvl w:val="1"/>
          <w:numId w:val="29"/>
        </w:numPr>
        <w:snapToGrid w:val="false"/>
        <w:spacing w:lineRule="auto" w:line="240"/>
        <w:ind w:left="0" w:firstLine="709"/>
        <w:rPr>
          <w:bCs/>
          <w:sz w:val="24"/>
          <w:szCs w:val="24"/>
        </w:rPr>
      </w:pPr>
      <w:r>
        <w:rPr>
          <w:bCs/>
          <w:sz w:val="24"/>
          <w:szCs w:val="24"/>
        </w:rPr>
        <w:t xml:space="preserve">Помещений / площадок для размещения персонала Подрядчика; </w:t>
      </w:r>
    </w:p>
    <w:p>
      <w:pPr>
        <w:pStyle w:val="Normal"/>
        <w:numPr>
          <w:ilvl w:val="1"/>
          <w:numId w:val="30"/>
        </w:numPr>
        <w:snapToGrid w:val="false"/>
        <w:spacing w:lineRule="auto" w:line="240"/>
        <w:ind w:left="0" w:firstLine="709"/>
        <w:rPr>
          <w:sz w:val="24"/>
          <w:szCs w:val="24"/>
        </w:rPr>
      </w:pPr>
      <w:r>
        <w:rPr>
          <w:bCs/>
          <w:sz w:val="24"/>
          <w:szCs w:val="24"/>
        </w:rPr>
        <w:t>Складских помещений и / или площадок для погрузки / разгрузки / складирования / хранения материально-технических ресурсов, оборудования Подрядчика, а также давальческих материалов и запасных частей, оборудования Заказчика.</w:t>
      </w:r>
    </w:p>
    <w:p>
      <w:pPr>
        <w:pStyle w:val="Normal"/>
        <w:spacing w:lineRule="auto" w:line="240"/>
        <w:rPr>
          <w:sz w:val="24"/>
          <w:szCs w:val="24"/>
        </w:rPr>
      </w:pPr>
      <w:r>
        <w:rPr>
          <w:sz w:val="24"/>
          <w:szCs w:val="24"/>
        </w:rPr>
      </w:r>
    </w:p>
    <w:p>
      <w:pPr>
        <w:pStyle w:val="ListParagraph"/>
        <w:numPr>
          <w:ilvl w:val="0"/>
          <w:numId w:val="31"/>
        </w:numPr>
        <w:tabs>
          <w:tab w:val="clear" w:pos="708"/>
          <w:tab w:val="left" w:pos="284" w:leader="none"/>
          <w:tab w:val="left" w:pos="1418" w:leader="none"/>
        </w:tabs>
        <w:ind w:left="0" w:hanging="0"/>
        <w:jc w:val="center"/>
        <w:rPr>
          <w:b/>
        </w:rPr>
      </w:pPr>
      <w:r>
        <w:rPr>
          <w:b/>
        </w:rPr>
        <w:t>Порядок предоставления ресурсов и услуг</w:t>
      </w:r>
    </w:p>
    <w:p>
      <w:pPr>
        <w:pStyle w:val="ListParagraph"/>
        <w:numPr>
          <w:ilvl w:val="0"/>
          <w:numId w:val="32"/>
        </w:numPr>
        <w:tabs>
          <w:tab w:val="clear" w:pos="708"/>
          <w:tab w:val="left" w:pos="1134" w:leader="none"/>
          <w:tab w:val="left" w:pos="1418" w:leader="none"/>
        </w:tabs>
        <w:spacing w:before="0" w:after="120"/>
        <w:ind w:left="0" w:firstLine="709"/>
        <w:contextualSpacing/>
        <w:jc w:val="both"/>
        <w:rPr>
          <w:b/>
          <w:u w:val="single"/>
        </w:rPr>
      </w:pPr>
      <w:r>
        <w:rPr>
          <w:u w:val="single"/>
        </w:rPr>
        <w:t>Перемещение грузов грузоподъемными механизмами (далее – ГПМ) Заказчика</w:t>
      </w:r>
    </w:p>
    <w:p>
      <w:pPr>
        <w:pStyle w:val="Normal"/>
        <w:spacing w:lineRule="auto" w:line="240"/>
        <w:ind w:firstLine="709"/>
        <w:rPr>
          <w:sz w:val="24"/>
          <w:szCs w:val="24"/>
        </w:rPr>
      </w:pPr>
      <w:r>
        <w:rPr>
          <w:sz w:val="24"/>
          <w:szCs w:val="24"/>
        </w:rPr>
        <w:t>Услуги по перемещению грузов ГПМ Заказчика предоставляются по предварительным заявкам Подрядчика. Вид ГПМ, используемых для оказания услуг, определяются Заказчиком самостоятельно.</w:t>
      </w:r>
    </w:p>
    <w:p>
      <w:pPr>
        <w:pStyle w:val="Normal"/>
        <w:tabs>
          <w:tab w:val="clear" w:pos="708"/>
          <w:tab w:val="left" w:pos="1134" w:leader="none"/>
        </w:tabs>
        <w:spacing w:lineRule="auto" w:line="240"/>
        <w:ind w:firstLine="709"/>
        <w:rPr>
          <w:sz w:val="24"/>
          <w:szCs w:val="24"/>
        </w:rPr>
      </w:pPr>
      <w:r>
        <w:rPr>
          <w:sz w:val="24"/>
          <w:szCs w:val="24"/>
        </w:rPr>
        <w:t>Управление ГПМ осуществляют работники Заказчика, имеющие специальную квалификацию (прошедшие обучение и аттестацию) и опыт работы, или работники специализированной эксплуатирующей организации, привлечённой Заказчиком для оказания услуг.</w:t>
      </w:r>
    </w:p>
    <w:p>
      <w:pPr>
        <w:pStyle w:val="Normal"/>
        <w:spacing w:lineRule="auto" w:line="240"/>
        <w:ind w:firstLine="709"/>
        <w:rPr>
          <w:sz w:val="24"/>
          <w:szCs w:val="24"/>
        </w:rPr>
      </w:pPr>
      <w:r>
        <w:rPr>
          <w:sz w:val="24"/>
          <w:szCs w:val="24"/>
        </w:rPr>
        <w:t>Заказчик обеспечивает содержание ГПМ в работоспособном состоянии, в том числе путем организации и планирования технического освидетельствования, технического обслуживания и ремонтов, а также соблюдение технологического процесса транспортировки грузов.</w:t>
      </w:r>
    </w:p>
    <w:p>
      <w:pPr>
        <w:pStyle w:val="ListParagraph"/>
        <w:numPr>
          <w:ilvl w:val="0"/>
          <w:numId w:val="33"/>
        </w:numPr>
        <w:tabs>
          <w:tab w:val="clear" w:pos="708"/>
          <w:tab w:val="left" w:pos="1134" w:leader="none"/>
        </w:tabs>
        <w:spacing w:before="0" w:after="120"/>
        <w:ind w:left="0" w:firstLine="709"/>
        <w:contextualSpacing/>
        <w:rPr>
          <w:u w:val="single"/>
        </w:rPr>
      </w:pPr>
      <w:r>
        <w:rPr>
          <w:u w:val="single"/>
        </w:rPr>
        <w:t>Предоставление ресурсов</w:t>
      </w:r>
    </w:p>
    <w:p>
      <w:pPr>
        <w:pStyle w:val="Normal"/>
        <w:tabs>
          <w:tab w:val="clear" w:pos="708"/>
          <w:tab w:val="left" w:pos="1134" w:leader="none"/>
        </w:tabs>
        <w:spacing w:lineRule="auto" w:line="240" w:before="0" w:after="120"/>
        <w:ind w:firstLine="709"/>
        <w:rPr>
          <w:sz w:val="24"/>
          <w:szCs w:val="24"/>
        </w:rPr>
      </w:pPr>
      <w:r>
        <w:rPr>
          <w:sz w:val="24"/>
          <w:szCs w:val="24"/>
        </w:rPr>
        <w:t xml:space="preserve">Заказчик обеспечивает Подрядчика ресурсами (электроэнергией, водой, сжатым воздухом), необходимыми для бытовых и производственных нужд по потребности Подрядчика. </w:t>
      </w:r>
    </w:p>
    <w:p>
      <w:pPr>
        <w:pStyle w:val="ListParagraph"/>
        <w:numPr>
          <w:ilvl w:val="0"/>
          <w:numId w:val="34"/>
        </w:numPr>
        <w:tabs>
          <w:tab w:val="clear" w:pos="708"/>
          <w:tab w:val="left" w:pos="1134" w:leader="none"/>
        </w:tabs>
        <w:spacing w:before="0" w:after="120"/>
        <w:ind w:left="0" w:firstLine="709"/>
        <w:contextualSpacing/>
        <w:jc w:val="both"/>
        <w:rPr>
          <w:u w:val="single"/>
        </w:rPr>
      </w:pPr>
      <w:r>
        <w:rPr>
          <w:u w:val="single"/>
        </w:rPr>
        <w:t>Обеспечение санитарно-гигиенических и бытовых условий</w:t>
      </w:r>
    </w:p>
    <w:p>
      <w:pPr>
        <w:pStyle w:val="Normal"/>
        <w:tabs>
          <w:tab w:val="clear" w:pos="708"/>
          <w:tab w:val="left" w:pos="1134" w:leader="none"/>
        </w:tabs>
        <w:spacing w:lineRule="auto" w:line="240" w:before="0" w:after="120"/>
        <w:ind w:firstLine="709"/>
        <w:rPr>
          <w:bCs/>
          <w:sz w:val="24"/>
          <w:szCs w:val="24"/>
        </w:rPr>
      </w:pPr>
      <w:r>
        <w:rPr>
          <w:bCs/>
          <w:sz w:val="24"/>
          <w:szCs w:val="24"/>
        </w:rPr>
        <w:t xml:space="preserve">Заказчик по установленным нормам оборудует санитарно-бытовые помещения, помещения для приема пищи, помещения для оказания медицинской помощи; организует посты для оказания первой медицинской помощи, укомплектованные аптечками, предоставляет душевые и уборные при их наличии в местах производства работ, и другое </w:t>
      </w:r>
      <w:r>
        <w:rPr>
          <w:sz w:val="24"/>
          <w:szCs w:val="24"/>
        </w:rPr>
        <w:t xml:space="preserve">обеспечение санитарно-гигиенических и бытовых </w:t>
      </w:r>
      <w:r>
        <w:rPr>
          <w:bCs/>
          <w:sz w:val="24"/>
          <w:szCs w:val="24"/>
        </w:rPr>
        <w:t xml:space="preserve">условий. </w:t>
      </w:r>
    </w:p>
    <w:p>
      <w:pPr>
        <w:pStyle w:val="Normal"/>
        <w:numPr>
          <w:ilvl w:val="0"/>
          <w:numId w:val="35"/>
        </w:numPr>
        <w:tabs>
          <w:tab w:val="clear" w:pos="708"/>
          <w:tab w:val="left" w:pos="1134" w:leader="none"/>
        </w:tabs>
        <w:snapToGrid w:val="false"/>
        <w:spacing w:lineRule="auto" w:line="240" w:before="0" w:after="120"/>
        <w:ind w:left="0" w:firstLine="709"/>
        <w:rPr>
          <w:sz w:val="24"/>
          <w:szCs w:val="24"/>
          <w:u w:val="single"/>
        </w:rPr>
      </w:pPr>
      <w:r>
        <w:rPr>
          <w:sz w:val="24"/>
          <w:szCs w:val="24"/>
          <w:u w:val="single"/>
        </w:rPr>
        <w:t>Содержание пожарной и сторожевой охраны</w:t>
      </w:r>
    </w:p>
    <w:p>
      <w:pPr>
        <w:pStyle w:val="Normal"/>
        <w:tabs>
          <w:tab w:val="clear" w:pos="708"/>
          <w:tab w:val="left" w:pos="1134" w:leader="none"/>
        </w:tabs>
        <w:spacing w:lineRule="auto" w:line="240" w:before="0" w:after="120"/>
        <w:ind w:firstLine="709"/>
        <w:rPr>
          <w:sz w:val="24"/>
          <w:szCs w:val="24"/>
        </w:rPr>
      </w:pPr>
      <w:r>
        <w:rPr>
          <w:sz w:val="24"/>
          <w:szCs w:val="24"/>
        </w:rPr>
        <w:t xml:space="preserve">Обеспечение пожарной и сторожевой охраны места производства Работ, осуществляет Заказчик в соответствии с установленными им правилами. </w:t>
      </w:r>
    </w:p>
    <w:p>
      <w:pPr>
        <w:pStyle w:val="Normal"/>
        <w:numPr>
          <w:ilvl w:val="0"/>
          <w:numId w:val="36"/>
        </w:numPr>
        <w:tabs>
          <w:tab w:val="clear" w:pos="708"/>
          <w:tab w:val="left" w:pos="1134" w:leader="none"/>
        </w:tabs>
        <w:snapToGrid w:val="false"/>
        <w:spacing w:lineRule="auto" w:line="240" w:before="0" w:after="120"/>
        <w:ind w:left="0" w:firstLine="709"/>
        <w:rPr>
          <w:sz w:val="24"/>
          <w:szCs w:val="24"/>
          <w:u w:val="single"/>
        </w:rPr>
      </w:pPr>
      <w:r>
        <w:rPr>
          <w:sz w:val="24"/>
          <w:szCs w:val="24"/>
          <w:u w:val="single"/>
        </w:rPr>
        <w:t>Благоустройство и содержание строительных площадок</w:t>
      </w:r>
    </w:p>
    <w:p>
      <w:pPr>
        <w:pStyle w:val="Normal"/>
        <w:shd w:val="clear" w:color="auto" w:fill="FFFFFF"/>
        <w:tabs>
          <w:tab w:val="clear" w:pos="708"/>
          <w:tab w:val="left" w:pos="1134" w:leader="none"/>
        </w:tabs>
        <w:spacing w:lineRule="auto" w:line="240"/>
        <w:ind w:firstLine="709"/>
        <w:rPr>
          <w:sz w:val="24"/>
          <w:szCs w:val="24"/>
        </w:rPr>
      </w:pPr>
      <w:r>
        <w:rPr>
          <w:sz w:val="24"/>
          <w:szCs w:val="24"/>
        </w:rPr>
        <w:t>Уборку места производства Работ, вывоз строительного мусора и отходов Подрядчика, образовавшихся в ходе выполнения Работ, в места, отведенные Заказчиком, обеспечивает Подрядчик.</w:t>
      </w:r>
    </w:p>
    <w:p>
      <w:pPr>
        <w:pStyle w:val="Normal"/>
        <w:shd w:val="clear" w:color="auto" w:fill="FFFFFF"/>
        <w:tabs>
          <w:tab w:val="clear" w:pos="708"/>
          <w:tab w:val="left" w:pos="1134" w:leader="none"/>
        </w:tabs>
        <w:spacing w:lineRule="auto" w:line="240"/>
        <w:ind w:firstLine="709"/>
        <w:rPr>
          <w:sz w:val="24"/>
          <w:szCs w:val="24"/>
        </w:rPr>
      </w:pPr>
      <w:r>
        <w:rPr>
          <w:sz w:val="24"/>
          <w:szCs w:val="24"/>
        </w:rPr>
        <w:t xml:space="preserve">Заказчик несет расходы, связанные с освещением места производства Работ: на электроэнергию, электролампочки, оплату труда (с отчислениями на социальные нужды) дежурных электромонтеров и другие расходы в соответствии с установленными Заказчиком правилами. При этом, дополнительное освещение мест производства Работ, при необходимости, обеспечивает Подрядчик (кроме затрат на ресурсы, предоставляемые Заказчиком в соответствии с пунктом 2 настоящего Порядка «Предоставление ресурсов»). </w:t>
      </w:r>
    </w:p>
    <w:p>
      <w:pPr>
        <w:pStyle w:val="Normal"/>
        <w:numPr>
          <w:ilvl w:val="0"/>
          <w:numId w:val="37"/>
        </w:numPr>
        <w:tabs>
          <w:tab w:val="clear" w:pos="708"/>
          <w:tab w:val="left" w:pos="1134" w:leader="none"/>
          <w:tab w:val="left" w:pos="1418" w:leader="none"/>
        </w:tabs>
        <w:snapToGrid w:val="false"/>
        <w:spacing w:lineRule="auto" w:line="240" w:before="0" w:after="120"/>
        <w:ind w:left="0" w:firstLine="709"/>
        <w:rPr>
          <w:sz w:val="24"/>
          <w:szCs w:val="24"/>
          <w:u w:val="single"/>
        </w:rPr>
      </w:pPr>
      <w:r>
        <w:rPr>
          <w:sz w:val="24"/>
          <w:szCs w:val="24"/>
          <w:u w:val="single"/>
        </w:rPr>
        <w:t>Проведение химического анализа масел</w:t>
      </w:r>
    </w:p>
    <w:p>
      <w:pPr>
        <w:pStyle w:val="Normal"/>
        <w:tabs>
          <w:tab w:val="clear" w:pos="708"/>
          <w:tab w:val="left" w:pos="1134" w:leader="none"/>
          <w:tab w:val="left" w:pos="1418" w:leader="none"/>
        </w:tabs>
        <w:spacing w:lineRule="auto" w:line="240" w:before="0" w:after="120"/>
        <w:ind w:firstLine="709"/>
        <w:rPr>
          <w:sz w:val="24"/>
          <w:szCs w:val="24"/>
        </w:rPr>
      </w:pPr>
      <w:r>
        <w:rPr>
          <w:sz w:val="24"/>
          <w:szCs w:val="24"/>
        </w:rPr>
        <w:t>Заказчик по письменной заявке Подрядчика обеспечивает проведение химического анализа отобранного Подрядчиком турбинного и трансформаторного масла и передает Подрядчику копию протокола результатов химического анализа.</w:t>
      </w:r>
    </w:p>
    <w:p>
      <w:pPr>
        <w:pStyle w:val="Normal"/>
        <w:numPr>
          <w:ilvl w:val="0"/>
          <w:numId w:val="38"/>
        </w:numPr>
        <w:tabs>
          <w:tab w:val="clear" w:pos="708"/>
          <w:tab w:val="left" w:pos="1134" w:leader="none"/>
          <w:tab w:val="left" w:pos="1418" w:leader="none"/>
        </w:tabs>
        <w:snapToGrid w:val="false"/>
        <w:spacing w:lineRule="auto" w:line="240" w:before="0" w:after="120"/>
        <w:ind w:left="0" w:firstLine="709"/>
        <w:rPr>
          <w:sz w:val="24"/>
          <w:szCs w:val="24"/>
          <w:u w:val="single"/>
        </w:rPr>
      </w:pPr>
      <w:r>
        <w:rPr>
          <w:sz w:val="24"/>
          <w:szCs w:val="24"/>
          <w:u w:val="single"/>
        </w:rPr>
        <w:t>Осушение оборудования (проточная часть гидроагрегата)</w:t>
      </w:r>
    </w:p>
    <w:p>
      <w:pPr>
        <w:pStyle w:val="Normal"/>
        <w:tabs>
          <w:tab w:val="clear" w:pos="708"/>
          <w:tab w:val="left" w:pos="1134" w:leader="none"/>
        </w:tabs>
        <w:spacing w:lineRule="auto" w:line="240" w:before="0" w:after="120"/>
        <w:ind w:firstLine="709"/>
        <w:rPr>
          <w:sz w:val="24"/>
          <w:szCs w:val="24"/>
        </w:rPr>
      </w:pPr>
      <w:r>
        <w:rPr>
          <w:sz w:val="24"/>
          <w:szCs w:val="24"/>
        </w:rPr>
        <w:t>Заказчик по письменной заявке Подрядчика осуществляет осушение проточной части гидроагрегата в соответствии с утвержденным графиком.</w:t>
      </w:r>
    </w:p>
    <w:p>
      <w:pPr>
        <w:pStyle w:val="Normal"/>
        <w:numPr>
          <w:ilvl w:val="0"/>
          <w:numId w:val="39"/>
        </w:numPr>
        <w:tabs>
          <w:tab w:val="clear" w:pos="708"/>
          <w:tab w:val="left" w:pos="1134" w:leader="none"/>
        </w:tabs>
        <w:snapToGrid w:val="false"/>
        <w:spacing w:lineRule="auto" w:line="240" w:before="0" w:after="120"/>
        <w:ind w:left="0" w:firstLine="709"/>
        <w:rPr>
          <w:sz w:val="24"/>
          <w:szCs w:val="24"/>
          <w:u w:val="single"/>
        </w:rPr>
      </w:pPr>
      <w:r>
        <w:rPr>
          <w:sz w:val="24"/>
          <w:szCs w:val="24"/>
          <w:u w:val="single"/>
        </w:rPr>
        <w:t>Порядок предоставления помещений</w:t>
      </w:r>
    </w:p>
    <w:p>
      <w:pPr>
        <w:pStyle w:val="Normal"/>
        <w:tabs>
          <w:tab w:val="clear" w:pos="708"/>
          <w:tab w:val="left" w:pos="1134" w:leader="none"/>
        </w:tabs>
        <w:spacing w:lineRule="auto" w:line="240"/>
        <w:ind w:firstLine="709"/>
        <w:rPr>
          <w:sz w:val="24"/>
          <w:szCs w:val="24"/>
        </w:rPr>
      </w:pPr>
      <w:r>
        <w:rPr>
          <w:sz w:val="24"/>
          <w:szCs w:val="24"/>
        </w:rPr>
        <w:t>Заказчик обеспечивает</w:t>
      </w:r>
      <w:r>
        <w:rPr>
          <w:bCs/>
          <w:sz w:val="24"/>
          <w:szCs w:val="24"/>
        </w:rPr>
        <w:t xml:space="preserve"> Подрядчика помещениями (помещения/ площадки для размещения персонала подрядчика; складские помещения и / или площадки для погрузки / разгрузки/ складирования / хранения материально-технических ресурсов, оборудования подрядчика, а также давальческих материалов и запасных частей, оборудования и иного переданного Заказчиком имущества)</w:t>
      </w:r>
      <w:r>
        <w:rPr>
          <w:sz w:val="24"/>
          <w:szCs w:val="24"/>
        </w:rPr>
        <w:t>, необходимыми для размещения персонала и хранения материально-технических ресурсов и оборудования, выполнения Работ по Договору.</w:t>
      </w:r>
    </w:p>
    <w:p>
      <w:pPr>
        <w:pStyle w:val="Normal"/>
        <w:tabs>
          <w:tab w:val="clear" w:pos="708"/>
          <w:tab w:val="left" w:pos="1134" w:leader="none"/>
        </w:tabs>
        <w:spacing w:lineRule="auto" w:line="240"/>
        <w:ind w:firstLine="709"/>
        <w:rPr>
          <w:sz w:val="24"/>
          <w:szCs w:val="24"/>
        </w:rPr>
      </w:pPr>
      <w:r>
        <w:rPr>
          <w:sz w:val="24"/>
          <w:szCs w:val="24"/>
        </w:rPr>
        <w:t>Передача помещений осуществляется на основании акта сдачи-приемки по форме, согласованной Сторонами.</w:t>
      </w:r>
    </w:p>
    <w:p>
      <w:pPr>
        <w:pStyle w:val="Normal"/>
        <w:tabs>
          <w:tab w:val="clear" w:pos="708"/>
          <w:tab w:val="left" w:pos="1134" w:leader="none"/>
        </w:tabs>
        <w:spacing w:lineRule="auto" w:line="240"/>
        <w:ind w:firstLine="709"/>
        <w:rPr>
          <w:bCs/>
          <w:sz w:val="24"/>
          <w:szCs w:val="24"/>
        </w:rPr>
      </w:pPr>
      <w:r>
        <w:rPr>
          <w:sz w:val="24"/>
          <w:szCs w:val="24"/>
        </w:rPr>
        <w:t xml:space="preserve">Заказчик несет расходы по капитальному и текущему ремонту предоставленных в пользование </w:t>
      </w:r>
      <w:r>
        <w:rPr>
          <w:bCs/>
          <w:sz w:val="24"/>
          <w:szCs w:val="24"/>
        </w:rPr>
        <w:t>помещений</w:t>
      </w:r>
      <w:r>
        <w:rPr>
          <w:sz w:val="24"/>
          <w:szCs w:val="24"/>
        </w:rPr>
        <w:t xml:space="preserve">. Подрядчик </w:t>
      </w:r>
      <w:r>
        <w:rPr>
          <w:bCs/>
          <w:sz w:val="24"/>
          <w:szCs w:val="24"/>
        </w:rPr>
        <w:t xml:space="preserve">обеспечивает уборку и сохранность переданных Заказчиком по соответствующим актам сдачи-приемки помещений, а также возврат их Заказчику в первоначальном состоянии с учетом естественного износа не позднее даты окончания выполнения Работ, либо, в случаях прекращения (расторжения) Договора, – не позднее 3 (трех) рабочих дней с даты получения соответствующего требования Заказчика. </w:t>
      </w:r>
    </w:p>
    <w:tbl>
      <w:tblPr>
        <w:tblW w:w="9638"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4354"/>
        <w:gridCol w:w="5283"/>
      </w:tblGrid>
      <w:tr>
        <w:trPr>
          <w:trHeight w:val="221" w:hRule="atLeast"/>
        </w:trPr>
        <w:tc>
          <w:tcPr>
            <w:tcW w:w="4354" w:type="dxa"/>
            <w:tcBorders/>
            <w:shd w:fill="auto" w:val="clear"/>
          </w:tcPr>
          <w:p>
            <w:pPr>
              <w:pStyle w:val="Normal"/>
              <w:widowControl w:val="false"/>
              <w:spacing w:lineRule="auto" w:line="240"/>
              <w:ind w:hanging="0"/>
              <w:jc w:val="left"/>
              <w:rPr>
                <w:b/>
                <w:sz w:val="24"/>
                <w:szCs w:val="24"/>
                <w:lang w:eastAsia="en-US"/>
              </w:rPr>
            </w:pPr>
            <w:r>
              <w:rPr>
                <w:b/>
                <w:sz w:val="24"/>
                <w:szCs w:val="24"/>
                <w:lang w:eastAsia="en-US"/>
              </w:rPr>
              <w:t>Заказчик:</w:t>
            </w:r>
          </w:p>
          <w:p>
            <w:pPr>
              <w:pStyle w:val="Normal"/>
              <w:widowControl w:val="false"/>
              <w:spacing w:lineRule="auto" w:line="240"/>
              <w:ind w:hanging="0"/>
              <w:jc w:val="left"/>
              <w:rPr>
                <w:b/>
                <w:sz w:val="24"/>
                <w:szCs w:val="24"/>
                <w:lang w:eastAsia="en-US"/>
              </w:rPr>
            </w:pPr>
            <w:r>
              <w:rPr>
                <w:b/>
                <w:sz w:val="24"/>
                <w:szCs w:val="24"/>
                <w:lang w:eastAsia="en-US"/>
              </w:rPr>
            </w:r>
          </w:p>
        </w:tc>
        <w:tc>
          <w:tcPr>
            <w:tcW w:w="5283" w:type="dxa"/>
            <w:tcBorders/>
            <w:shd w:fill="auto" w:val="clear"/>
          </w:tcPr>
          <w:p>
            <w:pPr>
              <w:pStyle w:val="Normal"/>
              <w:widowControl w:val="false"/>
              <w:spacing w:lineRule="auto" w:line="240"/>
              <w:ind w:hanging="0"/>
              <w:jc w:val="left"/>
              <w:rPr>
                <w:b/>
                <w:sz w:val="24"/>
                <w:szCs w:val="24"/>
                <w:lang w:eastAsia="en-US"/>
              </w:rPr>
            </w:pPr>
            <w:r>
              <w:rPr>
                <w:b/>
                <w:sz w:val="24"/>
                <w:szCs w:val="24"/>
                <w:lang w:eastAsia="en-US"/>
              </w:rPr>
              <w:t>Подрядчик:</w:t>
            </w:r>
          </w:p>
        </w:tc>
      </w:tr>
      <w:tr>
        <w:trPr>
          <w:trHeight w:val="377" w:hRule="atLeast"/>
        </w:trPr>
        <w:tc>
          <w:tcPr>
            <w:tcW w:w="4354" w:type="dxa"/>
            <w:tcBorders/>
            <w:shd w:fill="auto" w:val="clear"/>
          </w:tcPr>
          <w:p>
            <w:pPr>
              <w:pStyle w:val="Normal"/>
              <w:widowControl w:val="false"/>
              <w:spacing w:lineRule="auto" w:line="240"/>
              <w:ind w:hanging="0"/>
              <w:jc w:val="left"/>
              <w:rPr>
                <w:sz w:val="24"/>
                <w:szCs w:val="24"/>
                <w:lang w:eastAsia="en-US"/>
              </w:rPr>
            </w:pPr>
            <w:r>
              <w:rPr>
                <w:sz w:val="24"/>
                <w:szCs w:val="24"/>
                <w:lang w:eastAsia="en-US"/>
              </w:rPr>
              <w:t xml:space="preserve">______________ / _______________ </w:t>
            </w:r>
          </w:p>
          <w:p>
            <w:pPr>
              <w:pStyle w:val="Normal"/>
              <w:widowControl w:val="false"/>
              <w:spacing w:lineRule="auto" w:line="240"/>
              <w:ind w:hanging="0"/>
              <w:jc w:val="left"/>
              <w:rPr>
                <w:sz w:val="24"/>
                <w:szCs w:val="24"/>
                <w:lang w:eastAsia="en-US"/>
              </w:rPr>
            </w:pPr>
            <w:r>
              <w:rPr>
                <w:sz w:val="24"/>
                <w:szCs w:val="24"/>
                <w:lang w:eastAsia="en-US"/>
              </w:rPr>
            </w:r>
          </w:p>
        </w:tc>
        <w:tc>
          <w:tcPr>
            <w:tcW w:w="5283" w:type="dxa"/>
            <w:tcBorders/>
            <w:shd w:fill="auto" w:val="clear"/>
          </w:tcPr>
          <w:p>
            <w:pPr>
              <w:pStyle w:val="Normal"/>
              <w:widowControl w:val="false"/>
              <w:spacing w:lineRule="auto" w:line="240"/>
              <w:ind w:hanging="0"/>
              <w:jc w:val="left"/>
              <w:rPr>
                <w:sz w:val="24"/>
                <w:szCs w:val="24"/>
                <w:lang w:eastAsia="en-US"/>
              </w:rPr>
            </w:pPr>
            <w:r>
              <w:rPr>
                <w:sz w:val="24"/>
                <w:szCs w:val="24"/>
                <w:lang w:eastAsia="en-US"/>
              </w:rPr>
              <w:t>_______________ / __________</w:t>
            </w:r>
          </w:p>
        </w:tc>
      </w:tr>
    </w:tbl>
    <w:p>
      <w:pPr>
        <w:pStyle w:val="Normal"/>
        <w:spacing w:lineRule="auto" w:line="240"/>
        <w:ind w:hanging="0"/>
        <w:rPr/>
      </w:pPr>
      <w:r>
        <w:rPr/>
      </w:r>
    </w:p>
    <w:sectPr>
      <w:headerReference w:type="default" r:id="rId9"/>
      <w:headerReference w:type="first" r:id="rId10"/>
      <w:footerReference w:type="default" r:id="rId11"/>
      <w:footerReference w:type="first" r:id="rId12"/>
      <w:type w:val="nextPage"/>
      <w:pgSz w:w="11906" w:h="16838"/>
      <w:pgMar w:left="1418" w:right="851" w:gutter="0" w:header="284" w:top="851" w:footer="284" w:bottom="851"/>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Tahom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Verdana">
    <w:charset w:val="01"/>
    <w:family w:val="roman"/>
    <w:pitch w:val="variable"/>
  </w:font>
  <w:font w:name="Arial">
    <w:charset w:val="01"/>
    <w:family w:val="roman"/>
    <w:pitch w:val="variable"/>
  </w:font>
  <w:font w:name="Courier New">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spacing w:before="0" w:after="160"/>
      <w:rPr>
        <w:rFonts w:ascii="Times New Roman" w:hAnsi="Times New Roman" w:cs="Times New Roman"/>
        <w:sz w:val="18"/>
        <w:szCs w:val="18"/>
      </w:rPr>
    </w:pPr>
    <w:r>
      <w:rPr>
        <w:rFonts w:cs="Times New Roman" w:ascii="Times New Roman" w:hAnsi="Times New Roman"/>
        <w:sz w:val="18"/>
        <w:szCs w:val="18"/>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spacing w:before="0" w:after="160"/>
      <w:rPr>
        <w:rFonts w:ascii="Times New Roman" w:hAnsi="Times New Roman" w:cs="Times New Roman"/>
        <w:sz w:val="18"/>
        <w:szCs w:val="18"/>
      </w:rPr>
    </w:pPr>
    <w:r>
      <w:rPr>
        <w:rFonts w:cs="Times New Roman" w:ascii="Times New Roman" w:hAnsi="Times New Roman"/>
        <w:sz w:val="18"/>
        <w:szCs w:val="1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hd w:val="clear" w:color="auto" w:fill="FFFFFF"/>
      <w:tabs>
        <w:tab w:val="clear" w:pos="708"/>
        <w:tab w:val="left" w:pos="3148" w:leader="none"/>
        <w:tab w:val="center" w:pos="4818" w:leader="none"/>
        <w:tab w:val="left" w:pos="6926" w:leader="none"/>
      </w:tabs>
      <w:spacing w:lineRule="auto" w:line="240"/>
      <w:ind w:hanging="0"/>
      <w:jc w:val="center"/>
      <w:rPr>
        <w:i/>
        <w:i/>
        <w:sz w:val="22"/>
      </w:rPr>
    </w:pPr>
    <w:r>
      <w:rPr>
        <w:i/>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574" w:hanging="432"/>
      </w:pPr>
      <w:rPr>
        <w:sz w:val="24"/>
        <w:i w:val="false"/>
        <w:u w:val="none"/>
        <w:b w:val="false"/>
        <w:iCs w:val="false"/>
        <w:bCs w:val="false"/>
      </w:rPr>
    </w:lvl>
    <w:lvl w:ilvl="2">
      <w:start w:val="1"/>
      <w:numFmt w:val="decimal"/>
      <w:lvlText w:val="%1.%2.%3."/>
      <w:lvlJc w:val="left"/>
      <w:pPr>
        <w:tabs>
          <w:tab w:val="num" w:pos="0"/>
        </w:tabs>
        <w:ind w:left="3907" w:hanging="504"/>
      </w:pPr>
      <w:rPr>
        <w:sz w:val="24"/>
        <w:i w:val="false"/>
        <w:b w:val="false"/>
        <w:szCs w:val="24"/>
        <w:iCs w:val="false"/>
        <w:bCs w:val="false"/>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1"/>
      <w:numFmt w:val="bullet"/>
      <w:lvlText w:val=""/>
      <w:lvlJc w:val="left"/>
      <w:pPr>
        <w:tabs>
          <w:tab w:val="num" w:pos="0"/>
        </w:tabs>
        <w:ind w:left="1287" w:hanging="360"/>
      </w:pPr>
      <w:rPr>
        <w:rFonts w:ascii="Symbol" w:hAnsi="Symbol" w:cs="Symbol" w:hint="default"/>
        <w:sz w:val="24"/>
        <w:b w:val="false"/>
        <w:bCs w:val="false"/>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bCs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
      <w:numFmt w:val="bullet"/>
      <w:lvlText w:val=""/>
      <w:lvlJc w:val="left"/>
      <w:pPr>
        <w:tabs>
          <w:tab w:val="num" w:pos="0"/>
        </w:tabs>
        <w:ind w:left="1429" w:hanging="360"/>
      </w:pPr>
      <w:rPr>
        <w:rFonts w:ascii="Symbol" w:hAnsi="Symbol" w:cs="Symbol" w:hint="default"/>
        <w:b w:val="false"/>
        <w:bCs w:val="false"/>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1"/>
      <w:numFmt w:val="bullet"/>
      <w:lvlText w:val=""/>
      <w:lvlJc w:val="left"/>
      <w:pPr>
        <w:tabs>
          <w:tab w:val="num" w:pos="0"/>
        </w:tabs>
        <w:ind w:left="1350" w:hanging="360"/>
      </w:pPr>
      <w:rPr>
        <w:rFonts w:ascii="Symbol" w:hAnsi="Symbol" w:cs="Symbol" w:hint="default"/>
      </w:rPr>
    </w:lvl>
    <w:lvl w:ilvl="1">
      <w:start w:val="1"/>
      <w:numFmt w:val="bullet"/>
      <w:lvlText w:val="o"/>
      <w:lvlJc w:val="left"/>
      <w:pPr>
        <w:tabs>
          <w:tab w:val="num" w:pos="0"/>
        </w:tabs>
        <w:ind w:left="2070" w:hanging="360"/>
      </w:pPr>
      <w:rPr>
        <w:rFonts w:ascii="Courier New" w:hAnsi="Courier New" w:cs="Courier New" w:hint="default"/>
      </w:rPr>
    </w:lvl>
    <w:lvl w:ilvl="2">
      <w:start w:val="1"/>
      <w:numFmt w:val="bullet"/>
      <w:lvlText w:val=""/>
      <w:lvlJc w:val="left"/>
      <w:pPr>
        <w:tabs>
          <w:tab w:val="num" w:pos="0"/>
        </w:tabs>
        <w:ind w:left="2790" w:hanging="360"/>
      </w:pPr>
      <w:rPr>
        <w:rFonts w:ascii="Wingdings" w:hAnsi="Wingdings" w:cs="Wingdings" w:hint="default"/>
      </w:rPr>
    </w:lvl>
    <w:lvl w:ilvl="3">
      <w:start w:val="1"/>
      <w:numFmt w:val="bullet"/>
      <w:lvlText w:val=""/>
      <w:lvlJc w:val="left"/>
      <w:pPr>
        <w:tabs>
          <w:tab w:val="num" w:pos="0"/>
        </w:tabs>
        <w:ind w:left="3510" w:hanging="360"/>
      </w:pPr>
      <w:rPr>
        <w:rFonts w:ascii="Symbol" w:hAnsi="Symbol" w:cs="Symbol" w:hint="default"/>
      </w:rPr>
    </w:lvl>
    <w:lvl w:ilvl="4">
      <w:start w:val="1"/>
      <w:numFmt w:val="bullet"/>
      <w:lvlText w:val="o"/>
      <w:lvlJc w:val="left"/>
      <w:pPr>
        <w:tabs>
          <w:tab w:val="num" w:pos="0"/>
        </w:tabs>
        <w:ind w:left="4230" w:hanging="360"/>
      </w:pPr>
      <w:rPr>
        <w:rFonts w:ascii="Courier New" w:hAnsi="Courier New" w:cs="Courier New" w:hint="default"/>
      </w:rPr>
    </w:lvl>
    <w:lvl w:ilvl="5">
      <w:start w:val="1"/>
      <w:numFmt w:val="bullet"/>
      <w:lvlText w:val=""/>
      <w:lvlJc w:val="left"/>
      <w:pPr>
        <w:tabs>
          <w:tab w:val="num" w:pos="0"/>
        </w:tabs>
        <w:ind w:left="4950" w:hanging="360"/>
      </w:pPr>
      <w:rPr>
        <w:rFonts w:ascii="Wingdings" w:hAnsi="Wingdings" w:cs="Wingdings" w:hint="default"/>
      </w:rPr>
    </w:lvl>
    <w:lvl w:ilvl="6">
      <w:start w:val="1"/>
      <w:numFmt w:val="bullet"/>
      <w:lvlText w:val=""/>
      <w:lvlJc w:val="left"/>
      <w:pPr>
        <w:tabs>
          <w:tab w:val="num" w:pos="0"/>
        </w:tabs>
        <w:ind w:left="5670" w:hanging="360"/>
      </w:pPr>
      <w:rPr>
        <w:rFonts w:ascii="Symbol" w:hAnsi="Symbol" w:cs="Symbol" w:hint="default"/>
      </w:rPr>
    </w:lvl>
    <w:lvl w:ilvl="7">
      <w:start w:val="1"/>
      <w:numFmt w:val="bullet"/>
      <w:lvlText w:val="o"/>
      <w:lvlJc w:val="left"/>
      <w:pPr>
        <w:tabs>
          <w:tab w:val="num" w:pos="0"/>
        </w:tabs>
        <w:ind w:left="6390" w:hanging="360"/>
      </w:pPr>
      <w:rPr>
        <w:rFonts w:ascii="Courier New" w:hAnsi="Courier New" w:cs="Courier New" w:hint="default"/>
      </w:rPr>
    </w:lvl>
    <w:lvl w:ilvl="8">
      <w:start w:val="1"/>
      <w:numFmt w:val="bullet"/>
      <w:lvlText w:val=""/>
      <w:lvlJc w:val="left"/>
      <w:pPr>
        <w:tabs>
          <w:tab w:val="num" w:pos="0"/>
        </w:tabs>
        <w:ind w:left="7110" w:hanging="360"/>
      </w:pPr>
      <w:rPr>
        <w:rFonts w:ascii="Wingdings" w:hAnsi="Wingdings" w:cs="Wingdings" w:hint="default"/>
      </w:rPr>
    </w:lvl>
  </w:abstractNum>
  <w:abstractNum w:abstractNumId="14">
    <w:lvl w:ilvl="0">
      <w:start w:val="1"/>
      <w:numFmt w:val="bullet"/>
      <w:lvlText w:val=""/>
      <w:lvlJc w:val="left"/>
      <w:pPr>
        <w:tabs>
          <w:tab w:val="num" w:pos="0"/>
        </w:tabs>
        <w:ind w:left="1637" w:hanging="360"/>
      </w:pPr>
      <w:rPr>
        <w:rFonts w:ascii="Symbol" w:hAnsi="Symbol" w:cs="Symbol" w:hint="default"/>
        <w:b w:val="false"/>
        <w:bCs w:val="false"/>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6">
    <w:lvl w:ilvl="0">
      <w:start w:val="1"/>
      <w:numFmt w:val="upperRoman"/>
      <w:lvlText w:val="%1."/>
      <w:lvlJc w:val="left"/>
      <w:pPr>
        <w:tabs>
          <w:tab w:val="num" w:pos="0"/>
        </w:tabs>
        <w:ind w:left="1287" w:hanging="720"/>
      </w:pPr>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17">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18">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19">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20">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21">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22">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23">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24">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25">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26">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27">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28">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29">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30">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31">
    <w:lvl w:ilvl="0">
      <w:start w:val="1"/>
      <w:numFmt w:val="upperRoman"/>
      <w:lvlText w:val="%1."/>
      <w:lvlJc w:val="left"/>
      <w:pPr>
        <w:tabs>
          <w:tab w:val="num" w:pos="0"/>
        </w:tabs>
        <w:ind w:left="1287" w:hanging="720"/>
      </w:pPr>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32">
    <w:lvl w:ilvl="0">
      <w:start w:val="1"/>
      <w:numFmt w:val="decimal"/>
      <w:lvlText w:val="%1."/>
      <w:lvlJc w:val="left"/>
      <w:pPr>
        <w:tabs>
          <w:tab w:val="num" w:pos="0"/>
        </w:tabs>
        <w:ind w:left="927" w:hanging="360"/>
      </w:pPr>
      <w:rPr>
        <w:b/>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33">
    <w:lvl w:ilvl="0">
      <w:start w:val="1"/>
      <w:numFmt w:val="decimal"/>
      <w:lvlText w:val="%1."/>
      <w:lvlJc w:val="left"/>
      <w:pPr>
        <w:tabs>
          <w:tab w:val="num" w:pos="0"/>
        </w:tabs>
        <w:ind w:left="927" w:hanging="360"/>
      </w:pPr>
      <w:rPr>
        <w:b w:val="false"/>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34">
    <w:lvl w:ilvl="0">
      <w:start w:val="1"/>
      <w:numFmt w:val="decimal"/>
      <w:lvlText w:val="%1."/>
      <w:lvlJc w:val="left"/>
      <w:pPr>
        <w:tabs>
          <w:tab w:val="num" w:pos="0"/>
        </w:tabs>
        <w:ind w:left="927" w:hanging="360"/>
      </w:pPr>
      <w:rPr>
        <w:b w:val="false"/>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35">
    <w:lvl w:ilvl="0">
      <w:start w:val="1"/>
      <w:numFmt w:val="decimal"/>
      <w:lvlText w:val="%1."/>
      <w:lvlJc w:val="left"/>
      <w:pPr>
        <w:tabs>
          <w:tab w:val="num" w:pos="0"/>
        </w:tabs>
        <w:ind w:left="927" w:hanging="360"/>
      </w:pPr>
      <w:rPr>
        <w:sz w:val="24"/>
        <w:b w:val="false"/>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36">
    <w:lvl w:ilvl="0">
      <w:start w:val="1"/>
      <w:numFmt w:val="decimal"/>
      <w:lvlText w:val="%1."/>
      <w:lvlJc w:val="left"/>
      <w:pPr>
        <w:tabs>
          <w:tab w:val="num" w:pos="0"/>
        </w:tabs>
        <w:ind w:left="927" w:hanging="360"/>
      </w:pPr>
      <w:rPr>
        <w:sz w:val="24"/>
        <w:b w:val="false"/>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37">
    <w:lvl w:ilvl="0">
      <w:start w:val="1"/>
      <w:numFmt w:val="decimal"/>
      <w:lvlText w:val="%1."/>
      <w:lvlJc w:val="left"/>
      <w:pPr>
        <w:tabs>
          <w:tab w:val="num" w:pos="0"/>
        </w:tabs>
        <w:ind w:left="927" w:hanging="360"/>
      </w:pPr>
      <w:rPr>
        <w:sz w:val="24"/>
        <w:b w:val="false"/>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38">
    <w:lvl w:ilvl="0">
      <w:start w:val="1"/>
      <w:numFmt w:val="decimal"/>
      <w:lvlText w:val="%1."/>
      <w:lvlJc w:val="left"/>
      <w:pPr>
        <w:tabs>
          <w:tab w:val="num" w:pos="0"/>
        </w:tabs>
        <w:ind w:left="927" w:hanging="360"/>
      </w:pPr>
      <w:rPr>
        <w:sz w:val="24"/>
        <w:b w:val="false"/>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39">
    <w:lvl w:ilvl="0">
      <w:start w:val="1"/>
      <w:numFmt w:val="decimal"/>
      <w:lvlText w:val="%1."/>
      <w:lvlJc w:val="left"/>
      <w:pPr>
        <w:tabs>
          <w:tab w:val="num" w:pos="0"/>
        </w:tabs>
        <w:ind w:left="927" w:hanging="360"/>
      </w:pPr>
      <w:rPr>
        <w:sz w:val="24"/>
        <w:b w:val="false"/>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w="http://schemas.openxmlformats.org/wordprocessingml/2006/main">
  <w:zoom w:percent="80"/>
  <w:embedSystemFonts/>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6193c"/>
    <w:pPr>
      <w:widowControl/>
      <w:suppressAutoHyphens w:val="true"/>
      <w:bidi w:val="0"/>
      <w:spacing w:lineRule="auto" w:line="360" w:before="0" w:after="0"/>
      <w:ind w:firstLine="567"/>
      <w:jc w:val="both"/>
    </w:pPr>
    <w:rPr>
      <w:rFonts w:ascii="Times New Roman" w:hAnsi="Times New Roman" w:eastAsia="Times New Roman" w:cs="Times New Roman"/>
      <w:color w:val="00000A"/>
      <w:kern w:val="0"/>
      <w:sz w:val="28"/>
      <w:szCs w:val="28"/>
      <w:lang w:val="ru-RU" w:eastAsia="ru-RU" w:bidi="ar-SA"/>
    </w:rPr>
  </w:style>
  <w:style w:type="paragraph" w:styleId="Heading1">
    <w:name w:val="Heading 1"/>
    <w:basedOn w:val="Normal"/>
    <w:next w:val="Normal"/>
    <w:link w:val="11"/>
    <w:qFormat/>
    <w:rsid w:val="00ae674d"/>
    <w:pPr>
      <w:keepNext w:val="true"/>
      <w:spacing w:before="240" w:after="60"/>
      <w:outlineLvl w:val="0"/>
    </w:pPr>
    <w:rPr>
      <w:rFonts w:ascii="Cambria" w:hAnsi="Cambria"/>
      <w:b/>
      <w:bCs/>
      <w:sz w:val="32"/>
      <w:szCs w:val="32"/>
      <w:lang w:val="x-none" w:eastAsia="x-none"/>
    </w:rPr>
  </w:style>
  <w:style w:type="paragraph" w:styleId="Heading2">
    <w:name w:val="Heading 2"/>
    <w:basedOn w:val="Normal"/>
    <w:next w:val="Normal"/>
    <w:link w:val="2"/>
    <w:qFormat/>
    <w:rsid w:val="00ae674d"/>
    <w:pPr>
      <w:keepNext w:val="true"/>
      <w:spacing w:before="240" w:after="60"/>
      <w:outlineLvl w:val="1"/>
    </w:pPr>
    <w:rPr>
      <w:rFonts w:ascii="Cambria" w:hAnsi="Cambria"/>
      <w:b/>
      <w:bCs/>
      <w:i/>
      <w:iCs/>
      <w:lang w:val="x-none" w:eastAsia="x-none"/>
    </w:rPr>
  </w:style>
  <w:style w:type="paragraph" w:styleId="Heading3">
    <w:name w:val="Heading 3"/>
    <w:basedOn w:val="Normal"/>
    <w:next w:val="Normal"/>
    <w:link w:val="3"/>
    <w:uiPriority w:val="9"/>
    <w:qFormat/>
    <w:rsid w:val="005f3f9e"/>
    <w:pPr>
      <w:keepNext w:val="true"/>
      <w:suppressAutoHyphens w:val="true"/>
      <w:spacing w:lineRule="auto" w:line="240" w:before="120" w:after="120"/>
      <w:ind w:hanging="0"/>
      <w:jc w:val="left"/>
      <w:outlineLvl w:val="2"/>
    </w:pPr>
    <w:rPr>
      <w:b/>
      <w:szCs w:val="20"/>
      <w:lang w:val="x-none" w:eastAsia="x-none"/>
    </w:rPr>
  </w:style>
  <w:style w:type="character" w:styleId="DefaultParagraphFont" w:default="1">
    <w:name w:val="Default Paragraph Font"/>
    <w:uiPriority w:val="1"/>
    <w:semiHidden/>
    <w:unhideWhenUsed/>
    <w:qFormat/>
    <w:rPr/>
  </w:style>
  <w:style w:type="character" w:styleId="Style6">
    <w:name w:val="Символ сноски"/>
    <w:qFormat/>
    <w:rPr>
      <w:vertAlign w:val="superscript"/>
    </w:rPr>
  </w:style>
  <w:style w:type="character" w:styleId="FootnoteReference">
    <w:name w:val="Footnote Reference"/>
    <w:rPr>
      <w:vertAlign w:val="superscript"/>
    </w:rPr>
  </w:style>
  <w:style w:type="character" w:styleId="FootnoteCharacters">
    <w:name w:val="Footnote Characters"/>
    <w:uiPriority w:val="99"/>
    <w:qFormat/>
    <w:rsid w:val="00d45657"/>
    <w:rPr>
      <w:vertAlign w:val="superscript"/>
    </w:rPr>
  </w:style>
  <w:style w:type="character" w:styleId="3" w:customStyle="1">
    <w:name w:val="Заголовок 3 Знак"/>
    <w:qFormat/>
    <w:rsid w:val="005f3f9e"/>
    <w:rPr>
      <w:b/>
      <w:sz w:val="28"/>
    </w:rPr>
  </w:style>
  <w:style w:type="character" w:styleId="31" w:customStyle="1">
    <w:name w:val="3. Подпункт Знак"/>
    <w:link w:val="33"/>
    <w:qFormat/>
    <w:rsid w:val="005f4a86"/>
    <w:rPr>
      <w:b/>
      <w:bCs/>
      <w:sz w:val="24"/>
      <w:szCs w:val="24"/>
    </w:rPr>
  </w:style>
  <w:style w:type="character" w:styleId="Style7" w:customStyle="1">
    <w:name w:val="Текст выноски Знак"/>
    <w:link w:val="BalloonText"/>
    <w:qFormat/>
    <w:rsid w:val="00dc2b59"/>
    <w:rPr>
      <w:rFonts w:ascii="Tahoma" w:hAnsi="Tahoma" w:cs="Tahoma"/>
      <w:sz w:val="16"/>
      <w:szCs w:val="16"/>
    </w:rPr>
  </w:style>
  <w:style w:type="character" w:styleId="1" w:customStyle="1">
    <w:name w:val="1. Статья Знак"/>
    <w:link w:val="12"/>
    <w:qFormat/>
    <w:rsid w:val="00f50d64"/>
    <w:rPr>
      <w:b w:val="false"/>
      <w:sz w:val="24"/>
      <w:szCs w:val="24"/>
    </w:rPr>
  </w:style>
  <w:style w:type="character" w:styleId="4" w:customStyle="1">
    <w:name w:val="4. Отчерк Знак"/>
    <w:link w:val="41"/>
    <w:qFormat/>
    <w:rsid w:val="00f50d64"/>
    <w:rPr>
      <w:sz w:val="24"/>
      <w:szCs w:val="24"/>
    </w:rPr>
  </w:style>
  <w:style w:type="character" w:styleId="Annotationreference">
    <w:name w:val="annotation reference"/>
    <w:qFormat/>
    <w:rsid w:val="00f50d64"/>
    <w:rPr>
      <w:sz w:val="16"/>
      <w:szCs w:val="16"/>
    </w:rPr>
  </w:style>
  <w:style w:type="character" w:styleId="Style8" w:customStyle="1">
    <w:name w:val="Текст примечания Знак"/>
    <w:link w:val="Annotationtext"/>
    <w:qFormat/>
    <w:rsid w:val="00f50d64"/>
    <w:rPr/>
  </w:style>
  <w:style w:type="character" w:styleId="Style9" w:customStyle="1">
    <w:name w:val="Тема примечания Знак"/>
    <w:link w:val="Annotationsubject"/>
    <w:qFormat/>
    <w:rsid w:val="00f50d64"/>
    <w:rPr>
      <w:b/>
      <w:bCs/>
    </w:rPr>
  </w:style>
  <w:style w:type="character" w:styleId="Style10" w:customStyle="1">
    <w:name w:val="Нижний колонтитул Знак"/>
    <w:uiPriority w:val="99"/>
    <w:qFormat/>
    <w:rsid w:val="0043217c"/>
    <w:rPr>
      <w:sz w:val="28"/>
      <w:szCs w:val="28"/>
    </w:rPr>
  </w:style>
  <w:style w:type="character" w:styleId="32" w:customStyle="1">
    <w:name w:val="Основной текст 3 Знак"/>
    <w:link w:val="BodyText3"/>
    <w:qFormat/>
    <w:rsid w:val="001d2676"/>
    <w:rPr>
      <w:color w:val="0000FF"/>
      <w:sz w:val="24"/>
      <w:szCs w:val="24"/>
      <w:lang w:eastAsia="en-US"/>
    </w:rPr>
  </w:style>
  <w:style w:type="character" w:styleId="Style11" w:customStyle="1">
    <w:name w:val="Заголовок Знак"/>
    <w:qFormat/>
    <w:rsid w:val="00ae674d"/>
    <w:rPr>
      <w:sz w:val="22"/>
      <w:szCs w:val="22"/>
      <w:shd w:fill="FFFFFF" w:val="clear"/>
    </w:rPr>
  </w:style>
  <w:style w:type="character" w:styleId="11" w:customStyle="1">
    <w:name w:val="Заголовок 1 Знак"/>
    <w:qFormat/>
    <w:rsid w:val="00ae674d"/>
    <w:rPr>
      <w:rFonts w:ascii="Cambria" w:hAnsi="Cambria" w:eastAsia="Times New Roman" w:cs="Times New Roman"/>
      <w:b/>
      <w:bCs/>
      <w:sz w:val="32"/>
      <w:szCs w:val="32"/>
    </w:rPr>
  </w:style>
  <w:style w:type="character" w:styleId="2" w:customStyle="1">
    <w:name w:val="Заголовок 2 Знак"/>
    <w:semiHidden/>
    <w:qFormat/>
    <w:rsid w:val="00ae674d"/>
    <w:rPr>
      <w:rFonts w:ascii="Cambria" w:hAnsi="Cambria" w:eastAsia="Times New Roman" w:cs="Times New Roman"/>
      <w:b/>
      <w:bCs/>
      <w:i/>
      <w:iCs/>
      <w:sz w:val="28"/>
      <w:szCs w:val="28"/>
    </w:rPr>
  </w:style>
  <w:style w:type="character" w:styleId="Style12" w:customStyle="1">
    <w:name w:val="Основной текст с отступом Знак"/>
    <w:qFormat/>
    <w:rsid w:val="00ae674d"/>
    <w:rPr>
      <w:sz w:val="28"/>
      <w:szCs w:val="28"/>
    </w:rPr>
  </w:style>
  <w:style w:type="character" w:styleId="FontStyle16" w:customStyle="1">
    <w:name w:val="Font Style16"/>
    <w:qFormat/>
    <w:rsid w:val="00204c48"/>
    <w:rPr>
      <w:rFonts w:ascii="Times New Roman" w:hAnsi="Times New Roman" w:cs="Times New Roman"/>
      <w:sz w:val="24"/>
      <w:szCs w:val="24"/>
    </w:rPr>
  </w:style>
  <w:style w:type="character" w:styleId="Style13" w:customStyle="1">
    <w:name w:val="Текст сноски Знак"/>
    <w:uiPriority w:val="99"/>
    <w:qFormat/>
    <w:rsid w:val="00f43f0d"/>
    <w:rPr/>
  </w:style>
  <w:style w:type="character" w:styleId="Hyperlink">
    <w:name w:val="Hyperlink"/>
    <w:uiPriority w:val="99"/>
    <w:unhideWhenUsed/>
    <w:rsid w:val="00ee68c6"/>
    <w:rPr>
      <w:color w:val="0000FF"/>
      <w:u w:val="single"/>
    </w:rPr>
  </w:style>
  <w:style w:type="character" w:styleId="Style14" w:customStyle="1">
    <w:name w:val="Текст концевой сноски Знак"/>
    <w:uiPriority w:val="99"/>
    <w:semiHidden/>
    <w:qFormat/>
    <w:rsid w:val="008c02d8"/>
    <w:rPr/>
  </w:style>
  <w:style w:type="character" w:styleId="Style15">
    <w:name w:val="Символ концевой сноски"/>
    <w:qFormat/>
    <w:rPr>
      <w:vertAlign w:val="superscript"/>
    </w:rPr>
  </w:style>
  <w:style w:type="character" w:styleId="EndnoteReference">
    <w:name w:val="Endnote Reference"/>
    <w:rPr>
      <w:vertAlign w:val="superscript"/>
    </w:rPr>
  </w:style>
  <w:style w:type="character" w:styleId="EndnoteCharacters">
    <w:name w:val="Endnote Characters"/>
    <w:uiPriority w:val="99"/>
    <w:semiHidden/>
    <w:unhideWhenUsed/>
    <w:qFormat/>
    <w:rsid w:val="008c02d8"/>
    <w:rPr>
      <w:vertAlign w:val="superscript"/>
    </w:rPr>
  </w:style>
  <w:style w:type="character" w:styleId="Style16" w:customStyle="1">
    <w:name w:val="Абзац списка Знак"/>
    <w:link w:val="ListParagraph"/>
    <w:uiPriority w:val="34"/>
    <w:qFormat/>
    <w:locked/>
    <w:rsid w:val="007f64e9"/>
    <w:rPr>
      <w:sz w:val="24"/>
      <w:szCs w:val="24"/>
    </w:rPr>
  </w:style>
  <w:style w:type="character" w:styleId="Style17" w:customStyle="1">
    <w:name w:val="Верхний колонтитул Знак"/>
    <w:basedOn w:val="DefaultParagraphFont"/>
    <w:qFormat/>
    <w:rsid w:val="00e63d62"/>
    <w:rPr>
      <w:sz w:val="28"/>
      <w:szCs w:val="28"/>
    </w:rPr>
  </w:style>
  <w:style w:type="character" w:styleId="Style18">
    <w:name w:val="Маркеры"/>
    <w:qFormat/>
    <w:rPr>
      <w:rFonts w:ascii="OpenSymbol" w:hAnsi="OpenSymbol" w:eastAsia="OpenSymbol" w:cs="OpenSymbol"/>
    </w:rPr>
  </w:style>
  <w:style w:type="character" w:styleId="WW8Num1z0">
    <w:name w:val="WW8Num1z0"/>
    <w:qFormat/>
    <w:rPr>
      <w:rFonts w:ascii="Times New Roman" w:hAnsi="Times New Roman" w:cs="Times New Roman"/>
      <w:sz w:val="18"/>
      <w:szCs w:val="18"/>
    </w:rPr>
  </w:style>
  <w:style w:type="character" w:styleId="Style19">
    <w:name w:val="Символы концевой сноски"/>
    <w:qFormat/>
    <w:rPr/>
  </w:style>
  <w:style w:type="paragraph" w:styleId="Style20">
    <w:name w:val="Заголовок"/>
    <w:basedOn w:val="Normal"/>
    <w:next w:val="BodyText"/>
    <w:qFormat/>
    <w:pPr>
      <w:keepNext w:val="true"/>
      <w:spacing w:before="240" w:after="120"/>
    </w:pPr>
    <w:rPr>
      <w:rFonts w:ascii="Liberation Sans" w:hAnsi="Liberation Sans" w:eastAsia="WenQuanYi Zen Hei Sharp" w:cs="Lohit Devanagari"/>
      <w:sz w:val="28"/>
      <w:szCs w:val="28"/>
    </w:rPr>
  </w:style>
  <w:style w:type="paragraph" w:styleId="BodyText">
    <w:name w:val="Body Text"/>
    <w:basedOn w:val="Normal"/>
    <w:rsid w:val="004b090f"/>
    <w:pPr>
      <w:spacing w:before="0" w:after="12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21">
    <w:name w:val="Указатель"/>
    <w:basedOn w:val="Normal"/>
    <w:qFormat/>
    <w:pPr>
      <w:suppressLineNumbers/>
    </w:pPr>
    <w:rPr>
      <w:rFonts w:cs="Lohit Devanagari"/>
      <w:lang w:val="zxx" w:eastAsia="zxx" w:bidi="zxx"/>
    </w:rPr>
  </w:style>
  <w:style w:type="paragraph" w:styleId="BodyText3">
    <w:name w:val="Body Text 3"/>
    <w:basedOn w:val="Normal"/>
    <w:link w:val="32"/>
    <w:qFormat/>
    <w:rsid w:val="004b090f"/>
    <w:pPr>
      <w:spacing w:lineRule="auto" w:line="240"/>
      <w:ind w:hanging="0"/>
    </w:pPr>
    <w:rPr>
      <w:color w:val="0000FF"/>
      <w:sz w:val="24"/>
      <w:szCs w:val="24"/>
      <w:lang w:val="x-none" w:eastAsia="en-US"/>
    </w:rPr>
  </w:style>
  <w:style w:type="paragraph" w:styleId="Style22">
    <w:name w:val="Колонтитул"/>
    <w:basedOn w:val="Normal"/>
    <w:qFormat/>
    <w:pPr/>
    <w:rPr/>
  </w:style>
  <w:style w:type="paragraph" w:styleId="Header">
    <w:name w:val="Header"/>
    <w:basedOn w:val="Normal"/>
    <w:link w:val="Style17"/>
    <w:rsid w:val="004b090f"/>
    <w:pPr>
      <w:tabs>
        <w:tab w:val="clear" w:pos="708"/>
        <w:tab w:val="center" w:pos="4677" w:leader="none"/>
        <w:tab w:val="right" w:pos="9355" w:leader="none"/>
      </w:tabs>
    </w:pPr>
    <w:rPr/>
  </w:style>
  <w:style w:type="paragraph" w:styleId="Style110" w:customStyle="1">
    <w:name w:val="Style1"/>
    <w:basedOn w:val="Normal"/>
    <w:autoRedefine/>
    <w:qFormat/>
    <w:rsid w:val="004b090f"/>
    <w:pPr>
      <w:spacing w:lineRule="auto" w:line="240" w:before="240" w:after="0"/>
      <w:ind w:hanging="0"/>
      <w:jc w:val="left"/>
    </w:pPr>
    <w:rPr>
      <w:b/>
      <w:sz w:val="22"/>
      <w:szCs w:val="20"/>
    </w:rPr>
  </w:style>
  <w:style w:type="paragraph" w:styleId="BodyText2">
    <w:name w:val="Body Text 2"/>
    <w:basedOn w:val="Normal"/>
    <w:qFormat/>
    <w:rsid w:val="004b090f"/>
    <w:pPr>
      <w:widowControl w:val="false"/>
      <w:spacing w:lineRule="auto" w:line="480" w:before="0" w:after="120"/>
      <w:ind w:hanging="0"/>
      <w:jc w:val="left"/>
    </w:pPr>
    <w:rPr>
      <w:sz w:val="20"/>
      <w:szCs w:val="20"/>
    </w:rPr>
  </w:style>
  <w:style w:type="paragraph" w:styleId="Style23" w:customStyle="1">
    <w:name w:val="Знак"/>
    <w:basedOn w:val="Normal"/>
    <w:qFormat/>
    <w:rsid w:val="000873ec"/>
    <w:pPr>
      <w:spacing w:lineRule="exact" w:line="240" w:before="0" w:after="160"/>
      <w:ind w:hanging="0"/>
      <w:jc w:val="left"/>
    </w:pPr>
    <w:rPr>
      <w:rFonts w:ascii="Verdana" w:hAnsi="Verdana" w:cs="Verdana"/>
      <w:sz w:val="20"/>
      <w:szCs w:val="20"/>
      <w:lang w:val="en-US" w:eastAsia="en-US"/>
    </w:rPr>
  </w:style>
  <w:style w:type="paragraph" w:styleId="FootnoteText">
    <w:name w:val="Footnote Text"/>
    <w:basedOn w:val="Normal"/>
    <w:link w:val="Style13"/>
    <w:uiPriority w:val="99"/>
    <w:rsid w:val="00d45657"/>
    <w:pPr>
      <w:spacing w:lineRule="auto" w:line="240"/>
      <w:ind w:hanging="0"/>
      <w:jc w:val="left"/>
    </w:pPr>
    <w:rPr>
      <w:sz w:val="20"/>
      <w:szCs w:val="20"/>
    </w:rPr>
  </w:style>
  <w:style w:type="paragraph" w:styleId="Style24" w:customStyle="1">
    <w:name w:val="Знак Знак Знак Знак Знак Знак Знак"/>
    <w:basedOn w:val="Normal"/>
    <w:qFormat/>
    <w:rsid w:val="00773634"/>
    <w:pPr>
      <w:spacing w:lineRule="exact" w:line="240" w:before="0" w:after="160"/>
      <w:ind w:hanging="0"/>
      <w:jc w:val="left"/>
    </w:pPr>
    <w:rPr>
      <w:rFonts w:ascii="Verdana" w:hAnsi="Verdana" w:cs="Verdana"/>
      <w:sz w:val="20"/>
      <w:szCs w:val="20"/>
      <w:lang w:val="en-US" w:eastAsia="en-US"/>
    </w:rPr>
  </w:style>
  <w:style w:type="paragraph" w:styleId="21" w:customStyle="1">
    <w:name w:val="Знак2"/>
    <w:basedOn w:val="Normal"/>
    <w:qFormat/>
    <w:rsid w:val="00f65662"/>
    <w:pPr>
      <w:spacing w:lineRule="exact" w:line="240" w:before="0" w:after="160"/>
      <w:ind w:hanging="0"/>
      <w:jc w:val="left"/>
    </w:pPr>
    <w:rPr>
      <w:rFonts w:ascii="Verdana" w:hAnsi="Verdana" w:cs="Verdana"/>
      <w:sz w:val="20"/>
      <w:szCs w:val="20"/>
      <w:lang w:val="en-US" w:eastAsia="en-US"/>
    </w:rPr>
  </w:style>
  <w:style w:type="paragraph" w:styleId="Style25" w:customStyle="1">
    <w:name w:val="Знак Знак Знак Знак Знак Знак Знак Знак Знак"/>
    <w:basedOn w:val="Normal"/>
    <w:qFormat/>
    <w:rsid w:val="007c5ecd"/>
    <w:pPr>
      <w:spacing w:lineRule="exact" w:line="240" w:before="0" w:after="160"/>
      <w:ind w:hanging="0"/>
    </w:pPr>
    <w:rPr>
      <w:rFonts w:ascii="Verdana" w:hAnsi="Verdana"/>
      <w:sz w:val="22"/>
      <w:szCs w:val="20"/>
      <w:lang w:val="en-US" w:eastAsia="en-US"/>
    </w:rPr>
  </w:style>
  <w:style w:type="paragraph" w:styleId="Style26" w:customStyle="1">
    <w:name w:val="Пункт договора"/>
    <w:basedOn w:val="Normal"/>
    <w:qFormat/>
    <w:rsid w:val="004d4328"/>
    <w:pPr>
      <w:widowControl w:val="false"/>
      <w:spacing w:lineRule="auto" w:line="240"/>
      <w:ind w:hanging="0"/>
    </w:pPr>
    <w:rPr>
      <w:rFonts w:ascii="Arial" w:hAnsi="Arial"/>
      <w:sz w:val="20"/>
      <w:szCs w:val="20"/>
    </w:rPr>
  </w:style>
  <w:style w:type="paragraph" w:styleId="Style27" w:customStyle="1">
    <w:name w:val="Подпункт договора"/>
    <w:basedOn w:val="Normal"/>
    <w:qFormat/>
    <w:rsid w:val="00617a62"/>
    <w:pPr>
      <w:tabs>
        <w:tab w:val="clear" w:pos="708"/>
        <w:tab w:val="left" w:pos="360" w:leader="none"/>
      </w:tabs>
      <w:spacing w:lineRule="auto" w:line="240"/>
      <w:ind w:hanging="0"/>
    </w:pPr>
    <w:rPr>
      <w:rFonts w:ascii="Arial" w:hAnsi="Arial"/>
      <w:sz w:val="20"/>
      <w:szCs w:val="20"/>
    </w:rPr>
  </w:style>
  <w:style w:type="paragraph" w:styleId="BodyTextIndent3">
    <w:name w:val="Body Text Indent 3"/>
    <w:basedOn w:val="Normal"/>
    <w:qFormat/>
    <w:rsid w:val="006329b9"/>
    <w:pPr>
      <w:spacing w:before="0" w:after="120"/>
      <w:ind w:left="283" w:firstLine="567"/>
    </w:pPr>
    <w:rPr>
      <w:sz w:val="16"/>
      <w:szCs w:val="16"/>
    </w:rPr>
  </w:style>
  <w:style w:type="paragraph" w:styleId="ListParagraph">
    <w:name w:val="List Paragraph"/>
    <w:basedOn w:val="Normal"/>
    <w:link w:val="Style16"/>
    <w:uiPriority w:val="34"/>
    <w:qFormat/>
    <w:rsid w:val="005f3f9e"/>
    <w:pPr>
      <w:spacing w:lineRule="auto" w:line="240" w:before="0" w:after="0"/>
      <w:ind w:left="720" w:hanging="0"/>
      <w:contextualSpacing/>
      <w:jc w:val="left"/>
    </w:pPr>
    <w:rPr>
      <w:sz w:val="24"/>
      <w:szCs w:val="24"/>
    </w:rPr>
  </w:style>
  <w:style w:type="paragraph" w:styleId="12" w:customStyle="1">
    <w:name w:val="1. Статья"/>
    <w:basedOn w:val="Heading3"/>
    <w:link w:val="1"/>
    <w:qFormat/>
    <w:rsid w:val="005f4a86"/>
    <w:pPr>
      <w:keepNext w:val="false"/>
      <w:widowControl w:val="false"/>
      <w:tabs>
        <w:tab w:val="clear" w:pos="708"/>
        <w:tab w:val="left" w:pos="2340" w:leader="none"/>
      </w:tabs>
      <w:suppressAutoHyphens w:val="false"/>
      <w:overflowPunct w:val="false"/>
      <w:spacing w:before="0" w:after="0"/>
      <w:ind w:right="1462" w:hanging="0"/>
      <w:jc w:val="center"/>
      <w:textAlignment w:val="baseline"/>
    </w:pPr>
    <w:rPr>
      <w:b w:val="false"/>
      <w:sz w:val="24"/>
      <w:szCs w:val="24"/>
    </w:rPr>
  </w:style>
  <w:style w:type="paragraph" w:styleId="22" w:customStyle="1">
    <w:name w:val="2. Пункт"/>
    <w:basedOn w:val="Heading3"/>
    <w:qFormat/>
    <w:rsid w:val="005f4a86"/>
    <w:pPr>
      <w:keepNext w:val="false"/>
      <w:widowControl w:val="false"/>
      <w:suppressAutoHyphens w:val="false"/>
      <w:overflowPunct w:val="false"/>
      <w:spacing w:before="0" w:after="0"/>
      <w:jc w:val="both"/>
      <w:textAlignment w:val="baseline"/>
    </w:pPr>
    <w:rPr>
      <w:b w:val="false"/>
      <w:sz w:val="24"/>
      <w:szCs w:val="24"/>
    </w:rPr>
  </w:style>
  <w:style w:type="paragraph" w:styleId="33" w:customStyle="1">
    <w:name w:val="3. Подпункт"/>
    <w:basedOn w:val="Heading3"/>
    <w:link w:val="31"/>
    <w:qFormat/>
    <w:rsid w:val="005f4a86"/>
    <w:pPr>
      <w:keepNext w:val="false"/>
      <w:widowControl w:val="false"/>
      <w:tabs>
        <w:tab w:val="clear" w:pos="708"/>
        <w:tab w:val="left" w:pos="1620" w:leader="none"/>
      </w:tabs>
      <w:suppressAutoHyphens w:val="false"/>
      <w:overflowPunct w:val="false"/>
      <w:spacing w:before="0" w:after="0"/>
      <w:jc w:val="both"/>
      <w:textAlignment w:val="baseline"/>
    </w:pPr>
    <w:rPr>
      <w:bCs/>
      <w:sz w:val="24"/>
      <w:szCs w:val="24"/>
    </w:rPr>
  </w:style>
  <w:style w:type="paragraph" w:styleId="ConsNormal" w:customStyle="1">
    <w:name w:val="ConsNormal"/>
    <w:qFormat/>
    <w:rsid w:val="008a113a"/>
    <w:pPr>
      <w:widowControl/>
      <w:suppressAutoHyphens w:val="true"/>
      <w:bidi w:val="0"/>
      <w:spacing w:before="0" w:after="0"/>
      <w:ind w:right="19772" w:firstLine="720"/>
      <w:jc w:val="left"/>
    </w:pPr>
    <w:rPr>
      <w:rFonts w:ascii="Arial" w:hAnsi="Arial" w:eastAsia="Times New Roman" w:cs="Times New Roman"/>
      <w:color w:val="00000A"/>
      <w:kern w:val="0"/>
      <w:sz w:val="32"/>
      <w:szCs w:val="20"/>
      <w:lang w:val="ru-RU" w:eastAsia="en-US" w:bidi="ar-SA"/>
    </w:rPr>
  </w:style>
  <w:style w:type="paragraph" w:styleId="BalloonText">
    <w:name w:val="Balloon Text"/>
    <w:basedOn w:val="Normal"/>
    <w:link w:val="Style7"/>
    <w:qFormat/>
    <w:rsid w:val="00dc2b59"/>
    <w:pPr>
      <w:spacing w:lineRule="auto" w:line="240"/>
    </w:pPr>
    <w:rPr>
      <w:rFonts w:ascii="Tahoma" w:hAnsi="Tahoma"/>
      <w:sz w:val="16"/>
      <w:szCs w:val="16"/>
      <w:lang w:val="x-none" w:eastAsia="x-none"/>
    </w:rPr>
  </w:style>
  <w:style w:type="paragraph" w:styleId="41" w:customStyle="1">
    <w:name w:val="4. Отчерк"/>
    <w:basedOn w:val="Normal"/>
    <w:link w:val="4"/>
    <w:qFormat/>
    <w:rsid w:val="00f50d64"/>
    <w:pPr>
      <w:widowControl w:val="false"/>
      <w:spacing w:lineRule="auto" w:line="240"/>
    </w:pPr>
    <w:rPr>
      <w:sz w:val="24"/>
      <w:szCs w:val="24"/>
      <w:lang w:val="x-none" w:eastAsia="x-none"/>
    </w:rPr>
  </w:style>
  <w:style w:type="paragraph" w:styleId="Annotationtext">
    <w:name w:val="annotation text"/>
    <w:basedOn w:val="Normal"/>
    <w:link w:val="Style8"/>
    <w:qFormat/>
    <w:rsid w:val="00f50d64"/>
    <w:pPr>
      <w:spacing w:lineRule="auto" w:line="240"/>
    </w:pPr>
    <w:rPr>
      <w:sz w:val="20"/>
      <w:szCs w:val="20"/>
      <w:lang w:val="x-none" w:eastAsia="x-none"/>
    </w:rPr>
  </w:style>
  <w:style w:type="paragraph" w:styleId="Annotationsubject">
    <w:name w:val="annotation subject"/>
    <w:basedOn w:val="Annotationtext"/>
    <w:link w:val="Style9"/>
    <w:qFormat/>
    <w:rsid w:val="00f50d64"/>
    <w:pPr/>
    <w:rPr>
      <w:b/>
      <w:bCs/>
    </w:rPr>
  </w:style>
  <w:style w:type="paragraph" w:styleId="Footer">
    <w:name w:val="Footer"/>
    <w:basedOn w:val="Normal"/>
    <w:link w:val="Style10"/>
    <w:uiPriority w:val="99"/>
    <w:rsid w:val="0043217c"/>
    <w:pPr>
      <w:tabs>
        <w:tab w:val="clear" w:pos="708"/>
        <w:tab w:val="center" w:pos="4677" w:leader="none"/>
        <w:tab w:val="right" w:pos="9355" w:leader="none"/>
      </w:tabs>
      <w:spacing w:lineRule="auto" w:line="240"/>
    </w:pPr>
    <w:rPr>
      <w:lang w:val="x-none" w:eastAsia="x-none"/>
    </w:rPr>
  </w:style>
  <w:style w:type="paragraph" w:styleId="Revision">
    <w:name w:val="Revision"/>
    <w:uiPriority w:val="99"/>
    <w:semiHidden/>
    <w:qFormat/>
    <w:rsid w:val="003003ef"/>
    <w:pPr>
      <w:widowControl/>
      <w:suppressAutoHyphens w:val="true"/>
      <w:bidi w:val="0"/>
      <w:spacing w:before="0" w:after="0"/>
      <w:jc w:val="left"/>
    </w:pPr>
    <w:rPr>
      <w:rFonts w:ascii="Times New Roman" w:hAnsi="Times New Roman" w:eastAsia="Times New Roman" w:cs="Times New Roman"/>
      <w:color w:val="00000A"/>
      <w:kern w:val="0"/>
      <w:sz w:val="28"/>
      <w:szCs w:val="28"/>
      <w:lang w:val="ru-RU" w:eastAsia="ru-RU" w:bidi="ar-SA"/>
    </w:rPr>
  </w:style>
  <w:style w:type="paragraph" w:styleId="Title" w:customStyle="1">
    <w:name w:val="Title"/>
    <w:basedOn w:val="Normal"/>
    <w:link w:val="Style11"/>
    <w:qFormat/>
    <w:rsid w:val="00ae674d"/>
    <w:pPr>
      <w:widowControl w:val="false"/>
      <w:overflowPunct w:val="false"/>
      <w:spacing w:lineRule="auto" w:line="240" w:before="0" w:after="120"/>
      <w:ind w:hanging="0"/>
      <w:jc w:val="center"/>
      <w:textAlignment w:val="baseline"/>
    </w:pPr>
    <w:rPr>
      <w:b/>
      <w:bCs/>
      <w:sz w:val="32"/>
      <w:szCs w:val="20"/>
    </w:rPr>
  </w:style>
  <w:style w:type="paragraph" w:styleId="BodyTextIndent">
    <w:name w:val="Body Text Indent"/>
    <w:basedOn w:val="Normal"/>
    <w:link w:val="Style12"/>
    <w:rsid w:val="00ae674d"/>
    <w:pPr>
      <w:spacing w:before="0" w:after="120"/>
      <w:ind w:left="283" w:firstLine="567"/>
    </w:pPr>
    <w:rPr>
      <w:lang w:val="x-none" w:eastAsia="x-none"/>
    </w:rPr>
  </w:style>
  <w:style w:type="paragraph" w:styleId="333" w:customStyle="1">
    <w:name w:val="Пункт 3.3.3"/>
    <w:basedOn w:val="Normal"/>
    <w:qFormat/>
    <w:rsid w:val="00ae674d"/>
    <w:pPr>
      <w:keepNext w:val="true"/>
      <w:keepLines/>
      <w:widowControl w:val="false"/>
      <w:tabs>
        <w:tab w:val="clear" w:pos="708"/>
        <w:tab w:val="left" w:pos="920" w:leader="none"/>
      </w:tabs>
      <w:overflowPunct w:val="false"/>
      <w:spacing w:lineRule="auto" w:line="240" w:before="240" w:after="240"/>
      <w:ind w:left="704" w:hanging="504"/>
      <w:jc w:val="left"/>
      <w:textAlignment w:val="baseline"/>
      <w:outlineLvl w:val="1"/>
    </w:pPr>
    <w:rPr>
      <w:sz w:val="24"/>
      <w:szCs w:val="20"/>
    </w:rPr>
  </w:style>
  <w:style w:type="paragraph" w:styleId="Caption1">
    <w:name w:val="caption1"/>
    <w:basedOn w:val="Normal"/>
    <w:next w:val="Normal"/>
    <w:qFormat/>
    <w:rsid w:val="00ae674d"/>
    <w:pPr>
      <w:widowControl w:val="false"/>
      <w:overflowPunct w:val="false"/>
      <w:spacing w:lineRule="auto" w:line="240" w:before="120" w:after="120"/>
      <w:ind w:hanging="0"/>
      <w:textAlignment w:val="baseline"/>
    </w:pPr>
    <w:rPr>
      <w:b/>
      <w:bCs/>
      <w:sz w:val="24"/>
      <w:szCs w:val="24"/>
    </w:rPr>
  </w:style>
  <w:style w:type="paragraph" w:styleId="13" w:customStyle="1">
    <w:name w:val="Знак1"/>
    <w:basedOn w:val="Normal"/>
    <w:qFormat/>
    <w:rsid w:val="00f43f0d"/>
    <w:pPr>
      <w:spacing w:lineRule="exact" w:line="240" w:before="0" w:after="160"/>
      <w:ind w:hanging="0"/>
      <w:jc w:val="left"/>
    </w:pPr>
    <w:rPr>
      <w:rFonts w:ascii="Verdana" w:hAnsi="Verdana" w:cs="Verdana"/>
      <w:sz w:val="20"/>
      <w:szCs w:val="20"/>
      <w:lang w:val="en-US" w:eastAsia="en-US"/>
    </w:rPr>
  </w:style>
  <w:style w:type="paragraph" w:styleId="-" w:customStyle="1">
    <w:name w:val="Контракт-раздел"/>
    <w:basedOn w:val="Normal"/>
    <w:qFormat/>
    <w:rsid w:val="00f43f0d"/>
    <w:pPr>
      <w:keepNext w:val="true"/>
      <w:keepLines/>
      <w:tabs>
        <w:tab w:val="clear" w:pos="708"/>
        <w:tab w:val="left" w:pos="0" w:leader="none"/>
        <w:tab w:val="left" w:pos="567" w:leader="none"/>
      </w:tabs>
      <w:suppressAutoHyphens w:val="true"/>
      <w:spacing w:lineRule="auto" w:line="240" w:before="360" w:after="120"/>
      <w:jc w:val="center"/>
      <w:textAlignment w:val="baseline"/>
      <w:outlineLvl w:val="1"/>
    </w:pPr>
    <w:rPr>
      <w:b/>
      <w:bCs/>
      <w:caps/>
    </w:rPr>
  </w:style>
  <w:style w:type="paragraph" w:styleId="-1" w:customStyle="1">
    <w:name w:val="Контракт-пункт"/>
    <w:basedOn w:val="Normal"/>
    <w:qFormat/>
    <w:rsid w:val="00f43f0d"/>
    <w:pPr/>
    <w:rPr/>
  </w:style>
  <w:style w:type="paragraph" w:styleId="-2" w:customStyle="1">
    <w:name w:val="Контракт-подпункт"/>
    <w:basedOn w:val="Normal"/>
    <w:qFormat/>
    <w:rsid w:val="00f43f0d"/>
    <w:pPr/>
    <w:rPr/>
  </w:style>
  <w:style w:type="paragraph" w:styleId="-3" w:customStyle="1">
    <w:name w:val="Контракт-подподпункт"/>
    <w:basedOn w:val="Normal"/>
    <w:qFormat/>
    <w:rsid w:val="00f43f0d"/>
    <w:pPr/>
    <w:rPr/>
  </w:style>
  <w:style w:type="paragraph" w:styleId="EndnoteSymbol">
    <w:name w:val="Endnote Symbol"/>
    <w:basedOn w:val="Normal"/>
    <w:link w:val="Style14"/>
    <w:uiPriority w:val="99"/>
    <w:semiHidden/>
    <w:unhideWhenUsed/>
    <w:qFormat/>
    <w:rsid w:val="008c02d8"/>
    <w:pPr/>
    <w:rPr>
      <w:sz w:val="20"/>
      <w:szCs w:val="20"/>
      <w:lang w:val="x-none" w:eastAsia="x-none"/>
    </w:rPr>
  </w:style>
  <w:style w:type="paragraph" w:styleId="IndexHeading">
    <w:name w:val="Index Heading"/>
    <w:basedOn w:val="Style20"/>
    <w:pPr>
      <w:suppressLineNumbers/>
      <w:ind w:left="0" w:hanging="0"/>
    </w:pPr>
    <w:rPr>
      <w:b/>
      <w:bCs/>
      <w:sz w:val="32"/>
      <w:szCs w:val="32"/>
    </w:rPr>
  </w:style>
  <w:style w:type="paragraph" w:styleId="TOCHeading">
    <w:name w:val="TOC Heading"/>
    <w:basedOn w:val="Heading1"/>
    <w:next w:val="Normal"/>
    <w:qFormat/>
    <w:pPr>
      <w:keepLines/>
      <w:spacing w:lineRule="auto" w:line="276" w:before="480" w:after="0"/>
      <w:ind w:left="0" w:right="0" w:hanging="0"/>
      <w:jc w:val="left"/>
    </w:pPr>
    <w:rPr>
      <w:rFonts w:ascii="Cambria" w:hAnsi="Cambria" w:eastAsia="Times New Roman" w:cs="Times New Roman"/>
      <w:color w:val="365F91"/>
      <w:sz w:val="28"/>
      <w:szCs w:val="28"/>
      <w:lang w:val="ru-RU" w:eastAsia="ru-RU"/>
    </w:rPr>
  </w:style>
  <w:style w:type="paragraph" w:styleId="ConsPlusNonformat">
    <w:name w:val="ConsPlusNonformat"/>
    <w:qFormat/>
    <w:pPr>
      <w:widowControl w:val="false"/>
      <w:suppressAutoHyphens w:val="true"/>
      <w:bidi w:val="0"/>
      <w:spacing w:before="0" w:after="0"/>
      <w:jc w:val="left"/>
    </w:pPr>
    <w:rPr>
      <w:rFonts w:ascii="Courier New" w:hAnsi="Courier New" w:eastAsia="Times New Roman" w:cs="Courier New"/>
      <w:color w:val="00000A"/>
      <w:kern w:val="0"/>
      <w:sz w:val="20"/>
      <w:szCs w:val="20"/>
      <w:lang w:val="ru-RU" w:eastAsia="ru-RU" w:bidi="ar-SA"/>
    </w:rPr>
  </w:style>
  <w:style w:type="paragraph" w:styleId="Style28">
    <w:name w:val="Содержимое врезки"/>
    <w:basedOn w:val="Normal"/>
    <w:qFormat/>
    <w:pPr/>
    <w:rPr/>
  </w:style>
  <w:style w:type="paragraph" w:styleId="Style29">
    <w:name w:val="Содержимое таблицы"/>
    <w:basedOn w:val="Normal"/>
    <w:qFormat/>
    <w:pPr>
      <w:widowControl w:val="false"/>
      <w:suppressLineNumbers/>
    </w:pPr>
    <w:rPr/>
  </w:style>
  <w:style w:type="paragraph" w:styleId="Style30">
    <w:name w:val="Заголовок таблицы"/>
    <w:basedOn w:val="Style29"/>
    <w:qFormat/>
    <w:pPr>
      <w:suppressLineNumbers/>
      <w:jc w:val="center"/>
    </w:pPr>
    <w:rPr>
      <w:b/>
      <w:bCs/>
    </w:rPr>
  </w:style>
  <w:style w:type="numbering" w:styleId="NoList" w:default="1">
    <w:name w:val="No List"/>
    <w:uiPriority w:val="99"/>
    <w:semiHidden/>
    <w:unhideWhenUsed/>
    <w:qFormat/>
  </w:style>
  <w:style w:type="numbering" w:styleId="WW8Num1">
    <w:name w:val="WW8Num1"/>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a">
    <w:name w:val="Table Grid"/>
    <w:basedOn w:val="a1"/>
    <w:rsid w:val="00336503"/>
    <w:pPr>
      <w:spacing w:line="36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Relationship Id="rId18" Type="http://schemas.openxmlformats.org/officeDocument/2006/relationships/customXml" Target="../customXml/item2.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79DD2-F093-4D1C-8E8A-6AAF418832F5}">
  <ds:schemaRefs>
    <ds:schemaRef ds:uri="http://schemas.openxmlformats.org/officeDocument/2006/bibliography"/>
  </ds:schemaRefs>
</ds:datastoreItem>
</file>

<file path=customXml/itemProps2.xml><?xml version="1.0" encoding="utf-8"?>
<ds:datastoreItem xmlns:ds="http://schemas.openxmlformats.org/officeDocument/2006/customXml" ds:itemID="{77805C9B-B773-4CAC-80DC-79E70DAE0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TotalTime>
  <Application>AlterOffice/3.3.1.3$Linux_X86_64 LibreOffice_project/90d829a0d92d6015ad4fa014ce4f460a7fe6c0ba</Application>
  <AppVersion>15.0000</AppVersion>
  <Pages>35</Pages>
  <Words>12205</Words>
  <Characters>87771</Characters>
  <CharactersWithSpaces>99578</CharactersWithSpaces>
  <Paragraphs>569</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2022-11-01T07:27:00Z</dcterms:created>
  <dc:creator>UK VoHEC</dc:creator>
  <dc:description/>
  <dc:language>ru-RU</dc:language>
  <cp:lastModifiedBy>fedoryuk_ta</cp:lastModifiedBy>
  <cp:lastPrinted>2020-03-18T05:01:00Z</cp:lastPrinted>
  <dcterms:modified xsi:type="dcterms:W3CDTF">2026-05-08T09:34:20Z</dcterms:modified>
  <cp:revision>79</cp:revision>
  <dc:subject/>
  <dc:title>ДОГОВОР № ____</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