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996" w:rsidRDefault="004F16AD" w:rsidP="004F16AD">
      <w:pPr>
        <w:pStyle w:val="a5"/>
        <w:outlineLvl w:val="0"/>
        <w:rPr>
          <w:sz w:val="24"/>
        </w:rPr>
      </w:pPr>
      <w:r>
        <w:rPr>
          <w:sz w:val="24"/>
        </w:rPr>
        <w:t>Договор поставки № _______</w:t>
      </w:r>
    </w:p>
    <w:p w:rsidR="00F93996" w:rsidRDefault="004F16AD" w:rsidP="004F16AD">
      <w:pPr>
        <w:rPr>
          <w:sz w:val="24"/>
          <w:szCs w:val="24"/>
        </w:rPr>
      </w:pPr>
      <w:r>
        <w:rPr>
          <w:sz w:val="24"/>
          <w:szCs w:val="24"/>
        </w:rPr>
        <w:t>с. Заюково</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«___» __________ 20__ г.</w:t>
      </w:r>
    </w:p>
    <w:p w:rsidR="00F93996" w:rsidRDefault="004F16AD" w:rsidP="004F16AD">
      <w:pPr>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w:t>
      </w:r>
      <w:r w:rsidR="003819CA" w:rsidRPr="003819CA">
        <w:rPr>
          <w:sz w:val="24"/>
          <w:szCs w:val="24"/>
        </w:rPr>
        <w:t>_____________________</w:t>
      </w:r>
      <w:r>
        <w:rPr>
          <w:sz w:val="24"/>
          <w:szCs w:val="24"/>
        </w:rPr>
        <w:t xml:space="preserve">, действующего на основании доверенности </w:t>
      </w:r>
      <w:r w:rsidR="003819CA" w:rsidRPr="003819CA">
        <w:rPr>
          <w:sz w:val="24"/>
          <w:szCs w:val="24"/>
          <w:shd w:val="clear" w:color="auto" w:fill="FFFFFF"/>
        </w:rPr>
        <w:t>_________________</w:t>
      </w:r>
      <w:r>
        <w:rPr>
          <w:sz w:val="24"/>
          <w:szCs w:val="24"/>
          <w:shd w:val="clear" w:color="auto" w:fill="FFFFFF"/>
        </w:rPr>
        <w:t xml:space="preserve"> </w:t>
      </w:r>
      <w:r>
        <w:rPr>
          <w:sz w:val="24"/>
          <w:szCs w:val="24"/>
        </w:rPr>
        <w:t>года,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F93996" w:rsidRDefault="004F16AD" w:rsidP="004F16AD">
      <w:pPr>
        <w:ind w:firstLine="567"/>
        <w:jc w:val="both"/>
        <w:rPr>
          <w:sz w:val="24"/>
          <w:szCs w:val="24"/>
        </w:rPr>
      </w:pPr>
      <w:r>
        <w:rPr>
          <w:sz w:val="24"/>
          <w:szCs w:val="24"/>
        </w:rPr>
        <w:t xml:space="preserve">по результатам </w:t>
      </w:r>
      <w:r w:rsidR="00F241CC" w:rsidRPr="00F241CC">
        <w:rPr>
          <w:sz w:val="24"/>
          <w:szCs w:val="24"/>
        </w:rPr>
        <w:t>запроса котировок в электронной форме, участниками которого могут быть только субъекты малого и среднего предпринимательства</w:t>
      </w:r>
      <w:r w:rsidRPr="00274FB8">
        <w:rPr>
          <w:sz w:val="24"/>
          <w:szCs w:val="24"/>
        </w:rPr>
        <w:t>,</w:t>
      </w:r>
      <w:r>
        <w:rPr>
          <w:sz w:val="24"/>
          <w:szCs w:val="24"/>
        </w:rPr>
        <w:t xml:space="preserve"> по лоту </w:t>
      </w:r>
      <w:r w:rsidRPr="004F16AD">
        <w:rPr>
          <w:sz w:val="24"/>
          <w:szCs w:val="24"/>
        </w:rPr>
        <w:t>№</w:t>
      </w:r>
      <w:r w:rsidR="004A086E">
        <w:rPr>
          <w:sz w:val="24"/>
          <w:szCs w:val="24"/>
        </w:rPr>
        <w:t>______________</w:t>
      </w:r>
      <w:r>
        <w:rPr>
          <w:bCs/>
          <w:sz w:val="24"/>
          <w:szCs w:val="24"/>
          <w:shd w:val="clear" w:color="auto" w:fill="FFFFFF"/>
          <w:lang w:eastAsia="ar-SA"/>
        </w:rPr>
        <w:t>,</w:t>
      </w:r>
      <w:r>
        <w:rPr>
          <w:sz w:val="24"/>
          <w:szCs w:val="24"/>
        </w:rPr>
        <w:t xml:space="preserve"> что подтверждается </w:t>
      </w:r>
      <w:r w:rsidRPr="004F16AD">
        <w:rPr>
          <w:sz w:val="24"/>
          <w:szCs w:val="24"/>
        </w:rPr>
        <w:t xml:space="preserve">протоколом </w:t>
      </w:r>
      <w:r>
        <w:rPr>
          <w:sz w:val="24"/>
          <w:szCs w:val="24"/>
        </w:rPr>
        <w:t>№____ от ___________</w:t>
      </w:r>
      <w:r>
        <w:rPr>
          <w:bCs/>
          <w:sz w:val="24"/>
          <w:szCs w:val="24"/>
        </w:rPr>
        <w:t>,</w:t>
      </w:r>
      <w:r>
        <w:rPr>
          <w:sz w:val="24"/>
          <w:szCs w:val="24"/>
        </w:rPr>
        <w:t xml:space="preserve"> заключили настоящий Договор (далее – «Договор») о нижеследующем:</w:t>
      </w:r>
    </w:p>
    <w:p w:rsidR="004F16AD" w:rsidRDefault="004F16AD" w:rsidP="004F16AD">
      <w:pPr>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bCs/>
          <w:sz w:val="24"/>
          <w:szCs w:val="24"/>
        </w:rPr>
        <w:t>Предмет Договора</w:t>
      </w:r>
    </w:p>
    <w:p w:rsidR="00F93996" w:rsidRDefault="004F16AD" w:rsidP="004F16AD">
      <w:pPr>
        <w:pStyle w:val="a5"/>
        <w:numPr>
          <w:ilvl w:val="1"/>
          <w:numId w:val="6"/>
        </w:numPr>
        <w:tabs>
          <w:tab w:val="left" w:pos="142"/>
        </w:tabs>
        <w:ind w:left="0" w:firstLine="567"/>
        <w:jc w:val="both"/>
        <w:rPr>
          <w:b w:val="0"/>
          <w:sz w:val="24"/>
        </w:rPr>
      </w:pPr>
      <w:r>
        <w:rPr>
          <w:b w:val="0"/>
          <w:sz w:val="24"/>
        </w:rPr>
        <w:t xml:space="preserve">Поставщик обязуется передать Покупателю </w:t>
      </w:r>
      <w:r w:rsidR="004A086E">
        <w:rPr>
          <w:sz w:val="24"/>
        </w:rPr>
        <w:t>___________</w:t>
      </w:r>
      <w:r w:rsidR="00FD5497" w:rsidRPr="00FD5497">
        <w:rPr>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и техническими требованиями (</w:t>
      </w:r>
      <w:r>
        <w:rPr>
          <w:sz w:val="24"/>
        </w:rPr>
        <w:t>Приложение № 3</w:t>
      </w:r>
      <w:r>
        <w:rPr>
          <w:b w:val="0"/>
          <w:sz w:val="24"/>
        </w:rPr>
        <w:t xml:space="preserve">), а Покупатель обязуется принять и оплатить Продукцию в установленном Договором порядке. </w:t>
      </w:r>
    </w:p>
    <w:p w:rsidR="003D0043" w:rsidRPr="003D0043" w:rsidRDefault="003D0043" w:rsidP="003D0043">
      <w:pPr>
        <w:pStyle w:val="afc"/>
        <w:numPr>
          <w:ilvl w:val="1"/>
          <w:numId w:val="6"/>
        </w:numPr>
        <w:tabs>
          <w:tab w:val="clear" w:pos="1425"/>
          <w:tab w:val="num" w:pos="993"/>
        </w:tabs>
        <w:ind w:hanging="858"/>
        <w:rPr>
          <w:sz w:val="24"/>
          <w:szCs w:val="24"/>
        </w:rPr>
      </w:pPr>
      <w:r w:rsidRPr="003D0043">
        <w:rPr>
          <w:sz w:val="24"/>
          <w:szCs w:val="24"/>
        </w:rPr>
        <w:t>Поставка осуществляется одной партией.</w:t>
      </w:r>
    </w:p>
    <w:p w:rsidR="00F93996" w:rsidRDefault="004F16AD" w:rsidP="004F16AD">
      <w:pPr>
        <w:pStyle w:val="afc"/>
        <w:numPr>
          <w:ilvl w:val="1"/>
          <w:numId w:val="6"/>
        </w:numPr>
        <w:shd w:val="clear" w:color="auto" w:fill="FFFFFF"/>
        <w:tabs>
          <w:tab w:val="left" w:pos="142"/>
          <w:tab w:val="left" w:pos="540"/>
        </w:tabs>
        <w:ind w:left="0" w:firstLine="567"/>
        <w:contextualSpacing w:val="0"/>
        <w:jc w:val="both"/>
        <w:rPr>
          <w:sz w:val="24"/>
          <w:szCs w:val="24"/>
        </w:rPr>
      </w:pPr>
      <w:r>
        <w:rPr>
          <w:sz w:val="24"/>
          <w:szCs w:val="24"/>
        </w:rPr>
        <w:t>Поставка по Договору выполняется для нужд Северо-Кавказского филиала АО «</w:t>
      </w:r>
      <w:proofErr w:type="spellStart"/>
      <w:r>
        <w:rPr>
          <w:sz w:val="24"/>
          <w:szCs w:val="24"/>
        </w:rPr>
        <w:t>Гидроремонт</w:t>
      </w:r>
      <w:proofErr w:type="spellEnd"/>
      <w:r>
        <w:rPr>
          <w:sz w:val="24"/>
          <w:szCs w:val="24"/>
        </w:rPr>
        <w:t>-ВКК».</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Место поставки: </w:t>
      </w:r>
      <w:r w:rsidR="004A086E">
        <w:rPr>
          <w:rFonts w:ascii="Times New Roman;serif" w:hAnsi="Times New Roman;serif"/>
          <w:sz w:val="24"/>
          <w:szCs w:val="24"/>
        </w:rPr>
        <w:t>_________________________</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Конечный срок поставки Продукции по договору: не позднее </w:t>
      </w:r>
      <w:r w:rsidR="00DA2B88" w:rsidRPr="00DA2B88">
        <w:rPr>
          <w:sz w:val="24"/>
          <w:szCs w:val="24"/>
        </w:rPr>
        <w:t>________________</w:t>
      </w:r>
      <w:r>
        <w:rPr>
          <w:sz w:val="24"/>
          <w:szCs w:val="24"/>
        </w:rPr>
        <w:t>.</w:t>
      </w:r>
    </w:p>
    <w:p w:rsidR="004F16AD" w:rsidRDefault="004F16AD" w:rsidP="004F16AD">
      <w:pPr>
        <w:pStyle w:val="afc"/>
        <w:shd w:val="clear" w:color="auto" w:fill="FFFFFF"/>
        <w:tabs>
          <w:tab w:val="left" w:pos="540"/>
          <w:tab w:val="left" w:pos="993"/>
        </w:tabs>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Цена Договора и порядок оплаты</w:t>
      </w:r>
    </w:p>
    <w:p w:rsidR="00F93996" w:rsidRDefault="001734E6" w:rsidP="004F16AD">
      <w:pPr>
        <w:pStyle w:val="afc"/>
        <w:numPr>
          <w:ilvl w:val="1"/>
          <w:numId w:val="6"/>
        </w:numPr>
        <w:tabs>
          <w:tab w:val="left" w:pos="851"/>
          <w:tab w:val="left" w:pos="993"/>
        </w:tabs>
        <w:ind w:left="0" w:firstLine="709"/>
        <w:contextualSpacing w:val="0"/>
        <w:jc w:val="both"/>
        <w:rPr>
          <w:sz w:val="24"/>
          <w:szCs w:val="24"/>
        </w:rPr>
      </w:pPr>
      <w:r w:rsidRPr="001734E6">
        <w:rPr>
          <w:sz w:val="24"/>
          <w:szCs w:val="24"/>
        </w:rPr>
        <w:t>Общая с</w:t>
      </w:r>
      <w:r w:rsidR="004F16AD">
        <w:rPr>
          <w:sz w:val="24"/>
          <w:szCs w:val="24"/>
        </w:rPr>
        <w:t xml:space="preserve">тоимость Продукции (далее – «Цена Договора») по Договору является составляет _____________________, </w:t>
      </w:r>
      <w:r w:rsidR="00AB7DB2" w:rsidRPr="00AB7DB2">
        <w:rPr>
          <w:bCs/>
          <w:sz w:val="24"/>
          <w:szCs w:val="24"/>
        </w:rPr>
        <w:t>без учёта НДС, при этом НДС исчисляется дополнительно по ставке, установленной ст.164 Налогового кодекса РФ.</w:t>
      </w:r>
      <w:r w:rsidR="004F16AD">
        <w:rPr>
          <w:bCs/>
          <w:szCs w:val="28"/>
        </w:rPr>
        <w:t xml:space="preserve">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Цена Договора включает в себя </w:t>
      </w:r>
      <w:r>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rsidR="00F93996" w:rsidRDefault="004F16AD"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rsidR="00F93996" w:rsidRPr="003D0043" w:rsidRDefault="003D0043"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Стоимость Продукции определяется Спецификацией (Приложение № 1).</w:t>
      </w:r>
    </w:p>
    <w:p w:rsidR="00106ABE" w:rsidRDefault="00106ABE" w:rsidP="00106ABE">
      <w:pPr>
        <w:pStyle w:val="afc"/>
        <w:widowControl/>
        <w:numPr>
          <w:ilvl w:val="1"/>
          <w:numId w:val="6"/>
        </w:numPr>
        <w:shd w:val="clear" w:color="auto" w:fill="FFFFFF"/>
        <w:tabs>
          <w:tab w:val="clear" w:pos="1425"/>
          <w:tab w:val="left" w:pos="851"/>
          <w:tab w:val="left" w:pos="1134"/>
        </w:tabs>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106ABE" w:rsidRDefault="00DA2B88" w:rsidP="00106ABE">
      <w:pPr>
        <w:shd w:val="clear" w:color="auto" w:fill="FFFFFF"/>
        <w:tabs>
          <w:tab w:val="left" w:pos="567"/>
          <w:tab w:val="left" w:pos="1134"/>
        </w:tabs>
        <w:ind w:firstLine="567"/>
        <w:jc w:val="both"/>
        <w:rPr>
          <w:sz w:val="24"/>
          <w:szCs w:val="24"/>
        </w:rPr>
      </w:pPr>
      <w:r w:rsidRPr="00DA2B88">
        <w:rPr>
          <w:sz w:val="24"/>
          <w:szCs w:val="24"/>
        </w:rPr>
        <w:t xml:space="preserve">2.5.1. </w:t>
      </w:r>
      <w:r w:rsidR="00975FC1" w:rsidRPr="00975FC1">
        <w:rPr>
          <w:sz w:val="24"/>
          <w:szCs w:val="24"/>
        </w:rPr>
        <w:t>Авансовый платеж в размере 30 (тридцать) % от стоимости Продукции выплачивается в течение 30 (тридцати) календарных дней с даты получения Покупателем счета, выставленного Поставщиком с учетом п. 2.6. Договора, но не ранее 30 (тридцати) календарных дней даты поставки. Авансовый платеж засчитывается в счет оплаты Продукции</w:t>
      </w:r>
      <w:r w:rsidR="00106ABE">
        <w:rPr>
          <w:sz w:val="24"/>
          <w:szCs w:val="24"/>
        </w:rPr>
        <w:t>.</w:t>
      </w:r>
    </w:p>
    <w:p w:rsidR="00DA2B88" w:rsidRPr="00DA2B88" w:rsidRDefault="00DA2B88" w:rsidP="00106ABE">
      <w:pPr>
        <w:shd w:val="clear" w:color="auto" w:fill="FFFFFF"/>
        <w:tabs>
          <w:tab w:val="left" w:pos="567"/>
          <w:tab w:val="left" w:pos="1134"/>
        </w:tabs>
        <w:ind w:firstLine="567"/>
        <w:jc w:val="both"/>
        <w:rPr>
          <w:sz w:val="24"/>
          <w:szCs w:val="24"/>
        </w:rPr>
      </w:pPr>
      <w:r w:rsidRPr="00DA2B88">
        <w:rPr>
          <w:sz w:val="24"/>
          <w:szCs w:val="24"/>
        </w:rPr>
        <w:t xml:space="preserve">2.5.2. </w:t>
      </w:r>
      <w:r w:rsidR="00975FC1" w:rsidRPr="00975FC1">
        <w:rPr>
          <w:sz w:val="24"/>
          <w:szCs w:val="24"/>
        </w:rPr>
        <w:t>Платеж в размере 70 (семьдесят) % от стоимости поставленной Продукции, согласно Спецификации, производится Покупателем в срок не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r w:rsidRPr="00DA2B88">
        <w:rPr>
          <w:sz w:val="24"/>
          <w:szCs w:val="24"/>
        </w:rPr>
        <w:t>.</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lastRenderedPageBreak/>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F93996" w:rsidRDefault="004F16AD" w:rsidP="004F16AD">
      <w:pPr>
        <w:tabs>
          <w:tab w:val="left" w:pos="0"/>
          <w:tab w:val="left" w:pos="851"/>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такие задержки происходят по вине Покупателя;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854FA6" w:rsidRPr="00854FA6" w:rsidRDefault="00854FA6" w:rsidP="00854FA6">
      <w:pPr>
        <w:tabs>
          <w:tab w:val="left" w:pos="851"/>
          <w:tab w:val="left" w:pos="993"/>
        </w:tabs>
        <w:ind w:firstLine="567"/>
        <w:jc w:val="both"/>
        <w:rPr>
          <w:sz w:val="24"/>
          <w:szCs w:val="24"/>
        </w:rPr>
      </w:pPr>
      <w:r w:rsidRPr="00854FA6">
        <w:rPr>
          <w:sz w:val="24"/>
          <w:szCs w:val="24"/>
        </w:rPr>
        <w:lastRenderedPageBreak/>
        <w:t>2.12.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F93996" w:rsidRPr="00854FA6" w:rsidRDefault="00854FA6" w:rsidP="00854FA6">
      <w:pPr>
        <w:tabs>
          <w:tab w:val="left" w:pos="0"/>
          <w:tab w:val="left" w:pos="851"/>
        </w:tabs>
        <w:ind w:left="142" w:firstLine="426"/>
        <w:jc w:val="both"/>
        <w:rPr>
          <w:sz w:val="24"/>
          <w:szCs w:val="24"/>
        </w:rPr>
      </w:pPr>
      <w:r w:rsidRPr="00854FA6">
        <w:rPr>
          <w:sz w:val="24"/>
          <w:szCs w:val="24"/>
        </w:rPr>
        <w:t>2.13.</w:t>
      </w:r>
      <w:r w:rsidR="004F16AD" w:rsidRPr="00854FA6">
        <w:rPr>
          <w:sz w:val="24"/>
          <w:szCs w:val="24"/>
        </w:rPr>
        <w:t>Индексация Цены Договора не допускается.</w:t>
      </w:r>
    </w:p>
    <w:p w:rsidR="00F93996" w:rsidRDefault="00F93996" w:rsidP="004F16AD">
      <w:pPr>
        <w:pStyle w:val="afc"/>
        <w:tabs>
          <w:tab w:val="left" w:pos="0"/>
          <w:tab w:val="left" w:pos="851"/>
        </w:tabs>
        <w:ind w:left="0" w:firstLine="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Качество, количество и комплектность</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F93996" w:rsidRDefault="004F16AD" w:rsidP="004F16AD">
      <w:pPr>
        <w:widowControl w:val="0"/>
        <w:numPr>
          <w:ilvl w:val="1"/>
          <w:numId w:val="4"/>
        </w:numPr>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Паспорт качества</w:t>
      </w:r>
      <w:r>
        <w:rPr>
          <w:sz w:val="24"/>
          <w:szCs w:val="24"/>
          <w:lang w:val="en-US"/>
        </w:rPr>
        <w:t xml:space="preserve"> </w:t>
      </w:r>
      <w:r>
        <w:rPr>
          <w:sz w:val="24"/>
          <w:szCs w:val="24"/>
        </w:rPr>
        <w:t>в 2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Сертификат соответствия (декларация соответствия) в 1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(каждую партию отгруженной Продукции) 1 экз.;</w:t>
      </w:r>
    </w:p>
    <w:p w:rsidR="00F93996" w:rsidRDefault="004F16AD" w:rsidP="004F16AD">
      <w:pPr>
        <w:widowControl w:val="0"/>
        <w:numPr>
          <w:ilvl w:val="0"/>
          <w:numId w:val="3"/>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Товарную накладную по форме ТОРГ-12 или Универсаль</w:t>
      </w:r>
      <w:r w:rsidR="00BE0108">
        <w:rPr>
          <w:sz w:val="24"/>
          <w:szCs w:val="24"/>
        </w:rPr>
        <w:t>ный передаточный документ (УПД)</w:t>
      </w:r>
      <w:r w:rsidR="00BE0108" w:rsidRPr="00BE0108">
        <w:rPr>
          <w:sz w:val="24"/>
          <w:szCs w:val="24"/>
        </w:rPr>
        <w:t>.</w:t>
      </w:r>
    </w:p>
    <w:p w:rsidR="00F93996" w:rsidRDefault="004F16AD" w:rsidP="004F16AD">
      <w:pPr>
        <w:widowControl w:val="0"/>
        <w:shd w:val="clear" w:color="auto" w:fill="FFFFFF"/>
        <w:tabs>
          <w:tab w:val="left" w:pos="720"/>
          <w:tab w:val="left" w:pos="1134"/>
          <w:tab w:val="left" w:pos="1276"/>
        </w:tabs>
        <w:ind w:firstLine="709"/>
        <w:jc w:val="both"/>
        <w:rPr>
          <w:sz w:val="24"/>
          <w:szCs w:val="24"/>
        </w:rPr>
      </w:pPr>
      <w:r>
        <w:rPr>
          <w:sz w:val="24"/>
          <w:szCs w:val="24"/>
        </w:rPr>
        <w:t xml:space="preserve">Поставщик обязан предоставить скан-копии оригиналов документов на электронную почту - </w:t>
      </w:r>
      <w:proofErr w:type="spellStart"/>
      <w:r w:rsidR="00BE0108">
        <w:rPr>
          <w:sz w:val="24"/>
          <w:szCs w:val="24"/>
          <w:lang w:val="en-US"/>
        </w:rPr>
        <w:t>ZahohovNR</w:t>
      </w:r>
      <w:proofErr w:type="spellEnd"/>
      <w:r>
        <w:rPr>
          <w:sz w:val="24"/>
          <w:szCs w:val="24"/>
        </w:rPr>
        <w:t>@rushydro.ru.</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30 (тридцати) календарных дней с указанной даты представить необходимые комплектующие или принадлежности, что не </w:t>
      </w:r>
      <w:r>
        <w:rPr>
          <w:sz w:val="24"/>
          <w:szCs w:val="24"/>
        </w:rPr>
        <w:lastRenderedPageBreak/>
        <w:t>освобождает Поставщика от ответственности за убытки, причиненные нарушением срока поставки.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sidR="008E1E47">
        <w:rPr>
          <w:color w:val="000000"/>
          <w:sz w:val="24"/>
          <w:szCs w:val="24"/>
        </w:rPr>
        <w:t xml:space="preserve"> или Универсального передаточного документа (УПД)</w:t>
      </w:r>
      <w:r>
        <w:rPr>
          <w:color w:val="000000"/>
          <w:sz w:val="24"/>
          <w:szCs w:val="24"/>
        </w:rPr>
        <w:t>.</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На Продукцию устанавливается гарантийный срок, равный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xml:space="preserve">, путем замены или ремонта Продукции. Устранение недостатков путем ремонта Продукции может </w:t>
      </w:r>
      <w:r>
        <w:rPr>
          <w:sz w:val="24"/>
          <w:szCs w:val="24"/>
        </w:rPr>
        <w:lastRenderedPageBreak/>
        <w:t>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F16AD" w:rsidRDefault="004F16AD" w:rsidP="004F16AD">
      <w:pPr>
        <w:widowControl w:val="0"/>
        <w:shd w:val="clear" w:color="auto" w:fill="FFFFFF"/>
        <w:tabs>
          <w:tab w:val="left" w:pos="1134"/>
          <w:tab w:val="left" w:pos="1276"/>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Тара, упаковка, маркировка</w:t>
      </w:r>
    </w:p>
    <w:p w:rsidR="00F93996" w:rsidRDefault="004F16AD" w:rsidP="004F16AD">
      <w:pPr>
        <w:widowControl w:val="0"/>
        <w:numPr>
          <w:ilvl w:val="1"/>
          <w:numId w:val="6"/>
        </w:numPr>
        <w:tabs>
          <w:tab w:val="left" w:pos="-2977"/>
          <w:tab w:val="left" w:pos="1134"/>
        </w:tabs>
        <w:ind w:left="0" w:firstLine="567"/>
        <w:jc w:val="both"/>
        <w:rPr>
          <w:sz w:val="24"/>
          <w:szCs w:val="24"/>
          <w:u w:val="single"/>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 </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вес каждого места указывается;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F93996" w:rsidRDefault="00F93996" w:rsidP="004F16AD">
      <w:pPr>
        <w:widowControl w:val="0"/>
        <w:shd w:val="clear" w:color="auto" w:fill="FFFFFF"/>
        <w:tabs>
          <w:tab w:val="left" w:pos="1276"/>
          <w:tab w:val="left" w:pos="1418"/>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Сроки, порядок и условия поставки, переход права собственности</w:t>
      </w:r>
    </w:p>
    <w:p w:rsidR="00FD0F9F" w:rsidRDefault="00FD0F9F" w:rsidP="004F16AD">
      <w:pPr>
        <w:widowControl w:val="0"/>
        <w:numPr>
          <w:ilvl w:val="1"/>
          <w:numId w:val="6"/>
        </w:numPr>
        <w:shd w:val="clear" w:color="auto" w:fill="FFFFFF"/>
        <w:tabs>
          <w:tab w:val="left" w:pos="1276"/>
        </w:tabs>
        <w:ind w:left="0" w:firstLine="567"/>
        <w:jc w:val="both"/>
        <w:rPr>
          <w:sz w:val="24"/>
          <w:szCs w:val="24"/>
        </w:rPr>
      </w:pPr>
      <w:r w:rsidRPr="00B05E0F">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rPr>
        <w:t>.</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дней до даты поставки.</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если документы первичной отчетности оформлены не по форме и/или </w:t>
      </w:r>
      <w:r>
        <w:rPr>
          <w:sz w:val="24"/>
          <w:szCs w:val="24"/>
        </w:rPr>
        <w:lastRenderedPageBreak/>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F93996" w:rsidRDefault="00F93996" w:rsidP="004F16AD">
      <w:pPr>
        <w:widowControl w:val="0"/>
        <w:shd w:val="clear" w:color="auto" w:fill="FFFFFF"/>
        <w:tabs>
          <w:tab w:val="left" w:pos="1276"/>
        </w:tabs>
        <w:ind w:left="36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Ответственность по Договору</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F93996" w:rsidRDefault="004F16AD" w:rsidP="004F16AD">
      <w:pPr>
        <w:pStyle w:val="afc"/>
        <w:numPr>
          <w:ilvl w:val="1"/>
          <w:numId w:val="6"/>
        </w:numPr>
        <w:tabs>
          <w:tab w:val="left" w:pos="993"/>
        </w:tabs>
        <w:ind w:left="0" w:firstLine="567"/>
        <w:jc w:val="both"/>
      </w:pPr>
      <w:r>
        <w:rPr>
          <w:sz w:val="24"/>
          <w:szCs w:val="24"/>
        </w:rPr>
        <w:t xml:space="preserve">   В случае нарушения Покупателем сроков оплаты поставленного товара, результатов выполненных работ / оказанных услуг,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F93996" w:rsidRDefault="004F16AD" w:rsidP="004F16AD">
      <w:pPr>
        <w:widowControl w:val="0"/>
        <w:numPr>
          <w:ilvl w:val="1"/>
          <w:numId w:val="6"/>
        </w:numPr>
        <w:shd w:val="clear" w:color="auto" w:fill="FFFFFF"/>
        <w:tabs>
          <w:tab w:val="left" w:pos="993"/>
          <w:tab w:val="left" w:pos="1276"/>
        </w:tabs>
        <w:ind w:left="0" w:firstLine="993"/>
        <w:jc w:val="both"/>
        <w:rPr>
          <w:sz w:val="24"/>
          <w:szCs w:val="24"/>
        </w:rPr>
      </w:pPr>
      <w:r>
        <w:rPr>
          <w:sz w:val="24"/>
          <w:szCs w:val="24"/>
        </w:rPr>
        <w:t xml:space="preserve">В случае нарушения Поставщиком обязательств по поставке </w:t>
      </w:r>
      <w:r w:rsidR="001734E6" w:rsidRPr="001734E6">
        <w:rPr>
          <w:sz w:val="24"/>
          <w:szCs w:val="24"/>
        </w:rPr>
        <w:t>продукции</w:t>
      </w:r>
      <w:r>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w:t>
      </w:r>
    </w:p>
    <w:p w:rsidR="00F93996" w:rsidRDefault="004F16AD" w:rsidP="004F16AD">
      <w:pPr>
        <w:widowControl w:val="0"/>
        <w:shd w:val="clear" w:color="auto" w:fill="FFFFFF"/>
        <w:tabs>
          <w:tab w:val="left" w:pos="1276"/>
        </w:tabs>
        <w:ind w:firstLine="1418"/>
        <w:jc w:val="both"/>
        <w:rPr>
          <w:sz w:val="24"/>
          <w:szCs w:val="24"/>
        </w:rPr>
      </w:pPr>
      <w:r>
        <w:rPr>
          <w:sz w:val="24"/>
          <w:szCs w:val="24"/>
        </w:rPr>
        <w:t xml:space="preserve">В случае несвоевременного устранения Поставщиком выявленных недостатков </w:t>
      </w:r>
      <w:r w:rsidR="001734E6" w:rsidRPr="001734E6">
        <w:rPr>
          <w:sz w:val="24"/>
          <w:szCs w:val="24"/>
        </w:rPr>
        <w:t>продукции</w:t>
      </w:r>
      <w:r>
        <w:rPr>
          <w:sz w:val="24"/>
          <w:szCs w:val="24"/>
        </w:rPr>
        <w:t>, Покупатель вправе потребовать уплаты Поставщиком: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неустойки в размере 0,1 (ноль целых и одна десятая) проц</w:t>
      </w:r>
      <w:r w:rsidR="001734E6">
        <w:rPr>
          <w:sz w:val="24"/>
          <w:szCs w:val="24"/>
        </w:rPr>
        <w:t>ента от стоимости некачественной</w:t>
      </w:r>
      <w:r>
        <w:rPr>
          <w:sz w:val="24"/>
          <w:szCs w:val="24"/>
        </w:rPr>
        <w:t xml:space="preserve"> </w:t>
      </w:r>
      <w:r w:rsidR="001734E6" w:rsidRPr="001734E6">
        <w:rPr>
          <w:sz w:val="24"/>
          <w:szCs w:val="24"/>
        </w:rPr>
        <w:t>продукции</w:t>
      </w:r>
      <w:r w:rsidR="001734E6">
        <w:rPr>
          <w:sz w:val="24"/>
          <w:szCs w:val="24"/>
        </w:rPr>
        <w:t xml:space="preserve"> </w:t>
      </w:r>
      <w:r>
        <w:rPr>
          <w:sz w:val="24"/>
          <w:szCs w:val="24"/>
        </w:rPr>
        <w:t xml:space="preserve">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не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Предусмотренная Договором неустойка является штрафной. Убытки подлежат возмещению в полной сумме сверх неустойки.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нарушения Поставщиком обязательств по поставке Продукции на </w:t>
      </w:r>
      <w:r>
        <w:rPr>
          <w:sz w:val="24"/>
          <w:szCs w:val="24"/>
        </w:rPr>
        <w:lastRenderedPageBreak/>
        <w:t>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изменения в течение срока действия Договора каких-либо собственников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F93996" w:rsidRDefault="004F16AD" w:rsidP="004F16AD">
      <w:pPr>
        <w:numPr>
          <w:ilvl w:val="0"/>
          <w:numId w:val="10"/>
        </w:numPr>
        <w:tabs>
          <w:tab w:val="left" w:pos="0"/>
        </w:tabs>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F93996" w:rsidRDefault="004F16AD" w:rsidP="004F16AD">
      <w:pPr>
        <w:numPr>
          <w:ilvl w:val="0"/>
          <w:numId w:val="10"/>
        </w:numPr>
        <w:tabs>
          <w:tab w:val="left" w:pos="567"/>
        </w:tabs>
        <w:ind w:left="0" w:firstLine="567"/>
        <w:outlineLvl w:val="0"/>
        <w:rPr>
          <w:sz w:val="24"/>
          <w:szCs w:val="24"/>
        </w:rPr>
      </w:pPr>
      <w:r>
        <w:rPr>
          <w:sz w:val="24"/>
          <w:szCs w:val="24"/>
        </w:rPr>
        <w:t>список владельцев ценных бумаг;</w:t>
      </w:r>
    </w:p>
    <w:p w:rsidR="00F93996" w:rsidRDefault="004F16AD" w:rsidP="004F16AD">
      <w:pPr>
        <w:numPr>
          <w:ilvl w:val="0"/>
          <w:numId w:val="10"/>
        </w:numPr>
        <w:tabs>
          <w:tab w:val="left" w:pos="567"/>
        </w:tabs>
        <w:ind w:left="0" w:firstLine="567"/>
        <w:outlineLvl w:val="0"/>
        <w:rPr>
          <w:sz w:val="24"/>
          <w:szCs w:val="24"/>
        </w:rPr>
      </w:pPr>
      <w:r>
        <w:rPr>
          <w:sz w:val="24"/>
          <w:szCs w:val="24"/>
        </w:rPr>
        <w:t>список аффилированных лиц на последнюю отчетную дату;</w:t>
      </w:r>
    </w:p>
    <w:p w:rsidR="00F93996" w:rsidRDefault="004F16AD" w:rsidP="004F16AD">
      <w:pPr>
        <w:numPr>
          <w:ilvl w:val="0"/>
          <w:numId w:val="10"/>
        </w:numPr>
        <w:tabs>
          <w:tab w:val="left" w:pos="567"/>
        </w:tabs>
        <w:ind w:left="0" w:firstLine="567"/>
        <w:outlineLvl w:val="0"/>
        <w:rPr>
          <w:sz w:val="24"/>
          <w:szCs w:val="24"/>
        </w:rPr>
      </w:pPr>
      <w:r>
        <w:rPr>
          <w:sz w:val="24"/>
          <w:szCs w:val="24"/>
        </w:rPr>
        <w:t>ежеквартальный отчет на последнюю отчетную дату.</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lastRenderedPageBreak/>
        <w:t>для юридических лиц, зарегистрированных в форме обществ с ограниченной ответственностью:</w:t>
      </w:r>
    </w:p>
    <w:p w:rsidR="00F93996" w:rsidRDefault="004F16AD" w:rsidP="004F16AD">
      <w:pPr>
        <w:numPr>
          <w:ilvl w:val="0"/>
          <w:numId w:val="10"/>
        </w:numPr>
        <w:tabs>
          <w:tab w:val="left" w:pos="567"/>
        </w:tabs>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(протокол) о приеме новых участников;</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устав.</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учредительный договор или положение;</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F93996" w:rsidRDefault="004F16AD" w:rsidP="004F16AD">
      <w:pPr>
        <w:numPr>
          <w:ilvl w:val="0"/>
          <w:numId w:val="10"/>
        </w:numPr>
        <w:tabs>
          <w:tab w:val="left" w:pos="567"/>
        </w:tabs>
        <w:ind w:left="0" w:firstLine="567"/>
        <w:outlineLvl w:val="0"/>
        <w:rPr>
          <w:sz w:val="24"/>
          <w:szCs w:val="24"/>
        </w:rPr>
      </w:pPr>
      <w:r>
        <w:rPr>
          <w:sz w:val="24"/>
          <w:szCs w:val="24"/>
        </w:rPr>
        <w:t xml:space="preserve">решение и договор о создании.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F93996" w:rsidRDefault="004F16AD" w:rsidP="004F16AD">
      <w:pPr>
        <w:numPr>
          <w:ilvl w:val="0"/>
          <w:numId w:val="10"/>
        </w:numPr>
        <w:ind w:left="709" w:hanging="283"/>
        <w:outlineLvl w:val="0"/>
        <w:rPr>
          <w:sz w:val="24"/>
          <w:szCs w:val="24"/>
        </w:rPr>
      </w:pPr>
      <w:r>
        <w:rPr>
          <w:sz w:val="24"/>
          <w:szCs w:val="24"/>
        </w:rPr>
        <w:t>выписка из торгового реестра страны инкорпорации;</w:t>
      </w:r>
    </w:p>
    <w:p w:rsidR="00F93996" w:rsidRDefault="004F16AD" w:rsidP="004F16AD">
      <w:pPr>
        <w:numPr>
          <w:ilvl w:val="0"/>
          <w:numId w:val="10"/>
        </w:numPr>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F93996" w:rsidRDefault="004F16AD" w:rsidP="004F16AD">
      <w:pPr>
        <w:pStyle w:val="afc"/>
        <w:numPr>
          <w:ilvl w:val="1"/>
          <w:numId w:val="6"/>
        </w:numPr>
        <w:tabs>
          <w:tab w:val="left" w:pos="567"/>
        </w:tabs>
        <w:ind w:left="0" w:firstLine="567"/>
        <w:contextualSpacing w:val="0"/>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93996" w:rsidRDefault="004F16AD" w:rsidP="004F16AD">
      <w:pPr>
        <w:tabs>
          <w:tab w:val="left" w:pos="567"/>
        </w:tabs>
        <w:jc w:val="both"/>
        <w:outlineLvl w:val="0"/>
        <w:rPr>
          <w:sz w:val="24"/>
          <w:szCs w:val="24"/>
        </w:rPr>
      </w:pPr>
      <w:r>
        <w:rPr>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93996" w:rsidRDefault="004F16AD" w:rsidP="004F16AD">
      <w:pPr>
        <w:tabs>
          <w:tab w:val="left" w:pos="567"/>
        </w:tabs>
        <w:jc w:val="both"/>
        <w:outlineLvl w:val="0"/>
        <w:rPr>
          <w:sz w:val="24"/>
          <w:szCs w:val="24"/>
        </w:rPr>
      </w:pPr>
      <w:r>
        <w:rPr>
          <w:sz w:val="24"/>
          <w:szCs w:val="24"/>
        </w:rPr>
        <w:tab/>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w:t>
      </w:r>
      <w:r>
        <w:rPr>
          <w:sz w:val="24"/>
          <w:szCs w:val="24"/>
        </w:rPr>
        <w:lastRenderedPageBreak/>
        <w:t>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93996" w:rsidRDefault="004F16AD" w:rsidP="004F16AD">
      <w:pPr>
        <w:tabs>
          <w:tab w:val="left" w:pos="567"/>
        </w:tabs>
        <w:ind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93996" w:rsidRDefault="004F16AD" w:rsidP="004F16AD">
      <w:pPr>
        <w:tabs>
          <w:tab w:val="left" w:pos="567"/>
        </w:tabs>
        <w:jc w:val="both"/>
        <w:outlineLvl w:val="0"/>
        <w:rPr>
          <w:sz w:val="24"/>
          <w:szCs w:val="24"/>
        </w:rPr>
      </w:pPr>
      <w:r>
        <w:rPr>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3996" w:rsidRDefault="004F16AD" w:rsidP="004F16AD">
      <w:pPr>
        <w:tabs>
          <w:tab w:val="left" w:pos="567"/>
        </w:tabs>
        <w:jc w:val="both"/>
        <w:outlineLvl w:val="0"/>
        <w:rPr>
          <w:sz w:val="24"/>
          <w:szCs w:val="24"/>
        </w:rPr>
      </w:pPr>
      <w:r>
        <w:rPr>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93996" w:rsidRDefault="004F16AD" w:rsidP="004F16AD">
      <w:pPr>
        <w:tabs>
          <w:tab w:val="left" w:pos="567"/>
        </w:tabs>
        <w:jc w:val="both"/>
        <w:outlineLvl w:val="0"/>
        <w:rPr>
          <w:sz w:val="24"/>
          <w:szCs w:val="24"/>
        </w:rPr>
      </w:pPr>
      <w:r>
        <w:rPr>
          <w:sz w:val="24"/>
          <w:szCs w:val="24"/>
        </w:rPr>
        <w:t xml:space="preserve">Каналы связи Линия доверия Группы РусГидро: </w:t>
      </w:r>
    </w:p>
    <w:p w:rsidR="00F93996" w:rsidRDefault="004F16AD" w:rsidP="004F16AD">
      <w:pPr>
        <w:tabs>
          <w:tab w:val="left" w:pos="567"/>
        </w:tabs>
        <w:jc w:val="both"/>
        <w:outlineLvl w:val="0"/>
        <w:rPr>
          <w:sz w:val="24"/>
          <w:szCs w:val="24"/>
        </w:rPr>
      </w:pPr>
      <w:r>
        <w:rPr>
          <w:sz w:val="24"/>
          <w:szCs w:val="24"/>
        </w:rPr>
        <w:t>-Электронная почта: ld@rushydro.ru.</w:t>
      </w:r>
    </w:p>
    <w:p w:rsidR="00F93996" w:rsidRDefault="004F16AD" w:rsidP="004F16AD">
      <w:pPr>
        <w:tabs>
          <w:tab w:val="left" w:pos="567"/>
        </w:tabs>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93996" w:rsidRDefault="004F16AD" w:rsidP="004F16AD">
      <w:pPr>
        <w:tabs>
          <w:tab w:val="left" w:pos="567"/>
        </w:tabs>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93996" w:rsidRDefault="00F93996" w:rsidP="004F16AD">
      <w:pPr>
        <w:tabs>
          <w:tab w:val="left" w:pos="567"/>
        </w:tabs>
        <w:jc w:val="both"/>
        <w:outlineLvl w:val="0"/>
        <w:rPr>
          <w:sz w:val="24"/>
          <w:szCs w:val="24"/>
        </w:rPr>
      </w:pPr>
    </w:p>
    <w:p w:rsidR="008E1E47" w:rsidRDefault="008E1E47" w:rsidP="004F16AD">
      <w:pPr>
        <w:tabs>
          <w:tab w:val="left" w:pos="567"/>
        </w:tabs>
        <w:jc w:val="both"/>
        <w:outlineLvl w:val="0"/>
        <w:rPr>
          <w:sz w:val="24"/>
          <w:szCs w:val="24"/>
        </w:rPr>
      </w:pPr>
    </w:p>
    <w:p w:rsidR="00F93996" w:rsidRDefault="004F16AD" w:rsidP="004F16AD">
      <w:pPr>
        <w:widowControl w:val="0"/>
        <w:numPr>
          <w:ilvl w:val="0"/>
          <w:numId w:val="6"/>
        </w:numPr>
        <w:shd w:val="clear" w:color="auto" w:fill="FFFFFF"/>
        <w:tabs>
          <w:tab w:val="left" w:pos="426"/>
          <w:tab w:val="left" w:pos="1276"/>
        </w:tabs>
        <w:ind w:left="0" w:firstLine="0"/>
        <w:jc w:val="center"/>
        <w:rPr>
          <w:b/>
          <w:bCs/>
          <w:sz w:val="24"/>
          <w:szCs w:val="24"/>
        </w:rPr>
      </w:pPr>
      <w:r>
        <w:rPr>
          <w:b/>
          <w:bCs/>
          <w:sz w:val="24"/>
          <w:szCs w:val="24"/>
        </w:rPr>
        <w:t>Особые положения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w:t>
      </w:r>
      <w:r w:rsidR="00AB49DE" w:rsidRPr="00AB49DE">
        <w:rPr>
          <w:sz w:val="24"/>
          <w:szCs w:val="24"/>
        </w:rPr>
        <w:t>7</w:t>
      </w:r>
      <w:r>
        <w:rPr>
          <w:sz w:val="24"/>
          <w:szCs w:val="24"/>
        </w:rPr>
        <w:t xml:space="preserve">.1, </w:t>
      </w:r>
      <w:r w:rsidR="00AB49DE" w:rsidRPr="00AB49DE">
        <w:rPr>
          <w:sz w:val="24"/>
          <w:szCs w:val="24"/>
        </w:rPr>
        <w:t>7</w:t>
      </w:r>
      <w:r>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lastRenderedPageBreak/>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F93996" w:rsidRDefault="004F16AD" w:rsidP="004F16AD">
      <w:pPr>
        <w:widowControl w:val="0"/>
        <w:shd w:val="clear" w:color="auto" w:fill="FFFFFF"/>
        <w:tabs>
          <w:tab w:val="left" w:pos="1276"/>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F16AD" w:rsidRDefault="004F16AD" w:rsidP="004F16AD">
      <w:pPr>
        <w:widowControl w:val="0"/>
        <w:shd w:val="clear" w:color="auto" w:fill="FFFFFF"/>
        <w:tabs>
          <w:tab w:val="left" w:pos="1276"/>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Форс</w:t>
      </w:r>
      <w:r>
        <w:rPr>
          <w:b/>
          <w:bCs/>
          <w:sz w:val="24"/>
          <w:szCs w:val="24"/>
        </w:rPr>
        <w:t>-мажор</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F93996" w:rsidRDefault="00F93996" w:rsidP="004F16AD">
      <w:pPr>
        <w:widowControl w:val="0"/>
        <w:shd w:val="clear" w:color="auto" w:fill="FFFFFF"/>
        <w:tabs>
          <w:tab w:val="left" w:pos="1283"/>
          <w:tab w:val="left" w:pos="1425"/>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Конфиденциальность</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w:t>
      </w:r>
      <w:r>
        <w:rPr>
          <w:sz w:val="24"/>
          <w:szCs w:val="24"/>
        </w:rPr>
        <w:lastRenderedPageBreak/>
        <w:t>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93996" w:rsidRDefault="004F16AD" w:rsidP="004F16AD">
      <w:pPr>
        <w:numPr>
          <w:ilvl w:val="0"/>
          <w:numId w:val="9"/>
        </w:numPr>
        <w:tabs>
          <w:tab w:val="left" w:pos="851"/>
        </w:tabs>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F93996" w:rsidRDefault="004F16AD" w:rsidP="004F16AD">
      <w:pPr>
        <w:numPr>
          <w:ilvl w:val="0"/>
          <w:numId w:val="9"/>
        </w:numPr>
        <w:tabs>
          <w:tab w:val="left" w:pos="851"/>
        </w:tabs>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F93996" w:rsidRDefault="004F16AD" w:rsidP="004F16AD">
      <w:pPr>
        <w:numPr>
          <w:ilvl w:val="0"/>
          <w:numId w:val="9"/>
        </w:numPr>
        <w:tabs>
          <w:tab w:val="left" w:pos="0"/>
        </w:tabs>
        <w:ind w:left="851" w:hanging="284"/>
        <w:jc w:val="both"/>
        <w:rPr>
          <w:bCs/>
          <w:sz w:val="24"/>
          <w:szCs w:val="24"/>
        </w:rPr>
      </w:pPr>
      <w:r>
        <w:rPr>
          <w:bCs/>
          <w:sz w:val="24"/>
          <w:szCs w:val="24"/>
        </w:rPr>
        <w:t>финансовую отчетность;</w:t>
      </w:r>
    </w:p>
    <w:p w:rsidR="00F93996" w:rsidRDefault="004F16AD" w:rsidP="004F16AD">
      <w:pPr>
        <w:numPr>
          <w:ilvl w:val="0"/>
          <w:numId w:val="9"/>
        </w:numPr>
        <w:tabs>
          <w:tab w:val="left" w:pos="0"/>
        </w:tabs>
        <w:ind w:left="851" w:hanging="284"/>
        <w:jc w:val="both"/>
        <w:rPr>
          <w:bCs/>
          <w:sz w:val="24"/>
          <w:szCs w:val="24"/>
        </w:rPr>
      </w:pPr>
      <w:r>
        <w:rPr>
          <w:bCs/>
          <w:sz w:val="24"/>
          <w:szCs w:val="24"/>
        </w:rPr>
        <w:t>учетные регистры бухгалтерского учета;</w:t>
      </w:r>
    </w:p>
    <w:p w:rsidR="00F93996" w:rsidRDefault="004F16AD" w:rsidP="004F16AD">
      <w:pPr>
        <w:numPr>
          <w:ilvl w:val="0"/>
          <w:numId w:val="9"/>
        </w:numPr>
        <w:tabs>
          <w:tab w:val="left" w:pos="0"/>
        </w:tabs>
        <w:ind w:left="851" w:hanging="284"/>
        <w:jc w:val="both"/>
        <w:rPr>
          <w:bCs/>
          <w:sz w:val="24"/>
          <w:szCs w:val="24"/>
        </w:rPr>
      </w:pPr>
      <w:r>
        <w:rPr>
          <w:bCs/>
          <w:sz w:val="24"/>
          <w:szCs w:val="24"/>
        </w:rPr>
        <w:t>бизнес-планы;</w:t>
      </w:r>
    </w:p>
    <w:p w:rsidR="00F93996" w:rsidRDefault="004F16AD" w:rsidP="004F16AD">
      <w:pPr>
        <w:numPr>
          <w:ilvl w:val="0"/>
          <w:numId w:val="9"/>
        </w:numPr>
        <w:tabs>
          <w:tab w:val="left" w:pos="0"/>
        </w:tabs>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F93996" w:rsidRDefault="004F16AD" w:rsidP="004F16AD">
      <w:pPr>
        <w:numPr>
          <w:ilvl w:val="0"/>
          <w:numId w:val="9"/>
        </w:numPr>
        <w:tabs>
          <w:tab w:val="left" w:pos="0"/>
        </w:tabs>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w:t>
      </w:r>
      <w:r>
        <w:rPr>
          <w:sz w:val="24"/>
          <w:szCs w:val="24"/>
        </w:rPr>
        <w:lastRenderedPageBreak/>
        <w:t xml:space="preserve">несанкционированное раскрытие Информации третьим лицам;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F16AD" w:rsidRDefault="004F16AD" w:rsidP="004F16AD">
      <w:pPr>
        <w:widowControl w:val="0"/>
        <w:shd w:val="clear" w:color="auto" w:fill="FFFFFF"/>
        <w:tabs>
          <w:tab w:val="left" w:pos="1134"/>
          <w:tab w:val="left" w:pos="1283"/>
        </w:tabs>
        <w:ind w:left="567"/>
        <w:jc w:val="both"/>
        <w:rPr>
          <w:sz w:val="24"/>
          <w:szCs w:val="24"/>
        </w:rPr>
      </w:pPr>
    </w:p>
    <w:p w:rsidR="00F93996" w:rsidRDefault="00F93996" w:rsidP="004F16AD">
      <w:pPr>
        <w:pStyle w:val="afc"/>
        <w:shd w:val="clear" w:color="auto" w:fill="FFFFFF"/>
        <w:tabs>
          <w:tab w:val="left" w:pos="1283"/>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Разрешение споров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w:t>
      </w:r>
      <w:r w:rsidR="00D670AB" w:rsidRPr="00D670AB">
        <w:rPr>
          <w:sz w:val="24"/>
          <w:szCs w:val="24"/>
        </w:rPr>
        <w:t>0</w:t>
      </w:r>
      <w:r>
        <w:rPr>
          <w:sz w:val="24"/>
          <w:szCs w:val="24"/>
        </w:rPr>
        <w:t>.1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D670AB" w:rsidRPr="00D670AB">
        <w:rPr>
          <w:sz w:val="24"/>
          <w:szCs w:val="24"/>
        </w:rPr>
        <w:t>0</w:t>
      </w:r>
      <w:r>
        <w:rPr>
          <w:sz w:val="24"/>
          <w:szCs w:val="24"/>
        </w:rPr>
        <w:t>.4. Договора, спор передается в арбитражный суд в соответствии с действующим законодательством РФ по месту нахождения ответчика.</w:t>
      </w:r>
    </w:p>
    <w:p w:rsidR="00F93996" w:rsidRDefault="00F93996" w:rsidP="004F16AD">
      <w:pPr>
        <w:pStyle w:val="afc"/>
        <w:shd w:val="clear" w:color="auto" w:fill="FFFFFF"/>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bCs/>
          <w:sz w:val="24"/>
          <w:szCs w:val="24"/>
        </w:rPr>
      </w:pPr>
      <w:r>
        <w:rPr>
          <w:b/>
          <w:bCs/>
          <w:sz w:val="24"/>
          <w:szCs w:val="24"/>
        </w:rPr>
        <w:lastRenderedPageBreak/>
        <w:t>Прекращение (расторжение)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70AB" w:rsidRPr="00D670AB">
        <w:rPr>
          <w:sz w:val="24"/>
          <w:szCs w:val="24"/>
        </w:rPr>
        <w:t>3</w:t>
      </w:r>
      <w:r>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F93996" w:rsidRDefault="004F16AD" w:rsidP="004F16AD">
      <w:pPr>
        <w:widowControl w:val="0"/>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D670AB" w:rsidRPr="00D670AB">
        <w:rPr>
          <w:sz w:val="24"/>
          <w:szCs w:val="24"/>
        </w:rPr>
        <w:t>2</w:t>
      </w:r>
      <w:r>
        <w:rPr>
          <w:sz w:val="24"/>
          <w:szCs w:val="24"/>
        </w:rPr>
        <w:t xml:space="preserve"> Договора, и имеющих существенное значение для его заключения и исполнения;</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F93996" w:rsidRDefault="004F16AD" w:rsidP="004F16AD">
      <w:pPr>
        <w:pStyle w:val="afc"/>
        <w:numPr>
          <w:ilvl w:val="1"/>
          <w:numId w:val="6"/>
        </w:numPr>
        <w:shd w:val="clear" w:color="auto" w:fill="FFFFFF"/>
        <w:tabs>
          <w:tab w:val="clear" w:pos="1425"/>
          <w:tab w:val="left" w:pos="1418"/>
        </w:tabs>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F93996" w:rsidRDefault="00F93996" w:rsidP="004F16AD">
      <w:pPr>
        <w:pStyle w:val="afc"/>
        <w:shd w:val="clear" w:color="auto" w:fill="FFFFFF"/>
        <w:tabs>
          <w:tab w:val="left" w:pos="1418"/>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sz w:val="24"/>
          <w:szCs w:val="24"/>
        </w:rPr>
      </w:pPr>
      <w:r>
        <w:rPr>
          <w:b/>
          <w:bCs/>
          <w:sz w:val="24"/>
          <w:szCs w:val="24"/>
        </w:rPr>
        <w:t>Заверения</w:t>
      </w:r>
      <w:r>
        <w:rPr>
          <w:b/>
          <w:sz w:val="24"/>
          <w:szCs w:val="24"/>
        </w:rPr>
        <w:t xml:space="preserve"> Сторон</w:t>
      </w:r>
    </w:p>
    <w:p w:rsidR="00F93996" w:rsidRDefault="004F16AD" w:rsidP="004F16AD">
      <w:pPr>
        <w:pStyle w:val="afc"/>
        <w:numPr>
          <w:ilvl w:val="1"/>
          <w:numId w:val="6"/>
        </w:numPr>
        <w:shd w:val="clear" w:color="auto" w:fill="FFFFFF"/>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F93996" w:rsidRDefault="004F16AD" w:rsidP="004F16AD">
      <w:pPr>
        <w:shd w:val="clear" w:color="auto" w:fill="FFFFFF"/>
        <w:ind w:firstLine="567"/>
        <w:jc w:val="both"/>
        <w:rPr>
          <w:sz w:val="24"/>
          <w:szCs w:val="24"/>
        </w:rPr>
      </w:pPr>
      <w:r>
        <w:rPr>
          <w:sz w:val="24"/>
          <w:szCs w:val="24"/>
        </w:rPr>
        <w:lastRenderedPageBreak/>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93996" w:rsidRDefault="00F93996" w:rsidP="004F16AD">
      <w:pPr>
        <w:shd w:val="clear" w:color="auto" w:fill="FFFFFF"/>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Заключительные положения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w:t>
      </w:r>
      <w:r w:rsidR="00D670AB">
        <w:rPr>
          <w:sz w:val="24"/>
          <w:szCs w:val="24"/>
        </w:rPr>
        <w:t>изменений, предусмотренных п. 13</w:t>
      </w:r>
      <w:r>
        <w:rPr>
          <w:sz w:val="24"/>
          <w:szCs w:val="24"/>
        </w:rPr>
        <w:t xml:space="preserve">.6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обязуются уведомлять друг друга об изменении реквизитов, указанных в разделе 1</w:t>
      </w:r>
      <w:r w:rsidR="00D670AB" w:rsidRPr="00D670AB">
        <w:rPr>
          <w:sz w:val="24"/>
          <w:szCs w:val="24"/>
        </w:rPr>
        <w:t>5</w:t>
      </w:r>
      <w:r>
        <w:rPr>
          <w:sz w:val="24"/>
          <w:szCs w:val="24"/>
        </w:rPr>
        <w:t xml:space="preserve"> Договора, не позднее 3 (трех) рабочих дней после такого изменения в порядке, установленном п. 1</w:t>
      </w:r>
      <w:r w:rsidR="00D670AB" w:rsidRPr="00D670AB">
        <w:rPr>
          <w:sz w:val="24"/>
          <w:szCs w:val="24"/>
        </w:rPr>
        <w:t>3</w:t>
      </w:r>
      <w:r>
        <w:rPr>
          <w:sz w:val="24"/>
          <w:szCs w:val="24"/>
        </w:rPr>
        <w:t xml:space="preserve">.7 Договора.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Документ</w:t>
      </w:r>
      <w:r>
        <w:rPr>
          <w:bCs/>
          <w:sz w:val="24"/>
          <w:szCs w:val="24"/>
        </w:rPr>
        <w:t xml:space="preserve"> будет считаться полученным:</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70AB" w:rsidRPr="00D11403">
        <w:rPr>
          <w:bCs/>
          <w:sz w:val="24"/>
          <w:szCs w:val="24"/>
        </w:rPr>
        <w:t>3</w:t>
      </w:r>
      <w:r>
        <w:rPr>
          <w:bCs/>
          <w:sz w:val="24"/>
          <w:szCs w:val="24"/>
        </w:rPr>
        <w:t xml:space="preserve">.7.1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F16AD" w:rsidRDefault="006E6201" w:rsidP="006E6201">
      <w:pPr>
        <w:widowControl w:val="0"/>
        <w:numPr>
          <w:ilvl w:val="1"/>
          <w:numId w:val="6"/>
        </w:numPr>
        <w:shd w:val="clear" w:color="auto" w:fill="FFFFFF"/>
        <w:tabs>
          <w:tab w:val="clear" w:pos="1425"/>
          <w:tab w:val="left" w:pos="720"/>
        </w:tabs>
        <w:ind w:left="0" w:firstLine="567"/>
        <w:jc w:val="both"/>
        <w:rPr>
          <w:bCs/>
          <w:sz w:val="24"/>
          <w:szCs w:val="24"/>
        </w:rPr>
      </w:pPr>
      <w:r w:rsidRPr="006E6201">
        <w:rPr>
          <w:bCs/>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bCs/>
          <w:sz w:val="24"/>
          <w:szCs w:val="24"/>
        </w:rPr>
        <w:t xml:space="preserve"> </w:t>
      </w: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Приложения к Договору</w:t>
      </w:r>
    </w:p>
    <w:p w:rsidR="00F93996" w:rsidRDefault="004F16AD" w:rsidP="004F16AD">
      <w:pPr>
        <w:pStyle w:val="3"/>
        <w:keepNext w:val="0"/>
        <w:tabs>
          <w:tab w:val="clear" w:pos="0"/>
        </w:tabs>
        <w:overflowPunct w:val="0"/>
        <w:ind w:left="567" w:hanging="141"/>
        <w:jc w:val="both"/>
        <w:textAlignment w:val="baseline"/>
        <w:rPr>
          <w:b w:val="0"/>
          <w:sz w:val="24"/>
          <w:szCs w:val="24"/>
        </w:rPr>
      </w:pPr>
      <w:r>
        <w:rPr>
          <w:b w:val="0"/>
          <w:sz w:val="24"/>
          <w:szCs w:val="24"/>
        </w:rPr>
        <w:t>- Приложение № 1 – Спецификация.</w:t>
      </w:r>
    </w:p>
    <w:p w:rsidR="00F93996" w:rsidRDefault="004F16AD" w:rsidP="004F16AD">
      <w:pPr>
        <w:ind w:firstLine="426"/>
        <w:rPr>
          <w:sz w:val="24"/>
          <w:szCs w:val="24"/>
        </w:rPr>
      </w:pPr>
      <w:bookmarkStart w:id="3" w:name="sub_1"/>
      <w:r>
        <w:rPr>
          <w:sz w:val="24"/>
          <w:szCs w:val="24"/>
        </w:rPr>
        <w:t xml:space="preserve">- Приложение № </w:t>
      </w:r>
      <w:r w:rsidR="00FD0F9F" w:rsidRPr="00880976">
        <w:rPr>
          <w:sz w:val="24"/>
          <w:szCs w:val="24"/>
        </w:rPr>
        <w:t>2</w:t>
      </w:r>
      <w:r>
        <w:rPr>
          <w:sz w:val="24"/>
          <w:szCs w:val="24"/>
        </w:rPr>
        <w:t xml:space="preserve"> – Технические требования на поставку продукции.</w:t>
      </w:r>
      <w:bookmarkEnd w:id="3"/>
    </w:p>
    <w:p w:rsidR="004F16AD" w:rsidRDefault="004F16AD" w:rsidP="004F16AD">
      <w:pPr>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F93996">
        <w:tc>
          <w:tcPr>
            <w:tcW w:w="4927" w:type="dxa"/>
          </w:tcPr>
          <w:p w:rsidR="00F93996" w:rsidRDefault="004F16AD" w:rsidP="004F16AD">
            <w:pPr>
              <w:widowControl w:val="0"/>
              <w:rPr>
                <w:b/>
                <w:sz w:val="24"/>
                <w:szCs w:val="24"/>
                <w:u w:val="single"/>
              </w:rPr>
            </w:pPr>
            <w:r>
              <w:rPr>
                <w:b/>
                <w:sz w:val="24"/>
                <w:szCs w:val="24"/>
                <w:u w:val="single"/>
              </w:rPr>
              <w:t>Покупатель:</w:t>
            </w:r>
          </w:p>
        </w:tc>
        <w:tc>
          <w:tcPr>
            <w:tcW w:w="4786" w:type="dxa"/>
          </w:tcPr>
          <w:p w:rsidR="00F93996" w:rsidRDefault="004F16AD" w:rsidP="004F16AD">
            <w:pPr>
              <w:widowControl w:val="0"/>
              <w:rPr>
                <w:b/>
                <w:sz w:val="24"/>
                <w:szCs w:val="24"/>
                <w:u w:val="single"/>
              </w:rPr>
            </w:pPr>
            <w:r>
              <w:rPr>
                <w:b/>
                <w:sz w:val="24"/>
                <w:szCs w:val="24"/>
                <w:u w:val="single"/>
              </w:rPr>
              <w:t>Поставщик:</w:t>
            </w:r>
          </w:p>
        </w:tc>
      </w:tr>
      <w:tr w:rsidR="00F93996">
        <w:trPr>
          <w:trHeight w:val="5922"/>
        </w:trPr>
        <w:tc>
          <w:tcPr>
            <w:tcW w:w="4927" w:type="dxa"/>
          </w:tcPr>
          <w:p w:rsidR="00F93996" w:rsidRPr="00FD5497" w:rsidRDefault="004F16AD" w:rsidP="004F16AD">
            <w:pPr>
              <w:widowControl w:val="0"/>
              <w:rPr>
                <w:b/>
                <w:sz w:val="24"/>
                <w:szCs w:val="24"/>
              </w:rPr>
            </w:pPr>
            <w:r w:rsidRPr="00FD5497">
              <w:rPr>
                <w:b/>
                <w:sz w:val="24"/>
                <w:szCs w:val="24"/>
              </w:rPr>
              <w:t>АО «</w:t>
            </w:r>
            <w:proofErr w:type="spellStart"/>
            <w:r w:rsidRPr="00FD5497">
              <w:rPr>
                <w:b/>
                <w:sz w:val="24"/>
                <w:szCs w:val="24"/>
              </w:rPr>
              <w:t>Гидроремонт</w:t>
            </w:r>
            <w:proofErr w:type="spellEnd"/>
            <w:r w:rsidRPr="00FD5497">
              <w:rPr>
                <w:b/>
                <w:sz w:val="24"/>
                <w:szCs w:val="24"/>
              </w:rPr>
              <w:t>-ВКК»</w:t>
            </w:r>
          </w:p>
          <w:p w:rsidR="00F93996" w:rsidRPr="00FD5497" w:rsidRDefault="004F16AD" w:rsidP="004F16AD">
            <w:pPr>
              <w:widowControl w:val="0"/>
              <w:tabs>
                <w:tab w:val="left" w:pos="2160"/>
              </w:tabs>
              <w:rPr>
                <w:sz w:val="24"/>
                <w:szCs w:val="24"/>
              </w:rPr>
            </w:pPr>
            <w:r w:rsidRPr="00FD5497">
              <w:rPr>
                <w:sz w:val="24"/>
                <w:szCs w:val="24"/>
              </w:rPr>
              <w:t xml:space="preserve">Юридический адрес: 603140, Нижегородская обл., </w:t>
            </w:r>
            <w:proofErr w:type="spellStart"/>
            <w:r w:rsidRPr="00FD5497">
              <w:rPr>
                <w:sz w:val="24"/>
                <w:szCs w:val="24"/>
              </w:rPr>
              <w:t>г.о</w:t>
            </w:r>
            <w:proofErr w:type="spellEnd"/>
            <w:r w:rsidRPr="00FD5497">
              <w:rPr>
                <w:sz w:val="24"/>
                <w:szCs w:val="24"/>
              </w:rPr>
              <w:t xml:space="preserve">. город Нижний Новгород, г. Нижний Новгород, пер. Мотальный, д.8 </w:t>
            </w:r>
            <w:proofErr w:type="spellStart"/>
            <w:r w:rsidRPr="00FD5497">
              <w:rPr>
                <w:sz w:val="24"/>
                <w:szCs w:val="24"/>
              </w:rPr>
              <w:t>помещ</w:t>
            </w:r>
            <w:proofErr w:type="spellEnd"/>
            <w:r w:rsidRPr="00FD5497">
              <w:rPr>
                <w:sz w:val="24"/>
                <w:szCs w:val="24"/>
              </w:rPr>
              <w:t>. ВП31, офис С1А.</w:t>
            </w:r>
          </w:p>
          <w:p w:rsidR="00F93996" w:rsidRPr="00FD5497" w:rsidRDefault="004F16AD" w:rsidP="004F16AD">
            <w:pPr>
              <w:widowControl w:val="0"/>
              <w:tabs>
                <w:tab w:val="left" w:pos="2160"/>
              </w:tabs>
              <w:rPr>
                <w:sz w:val="24"/>
                <w:szCs w:val="24"/>
              </w:rPr>
            </w:pPr>
            <w:r w:rsidRPr="00FD5497">
              <w:rPr>
                <w:sz w:val="24"/>
                <w:szCs w:val="24"/>
              </w:rPr>
              <w:t>Северо-Кавказский филиал в с. Заюково</w:t>
            </w:r>
          </w:p>
          <w:p w:rsidR="00F93996" w:rsidRPr="00FD5497" w:rsidRDefault="004F16AD" w:rsidP="004F16AD">
            <w:pPr>
              <w:widowControl w:val="0"/>
              <w:tabs>
                <w:tab w:val="left" w:pos="2160"/>
              </w:tabs>
              <w:rPr>
                <w:sz w:val="24"/>
                <w:szCs w:val="24"/>
              </w:rPr>
            </w:pPr>
            <w:r w:rsidRPr="00FD5497">
              <w:rPr>
                <w:sz w:val="24"/>
                <w:szCs w:val="24"/>
              </w:rPr>
              <w:t xml:space="preserve">Юридический адрес: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Почтовый адрес:  361523, РФ,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Фактический адрес: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ОГРН 1036301733005  </w:t>
            </w:r>
          </w:p>
          <w:p w:rsidR="00F93996" w:rsidRPr="00FD5497" w:rsidRDefault="004F16AD" w:rsidP="004F16AD">
            <w:pPr>
              <w:widowControl w:val="0"/>
              <w:tabs>
                <w:tab w:val="left" w:pos="2160"/>
              </w:tabs>
              <w:rPr>
                <w:sz w:val="24"/>
                <w:szCs w:val="24"/>
              </w:rPr>
            </w:pPr>
            <w:r w:rsidRPr="00FD5497">
              <w:rPr>
                <w:sz w:val="24"/>
                <w:szCs w:val="24"/>
              </w:rPr>
              <w:t>ИНН/КПП 6345012488/070043001</w:t>
            </w:r>
          </w:p>
          <w:p w:rsidR="00F93996" w:rsidRPr="00FD5497" w:rsidRDefault="004F16AD" w:rsidP="004F16AD">
            <w:pPr>
              <w:widowControl w:val="0"/>
              <w:tabs>
                <w:tab w:val="left" w:pos="2160"/>
              </w:tabs>
              <w:rPr>
                <w:sz w:val="24"/>
                <w:szCs w:val="24"/>
              </w:rPr>
            </w:pPr>
            <w:r w:rsidRPr="00FD5497">
              <w:rPr>
                <w:sz w:val="24"/>
                <w:szCs w:val="24"/>
              </w:rPr>
              <w:t>Р/с  40702810700000213046</w:t>
            </w:r>
          </w:p>
          <w:p w:rsidR="00F93996" w:rsidRPr="00FD5497" w:rsidRDefault="004F16AD" w:rsidP="004F16AD">
            <w:pPr>
              <w:widowControl w:val="0"/>
              <w:tabs>
                <w:tab w:val="left" w:pos="2160"/>
              </w:tabs>
              <w:rPr>
                <w:sz w:val="24"/>
                <w:szCs w:val="24"/>
              </w:rPr>
            </w:pPr>
            <w:r w:rsidRPr="00FD5497">
              <w:rPr>
                <w:sz w:val="24"/>
                <w:szCs w:val="24"/>
              </w:rPr>
              <w:t>Банк ГПБ (АО)</w:t>
            </w:r>
          </w:p>
          <w:p w:rsidR="00F93996" w:rsidRPr="00FD5497" w:rsidRDefault="004F16AD" w:rsidP="004F16AD">
            <w:pPr>
              <w:widowControl w:val="0"/>
              <w:tabs>
                <w:tab w:val="left" w:pos="2160"/>
              </w:tabs>
              <w:rPr>
                <w:sz w:val="24"/>
                <w:szCs w:val="24"/>
              </w:rPr>
            </w:pPr>
            <w:proofErr w:type="spellStart"/>
            <w:r w:rsidRPr="00FD5497">
              <w:rPr>
                <w:sz w:val="24"/>
                <w:szCs w:val="24"/>
              </w:rPr>
              <w:t>Кор.сч</w:t>
            </w:r>
            <w:proofErr w:type="spellEnd"/>
            <w:r w:rsidRPr="00FD5497">
              <w:rPr>
                <w:sz w:val="24"/>
                <w:szCs w:val="24"/>
              </w:rPr>
              <w:t>. 30101810200000000823 в ГУ Банка России по ЦФО</w:t>
            </w:r>
          </w:p>
          <w:p w:rsidR="00FD5497" w:rsidRDefault="004F16AD" w:rsidP="00FD5497">
            <w:pPr>
              <w:widowControl w:val="0"/>
              <w:tabs>
                <w:tab w:val="left" w:pos="2160"/>
              </w:tabs>
              <w:rPr>
                <w:sz w:val="24"/>
                <w:szCs w:val="24"/>
              </w:rPr>
            </w:pPr>
            <w:r w:rsidRPr="00FD5497">
              <w:rPr>
                <w:sz w:val="24"/>
                <w:szCs w:val="24"/>
              </w:rPr>
              <w:t>БИК 044525823</w:t>
            </w:r>
          </w:p>
          <w:p w:rsidR="00F93996" w:rsidRPr="003819CA" w:rsidRDefault="00FD5497" w:rsidP="00FD5497">
            <w:pPr>
              <w:widowControl w:val="0"/>
              <w:tabs>
                <w:tab w:val="left" w:pos="2160"/>
              </w:tabs>
              <w:rPr>
                <w:sz w:val="24"/>
                <w:szCs w:val="24"/>
              </w:rPr>
            </w:pPr>
            <w:r w:rsidRPr="003819CA">
              <w:rPr>
                <w:sz w:val="24"/>
                <w:szCs w:val="24"/>
              </w:rPr>
              <w:t>Тел./факс</w:t>
            </w:r>
          </w:p>
          <w:p w:rsidR="00FD5497" w:rsidRPr="003819CA" w:rsidRDefault="00FD5497" w:rsidP="00FD5497">
            <w:pPr>
              <w:widowControl w:val="0"/>
              <w:tabs>
                <w:tab w:val="left" w:pos="2160"/>
              </w:tabs>
              <w:rPr>
                <w:sz w:val="24"/>
                <w:szCs w:val="24"/>
              </w:rPr>
            </w:pPr>
            <w:proofErr w:type="spellStart"/>
            <w:r>
              <w:rPr>
                <w:sz w:val="24"/>
                <w:szCs w:val="24"/>
                <w:lang w:val="en-US"/>
              </w:rPr>
              <w:t>skf</w:t>
            </w:r>
            <w:proofErr w:type="spellEnd"/>
            <w:r w:rsidRPr="003819CA">
              <w:rPr>
                <w:sz w:val="24"/>
                <w:szCs w:val="24"/>
              </w:rPr>
              <w:t>@</w:t>
            </w:r>
            <w:proofErr w:type="spellStart"/>
            <w:r>
              <w:rPr>
                <w:sz w:val="24"/>
                <w:szCs w:val="24"/>
                <w:lang w:val="en-US"/>
              </w:rPr>
              <w:t>rushydro</w:t>
            </w:r>
            <w:proofErr w:type="spellEnd"/>
            <w:r w:rsidRPr="003819CA">
              <w:rPr>
                <w:sz w:val="24"/>
                <w:szCs w:val="24"/>
              </w:rPr>
              <w:t>.</w:t>
            </w:r>
            <w:proofErr w:type="spellStart"/>
            <w:r>
              <w:rPr>
                <w:sz w:val="24"/>
                <w:szCs w:val="24"/>
                <w:lang w:val="en-US"/>
              </w:rPr>
              <w:t>ru</w:t>
            </w:r>
            <w:proofErr w:type="spellEnd"/>
          </w:p>
        </w:tc>
        <w:tc>
          <w:tcPr>
            <w:tcW w:w="4786" w:type="dxa"/>
          </w:tcPr>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tc>
      </w:tr>
      <w:tr w:rsidR="00F93996">
        <w:tc>
          <w:tcPr>
            <w:tcW w:w="4927" w:type="dxa"/>
            <w:shd w:val="clear" w:color="auto" w:fill="auto"/>
          </w:tcPr>
          <w:p w:rsidR="00F93996" w:rsidRDefault="00F93996" w:rsidP="004F16AD">
            <w:pPr>
              <w:widowControl w:val="0"/>
              <w:rPr>
                <w:sz w:val="22"/>
                <w:szCs w:val="22"/>
              </w:rPr>
            </w:pPr>
          </w:p>
          <w:p w:rsidR="00F93996" w:rsidRDefault="004F16AD" w:rsidP="004F16AD">
            <w:pPr>
              <w:widowControl w:val="0"/>
              <w:rPr>
                <w:bCs/>
                <w:sz w:val="24"/>
                <w:szCs w:val="24"/>
              </w:rPr>
            </w:pPr>
            <w:r>
              <w:rPr>
                <w:bCs/>
                <w:sz w:val="24"/>
                <w:szCs w:val="24"/>
              </w:rPr>
              <w:t>_______________ / /</w:t>
            </w:r>
          </w:p>
          <w:p w:rsidR="00F93996" w:rsidRDefault="004F16AD" w:rsidP="004F16AD">
            <w:pPr>
              <w:widowControl w:val="0"/>
              <w:rPr>
                <w:sz w:val="22"/>
                <w:szCs w:val="22"/>
              </w:rPr>
            </w:pPr>
            <w:proofErr w:type="spellStart"/>
            <w:r>
              <w:rPr>
                <w:bCs/>
                <w:sz w:val="24"/>
                <w:szCs w:val="24"/>
              </w:rPr>
              <w:t>м.п</w:t>
            </w:r>
            <w:proofErr w:type="spellEnd"/>
            <w:r>
              <w:rPr>
                <w:bCs/>
                <w:sz w:val="24"/>
                <w:szCs w:val="24"/>
              </w:rPr>
              <w:t>.</w:t>
            </w:r>
          </w:p>
        </w:tc>
        <w:tc>
          <w:tcPr>
            <w:tcW w:w="4786" w:type="dxa"/>
            <w:shd w:val="clear" w:color="auto" w:fill="auto"/>
          </w:tcPr>
          <w:p w:rsidR="00F93996" w:rsidRDefault="00F93996" w:rsidP="004F16AD">
            <w:pPr>
              <w:widowControl w:val="0"/>
              <w:rPr>
                <w:sz w:val="22"/>
                <w:szCs w:val="22"/>
              </w:rPr>
            </w:pPr>
          </w:p>
          <w:p w:rsidR="00F93996" w:rsidRDefault="004F16AD" w:rsidP="004F16AD">
            <w:pPr>
              <w:widowControl w:val="0"/>
              <w:rPr>
                <w:sz w:val="22"/>
                <w:szCs w:val="22"/>
              </w:rPr>
            </w:pPr>
            <w:r>
              <w:rPr>
                <w:sz w:val="22"/>
                <w:szCs w:val="22"/>
              </w:rPr>
              <w:t>_______________ / /</w:t>
            </w:r>
          </w:p>
          <w:p w:rsidR="00F93996" w:rsidRDefault="004F16AD" w:rsidP="004F16AD">
            <w:pPr>
              <w:widowControl w:val="0"/>
              <w:rPr>
                <w:sz w:val="22"/>
                <w:szCs w:val="22"/>
              </w:rPr>
            </w:pPr>
            <w:proofErr w:type="spellStart"/>
            <w:r>
              <w:rPr>
                <w:sz w:val="22"/>
                <w:szCs w:val="22"/>
              </w:rPr>
              <w:t>м.п</w:t>
            </w:r>
            <w:proofErr w:type="spellEnd"/>
            <w:r>
              <w:rPr>
                <w:sz w:val="22"/>
                <w:szCs w:val="22"/>
              </w:rPr>
              <w:t>.</w:t>
            </w:r>
          </w:p>
        </w:tc>
      </w:tr>
    </w:tbl>
    <w:p w:rsidR="00F93996" w:rsidRDefault="00F93996" w:rsidP="004F16AD">
      <w:pPr>
        <w:sectPr w:rsidR="00F93996">
          <w:headerReference w:type="default" r:id="rId11"/>
          <w:footerReference w:type="even" r:id="rId12"/>
          <w:footerReference w:type="default" r:id="rId13"/>
          <w:footerReference w:type="first" r:id="rId14"/>
          <w:pgSz w:w="11906" w:h="16838"/>
          <w:pgMar w:top="1134" w:right="849" w:bottom="1134" w:left="1701" w:header="720" w:footer="720" w:gutter="0"/>
          <w:cols w:space="720"/>
          <w:formProt w:val="0"/>
          <w:docGrid w:linePitch="100" w:charSpace="8192"/>
        </w:sectPr>
      </w:pPr>
    </w:p>
    <w:p w:rsidR="00F93996" w:rsidRDefault="004F16AD" w:rsidP="004F16AD">
      <w:pPr>
        <w:pStyle w:val="a9"/>
        <w:ind w:firstLine="567"/>
        <w:jc w:val="right"/>
        <w:outlineLvl w:val="0"/>
        <w:rPr>
          <w:b/>
          <w:bCs/>
          <w:sz w:val="24"/>
          <w:szCs w:val="24"/>
        </w:rPr>
      </w:pPr>
      <w:r>
        <w:rPr>
          <w:b/>
          <w:bCs/>
          <w:sz w:val="24"/>
          <w:szCs w:val="24"/>
        </w:rPr>
        <w:lastRenderedPageBreak/>
        <w:t>Приложение № 1</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ind w:firstLine="567"/>
        <w:jc w:val="center"/>
        <w:outlineLvl w:val="0"/>
        <w:rPr>
          <w:b/>
          <w:sz w:val="24"/>
          <w:szCs w:val="24"/>
        </w:rPr>
      </w:pPr>
    </w:p>
    <w:p w:rsidR="00F93996" w:rsidRDefault="004F16AD" w:rsidP="004F16AD">
      <w:pPr>
        <w:ind w:firstLine="567"/>
        <w:jc w:val="center"/>
        <w:outlineLvl w:val="0"/>
        <w:rPr>
          <w:b/>
          <w:sz w:val="24"/>
          <w:szCs w:val="24"/>
        </w:rPr>
      </w:pPr>
      <w:r>
        <w:rPr>
          <w:b/>
          <w:sz w:val="24"/>
          <w:szCs w:val="24"/>
        </w:rPr>
        <w:t>Спецификация №1</w:t>
      </w:r>
    </w:p>
    <w:p w:rsidR="004F16AD" w:rsidRDefault="004F16AD" w:rsidP="004F16AD">
      <w:pPr>
        <w:ind w:firstLine="567"/>
        <w:jc w:val="center"/>
        <w:outlineLvl w:val="0"/>
        <w:rPr>
          <w:b/>
          <w:sz w:val="24"/>
          <w:szCs w:val="24"/>
        </w:rPr>
      </w:pPr>
    </w:p>
    <w:tbl>
      <w:tblPr>
        <w:tblW w:w="10773" w:type="dxa"/>
        <w:tblInd w:w="-572" w:type="dxa"/>
        <w:tblLayout w:type="fixed"/>
        <w:tblLook w:val="04A0" w:firstRow="1" w:lastRow="0" w:firstColumn="1" w:lastColumn="0" w:noHBand="0" w:noVBand="1"/>
      </w:tblPr>
      <w:tblGrid>
        <w:gridCol w:w="988"/>
        <w:gridCol w:w="2415"/>
        <w:gridCol w:w="2409"/>
        <w:gridCol w:w="709"/>
        <w:gridCol w:w="850"/>
        <w:gridCol w:w="1845"/>
        <w:gridCol w:w="1557"/>
      </w:tblGrid>
      <w:tr w:rsidR="00F93996" w:rsidTr="00AB49DE">
        <w:trPr>
          <w:trHeight w:val="510"/>
        </w:trPr>
        <w:tc>
          <w:tcPr>
            <w:tcW w:w="988"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Поз. №</w:t>
            </w:r>
          </w:p>
        </w:tc>
        <w:tc>
          <w:tcPr>
            <w:tcW w:w="241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Наименование</w:t>
            </w:r>
          </w:p>
        </w:tc>
        <w:tc>
          <w:tcPr>
            <w:tcW w:w="2409" w:type="dxa"/>
            <w:tcBorders>
              <w:top w:val="single" w:sz="4" w:space="0" w:color="000000"/>
              <w:left w:val="single" w:sz="4" w:space="0" w:color="000000"/>
              <w:bottom w:val="single" w:sz="4" w:space="0" w:color="000000"/>
              <w:right w:val="single" w:sz="4" w:space="0" w:color="000000"/>
            </w:tcBorders>
            <w:vAlign w:val="center"/>
          </w:tcPr>
          <w:p w:rsidR="00F93996" w:rsidRPr="00AB49DE" w:rsidRDefault="00AB49DE" w:rsidP="004F16AD">
            <w:pPr>
              <w:widowControl w:val="0"/>
              <w:jc w:val="center"/>
              <w:rPr>
                <w:bCs/>
                <w:sz w:val="22"/>
                <w:szCs w:val="24"/>
              </w:rPr>
            </w:pPr>
            <w:r w:rsidRPr="00AB49DE">
              <w:rPr>
                <w:bCs/>
                <w:sz w:val="22"/>
                <w:szCs w:val="24"/>
              </w:rPr>
              <w:t>Страна происхождения товара (цифровой код)</w:t>
            </w:r>
          </w:p>
        </w:tc>
        <w:tc>
          <w:tcPr>
            <w:tcW w:w="709"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Количество</w:t>
            </w:r>
          </w:p>
        </w:tc>
        <w:tc>
          <w:tcPr>
            <w:tcW w:w="184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Цена  за единицу (руб., с НДС)</w:t>
            </w:r>
          </w:p>
        </w:tc>
        <w:tc>
          <w:tcPr>
            <w:tcW w:w="1557"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Сумма (руб., с НДС )</w:t>
            </w: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2.</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255"/>
        </w:trPr>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ind w:firstLine="567"/>
              <w:jc w:val="right"/>
              <w:rPr>
                <w:b/>
                <w:sz w:val="22"/>
                <w:szCs w:val="24"/>
              </w:rPr>
            </w:pPr>
            <w:r>
              <w:rPr>
                <w:b/>
                <w:sz w:val="22"/>
                <w:szCs w:val="24"/>
              </w:rPr>
              <w:t xml:space="preserve">Итого в руб., с учетом НДС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Pr="004F16AD" w:rsidRDefault="00F93996" w:rsidP="004F16AD">
            <w:pPr>
              <w:widowControl w:val="0"/>
              <w:jc w:val="center"/>
              <w:rPr>
                <w:b/>
                <w:sz w:val="22"/>
                <w:szCs w:val="24"/>
              </w:rPr>
            </w:pPr>
          </w:p>
        </w:tc>
      </w:tr>
    </w:tbl>
    <w:p w:rsidR="00F93996" w:rsidRDefault="00F93996" w:rsidP="004F16AD">
      <w:pPr>
        <w:pStyle w:val="a9"/>
        <w:ind w:firstLine="567"/>
        <w:rPr>
          <w:b/>
          <w:bCs/>
          <w:i/>
          <w:sz w:val="24"/>
          <w:szCs w:val="24"/>
        </w:rPr>
      </w:pPr>
    </w:p>
    <w:p w:rsidR="00F93996" w:rsidRDefault="004F16AD" w:rsidP="004F16AD">
      <w:pPr>
        <w:pStyle w:val="a9"/>
        <w:ind w:firstLine="567"/>
        <w:rPr>
          <w:b/>
          <w:bCs/>
          <w:i/>
          <w:sz w:val="24"/>
          <w:szCs w:val="24"/>
        </w:rPr>
      </w:pPr>
      <w:r>
        <w:rPr>
          <w:b/>
          <w:bCs/>
          <w:i/>
          <w:sz w:val="24"/>
          <w:szCs w:val="24"/>
        </w:rPr>
        <w:t>Условия поставки:</w:t>
      </w:r>
    </w:p>
    <w:p w:rsidR="00F93996" w:rsidRDefault="004F16AD" w:rsidP="004F16AD">
      <w:pPr>
        <w:widowControl w:val="0"/>
        <w:numPr>
          <w:ilvl w:val="0"/>
          <w:numId w:val="17"/>
        </w:numPr>
        <w:ind w:left="142" w:firstLine="142"/>
        <w:jc w:val="both"/>
        <w:rPr>
          <w:bCs/>
          <w:sz w:val="24"/>
          <w:szCs w:val="24"/>
        </w:rPr>
      </w:pPr>
      <w:r>
        <w:rPr>
          <w:bCs/>
          <w:sz w:val="24"/>
          <w:szCs w:val="24"/>
        </w:rPr>
        <w:t xml:space="preserve">Общая сумма Спецификации составляет ___________________________, в том числе </w:t>
      </w:r>
      <w:r w:rsidR="007866DC">
        <w:rPr>
          <w:bCs/>
          <w:sz w:val="24"/>
          <w:szCs w:val="24"/>
        </w:rPr>
        <w:t>НДС (2</w:t>
      </w:r>
      <w:r w:rsidR="007866DC" w:rsidRPr="007866DC">
        <w:rPr>
          <w:bCs/>
          <w:sz w:val="24"/>
          <w:szCs w:val="24"/>
        </w:rPr>
        <w:t>2</w:t>
      </w:r>
      <w:r>
        <w:rPr>
          <w:bCs/>
          <w:sz w:val="24"/>
          <w:szCs w:val="24"/>
        </w:rPr>
        <w:t xml:space="preserve"> %) в размере ____________________.</w:t>
      </w:r>
    </w:p>
    <w:p w:rsidR="00F93996" w:rsidRDefault="004F16AD" w:rsidP="004F16AD">
      <w:pPr>
        <w:widowControl w:val="0"/>
        <w:numPr>
          <w:ilvl w:val="0"/>
          <w:numId w:val="18"/>
        </w:numPr>
        <w:tabs>
          <w:tab w:val="left" w:pos="720"/>
        </w:tabs>
        <w:ind w:left="0" w:firstLine="284"/>
        <w:jc w:val="both"/>
        <w:rPr>
          <w:sz w:val="24"/>
          <w:szCs w:val="24"/>
        </w:rPr>
      </w:pPr>
      <w:r>
        <w:rPr>
          <w:sz w:val="24"/>
          <w:szCs w:val="24"/>
        </w:rPr>
        <w:t xml:space="preserve">Срок поставки Продукции: Не позднее </w:t>
      </w:r>
      <w:r w:rsidR="005143E8" w:rsidRPr="005143E8">
        <w:rPr>
          <w:sz w:val="24"/>
          <w:szCs w:val="24"/>
        </w:rPr>
        <w:t>____________________</w:t>
      </w:r>
    </w:p>
    <w:p w:rsidR="00F93996" w:rsidRDefault="004F16AD" w:rsidP="004F16AD">
      <w:pPr>
        <w:widowControl w:val="0"/>
        <w:numPr>
          <w:ilvl w:val="0"/>
          <w:numId w:val="19"/>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F93996" w:rsidRDefault="00F93996" w:rsidP="004F16AD">
      <w:pPr>
        <w:jc w:val="both"/>
        <w:rPr>
          <w:color w:val="1F497D"/>
          <w:sz w:val="24"/>
          <w:szCs w:val="24"/>
        </w:rPr>
      </w:pPr>
    </w:p>
    <w:p w:rsidR="00F93996" w:rsidRDefault="00F93996" w:rsidP="004F16AD">
      <w:pPr>
        <w:jc w:val="both"/>
        <w:rPr>
          <w:i/>
          <w:sz w:val="24"/>
          <w:szCs w:val="24"/>
        </w:rPr>
      </w:pPr>
    </w:p>
    <w:p w:rsidR="00F93996" w:rsidRDefault="00F93996" w:rsidP="004F16AD">
      <w:pPr>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r>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w:t>
            </w:r>
          </w:p>
          <w:p w:rsidR="00F93996" w:rsidRDefault="004F16AD" w:rsidP="004F16AD">
            <w:pPr>
              <w:pStyle w:val="aff8"/>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eastAsia="ru-RU"/>
              </w:rPr>
              <w:t xml:space="preserve"> </w:t>
            </w:r>
            <w:r>
              <w:rPr>
                <w:rFonts w:ascii="Times New Roman" w:hAnsi="Times New Roman"/>
                <w:sz w:val="24"/>
                <w:szCs w:val="24"/>
                <w:lang w:val="ru-RU"/>
              </w:rPr>
              <w:t>/</w:t>
            </w:r>
          </w:p>
          <w:p w:rsidR="00F93996" w:rsidRDefault="004F16AD" w:rsidP="004F16AD">
            <w:pPr>
              <w:pStyle w:val="aff8"/>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4F16AD" w:rsidRDefault="004F16AD" w:rsidP="00880976">
      <w:pPr>
        <w:rPr>
          <w:b/>
          <w:bCs/>
          <w:sz w:val="24"/>
          <w:szCs w:val="24"/>
          <w:highlight w:val="yellow"/>
        </w:rPr>
      </w:pPr>
      <w:r>
        <w:br w:type="page"/>
      </w:r>
    </w:p>
    <w:p w:rsidR="00F93996" w:rsidRPr="000B2283" w:rsidRDefault="004F16AD" w:rsidP="004F16AD">
      <w:pPr>
        <w:pStyle w:val="a9"/>
        <w:ind w:firstLine="567"/>
        <w:jc w:val="right"/>
        <w:outlineLvl w:val="0"/>
        <w:rPr>
          <w:b/>
          <w:bCs/>
          <w:sz w:val="24"/>
          <w:szCs w:val="24"/>
        </w:rPr>
      </w:pPr>
      <w:r>
        <w:rPr>
          <w:b/>
          <w:bCs/>
          <w:sz w:val="24"/>
          <w:szCs w:val="24"/>
        </w:rPr>
        <w:lastRenderedPageBreak/>
        <w:t xml:space="preserve">Приложение № </w:t>
      </w:r>
      <w:r w:rsidR="00880976" w:rsidRPr="000B2283">
        <w:rPr>
          <w:b/>
          <w:bCs/>
          <w:sz w:val="24"/>
          <w:szCs w:val="24"/>
        </w:rPr>
        <w:t>2</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pStyle w:val="a9"/>
        <w:ind w:firstLine="567"/>
        <w:jc w:val="right"/>
        <w:rPr>
          <w:bCs/>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r>
        <w:rPr>
          <w:b/>
          <w:sz w:val="24"/>
          <w:szCs w:val="24"/>
        </w:rPr>
        <w:t>Технические требования на поставку МТР</w:t>
      </w:r>
    </w:p>
    <w:p w:rsidR="004F16AD" w:rsidRDefault="004F16AD" w:rsidP="004F16AD">
      <w:pPr>
        <w:spacing w:line="264" w:lineRule="auto"/>
        <w:jc w:val="center"/>
        <w:rPr>
          <w:b/>
          <w:sz w:val="24"/>
          <w:szCs w:val="24"/>
        </w:rPr>
      </w:pPr>
    </w:p>
    <w:p w:rsidR="008E1E47" w:rsidRDefault="008E1E47" w:rsidP="008E1E47">
      <w:pPr>
        <w:spacing w:line="264" w:lineRule="auto"/>
        <w:jc w:val="center"/>
        <w:rPr>
          <w:sz w:val="24"/>
          <w:szCs w:val="24"/>
        </w:rPr>
      </w:pPr>
      <w:r>
        <w:rPr>
          <w:sz w:val="24"/>
          <w:szCs w:val="24"/>
        </w:rPr>
        <w:t xml:space="preserve">ОКПД 2: </w:t>
      </w:r>
      <w:r w:rsidR="008C67D9" w:rsidRPr="000B2283">
        <w:rPr>
          <w:sz w:val="24"/>
          <w:szCs w:val="24"/>
        </w:rPr>
        <w:t>____________________________</w:t>
      </w:r>
      <w:r>
        <w:rPr>
          <w:sz w:val="24"/>
          <w:szCs w:val="24"/>
        </w:rPr>
        <w:t xml:space="preserve"> </w:t>
      </w:r>
    </w:p>
    <w:p w:rsidR="008E1E47" w:rsidRDefault="008E1E47" w:rsidP="008E1E47">
      <w:pPr>
        <w:spacing w:line="264" w:lineRule="auto"/>
        <w:jc w:val="center"/>
        <w:rPr>
          <w:sz w:val="24"/>
          <w:szCs w:val="24"/>
        </w:rPr>
      </w:pPr>
    </w:p>
    <w:p w:rsidR="008E1E47" w:rsidRDefault="008E1E47" w:rsidP="008E1E47">
      <w:pPr>
        <w:spacing w:line="264" w:lineRule="auto"/>
        <w:jc w:val="center"/>
        <w:rPr>
          <w:sz w:val="24"/>
          <w:szCs w:val="24"/>
          <w:shd w:val="clear" w:color="auto" w:fill="FFFFFF"/>
        </w:rPr>
      </w:pPr>
      <w:r>
        <w:rPr>
          <w:bCs/>
          <w:sz w:val="24"/>
          <w:szCs w:val="24"/>
          <w:shd w:val="clear" w:color="auto" w:fill="FFFFFF"/>
          <w:lang w:eastAsia="ar-SA"/>
        </w:rPr>
        <w:t>Лот №</w:t>
      </w:r>
      <w:r w:rsidR="004A086E">
        <w:rPr>
          <w:sz w:val="24"/>
          <w:szCs w:val="24"/>
        </w:rPr>
        <w:t>______</w:t>
      </w:r>
      <w:bookmarkStart w:id="4" w:name="_GoBack"/>
      <w:bookmarkEnd w:id="4"/>
    </w:p>
    <w:p w:rsidR="004F16AD" w:rsidRDefault="004F16AD" w:rsidP="004F16AD">
      <w:pPr>
        <w:spacing w:line="264" w:lineRule="auto"/>
        <w:jc w:val="center"/>
        <w:rPr>
          <w:sz w:val="24"/>
          <w:szCs w:val="24"/>
          <w:shd w:val="clear" w:color="auto" w:fill="FFFFFF"/>
        </w:rPr>
      </w:pPr>
    </w:p>
    <w:p w:rsidR="00F93996" w:rsidRPr="00FD5497" w:rsidRDefault="00F93996" w:rsidP="004F16AD">
      <w:pPr>
        <w:spacing w:line="264" w:lineRule="auto"/>
        <w:jc w:val="center"/>
        <w:rPr>
          <w:b/>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jc w:val="right"/>
        <w:outlineLvl w:val="0"/>
      </w:pPr>
    </w:p>
    <w:sectPr w:rsidR="00F93996">
      <w:headerReference w:type="default" r:id="rId15"/>
      <w:footerReference w:type="even" r:id="rId16"/>
      <w:footerReference w:type="default" r:id="rId17"/>
      <w:headerReference w:type="first" r:id="rId18"/>
      <w:footerReference w:type="first" r:id="rId19"/>
      <w:pgSz w:w="11906" w:h="16838"/>
      <w:pgMar w:top="1134" w:right="1416"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C1" w:rsidRDefault="007923C1">
      <w:r>
        <w:separator/>
      </w:r>
    </w:p>
  </w:endnote>
  <w:endnote w:type="continuationSeparator" w:id="0">
    <w:p w:rsidR="007923C1" w:rsidRDefault="0079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4A086E">
                            <w:rPr>
                              <w:rStyle w:val="a3"/>
                              <w:noProof/>
                            </w:rPr>
                            <w:t>16</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4A086E">
                      <w:rPr>
                        <w:rStyle w:val="a3"/>
                        <w:noProof/>
                      </w:rPr>
                      <w:t>16</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9"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vlxdue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4A086E">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vAcacPMBAAAr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4A086E">
                      <w:rPr>
                        <w:rStyle w:val="a3"/>
                        <w:noProof/>
                      </w:rPr>
                      <w:t>18</w:t>
                    </w:r>
                    <w:r>
                      <w:rPr>
                        <w:rStyle w:val="a3"/>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3"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wps:txbx>
                    <wps:bodyPr lIns="0" tIns="0" rIns="0" bIns="0" anchor="t">
                      <a:spAutoFit/>
                    </wps:bodyPr>
                  </wps:wsp>
                </a:graphicData>
              </a:graphic>
            </wp:anchor>
          </w:drawing>
        </mc:Choice>
        <mc:Fallback>
          <w:pict>
            <v:rect id="_x0000_s1031"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C1" w:rsidRDefault="007923C1">
      <w:pPr>
        <w:rPr>
          <w:sz w:val="12"/>
        </w:rPr>
      </w:pPr>
      <w:r>
        <w:separator/>
      </w:r>
    </w:p>
  </w:footnote>
  <w:footnote w:type="continuationSeparator" w:id="0">
    <w:p w:rsidR="007923C1" w:rsidRDefault="007923C1">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4A"/>
    <w:multiLevelType w:val="multilevel"/>
    <w:tmpl w:val="B5E82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D31E23"/>
    <w:multiLevelType w:val="multilevel"/>
    <w:tmpl w:val="99DC014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7DF6F95"/>
    <w:multiLevelType w:val="multilevel"/>
    <w:tmpl w:val="03A058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9656A65"/>
    <w:multiLevelType w:val="multilevel"/>
    <w:tmpl w:val="D5AEEF22"/>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6072369"/>
    <w:multiLevelType w:val="multilevel"/>
    <w:tmpl w:val="4C38937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9171E77"/>
    <w:multiLevelType w:val="multilevel"/>
    <w:tmpl w:val="EE9A4FF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881C53"/>
    <w:multiLevelType w:val="multilevel"/>
    <w:tmpl w:val="9EBAE3F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6BF45C4"/>
    <w:multiLevelType w:val="multilevel"/>
    <w:tmpl w:val="89EA452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A9743B1"/>
    <w:multiLevelType w:val="multilevel"/>
    <w:tmpl w:val="34646F9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52E26603"/>
    <w:multiLevelType w:val="multilevel"/>
    <w:tmpl w:val="97E6DCFE"/>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53E250E7"/>
    <w:multiLevelType w:val="multilevel"/>
    <w:tmpl w:val="EFD42A7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7DC5AFE"/>
    <w:multiLevelType w:val="multilevel"/>
    <w:tmpl w:val="FB66FF7C"/>
    <w:lvl w:ilvl="0">
      <w:start w:val="1"/>
      <w:numFmt w:val="decimal"/>
      <w:lvlText w:val="%1."/>
      <w:lvlJc w:val="left"/>
      <w:pPr>
        <w:tabs>
          <w:tab w:val="num" w:pos="644"/>
        </w:tabs>
        <w:ind w:left="64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6B347AE4"/>
    <w:multiLevelType w:val="multilevel"/>
    <w:tmpl w:val="7EA61E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D7B4B28"/>
    <w:multiLevelType w:val="multilevel"/>
    <w:tmpl w:val="DED65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4A7F94"/>
    <w:multiLevelType w:val="multilevel"/>
    <w:tmpl w:val="5F082AF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7AFA0B76"/>
    <w:multiLevelType w:val="multilevel"/>
    <w:tmpl w:val="9DF0700E"/>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FF779B4"/>
    <w:multiLevelType w:val="multilevel"/>
    <w:tmpl w:val="5E10143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4"/>
  </w:num>
  <w:num w:numId="2">
    <w:abstractNumId w:val="6"/>
  </w:num>
  <w:num w:numId="3">
    <w:abstractNumId w:val="14"/>
  </w:num>
  <w:num w:numId="4">
    <w:abstractNumId w:val="16"/>
  </w:num>
  <w:num w:numId="5">
    <w:abstractNumId w:val="5"/>
  </w:num>
  <w:num w:numId="6">
    <w:abstractNumId w:val="3"/>
  </w:num>
  <w:num w:numId="7">
    <w:abstractNumId w:val="7"/>
  </w:num>
  <w:num w:numId="8">
    <w:abstractNumId w:val="2"/>
  </w:num>
  <w:num w:numId="9">
    <w:abstractNumId w:val="1"/>
  </w:num>
  <w:num w:numId="10">
    <w:abstractNumId w:val="9"/>
  </w:num>
  <w:num w:numId="11">
    <w:abstractNumId w:val="11"/>
  </w:num>
  <w:num w:numId="12">
    <w:abstractNumId w:val="12"/>
  </w:num>
  <w:num w:numId="13">
    <w:abstractNumId w:val="13"/>
  </w:num>
  <w:num w:numId="14">
    <w:abstractNumId w:val="10"/>
  </w:num>
  <w:num w:numId="15">
    <w:abstractNumId w:val="8"/>
  </w:num>
  <w:num w:numId="16">
    <w:abstractNumId w:val="0"/>
  </w:num>
  <w:num w:numId="17">
    <w:abstractNumId w:val="8"/>
    <w:lvlOverride w:ilvl="0">
      <w:startOverride w:val="1"/>
    </w:lvlOverride>
  </w:num>
  <w:num w:numId="18">
    <w:abstractNumId w:val="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6"/>
    <w:rsid w:val="000B2283"/>
    <w:rsid w:val="00106ABE"/>
    <w:rsid w:val="00157127"/>
    <w:rsid w:val="001734E6"/>
    <w:rsid w:val="001C7F55"/>
    <w:rsid w:val="00274103"/>
    <w:rsid w:val="00274FB8"/>
    <w:rsid w:val="003819CA"/>
    <w:rsid w:val="003D0043"/>
    <w:rsid w:val="003F59BF"/>
    <w:rsid w:val="00422D21"/>
    <w:rsid w:val="004A086E"/>
    <w:rsid w:val="004F16AD"/>
    <w:rsid w:val="005143E8"/>
    <w:rsid w:val="005B4517"/>
    <w:rsid w:val="006E6201"/>
    <w:rsid w:val="00781F01"/>
    <w:rsid w:val="007866DC"/>
    <w:rsid w:val="007923C1"/>
    <w:rsid w:val="00817F94"/>
    <w:rsid w:val="00854FA6"/>
    <w:rsid w:val="00880976"/>
    <w:rsid w:val="008C67D9"/>
    <w:rsid w:val="008E1E47"/>
    <w:rsid w:val="008F5CC8"/>
    <w:rsid w:val="00975FC1"/>
    <w:rsid w:val="00A2454B"/>
    <w:rsid w:val="00A26FF9"/>
    <w:rsid w:val="00A36E5D"/>
    <w:rsid w:val="00AB49DE"/>
    <w:rsid w:val="00AB4E09"/>
    <w:rsid w:val="00AB7DB2"/>
    <w:rsid w:val="00BE0108"/>
    <w:rsid w:val="00C761DF"/>
    <w:rsid w:val="00D11403"/>
    <w:rsid w:val="00D670AB"/>
    <w:rsid w:val="00DA2B88"/>
    <w:rsid w:val="00F241CC"/>
    <w:rsid w:val="00F70062"/>
    <w:rsid w:val="00F93996"/>
    <w:rsid w:val="00FD0F9F"/>
    <w:rsid w:val="00FD54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9593"/>
  <w15:docId w15:val="{A53F90D8-C502-419E-8278-DD42A96B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34"/>
    <w:qFormat/>
    <w:locked/>
    <w:rsid w:val="00A560B3"/>
  </w:style>
  <w:style w:type="character" w:customStyle="1" w:styleId="afd">
    <w:name w:val="Текст концевой сноски Знак"/>
    <w:basedOn w:val="a0"/>
    <w:link w:val="afe"/>
    <w:semiHidden/>
    <w:qFormat/>
    <w:rsid w:val="0062597C"/>
  </w:style>
  <w:style w:type="character" w:customStyle="1" w:styleId="aff">
    <w:name w:val="Символ концевой сноски"/>
    <w:semiHidden/>
    <w:unhideWhenUsed/>
    <w:qFormat/>
    <w:rsid w:val="0062597C"/>
    <w:rPr>
      <w:vertAlign w:val="superscript"/>
    </w:rPr>
  </w:style>
  <w:style w:type="character" w:styleId="aff0">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1">
    <w:name w:val="List"/>
    <w:basedOn w:val="a9"/>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style>
  <w:style w:type="paragraph" w:styleId="aff4">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5">
    <w:name w:val="Колонтитул"/>
    <w:basedOn w:val="a"/>
    <w:qFormat/>
  </w:style>
  <w:style w:type="paragraph" w:styleId="aff6">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7">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rsid w:val="0066561F"/>
    <w:pPr>
      <w:widowControl w:val="0"/>
      <w:ind w:left="720"/>
      <w:contextualSpacing/>
    </w:pPr>
  </w:style>
  <w:style w:type="paragraph" w:customStyle="1" w:styleId="aff8">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9">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a">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b">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1">
    <w:name w:val="Обычный1"/>
    <w:qFormat/>
    <w:rsid w:val="007F3448"/>
  </w:style>
  <w:style w:type="paragraph" w:styleId="afe">
    <w:name w:val="endnote text"/>
    <w:basedOn w:val="a"/>
    <w:link w:val="afd"/>
    <w:semiHidden/>
    <w:unhideWhenUsed/>
    <w:rsid w:val="0062597C"/>
  </w:style>
  <w:style w:type="paragraph" w:customStyle="1" w:styleId="Default">
    <w:name w:val="Default"/>
    <w:qFormat/>
    <w:rsid w:val="00315FB4"/>
    <w:rPr>
      <w:rFonts w:eastAsia="Calibri"/>
      <w:color w:val="000000"/>
      <w:sz w:val="24"/>
      <w:szCs w:val="24"/>
      <w:lang w:eastAsia="en-US"/>
    </w:rPr>
  </w:style>
  <w:style w:type="paragraph" w:customStyle="1" w:styleId="affc">
    <w:name w:val="Содержимое врезки"/>
    <w:basedOn w:val="a"/>
    <w:qFormat/>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сноски1"/>
    <w:qFormat/>
    <w:rsid w:val="00106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5AD5-8568-49ED-84E2-F6E97994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7784</Words>
  <Characters>44370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Захохов Нурали Русланович</cp:lastModifiedBy>
  <cp:revision>2</cp:revision>
  <cp:lastPrinted>2017-11-07T14:45:00Z</cp:lastPrinted>
  <dcterms:created xsi:type="dcterms:W3CDTF">2026-04-29T08:05:00Z</dcterms:created>
  <dcterms:modified xsi:type="dcterms:W3CDTF">2026-04-29T08:05:00Z</dcterms:modified>
  <dc:language>ru-RU</dc:language>
</cp:coreProperties>
</file>