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AC" w:rsidRDefault="00124BAC">
      <w:pPr>
        <w:jc w:val="right"/>
        <w:rPr>
          <w:bCs/>
          <w:sz w:val="24"/>
          <w:szCs w:val="24"/>
        </w:rPr>
      </w:pPr>
    </w:p>
    <w:p w:rsidR="00124BAC" w:rsidRDefault="00124BAC">
      <w:pPr>
        <w:keepNext/>
        <w:keepLines/>
        <w:rPr>
          <w:sz w:val="26"/>
          <w:szCs w:val="26"/>
          <w:lang w:val="en-US"/>
        </w:rPr>
      </w:pPr>
    </w:p>
    <w:p w:rsidR="00124BAC" w:rsidRDefault="00124BAC">
      <w:pPr>
        <w:keepNext/>
        <w:keepLines/>
        <w:rPr>
          <w:sz w:val="26"/>
          <w:szCs w:val="26"/>
          <w:lang w:val="en-US"/>
        </w:rPr>
      </w:pPr>
    </w:p>
    <w:p w:rsidR="00124BAC" w:rsidRDefault="00124BAC">
      <w:pPr>
        <w:keepNext/>
        <w:keepLines/>
        <w:rPr>
          <w:sz w:val="26"/>
          <w:szCs w:val="26"/>
          <w:lang w:val="en-US"/>
        </w:rPr>
      </w:pPr>
    </w:p>
    <w:p w:rsidR="00124BAC" w:rsidRDefault="00124BAC">
      <w:pPr>
        <w:keepNext/>
        <w:keepLines/>
        <w:rPr>
          <w:sz w:val="26"/>
          <w:szCs w:val="26"/>
          <w:lang w:val="en-US"/>
        </w:rPr>
      </w:pPr>
    </w:p>
    <w:p w:rsidR="00124BAC" w:rsidRDefault="00124BAC">
      <w:pPr>
        <w:keepNext/>
        <w:keepLines/>
        <w:rPr>
          <w:sz w:val="26"/>
          <w:szCs w:val="26"/>
          <w:lang w:val="en-US"/>
        </w:rPr>
      </w:pPr>
    </w:p>
    <w:p w:rsidR="00124BAC" w:rsidRDefault="00124BAC">
      <w:pPr>
        <w:keepNext/>
        <w:keepLines/>
        <w:rPr>
          <w:sz w:val="26"/>
          <w:szCs w:val="26"/>
          <w:lang w:val="en-US"/>
        </w:rPr>
      </w:pPr>
    </w:p>
    <w:p w:rsidR="00124BAC" w:rsidRDefault="00124BAC">
      <w:pPr>
        <w:keepNext/>
        <w:keepLines/>
        <w:rPr>
          <w:sz w:val="26"/>
          <w:szCs w:val="26"/>
          <w:lang w:val="en-US"/>
        </w:rPr>
      </w:pPr>
    </w:p>
    <w:p w:rsidR="00124BAC" w:rsidRDefault="00124BAC">
      <w:pPr>
        <w:keepNext/>
        <w:keepLines/>
        <w:rPr>
          <w:sz w:val="26"/>
          <w:szCs w:val="26"/>
          <w:lang w:val="en-US"/>
        </w:rPr>
      </w:pPr>
    </w:p>
    <w:p w:rsidR="00124BAC" w:rsidRDefault="00124BAC">
      <w:pPr>
        <w:keepNext/>
        <w:keepLines/>
        <w:rPr>
          <w:sz w:val="26"/>
          <w:szCs w:val="26"/>
        </w:rPr>
      </w:pPr>
    </w:p>
    <w:p w:rsidR="00124BAC" w:rsidRDefault="00124BAC">
      <w:pPr>
        <w:keepNext/>
        <w:keepLines/>
        <w:rPr>
          <w:sz w:val="26"/>
          <w:szCs w:val="26"/>
        </w:rPr>
      </w:pPr>
    </w:p>
    <w:p w:rsidR="00124BAC" w:rsidRDefault="00124BAC">
      <w:pPr>
        <w:keepNext/>
        <w:keepLines/>
        <w:rPr>
          <w:sz w:val="26"/>
          <w:szCs w:val="26"/>
        </w:rPr>
      </w:pPr>
    </w:p>
    <w:p w:rsidR="00124BAC" w:rsidRDefault="00124BAC">
      <w:pPr>
        <w:keepNext/>
        <w:keepLines/>
        <w:rPr>
          <w:sz w:val="26"/>
          <w:szCs w:val="26"/>
        </w:rPr>
      </w:pPr>
    </w:p>
    <w:p w:rsidR="00124BAC" w:rsidRDefault="0052666F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124BAC" w:rsidRDefault="00124BA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24BAC" w:rsidRDefault="0052666F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2E29BD" w:rsidRPr="002E29BD">
        <w:rPr>
          <w:rFonts w:eastAsia="Calibri"/>
          <w:b/>
          <w:i/>
          <w:sz w:val="26"/>
          <w:szCs w:val="26"/>
        </w:rPr>
        <w:t>ОКПД 2 26.20.18.120 Поставка оборудования и комплектующих систем сбора и обработки информации для нужд Зейского филиала</w:t>
      </w:r>
      <w:r>
        <w:rPr>
          <w:rFonts w:eastAsia="Calibri"/>
          <w:b/>
          <w:i/>
          <w:sz w:val="26"/>
          <w:szCs w:val="26"/>
        </w:rPr>
        <w:t>»</w:t>
      </w:r>
    </w:p>
    <w:p w:rsidR="00124BAC" w:rsidRDefault="00124BA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24BAC" w:rsidRPr="002E29BD" w:rsidRDefault="002E29BD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2E29BD">
        <w:rPr>
          <w:rFonts w:eastAsia="Calibri"/>
          <w:b/>
          <w:i/>
          <w:sz w:val="26"/>
          <w:szCs w:val="26"/>
        </w:rPr>
        <w:t>Лот № 0018-ТПиР БЕЗОП ДОХ-2026-Гидрорем_Зейск_фил</w:t>
      </w:r>
    </w:p>
    <w:p w:rsidR="00124BAC" w:rsidRDefault="00124BAC">
      <w:pPr>
        <w:keepNext/>
        <w:keepLines/>
        <w:jc w:val="both"/>
        <w:rPr>
          <w:sz w:val="26"/>
          <w:szCs w:val="26"/>
        </w:rPr>
      </w:pPr>
    </w:p>
    <w:p w:rsidR="00124BAC" w:rsidRDefault="0052666F">
      <w:pPr>
        <w:rPr>
          <w:sz w:val="26"/>
          <w:szCs w:val="26"/>
        </w:rPr>
      </w:pPr>
      <w:r>
        <w:br w:type="page"/>
      </w:r>
    </w:p>
    <w:p w:rsidR="00124BAC" w:rsidRDefault="0052666F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554782582"/>
        <w:docPartObj>
          <w:docPartGallery w:val="Table of Contents"/>
          <w:docPartUnique/>
        </w:docPartObj>
      </w:sdtPr>
      <w:sdtEndPr/>
      <w:sdtContent>
        <w:p w:rsidR="00124BAC" w:rsidRDefault="0052666F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b"/>
            </w:rPr>
            <w:instrText xml:space="preserve"> TOC \o "1-4" \h</w:instrText>
          </w:r>
          <w:r>
            <w:rPr>
              <w:rStyle w:val="affb"/>
            </w:rPr>
            <w:fldChar w:fldCharType="separate"/>
          </w:r>
          <w:hyperlink w:anchor="__RefHeading___Toc4715_2988046903">
            <w:r>
              <w:rPr>
                <w:rStyle w:val="affb"/>
              </w:rPr>
              <w:t>1. Общие сведения</w:t>
            </w:r>
            <w:r>
              <w:rPr>
                <w:rStyle w:val="affb"/>
              </w:rPr>
              <w:tab/>
              <w:t>3</w:t>
            </w:r>
          </w:hyperlink>
        </w:p>
        <w:p w:rsidR="00124BAC" w:rsidRDefault="002E29BD">
          <w:pPr>
            <w:pStyle w:val="42"/>
            <w:tabs>
              <w:tab w:val="right" w:leader="dot" w:pos="9921"/>
            </w:tabs>
          </w:pPr>
          <w:hyperlink w:anchor="__RefHeading___Toc4717_2988046903">
            <w:r w:rsidR="0052666F">
              <w:rPr>
                <w:rStyle w:val="affb"/>
              </w:rPr>
              <w:t>1.1. Наименование закупаемой продукции</w:t>
            </w:r>
            <w:r w:rsidR="0052666F">
              <w:rPr>
                <w:rStyle w:val="affb"/>
              </w:rPr>
              <w:tab/>
              <w:t>3</w:t>
            </w:r>
          </w:hyperlink>
        </w:p>
        <w:p w:rsidR="00124BAC" w:rsidRDefault="002E29BD">
          <w:pPr>
            <w:pStyle w:val="42"/>
            <w:tabs>
              <w:tab w:val="right" w:leader="dot" w:pos="9921"/>
            </w:tabs>
          </w:pPr>
          <w:hyperlink w:anchor="__RefHeading___Toc4719_2988046903">
            <w:r w:rsidR="0052666F">
              <w:rPr>
                <w:rStyle w:val="affb"/>
              </w:rPr>
              <w:t>1.2. Цель использования закупаемой продукции</w:t>
            </w:r>
            <w:r w:rsidR="0052666F">
              <w:rPr>
                <w:rStyle w:val="affb"/>
              </w:rPr>
              <w:tab/>
              <w:t>3</w:t>
            </w:r>
          </w:hyperlink>
        </w:p>
        <w:p w:rsidR="00124BAC" w:rsidRDefault="002E29BD">
          <w:pPr>
            <w:pStyle w:val="18"/>
            <w:tabs>
              <w:tab w:val="right" w:leader="dot" w:pos="9921"/>
            </w:tabs>
          </w:pPr>
          <w:hyperlink w:anchor="__RefHeading___Toc4721_2988046903">
            <w:r w:rsidR="0052666F">
              <w:rPr>
                <w:rStyle w:val="affb"/>
              </w:rPr>
              <w:t xml:space="preserve">2. </w:t>
            </w:r>
            <w:r w:rsidR="0052666F">
              <w:rPr>
                <w:rStyle w:val="affb"/>
                <w:iCs/>
              </w:rPr>
              <w:t>Требования к продукции</w:t>
            </w:r>
            <w:r w:rsidR="0052666F">
              <w:rPr>
                <w:rStyle w:val="affb"/>
              </w:rPr>
              <w:tab/>
              <w:t>3</w:t>
            </w:r>
          </w:hyperlink>
        </w:p>
        <w:p w:rsidR="00124BAC" w:rsidRDefault="002E29BD">
          <w:pPr>
            <w:pStyle w:val="42"/>
            <w:tabs>
              <w:tab w:val="right" w:leader="dot" w:pos="9921"/>
            </w:tabs>
          </w:pPr>
          <w:hyperlink w:anchor="__RefHeading___Toc4723_2988046903">
            <w:r w:rsidR="0052666F">
              <w:rPr>
                <w:rStyle w:val="affb"/>
              </w:rPr>
              <w:t>2.1. Требования к объемам и срокам поставки</w:t>
            </w:r>
            <w:r w:rsidR="0052666F">
              <w:rPr>
                <w:rStyle w:val="affb"/>
              </w:rPr>
              <w:tab/>
              <w:t>3</w:t>
            </w:r>
          </w:hyperlink>
        </w:p>
        <w:p w:rsidR="00124BAC" w:rsidRDefault="002E29BD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5_2988046903">
            <w:r w:rsidR="0052666F">
              <w:rPr>
                <w:rStyle w:val="affb"/>
              </w:rPr>
              <w:t>2.1.1. Перечень и объем закупаемой продукции</w:t>
            </w:r>
            <w:r w:rsidR="0052666F">
              <w:rPr>
                <w:rStyle w:val="affb"/>
              </w:rPr>
              <w:tab/>
              <w:t>3</w:t>
            </w:r>
          </w:hyperlink>
        </w:p>
        <w:p w:rsidR="00124BAC" w:rsidRDefault="002E29BD">
          <w:pPr>
            <w:pStyle w:val="18"/>
            <w:tabs>
              <w:tab w:val="right" w:leader="dot" w:pos="9921"/>
            </w:tabs>
          </w:pPr>
          <w:hyperlink w:anchor="__RefHeading___Toc4727_2988046903">
            <w:r w:rsidR="0052666F">
              <w:rPr>
                <w:rStyle w:val="affb"/>
              </w:rPr>
              <w:t>Таблица 1.1 Перечень и объем закупаемой продукции</w:t>
            </w:r>
            <w:r w:rsidR="0052666F">
              <w:rPr>
                <w:rStyle w:val="affb"/>
              </w:rPr>
              <w:tab/>
              <w:t>3</w:t>
            </w:r>
          </w:hyperlink>
        </w:p>
        <w:p w:rsidR="00124BAC" w:rsidRDefault="002E29BD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9_2988046903">
            <w:r w:rsidR="0052666F">
              <w:rPr>
                <w:rStyle w:val="affb"/>
              </w:rPr>
              <w:t>2.1.2. Требования к срокам поставки продукции</w:t>
            </w:r>
            <w:r w:rsidR="0052666F">
              <w:rPr>
                <w:rStyle w:val="affb"/>
              </w:rPr>
              <w:tab/>
              <w:t>4</w:t>
            </w:r>
          </w:hyperlink>
        </w:p>
        <w:p w:rsidR="00124BAC" w:rsidRDefault="002E29BD">
          <w:pPr>
            <w:pStyle w:val="18"/>
            <w:tabs>
              <w:tab w:val="right" w:leader="dot" w:pos="9921"/>
            </w:tabs>
          </w:pPr>
          <w:hyperlink w:anchor="__RefHeading___Toc4731_2988046903">
            <w:r w:rsidR="0052666F">
              <w:rPr>
                <w:rStyle w:val="affb"/>
              </w:rPr>
              <w:t>Таблица 2.1 Требования по срокам поставки продукции</w:t>
            </w:r>
            <w:r w:rsidR="0052666F">
              <w:rPr>
                <w:rStyle w:val="affb"/>
              </w:rPr>
              <w:tab/>
              <w:t>4</w:t>
            </w:r>
          </w:hyperlink>
        </w:p>
        <w:p w:rsidR="00124BAC" w:rsidRDefault="002E29BD">
          <w:pPr>
            <w:pStyle w:val="42"/>
            <w:tabs>
              <w:tab w:val="right" w:leader="dot" w:pos="9921"/>
            </w:tabs>
          </w:pPr>
          <w:hyperlink w:anchor="__RefHeading___Toc4733_2988046903">
            <w:r w:rsidR="0052666F">
              <w:rPr>
                <w:rStyle w:val="affb"/>
              </w:rPr>
              <w:t>2.2. Требования к качеству продукции</w:t>
            </w:r>
            <w:r w:rsidR="0052666F">
              <w:rPr>
                <w:rStyle w:val="affb"/>
              </w:rPr>
              <w:tab/>
              <w:t>5</w:t>
            </w:r>
          </w:hyperlink>
        </w:p>
        <w:p w:rsidR="00124BAC" w:rsidRDefault="002E29BD">
          <w:pPr>
            <w:pStyle w:val="18"/>
            <w:tabs>
              <w:tab w:val="right" w:leader="dot" w:pos="9921"/>
            </w:tabs>
          </w:pPr>
          <w:hyperlink w:anchor="__RefHeading___Toc4735_2988046903">
            <w:r w:rsidR="0052666F">
              <w:rPr>
                <w:rStyle w:val="affb"/>
              </w:rPr>
              <w:t xml:space="preserve"> Таблица 3. Требования к продукции</w:t>
            </w:r>
            <w:r w:rsidR="0052666F">
              <w:rPr>
                <w:rStyle w:val="affb"/>
              </w:rPr>
              <w:tab/>
              <w:t>5</w:t>
            </w:r>
          </w:hyperlink>
        </w:p>
        <w:p w:rsidR="00124BAC" w:rsidRDefault="002E29BD">
          <w:pPr>
            <w:pStyle w:val="18"/>
            <w:tabs>
              <w:tab w:val="right" w:leader="dot" w:pos="9921"/>
            </w:tabs>
          </w:pPr>
          <w:hyperlink w:anchor="__RefHeading___Toc4737_2988046903">
            <w:r w:rsidR="0052666F">
              <w:rPr>
                <w:rStyle w:val="affb"/>
              </w:rPr>
              <w:t>3. Требования к документации по ценообразованию на этапе закупки</w:t>
            </w:r>
            <w:r w:rsidR="0052666F">
              <w:rPr>
                <w:rStyle w:val="affb"/>
              </w:rPr>
              <w:tab/>
              <w:t>8</w:t>
            </w:r>
          </w:hyperlink>
          <w:r w:rsidR="0052666F">
            <w:rPr>
              <w:rStyle w:val="affb"/>
            </w:rPr>
            <w:fldChar w:fldCharType="end"/>
          </w:r>
        </w:p>
      </w:sdtContent>
    </w:sdt>
    <w:p w:rsidR="00124BAC" w:rsidRDefault="00124BAC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124BAC" w:rsidRDefault="00124BAC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124BAC" w:rsidRDefault="00124BA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124BAC" w:rsidRDefault="0052666F">
      <w:pPr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124BAC" w:rsidRDefault="0052666F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4715_2988046903"/>
      <w:bookmarkStart w:id="1" w:name="_Toc51339692"/>
      <w:bookmarkStart w:id="2" w:name="_Toc75446566"/>
      <w:bookmarkEnd w:id="0"/>
      <w:r>
        <w:rPr>
          <w:lang w:val="ru-RU"/>
        </w:rPr>
        <w:lastRenderedPageBreak/>
        <w:t>Общие сведения</w:t>
      </w:r>
      <w:bookmarkEnd w:id="1"/>
      <w:bookmarkEnd w:id="2"/>
    </w:p>
    <w:p w:rsidR="00124BAC" w:rsidRDefault="0052666F">
      <w:pPr>
        <w:pStyle w:val="4"/>
        <w:numPr>
          <w:ilvl w:val="1"/>
          <w:numId w:val="3"/>
        </w:numPr>
      </w:pPr>
      <w:bookmarkStart w:id="3" w:name="__RefHeading___Toc4717_2988046903"/>
      <w:bookmarkStart w:id="4" w:name="_Toc46743506"/>
      <w:bookmarkStart w:id="5" w:name="_Toc75446568"/>
      <w:bookmarkEnd w:id="3"/>
      <w:r>
        <w:t>Наименование закупаемой продукции</w:t>
      </w:r>
      <w:bookmarkEnd w:id="4"/>
      <w:bookmarkEnd w:id="5"/>
    </w:p>
    <w:p w:rsidR="00124BAC" w:rsidRDefault="0052666F">
      <w:pPr>
        <w:widowControl w:val="0"/>
        <w:tabs>
          <w:tab w:val="left" w:pos="426"/>
        </w:tabs>
        <w:spacing w:before="120" w:after="120"/>
        <w:jc w:val="both"/>
        <w:rPr>
          <w:rStyle w:val="aff0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2E29BD" w:rsidRPr="002E29BD">
        <w:rPr>
          <w:rFonts w:eastAsia="Calibri"/>
          <w:bCs/>
          <w:i/>
          <w:iCs/>
          <w:sz w:val="24"/>
          <w:szCs w:val="24"/>
          <w:lang w:eastAsia="x-none"/>
        </w:rPr>
        <w:t>ОКПД 2 26.20.18.120 Поставка оборудования и комплектующих систем сбора и обработки информации для нужд Зейского филиала</w:t>
      </w:r>
      <w:r>
        <w:rPr>
          <w:rFonts w:eastAsia="Calibri"/>
          <w:bCs/>
          <w:i/>
          <w:iCs/>
          <w:sz w:val="24"/>
          <w:szCs w:val="24"/>
          <w:lang w:eastAsia="x-none"/>
        </w:rPr>
        <w:t>» (далее – продукция)»</w:t>
      </w:r>
    </w:p>
    <w:p w:rsidR="00124BAC" w:rsidRDefault="0052666F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6" w:name="__RefHeading___Toc4719_2988046903"/>
      <w:bookmarkStart w:id="7" w:name="_Toc46743507"/>
      <w:bookmarkStart w:id="8" w:name="_Toc75446569"/>
      <w:bookmarkEnd w:id="6"/>
      <w:r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8"/>
      <w:r>
        <w:t xml:space="preserve"> </w:t>
      </w:r>
    </w:p>
    <w:p w:rsidR="00124BAC" w:rsidRDefault="0052666F" w:rsidP="002E29BD">
      <w:pPr>
        <w:jc w:val="both"/>
        <w:rPr>
          <w:rStyle w:val="aff0"/>
          <w:b w:val="0"/>
          <w:i w:val="0"/>
          <w:sz w:val="24"/>
          <w:szCs w:val="24"/>
          <w:shd w:val="clear" w:color="auto" w:fill="auto"/>
          <w:lang w:eastAsia="x-none"/>
        </w:rPr>
      </w:pPr>
      <w:bookmarkStart w:id="9" w:name="_Toc46743510_Копия_1"/>
      <w:bookmarkStart w:id="10" w:name="_Toc50125126_Копия_1"/>
      <w:bookmarkEnd w:id="9"/>
      <w:bookmarkEnd w:id="10"/>
      <w:r>
        <w:rPr>
          <w:rStyle w:val="aff0"/>
          <w:b w:val="0"/>
          <w:bCs/>
          <w:sz w:val="24"/>
          <w:szCs w:val="24"/>
          <w:shd w:val="clear" w:color="auto" w:fill="auto"/>
          <w:lang w:eastAsia="x-none"/>
        </w:rPr>
        <w:t xml:space="preserve">Продукция предназначена для исполнения договора  </w:t>
      </w:r>
      <w:r>
        <w:rPr>
          <w:rStyle w:val="aff0"/>
          <w:b w:val="0"/>
          <w:bCs/>
          <w:iCs/>
          <w:color w:val="000000"/>
          <w:sz w:val="24"/>
          <w:szCs w:val="24"/>
          <w:shd w:val="clear" w:color="auto" w:fill="auto"/>
          <w:lang w:eastAsia="x-none"/>
        </w:rPr>
        <w:t>№23/3РГ-25 от 30.04.2025</w:t>
      </w:r>
      <w:r>
        <w:rPr>
          <w:rStyle w:val="aff0"/>
          <w:b w:val="0"/>
          <w:bCs/>
          <w:sz w:val="24"/>
          <w:szCs w:val="24"/>
          <w:shd w:val="clear" w:color="auto" w:fill="auto"/>
          <w:lang w:eastAsia="x-none"/>
        </w:rPr>
        <w:t xml:space="preserve"> </w:t>
      </w:r>
      <w:r>
        <w:rPr>
          <w:rStyle w:val="aff0"/>
          <w:b w:val="0"/>
          <w:iCs/>
          <w:sz w:val="24"/>
          <w:szCs w:val="24"/>
          <w:shd w:val="clear" w:color="auto" w:fill="auto"/>
          <w:lang w:eastAsia="x-none"/>
        </w:rPr>
        <w:t>«</w:t>
      </w:r>
      <w:r>
        <w:rPr>
          <w:rStyle w:val="aff0"/>
          <w:b w:val="0"/>
          <w:iCs/>
          <w:color w:val="000000"/>
          <w:sz w:val="24"/>
          <w:szCs w:val="24"/>
          <w:shd w:val="clear" w:color="auto" w:fill="auto"/>
          <w:lang w:eastAsia="x-none"/>
        </w:rPr>
        <w:t>В</w:t>
      </w:r>
      <w:r>
        <w:rPr>
          <w:rStyle w:val="aff0"/>
          <w:b w:val="0"/>
          <w:bCs/>
          <w:iCs/>
          <w:color w:val="000000"/>
          <w:sz w:val="24"/>
          <w:szCs w:val="24"/>
          <w:shd w:val="clear" w:color="auto" w:fill="auto"/>
          <w:lang w:eastAsia="x-none"/>
        </w:rPr>
        <w:t>ыполнение строительно-монтажных и пусконаладочных работ по объекту Техперевооружение комплекса инженерно-технических средств физической защиты объектов СП «Райчихинская ГРЭС»</w:t>
      </w:r>
      <w:r>
        <w:rPr>
          <w:rStyle w:val="aff0"/>
          <w:b w:val="0"/>
          <w:iCs/>
          <w:color w:val="000000"/>
          <w:sz w:val="24"/>
          <w:szCs w:val="24"/>
          <w:shd w:val="clear" w:color="auto" w:fill="auto"/>
          <w:lang w:eastAsia="x-none"/>
        </w:rPr>
        <w:t xml:space="preserve"> </w:t>
      </w:r>
      <w:r>
        <w:rPr>
          <w:rStyle w:val="aff0"/>
          <w:b w:val="0"/>
          <w:bCs/>
          <w:sz w:val="24"/>
          <w:szCs w:val="24"/>
          <w:shd w:val="clear" w:color="auto" w:fill="auto"/>
          <w:lang w:eastAsia="x-none"/>
        </w:rPr>
        <w:t>заключенного между филиалом АО «ДГК» и Зейским филиалом АО «Гидроремонт-ВКК» в г. Зея.</w:t>
      </w:r>
    </w:p>
    <w:p w:rsidR="00124BAC" w:rsidRDefault="0052666F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_RefHeading___Toc4721_2988046903"/>
      <w:bookmarkStart w:id="12" w:name="_Toc46743510"/>
      <w:bookmarkStart w:id="13" w:name="_Toc50125126"/>
      <w:bookmarkStart w:id="14" w:name="_Toc75446573"/>
      <w:bookmarkStart w:id="15" w:name="_Toc51339693"/>
      <w:bookmarkEnd w:id="11"/>
      <w:bookmarkEnd w:id="12"/>
      <w:bookmarkEnd w:id="13"/>
      <w:r>
        <w:rPr>
          <w:iCs/>
        </w:rPr>
        <w:t>Требования к продукции</w:t>
      </w:r>
      <w:bookmarkEnd w:id="14"/>
      <w:bookmarkEnd w:id="15"/>
    </w:p>
    <w:p w:rsidR="00124BAC" w:rsidRDefault="0052666F">
      <w:pPr>
        <w:pStyle w:val="4"/>
        <w:numPr>
          <w:ilvl w:val="1"/>
          <w:numId w:val="3"/>
        </w:numPr>
      </w:pPr>
      <w:bookmarkStart w:id="16" w:name="__RefHeading___Toc4723_2988046903"/>
      <w:bookmarkStart w:id="17" w:name="_Toc75446574"/>
      <w:bookmarkEnd w:id="16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7"/>
    </w:p>
    <w:p w:rsidR="00124BAC" w:rsidRDefault="0052666F">
      <w:pPr>
        <w:pStyle w:val="31"/>
        <w:numPr>
          <w:ilvl w:val="2"/>
          <w:numId w:val="3"/>
        </w:numPr>
      </w:pPr>
      <w:bookmarkStart w:id="18" w:name="__RefHeading___Toc4725_2988046903"/>
      <w:bookmarkStart w:id="19" w:name="_Toc75446575"/>
      <w:bookmarkEnd w:id="18"/>
      <w:r>
        <w:rPr>
          <w:lang w:val="ru-RU"/>
        </w:rPr>
        <w:t>Перечень и объем закупаемой продукции</w:t>
      </w:r>
      <w:bookmarkEnd w:id="19"/>
    </w:p>
    <w:p w:rsidR="00124BAC" w:rsidRDefault="0052666F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_RefHeading___Toc4727_2988046903"/>
      <w:bookmarkStart w:id="21" w:name="_Toc51339695"/>
      <w:bookmarkStart w:id="22" w:name="_Toc75446576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закупаемой продукции</w:t>
      </w:r>
      <w:bookmarkEnd w:id="22"/>
    </w:p>
    <w:tbl>
      <w:tblPr>
        <w:tblW w:w="10379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41"/>
        <w:gridCol w:w="4716"/>
        <w:gridCol w:w="2224"/>
        <w:gridCol w:w="1305"/>
        <w:gridCol w:w="1293"/>
      </w:tblGrid>
      <w:tr w:rsidR="00124BAC" w:rsidTr="002E29BD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BAC" w:rsidRDefault="0052666F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124BAC" w:rsidRDefault="0052666F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52666F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продукции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BAC" w:rsidRDefault="0052666F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Марка, артикул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BAC" w:rsidRDefault="0052666F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BAC" w:rsidRDefault="0052666F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</w:tr>
      <w:tr w:rsidR="00124BAC" w:rsidTr="002E29BD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52666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52666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52666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52666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52666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124BAC" w:rsidTr="002E29BD">
        <w:trPr>
          <w:trHeight w:val="229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Кронштейн для 4-х мониторов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Office-4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24BAC" w:rsidTr="002E29BD">
        <w:trPr>
          <w:trHeight w:val="503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Кабель однонаправленный DEXP HDMI - HDMI, 15 м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PRM-N150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Переходник однонаправленный Telecom DisplayPort - HDMI, 0.2 м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TA560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Клавиатура проводная Genius SlimStar 126, мембранная, клавиш - 109, USB Type-A, черная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SlimStar 126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Мышь проводная Genius DX-110 черный [1200 dpi, светодиодный, USB Type-A, кнопки - 3]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DX-110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Фильтр сетевой 5 розеток (1,5м)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KR-5-UPS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24BAC" w:rsidTr="002E29BD">
        <w:trPr>
          <w:trHeight w:val="313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бесперебойного питания 2000 ВА онлайн двойного преобразования, 1ф/1ф, с встроенными аккумуляторами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СИПБ2КА.10-11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1-портовая внутренняя карта NetAgent 9, SNMP модуль (Применяется с ИБП - СИПБ/СИП380; Разъемы - 1 x RJ45 Ethernet; Аутентификация - Пароль, IP-адрес, сервер Radius)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CY504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Кросс оптический стоечный 19", 24 портовый, высота 1U (полный комплект)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ШКОС-М -1U/2 -24 -SC ~24 -SC/SM ~24 -SC/UPC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Кросс оптический, 24 портовый, (полный комплект)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ШКОН -РМ/1 -24 -LC ~24 -LC/SM ~24 -LC/UPC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Патч-корд оптический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SC/UPC-SC/UPC - 1метр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124BAC" w:rsidTr="002E29BD">
        <w:trPr>
          <w:trHeight w:val="764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Патч-корд оптический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SC/UPC-LC/UPC - 1метр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Патч-корд оптический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LC/UPC-LC/UPC - 1метр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SFP-модуль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SNR-SFP-W53-3-I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SFP-модуль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SNR-SFP-W35-3-I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SFP с интерфейсом RJ-45, до 100 м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FH-ST2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Патч-корд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Pr="0052666F" w:rsidRDefault="0052666F">
            <w:pPr>
              <w:jc w:val="center"/>
              <w:rPr>
                <w:sz w:val="20"/>
                <w:szCs w:val="20"/>
                <w:lang w:val="en-US"/>
              </w:rPr>
            </w:pPr>
            <w:r w:rsidRPr="0052666F">
              <w:rPr>
                <w:color w:val="000000"/>
                <w:sz w:val="20"/>
                <w:szCs w:val="20"/>
                <w:lang w:val="en-US"/>
              </w:rPr>
              <w:t>PC-LPM-UTP RJ45- RJ45-C5e-</w:t>
            </w:r>
          </w:p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-5M-LSZH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Патч-корд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Pr="0052666F" w:rsidRDefault="0052666F">
            <w:pPr>
              <w:jc w:val="center"/>
              <w:rPr>
                <w:sz w:val="20"/>
                <w:szCs w:val="20"/>
                <w:lang w:val="en-US"/>
              </w:rPr>
            </w:pPr>
            <w:r w:rsidRPr="0052666F">
              <w:rPr>
                <w:color w:val="000000"/>
                <w:sz w:val="20"/>
                <w:szCs w:val="20"/>
                <w:lang w:val="en-US"/>
              </w:rPr>
              <w:t>PC-LPM-UTP RJ45- RJ45-C5e-</w:t>
            </w:r>
          </w:p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-0,5M-LSZH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24BAC" w:rsidTr="002E29BD">
        <w:trPr>
          <w:trHeight w:val="456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Патч-корд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Pr="0052666F" w:rsidRDefault="0052666F">
            <w:pPr>
              <w:jc w:val="center"/>
              <w:rPr>
                <w:sz w:val="20"/>
                <w:szCs w:val="20"/>
                <w:lang w:val="en-US"/>
              </w:rPr>
            </w:pPr>
            <w:r w:rsidRPr="0052666F">
              <w:rPr>
                <w:color w:val="000000"/>
                <w:sz w:val="20"/>
                <w:szCs w:val="20"/>
                <w:lang w:val="en-US"/>
              </w:rPr>
              <w:t>PC-LPM-UTP RJ45- RJ45-C5e-</w:t>
            </w:r>
          </w:p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-1,5M-LSZH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24BAC" w:rsidTr="002E29BD">
        <w:trPr>
          <w:trHeight w:val="456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Кабель </w:t>
            </w:r>
            <w:r>
              <w:rPr>
                <w:sz w:val="20"/>
                <w:szCs w:val="20"/>
              </w:rPr>
              <w:t>DAC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Pr="0052666F" w:rsidRDefault="0052666F">
            <w:pPr>
              <w:jc w:val="center"/>
              <w:rPr>
                <w:sz w:val="20"/>
                <w:szCs w:val="20"/>
                <w:lang w:val="en-US"/>
              </w:rPr>
            </w:pPr>
            <w:r w:rsidRPr="0052666F">
              <w:rPr>
                <w:color w:val="000000"/>
                <w:sz w:val="20"/>
                <w:szCs w:val="20"/>
                <w:lang w:val="en-US"/>
              </w:rPr>
              <w:t>10 G SFP+Direct attack cable 10G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24BAC" w:rsidTr="002E29BD">
        <w:trPr>
          <w:trHeight w:val="568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Управляемый коммутатор доступа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55" w:rsidRPr="00400E55" w:rsidRDefault="00400E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MES2300B-24F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Коммутатор доступа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55" w:rsidRPr="00400E55" w:rsidRDefault="00400E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MES2300-24P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Коммутатор доступа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Pr="00400E55" w:rsidRDefault="0052666F" w:rsidP="00400E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MES2408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2666F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6F" w:rsidRDefault="0052666F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6F" w:rsidRPr="0052666F" w:rsidRDefault="005266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Коммутатор доступа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6F" w:rsidRDefault="0052666F">
            <w:pPr>
              <w:jc w:val="center"/>
              <w:rPr>
                <w:color w:val="000000"/>
                <w:sz w:val="20"/>
                <w:szCs w:val="20"/>
              </w:rPr>
            </w:pPr>
            <w:r w:rsidRPr="0052666F">
              <w:rPr>
                <w:color w:val="000000"/>
                <w:sz w:val="20"/>
                <w:szCs w:val="20"/>
              </w:rPr>
              <w:t>MES2408P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6F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6F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Жесткий диск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Pr="0052666F" w:rsidRDefault="0052666F">
            <w:pPr>
              <w:jc w:val="center"/>
              <w:rPr>
                <w:sz w:val="20"/>
                <w:szCs w:val="20"/>
                <w:lang w:val="en-US"/>
              </w:rPr>
            </w:pPr>
            <w:r w:rsidRPr="0052666F">
              <w:rPr>
                <w:color w:val="000000"/>
                <w:sz w:val="20"/>
                <w:szCs w:val="20"/>
                <w:lang w:val="en-US"/>
              </w:rPr>
              <w:t>HDD 16TB SATA 6G 7200rpm Enterprise Drive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бесперебойного питания (6000 ВА с двойным преобразованием СИПБ Rack/Tower 1ф/1ф)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СИПБ6КД.9-11/БПС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Батарейный модуль БМСИПБ6-10КД (Для ИБП СИПБ6КД.9-11 с установленными аккумуляторами 20 х 12В/9Ач)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БМСИПБ6-10КД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Рельсы для монтажа ИБП (19", нагрузка до 95кг, 3U, регулируемые) (АПСМ.304137.002)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АПСМ.304137.002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Межсетевой экран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ESR-200 FSTEC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Блок коррекции времени ЭНКС-2 в исполнении A2B1E2 — (2 х Ethernet 100Base-TX, 1 х RS-232, 2 х RS-485)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124BA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Антенны ГЛОНАСС/GPS с грозозащитой и кабелем 50м.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GPS-P.10MP (20/50)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Кронштейн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GPS-КР-300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Шкаф сетевой 19" настенный, 15 U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LWR5-15U66-GF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Монтажный комплект рельс 2U для 19" стойки Rail Kit 19" 2U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АПСМ.304137.001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Органайзер горизонтальный 4 кольца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130411-01107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Распределительная панель 19′′ с DIN-рейкой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КП-АВ-9005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4BAC" w:rsidTr="002E29BD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124BA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евророзеток для 19" шкафов 10А 8 розеток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PDU-8P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124BAC" w:rsidRDefault="00124BAC">
      <w:pPr>
        <w:rPr>
          <w:sz w:val="24"/>
          <w:szCs w:val="24"/>
          <w:lang w:eastAsia="x-none"/>
        </w:rPr>
      </w:pPr>
    </w:p>
    <w:p w:rsidR="00124BAC" w:rsidRDefault="0052666F">
      <w:pPr>
        <w:pStyle w:val="31"/>
        <w:numPr>
          <w:ilvl w:val="2"/>
          <w:numId w:val="3"/>
        </w:numPr>
        <w:rPr>
          <w:lang w:val="ru-RU"/>
        </w:rPr>
      </w:pPr>
      <w:bookmarkStart w:id="23" w:name="__RefHeading___Toc4729_2988046903"/>
      <w:bookmarkStart w:id="24" w:name="_Toc51339696"/>
      <w:bookmarkStart w:id="25" w:name="_Toc75446578"/>
      <w:bookmarkEnd w:id="23"/>
      <w:r>
        <w:rPr>
          <w:lang w:val="ru-RU"/>
        </w:rPr>
        <w:t xml:space="preserve">Требования </w:t>
      </w:r>
      <w:bookmarkEnd w:id="24"/>
      <w:r>
        <w:rPr>
          <w:lang w:val="ru-RU"/>
        </w:rPr>
        <w:t>к срокам поставки продукции</w:t>
      </w:r>
      <w:bookmarkEnd w:id="25"/>
    </w:p>
    <w:p w:rsidR="00124BAC" w:rsidRDefault="0052666F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6" w:name="__RefHeading___Toc4731_2988046903"/>
      <w:bookmarkStart w:id="27" w:name="_Toc501251261"/>
      <w:bookmarkStart w:id="28" w:name="_Toc51339697"/>
      <w:bookmarkStart w:id="29" w:name="_Toc50125127"/>
      <w:bookmarkStart w:id="30" w:name="_Toc75446579"/>
      <w:bookmarkEnd w:id="26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1" w:name="_Hlk50465284"/>
      <w:r>
        <w:rPr>
          <w:sz w:val="24"/>
          <w:szCs w:val="24"/>
        </w:rPr>
        <w:t xml:space="preserve">Требования по срокам </w:t>
      </w:r>
      <w:bookmarkEnd w:id="28"/>
      <w:bookmarkEnd w:id="29"/>
      <w:bookmarkEnd w:id="31"/>
      <w:r>
        <w:rPr>
          <w:sz w:val="24"/>
          <w:szCs w:val="24"/>
          <w:lang w:val="ru-RU"/>
        </w:rPr>
        <w:t>поставки продукции</w:t>
      </w:r>
      <w:bookmarkEnd w:id="30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1"/>
        <w:gridCol w:w="2550"/>
        <w:gridCol w:w="2979"/>
        <w:gridCol w:w="3116"/>
      </w:tblGrid>
      <w:tr w:rsidR="00124BAC" w:rsidTr="002E29BD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BAC" w:rsidRDefault="0052666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52666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BAC" w:rsidRDefault="0052666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124BAC" w:rsidTr="002E29BD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BAC" w:rsidRDefault="0052666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BAC" w:rsidRDefault="0052666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52666F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52666F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24BAC" w:rsidTr="002E29BD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BAC" w:rsidRDefault="00124BAC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BAC" w:rsidRDefault="002E29BD">
            <w:pPr>
              <w:widowControl w:val="0"/>
            </w:pPr>
            <w:r w:rsidRPr="002E29BD">
              <w:rPr>
                <w:i/>
                <w:sz w:val="24"/>
                <w:szCs w:val="24"/>
                <w:lang w:eastAsia="x-none"/>
              </w:rPr>
              <w:t>ОКПД 2 26.20.18.120 Поставка оборудования и комплектующих систем сбора и обработки информации для нужд Зейского филиала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Default="0052666F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AC" w:rsidRPr="002E29BD" w:rsidRDefault="0052666F">
            <w:pPr>
              <w:widowControl w:val="0"/>
              <w:rPr>
                <w:shd w:val="clear" w:color="auto" w:fill="FFFF00"/>
                <w:lang w:val="en-US"/>
              </w:rPr>
            </w:pPr>
            <w:r>
              <w:rPr>
                <w:i/>
                <w:sz w:val="24"/>
                <w:szCs w:val="24"/>
                <w:shd w:val="clear" w:color="auto" w:fill="FFFF00"/>
                <w:lang w:eastAsia="x-none"/>
              </w:rPr>
              <w:t>Не позднее</w:t>
            </w:r>
            <w:r w:rsidR="002E29BD" w:rsidRPr="002E29BD">
              <w:rPr>
                <w:i/>
                <w:sz w:val="24"/>
                <w:szCs w:val="24"/>
                <w:shd w:val="clear" w:color="auto" w:fill="FFFF00"/>
                <w:lang w:eastAsia="x-none"/>
              </w:rPr>
              <w:t xml:space="preserve"> 30.09.2026 г. </w:t>
            </w:r>
            <w:r w:rsidR="002E29BD">
              <w:rPr>
                <w:i/>
                <w:sz w:val="24"/>
                <w:szCs w:val="24"/>
                <w:shd w:val="clear" w:color="auto" w:fill="FFFF00"/>
                <w:lang w:val="en-US" w:eastAsia="x-none"/>
              </w:rPr>
              <w:t>(*)</w:t>
            </w:r>
          </w:p>
        </w:tc>
      </w:tr>
    </w:tbl>
    <w:p w:rsidR="002E29BD" w:rsidRPr="002E29BD" w:rsidRDefault="002E29BD" w:rsidP="002E29BD">
      <w:pPr>
        <w:pStyle w:val="4"/>
        <w:tabs>
          <w:tab w:val="clear" w:pos="0"/>
        </w:tabs>
        <w:ind w:left="432" w:firstLine="0"/>
        <w:jc w:val="both"/>
        <w:rPr>
          <w:rFonts w:eastAsia="Times New Roman"/>
          <w:b w:val="0"/>
          <w:bCs w:val="0"/>
          <w:i/>
          <w:lang w:val="ru-RU"/>
        </w:rPr>
      </w:pPr>
      <w:bookmarkStart w:id="32" w:name="__RefHeading___Toc4733_2988046903"/>
      <w:bookmarkStart w:id="33" w:name="_Toc467435101"/>
      <w:bookmarkStart w:id="34" w:name="_Toc46743511"/>
      <w:bookmarkStart w:id="35" w:name="_Toc75446581"/>
      <w:bookmarkEnd w:id="32"/>
      <w:bookmarkEnd w:id="33"/>
      <w:r w:rsidRPr="002E29BD">
        <w:rPr>
          <w:rFonts w:eastAsia="Times New Roman"/>
          <w:b w:val="0"/>
          <w:bCs w:val="0"/>
          <w:i/>
          <w:lang w:val="ru-RU"/>
        </w:rPr>
        <w:t xml:space="preserve">(*)-срок поставки указан на основании заключенного договора  №23/3РГ-25 от 30.04.2025 «Выполнение строительно-монтажных и пусконаладочных работ по объекту </w:t>
      </w:r>
      <w:r w:rsidRPr="002E29BD">
        <w:rPr>
          <w:rFonts w:eastAsia="Times New Roman"/>
          <w:b w:val="0"/>
          <w:bCs w:val="0"/>
          <w:i/>
          <w:lang w:val="ru-RU"/>
        </w:rPr>
        <w:lastRenderedPageBreak/>
        <w:t>Техперевооружение комплекса инженерно-технических средств физической защиты объектов СП «Райчихинская ГРЭС»</w:t>
      </w:r>
    </w:p>
    <w:p w:rsidR="00124BAC" w:rsidRDefault="0052666F">
      <w:pPr>
        <w:pStyle w:val="4"/>
        <w:numPr>
          <w:ilvl w:val="1"/>
          <w:numId w:val="3"/>
        </w:numPr>
        <w:rPr>
          <w:lang w:val="ru-RU"/>
        </w:rPr>
      </w:pPr>
      <w:r>
        <w:t xml:space="preserve">Требования к </w:t>
      </w:r>
      <w:bookmarkEnd w:id="34"/>
      <w:r>
        <w:rPr>
          <w:lang w:val="ru-RU"/>
        </w:rPr>
        <w:t>качеству продукции</w:t>
      </w:r>
      <w:bookmarkEnd w:id="35"/>
    </w:p>
    <w:p w:rsidR="00124BAC" w:rsidRDefault="0052666F" w:rsidP="002E29BD">
      <w:pPr>
        <w:jc w:val="both"/>
        <w:rPr>
          <w:sz w:val="24"/>
          <w:szCs w:val="24"/>
        </w:rPr>
      </w:pPr>
      <w:r>
        <w:rPr>
          <w:bCs/>
          <w:i/>
          <w:sz w:val="24"/>
          <w:szCs w:val="24"/>
          <w:lang w:eastAsia="x-none"/>
        </w:rPr>
        <w:t>.</w:t>
      </w:r>
      <w:bookmarkStart w:id="36" w:name="__RefHeading___Toc4735_2988046903"/>
      <w:bookmarkEnd w:id="36"/>
      <w:r>
        <w:rPr>
          <w:sz w:val="24"/>
          <w:szCs w:val="24"/>
        </w:rPr>
        <w:t xml:space="preserve"> </w:t>
      </w:r>
      <w:bookmarkStart w:id="37" w:name="_Toc75446582"/>
      <w:r>
        <w:rPr>
          <w:sz w:val="24"/>
          <w:szCs w:val="24"/>
        </w:rPr>
        <w:t>Таблица 3. Требования к продукции</w:t>
      </w:r>
      <w:bookmarkEnd w:id="37"/>
      <w:r>
        <w:rPr>
          <w:sz w:val="24"/>
          <w:szCs w:val="24"/>
        </w:rPr>
        <w:t xml:space="preserve"> </w:t>
      </w:r>
    </w:p>
    <w:p w:rsidR="00124BAC" w:rsidRDefault="0052666F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На</w:t>
      </w:r>
      <w:r w:rsidR="002E29BD">
        <w:rPr>
          <w:bCs/>
          <w:i/>
          <w:iCs/>
          <w:sz w:val="24"/>
          <w:szCs w:val="24"/>
        </w:rPr>
        <w:t>именование продукции (позиция №.</w:t>
      </w:r>
      <w:r w:rsidR="002E29BD" w:rsidRPr="002E29BD">
        <w:rPr>
          <w:bCs/>
          <w:i/>
          <w:iCs/>
          <w:sz w:val="24"/>
          <w:szCs w:val="24"/>
        </w:rPr>
        <w:t>1.1-1.</w:t>
      </w:r>
      <w:r w:rsidR="002E29BD">
        <w:rPr>
          <w:bCs/>
          <w:i/>
          <w:iCs/>
          <w:sz w:val="24"/>
          <w:szCs w:val="24"/>
          <w:lang w:val="en-US"/>
        </w:rPr>
        <w:t>37</w:t>
      </w:r>
      <w:r>
        <w:rPr>
          <w:bCs/>
          <w:i/>
          <w:iCs/>
          <w:sz w:val="24"/>
          <w:szCs w:val="24"/>
        </w:rPr>
        <w:t xml:space="preserve"> Таблицы 1.1): </w:t>
      </w:r>
    </w:p>
    <w:p w:rsidR="00124BAC" w:rsidRDefault="002E29BD">
      <w:pPr>
        <w:jc w:val="both"/>
      </w:pPr>
      <w:r>
        <w:rPr>
          <w:b/>
          <w:bCs/>
          <w:i/>
          <w:iCs/>
          <w:sz w:val="24"/>
          <w:szCs w:val="24"/>
        </w:rPr>
        <w:t>Оборудование и комплектующие системы сбора и обработки информации</w:t>
      </w:r>
    </w:p>
    <w:tbl>
      <w:tblPr>
        <w:tblStyle w:val="affff8"/>
        <w:tblW w:w="103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1"/>
        <w:gridCol w:w="4131"/>
        <w:gridCol w:w="1842"/>
        <w:gridCol w:w="2268"/>
        <w:gridCol w:w="1259"/>
      </w:tblGrid>
      <w:tr w:rsidR="002E29BD" w:rsidTr="002E29BD">
        <w:tc>
          <w:tcPr>
            <w:tcW w:w="831" w:type="dxa"/>
            <w:vMerge w:val="restart"/>
            <w:vAlign w:val="center"/>
          </w:tcPr>
          <w:p w:rsidR="002E29BD" w:rsidRDefault="002E29B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131" w:type="dxa"/>
            <w:vMerge w:val="restart"/>
            <w:vAlign w:val="center"/>
          </w:tcPr>
          <w:p w:rsidR="002E29BD" w:rsidRDefault="002E29B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1842" w:type="dxa"/>
            <w:vMerge w:val="restart"/>
            <w:vAlign w:val="center"/>
          </w:tcPr>
          <w:p w:rsidR="002E29BD" w:rsidRDefault="002E29B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527" w:type="dxa"/>
            <w:gridSpan w:val="2"/>
            <w:vAlign w:val="center"/>
          </w:tcPr>
          <w:p w:rsidR="002E29BD" w:rsidRDefault="002E29B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2E29BD" w:rsidTr="002E29BD">
        <w:tc>
          <w:tcPr>
            <w:tcW w:w="831" w:type="dxa"/>
            <w:vMerge/>
            <w:vAlign w:val="center"/>
          </w:tcPr>
          <w:p w:rsidR="002E29BD" w:rsidRDefault="002E29BD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vMerge/>
            <w:vAlign w:val="center"/>
          </w:tcPr>
          <w:p w:rsidR="002E29BD" w:rsidRDefault="002E29BD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9BD" w:rsidRDefault="002E29BD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E29BD" w:rsidRDefault="002E29B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257" w:type="dxa"/>
            <w:vAlign w:val="center"/>
          </w:tcPr>
          <w:p w:rsidR="002E29BD" w:rsidRDefault="002E29B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2E29BD" w:rsidTr="002E29BD">
        <w:tc>
          <w:tcPr>
            <w:tcW w:w="831" w:type="dxa"/>
            <w:vAlign w:val="center"/>
          </w:tcPr>
          <w:p w:rsidR="002E29BD" w:rsidRDefault="002E29BD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31" w:type="dxa"/>
            <w:vAlign w:val="center"/>
          </w:tcPr>
          <w:p w:rsidR="002E29BD" w:rsidRDefault="002E29B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2E29BD" w:rsidRDefault="002E29B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2E29BD" w:rsidRDefault="002E29B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2E29BD" w:rsidRDefault="002E29B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2E29BD" w:rsidTr="002E29BD">
        <w:tc>
          <w:tcPr>
            <w:tcW w:w="831" w:type="dxa"/>
            <w:vAlign w:val="center"/>
          </w:tcPr>
          <w:p w:rsidR="002E29BD" w:rsidRDefault="002E29BD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973" w:type="dxa"/>
            <w:gridSpan w:val="2"/>
            <w:vAlign w:val="center"/>
          </w:tcPr>
          <w:p w:rsidR="002E29BD" w:rsidRDefault="002E29B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  <w:vMerge w:val="restart"/>
            <w:vAlign w:val="center"/>
          </w:tcPr>
          <w:p w:rsidR="002E29BD" w:rsidRDefault="002E29B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2E29BD" w:rsidRDefault="002E29BD" w:rsidP="0052666F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vAlign w:val="center"/>
          </w:tcPr>
          <w:p w:rsidR="002E29BD" w:rsidRDefault="002E29B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  <w:p w:rsidR="002E29BD" w:rsidRDefault="002E29BD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Кронштейн для 4-х мониторов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Office-4 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Кабель однонаправленный DEXP HDMI - HDMI, 15 м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PRM-N150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Переходник однонаправленный Telecom DisplayPort - HDMI, 0.2 м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TA560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Клавиатура проводная Genius SlimStar 126, мембранная, клавиш - 109, USB Type-A, черная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SlimStar 126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Мышь проводная Genius DX-110 черный [1200 dpi, светодиодный, USB Type-A, кнопки - 3]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DX-110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Фильтр сетевой 5 розеток (1,5м)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KR-5-UPS 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бесперебойного питания 2000 ВА онлайн двойного преобразования, 1ф/1ф, с встроенными аккумуляторами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СИПБ2КА.10-11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1-портовая внутренняя карта NetAgent 9, SNMP модуль (Применяется с ИБП - СИПБ/СИП380; Разъемы - 1 x RJ45 Ethernet; Аутентификация - Пароль, IP-адрес, сервер Radius)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CY504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Кросс оптический стоечный 19", 24 портовый, высота 1U (полный комплект)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ШКОС-М -1U/2 -24 -SC ~24 -SC/SM ~24 -SC/UPC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Кросс оптический, 24 портовый, (полный комплект)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ШКОН -РМ/1 -24 -LC ~24 -LC/SM ~24 -LC/UPC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Патч-корд оптический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SC/UPC-SC/UPC - 1метр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Патч-корд оптический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SC/UPC-LC/UPC - 1метр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Патч-корд оптический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LC/UPC-LC/UPC - 1метр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SFP-модуль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SNR-SFP-W53-3-I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SFP-модуль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SNR-SFP-W35-3-I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SFP с интерфейсом RJ-45, до 100 м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FH-ST2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Патч-корд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Pr="0052666F" w:rsidRDefault="002E29BD">
            <w:pPr>
              <w:jc w:val="center"/>
              <w:rPr>
                <w:sz w:val="20"/>
                <w:szCs w:val="20"/>
                <w:lang w:val="en-US"/>
              </w:rPr>
            </w:pPr>
            <w:r w:rsidRPr="0052666F">
              <w:rPr>
                <w:color w:val="000000"/>
                <w:sz w:val="20"/>
                <w:szCs w:val="20"/>
                <w:lang w:val="en-US"/>
              </w:rPr>
              <w:t>PC-LPM-UTP RJ45- RJ45-C5e-</w:t>
            </w:r>
          </w:p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-5M-LSZH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Патч-корд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Pr="0052666F" w:rsidRDefault="002E29BD">
            <w:pPr>
              <w:jc w:val="center"/>
              <w:rPr>
                <w:sz w:val="20"/>
                <w:szCs w:val="20"/>
                <w:lang w:val="en-US"/>
              </w:rPr>
            </w:pPr>
            <w:r w:rsidRPr="0052666F">
              <w:rPr>
                <w:color w:val="000000"/>
                <w:sz w:val="20"/>
                <w:szCs w:val="20"/>
                <w:lang w:val="en-US"/>
              </w:rPr>
              <w:t>PC-LPM-UTP RJ45- RJ45-C5e-</w:t>
            </w:r>
          </w:p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-0,5M-LSZH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Патч-корд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Pr="0052666F" w:rsidRDefault="002E29BD">
            <w:pPr>
              <w:jc w:val="center"/>
              <w:rPr>
                <w:sz w:val="20"/>
                <w:szCs w:val="20"/>
                <w:lang w:val="en-US"/>
              </w:rPr>
            </w:pPr>
            <w:r w:rsidRPr="0052666F">
              <w:rPr>
                <w:color w:val="000000"/>
                <w:sz w:val="20"/>
                <w:szCs w:val="20"/>
                <w:lang w:val="en-US"/>
              </w:rPr>
              <w:t>PC-LPM-UTP RJ45- RJ45-C5e-</w:t>
            </w:r>
          </w:p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-1,5M-LSZH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RP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Кабель </w:t>
            </w:r>
            <w:r>
              <w:rPr>
                <w:sz w:val="20"/>
                <w:szCs w:val="20"/>
              </w:rPr>
              <w:t>DAC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Pr="0052666F" w:rsidRDefault="002E29BD">
            <w:pPr>
              <w:jc w:val="center"/>
              <w:rPr>
                <w:sz w:val="20"/>
                <w:szCs w:val="20"/>
                <w:lang w:val="en-US"/>
              </w:rPr>
            </w:pPr>
            <w:r w:rsidRPr="0052666F">
              <w:rPr>
                <w:color w:val="000000"/>
                <w:sz w:val="20"/>
                <w:szCs w:val="20"/>
                <w:lang w:val="en-US"/>
              </w:rPr>
              <w:t>10 G SFP+Direct attack cable 10G</w:t>
            </w:r>
          </w:p>
        </w:tc>
        <w:tc>
          <w:tcPr>
            <w:tcW w:w="2268" w:type="dxa"/>
            <w:vMerge/>
            <w:vAlign w:val="center"/>
          </w:tcPr>
          <w:p w:rsidR="002E29BD" w:rsidRPr="0052666F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val="en-US"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Pr="0052666F" w:rsidRDefault="002E29BD">
            <w:pPr>
              <w:widowControl w:val="0"/>
              <w:rPr>
                <w:i/>
                <w:sz w:val="20"/>
                <w:szCs w:val="20"/>
                <w:lang w:val="en-US"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Pr="0052666F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Управляемый коммутатор доступа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MES2300B-24F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Коммутатор доступа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MES2300-24P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Коммутатор доступа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MES2408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Коммутатор доступа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Pr="0052666F" w:rsidRDefault="002E29BD" w:rsidP="00526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MES2408</w:t>
            </w:r>
            <w:r>
              <w:rPr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RP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Жесткий диск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Pr="0052666F" w:rsidRDefault="002E29BD" w:rsidP="0052666F">
            <w:pPr>
              <w:jc w:val="center"/>
              <w:rPr>
                <w:sz w:val="20"/>
                <w:szCs w:val="20"/>
                <w:lang w:val="en-US"/>
              </w:rPr>
            </w:pPr>
            <w:r w:rsidRPr="0052666F">
              <w:rPr>
                <w:color w:val="000000"/>
                <w:sz w:val="20"/>
                <w:szCs w:val="20"/>
                <w:lang w:val="en-US"/>
              </w:rPr>
              <w:t>HDD 16TB SATA 6G 7200rpm Enterprise Drive</w:t>
            </w:r>
          </w:p>
        </w:tc>
        <w:tc>
          <w:tcPr>
            <w:tcW w:w="2268" w:type="dxa"/>
            <w:vMerge/>
            <w:vAlign w:val="center"/>
          </w:tcPr>
          <w:p w:rsidR="002E29BD" w:rsidRPr="0052666F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val="en-US"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Pr="0052666F" w:rsidRDefault="002E29BD" w:rsidP="0052666F">
            <w:pPr>
              <w:widowControl w:val="0"/>
              <w:rPr>
                <w:i/>
                <w:sz w:val="20"/>
                <w:szCs w:val="20"/>
                <w:lang w:val="en-US"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Pr="0052666F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бесперебойного питания (6000 ВА с двойным преобразованием СИПБ Rack/Tower 1ф/1ф)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СИПБ6КД.9-11/БПС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Батарейный модуль БМСИПБ6-10КД (Для ИБП СИПБ6КД.9-11 с установленными аккумуляторами 20 х 12В/9Ач)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БМСИПБ6-10КД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Рельсы для монтажа ИБП (19", нагрузка до 95кг, 3U, регулируемые) (АПСМ.304137.002)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АПСМ.304137.002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Межсетевой экран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ESR-200 FSTEC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rPr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Блок коррекции времени ЭНКС-2 в исполнении A2B1E2 — (2 х Ethernet 100Base-TX, 1 х RS-232, 2 х RS-485)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Антенны ГЛОНАСС/GPS с грозозащитой и кабелем 50м.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GPS-P.10MP (20/50)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Кронштейн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GPS-КР-300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Шкаф сетевой 19" настенный, 15 U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LWR5-15U66-GF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Монтажный комплект рельс 2U для 19" стойки Rail Kit 19" 2U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АПСМ.304137.001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Органайзер горизонтальный 4 кольца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130411-01107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Распределительная панель 19′′ с DIN-рейкой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КП-АВ-9005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tcBorders>
              <w:top w:val="nil"/>
            </w:tcBorders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 евророзеток для 19" шкафов 10А 8 розеток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29BD" w:rsidRDefault="002E29BD" w:rsidP="0052666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PDU-8P</w:t>
            </w:r>
          </w:p>
        </w:tc>
        <w:tc>
          <w:tcPr>
            <w:tcW w:w="2268" w:type="dxa"/>
            <w:vMerge/>
            <w:vAlign w:val="center"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2E29BD" w:rsidTr="002E29BD">
        <w:tc>
          <w:tcPr>
            <w:tcW w:w="831" w:type="dxa"/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973" w:type="dxa"/>
            <w:gridSpan w:val="2"/>
            <w:vAlign w:val="center"/>
          </w:tcPr>
          <w:p w:rsidR="002E29BD" w:rsidRDefault="002E29BD" w:rsidP="0052666F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  <w:vMerge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2E29BD" w:rsidRDefault="002E29BD" w:rsidP="0052666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E29BD" w:rsidTr="002E29BD">
        <w:tc>
          <w:tcPr>
            <w:tcW w:w="831" w:type="dxa"/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1842" w:type="dxa"/>
          </w:tcPr>
          <w:p w:rsidR="002E29BD" w:rsidRDefault="002E29BD" w:rsidP="0052666F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Россия, Амурская область, пгт. Прогресс, ул. Бурейская,1</w:t>
            </w:r>
          </w:p>
        </w:tc>
        <w:tc>
          <w:tcPr>
            <w:tcW w:w="2268" w:type="dxa"/>
            <w:vMerge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</w:tcPr>
          <w:p w:rsidR="002E29BD" w:rsidRDefault="002E29BD" w:rsidP="0052666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2E29BD" w:rsidTr="002E29BD">
        <w:tc>
          <w:tcPr>
            <w:tcW w:w="831" w:type="dxa"/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1842" w:type="dxa"/>
          </w:tcPr>
          <w:p w:rsidR="002E29BD" w:rsidRDefault="002E29BD" w:rsidP="0052666F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18-00</w:t>
            </w:r>
          </w:p>
        </w:tc>
        <w:tc>
          <w:tcPr>
            <w:tcW w:w="2268" w:type="dxa"/>
            <w:vMerge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</w:tcPr>
          <w:p w:rsidR="002E29BD" w:rsidRDefault="002E29BD" w:rsidP="0052666F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2E29BD" w:rsidTr="002E29BD">
        <w:tc>
          <w:tcPr>
            <w:tcW w:w="831" w:type="dxa"/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73" w:type="dxa"/>
            <w:gridSpan w:val="2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268" w:type="dxa"/>
            <w:vMerge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</w:tcPr>
          <w:p w:rsidR="002E29BD" w:rsidRDefault="002E29BD" w:rsidP="0052666F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2E29BD" w:rsidTr="002E29BD">
        <w:tc>
          <w:tcPr>
            <w:tcW w:w="831" w:type="dxa"/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973" w:type="dxa"/>
            <w:gridSpan w:val="2"/>
            <w:vAlign w:val="center"/>
          </w:tcPr>
          <w:p w:rsidR="002E29BD" w:rsidRDefault="002E29BD" w:rsidP="0052666F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  <w:p w:rsidR="002E29BD" w:rsidRDefault="002E29BD" w:rsidP="0052666F">
            <w:pPr>
              <w:widowControl w:val="0"/>
              <w:spacing w:before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2E29BD" w:rsidRDefault="002E29BD" w:rsidP="0052666F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</w:tr>
      <w:tr w:rsidR="002E29BD" w:rsidTr="002E29BD">
        <w:tc>
          <w:tcPr>
            <w:tcW w:w="831" w:type="dxa"/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1842" w:type="dxa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 w:rsidRPr="002E29BD">
              <w:rPr>
                <w:i/>
                <w:sz w:val="20"/>
                <w:szCs w:val="20"/>
                <w:lang w:eastAsia="x-none"/>
              </w:rPr>
              <w:t>24 месяцев со дня подписания товарной накладной (ТОРГ-12) или универсального передаточного документа (УПД) на соответствующую продукцию.</w:t>
            </w:r>
            <w:bookmarkStart w:id="38" w:name="_GoBack"/>
            <w:bookmarkEnd w:id="38"/>
          </w:p>
        </w:tc>
        <w:tc>
          <w:tcPr>
            <w:tcW w:w="2268" w:type="dxa"/>
            <w:vMerge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</w:tcPr>
          <w:p w:rsidR="002E29BD" w:rsidRDefault="002E29BD" w:rsidP="0052666F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</w:tr>
      <w:tr w:rsidR="002E29BD" w:rsidTr="002E29BD">
        <w:tc>
          <w:tcPr>
            <w:tcW w:w="831" w:type="dxa"/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973" w:type="dxa"/>
            <w:gridSpan w:val="2"/>
            <w:vAlign w:val="center"/>
          </w:tcPr>
          <w:p w:rsidR="002E29BD" w:rsidRDefault="002E29BD" w:rsidP="0052666F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8" w:type="dxa"/>
            <w:vMerge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2E29BD" w:rsidTr="002E29BD">
        <w:tc>
          <w:tcPr>
            <w:tcW w:w="831" w:type="dxa"/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31" w:type="dxa"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842" w:type="dxa"/>
            <w:vAlign w:val="center"/>
          </w:tcPr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2E29BD" w:rsidRDefault="002E29BD" w:rsidP="0052666F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</w:p>
        </w:tc>
        <w:tc>
          <w:tcPr>
            <w:tcW w:w="2268" w:type="dxa"/>
            <w:vMerge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57" w:type="dxa"/>
            <w:vMerge/>
          </w:tcPr>
          <w:p w:rsidR="002E29BD" w:rsidRDefault="002E29BD" w:rsidP="0052666F">
            <w:pPr>
              <w:widowControl w:val="0"/>
              <w:rPr>
                <w:sz w:val="20"/>
                <w:szCs w:val="20"/>
              </w:rPr>
            </w:pPr>
          </w:p>
        </w:tc>
      </w:tr>
      <w:tr w:rsidR="002E29BD" w:rsidTr="002E29BD">
        <w:tc>
          <w:tcPr>
            <w:tcW w:w="831" w:type="dxa"/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973" w:type="dxa"/>
            <w:gridSpan w:val="2"/>
            <w:vAlign w:val="center"/>
          </w:tcPr>
          <w:p w:rsidR="002E29BD" w:rsidRDefault="002E29BD" w:rsidP="0052666F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268" w:type="dxa"/>
            <w:vMerge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2E29BD" w:rsidRDefault="002E29BD" w:rsidP="0052666F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2E29BD" w:rsidTr="002E29BD">
        <w:tc>
          <w:tcPr>
            <w:tcW w:w="831" w:type="dxa"/>
            <w:vAlign w:val="center"/>
          </w:tcPr>
          <w:p w:rsidR="002E29BD" w:rsidRDefault="002E29BD" w:rsidP="0052666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73" w:type="dxa"/>
            <w:gridSpan w:val="2"/>
            <w:vAlign w:val="center"/>
          </w:tcPr>
          <w:p w:rsidR="002E29BD" w:rsidRPr="002E29BD" w:rsidRDefault="002E29BD" w:rsidP="0052666F">
            <w:pPr>
              <w:widowControl w:val="0"/>
              <w:rPr>
                <w:rStyle w:val="aff0"/>
                <w:b w:val="0"/>
                <w:bCs/>
                <w:i w:val="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  <w:r w:rsidRPr="002E29BD">
              <w:rPr>
                <w:i/>
                <w:sz w:val="20"/>
                <w:szCs w:val="20"/>
                <w:lang w:eastAsia="x-none"/>
              </w:rPr>
              <w:t>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  <w:tc>
          <w:tcPr>
            <w:tcW w:w="2268" w:type="dxa"/>
            <w:vMerge/>
          </w:tcPr>
          <w:p w:rsidR="002E29BD" w:rsidRDefault="002E29BD" w:rsidP="0052666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2E29BD" w:rsidRDefault="002E29BD" w:rsidP="0052666F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124BAC" w:rsidRDefault="0052666F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9" w:name="__RefHeading___Toc4737_2988046903"/>
      <w:bookmarkStart w:id="40" w:name="_Toc53393312"/>
      <w:bookmarkStart w:id="41" w:name="_Toc75446583"/>
      <w:bookmarkEnd w:id="39"/>
      <w:r>
        <w:rPr>
          <w:lang w:val="ru-RU"/>
        </w:rPr>
        <w:t>Требования к документации по ценообразованию</w:t>
      </w:r>
      <w:bookmarkEnd w:id="40"/>
      <w:r>
        <w:rPr>
          <w:lang w:val="ru-RU"/>
        </w:rPr>
        <w:t xml:space="preserve"> на этапе закупки</w:t>
      </w:r>
      <w:bookmarkEnd w:id="41"/>
    </w:p>
    <w:p w:rsidR="00124BAC" w:rsidRDefault="0052666F">
      <w:pPr>
        <w:pStyle w:val="aff"/>
        <w:numPr>
          <w:ilvl w:val="1"/>
          <w:numId w:val="12"/>
        </w:numPr>
        <w:rPr>
          <w:i/>
          <w:sz w:val="20"/>
          <w:szCs w:val="20"/>
          <w:lang w:eastAsia="x-none"/>
        </w:rPr>
      </w:pPr>
      <w:r>
        <w:rPr>
          <w:i/>
          <w:sz w:val="20"/>
          <w:szCs w:val="20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2" w:name="_Hlk88325985"/>
      <w:r>
        <w:rPr>
          <w:i/>
          <w:sz w:val="20"/>
          <w:szCs w:val="20"/>
          <w:lang w:eastAsia="x-none"/>
        </w:rPr>
        <w:t>(с учетом прилагаемой к ней инструкции по заполнению)</w:t>
      </w:r>
      <w:bookmarkEnd w:id="42"/>
      <w:r>
        <w:rPr>
          <w:i/>
          <w:sz w:val="20"/>
          <w:szCs w:val="20"/>
          <w:lang w:eastAsia="x-none"/>
        </w:rPr>
        <w:t>, приведенной в Документации о закупке.</w:t>
      </w:r>
    </w:p>
    <w:p w:rsidR="00124BAC" w:rsidRDefault="0052666F">
      <w:pPr>
        <w:pStyle w:val="aff"/>
        <w:numPr>
          <w:ilvl w:val="1"/>
          <w:numId w:val="13"/>
        </w:numPr>
        <w:rPr>
          <w:sz w:val="20"/>
          <w:szCs w:val="20"/>
          <w:lang w:eastAsia="x-none"/>
        </w:rPr>
      </w:pPr>
      <w:bookmarkStart w:id="43" w:name="_Hlk88327292"/>
      <w:r>
        <w:rPr>
          <w:i/>
          <w:sz w:val="20"/>
          <w:szCs w:val="20"/>
          <w:lang w:eastAsia="x-none"/>
        </w:rPr>
        <w:t>Дополнительные документы по ценообразованию</w:t>
      </w:r>
      <w:bookmarkEnd w:id="43"/>
      <w:r>
        <w:rPr>
          <w:i/>
          <w:sz w:val="20"/>
          <w:szCs w:val="20"/>
          <w:lang w:eastAsia="x-none"/>
        </w:rPr>
        <w:t xml:space="preserve"> в состав заявки не включаются.</w:t>
      </w:r>
    </w:p>
    <w:p w:rsidR="00124BAC" w:rsidRDefault="00124BAC">
      <w:pPr>
        <w:rPr>
          <w:lang w:eastAsia="x-none"/>
        </w:rPr>
      </w:pPr>
    </w:p>
    <w:sectPr w:rsidR="00124B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F0" w:rsidRDefault="0052666F">
      <w:r>
        <w:separator/>
      </w:r>
    </w:p>
  </w:endnote>
  <w:endnote w:type="continuationSeparator" w:id="0">
    <w:p w:rsidR="001624F0" w:rsidRDefault="0052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AC" w:rsidRDefault="00124BAC">
    <w:pPr>
      <w:pStyle w:val="af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AC" w:rsidRDefault="00124BAC">
    <w:pPr>
      <w:pStyle w:val="af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AC" w:rsidRDefault="00124BAC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F0" w:rsidRDefault="0052666F">
      <w:r>
        <w:separator/>
      </w:r>
    </w:p>
  </w:footnote>
  <w:footnote w:type="continuationSeparator" w:id="0">
    <w:p w:rsidR="001624F0" w:rsidRDefault="00526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AC" w:rsidRDefault="0052666F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4BAC" w:rsidRDefault="0052666F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24BAC" w:rsidRDefault="0052666F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AC" w:rsidRDefault="0052666F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2E29BD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AC" w:rsidRDefault="00124BAC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870"/>
    <w:multiLevelType w:val="multilevel"/>
    <w:tmpl w:val="E5988E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1506D6"/>
    <w:multiLevelType w:val="multilevel"/>
    <w:tmpl w:val="E31063D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51576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AC86AF1"/>
    <w:multiLevelType w:val="multilevel"/>
    <w:tmpl w:val="C33C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951F7E"/>
    <w:multiLevelType w:val="multilevel"/>
    <w:tmpl w:val="B942A25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42643559"/>
    <w:multiLevelType w:val="multilevel"/>
    <w:tmpl w:val="C0667F5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43641E47"/>
    <w:multiLevelType w:val="multilevel"/>
    <w:tmpl w:val="8D14B6A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4751401D"/>
    <w:multiLevelType w:val="multilevel"/>
    <w:tmpl w:val="B4A223FC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637426C0"/>
    <w:multiLevelType w:val="multilevel"/>
    <w:tmpl w:val="A2ECEA3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FA5BC3"/>
    <w:multiLevelType w:val="multilevel"/>
    <w:tmpl w:val="484052C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E280A94"/>
    <w:multiLevelType w:val="multilevel"/>
    <w:tmpl w:val="EBC8E0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  <w:num w:numId="12">
    <w:abstractNumId w:val="5"/>
    <w:lvlOverride w:ilvl="0">
      <w:startOverride w:val="3"/>
    </w:lvlOverride>
    <w:lvlOverride w:ilvl="1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BAC"/>
    <w:rsid w:val="00124BAC"/>
    <w:rsid w:val="001624F0"/>
    <w:rsid w:val="002E29BD"/>
    <w:rsid w:val="00400E55"/>
    <w:rsid w:val="0052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20B9"/>
  <w15:docId w15:val="{26BC34F0-C3FB-46C8-92F3-7D12EE24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Символ нумерации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2BE49-D6FC-414C-8664-35643B6B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7</Pages>
  <Words>1595</Words>
  <Characters>9095</Characters>
  <Application>Microsoft Office Word</Application>
  <DocSecurity>0</DocSecurity>
  <Lines>75</Lines>
  <Paragraphs>21</Paragraphs>
  <ScaleCrop>false</ScaleCrop>
  <Company>Microsoft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60</cp:revision>
  <cp:lastPrinted>2006-07-26T14:04:00Z</cp:lastPrinted>
  <dcterms:created xsi:type="dcterms:W3CDTF">2023-01-25T00:25:00Z</dcterms:created>
  <dcterms:modified xsi:type="dcterms:W3CDTF">2026-05-12T05:39:00Z</dcterms:modified>
  <dc:language>ru-RU</dc:language>
</cp:coreProperties>
</file>