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DE3EB7" w:rsidRDefault="00A00DA4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  <w:r w:rsidR="00BC2B45">
        <w:rPr>
          <w:rFonts w:eastAsia="Calibri"/>
          <w:sz w:val="24"/>
          <w:szCs w:val="24"/>
        </w:rPr>
        <w:t xml:space="preserve"> 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  <w:r w:rsidR="00A00DA4">
        <w:rPr>
          <w:rFonts w:eastAsia="Calibri"/>
          <w:sz w:val="24"/>
          <w:szCs w:val="24"/>
        </w:rPr>
        <w:t>Ж.Н. Доржиев</w:t>
      </w:r>
    </w:p>
    <w:p w:rsidR="00DE3EB7" w:rsidRDefault="00BC2B45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</w:t>
      </w:r>
      <w:r w:rsidR="00E36F2F">
        <w:rPr>
          <w:rFonts w:eastAsia="Calibri"/>
          <w:sz w:val="24"/>
          <w:szCs w:val="24"/>
        </w:rPr>
        <w:t>_» _</w:t>
      </w:r>
      <w:r>
        <w:rPr>
          <w:rFonts w:eastAsia="Calibri"/>
          <w:sz w:val="24"/>
          <w:szCs w:val="24"/>
        </w:rPr>
        <w:t>_______________ 202</w:t>
      </w:r>
      <w:r w:rsidR="00A00DA4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г.</w:t>
      </w:r>
    </w:p>
    <w:p w:rsidR="00DE3EB7" w:rsidRDefault="00DE3EB7">
      <w:pPr>
        <w:keepNext/>
        <w:keepLines/>
        <w:jc w:val="right"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DE3EB7" w:rsidRDefault="00DE3EB7">
      <w:pPr>
        <w:keepNext/>
        <w:keepLines/>
        <w:rPr>
          <w:sz w:val="26"/>
          <w:szCs w:val="26"/>
        </w:rPr>
      </w:pPr>
    </w:p>
    <w:p w:rsidR="00A00DA4" w:rsidRPr="00A00DA4" w:rsidRDefault="00A00DA4" w:rsidP="00A00DA4">
      <w:pPr>
        <w:spacing w:line="360" w:lineRule="auto"/>
        <w:jc w:val="center"/>
        <w:rPr>
          <w:rFonts w:eastAsia="Calibri"/>
          <w:b/>
        </w:rPr>
      </w:pPr>
      <w:r w:rsidRPr="00A00DA4">
        <w:rPr>
          <w:rFonts w:eastAsia="Calibri"/>
          <w:b/>
        </w:rPr>
        <w:t>Технические требования на Поставку МТР</w:t>
      </w:r>
    </w:p>
    <w:p w:rsidR="00DE3EB7" w:rsidRPr="00A00DA4" w:rsidRDefault="00A00DA4" w:rsidP="00A00DA4">
      <w:pPr>
        <w:keepNext/>
        <w:keepLines/>
        <w:spacing w:line="360" w:lineRule="auto"/>
        <w:jc w:val="center"/>
        <w:rPr>
          <w:rFonts w:eastAsia="Calibri"/>
          <w:b/>
          <w:bCs/>
        </w:rPr>
      </w:pPr>
      <w:r w:rsidRPr="00A00DA4">
        <w:rPr>
          <w:rFonts w:eastAsia="Calibri"/>
          <w:b/>
        </w:rPr>
        <w:t xml:space="preserve">ОКПД2 </w:t>
      </w:r>
      <w:r w:rsidRPr="00A00DA4">
        <w:rPr>
          <w:b/>
          <w:shd w:val="clear" w:color="auto" w:fill="FFFFFF"/>
        </w:rPr>
        <w:t>27.</w:t>
      </w:r>
      <w:r>
        <w:rPr>
          <w:b/>
          <w:shd w:val="clear" w:color="auto" w:fill="FFFFFF"/>
        </w:rPr>
        <w:t>33</w:t>
      </w:r>
      <w:r w:rsidRPr="00A00DA4">
        <w:rPr>
          <w:b/>
          <w:shd w:val="clear" w:color="auto" w:fill="FFFFFF"/>
        </w:rPr>
        <w:t>.</w:t>
      </w:r>
      <w:r>
        <w:rPr>
          <w:b/>
          <w:shd w:val="clear" w:color="auto" w:fill="FFFFFF"/>
        </w:rPr>
        <w:t>13</w:t>
      </w:r>
      <w:r w:rsidRPr="00A00DA4">
        <w:rPr>
          <w:b/>
          <w:shd w:val="clear" w:color="auto" w:fill="FFFFFF"/>
        </w:rPr>
        <w:t>.1</w:t>
      </w:r>
      <w:r>
        <w:rPr>
          <w:b/>
          <w:shd w:val="clear" w:color="auto" w:fill="FFFFFF"/>
        </w:rPr>
        <w:t>6</w:t>
      </w:r>
      <w:r w:rsidRPr="00A00DA4">
        <w:rPr>
          <w:b/>
          <w:shd w:val="clear" w:color="auto" w:fill="FFFFFF"/>
        </w:rPr>
        <w:t xml:space="preserve">0 </w:t>
      </w:r>
      <w:r w:rsidRPr="00A00DA4">
        <w:rPr>
          <w:rFonts w:eastAsia="Calibri"/>
          <w:b/>
        </w:rPr>
        <w:t xml:space="preserve">Поставка </w:t>
      </w:r>
      <w:r w:rsidR="00BC2B45" w:rsidRPr="00A00DA4">
        <w:rPr>
          <w:rFonts w:eastAsia="Calibri"/>
          <w:b/>
          <w:bCs/>
        </w:rPr>
        <w:t>"</w:t>
      </w:r>
      <w:r w:rsidR="003B0A0A">
        <w:rPr>
          <w:rFonts w:eastAsia="Calibri"/>
          <w:b/>
          <w:bCs/>
        </w:rPr>
        <w:t xml:space="preserve">Электротехнической </w:t>
      </w:r>
      <w:r w:rsidR="00895137">
        <w:rPr>
          <w:rFonts w:eastAsia="Calibri"/>
          <w:b/>
          <w:bCs/>
        </w:rPr>
        <w:t>продукции</w:t>
      </w:r>
    </w:p>
    <w:p w:rsidR="00DE3EB7" w:rsidRPr="00A00DA4" w:rsidRDefault="00BC2B45" w:rsidP="00A00DA4">
      <w:pPr>
        <w:keepNext/>
        <w:keepLines/>
        <w:spacing w:line="360" w:lineRule="auto"/>
        <w:jc w:val="center"/>
        <w:rPr>
          <w:rFonts w:eastAsia="Calibri"/>
          <w:b/>
          <w:bCs/>
        </w:rPr>
      </w:pPr>
      <w:r w:rsidRPr="00A00DA4">
        <w:rPr>
          <w:rFonts w:eastAsia="Calibri"/>
          <w:b/>
          <w:bCs/>
        </w:rPr>
        <w:t xml:space="preserve">для </w:t>
      </w:r>
      <w:r w:rsidR="00A00DA4">
        <w:rPr>
          <w:rFonts w:eastAsia="Calibri"/>
          <w:b/>
          <w:bCs/>
        </w:rPr>
        <w:t xml:space="preserve">Филиала ПАО «Якутскэнерго» </w:t>
      </w:r>
      <w:r w:rsidRPr="00A00DA4">
        <w:rPr>
          <w:rFonts w:eastAsia="Calibri"/>
          <w:b/>
          <w:bCs/>
        </w:rPr>
        <w:t>Западны</w:t>
      </w:r>
      <w:r w:rsidR="00A00DA4">
        <w:rPr>
          <w:rFonts w:eastAsia="Calibri"/>
          <w:b/>
          <w:bCs/>
        </w:rPr>
        <w:t>е</w:t>
      </w:r>
      <w:r w:rsidRPr="00A00DA4">
        <w:rPr>
          <w:rFonts w:eastAsia="Calibri"/>
          <w:b/>
          <w:bCs/>
        </w:rPr>
        <w:t xml:space="preserve"> электрически</w:t>
      </w:r>
      <w:r w:rsidR="00A00DA4">
        <w:rPr>
          <w:rFonts w:eastAsia="Calibri"/>
          <w:b/>
          <w:bCs/>
        </w:rPr>
        <w:t>е</w:t>
      </w:r>
      <w:r w:rsidRPr="00A00DA4">
        <w:rPr>
          <w:rFonts w:eastAsia="Calibri"/>
          <w:b/>
          <w:bCs/>
        </w:rPr>
        <w:t xml:space="preserve"> сет</w:t>
      </w:r>
      <w:r w:rsidR="00A00DA4">
        <w:rPr>
          <w:rFonts w:eastAsia="Calibri"/>
          <w:b/>
          <w:bCs/>
        </w:rPr>
        <w:t>и</w:t>
      </w:r>
      <w:r w:rsidRPr="00A00DA4">
        <w:rPr>
          <w:rFonts w:eastAsia="Calibri"/>
          <w:b/>
          <w:bCs/>
        </w:rPr>
        <w:t>"</w:t>
      </w:r>
    </w:p>
    <w:p w:rsidR="00DE3EB7" w:rsidRPr="00A00DA4" w:rsidRDefault="00A00DA4" w:rsidP="00A00DA4">
      <w:pPr>
        <w:keepNext/>
        <w:keepLines/>
        <w:spacing w:line="360" w:lineRule="auto"/>
        <w:jc w:val="center"/>
        <w:rPr>
          <w:rFonts w:eastAsia="Calibri"/>
          <w:b/>
          <w:i/>
        </w:rPr>
      </w:pPr>
      <w:r w:rsidRPr="00A00DA4">
        <w:rPr>
          <w:rFonts w:eastAsia="Calibri"/>
          <w:b/>
        </w:rPr>
        <w:t>Лот №</w:t>
      </w:r>
      <w:r w:rsidR="00BC2B45" w:rsidRPr="00A00DA4">
        <w:rPr>
          <w:rFonts w:eastAsia="Calibri"/>
          <w:b/>
        </w:rPr>
        <w:t xml:space="preserve"> </w:t>
      </w:r>
    </w:p>
    <w:p w:rsidR="00DE3EB7" w:rsidRDefault="00DE3EB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E3EB7" w:rsidRDefault="00DE3EB7">
      <w:pPr>
        <w:keepNext/>
        <w:keepLines/>
        <w:jc w:val="both"/>
        <w:rPr>
          <w:sz w:val="26"/>
          <w:szCs w:val="26"/>
        </w:rPr>
      </w:pPr>
    </w:p>
    <w:p w:rsidR="00DE3EB7" w:rsidRDefault="00BC2B45">
      <w:pPr>
        <w:rPr>
          <w:sz w:val="26"/>
          <w:szCs w:val="26"/>
        </w:rPr>
      </w:pPr>
      <w:r>
        <w:br w:type="page"/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857310595"/>
        <w:docPartObj>
          <w:docPartGallery w:val="Table of Contents"/>
          <w:docPartUnique/>
        </w:docPartObj>
      </w:sdtPr>
      <w:sdtEndPr/>
      <w:sdtContent>
        <w:p w:rsidR="00D57360" w:rsidRPr="00D57360" w:rsidRDefault="00D57360" w:rsidP="00D57360">
          <w:pPr>
            <w:pStyle w:val="afffc"/>
            <w:jc w:val="center"/>
            <w:rPr>
              <w:rFonts w:ascii="Times New Roman" w:hAnsi="Times New Roman"/>
              <w:color w:val="auto"/>
            </w:rPr>
          </w:pPr>
          <w:r w:rsidRPr="00D57360">
            <w:rPr>
              <w:rFonts w:ascii="Times New Roman" w:hAnsi="Times New Roman"/>
              <w:color w:val="auto"/>
              <w:lang w:val="ru-RU"/>
            </w:rPr>
            <w:t>Оглавление</w:t>
          </w:r>
        </w:p>
        <w:p w:rsidR="00D57360" w:rsidRDefault="00D5736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062110" w:history="1">
            <w:r w:rsidRPr="00B56E9D">
              <w:rPr>
                <w:rStyle w:val="aa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E9D">
              <w:rPr>
                <w:rStyle w:val="aa"/>
                <w:rFonts w:eastAsia="Calibri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_Toc229062110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9444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7360" w:rsidRDefault="00895137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1" w:history="1">
            <w:r w:rsidR="00D57360" w:rsidRPr="00B56E9D">
              <w:rPr>
                <w:rStyle w:val="aa"/>
                <w:rFonts w:eastAsia="Calibri"/>
                <w:noProof/>
              </w:rPr>
              <w:t>2.</w:t>
            </w:r>
            <w:r w:rsidR="00D5736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57360" w:rsidRPr="00B56E9D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_Toc229062111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794441">
              <w:rPr>
                <w:noProof/>
                <w:webHidden/>
              </w:rPr>
              <w:t>3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895137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3" w:history="1">
            <w:r w:rsidR="00D57360" w:rsidRPr="00B56E9D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_Toc229062113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794441">
              <w:rPr>
                <w:noProof/>
                <w:webHidden/>
              </w:rPr>
              <w:t>3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895137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5" w:history="1">
            <w:r w:rsidR="00D57360" w:rsidRPr="00B56E9D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_Toc229062115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794441">
              <w:rPr>
                <w:noProof/>
                <w:webHidden/>
              </w:rPr>
              <w:t>4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895137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62116" w:history="1">
            <w:r w:rsidR="00D57360" w:rsidRPr="00B56E9D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D57360">
              <w:rPr>
                <w:noProof/>
                <w:webHidden/>
              </w:rPr>
              <w:tab/>
            </w:r>
            <w:r w:rsidR="00D57360">
              <w:rPr>
                <w:noProof/>
                <w:webHidden/>
              </w:rPr>
              <w:fldChar w:fldCharType="begin"/>
            </w:r>
            <w:r w:rsidR="00D57360">
              <w:rPr>
                <w:noProof/>
                <w:webHidden/>
              </w:rPr>
              <w:instrText xml:space="preserve"> PAGEREF _Toc229062116 \h </w:instrText>
            </w:r>
            <w:r w:rsidR="00D57360">
              <w:rPr>
                <w:noProof/>
                <w:webHidden/>
              </w:rPr>
            </w:r>
            <w:r w:rsidR="00D57360">
              <w:rPr>
                <w:noProof/>
                <w:webHidden/>
              </w:rPr>
              <w:fldChar w:fldCharType="separate"/>
            </w:r>
            <w:r w:rsidR="00794441">
              <w:rPr>
                <w:noProof/>
                <w:webHidden/>
              </w:rPr>
              <w:t>5</w:t>
            </w:r>
            <w:r w:rsidR="00D57360">
              <w:rPr>
                <w:noProof/>
                <w:webHidden/>
              </w:rPr>
              <w:fldChar w:fldCharType="end"/>
            </w:r>
          </w:hyperlink>
        </w:p>
        <w:p w:rsidR="00D57360" w:rsidRDefault="00D57360">
          <w:r>
            <w:rPr>
              <w:b/>
              <w:bCs/>
            </w:rPr>
            <w:fldChar w:fldCharType="end"/>
          </w:r>
        </w:p>
      </w:sdtContent>
    </w:sdt>
    <w:p w:rsidR="00DE3EB7" w:rsidRDefault="00BC2B4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br w:type="page"/>
      </w:r>
      <w:bookmarkStart w:id="0" w:name="_Toc51339692"/>
      <w:bookmarkStart w:id="1" w:name="_Toc75446566"/>
      <w:bookmarkStart w:id="2" w:name="_Toc229062110"/>
      <w:r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:rsidR="00DE3EB7" w:rsidRDefault="00BC2B45">
      <w:pPr>
        <w:pStyle w:val="4"/>
        <w:numPr>
          <w:ilvl w:val="1"/>
          <w:numId w:val="3"/>
        </w:numPr>
      </w:pPr>
      <w:bookmarkStart w:id="3" w:name="_Toc46743506"/>
      <w:bookmarkStart w:id="4" w:name="_Toc75446568"/>
      <w:r>
        <w:t>Наименование закупаемой продукции</w:t>
      </w:r>
      <w:bookmarkEnd w:id="3"/>
      <w:bookmarkEnd w:id="4"/>
    </w:p>
    <w:p w:rsidR="00A00DA4" w:rsidRDefault="00BC2B45">
      <w:pPr>
        <w:widowControl w:val="0"/>
        <w:tabs>
          <w:tab w:val="left" w:pos="426"/>
        </w:tabs>
        <w:spacing w:before="120" w:after="120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3B0A0A">
        <w:rPr>
          <w:rFonts w:eastAsia="Calibri"/>
          <w:i/>
          <w:sz w:val="24"/>
          <w:szCs w:val="24"/>
          <w:lang w:eastAsia="x-none"/>
        </w:rPr>
        <w:t xml:space="preserve">Электротехническая </w:t>
      </w:r>
      <w:r w:rsidR="00895137">
        <w:rPr>
          <w:rFonts w:eastAsia="Calibri"/>
          <w:i/>
          <w:sz w:val="24"/>
          <w:szCs w:val="24"/>
          <w:lang w:eastAsia="x-none"/>
        </w:rPr>
        <w:t>продукция</w:t>
      </w:r>
      <w:r w:rsidR="003B0A0A">
        <w:rPr>
          <w:rFonts w:eastAsia="Calibri"/>
          <w:i/>
          <w:sz w:val="24"/>
          <w:szCs w:val="24"/>
          <w:lang w:eastAsia="x-none"/>
        </w:rPr>
        <w:t xml:space="preserve"> </w:t>
      </w:r>
      <w:r>
        <w:rPr>
          <w:rFonts w:eastAsia="Calibri"/>
          <w:i/>
          <w:sz w:val="24"/>
          <w:szCs w:val="24"/>
          <w:lang w:eastAsia="x-none"/>
        </w:rPr>
        <w:t xml:space="preserve">для </w:t>
      </w:r>
      <w:r w:rsidR="00A00DA4">
        <w:rPr>
          <w:rFonts w:eastAsia="Calibri"/>
          <w:i/>
          <w:sz w:val="24"/>
          <w:szCs w:val="24"/>
          <w:lang w:eastAsia="x-none"/>
        </w:rPr>
        <w:t xml:space="preserve">Филиала ПАО «Якутскэнерго» </w:t>
      </w:r>
      <w:r>
        <w:rPr>
          <w:rFonts w:eastAsia="Calibri"/>
          <w:i/>
          <w:sz w:val="24"/>
          <w:szCs w:val="24"/>
          <w:lang w:eastAsia="x-none"/>
        </w:rPr>
        <w:t>Западны</w:t>
      </w:r>
      <w:r w:rsidR="00A00DA4">
        <w:rPr>
          <w:rFonts w:eastAsia="Calibri"/>
          <w:i/>
          <w:sz w:val="24"/>
          <w:szCs w:val="24"/>
          <w:lang w:eastAsia="x-none"/>
        </w:rPr>
        <w:t>е</w:t>
      </w:r>
      <w:r>
        <w:rPr>
          <w:rFonts w:eastAsia="Calibri"/>
          <w:i/>
          <w:sz w:val="24"/>
          <w:szCs w:val="24"/>
          <w:lang w:eastAsia="x-none"/>
        </w:rPr>
        <w:t xml:space="preserve"> электрически</w:t>
      </w:r>
      <w:r w:rsidR="00A00DA4">
        <w:rPr>
          <w:rFonts w:eastAsia="Calibri"/>
          <w:i/>
          <w:sz w:val="24"/>
          <w:szCs w:val="24"/>
          <w:lang w:eastAsia="x-none"/>
        </w:rPr>
        <w:t>е</w:t>
      </w:r>
      <w:r>
        <w:rPr>
          <w:rFonts w:eastAsia="Calibri"/>
          <w:i/>
          <w:sz w:val="24"/>
          <w:szCs w:val="24"/>
          <w:lang w:eastAsia="x-none"/>
        </w:rPr>
        <w:t xml:space="preserve"> сет</w:t>
      </w:r>
      <w:r w:rsidR="00A00DA4">
        <w:rPr>
          <w:rFonts w:eastAsia="Calibri"/>
          <w:i/>
          <w:sz w:val="24"/>
          <w:szCs w:val="24"/>
          <w:lang w:eastAsia="x-none"/>
        </w:rPr>
        <w:t>и</w:t>
      </w:r>
      <w:r>
        <w:rPr>
          <w:rFonts w:eastAsia="Calibri"/>
          <w:i/>
          <w:sz w:val="24"/>
          <w:szCs w:val="24"/>
          <w:lang w:eastAsia="x-none"/>
        </w:rPr>
        <w:t>"</w:t>
      </w:r>
    </w:p>
    <w:p w:rsidR="00DE3EB7" w:rsidRDefault="00BC2B45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5" w:name="_Toc46743507"/>
      <w:bookmarkStart w:id="6" w:name="_Toc75446569"/>
      <w:r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6"/>
    </w:p>
    <w:p w:rsidR="00DE3EB7" w:rsidRDefault="00BC2B45">
      <w:pPr>
        <w:rPr>
          <w:i/>
          <w:lang w:eastAsia="x-none"/>
        </w:rPr>
      </w:pPr>
      <w:r>
        <w:rPr>
          <w:i/>
          <w:sz w:val="24"/>
          <w:lang w:eastAsia="x-none"/>
        </w:rPr>
        <w:t xml:space="preserve">Ремонтная программа </w:t>
      </w:r>
      <w:r w:rsidR="00A00DA4">
        <w:rPr>
          <w:i/>
          <w:sz w:val="24"/>
          <w:lang w:eastAsia="x-none"/>
        </w:rPr>
        <w:t>2027 года</w:t>
      </w:r>
    </w:p>
    <w:p w:rsidR="00DE3EB7" w:rsidRDefault="00BC2B4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0125126"/>
      <w:bookmarkStart w:id="8" w:name="_Toc75446573"/>
      <w:bookmarkStart w:id="9" w:name="_Toc51339693"/>
      <w:bookmarkStart w:id="10" w:name="_Toc229062111"/>
      <w:bookmarkEnd w:id="7"/>
      <w:r>
        <w:rPr>
          <w:iCs/>
        </w:rPr>
        <w:t>Требования к продукции</w:t>
      </w:r>
      <w:bookmarkEnd w:id="8"/>
      <w:bookmarkEnd w:id="9"/>
      <w:bookmarkEnd w:id="10"/>
    </w:p>
    <w:p w:rsidR="00DE3EB7" w:rsidRDefault="00BC2B45">
      <w:pPr>
        <w:pStyle w:val="4"/>
        <w:numPr>
          <w:ilvl w:val="1"/>
          <w:numId w:val="3"/>
        </w:numPr>
      </w:pPr>
      <w:bookmarkStart w:id="11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:rsidR="00DE3EB7" w:rsidRDefault="00BC2B45">
      <w:pPr>
        <w:pStyle w:val="31"/>
        <w:numPr>
          <w:ilvl w:val="2"/>
          <w:numId w:val="3"/>
        </w:numPr>
      </w:pPr>
      <w:bookmarkStart w:id="12" w:name="_Toc75446575"/>
      <w:bookmarkStart w:id="13" w:name="_Toc229062112"/>
      <w:r>
        <w:rPr>
          <w:lang w:val="ru-RU"/>
        </w:rPr>
        <w:t>Перечень и объем закупаемой продукции</w:t>
      </w:r>
      <w:bookmarkEnd w:id="12"/>
      <w:bookmarkEnd w:id="13"/>
    </w:p>
    <w:p w:rsidR="00DE3EB7" w:rsidRDefault="00BC2B4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1339695"/>
      <w:bookmarkStart w:id="15" w:name="_Toc75446576"/>
      <w:bookmarkStart w:id="16" w:name="_Toc22906211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  <w:bookmarkEnd w:id="16"/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3337"/>
        <w:gridCol w:w="979"/>
        <w:gridCol w:w="959"/>
        <w:gridCol w:w="1589"/>
        <w:gridCol w:w="2568"/>
      </w:tblGrid>
      <w:tr w:rsidR="00DE3EB7" w:rsidRPr="00A00DA4" w:rsidTr="00EF257C">
        <w:tc>
          <w:tcPr>
            <w:tcW w:w="661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№</w:t>
            </w:r>
          </w:p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п/п</w:t>
            </w:r>
          </w:p>
        </w:tc>
        <w:tc>
          <w:tcPr>
            <w:tcW w:w="3337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79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59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Количество</w:t>
            </w:r>
          </w:p>
        </w:tc>
        <w:tc>
          <w:tcPr>
            <w:tcW w:w="1589" w:type="dxa"/>
            <w:vAlign w:val="center"/>
          </w:tcPr>
          <w:p w:rsidR="00DE3EB7" w:rsidRPr="00A00DA4" w:rsidRDefault="00BC2B45">
            <w:pPr>
              <w:keepNext/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ОКДП 2</w:t>
            </w:r>
          </w:p>
        </w:tc>
        <w:tc>
          <w:tcPr>
            <w:tcW w:w="2568" w:type="dxa"/>
            <w:vAlign w:val="center"/>
          </w:tcPr>
          <w:p w:rsidR="00DE3EB7" w:rsidRPr="00A00DA4" w:rsidRDefault="00BC2B45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Применение законодательства о национальном режиме</w:t>
            </w:r>
          </w:p>
        </w:tc>
      </w:tr>
      <w:tr w:rsidR="00DE3EB7" w:rsidRPr="00A00DA4" w:rsidTr="00EF257C">
        <w:tc>
          <w:tcPr>
            <w:tcW w:w="661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DE3EB7" w:rsidRPr="00A00DA4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0D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DE3EB7" w:rsidRPr="00A00DA4" w:rsidRDefault="00246CF8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568" w:type="dxa"/>
          </w:tcPr>
          <w:p w:rsidR="00DE3EB7" w:rsidRPr="00A00DA4" w:rsidRDefault="00246CF8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конденсаторов БК-401 40мкФ 400В</w:t>
            </w:r>
          </w:p>
        </w:tc>
        <w:tc>
          <w:tcPr>
            <w:tcW w:w="979" w:type="dxa"/>
            <w:vAlign w:val="center"/>
          </w:tcPr>
          <w:p w:rsidR="00EF257C" w:rsidRPr="00A00DA4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EF257C" w:rsidRPr="00A00DA4" w:rsidRDefault="00895137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95137">
              <w:rPr>
                <w:sz w:val="24"/>
                <w:shd w:val="clear" w:color="auto" w:fill="FFFFFF"/>
              </w:rPr>
              <w:t>27.90.52.000</w:t>
            </w:r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конденсаторов БК-402 80мкФ 400В</w:t>
            </w:r>
          </w:p>
        </w:tc>
        <w:tc>
          <w:tcPr>
            <w:tcW w:w="979" w:type="dxa"/>
            <w:vAlign w:val="center"/>
          </w:tcPr>
          <w:p w:rsidR="00EF257C" w:rsidRPr="00A00DA4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EF257C" w:rsidRPr="00A00DA4" w:rsidRDefault="00895137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95137">
              <w:rPr>
                <w:sz w:val="24"/>
                <w:shd w:val="clear" w:color="auto" w:fill="FFFFFF"/>
              </w:rPr>
              <w:t>27.90.52.000</w:t>
            </w:r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конденсаторов БК-403 200мкФ 400В</w:t>
            </w:r>
          </w:p>
        </w:tc>
        <w:tc>
          <w:tcPr>
            <w:tcW w:w="979" w:type="dxa"/>
            <w:vAlign w:val="center"/>
          </w:tcPr>
          <w:p w:rsidR="00EF257C" w:rsidRPr="00A00DA4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9" w:type="dxa"/>
            <w:vAlign w:val="center"/>
          </w:tcPr>
          <w:p w:rsidR="00EF257C" w:rsidRPr="00A00DA4" w:rsidRDefault="00895137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895137">
              <w:rPr>
                <w:sz w:val="24"/>
                <w:shd w:val="clear" w:color="auto" w:fill="FFFFFF"/>
              </w:rPr>
              <w:t>27.90.52.000</w:t>
            </w:r>
            <w:bookmarkStart w:id="17" w:name="_GoBack"/>
            <w:bookmarkEnd w:id="17"/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питания от конденсаторов Пион-К 220В 6000мкФ</w:t>
            </w:r>
          </w:p>
        </w:tc>
        <w:tc>
          <w:tcPr>
            <w:tcW w:w="979" w:type="dxa"/>
            <w:vAlign w:val="center"/>
          </w:tcPr>
          <w:p w:rsidR="00EF257C" w:rsidRPr="00A00DA4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 w:rsidRPr="00A00DA4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9" w:type="dxa"/>
            <w:vAlign w:val="center"/>
          </w:tcPr>
          <w:p w:rsidR="00EF257C" w:rsidRPr="00A00DA4" w:rsidRDefault="00794441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794441">
              <w:rPr>
                <w:sz w:val="24"/>
                <w:shd w:val="clear" w:color="auto" w:fill="FFFFFF"/>
              </w:rPr>
              <w:t>7.40.42.112</w:t>
            </w:r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Накладка контактная НКР-3</w:t>
            </w:r>
          </w:p>
        </w:tc>
        <w:tc>
          <w:tcPr>
            <w:tcW w:w="979" w:type="dxa"/>
            <w:vAlign w:val="center"/>
          </w:tcPr>
          <w:p w:rsidR="00EF257C" w:rsidRPr="005151FA" w:rsidRDefault="00EF257C" w:rsidP="00EF257C">
            <w:pPr>
              <w:jc w:val="center"/>
              <w:rPr>
                <w:sz w:val="24"/>
                <w:szCs w:val="24"/>
              </w:rPr>
            </w:pPr>
            <w:r w:rsidRPr="005151FA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89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hd w:val="clear" w:color="auto" w:fill="FFFFFF"/>
              </w:rPr>
              <w:t>27.33.13.160</w:t>
            </w:r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Переключатель пакетный МКВ МКВ 112222/МХII У3</w:t>
            </w:r>
          </w:p>
        </w:tc>
        <w:tc>
          <w:tcPr>
            <w:tcW w:w="979" w:type="dxa"/>
            <w:vAlign w:val="center"/>
          </w:tcPr>
          <w:p w:rsidR="00EF257C" w:rsidRPr="005151FA" w:rsidRDefault="00EF257C" w:rsidP="00EF257C">
            <w:pPr>
              <w:jc w:val="center"/>
              <w:rPr>
                <w:sz w:val="24"/>
                <w:szCs w:val="24"/>
              </w:rPr>
            </w:pPr>
            <w:r w:rsidRPr="005151FA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9" w:type="dxa"/>
            <w:vAlign w:val="center"/>
          </w:tcPr>
          <w:p w:rsidR="00EF257C" w:rsidRPr="00A00DA4" w:rsidRDefault="00794441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794441">
              <w:rPr>
                <w:sz w:val="24"/>
                <w:shd w:val="clear" w:color="auto" w:fill="FFFFFF"/>
              </w:rPr>
              <w:t>27.33.11.130</w:t>
            </w:r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Пост управления кнопочный ПКЕ 212-1 IP40 черная кнопка</w:t>
            </w:r>
          </w:p>
        </w:tc>
        <w:tc>
          <w:tcPr>
            <w:tcW w:w="979" w:type="dxa"/>
            <w:vAlign w:val="center"/>
          </w:tcPr>
          <w:p w:rsidR="00EF257C" w:rsidRPr="005151FA" w:rsidRDefault="00EF257C" w:rsidP="00EF257C">
            <w:pPr>
              <w:jc w:val="center"/>
              <w:rPr>
                <w:sz w:val="24"/>
                <w:szCs w:val="24"/>
              </w:rPr>
            </w:pPr>
            <w:r w:rsidRPr="005151FA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89" w:type="dxa"/>
            <w:vAlign w:val="center"/>
          </w:tcPr>
          <w:p w:rsidR="00EF257C" w:rsidRPr="00A00DA4" w:rsidRDefault="00794441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794441">
              <w:rPr>
                <w:sz w:val="24"/>
                <w:shd w:val="clear" w:color="auto" w:fill="FFFFFF"/>
              </w:rPr>
              <w:t>27.33.13.162</w:t>
            </w:r>
          </w:p>
        </w:tc>
        <w:tc>
          <w:tcPr>
            <w:tcW w:w="2568" w:type="dxa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EF257C" w:rsidRPr="00A00DA4" w:rsidTr="00EF257C">
        <w:tc>
          <w:tcPr>
            <w:tcW w:w="661" w:type="dxa"/>
            <w:vAlign w:val="center"/>
          </w:tcPr>
          <w:p w:rsidR="00EF257C" w:rsidRPr="00A00DA4" w:rsidRDefault="00EF257C" w:rsidP="00EF257C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Резистор С5-35В 50Вт 300Ом</w:t>
            </w:r>
          </w:p>
        </w:tc>
        <w:tc>
          <w:tcPr>
            <w:tcW w:w="979" w:type="dxa"/>
            <w:vAlign w:val="center"/>
          </w:tcPr>
          <w:p w:rsidR="00EF257C" w:rsidRPr="005151FA" w:rsidRDefault="00EF257C" w:rsidP="00EF257C">
            <w:pPr>
              <w:jc w:val="center"/>
              <w:rPr>
                <w:sz w:val="24"/>
                <w:szCs w:val="24"/>
              </w:rPr>
            </w:pPr>
            <w:r w:rsidRPr="005151FA">
              <w:rPr>
                <w:sz w:val="24"/>
                <w:szCs w:val="24"/>
              </w:rPr>
              <w:t>шт.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F257C" w:rsidRPr="00A00DA4" w:rsidRDefault="00EF257C" w:rsidP="00EF2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F257C" w:rsidRPr="00A00DA4" w:rsidRDefault="00794441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794441">
              <w:rPr>
                <w:sz w:val="24"/>
                <w:shd w:val="clear" w:color="auto" w:fill="FFFFFF"/>
              </w:rPr>
              <w:t>27.90.60.000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EF257C" w:rsidRPr="00A00DA4" w:rsidRDefault="00EF257C" w:rsidP="00EF257C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A00DA4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</w:tbl>
    <w:p w:rsidR="00DE3EB7" w:rsidRDefault="00BC2B45" w:rsidP="00B942C2">
      <w:r>
        <w:br w:type="page"/>
      </w:r>
      <w:bookmarkStart w:id="18" w:name="_Toc51339696"/>
      <w:bookmarkStart w:id="19" w:name="_Toc75446578"/>
      <w:bookmarkStart w:id="20" w:name="_Toc229062114"/>
      <w:r>
        <w:lastRenderedPageBreak/>
        <w:t xml:space="preserve">Требования </w:t>
      </w:r>
      <w:bookmarkEnd w:id="18"/>
      <w:r>
        <w:t>к срокам поставки продукции и оказания сопутствующих услуг</w:t>
      </w:r>
      <w:bookmarkEnd w:id="19"/>
      <w:bookmarkEnd w:id="20"/>
    </w:p>
    <w:p w:rsidR="00DE3EB7" w:rsidRDefault="00BC2B4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1" w:name="_Toc50125126_Копия_1"/>
      <w:bookmarkStart w:id="22" w:name="_Toc50125127"/>
      <w:bookmarkStart w:id="23" w:name="_Toc51339697"/>
      <w:bookmarkStart w:id="24" w:name="_Toc75446579"/>
      <w:bookmarkStart w:id="25" w:name="_Toc229062115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6"/>
      <w:r>
        <w:rPr>
          <w:sz w:val="24"/>
          <w:szCs w:val="24"/>
          <w:lang w:val="ru-RU"/>
        </w:rPr>
        <w:t>поставки продукции</w:t>
      </w:r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p w:rsidR="00DE3EB7" w:rsidRDefault="00DE3EB7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28"/>
        <w:gridCol w:w="4388"/>
        <w:gridCol w:w="7"/>
        <w:gridCol w:w="1843"/>
        <w:gridCol w:w="2835"/>
      </w:tblGrid>
      <w:tr w:rsidR="00DE3EB7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E3EB7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B7" w:rsidRDefault="00BC2B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B7" w:rsidRDefault="00BC2B4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EB7" w:rsidRDefault="00BC2B4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конденсаторов БК-401 40мкФ 400В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конденсаторов БК-402 80мкФ 400В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конденсаторов БК-403 200мкФ 400В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Блок питания от конденсаторов Пион-К 220В 6000мкФ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Накладка контактная НКР-3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Переключатель пакетный МКВ МКВ 112222/МХII У3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Пост управления кнопочный ПКЕ 212-1 IP40 черная кнопка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EF257C" w:rsidTr="00EF257C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Default="00EF257C" w:rsidP="00EF257C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57C" w:rsidRPr="00B942C2" w:rsidRDefault="00EF257C" w:rsidP="00EF257C">
            <w:pPr>
              <w:rPr>
                <w:sz w:val="24"/>
              </w:rPr>
            </w:pPr>
            <w:r w:rsidRPr="00B942C2">
              <w:rPr>
                <w:sz w:val="24"/>
              </w:rPr>
              <w:t>Резистор С5-35В 50Вт 300Ом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57C" w:rsidRDefault="00EF257C" w:rsidP="00EF25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</w:tbl>
    <w:p w:rsidR="00DE3EB7" w:rsidRDefault="00DE3EB7">
      <w:pPr>
        <w:sectPr w:rsidR="00DE3EB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E3EB7" w:rsidRDefault="00BC2B45">
      <w:pPr>
        <w:pStyle w:val="4"/>
        <w:numPr>
          <w:ilvl w:val="1"/>
          <w:numId w:val="3"/>
        </w:numPr>
      </w:pPr>
      <w:bookmarkStart w:id="28" w:name="_Toc54785622_Копия_1"/>
      <w:bookmarkStart w:id="29" w:name="_Toc46743511"/>
      <w:bookmarkStart w:id="30" w:name="_Toc75446581"/>
      <w:bookmarkStart w:id="31" w:name="_Toc51339698"/>
      <w:bookmarkEnd w:id="28"/>
      <w:r>
        <w:lastRenderedPageBreak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30"/>
    </w:p>
    <w:p w:rsidR="00DE3EB7" w:rsidRDefault="00BC2B4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75446582"/>
      <w:bookmarkStart w:id="33" w:name="_Toc22906211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bookmarkEnd w:id="33"/>
      <w:r>
        <w:rPr>
          <w:sz w:val="24"/>
          <w:szCs w:val="24"/>
        </w:rPr>
        <w:t xml:space="preserve"> </w:t>
      </w:r>
      <w:bookmarkEnd w:id="31"/>
    </w:p>
    <w:p w:rsidR="00EF257C" w:rsidRDefault="00BC2B45" w:rsidP="00EF257C">
      <w:pPr>
        <w:widowControl w:val="0"/>
        <w:tabs>
          <w:tab w:val="left" w:pos="426"/>
        </w:tabs>
        <w:spacing w:before="120" w:after="120"/>
        <w:rPr>
          <w:rFonts w:eastAsia="Calibri"/>
          <w:i/>
          <w:sz w:val="24"/>
          <w:szCs w:val="24"/>
          <w:lang w:eastAsia="x-none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EF257C">
        <w:rPr>
          <w:b/>
          <w:bCs/>
          <w:i/>
          <w:iCs/>
          <w:sz w:val="24"/>
          <w:szCs w:val="24"/>
        </w:rPr>
        <w:t>8</w:t>
      </w:r>
      <w:r w:rsidR="002560E7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Таблицы </w:t>
      </w:r>
      <w:r w:rsidR="00331DC6"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 xml:space="preserve">.1): </w:t>
      </w:r>
      <w:r w:rsidR="00EF257C">
        <w:rPr>
          <w:rFonts w:eastAsia="Calibri"/>
          <w:i/>
          <w:sz w:val="24"/>
          <w:szCs w:val="24"/>
          <w:lang w:eastAsia="x-none"/>
        </w:rPr>
        <w:t xml:space="preserve">"Электротехническая </w:t>
      </w:r>
      <w:r w:rsidR="00895137">
        <w:rPr>
          <w:rFonts w:eastAsia="Calibri"/>
          <w:i/>
          <w:sz w:val="24"/>
          <w:szCs w:val="24"/>
          <w:lang w:eastAsia="x-none"/>
        </w:rPr>
        <w:t xml:space="preserve">продукция </w:t>
      </w:r>
      <w:r w:rsidR="00EF257C">
        <w:rPr>
          <w:rFonts w:eastAsia="Calibri"/>
          <w:i/>
          <w:sz w:val="24"/>
          <w:szCs w:val="24"/>
          <w:lang w:eastAsia="x-none"/>
        </w:rPr>
        <w:t>для Филиала ПАО «Якутскэнерго» Западные электрические сети"</w:t>
      </w:r>
    </w:p>
    <w:tbl>
      <w:tblPr>
        <w:tblStyle w:val="affff7"/>
        <w:tblW w:w="15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53"/>
        <w:gridCol w:w="2124"/>
        <w:gridCol w:w="3829"/>
        <w:gridCol w:w="1989"/>
      </w:tblGrid>
      <w:tr w:rsidR="00DE3EB7" w:rsidTr="003E17D1">
        <w:tc>
          <w:tcPr>
            <w:tcW w:w="709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3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3" w:type="dxa"/>
            <w:gridSpan w:val="2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E3EB7" w:rsidTr="003E17D1">
        <w:tc>
          <w:tcPr>
            <w:tcW w:w="709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82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/>
            <w:vAlign w:val="center"/>
          </w:tcPr>
          <w:p w:rsidR="00DE3EB7" w:rsidRDefault="00DE3EB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E3EB7" w:rsidTr="003E17D1">
        <w:tc>
          <w:tcPr>
            <w:tcW w:w="709" w:type="dxa"/>
            <w:vAlign w:val="center"/>
          </w:tcPr>
          <w:p w:rsidR="00DE3EB7" w:rsidRDefault="00BC2B45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vAlign w:val="center"/>
          </w:tcPr>
          <w:p w:rsidR="00DE3EB7" w:rsidRDefault="00BC2B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560E7" w:rsidTr="003E17D1">
        <w:tc>
          <w:tcPr>
            <w:tcW w:w="709" w:type="dxa"/>
            <w:vAlign w:val="center"/>
          </w:tcPr>
          <w:p w:rsidR="002560E7" w:rsidRDefault="002560E7" w:rsidP="002560E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2560E7" w:rsidRPr="002560E7" w:rsidRDefault="002560E7" w:rsidP="002560E7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Блок конденсаторов БК-401 40мкФ 400В</w:t>
            </w:r>
          </w:p>
        </w:tc>
        <w:tc>
          <w:tcPr>
            <w:tcW w:w="2124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560E7" w:rsidTr="003E17D1">
        <w:tc>
          <w:tcPr>
            <w:tcW w:w="709" w:type="dxa"/>
            <w:vAlign w:val="center"/>
          </w:tcPr>
          <w:p w:rsidR="002560E7" w:rsidRDefault="002560E7" w:rsidP="002560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2560E7" w:rsidRPr="00A00DA4" w:rsidRDefault="008D77E7" w:rsidP="002560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Конструктивное исполнение по способу присоединения внешних проводников</w:t>
            </w:r>
            <w:r w:rsidRPr="008D77E7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2560E7" w:rsidRPr="0049434A" w:rsidRDefault="008D77E7" w:rsidP="002560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переднее, заднее (винтом или шпилькой)</w:t>
            </w:r>
          </w:p>
        </w:tc>
        <w:tc>
          <w:tcPr>
            <w:tcW w:w="2124" w:type="dxa"/>
            <w:vAlign w:val="center"/>
          </w:tcPr>
          <w:p w:rsidR="002560E7" w:rsidRPr="0049434A" w:rsidRDefault="002560E7" w:rsidP="002560E7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абаритные размеры, мм, не более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185х147х136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Масса блоков, кг, не более</w:t>
            </w:r>
            <w:r w:rsidRPr="008D77E7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560E7" w:rsidTr="003E17D1">
        <w:tc>
          <w:tcPr>
            <w:tcW w:w="709" w:type="dxa"/>
            <w:vAlign w:val="center"/>
          </w:tcPr>
          <w:p w:rsidR="002560E7" w:rsidRDefault="002560E7" w:rsidP="002560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2560E7" w:rsidRPr="00A00DA4" w:rsidRDefault="008D77E7" w:rsidP="002560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Номинальная емкость блоков, мкФ</w:t>
            </w:r>
          </w:p>
        </w:tc>
        <w:tc>
          <w:tcPr>
            <w:tcW w:w="2553" w:type="dxa"/>
            <w:vAlign w:val="center"/>
          </w:tcPr>
          <w:p w:rsidR="002560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8D77E7">
              <w:rPr>
                <w:sz w:val="24"/>
                <w:szCs w:val="24"/>
              </w:rPr>
              <w:t xml:space="preserve"> ±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  <w:vAlign w:val="center"/>
          </w:tcPr>
          <w:p w:rsidR="002560E7" w:rsidRPr="0049434A" w:rsidRDefault="002560E7" w:rsidP="002560E7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560E7" w:rsidTr="003E17D1">
        <w:tc>
          <w:tcPr>
            <w:tcW w:w="709" w:type="dxa"/>
            <w:vAlign w:val="center"/>
          </w:tcPr>
          <w:p w:rsidR="002560E7" w:rsidRDefault="002560E7" w:rsidP="002560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2560E7" w:rsidRPr="00A00DA4" w:rsidRDefault="008D77E7" w:rsidP="002560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553" w:type="dxa"/>
            <w:vAlign w:val="center"/>
          </w:tcPr>
          <w:p w:rsidR="002560E7" w:rsidRPr="0049434A" w:rsidRDefault="008D77E7" w:rsidP="002560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400 ± 20</w:t>
            </w:r>
          </w:p>
        </w:tc>
        <w:tc>
          <w:tcPr>
            <w:tcW w:w="2124" w:type="dxa"/>
            <w:vAlign w:val="center"/>
          </w:tcPr>
          <w:p w:rsidR="002560E7" w:rsidRPr="0049434A" w:rsidRDefault="008D77E7" w:rsidP="002560E7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560E7" w:rsidTr="003E17D1">
        <w:tc>
          <w:tcPr>
            <w:tcW w:w="709" w:type="dxa"/>
            <w:vAlign w:val="center"/>
          </w:tcPr>
          <w:p w:rsidR="002560E7" w:rsidRDefault="002560E7" w:rsidP="002560E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2560E7" w:rsidRPr="002560E7" w:rsidRDefault="002560E7" w:rsidP="002560E7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Блок конденсаторов БК-402 80мкФ 400В</w:t>
            </w:r>
          </w:p>
        </w:tc>
        <w:tc>
          <w:tcPr>
            <w:tcW w:w="2124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2560E7" w:rsidRDefault="002560E7" w:rsidP="002560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Конструктивное исполнение по способу присоединения внешних проводников</w:t>
            </w:r>
            <w:r w:rsidRPr="008D77E7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переднее, заднее (винтом или шпилькой)</w:t>
            </w:r>
          </w:p>
        </w:tc>
        <w:tc>
          <w:tcPr>
            <w:tcW w:w="2124" w:type="dxa"/>
            <w:vAlign w:val="center"/>
          </w:tcPr>
          <w:p w:rsidR="008D77E7" w:rsidRPr="0049434A" w:rsidRDefault="008D77E7" w:rsidP="008D77E7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абаритные размеры, мм, не более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185х147х136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Масса блоков, кг, не более</w:t>
            </w:r>
            <w:r w:rsidRPr="008D77E7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3,5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Номинальная емкость блоков, мкФ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8D77E7">
              <w:rPr>
                <w:sz w:val="24"/>
                <w:szCs w:val="24"/>
              </w:rPr>
              <w:t xml:space="preserve"> ±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4" w:type="dxa"/>
            <w:vAlign w:val="center"/>
          </w:tcPr>
          <w:p w:rsidR="008D77E7" w:rsidRPr="0049434A" w:rsidRDefault="008D77E7" w:rsidP="008D77E7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317" w:hanging="284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400 ± 20</w:t>
            </w:r>
          </w:p>
        </w:tc>
        <w:tc>
          <w:tcPr>
            <w:tcW w:w="2124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8D77E7" w:rsidRPr="002560E7" w:rsidRDefault="008D77E7" w:rsidP="008D77E7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Блок конденсаторов БК-403 200мкФ 400В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Конструктивное исполнение по способу присоединения внешних проводников</w:t>
            </w:r>
            <w:r w:rsidRPr="008D77E7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переднее, заднее (винтом или шпилькой)</w:t>
            </w:r>
          </w:p>
        </w:tc>
        <w:tc>
          <w:tcPr>
            <w:tcW w:w="2124" w:type="dxa"/>
            <w:vAlign w:val="center"/>
          </w:tcPr>
          <w:p w:rsidR="008D77E7" w:rsidRPr="0049434A" w:rsidRDefault="008D77E7" w:rsidP="008D77E7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абаритные размеры, мм, не более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282х147х175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Масса блоков, кг, не более</w:t>
            </w:r>
            <w:r w:rsidRPr="008D77E7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Номинальная емкость блоков, мкФ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8D77E7">
              <w:rPr>
                <w:sz w:val="24"/>
                <w:szCs w:val="24"/>
              </w:rPr>
              <w:t xml:space="preserve"> ±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8D77E7" w:rsidRPr="0049434A" w:rsidRDefault="008D77E7" w:rsidP="008D77E7">
            <w:pPr>
              <w:jc w:val="center"/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600" w:hanging="567"/>
            </w:pPr>
          </w:p>
        </w:tc>
        <w:tc>
          <w:tcPr>
            <w:tcW w:w="3969" w:type="dxa"/>
            <w:vAlign w:val="center"/>
          </w:tcPr>
          <w:p w:rsidR="008D77E7" w:rsidRPr="00A00DA4" w:rsidRDefault="008D77E7" w:rsidP="008D77E7">
            <w:pPr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553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8D77E7">
              <w:rPr>
                <w:sz w:val="24"/>
                <w:szCs w:val="24"/>
              </w:rPr>
              <w:t>400 ± 20</w:t>
            </w:r>
          </w:p>
        </w:tc>
        <w:tc>
          <w:tcPr>
            <w:tcW w:w="2124" w:type="dxa"/>
            <w:vAlign w:val="center"/>
          </w:tcPr>
          <w:p w:rsidR="008D77E7" w:rsidRPr="0049434A" w:rsidRDefault="008D77E7" w:rsidP="008D77E7">
            <w:pPr>
              <w:widowControl w:val="0"/>
              <w:jc w:val="center"/>
              <w:rPr>
                <w:sz w:val="24"/>
                <w:szCs w:val="24"/>
              </w:rPr>
            </w:pPr>
            <w:r w:rsidRPr="0049434A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8D77E7" w:rsidRPr="002560E7" w:rsidRDefault="008D77E7" w:rsidP="008D77E7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Блок питания от конденсаторов Пион-К 220В 6000мкФ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D77E7" w:rsidTr="003E17D1">
        <w:tc>
          <w:tcPr>
            <w:tcW w:w="709" w:type="dxa"/>
            <w:vAlign w:val="center"/>
          </w:tcPr>
          <w:p w:rsidR="008D77E7" w:rsidRDefault="008D77E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8D77E7" w:rsidRPr="00A00DA4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Номинальное входное напряжение оперативного тока, В </w:t>
            </w:r>
          </w:p>
        </w:tc>
        <w:tc>
          <w:tcPr>
            <w:tcW w:w="2553" w:type="dxa"/>
            <w:vAlign w:val="center"/>
          </w:tcPr>
          <w:p w:rsidR="008D77E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220</w:t>
            </w:r>
          </w:p>
        </w:tc>
        <w:tc>
          <w:tcPr>
            <w:tcW w:w="2124" w:type="dxa"/>
            <w:vAlign w:val="center"/>
          </w:tcPr>
          <w:p w:rsidR="008D77E7" w:rsidRDefault="008D77E7" w:rsidP="008D77E7">
            <w:pPr>
              <w:jc w:val="center"/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8D77E7" w:rsidRDefault="008D77E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Допустимый диапазон входного напряжения, В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187 - 265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Максимальная разность входного и выходного действующего значения напряжения, при питании отвнешней сети, В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Номинальная частота входного напряжения переменного оперативного тока, Гц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50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Предельная допустимая пульсация входного напряжения, %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100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Мощность потребления на холостом ходу, Вт, не более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Напряжение возврата реле контроля наличия выходного напряжения, В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175±3%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Напряжение перехода на работу от внутреннего накопителя, В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180-5%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Ёмкость батареи конденсаторов, мкФ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6000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Длительно допустимая выходная мощность, Вт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100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8D77E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136FAC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Время снижения напряжения на выходе до значения 25 В на холостом ходу при отключении блока от цепей питания, мин, не более </w:t>
            </w:r>
          </w:p>
        </w:tc>
        <w:tc>
          <w:tcPr>
            <w:tcW w:w="2553" w:type="dxa"/>
            <w:vAlign w:val="center"/>
          </w:tcPr>
          <w:p w:rsidR="005D28D7" w:rsidRPr="00136FAC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8D77E7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8D77E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5D28D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A00DA4" w:rsidRDefault="005D28D7" w:rsidP="005D28D7">
            <w:pPr>
              <w:rPr>
                <w:sz w:val="24"/>
                <w:szCs w:val="24"/>
              </w:rPr>
            </w:pPr>
            <w:r w:rsidRPr="00136FAC">
              <w:rPr>
                <w:sz w:val="24"/>
                <w:szCs w:val="24"/>
              </w:rPr>
              <w:t>Габаритные размеры блока, ШхВхГ, мм</w:t>
            </w:r>
          </w:p>
        </w:tc>
        <w:tc>
          <w:tcPr>
            <w:tcW w:w="2553" w:type="dxa"/>
            <w:vAlign w:val="center"/>
          </w:tcPr>
          <w:p w:rsidR="005D28D7" w:rsidRPr="005D28D7" w:rsidRDefault="005D28D7" w:rsidP="005D28D7">
            <w:pPr>
              <w:widowControl w:val="0"/>
              <w:jc w:val="center"/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72х178х134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5D28D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5D28D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A00DA4" w:rsidRDefault="005D28D7" w:rsidP="005D28D7">
            <w:pPr>
              <w:rPr>
                <w:sz w:val="24"/>
                <w:szCs w:val="24"/>
              </w:rPr>
            </w:pPr>
            <w:r w:rsidRPr="00136FAC">
              <w:rPr>
                <w:sz w:val="24"/>
                <w:szCs w:val="24"/>
              </w:rPr>
              <w:t>Масса блока, кг</w:t>
            </w:r>
          </w:p>
        </w:tc>
        <w:tc>
          <w:tcPr>
            <w:tcW w:w="2553" w:type="dxa"/>
            <w:vAlign w:val="center"/>
          </w:tcPr>
          <w:p w:rsidR="005D28D7" w:rsidRPr="005D28D7" w:rsidRDefault="005D28D7" w:rsidP="005D28D7">
            <w:pPr>
              <w:widowControl w:val="0"/>
              <w:jc w:val="center"/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0,8</w:t>
            </w:r>
          </w:p>
        </w:tc>
        <w:tc>
          <w:tcPr>
            <w:tcW w:w="2124" w:type="dxa"/>
            <w:vAlign w:val="center"/>
          </w:tcPr>
          <w:p w:rsidR="005D28D7" w:rsidRDefault="005D28D7" w:rsidP="005D28D7">
            <w:pPr>
              <w:jc w:val="center"/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5D28D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A00DA4" w:rsidRDefault="005D28D7" w:rsidP="005D28D7">
            <w:pPr>
              <w:rPr>
                <w:sz w:val="24"/>
                <w:szCs w:val="24"/>
              </w:rPr>
            </w:pPr>
            <w:r w:rsidRPr="00136FAC">
              <w:rPr>
                <w:sz w:val="24"/>
                <w:szCs w:val="24"/>
              </w:rPr>
              <w:t>Степень защиты для корпуса в соответствии с ГОСТ 14254-96, не ниже</w:t>
            </w:r>
          </w:p>
        </w:tc>
        <w:tc>
          <w:tcPr>
            <w:tcW w:w="2553" w:type="dxa"/>
            <w:vAlign w:val="center"/>
          </w:tcPr>
          <w:p w:rsidR="005D28D7" w:rsidRPr="005D28D7" w:rsidRDefault="005D28D7" w:rsidP="005D28D7">
            <w:pPr>
              <w:widowControl w:val="0"/>
              <w:jc w:val="center"/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IP30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5D28D7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5D28D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A00DA4" w:rsidRDefault="005D28D7" w:rsidP="005D28D7">
            <w:pPr>
              <w:rPr>
                <w:sz w:val="24"/>
                <w:szCs w:val="24"/>
              </w:rPr>
            </w:pPr>
            <w:r w:rsidRPr="00136FAC">
              <w:rPr>
                <w:sz w:val="24"/>
                <w:szCs w:val="24"/>
              </w:rPr>
              <w:t>Степень защиты для соединителей в соответствии с ГОСТ14254-96, не ниже</w:t>
            </w:r>
          </w:p>
        </w:tc>
        <w:tc>
          <w:tcPr>
            <w:tcW w:w="2553" w:type="dxa"/>
            <w:vAlign w:val="center"/>
          </w:tcPr>
          <w:p w:rsidR="005D28D7" w:rsidRPr="005D28D7" w:rsidRDefault="005D28D7" w:rsidP="005D28D7">
            <w:pPr>
              <w:widowControl w:val="0"/>
              <w:jc w:val="center"/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IP00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5D28D7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D28D7" w:rsidTr="003E17D1">
        <w:tc>
          <w:tcPr>
            <w:tcW w:w="709" w:type="dxa"/>
            <w:vAlign w:val="center"/>
          </w:tcPr>
          <w:p w:rsidR="005D28D7" w:rsidRDefault="005D28D7" w:rsidP="005D28D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5D28D7" w:rsidRPr="00A00DA4" w:rsidRDefault="005D28D7" w:rsidP="005D28D7">
            <w:pPr>
              <w:rPr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 xml:space="preserve">Средняя наработка на отказ, час </w:t>
            </w:r>
          </w:p>
        </w:tc>
        <w:tc>
          <w:tcPr>
            <w:tcW w:w="2553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28D7">
              <w:rPr>
                <w:sz w:val="24"/>
                <w:szCs w:val="24"/>
              </w:rPr>
              <w:t>90 000</w:t>
            </w:r>
          </w:p>
        </w:tc>
        <w:tc>
          <w:tcPr>
            <w:tcW w:w="2124" w:type="dxa"/>
            <w:vAlign w:val="center"/>
          </w:tcPr>
          <w:p w:rsidR="005D28D7" w:rsidRPr="000B752E" w:rsidRDefault="005D28D7" w:rsidP="005D28D7">
            <w:pPr>
              <w:jc w:val="center"/>
              <w:rPr>
                <w:bCs/>
                <w:sz w:val="24"/>
                <w:szCs w:val="24"/>
              </w:rPr>
            </w:pPr>
            <w:r w:rsidRPr="000B752E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5D28D7" w:rsidRDefault="005D28D7" w:rsidP="005D28D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B771F" w:rsidTr="003E17D1">
        <w:tc>
          <w:tcPr>
            <w:tcW w:w="709" w:type="dxa"/>
            <w:vAlign w:val="center"/>
          </w:tcPr>
          <w:p w:rsidR="001B771F" w:rsidRDefault="001B771F" w:rsidP="001B771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1B771F" w:rsidRPr="002560E7" w:rsidRDefault="001B771F" w:rsidP="001B771F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Накладка контактная НКР-3</w:t>
            </w:r>
          </w:p>
        </w:tc>
        <w:tc>
          <w:tcPr>
            <w:tcW w:w="2124" w:type="dxa"/>
            <w:vAlign w:val="center"/>
          </w:tcPr>
          <w:p w:rsidR="001B771F" w:rsidRDefault="001B771F" w:rsidP="001B771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1B771F" w:rsidRDefault="001B771F" w:rsidP="001B771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1B771F" w:rsidRDefault="001B771F" w:rsidP="001B771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E1F5B" w:rsidTr="003E17D1">
        <w:tc>
          <w:tcPr>
            <w:tcW w:w="709" w:type="dxa"/>
            <w:vAlign w:val="center"/>
          </w:tcPr>
          <w:p w:rsidR="00FE1F5B" w:rsidRDefault="00FE1F5B" w:rsidP="00FE1F5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FE1F5B" w:rsidRPr="002560E7" w:rsidRDefault="00FE1F5B" w:rsidP="00FE1F5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E1F5B">
              <w:rPr>
                <w:sz w:val="24"/>
                <w:szCs w:val="24"/>
              </w:rPr>
              <w:t>оличество фикси</w:t>
            </w:r>
            <w:r>
              <w:rPr>
                <w:sz w:val="24"/>
                <w:szCs w:val="24"/>
              </w:rPr>
              <w:t>рованных положений – не менее</w:t>
            </w:r>
          </w:p>
        </w:tc>
        <w:tc>
          <w:tcPr>
            <w:tcW w:w="2553" w:type="dxa"/>
            <w:vAlign w:val="center"/>
          </w:tcPr>
          <w:p w:rsidR="00FE1F5B" w:rsidRPr="002560E7" w:rsidRDefault="00FE1F5B" w:rsidP="00FE1F5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FE1F5B" w:rsidRPr="00EB09B0" w:rsidRDefault="00FE1F5B" w:rsidP="00FE1F5B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E1F5B" w:rsidTr="003E17D1">
        <w:tc>
          <w:tcPr>
            <w:tcW w:w="709" w:type="dxa"/>
            <w:vAlign w:val="center"/>
          </w:tcPr>
          <w:p w:rsidR="00FE1F5B" w:rsidRDefault="00FE1F5B" w:rsidP="00FE1F5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FE1F5B" w:rsidRPr="002560E7" w:rsidRDefault="00FE1F5B" w:rsidP="00FE1F5B">
            <w:pPr>
              <w:widowControl w:val="0"/>
              <w:rPr>
                <w:sz w:val="24"/>
                <w:szCs w:val="24"/>
              </w:rPr>
            </w:pPr>
            <w:r w:rsidRPr="00FE1F5B">
              <w:rPr>
                <w:sz w:val="24"/>
                <w:szCs w:val="24"/>
              </w:rPr>
              <w:t>Габаритные размеры, мм — не более</w:t>
            </w:r>
          </w:p>
        </w:tc>
        <w:tc>
          <w:tcPr>
            <w:tcW w:w="2553" w:type="dxa"/>
            <w:vAlign w:val="center"/>
          </w:tcPr>
          <w:p w:rsidR="00FE1F5B" w:rsidRPr="002560E7" w:rsidRDefault="00FE1F5B" w:rsidP="00FE1F5B">
            <w:pPr>
              <w:widowControl w:val="0"/>
              <w:jc w:val="center"/>
              <w:rPr>
                <w:sz w:val="24"/>
                <w:szCs w:val="24"/>
              </w:rPr>
            </w:pPr>
            <w:r w:rsidRPr="00FE1F5B">
              <w:rPr>
                <w:sz w:val="24"/>
                <w:szCs w:val="24"/>
              </w:rPr>
              <w:t>80х52х83</w:t>
            </w:r>
          </w:p>
        </w:tc>
        <w:tc>
          <w:tcPr>
            <w:tcW w:w="2124" w:type="dxa"/>
            <w:vAlign w:val="center"/>
          </w:tcPr>
          <w:p w:rsidR="00FE1F5B" w:rsidRPr="00EB09B0" w:rsidRDefault="00FE1F5B" w:rsidP="00FE1F5B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E1F5B" w:rsidTr="003E17D1">
        <w:tc>
          <w:tcPr>
            <w:tcW w:w="709" w:type="dxa"/>
            <w:vAlign w:val="center"/>
          </w:tcPr>
          <w:p w:rsidR="00FE1F5B" w:rsidRDefault="00FE1F5B" w:rsidP="00FE1F5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FE1F5B" w:rsidRPr="002560E7" w:rsidRDefault="00FE1F5B" w:rsidP="00FE1F5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3" w:type="dxa"/>
            <w:vAlign w:val="center"/>
          </w:tcPr>
          <w:p w:rsidR="00FE1F5B" w:rsidRPr="002560E7" w:rsidRDefault="00FE1F5B" w:rsidP="00FE1F5B">
            <w:pPr>
              <w:widowControl w:val="0"/>
              <w:jc w:val="center"/>
              <w:rPr>
                <w:sz w:val="24"/>
                <w:szCs w:val="24"/>
              </w:rPr>
            </w:pPr>
            <w:r w:rsidRPr="00FE1F5B">
              <w:rPr>
                <w:sz w:val="24"/>
                <w:szCs w:val="24"/>
              </w:rPr>
              <w:t>AC/DC</w:t>
            </w:r>
          </w:p>
        </w:tc>
        <w:tc>
          <w:tcPr>
            <w:tcW w:w="2124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E1F5B" w:rsidTr="003E17D1">
        <w:tc>
          <w:tcPr>
            <w:tcW w:w="709" w:type="dxa"/>
            <w:vAlign w:val="center"/>
          </w:tcPr>
          <w:p w:rsidR="00FE1F5B" w:rsidRDefault="00FE1F5B" w:rsidP="00FE1F5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FE1F5B" w:rsidRPr="002560E7" w:rsidRDefault="00FE1F5B" w:rsidP="00FE1F5B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Переключатель пакетный МКВ МКВ 112222/МХII У3</w:t>
            </w:r>
          </w:p>
        </w:tc>
        <w:tc>
          <w:tcPr>
            <w:tcW w:w="2124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E1F5B" w:rsidRDefault="00FE1F5B" w:rsidP="00FE1F5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82E17" w:rsidTr="003E17D1">
        <w:tc>
          <w:tcPr>
            <w:tcW w:w="709" w:type="dxa"/>
            <w:vAlign w:val="center"/>
          </w:tcPr>
          <w:p w:rsidR="00E82E17" w:rsidRDefault="00E82E17" w:rsidP="00E82E1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E82E17" w:rsidRPr="002560E7" w:rsidRDefault="00E82E17" w:rsidP="00E82E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2553" w:type="dxa"/>
            <w:vAlign w:val="center"/>
          </w:tcPr>
          <w:p w:rsidR="00E82E17" w:rsidRPr="002560E7" w:rsidRDefault="00E82E17" w:rsidP="00E82E17">
            <w:pPr>
              <w:widowControl w:val="0"/>
              <w:jc w:val="center"/>
              <w:rPr>
                <w:sz w:val="24"/>
                <w:szCs w:val="24"/>
              </w:rPr>
            </w:pPr>
            <w:r w:rsidRPr="001A351C">
              <w:rPr>
                <w:sz w:val="24"/>
                <w:szCs w:val="24"/>
              </w:rPr>
              <w:t>от 12В до 220В DС и от 24В до 380В АС</w:t>
            </w:r>
          </w:p>
        </w:tc>
        <w:tc>
          <w:tcPr>
            <w:tcW w:w="2124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82E17" w:rsidTr="003E17D1">
        <w:tc>
          <w:tcPr>
            <w:tcW w:w="709" w:type="dxa"/>
            <w:vAlign w:val="center"/>
          </w:tcPr>
          <w:p w:rsidR="00E82E17" w:rsidRDefault="00E82E17" w:rsidP="00E82E1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E82E17" w:rsidRPr="002560E7" w:rsidRDefault="00E82E17" w:rsidP="00E82E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ток</w:t>
            </w:r>
          </w:p>
        </w:tc>
        <w:tc>
          <w:tcPr>
            <w:tcW w:w="2553" w:type="dxa"/>
            <w:vAlign w:val="center"/>
          </w:tcPr>
          <w:p w:rsidR="00E82E17" w:rsidRPr="002560E7" w:rsidRDefault="00E82E17" w:rsidP="00E82E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0,1А - 3,5А</w:t>
            </w:r>
          </w:p>
        </w:tc>
        <w:tc>
          <w:tcPr>
            <w:tcW w:w="2124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82E17" w:rsidTr="003E17D1">
        <w:tc>
          <w:tcPr>
            <w:tcW w:w="709" w:type="dxa"/>
            <w:vAlign w:val="center"/>
          </w:tcPr>
          <w:p w:rsidR="00E82E17" w:rsidRDefault="00E82E17" w:rsidP="00E82E1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E82E17" w:rsidRPr="002560E7" w:rsidRDefault="00E82E17" w:rsidP="00E82E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пакетов: не менее </w:t>
            </w:r>
          </w:p>
        </w:tc>
        <w:tc>
          <w:tcPr>
            <w:tcW w:w="2553" w:type="dxa"/>
            <w:vAlign w:val="center"/>
          </w:tcPr>
          <w:p w:rsidR="00E82E17" w:rsidRPr="002560E7" w:rsidRDefault="00E82E17" w:rsidP="00E82E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center"/>
          </w:tcPr>
          <w:p w:rsidR="00E82E17" w:rsidRPr="00EB09B0" w:rsidRDefault="00E82E17" w:rsidP="00E82E17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82E17" w:rsidTr="003E17D1">
        <w:tc>
          <w:tcPr>
            <w:tcW w:w="709" w:type="dxa"/>
            <w:vAlign w:val="center"/>
          </w:tcPr>
          <w:p w:rsidR="00E82E17" w:rsidRDefault="00E82E17" w:rsidP="00E82E1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E82E17" w:rsidRPr="002560E7" w:rsidRDefault="00E82E17" w:rsidP="00E82E17">
            <w:pPr>
              <w:widowControl w:val="0"/>
              <w:rPr>
                <w:sz w:val="24"/>
                <w:szCs w:val="24"/>
              </w:rPr>
            </w:pPr>
            <w:r w:rsidRPr="001A351C">
              <w:rPr>
                <w:sz w:val="24"/>
                <w:szCs w:val="24"/>
              </w:rPr>
              <w:t xml:space="preserve">Максимальное число коммутируемых цепей: не менее </w:t>
            </w:r>
          </w:p>
        </w:tc>
        <w:tc>
          <w:tcPr>
            <w:tcW w:w="2553" w:type="dxa"/>
            <w:vAlign w:val="center"/>
          </w:tcPr>
          <w:p w:rsidR="00E82E17" w:rsidRPr="002560E7" w:rsidRDefault="00E82E17" w:rsidP="00E82E17">
            <w:pPr>
              <w:widowControl w:val="0"/>
              <w:jc w:val="center"/>
              <w:rPr>
                <w:sz w:val="24"/>
                <w:szCs w:val="24"/>
              </w:rPr>
            </w:pPr>
            <w:r w:rsidRPr="001A351C">
              <w:rPr>
                <w:sz w:val="24"/>
                <w:szCs w:val="24"/>
              </w:rPr>
              <w:t>24шт</w:t>
            </w:r>
          </w:p>
        </w:tc>
        <w:tc>
          <w:tcPr>
            <w:tcW w:w="2124" w:type="dxa"/>
            <w:vAlign w:val="center"/>
          </w:tcPr>
          <w:p w:rsidR="00E82E17" w:rsidRPr="00EB09B0" w:rsidRDefault="00E82E17" w:rsidP="00E82E17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82E17" w:rsidTr="003E17D1">
        <w:tc>
          <w:tcPr>
            <w:tcW w:w="709" w:type="dxa"/>
            <w:vAlign w:val="center"/>
          </w:tcPr>
          <w:p w:rsidR="00E82E17" w:rsidRDefault="00E82E17" w:rsidP="00E82E1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E82E17" w:rsidRPr="002560E7" w:rsidRDefault="00E82E17" w:rsidP="00E82E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Конструктивное исполнение </w:t>
            </w:r>
          </w:p>
        </w:tc>
        <w:tc>
          <w:tcPr>
            <w:tcW w:w="2553" w:type="dxa"/>
            <w:vAlign w:val="center"/>
          </w:tcPr>
          <w:p w:rsidR="00E82E17" w:rsidRPr="002560E7" w:rsidRDefault="00E82E17" w:rsidP="00E82E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самовозвратом</w:t>
            </w:r>
          </w:p>
        </w:tc>
        <w:tc>
          <w:tcPr>
            <w:tcW w:w="2124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09B0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82E17" w:rsidTr="003E17D1">
        <w:tc>
          <w:tcPr>
            <w:tcW w:w="709" w:type="dxa"/>
            <w:vAlign w:val="center"/>
          </w:tcPr>
          <w:p w:rsidR="00E82E17" w:rsidRDefault="00E82E17" w:rsidP="00E82E1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E82E17" w:rsidRPr="002560E7" w:rsidRDefault="00E82E17" w:rsidP="00E82E17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Пост управления кнопочный ПКЕ 212-1 IP40 черная кнопка</w:t>
            </w:r>
          </w:p>
        </w:tc>
        <w:tc>
          <w:tcPr>
            <w:tcW w:w="2124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82E17" w:rsidRDefault="00E82E17" w:rsidP="00E82E1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Габариты изделия: Ширина (мм):</w:t>
            </w:r>
            <w:r>
              <w:rPr>
                <w:sz w:val="24"/>
                <w:szCs w:val="24"/>
              </w:rPr>
              <w:t> не более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 xml:space="preserve">Габариты изделия: Высота (мм): не более 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 xml:space="preserve">; Габариты изделия: Глубина (мм): не более 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Количество вспомогательных раз</w:t>
            </w:r>
            <w:r>
              <w:rPr>
                <w:sz w:val="24"/>
                <w:szCs w:val="24"/>
              </w:rPr>
              <w:t>мыкающих контактов: не менее 1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Количество вспомогательных за</w:t>
            </w:r>
            <w:r>
              <w:rPr>
                <w:sz w:val="24"/>
                <w:szCs w:val="24"/>
              </w:rPr>
              <w:t>мыкающих контактов: не менее 1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Номинальное напряжение изоляц</w:t>
            </w:r>
            <w:r>
              <w:rPr>
                <w:sz w:val="24"/>
                <w:szCs w:val="24"/>
              </w:rPr>
              <w:t>ии Ui (В): не менее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Номинальное импульсное на</w:t>
            </w:r>
            <w:r>
              <w:rPr>
                <w:sz w:val="24"/>
                <w:szCs w:val="24"/>
              </w:rPr>
              <w:t>пряжение Uimp (кВ): не менее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Условный тепловой ток на открыто</w:t>
            </w:r>
            <w:r>
              <w:rPr>
                <w:sz w:val="24"/>
                <w:szCs w:val="24"/>
              </w:rPr>
              <w:t xml:space="preserve">м воздухе Ith (A): не менее 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Минимальный</w:t>
            </w:r>
            <w:r>
              <w:rPr>
                <w:sz w:val="24"/>
                <w:szCs w:val="24"/>
              </w:rPr>
              <w:t xml:space="preserve"> рабочий ток (А): не менее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Минимальное рабоч</w:t>
            </w:r>
            <w:r>
              <w:rPr>
                <w:sz w:val="24"/>
                <w:szCs w:val="24"/>
              </w:rPr>
              <w:t>ее напряжение (В): не менее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4" w:type="dxa"/>
            <w:vAlign w:val="center"/>
          </w:tcPr>
          <w:p w:rsidR="007027C4" w:rsidRPr="00EB09B0" w:rsidRDefault="007027C4" w:rsidP="007027C4">
            <w:pPr>
              <w:jc w:val="center"/>
              <w:rPr>
                <w:bCs/>
                <w:sz w:val="24"/>
                <w:szCs w:val="24"/>
              </w:rPr>
            </w:pPr>
            <w:r w:rsidRPr="00AB591A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Степень защиты (IP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IP40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</w:pPr>
          </w:p>
        </w:tc>
        <w:tc>
          <w:tcPr>
            <w:tcW w:w="3969" w:type="dxa"/>
            <w:vAlign w:val="center"/>
          </w:tcPr>
          <w:p w:rsidR="007027C4" w:rsidRPr="002560E7" w:rsidRDefault="007027C4" w:rsidP="007027C4">
            <w:pPr>
              <w:widowControl w:val="0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иапазон рабочих температур (˚С)</w:t>
            </w:r>
            <w:r w:rsidRPr="007027C4">
              <w:rPr>
                <w:sz w:val="24"/>
                <w:szCs w:val="24"/>
              </w:rPr>
              <w:t> </w:t>
            </w:r>
          </w:p>
        </w:tc>
        <w:tc>
          <w:tcPr>
            <w:tcW w:w="2553" w:type="dxa"/>
            <w:vAlign w:val="center"/>
          </w:tcPr>
          <w:p w:rsidR="007027C4" w:rsidRPr="002560E7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 w:rsidRPr="007027C4">
              <w:rPr>
                <w:sz w:val="24"/>
                <w:szCs w:val="24"/>
              </w:rPr>
              <w:t>от -45°С до +40°С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7027C4" w:rsidRPr="002560E7" w:rsidRDefault="007027C4" w:rsidP="007027C4">
            <w:pPr>
              <w:rPr>
                <w:b/>
                <w:sz w:val="24"/>
              </w:rPr>
            </w:pPr>
            <w:r w:rsidRPr="002560E7">
              <w:rPr>
                <w:b/>
                <w:sz w:val="24"/>
              </w:rPr>
              <w:t>Резистор С5-35В 50Вт 300Ом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A00DA4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Тип</w:t>
            </w:r>
            <w:r w:rsidRPr="00612EB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С5-35В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Номин.сопротивление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Точность, %</w:t>
            </w:r>
            <w:r w:rsidRPr="00612EBE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Вт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Макс.рабочее напряжение,В</w:t>
            </w:r>
            <w:r w:rsidRPr="00612EBE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1400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Рабочая температура,С</w:t>
            </w:r>
            <w:r w:rsidRPr="00612EBE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-55…155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Длина корпуса L,мм</w:t>
            </w:r>
            <w:r w:rsidRPr="00612EBE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90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Ширина (диаметр) корпуса W(D),мм</w:t>
            </w:r>
            <w:r w:rsidRPr="00612EBE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29.5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Монтаж</w:t>
            </w:r>
            <w:r w:rsidRPr="00612EBE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Навесной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Мощность, Вт</w:t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12EBE" w:rsidTr="003E17D1">
        <w:tc>
          <w:tcPr>
            <w:tcW w:w="709" w:type="dxa"/>
            <w:vAlign w:val="center"/>
          </w:tcPr>
          <w:p w:rsidR="00612EBE" w:rsidRDefault="00612EBE" w:rsidP="00612EB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612EBE" w:rsidRPr="00DB1D05" w:rsidRDefault="00612EBE" w:rsidP="00612EBE">
            <w:pPr>
              <w:rPr>
                <w:sz w:val="24"/>
                <w:szCs w:val="24"/>
              </w:rPr>
            </w:pPr>
            <w:r w:rsidRPr="00612EBE">
              <w:rPr>
                <w:sz w:val="24"/>
                <w:szCs w:val="24"/>
              </w:rPr>
              <w:t>Вес, г</w:t>
            </w:r>
            <w:r w:rsidRPr="00612EBE">
              <w:rPr>
                <w:sz w:val="24"/>
                <w:szCs w:val="24"/>
              </w:rPr>
              <w:tab/>
            </w:r>
          </w:p>
        </w:tc>
        <w:tc>
          <w:tcPr>
            <w:tcW w:w="2553" w:type="dxa"/>
            <w:vAlign w:val="center"/>
          </w:tcPr>
          <w:p w:rsidR="00612EBE" w:rsidRPr="00DB1D05" w:rsidRDefault="00612EBE" w:rsidP="00612E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24" w:type="dxa"/>
            <w:vAlign w:val="center"/>
          </w:tcPr>
          <w:p w:rsidR="00612EBE" w:rsidRDefault="00612EBE" w:rsidP="00612EBE">
            <w:pPr>
              <w:jc w:val="center"/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612EBE" w:rsidRDefault="00612EBE" w:rsidP="00612E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7027C4" w:rsidRDefault="007027C4" w:rsidP="007027C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2" w:type="dxa"/>
            <w:gridSpan w:val="2"/>
            <w:shd w:val="clear" w:color="auto" w:fill="auto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  <w:vAlign w:val="center"/>
          </w:tcPr>
          <w:p w:rsidR="007027C4" w:rsidRDefault="007027C4" w:rsidP="007027C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</w:p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53" w:type="dxa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736064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3" w:type="dxa"/>
          </w:tcPr>
          <w:p w:rsidR="007027C4" w:rsidRDefault="007027C4" w:rsidP="007027C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4" w:type="dxa"/>
            <w:vAlign w:val="center"/>
          </w:tcPr>
          <w:p w:rsidR="007027C4" w:rsidRPr="00D57360" w:rsidRDefault="007027C4" w:rsidP="007027C4">
            <w:pPr>
              <w:jc w:val="center"/>
              <w:rPr>
                <w:sz w:val="24"/>
              </w:rPr>
            </w:pPr>
            <w:r w:rsidRPr="00D57360">
              <w:rPr>
                <w:sz w:val="24"/>
              </w:rPr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7027C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2553" w:type="dxa"/>
          </w:tcPr>
          <w:p w:rsidR="007027C4" w:rsidRDefault="007027C4" w:rsidP="007027C4">
            <w:pPr>
              <w:widowControl w:val="0"/>
              <w:rPr>
                <w:iCs/>
                <w:sz w:val="24"/>
                <w:szCs w:val="24"/>
              </w:rPr>
            </w:pPr>
            <w:r w:rsidRPr="00D57360">
              <w:rPr>
                <w:iCs/>
                <w:sz w:val="24"/>
                <w:szCs w:val="24"/>
              </w:rPr>
              <w:t xml:space="preserve">ГОСТ 12082-82 — межгосударственный стандарт «Обрешётки </w:t>
            </w:r>
            <w:r w:rsidRPr="00D57360">
              <w:rPr>
                <w:iCs/>
                <w:sz w:val="24"/>
                <w:szCs w:val="24"/>
              </w:rPr>
              <w:lastRenderedPageBreak/>
              <w:t>дощатые для грузов массой до 500 кг.</w:t>
            </w:r>
          </w:p>
        </w:tc>
        <w:tc>
          <w:tcPr>
            <w:tcW w:w="2124" w:type="dxa"/>
            <w:vAlign w:val="center"/>
          </w:tcPr>
          <w:p w:rsidR="007027C4" w:rsidRPr="00D57360" w:rsidRDefault="007027C4" w:rsidP="007027C4">
            <w:pPr>
              <w:jc w:val="center"/>
              <w:rPr>
                <w:i/>
                <w:sz w:val="24"/>
                <w:szCs w:val="20"/>
              </w:rPr>
            </w:pPr>
            <w:r w:rsidRPr="00D57360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3E17D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2" w:type="dxa"/>
            <w:gridSpan w:val="2"/>
          </w:tcPr>
          <w:p w:rsidR="007027C4" w:rsidRDefault="007027C4" w:rsidP="007027C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24" w:type="dxa"/>
            <w:vAlign w:val="center"/>
          </w:tcPr>
          <w:p w:rsidR="007027C4" w:rsidRDefault="007027C4" w:rsidP="007027C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829" w:type="dxa"/>
            <w:vAlign w:val="center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3E17D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7027C4" w:rsidRDefault="007027C4" w:rsidP="007027C4">
            <w:pPr>
              <w:widowControl w:val="0"/>
              <w:spacing w:after="120"/>
              <w:rPr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Требования к происхождению поставляемой продукции</w:t>
            </w:r>
          </w:p>
        </w:tc>
        <w:tc>
          <w:tcPr>
            <w:tcW w:w="2553" w:type="dxa"/>
            <w:shd w:val="clear" w:color="auto" w:fill="FFFFFF"/>
          </w:tcPr>
          <w:p w:rsidR="007027C4" w:rsidRDefault="007027C4" w:rsidP="007027C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Постановлением Правительства №1875 от  23.12.2024 г. предоставить информацию и документы, подтверждающие страну происхождения товара </w:t>
            </w:r>
          </w:p>
          <w:p w:rsidR="007027C4" w:rsidRDefault="007027C4" w:rsidP="007027C4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027C4" w:rsidRDefault="007027C4" w:rsidP="007027C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При выборе наилучшего предложения для Заказчика предпочтительным является происхождение товара из Российской Федерации.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7027C4" w:rsidRPr="00D57360" w:rsidRDefault="007027C4" w:rsidP="007027C4">
            <w:pPr>
              <w:jc w:val="center"/>
              <w:rPr>
                <w:i/>
                <w:sz w:val="24"/>
                <w:szCs w:val="20"/>
              </w:rPr>
            </w:pPr>
            <w:r w:rsidRPr="00D57360">
              <w:rPr>
                <w:sz w:val="24"/>
              </w:rPr>
              <w:t>Согласие с требованием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7027C4" w:rsidRDefault="007027C4" w:rsidP="007027C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Для подтверждения происхождения товаров из Российской Федерации предоставить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Федерации".</w:t>
            </w:r>
          </w:p>
          <w:p w:rsidR="007027C4" w:rsidRDefault="007027C4" w:rsidP="007027C4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Для подтверждения происхождения товаров из государств - членов Евразийского экономического союза, за исключением Российской Федерации предоставить номер реестровой записи из евразийского реестра промышленных товаров государств - членов Евразийского экономического союза.</w:t>
            </w: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</w:p>
        </w:tc>
      </w:tr>
      <w:tr w:rsidR="007027C4" w:rsidTr="003E17D1">
        <w:tc>
          <w:tcPr>
            <w:tcW w:w="709" w:type="dxa"/>
            <w:vAlign w:val="center"/>
          </w:tcPr>
          <w:p w:rsidR="007027C4" w:rsidRDefault="007027C4" w:rsidP="003E17D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4"/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7027C4" w:rsidRDefault="007027C4" w:rsidP="007027C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       оборудованию</w:t>
            </w:r>
          </w:p>
        </w:tc>
        <w:tc>
          <w:tcPr>
            <w:tcW w:w="2553" w:type="dxa"/>
            <w:shd w:val="clear" w:color="auto" w:fill="FFFFFF"/>
          </w:tcPr>
          <w:p w:rsidR="007027C4" w:rsidRDefault="007027C4" w:rsidP="007027C4">
            <w:pPr>
              <w:widowControl w:val="0"/>
              <w:tabs>
                <w:tab w:val="left" w:pos="1031"/>
              </w:tabs>
              <w:rPr>
                <w:lang w:val="x-none" w:eastAsia="x-none"/>
              </w:rPr>
            </w:pPr>
            <w:r>
              <w:rPr>
                <w:sz w:val="24"/>
                <w:szCs w:val="24"/>
              </w:rPr>
              <w:t>Оборудование должно быть новым, ранее не используемым изготовленным, период изготовления: не ранее 2  квартала 2025 года выпуска, и соответствовать настоящим техническим требованиям.</w:t>
            </w:r>
          </w:p>
          <w:p w:rsidR="007027C4" w:rsidRDefault="007027C4" w:rsidP="007027C4">
            <w:pPr>
              <w:widowControl w:val="0"/>
              <w:tabs>
                <w:tab w:val="left" w:pos="103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новым следует понимать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 xml:space="preserve">, которое не было в </w:t>
            </w:r>
            <w:r>
              <w:rPr>
                <w:sz w:val="24"/>
                <w:szCs w:val="24"/>
              </w:rPr>
              <w:lastRenderedPageBreak/>
              <w:t>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7027C4" w:rsidRPr="00D57360" w:rsidRDefault="007027C4" w:rsidP="007027C4">
            <w:pPr>
              <w:jc w:val="center"/>
              <w:rPr>
                <w:i/>
                <w:sz w:val="24"/>
                <w:szCs w:val="20"/>
              </w:rPr>
            </w:pPr>
            <w:r w:rsidRPr="00D57360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7027C4" w:rsidRDefault="007027C4" w:rsidP="007027C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E3EB7" w:rsidRDefault="00DE3EB7">
      <w:pPr>
        <w:jc w:val="both"/>
        <w:rPr>
          <w:rStyle w:val="aff1"/>
          <w:b w:val="0"/>
          <w:iCs/>
          <w:sz w:val="24"/>
          <w:szCs w:val="24"/>
        </w:rPr>
      </w:pPr>
    </w:p>
    <w:p w:rsidR="00DE3EB7" w:rsidRDefault="00DE3EB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34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4"/>
      <w:r>
        <w:rPr>
          <w:i/>
          <w:iCs/>
          <w:sz w:val="22"/>
          <w:szCs w:val="22"/>
        </w:rPr>
        <w:t>.</w:t>
      </w:r>
    </w:p>
    <w:tbl>
      <w:tblPr>
        <w:tblW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</w:tblGrid>
      <w:tr w:rsidR="00DE3EB7">
        <w:trPr>
          <w:trHeight w:hRule="exact" w:val="43"/>
        </w:trPr>
        <w:tc>
          <w:tcPr>
            <w:tcW w:w="50" w:type="dxa"/>
            <w:vAlign w:val="center"/>
          </w:tcPr>
          <w:p w:rsidR="00DE3EB7" w:rsidRDefault="00DE3EB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2 кв. 2025г.), ранее неиспользованный;</w:t>
      </w: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:rsidR="00DE3EB7" w:rsidRDefault="00BC2B45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 w:rsidR="00DE3EB7" w:rsidRDefault="00DE3EB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57360" w:rsidRDefault="00D57360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E3EB7" w:rsidRDefault="00BC2B45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__________ Ю. А. Голубев  </w:t>
      </w:r>
    </w:p>
    <w:p w:rsidR="00DE3EB7" w:rsidRDefault="00BC2B45">
      <w:pPr>
        <w:spacing w:after="60"/>
        <w:jc w:val="both"/>
        <w:rPr>
          <w:rStyle w:val="aff1"/>
          <w:bCs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Начальник С РЗАИ</w:t>
      </w:r>
    </w:p>
    <w:sectPr w:rsidR="00DE3EB7">
      <w:headerReference w:type="default" r:id="rId11"/>
      <w:headerReference w:type="first" r:id="rId12"/>
      <w:pgSz w:w="16838" w:h="11906" w:orient="landscape"/>
      <w:pgMar w:top="737" w:right="1134" w:bottom="142" w:left="992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AC" w:rsidRDefault="00136FAC">
      <w:r>
        <w:separator/>
      </w:r>
    </w:p>
  </w:endnote>
  <w:endnote w:type="continuationSeparator" w:id="0">
    <w:p w:rsidR="00136FAC" w:rsidRDefault="001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AC" w:rsidRDefault="00136FAC">
      <w:r>
        <w:separator/>
      </w:r>
    </w:p>
  </w:footnote>
  <w:footnote w:type="continuationSeparator" w:id="0">
    <w:p w:rsidR="00136FAC" w:rsidRDefault="001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AC" w:rsidRDefault="00136FA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6FAC" w:rsidRDefault="00136FA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36FAC" w:rsidRDefault="00136FAC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AC" w:rsidRDefault="00136FA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95137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AC" w:rsidRDefault="00136FAC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AC" w:rsidRDefault="00136FAC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AC" w:rsidRDefault="00136F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3B4"/>
    <w:multiLevelType w:val="multilevel"/>
    <w:tmpl w:val="7F02E3F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C5A4B"/>
    <w:multiLevelType w:val="multilevel"/>
    <w:tmpl w:val="6972CF6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0EE29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D263F63"/>
    <w:multiLevelType w:val="multilevel"/>
    <w:tmpl w:val="D57ED3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5D977FF"/>
    <w:multiLevelType w:val="multilevel"/>
    <w:tmpl w:val="A39E8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E37207"/>
    <w:multiLevelType w:val="multilevel"/>
    <w:tmpl w:val="ACDE46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D2A2DFB"/>
    <w:multiLevelType w:val="multilevel"/>
    <w:tmpl w:val="507E6BD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67C388A"/>
    <w:multiLevelType w:val="multilevel"/>
    <w:tmpl w:val="7270B2F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EF726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B7"/>
    <w:rsid w:val="000211D2"/>
    <w:rsid w:val="00136FAC"/>
    <w:rsid w:val="001A351C"/>
    <w:rsid w:val="001B771F"/>
    <w:rsid w:val="00243CA6"/>
    <w:rsid w:val="00246CF8"/>
    <w:rsid w:val="002560E7"/>
    <w:rsid w:val="002959FA"/>
    <w:rsid w:val="00331DC6"/>
    <w:rsid w:val="003B0A0A"/>
    <w:rsid w:val="003E17D1"/>
    <w:rsid w:val="0049434A"/>
    <w:rsid w:val="005D28D7"/>
    <w:rsid w:val="00612EBE"/>
    <w:rsid w:val="006232A0"/>
    <w:rsid w:val="00671216"/>
    <w:rsid w:val="007027C4"/>
    <w:rsid w:val="00770AAD"/>
    <w:rsid w:val="00794441"/>
    <w:rsid w:val="00821FE8"/>
    <w:rsid w:val="00895137"/>
    <w:rsid w:val="008D77E7"/>
    <w:rsid w:val="00A00DA4"/>
    <w:rsid w:val="00AF183B"/>
    <w:rsid w:val="00B616B1"/>
    <w:rsid w:val="00B942C2"/>
    <w:rsid w:val="00BC2B45"/>
    <w:rsid w:val="00C87A43"/>
    <w:rsid w:val="00D57360"/>
    <w:rsid w:val="00DB1D05"/>
    <w:rsid w:val="00DE3EB7"/>
    <w:rsid w:val="00E36F2F"/>
    <w:rsid w:val="00E82E17"/>
    <w:rsid w:val="00EA5800"/>
    <w:rsid w:val="00EC44A2"/>
    <w:rsid w:val="00EF257C"/>
    <w:rsid w:val="00F21A8D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AF1"/>
  <w15:docId w15:val="{E5C4DCE3-6DBA-4805-A59F-893160E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C533-B06E-4A8D-A1D8-F7C61BAA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Гуцол Виталий Викторович</cp:lastModifiedBy>
  <cp:revision>43</cp:revision>
  <cp:lastPrinted>2025-05-16T10:41:00Z</cp:lastPrinted>
  <dcterms:created xsi:type="dcterms:W3CDTF">2025-05-21T00:32:00Z</dcterms:created>
  <dcterms:modified xsi:type="dcterms:W3CDTF">2026-05-12T06:04:00Z</dcterms:modified>
  <dc:language>ru-RU</dc:language>
</cp:coreProperties>
</file>