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2F8CD" w14:textId="77777777" w:rsidR="00301BC3" w:rsidRDefault="006D5A90">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Агентский договор</w:t>
      </w:r>
      <w:r>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eastAsia="ru-RU"/>
        </w:rPr>
        <w:t>№</w:t>
      </w:r>
      <w:bookmarkStart w:id="0" w:name="_GoBack"/>
      <w:bookmarkEnd w:id="0"/>
    </w:p>
    <w:p w14:paraId="076FD194" w14:textId="77777777" w:rsidR="00301BC3" w:rsidRDefault="00301BC3">
      <w:pPr>
        <w:widowControl w:val="0"/>
        <w:spacing w:after="0" w:line="240" w:lineRule="auto"/>
        <w:jc w:val="center"/>
        <w:rPr>
          <w:rFonts w:ascii="Times New Roman" w:eastAsia="Times New Roman" w:hAnsi="Times New Roman" w:cs="Times New Roman"/>
          <w:b/>
          <w:sz w:val="24"/>
          <w:szCs w:val="24"/>
          <w:lang w:eastAsia="ru-RU"/>
        </w:rPr>
      </w:pPr>
    </w:p>
    <w:tbl>
      <w:tblPr>
        <w:tblW w:w="9894" w:type="dxa"/>
        <w:tblInd w:w="-147" w:type="dxa"/>
        <w:tblLayout w:type="fixed"/>
        <w:tblLook w:val="01E0" w:firstRow="1" w:lastRow="1" w:firstColumn="1" w:lastColumn="1" w:noHBand="0" w:noVBand="0"/>
      </w:tblPr>
      <w:tblGrid>
        <w:gridCol w:w="3003"/>
        <w:gridCol w:w="3064"/>
        <w:gridCol w:w="3827"/>
      </w:tblGrid>
      <w:tr w:rsidR="00301BC3" w14:paraId="2689AFA5" w14:textId="77777777">
        <w:tc>
          <w:tcPr>
            <w:tcW w:w="3003" w:type="dxa"/>
          </w:tcPr>
          <w:p w14:paraId="67C7CD0A" w14:textId="77777777" w:rsidR="00301BC3" w:rsidRDefault="006D5A90">
            <w:pPr>
              <w:widowControl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г. Москва</w:t>
            </w:r>
            <w:r>
              <w:rPr>
                <w:rFonts w:ascii="Times New Roman" w:eastAsia="Times New Roman" w:hAnsi="Times New Roman" w:cs="Times New Roman"/>
                <w:sz w:val="24"/>
                <w:szCs w:val="24"/>
                <w:lang w:eastAsia="ru-RU"/>
              </w:rPr>
              <w:tab/>
            </w:r>
          </w:p>
        </w:tc>
        <w:tc>
          <w:tcPr>
            <w:tcW w:w="3064" w:type="dxa"/>
          </w:tcPr>
          <w:p w14:paraId="7711F443" w14:textId="77777777" w:rsidR="00301BC3" w:rsidRDefault="00301BC3">
            <w:pPr>
              <w:widowControl w:val="0"/>
              <w:spacing w:after="0" w:line="240" w:lineRule="auto"/>
              <w:jc w:val="both"/>
              <w:rPr>
                <w:rFonts w:ascii="Times New Roman" w:eastAsia="Times New Roman" w:hAnsi="Times New Roman" w:cs="Times New Roman"/>
                <w:b/>
                <w:bCs/>
                <w:sz w:val="24"/>
                <w:szCs w:val="24"/>
                <w:lang w:eastAsia="ru-RU"/>
              </w:rPr>
            </w:pPr>
          </w:p>
        </w:tc>
        <w:tc>
          <w:tcPr>
            <w:tcW w:w="3827" w:type="dxa"/>
          </w:tcPr>
          <w:p w14:paraId="06D4A34F" w14:textId="77777777" w:rsidR="00301BC3" w:rsidRDefault="006D5A90">
            <w:pPr>
              <w:widowControl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«____» ___________  2026 г.</w:t>
            </w:r>
          </w:p>
        </w:tc>
      </w:tr>
    </w:tbl>
    <w:p w14:paraId="0B240B49" w14:textId="77777777" w:rsidR="00301BC3" w:rsidRDefault="006D5A9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00D1A7CB" w14:textId="77777777" w:rsidR="00301BC3" w:rsidRDefault="006D5A90">
      <w:pPr>
        <w:snapToGri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Публичное акционерное общество «Федеральная гидрогенерирующая компания </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 xml:space="preserve"> РусГидро» (ПАО «РусГидро»)</w:t>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Cs/>
          <w:sz w:val="24"/>
          <w:szCs w:val="24"/>
          <w:lang w:eastAsia="ru-RU"/>
        </w:rPr>
        <w:t>«Принципал</w:t>
      </w:r>
      <w:r>
        <w:rPr>
          <w:rFonts w:ascii="Times New Roman" w:eastAsia="Times New Roman" w:hAnsi="Times New Roman" w:cs="Times New Roman"/>
          <w:sz w:val="24"/>
          <w:szCs w:val="24"/>
          <w:lang w:eastAsia="ru-RU"/>
        </w:rPr>
        <w:t xml:space="preserve">»), в лице </w:t>
      </w:r>
      <w:r>
        <w:rPr>
          <w:rFonts w:ascii="Times New Roman" w:eastAsia="Times New Roman" w:hAnsi="Times New Roman"/>
          <w:sz w:val="24"/>
          <w:szCs w:val="24"/>
          <w:lang w:eastAsia="ru-RU"/>
        </w:rPr>
        <w:t>_________________________________, действующего на основании ___________________________</w:t>
      </w:r>
      <w:r>
        <w:rPr>
          <w:rFonts w:ascii="Times New Roman" w:eastAsia="Times New Roman" w:hAnsi="Times New Roman" w:cs="Times New Roman"/>
          <w:sz w:val="24"/>
          <w:szCs w:val="24"/>
          <w:lang w:eastAsia="ru-RU"/>
        </w:rPr>
        <w:t xml:space="preserve">, с одной стороны и </w:t>
      </w:r>
    </w:p>
    <w:p w14:paraId="061EDA09" w14:textId="77777777" w:rsidR="00301BC3" w:rsidRDefault="006D5A90">
      <w:pPr>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w:t>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Cs/>
          <w:sz w:val="24"/>
          <w:szCs w:val="24"/>
          <w:lang w:eastAsia="ru-RU"/>
        </w:rPr>
        <w:t>«Агент</w:t>
      </w:r>
      <w:r>
        <w:rPr>
          <w:rFonts w:ascii="Times New Roman" w:eastAsia="Times New Roman" w:hAnsi="Times New Roman" w:cs="Times New Roman"/>
          <w:sz w:val="24"/>
          <w:szCs w:val="24"/>
          <w:lang w:eastAsia="ru-RU"/>
        </w:rPr>
        <w:t xml:space="preserve">»), в лице ____________________________, действующего на основании __________________, с другой стороны, </w:t>
      </w:r>
    </w:p>
    <w:p w14:paraId="689F4317" w14:textId="77777777" w:rsidR="00301BC3" w:rsidRDefault="006D5A90">
      <w:pPr>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совместно в дальнейшем именуемые «Стороны», а по отдельности – «Сторона», по</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результатам проведенной Принципалом закупочной процедуры по лоту № 4-АХР-ДУД-2026-ИА</w:t>
      </w:r>
      <w:r>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bCs/>
          <w:sz w:val="24"/>
          <w:szCs w:val="24"/>
          <w:lang w:eastAsia="ru-RU"/>
        </w:rPr>
        <w:t>на</w:t>
      </w:r>
      <w:r>
        <w:rPr>
          <w:rFonts w:ascii="Times New Roman" w:eastAsia="Times New Roman" w:hAnsi="Times New Roman" w:cs="Times New Roman"/>
          <w:bCs/>
          <w:sz w:val="24"/>
          <w:szCs w:val="24"/>
          <w:lang w:val="en-US" w:eastAsia="ru-RU"/>
        </w:rPr>
        <w:t> </w:t>
      </w:r>
      <w:r>
        <w:rPr>
          <w:rFonts w:ascii="Times New Roman" w:eastAsia="Times New Roman" w:hAnsi="Times New Roman" w:cs="Times New Roman"/>
          <w:bCs/>
          <w:sz w:val="24"/>
          <w:szCs w:val="24"/>
          <w:lang w:eastAsia="ru-RU"/>
        </w:rPr>
        <w:t>основании Протокола № ____ от «___» __________ 2026 года</w:t>
      </w:r>
      <w:r>
        <w:rPr>
          <w:rFonts w:ascii="Times New Roman" w:eastAsia="Times New Roman" w:hAnsi="Times New Roman" w:cs="Times New Roman"/>
          <w:sz w:val="24"/>
          <w:szCs w:val="24"/>
          <w:lang w:eastAsia="ru-RU"/>
        </w:rPr>
        <w:t>,</w:t>
      </w:r>
    </w:p>
    <w:p w14:paraId="40DDBB0E" w14:textId="77777777" w:rsidR="00301BC3" w:rsidRDefault="006D5A90">
      <w:pPr>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заключили настоящий агентский договор (далее – Договор) о нижеследующем:</w:t>
      </w:r>
    </w:p>
    <w:p w14:paraId="155DDFAE" w14:textId="77777777" w:rsidR="00301BC3" w:rsidRDefault="00301BC3">
      <w:pPr>
        <w:snapToGrid w:val="0"/>
        <w:spacing w:after="0" w:line="240" w:lineRule="auto"/>
        <w:jc w:val="both"/>
        <w:rPr>
          <w:rFonts w:ascii="Times New Roman" w:eastAsia="Times New Roman" w:hAnsi="Times New Roman" w:cs="Times New Roman"/>
          <w:sz w:val="24"/>
          <w:szCs w:val="24"/>
          <w:lang w:eastAsia="ru-RU"/>
        </w:rPr>
      </w:pPr>
    </w:p>
    <w:p w14:paraId="4D5AD6A6" w14:textId="77777777" w:rsidR="00301BC3" w:rsidRDefault="006D5A90">
      <w:pPr>
        <w:snapToGri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Термины и определения</w:t>
      </w:r>
    </w:p>
    <w:p w14:paraId="30E9803D" w14:textId="77777777" w:rsidR="00301BC3" w:rsidRDefault="006D5A90">
      <w:pPr>
        <w:snapToGri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Термины и определения, приведенные в настоящем разделе Договора,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08E96726" w14:textId="77777777" w:rsidR="00301BC3" w:rsidRDefault="006D5A90">
      <w:pPr>
        <w:snapToGrid w:val="0"/>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«Банковская гарантия» </w:t>
      </w:r>
      <w:r>
        <w:rPr>
          <w:rFonts w:ascii="Times New Roman" w:eastAsia="Times New Roman" w:hAnsi="Times New Roman" w:cs="Times New Roman"/>
          <w:sz w:val="24"/>
          <w:szCs w:val="24"/>
          <w:lang w:eastAsia="ru-RU"/>
        </w:rPr>
        <w:t>– независимая гарантия, выданная в обеспечение исполнения Агентом обязательств по Договору согласованным с Принципалом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 в той мере, в какой указанные правила не противоречат законодательству Российской Федерации и условиям настоящего Договора.</w:t>
      </w:r>
    </w:p>
    <w:p w14:paraId="7D26DF1D" w14:textId="77777777" w:rsidR="00301BC3" w:rsidRDefault="006D5A90">
      <w:pPr>
        <w:snapToGri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xml:space="preserve"> – настоящий договор, подписанный Принципалом и Агентом,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574A5238" w14:textId="77777777" w:rsidR="00301BC3" w:rsidRDefault="006D5A90">
      <w:pPr>
        <w:snapToGri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«Коммерческая тайна»</w:t>
      </w:r>
      <w:r>
        <w:rPr>
          <w:rFonts w:ascii="Times New Roman" w:eastAsia="Times New Roman" w:hAnsi="Times New Roman" w:cs="Times New Roman"/>
          <w:sz w:val="24"/>
          <w:szCs w:val="24"/>
          <w:lang w:eastAsia="ru-RU"/>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594123C1" w14:textId="77777777" w:rsidR="00301BC3" w:rsidRDefault="006D5A90">
      <w:pPr>
        <w:snapToGri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«Отказ от Договора» </w:t>
      </w:r>
      <w:r>
        <w:rPr>
          <w:rFonts w:ascii="Times New Roman" w:eastAsia="Times New Roman" w:hAnsi="Times New Roman" w:cs="Times New Roman"/>
          <w:sz w:val="24"/>
          <w:szCs w:val="24"/>
          <w:lang w:eastAsia="ru-RU"/>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14:paraId="33059528" w14:textId="77777777" w:rsidR="00301BC3" w:rsidRDefault="006D5A90">
      <w:pPr>
        <w:snapToGri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«Применимое право»</w:t>
      </w:r>
      <w:r>
        <w:rPr>
          <w:rFonts w:ascii="Times New Roman" w:eastAsia="Times New Roman" w:hAnsi="Times New Roman" w:cs="Times New Roman"/>
          <w:bCs/>
          <w:sz w:val="24"/>
          <w:szCs w:val="24"/>
          <w:lang w:eastAsia="ru-RU"/>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14:paraId="7837E489" w14:textId="77777777" w:rsidR="00301BC3" w:rsidRDefault="006D5A90">
      <w:pPr>
        <w:snapToGri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«Рабочий день»</w:t>
      </w:r>
      <w:r>
        <w:rPr>
          <w:rFonts w:ascii="Times New Roman" w:eastAsia="Times New Roman" w:hAnsi="Times New Roman" w:cs="Times New Roman"/>
          <w:sz w:val="24"/>
          <w:szCs w:val="24"/>
          <w:lang w:eastAsia="ru-RU"/>
        </w:rPr>
        <w:t xml:space="preserve"> – день, который в соответствии с Применимым правом является рабочим днем в Российской Федерации.</w:t>
      </w:r>
    </w:p>
    <w:p w14:paraId="13476724" w14:textId="77777777" w:rsidR="00301BC3" w:rsidRDefault="006D5A90">
      <w:pPr>
        <w:snapToGri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«Цена Договора»</w:t>
      </w:r>
      <w:r>
        <w:rPr>
          <w:rFonts w:ascii="Times New Roman" w:eastAsia="Times New Roman" w:hAnsi="Times New Roman" w:cs="Times New Roman"/>
          <w:bCs/>
          <w:sz w:val="24"/>
          <w:szCs w:val="24"/>
          <w:lang w:eastAsia="ru-RU"/>
        </w:rPr>
        <w:t xml:space="preserve"> – определяемая в соответствии с разделом 4 Договора сумма, которую Принципал обязуется уплатить Агенту в порядке и на условиях, установленных </w:t>
      </w:r>
      <w:r>
        <w:rPr>
          <w:rFonts w:ascii="Times New Roman" w:eastAsia="Times New Roman" w:hAnsi="Times New Roman" w:cs="Times New Roman"/>
          <w:bCs/>
          <w:sz w:val="24"/>
          <w:szCs w:val="24"/>
          <w:lang w:eastAsia="ru-RU"/>
        </w:rPr>
        <w:lastRenderedPageBreak/>
        <w:t>Договором, включающая компенсацию всех издержек Агента и причитающееся ему вознаграждение, а также инфляционные риски, на весь период действия Договора.</w:t>
      </w:r>
    </w:p>
    <w:p w14:paraId="354C7DDC" w14:textId="77777777" w:rsidR="00301BC3" w:rsidRDefault="00301BC3">
      <w:pPr>
        <w:snapToGrid w:val="0"/>
        <w:spacing w:after="0" w:line="240" w:lineRule="auto"/>
        <w:jc w:val="both"/>
        <w:rPr>
          <w:rFonts w:ascii="Times New Roman" w:eastAsia="Times New Roman" w:hAnsi="Times New Roman" w:cs="Times New Roman"/>
          <w:sz w:val="24"/>
          <w:szCs w:val="24"/>
          <w:lang w:eastAsia="ru-RU"/>
        </w:rPr>
      </w:pPr>
    </w:p>
    <w:p w14:paraId="52853A16" w14:textId="77777777" w:rsidR="00301BC3" w:rsidRDefault="006D5A90">
      <w:pPr>
        <w:widowControl w:val="0"/>
        <w:numPr>
          <w:ilvl w:val="0"/>
          <w:numId w:val="2"/>
        </w:num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14:paraId="5C123DAD" w14:textId="05F74193" w:rsidR="00301BC3" w:rsidRDefault="006D5A90">
      <w:pPr>
        <w:widowControl w:val="0"/>
        <w:tabs>
          <w:tab w:val="left" w:pos="142"/>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Агент обязуется за вознаграждение совершать от своего имени, но по поручению и за счет Принципала, юридические и иные действия, связанные с </w:t>
      </w:r>
      <w:r w:rsidR="0083637F">
        <w:rPr>
          <w:rFonts w:ascii="Times New Roman" w:eastAsia="Times New Roman" w:hAnsi="Times New Roman" w:cs="Times New Roman"/>
          <w:sz w:val="24"/>
          <w:szCs w:val="24"/>
          <w:lang w:eastAsia="ru-RU"/>
        </w:rPr>
        <w:t xml:space="preserve">организацией изготовления </w:t>
      </w:r>
      <w:r>
        <w:rPr>
          <w:rFonts w:ascii="Times New Roman" w:eastAsia="Times New Roman" w:hAnsi="Times New Roman" w:cs="Times New Roman"/>
          <w:sz w:val="24"/>
          <w:szCs w:val="24"/>
          <w:lang w:eastAsia="ru-RU"/>
        </w:rPr>
        <w:t xml:space="preserve">и </w:t>
      </w:r>
      <w:r w:rsidR="0083637F">
        <w:rPr>
          <w:rFonts w:ascii="Times New Roman" w:eastAsia="Times New Roman" w:hAnsi="Times New Roman" w:cs="Times New Roman"/>
          <w:sz w:val="24"/>
          <w:szCs w:val="24"/>
          <w:lang w:eastAsia="ru-RU"/>
        </w:rPr>
        <w:t xml:space="preserve">поставки </w:t>
      </w:r>
      <w:r>
        <w:rPr>
          <w:rFonts w:ascii="Times New Roman" w:eastAsia="Times New Roman" w:hAnsi="Times New Roman" w:cs="Times New Roman"/>
          <w:sz w:val="24"/>
          <w:szCs w:val="24"/>
          <w:lang w:eastAsia="ru-RU"/>
        </w:rPr>
        <w:t xml:space="preserve">сувенирной и подарочной продукции (далее – «Продукция»), в соответствии с условиями Договора (далее – «Агентские услуги»), </w:t>
      </w:r>
      <w:r>
        <w:rPr>
          <w:rFonts w:ascii="Times New Roman" w:hAnsi="Times New Roman" w:cs="Times New Roman"/>
          <w:sz w:val="24"/>
          <w:szCs w:val="24"/>
        </w:rPr>
        <w:t>а Принципал обязуется принять результаты надлежащего исполнения Агентом выданных ему Принципалом поручений и уплатить агентское вознаграждение в порядке, размере и сроки, установленные Договором</w:t>
      </w:r>
      <w:r>
        <w:rPr>
          <w:rFonts w:ascii="Times New Roman" w:eastAsia="Times New Roman" w:hAnsi="Times New Roman" w:cs="Times New Roman"/>
          <w:sz w:val="24"/>
          <w:szCs w:val="24"/>
          <w:lang w:eastAsia="ru-RU"/>
        </w:rPr>
        <w:t>.</w:t>
      </w:r>
    </w:p>
    <w:p w14:paraId="42D4EDF7" w14:textId="77777777" w:rsidR="00301BC3" w:rsidRDefault="006D5A90">
      <w:pPr>
        <w:widowControl w:val="0"/>
        <w:tabs>
          <w:tab w:val="left" w:pos="142"/>
        </w:tabs>
        <w:spacing w:after="0" w:line="240" w:lineRule="auto"/>
        <w:ind w:firstLine="709"/>
        <w:jc w:val="both"/>
        <w:rPr>
          <w:rFonts w:ascii="Times New Roman" w:eastAsia="Times New Roman" w:hAnsi="Times New Roman" w:cs="Times New Roman"/>
          <w:color w:val="3333FF"/>
          <w:sz w:val="24"/>
          <w:szCs w:val="24"/>
          <w:lang w:eastAsia="ru-RU"/>
        </w:rPr>
      </w:pPr>
      <w:r>
        <w:rPr>
          <w:rFonts w:ascii="Times New Roman" w:eastAsia="Times New Roman" w:hAnsi="Times New Roman" w:cs="Times New Roman"/>
          <w:sz w:val="24"/>
          <w:szCs w:val="24"/>
          <w:lang w:eastAsia="ru-RU"/>
        </w:rPr>
        <w:t xml:space="preserve">1.2. Агент совершает юридические и иные действия, связанные с подбором, изготовлением и </w:t>
      </w:r>
      <w:r>
        <w:rPr>
          <w:rFonts w:ascii="Times New Roman" w:eastAsia="Times New Roman" w:hAnsi="Times New Roman" w:cs="Times New Roman"/>
          <w:bCs/>
          <w:sz w:val="24"/>
          <w:szCs w:val="24"/>
          <w:lang w:eastAsia="ru-RU"/>
        </w:rPr>
        <w:t xml:space="preserve">поставкой Продукции </w:t>
      </w:r>
      <w:r>
        <w:rPr>
          <w:rFonts w:ascii="Times New Roman" w:eastAsia="Times New Roman" w:hAnsi="Times New Roman" w:cs="Times New Roman"/>
          <w:sz w:val="24"/>
          <w:szCs w:val="24"/>
          <w:lang w:eastAsia="ru-RU"/>
        </w:rPr>
        <w:t xml:space="preserve">в интересах Принципала, в соответствии с Техническим заданием к Договору (Приложение № 1 к Договору), по поручениям Принципала Агенту </w:t>
      </w:r>
      <w:r>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далее – «Поручения Принципала»), предоставляемым в виде заявок согласно пункту 1.3 Договора. </w:t>
      </w:r>
    </w:p>
    <w:p w14:paraId="7DB9E795" w14:textId="77777777" w:rsidR="00301BC3" w:rsidRDefault="006D5A90">
      <w:pPr>
        <w:widowControl w:val="0"/>
        <w:tabs>
          <w:tab w:val="left" w:pos="142"/>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По мере необходимости Принципал предоставляет Агенту Заявки на поставку Продукции по форме согласно Приложению № 3 к Договору (далее – «Заявка») и в порядке, установленном пунктами 3.1 – 3.6 Договора. </w:t>
      </w:r>
    </w:p>
    <w:p w14:paraId="5FF62A93" w14:textId="77777777" w:rsidR="00301BC3" w:rsidRDefault="006D5A90">
      <w:pPr>
        <w:widowControl w:val="0"/>
        <w:tabs>
          <w:tab w:val="left" w:pos="142"/>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Заявка с даты ее подписания Сторонами становится неотъемлемой частью Договора и является обязательной для исполнения Агентом. Условия, указанные в Заявке, являются существенными.</w:t>
      </w:r>
    </w:p>
    <w:p w14:paraId="01CC3587" w14:textId="77777777" w:rsidR="00301BC3" w:rsidRDefault="006D5A90">
      <w:pPr>
        <w:widowControl w:val="0"/>
        <w:shd w:val="clear" w:color="auto" w:fill="FFFFFF"/>
        <w:tabs>
          <w:tab w:val="left" w:pos="142"/>
          <w:tab w:val="left" w:pos="709"/>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Общий срок оказания Агентских услуг по Договору: </w:t>
      </w:r>
    </w:p>
    <w:p w14:paraId="122E33A5" w14:textId="77777777" w:rsidR="00301BC3" w:rsidRDefault="006D5A90">
      <w:pPr>
        <w:widowControl w:val="0"/>
        <w:numPr>
          <w:ilvl w:val="2"/>
          <w:numId w:val="11"/>
        </w:numPr>
        <w:shd w:val="clear" w:color="auto" w:fill="FFFFFF"/>
        <w:tabs>
          <w:tab w:val="left" w:pos="709"/>
        </w:tabs>
        <w:spacing w:after="0" w:line="240" w:lineRule="auto"/>
        <w:ind w:hanging="71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Начало: дата, следующая за датой заключения Договора;</w:t>
      </w:r>
    </w:p>
    <w:p w14:paraId="117FEBE1" w14:textId="77777777" w:rsidR="00301BC3" w:rsidRDefault="006D5A90">
      <w:pPr>
        <w:widowControl w:val="0"/>
        <w:numPr>
          <w:ilvl w:val="2"/>
          <w:numId w:val="11"/>
        </w:numPr>
        <w:shd w:val="clear" w:color="auto" w:fill="FFFFFF"/>
        <w:tabs>
          <w:tab w:val="left" w:pos="709"/>
        </w:tabs>
        <w:spacing w:after="0" w:line="240" w:lineRule="auto"/>
        <w:ind w:hanging="71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Окончание: один календарный год с даты заключения Договора.</w:t>
      </w:r>
    </w:p>
    <w:p w14:paraId="7388E449" w14:textId="77777777" w:rsidR="00301BC3" w:rsidRDefault="006D5A90">
      <w:pPr>
        <w:widowControl w:val="0"/>
        <w:numPr>
          <w:ilvl w:val="1"/>
          <w:numId w:val="11"/>
        </w:numPr>
        <w:shd w:val="clear" w:color="auto" w:fill="FFFFFF"/>
        <w:tabs>
          <w:tab w:val="left" w:pos="709"/>
          <w:tab w:val="left" w:pos="1428"/>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Сроки исполнения Агентом Поручений Принципала определяются Заявками в рамках общего срока оказания Агентских услуг, установленного пунктом 1.5 Договора.</w:t>
      </w:r>
    </w:p>
    <w:p w14:paraId="65AAC4A5" w14:textId="77777777" w:rsidR="00301BC3" w:rsidRDefault="00301BC3">
      <w:pPr>
        <w:widowControl w:val="0"/>
        <w:shd w:val="clear" w:color="auto" w:fill="FFFFFF"/>
        <w:tabs>
          <w:tab w:val="left" w:pos="1418"/>
          <w:tab w:val="left" w:pos="4690"/>
        </w:tabs>
        <w:spacing w:after="0" w:line="240" w:lineRule="auto"/>
        <w:contextualSpacing/>
        <w:jc w:val="both"/>
        <w:rPr>
          <w:rFonts w:ascii="Times New Roman" w:eastAsia="Times New Roman" w:hAnsi="Times New Roman" w:cs="Times New Roman"/>
          <w:bCs/>
          <w:sz w:val="24"/>
          <w:szCs w:val="24"/>
          <w:lang w:eastAsia="ru-RU"/>
        </w:rPr>
      </w:pPr>
    </w:p>
    <w:p w14:paraId="6346DF28" w14:textId="77777777" w:rsidR="00301BC3" w:rsidRDefault="006D5A90">
      <w:pPr>
        <w:widowControl w:val="0"/>
        <w:numPr>
          <w:ilvl w:val="0"/>
          <w:numId w:val="11"/>
        </w:num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Права и обязанности Сторон</w:t>
      </w:r>
    </w:p>
    <w:p w14:paraId="30EBECFB" w14:textId="77777777" w:rsidR="00301BC3" w:rsidRDefault="006D5A90">
      <w:pPr>
        <w:widowControl w:val="0"/>
        <w:spacing w:after="0" w:line="240" w:lineRule="auto"/>
        <w:ind w:firstLine="709"/>
        <w:contextualSpacing/>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2.1. Агент обязан:</w:t>
      </w:r>
    </w:p>
    <w:p w14:paraId="65EF1ECA" w14:textId="77777777" w:rsidR="00301BC3" w:rsidRDefault="006D5A90">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 Совершать все необходимые и достаточные действия и сделки в интересах Принципала, в соответствии с Техническим заданием (Приложение № 1 к Договору) и Заявками (по форме Приложения № 3 к Договору) на поставку Продукции, а также иными условиями Договора и приложениями к нему. Исполнять Поручения Принципала качественно, в полном объёме, на высоком профессиональному уровне и в сроки, указанные в Заявке (-ах).</w:t>
      </w:r>
    </w:p>
    <w:p w14:paraId="217D21C6" w14:textId="77777777" w:rsidR="00301BC3" w:rsidRDefault="006D5A90">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2"/>
          <w:sz w:val="24"/>
          <w:szCs w:val="24"/>
          <w:lang w:eastAsia="ru-RU"/>
        </w:rPr>
        <w:t xml:space="preserve">2.1.2. </w:t>
      </w:r>
      <w:r>
        <w:rPr>
          <w:rFonts w:ascii="Times New Roman" w:eastAsia="Times New Roman" w:hAnsi="Times New Roman" w:cs="Times New Roman"/>
          <w:sz w:val="24"/>
          <w:szCs w:val="24"/>
          <w:lang w:eastAsia="ru-RU"/>
        </w:rPr>
        <w:t xml:space="preserve">Предоставлять Принципалу образцы Продукции для рассмотрения и согласования. </w:t>
      </w:r>
    </w:p>
    <w:p w14:paraId="58855C1B" w14:textId="77777777" w:rsidR="00301BC3" w:rsidRDefault="006D5A90">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2.1.3. Письменно согласовывать с Принципалом все расходы, совершаемые Агентом за счет Принципала, до их совершения, при этом Агент не вправе требовать оплаты расходов, не согласованных с Принципалом. </w:t>
      </w:r>
    </w:p>
    <w:p w14:paraId="0F2B53F9" w14:textId="77777777" w:rsidR="00301BC3" w:rsidRDefault="006D5A90">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2.1.4. По запросу Принципала информировать Принципала о ходе выполнения Заявки на поставку Продукции, а также своевременно сообщать Принципалу о возникновении обстоятельств, способных негативно повлиять на выполнение Поручений Принципала.</w:t>
      </w:r>
    </w:p>
    <w:p w14:paraId="0C413AF9" w14:textId="77777777" w:rsidR="00301BC3" w:rsidRDefault="006D5A90">
      <w:pPr>
        <w:shd w:val="clear" w:color="auto" w:fill="FFFFFF"/>
        <w:spacing w:after="0" w:line="240" w:lineRule="auto"/>
        <w:ind w:firstLine="709"/>
        <w:jc w:val="both"/>
        <w:rPr>
          <w:rFonts w:ascii="Times New Roman" w:hAnsi="Times New Roman" w:cs="Times New Roman"/>
          <w:bCs/>
          <w:sz w:val="24"/>
          <w:szCs w:val="24"/>
        </w:rPr>
      </w:pPr>
      <w:r>
        <w:rPr>
          <w:rFonts w:ascii="Times New Roman" w:eastAsia="Times New Roman" w:hAnsi="Times New Roman" w:cs="Times New Roman"/>
          <w:color w:val="000000"/>
          <w:sz w:val="24"/>
          <w:szCs w:val="24"/>
          <w:lang w:eastAsia="ru-RU"/>
        </w:rPr>
        <w:t xml:space="preserve">2.1.5. </w:t>
      </w:r>
      <w:r>
        <w:rPr>
          <w:rFonts w:ascii="Times New Roman" w:hAnsi="Times New Roman" w:cs="Times New Roman"/>
          <w:bCs/>
          <w:sz w:val="24"/>
          <w:szCs w:val="24"/>
        </w:rPr>
        <w:t xml:space="preserve">До фактического начала исполнения Поручений Принципала предоставить Принципалу </w:t>
      </w:r>
      <w:r>
        <w:rPr>
          <w:rFonts w:ascii="Times New Roman" w:hAnsi="Times New Roman" w:cs="Times New Roman"/>
          <w:sz w:val="24"/>
          <w:szCs w:val="24"/>
        </w:rPr>
        <w:t>контакты</w:t>
      </w:r>
      <w:r>
        <w:rPr>
          <w:rFonts w:ascii="Times New Roman" w:hAnsi="Times New Roman" w:cs="Times New Roman"/>
          <w:bCs/>
          <w:sz w:val="24"/>
          <w:szCs w:val="24"/>
        </w:rPr>
        <w:t xml:space="preserve"> и должность представителей Агента, уполномоченных на </w:t>
      </w:r>
      <w:r>
        <w:rPr>
          <w:rFonts w:ascii="Times New Roman" w:hAnsi="Times New Roman" w:cs="Times New Roman"/>
          <w:bCs/>
          <w:sz w:val="24"/>
          <w:szCs w:val="24"/>
        </w:rPr>
        <w:lastRenderedPageBreak/>
        <w:t xml:space="preserve">оперативное рассмотрение и решение технических и организационных вопросов, связанных с исполнением Поручений Принципала. </w:t>
      </w:r>
    </w:p>
    <w:p w14:paraId="3D8008D2" w14:textId="77777777" w:rsidR="00301BC3" w:rsidRDefault="006D5A90">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2.1.6. Выполнять полученные в ходе исполнения Договора указания Принципала, если такие указания не противоречат условиям Договора и не представляют собой вмешательства в деятельность Агента.</w:t>
      </w:r>
      <w:r>
        <w:rPr>
          <w:rFonts w:ascii="Times New Roman" w:eastAsia="Times New Roman" w:hAnsi="Times New Roman" w:cs="Times New Roman"/>
          <w:sz w:val="24"/>
          <w:szCs w:val="24"/>
          <w:lang w:eastAsia="ru-RU"/>
        </w:rPr>
        <w:t xml:space="preserve"> </w:t>
      </w:r>
    </w:p>
    <w:p w14:paraId="73DF3A20" w14:textId="77777777" w:rsidR="00301BC3" w:rsidRDefault="006D5A90">
      <w:pPr>
        <w:shd w:val="clear" w:color="auto" w:fill="FFFFFF"/>
        <w:tabs>
          <w:tab w:val="left" w:pos="1418"/>
        </w:tabs>
        <w:spacing w:after="0"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В случае, если такие указания могут привести к увеличению Цены Договора и (или) сроков изготовления/поставки Продукции, Агент обязан письменно сообщить об этом Принципалу не позднее 5 (пяти) календарных дней с даты получения соответствующего указания Принципала, и Стороны, при неизбежности наступления указанных обстоятельств, обязаны подписать дополнительное соглашение к Договору. </w:t>
      </w:r>
    </w:p>
    <w:p w14:paraId="55C5D5A9" w14:textId="77777777" w:rsidR="00301BC3" w:rsidRDefault="006D5A90">
      <w:pPr>
        <w:shd w:val="clear" w:color="auto" w:fill="FFFFFF"/>
        <w:tabs>
          <w:tab w:val="left" w:pos="1418"/>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Агент не несет ответственности за возможные убытки, возникшие в результате исполнения указаний Принципала, только если Агент заблаговременно письменно известил Принципала о возможных негативных последствиях исполнения таких указаний в соответствии с пунктом 2.1.7.1 Договора.</w:t>
      </w:r>
    </w:p>
    <w:p w14:paraId="21A28DF0" w14:textId="77777777" w:rsidR="00301BC3" w:rsidRDefault="006D5A90">
      <w:pPr>
        <w:shd w:val="clear" w:color="auto" w:fill="FFFFFF"/>
        <w:tabs>
          <w:tab w:val="left" w:pos="1418"/>
        </w:tab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2.1.7. Агент не вправе отказаться от выполнения или задержать выполнение указаний Принципала в части сокращения объемов изготовления/поставки Продукции, прекращения и / или исключения отдельных видов Продукции, кроме случая, указанного в пункте 2.1.7.1 Договора. </w:t>
      </w:r>
    </w:p>
    <w:p w14:paraId="742BE5FC" w14:textId="77777777" w:rsidR="00301BC3" w:rsidRDefault="006D5A90">
      <w:pPr>
        <w:numPr>
          <w:ilvl w:val="3"/>
          <w:numId w:val="14"/>
        </w:numPr>
        <w:shd w:val="clear" w:color="auto" w:fill="FFFFFF"/>
        <w:spacing w:after="0" w:line="240" w:lineRule="auto"/>
        <w:ind w:left="0" w:firstLine="709"/>
        <w:contextualSpacing/>
        <w:jc w:val="both"/>
        <w:rPr>
          <w:rFonts w:ascii="Times New Roman" w:hAnsi="Times New Roman" w:cs="Times New Roman"/>
          <w:sz w:val="24"/>
          <w:szCs w:val="24"/>
        </w:rPr>
      </w:pPr>
      <w:bookmarkStart w:id="1" w:name="_Ref361334822"/>
      <w:r>
        <w:rPr>
          <w:rFonts w:ascii="Times New Roman" w:hAnsi="Times New Roman" w:cs="Times New Roman"/>
          <w:sz w:val="24"/>
          <w:szCs w:val="24"/>
        </w:rPr>
        <w:t>Немедленно в письменном виде известить Принципала и до получения от него указаний приостановить изготовление/поставку Продукции при обнаружении:</w:t>
      </w:r>
      <w:bookmarkEnd w:id="1"/>
    </w:p>
    <w:p w14:paraId="5322DE6B" w14:textId="77777777" w:rsidR="00301BC3" w:rsidRDefault="006D5A90">
      <w:pPr>
        <w:numPr>
          <w:ilvl w:val="4"/>
          <w:numId w:val="14"/>
        </w:numPr>
        <w:shd w:val="clear" w:color="auto" w:fill="FFFFFF"/>
        <w:tabs>
          <w:tab w:val="left" w:pos="1701"/>
        </w:tabs>
        <w:spacing w:after="0" w:line="240" w:lineRule="auto"/>
        <w:ind w:left="0" w:firstLine="709"/>
        <w:contextualSpacing/>
        <w:jc w:val="both"/>
        <w:rPr>
          <w:rFonts w:ascii="Times New Roman" w:hAnsi="Times New Roman" w:cs="Times New Roman"/>
          <w:sz w:val="24"/>
          <w:szCs w:val="24"/>
        </w:rPr>
      </w:pPr>
      <w:bookmarkStart w:id="2" w:name="_Ref361334793"/>
      <w:r>
        <w:rPr>
          <w:rFonts w:ascii="Times New Roman" w:hAnsi="Times New Roman" w:cs="Times New Roman"/>
          <w:sz w:val="24"/>
          <w:szCs w:val="24"/>
        </w:rPr>
        <w:t>возможных неблагоприятных для Принципала последствий выполнения его указаний – в любом случае не позднее момента начала выполнения таких указаний;</w:t>
      </w:r>
      <w:bookmarkEnd w:id="2"/>
      <w:r>
        <w:rPr>
          <w:rFonts w:ascii="Times New Roman" w:hAnsi="Times New Roman" w:cs="Times New Roman"/>
          <w:sz w:val="24"/>
          <w:szCs w:val="24"/>
        </w:rPr>
        <w:t xml:space="preserve"> </w:t>
      </w:r>
    </w:p>
    <w:p w14:paraId="7BBBA208" w14:textId="77777777" w:rsidR="00301BC3" w:rsidRDefault="006D5A90">
      <w:pPr>
        <w:numPr>
          <w:ilvl w:val="4"/>
          <w:numId w:val="14"/>
        </w:numPr>
        <w:shd w:val="clear" w:color="auto" w:fill="FFFFFF"/>
        <w:tabs>
          <w:tab w:val="left" w:pos="1701"/>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отклонения от требований действующих в Российской Федерации норм и правил, технической и иной документации, Договора и письменных указаний Принципала, независимо от причин возникновения таких отклонений – в любом случае не позднее следующего рабочего дня после обнаружения;</w:t>
      </w:r>
    </w:p>
    <w:p w14:paraId="68441413" w14:textId="77777777" w:rsidR="00301BC3" w:rsidRDefault="006D5A90">
      <w:pPr>
        <w:numPr>
          <w:ilvl w:val="4"/>
          <w:numId w:val="14"/>
        </w:numPr>
        <w:shd w:val="clear" w:color="auto" w:fill="FFFFFF"/>
        <w:tabs>
          <w:tab w:val="left" w:pos="1701"/>
        </w:tabs>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любых обстоятельствах, создающих невозможность изготовления/поставки Продукции в срок, предусмотренный Договором – в любом случае не позднее следующего рабочего дня после обнаружения.</w:t>
      </w:r>
    </w:p>
    <w:p w14:paraId="16C310D2" w14:textId="77777777" w:rsidR="00301BC3" w:rsidRDefault="006D5A90">
      <w:pPr>
        <w:shd w:val="clear" w:color="auto" w:fill="FFFFFF"/>
        <w:tabs>
          <w:tab w:val="left" w:pos="1276"/>
        </w:tabs>
        <w:ind w:firstLine="709"/>
        <w:contextualSpacing/>
        <w:jc w:val="both"/>
        <w:rPr>
          <w:rFonts w:ascii="Times New Roman" w:hAnsi="Times New Roman" w:cs="Times New Roman"/>
          <w:sz w:val="24"/>
          <w:szCs w:val="24"/>
        </w:rPr>
      </w:pPr>
      <w:r>
        <w:rPr>
          <w:rFonts w:ascii="Times New Roman" w:hAnsi="Times New Roman" w:cs="Times New Roman"/>
          <w:sz w:val="24"/>
          <w:szCs w:val="24"/>
        </w:rPr>
        <w:t>Невыполнение Агентом требований пункта 2.1.7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5468FBB0" w14:textId="77777777" w:rsidR="00301BC3" w:rsidRDefault="006D5A90">
      <w:pPr>
        <w:numPr>
          <w:ilvl w:val="2"/>
          <w:numId w:val="14"/>
        </w:numPr>
        <w:shd w:val="clear" w:color="auto" w:fill="FFFFFF"/>
        <w:tabs>
          <w:tab w:val="left" w:pos="1276"/>
        </w:tabs>
        <w:spacing w:after="0"/>
        <w:ind w:left="142" w:firstLine="709"/>
        <w:contextualSpacing/>
        <w:jc w:val="both"/>
        <w:rPr>
          <w:rFonts w:ascii="Times New Roman" w:hAnsi="Times New Roman" w:cs="Times New Roman"/>
          <w:sz w:val="24"/>
          <w:szCs w:val="24"/>
        </w:rPr>
      </w:pPr>
      <w:r>
        <w:rPr>
          <w:rFonts w:ascii="Times New Roman" w:hAnsi="Times New Roman" w:cs="Times New Roman"/>
          <w:sz w:val="24"/>
          <w:szCs w:val="24"/>
        </w:rPr>
        <w:t>Предоставить Принципалу Банковские гарантии в соответствии с разделом 5 Договора.</w:t>
      </w:r>
    </w:p>
    <w:p w14:paraId="5A8C8001" w14:textId="77777777" w:rsidR="00301BC3" w:rsidRDefault="006D5A90">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2.1.9. По требованию и в сроки, установленные Принципалом, своими силами, средствами и за свой счет устранять недостатки, возникшие в ходе выполнения Поручения Принципала по вине Агента или по обстоятельствам, за которые отвечает Агент, и выявленные в процессе выполнения Заявки и / или при приемке Продукции, а также осуществлять доработки, связанные с несогласованными с Принципалом отступлениями Агента от требований Договора. Компенсировать расходы Принципала на устранение своими силами или силами третьих лиц недостатков в результатах выполнения Агентом Заявки Принципала, в случае, если Агент не устраняет недостатки в установленные Принципалом сроки и в соответствии с пунктом 3.13 Договора.</w:t>
      </w:r>
    </w:p>
    <w:p w14:paraId="5B1783DF" w14:textId="77777777" w:rsidR="00301BC3" w:rsidRDefault="006D5A90">
      <w:pPr>
        <w:tabs>
          <w:tab w:val="left" w:pos="70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2.1.10. </w:t>
      </w:r>
      <w:r>
        <w:rPr>
          <w:rFonts w:ascii="Times New Roman" w:eastAsia="Times New Roman" w:hAnsi="Times New Roman" w:cs="Times New Roman"/>
          <w:bCs/>
          <w:sz w:val="24"/>
          <w:szCs w:val="24"/>
          <w:lang w:eastAsia="ru-RU"/>
        </w:rPr>
        <w:t xml:space="preserve">Обеспечить в соответствии с законодательством Российской Федерации согласие физических лиц, персональные данные которых должны быть переданы Принципалу по условиям Договора, на такую передачу, а также осуществление Принципалом обработки, включая сбор, накопление, хранение, уточнение (обновление, </w:t>
      </w:r>
      <w:r>
        <w:rPr>
          <w:rFonts w:ascii="Times New Roman" w:eastAsia="Times New Roman" w:hAnsi="Times New Roman" w:cs="Times New Roman"/>
          <w:bCs/>
          <w:sz w:val="24"/>
          <w:szCs w:val="24"/>
          <w:lang w:eastAsia="ru-RU"/>
        </w:rPr>
        <w:lastRenderedPageBreak/>
        <w:t>изменение), использование, передачу (распространение, предоставление, доступ) и уничтожение таких персональных данных, и по письменному требованию Принципала предоставить документы, подтверждающие получение такого согласия</w:t>
      </w:r>
      <w:r>
        <w:rPr>
          <w:rFonts w:ascii="Times New Roman" w:eastAsia="Times New Roman" w:hAnsi="Times New Roman" w:cs="Times New Roman"/>
          <w:sz w:val="24"/>
          <w:szCs w:val="24"/>
          <w:lang w:eastAsia="ru-RU"/>
        </w:rPr>
        <w:t>.</w:t>
      </w:r>
    </w:p>
    <w:p w14:paraId="302AF63A" w14:textId="77777777" w:rsidR="00301BC3" w:rsidRDefault="006D5A90">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2.1.11. Обязуется предоставлять Принципалу по его запросу и в указанный им срок информацию о ходе выполнения Заявки, а также в соответствии с указаниями Принципала устранять выявленные Принципалом нарушения условий Заявки, обеспечивать устранение недостатков.</w:t>
      </w:r>
    </w:p>
    <w:p w14:paraId="7B34DE57" w14:textId="77777777" w:rsidR="00301BC3" w:rsidRDefault="006D5A90">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2.1.12. Освободить Принципала от любой ответственности и выплат по всем претензиям, требованиям и судебным искам, предъявляемым третьими лицами в связи с исполнением Агентом Поручений Принципала, а также компенсировать любой ущерб, связанный с причинением Агентом или привлеченными им лицами вреда жизни или здоровью людей, имуществу Принципала или третьих лиц без какого-либо ограничения.</w:t>
      </w:r>
    </w:p>
    <w:p w14:paraId="3642B68D" w14:textId="77777777" w:rsidR="00301BC3" w:rsidRDefault="006D5A90">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2.1.13. В случае предъявления налоговыми органами претензий и требований к Принципалу, связанных с недобросовестностью Агента, компенсировать все убытки Принципала, вызванные такими претензиями и требованиями.</w:t>
      </w:r>
    </w:p>
    <w:p w14:paraId="38621E4F" w14:textId="77777777" w:rsidR="00301BC3" w:rsidRDefault="006D5A90">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2.1.14. Подписать акты сверки взаимных расчетов, направленные Принципалом в 2 (двух) экземплярах, и вернуть 1 (один) экземпляр Принципалу в течение 5 (пяти) рабочих дней с даты получения экземпляров актов сверки расчетов от Принципала.</w:t>
      </w:r>
    </w:p>
    <w:p w14:paraId="2731836F" w14:textId="77777777" w:rsidR="00301BC3" w:rsidRDefault="006D5A90">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2.1.15. </w:t>
      </w:r>
      <w:r>
        <w:rPr>
          <w:rFonts w:ascii="Times New Roman" w:eastAsia="Times New Roman" w:hAnsi="Times New Roman" w:cs="Times New Roman"/>
          <w:sz w:val="24"/>
          <w:szCs w:val="24"/>
          <w:lang w:eastAsia="ru-RU"/>
        </w:rPr>
        <w:t>Исполнять другие обязанности в соответствии с Договором и законодательством Российской Федерации.</w:t>
      </w:r>
    </w:p>
    <w:p w14:paraId="318BFEC9" w14:textId="77777777" w:rsidR="00301BC3" w:rsidRDefault="00301BC3">
      <w:pPr>
        <w:widowControl w:val="0"/>
        <w:spacing w:after="0" w:line="240" w:lineRule="auto"/>
        <w:ind w:firstLine="709"/>
        <w:jc w:val="both"/>
        <w:rPr>
          <w:rFonts w:ascii="Times New Roman" w:eastAsia="Times New Roman" w:hAnsi="Times New Roman" w:cs="Times New Roman"/>
          <w:color w:val="000000"/>
          <w:sz w:val="24"/>
          <w:szCs w:val="24"/>
          <w:lang w:eastAsia="ru-RU"/>
        </w:rPr>
      </w:pPr>
    </w:p>
    <w:p w14:paraId="62BA271B" w14:textId="77777777" w:rsidR="00301BC3" w:rsidRDefault="006D5A90">
      <w:pPr>
        <w:widowControl w:val="0"/>
        <w:spacing w:after="0" w:line="240" w:lineRule="auto"/>
        <w:ind w:firstLine="709"/>
        <w:jc w:val="both"/>
        <w:rPr>
          <w:rFonts w:ascii="Times New Roman" w:eastAsia="Times New Roman" w:hAnsi="Times New Roman" w:cs="Times New Roman"/>
          <w:color w:val="000000"/>
          <w:spacing w:val="2"/>
          <w:sz w:val="24"/>
          <w:szCs w:val="24"/>
          <w:u w:val="single"/>
          <w:lang w:eastAsia="ru-RU"/>
        </w:rPr>
      </w:pPr>
      <w:r>
        <w:rPr>
          <w:rFonts w:ascii="Times New Roman" w:eastAsia="Times New Roman" w:hAnsi="Times New Roman" w:cs="Times New Roman"/>
          <w:color w:val="000000"/>
          <w:spacing w:val="2"/>
          <w:sz w:val="24"/>
          <w:szCs w:val="24"/>
          <w:u w:val="single"/>
          <w:lang w:eastAsia="ru-RU"/>
        </w:rPr>
        <w:t>2.2. Агент имеет право:</w:t>
      </w:r>
    </w:p>
    <w:p w14:paraId="1A7B1898" w14:textId="77777777" w:rsidR="00301BC3" w:rsidRDefault="006D5A90">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2"/>
          <w:sz w:val="24"/>
          <w:szCs w:val="24"/>
          <w:lang w:eastAsia="ru-RU"/>
        </w:rPr>
        <w:t xml:space="preserve">2.2.1. </w:t>
      </w:r>
      <w:r>
        <w:rPr>
          <w:rFonts w:ascii="Times New Roman" w:eastAsia="Times New Roman" w:hAnsi="Times New Roman" w:cs="Times New Roman"/>
          <w:color w:val="000000"/>
          <w:spacing w:val="1"/>
          <w:sz w:val="24"/>
          <w:szCs w:val="24"/>
          <w:lang w:eastAsia="ru-RU"/>
        </w:rPr>
        <w:t>Запросить у Принципала дополнительные сведения, если они необходимы для надлежащего выполнения Заявки и Договора.</w:t>
      </w:r>
    </w:p>
    <w:p w14:paraId="7F6B3444" w14:textId="77777777" w:rsidR="00301BC3" w:rsidRDefault="006D5A90">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2.2.2. Самостоятельно планировать действия и вести переговоры, связанные с изготовлением/поставкой Продукции, с целью рационального и наиболее эффективного исполнения Поручений Принципала.</w:t>
      </w:r>
    </w:p>
    <w:p w14:paraId="4EC1059F" w14:textId="77777777" w:rsidR="00301BC3" w:rsidRDefault="00301BC3">
      <w:pPr>
        <w:widowControl w:val="0"/>
        <w:spacing w:after="0" w:line="240" w:lineRule="auto"/>
        <w:ind w:firstLine="709"/>
        <w:jc w:val="both"/>
        <w:rPr>
          <w:rFonts w:ascii="Times New Roman" w:eastAsia="Times New Roman" w:hAnsi="Times New Roman" w:cs="Times New Roman"/>
          <w:sz w:val="24"/>
          <w:szCs w:val="24"/>
          <w:lang w:eastAsia="ru-RU"/>
        </w:rPr>
      </w:pPr>
    </w:p>
    <w:p w14:paraId="5E017469" w14:textId="77777777" w:rsidR="00301BC3" w:rsidRDefault="006D5A90">
      <w:pPr>
        <w:widowControl w:val="0"/>
        <w:spacing w:after="0" w:line="240" w:lineRule="auto"/>
        <w:ind w:firstLine="709"/>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pacing w:val="2"/>
          <w:sz w:val="24"/>
          <w:szCs w:val="24"/>
          <w:u w:val="single"/>
          <w:lang w:eastAsia="ru-RU"/>
        </w:rPr>
        <w:t>2.</w:t>
      </w:r>
      <w:r>
        <w:rPr>
          <w:rFonts w:ascii="Times New Roman" w:eastAsia="Times New Roman" w:hAnsi="Times New Roman" w:cs="Times New Roman"/>
          <w:color w:val="000000"/>
          <w:sz w:val="24"/>
          <w:szCs w:val="24"/>
          <w:u w:val="single"/>
          <w:lang w:eastAsia="ru-RU"/>
        </w:rPr>
        <w:t>3. Принципал обязан:</w:t>
      </w:r>
    </w:p>
    <w:p w14:paraId="78DBBD34" w14:textId="77777777" w:rsidR="00301BC3" w:rsidRDefault="006D5A90">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 Своевременно производить расчеты с Агентом по надлежащим образом исполненным Поручениям Принципала, в соответствии с разделом 4 Договора.</w:t>
      </w:r>
    </w:p>
    <w:p w14:paraId="20F664A9" w14:textId="77777777" w:rsidR="00301BC3" w:rsidRDefault="006D5A90">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2.3.2. </w:t>
      </w:r>
      <w:r>
        <w:rPr>
          <w:rFonts w:ascii="Times New Roman" w:hAnsi="Times New Roman" w:cs="Times New Roman"/>
          <w:bCs/>
          <w:sz w:val="24"/>
          <w:szCs w:val="24"/>
        </w:rPr>
        <w:t>Сообщить Агенту контакты и должность представителей Принципала уполномоченных на оперативное рассмотрение и решение технических и организационных вопросов, связанных с исполнением Поручений Принципала</w:t>
      </w:r>
      <w:r>
        <w:rPr>
          <w:rFonts w:ascii="Times New Roman" w:hAnsi="Times New Roman" w:cs="Times New Roman"/>
          <w:sz w:val="24"/>
          <w:szCs w:val="24"/>
        </w:rPr>
        <w:t>.</w:t>
      </w:r>
      <w:r>
        <w:rPr>
          <w:rFonts w:ascii="Times New Roman" w:eastAsia="Times New Roman" w:hAnsi="Times New Roman" w:cs="Times New Roman"/>
          <w:color w:val="000000"/>
          <w:sz w:val="24"/>
          <w:szCs w:val="24"/>
          <w:lang w:eastAsia="ru-RU"/>
        </w:rPr>
        <w:t xml:space="preserve"> </w:t>
      </w:r>
    </w:p>
    <w:p w14:paraId="2780691C" w14:textId="77777777" w:rsidR="00301BC3" w:rsidRDefault="006D5A90">
      <w:pPr>
        <w:shd w:val="clear" w:color="auto" w:fill="FFFFFF"/>
        <w:tabs>
          <w:tab w:val="left" w:pos="1418"/>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2.3.3. Выполнять иные обязанности, предусмотренные Договором.</w:t>
      </w:r>
    </w:p>
    <w:p w14:paraId="044D161E" w14:textId="77777777" w:rsidR="00301BC3" w:rsidRDefault="00301BC3">
      <w:pPr>
        <w:shd w:val="clear" w:color="auto" w:fill="FFFFFF"/>
        <w:tabs>
          <w:tab w:val="left" w:pos="1418"/>
        </w:tabs>
        <w:spacing w:after="0" w:line="240" w:lineRule="auto"/>
        <w:ind w:firstLine="709"/>
        <w:jc w:val="both"/>
        <w:rPr>
          <w:rFonts w:ascii="Times New Roman" w:hAnsi="Times New Roman" w:cs="Times New Roman"/>
          <w:sz w:val="24"/>
          <w:szCs w:val="24"/>
        </w:rPr>
      </w:pPr>
    </w:p>
    <w:p w14:paraId="1C562031" w14:textId="77777777" w:rsidR="00301BC3" w:rsidRDefault="006D5A90">
      <w:pPr>
        <w:widowControl w:val="0"/>
        <w:spacing w:after="0" w:line="240" w:lineRule="auto"/>
        <w:ind w:firstLine="709"/>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2.4. Принципал имеет право:</w:t>
      </w:r>
    </w:p>
    <w:p w14:paraId="2F1DC07C" w14:textId="77777777" w:rsidR="00301BC3" w:rsidRDefault="006D5A90">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color w:val="000000"/>
          <w:sz w:val="24"/>
          <w:szCs w:val="24"/>
          <w:lang w:eastAsia="ru-RU"/>
        </w:rPr>
        <w:t xml:space="preserve">.4.1. Принципал вправе в любое время по любым причинам отозвать свою Заявку. </w:t>
      </w:r>
    </w:p>
    <w:p w14:paraId="236E0FDE" w14:textId="77777777" w:rsidR="00301BC3" w:rsidRDefault="006D5A90">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2.4.2. В любое время осуществлять контроль за ходом выполнения Агентом Заявки, указывать Агенту на нарушения условий Заявки и/или недостатки по выполнению Заявки, требовать их устранения. Проведение Принципалом контроля не снимает с Агента ответственности за ненадлежащее выполнение Поручений Принципала.</w:t>
      </w:r>
    </w:p>
    <w:p w14:paraId="506381AD" w14:textId="77777777" w:rsidR="00301BC3" w:rsidRDefault="006D5A90">
      <w:pPr>
        <w:widowControl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2.4.3. При нарушении Агентом условий Заявки, Технического задания (Приложение № 1 к Договору), Договора Принципал вправе отозвать Заявку без возмещения Агенту расходов, произведенных Агентом в связи с выполнением Заявки до момента её отзыва Принципалом, и иных убытков Агента в связи с отзывом Заявки, и без выплаты вознаграждения Агента (в том числе его части).</w:t>
      </w:r>
    </w:p>
    <w:p w14:paraId="1472B55F" w14:textId="77777777" w:rsidR="00301BC3" w:rsidRDefault="006D5A90">
      <w:pPr>
        <w:tabs>
          <w:tab w:val="left" w:pos="70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2.4.4. Приостанавливать осуществление любых платежей (независимо от наличия оснований и наступления сроков таких платежей) и выполнение Заявки путем направления Агенту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Заявки, Технического задания, Применимого права, до устранения таких нарушений или их последствий, устанавливать сроки устранения таких нарушений. Приостановка выполнения Заявки не является основанием для продления сроков исполнения Поручений Принципала, указанных в Заявке, и не влечет возникновения права Агента на их оплату.</w:t>
      </w:r>
    </w:p>
    <w:p w14:paraId="0FA4CA17" w14:textId="77777777" w:rsidR="00301BC3" w:rsidRDefault="006D5A90">
      <w:pPr>
        <w:tabs>
          <w:tab w:val="left" w:pos="708"/>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2.4.5. Давать Агенту указания о способе исполнения Поручения Принципала, если такие указания не противоречат условиям Договора и не являются вмешательством в деятельность Агента.</w:t>
      </w:r>
    </w:p>
    <w:p w14:paraId="3FE9A042" w14:textId="77777777" w:rsidR="00301BC3" w:rsidRDefault="00301BC3">
      <w:pPr>
        <w:tabs>
          <w:tab w:val="left" w:pos="708"/>
        </w:tabs>
        <w:spacing w:after="0" w:line="240" w:lineRule="auto"/>
        <w:ind w:firstLine="709"/>
        <w:jc w:val="both"/>
        <w:rPr>
          <w:rFonts w:ascii="Times New Roman" w:eastAsia="Times New Roman" w:hAnsi="Times New Roman" w:cs="Times New Roman"/>
          <w:sz w:val="24"/>
          <w:szCs w:val="24"/>
          <w:lang w:eastAsia="ru-RU"/>
        </w:rPr>
      </w:pPr>
    </w:p>
    <w:p w14:paraId="00B5DDE5" w14:textId="77777777" w:rsidR="00301BC3" w:rsidRDefault="006D5A90">
      <w:pPr>
        <w:widowControl w:val="0"/>
        <w:spacing w:after="0" w:line="240" w:lineRule="auto"/>
        <w:ind w:left="540"/>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Порядок исполнения Поручений Принципала</w:t>
      </w:r>
    </w:p>
    <w:p w14:paraId="5C0E4C78" w14:textId="77777777" w:rsidR="00301BC3" w:rsidRDefault="006D5A90">
      <w:pPr>
        <w:numPr>
          <w:ilvl w:val="1"/>
          <w:numId w:val="8"/>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Принципал не позднее, чем за 5 (пять) рабочих дней до предполагаемой даты поставки Продукции направляет Агенту Заявку (по форме Приложения № 3 к Договору) на электронный адрес </w:t>
      </w:r>
      <w:hyperlink r:id="rId7">
        <w:r>
          <w:rPr>
            <w:rFonts w:ascii="Times New Roman" w:hAnsi="Times New Roman" w:cs="Times New Roman"/>
            <w:sz w:val="24"/>
            <w:szCs w:val="24"/>
          </w:rPr>
          <w:t>_________________</w:t>
        </w:r>
      </w:hyperlink>
      <w:r>
        <w:rPr>
          <w:rFonts w:ascii="Times New Roman" w:eastAsia="Times New Roman" w:hAnsi="Times New Roman" w:cs="Times New Roman"/>
          <w:sz w:val="24"/>
          <w:szCs w:val="24"/>
          <w:lang w:eastAsia="ru-RU"/>
        </w:rPr>
        <w:t xml:space="preserve"> с указанием цены и стоимости Продукции, входящей в Ассортиментный перечень (Приложение № 2 к Договору).</w:t>
      </w:r>
    </w:p>
    <w:p w14:paraId="2B986CDD" w14:textId="77777777" w:rsidR="00301BC3" w:rsidRDefault="006D5A90">
      <w:pPr>
        <w:numPr>
          <w:ilvl w:val="1"/>
          <w:numId w:val="8"/>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Заявка содержит только Продукцию, входящую в Ассортиментный перечень (Приложение № 2 к Договору), Агент в течение 1 (одного) рабочего дня с даты получения Заявки подтверждает изготовление и поставку Продукции, указанной Принципалом в Заявке, путем предоставления подписанной со своей стороны Заявки. </w:t>
      </w:r>
    </w:p>
    <w:p w14:paraId="1195345A" w14:textId="77777777" w:rsidR="00301BC3" w:rsidRDefault="006D5A90">
      <w:pPr>
        <w:numPr>
          <w:ilvl w:val="1"/>
          <w:numId w:val="8"/>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если Заявка содержит Продукцию, не входящую в Ассортиментный перечень (Приложение № 2 к Договору), Агент в течение 1 (одного) рабочего дня с даты получения Заявки направляет Принципалу коммерческое предложение по такой Продукции на электронный адрес ______________. Принципал в течение 1 (одного) рабочего дня с даты получения коммерческого предложения направляет на электронный адрес Агента ______________ подтверждение на изготовление и поставку Продукции в соответствии с условиями коммерческого предложения (далее – «Подтверждение коммерческого предложения»). Агент в течение 1 (одного) рабочего дня с даты получения Подтверждения коммерческого предложения, предоставляет подписанную со своей стороны Заявку, подтверждая изготовление и поставку Продукции, указанной Принципалом в Заявке.</w:t>
      </w:r>
    </w:p>
    <w:p w14:paraId="240620E9" w14:textId="77777777" w:rsidR="00301BC3" w:rsidRDefault="006D5A90">
      <w:p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если Принципал не согласен с условиями коммерческого предложения Агента, он вправе направить новую Заявку в порядке, установленном пунктом 3.1 Договора, и в согласованные с Агентом сроки.</w:t>
      </w:r>
    </w:p>
    <w:p w14:paraId="1A2957AC" w14:textId="77777777" w:rsidR="00301BC3" w:rsidRDefault="006D5A90">
      <w:pPr>
        <w:numPr>
          <w:ilvl w:val="1"/>
          <w:numId w:val="8"/>
        </w:numPr>
        <w:tabs>
          <w:tab w:val="left" w:pos="1134"/>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отказа Агента исполнить (полностью или в части) Заявку, Агент обязан сообщить об этом Принципалу незамедлительно с указанием причин невозможности выполнения поставки Продукции и сроков их устранения, но в любом случае в течение 1 (одного) рабочего дня с даты получения Заявки на электронный адрес в соответствии с пунктом 3.1 Договора.</w:t>
      </w:r>
    </w:p>
    <w:p w14:paraId="3F1530D5" w14:textId="77777777" w:rsidR="00301BC3" w:rsidRDefault="006D5A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этом случае Принципал вправе направить новую Заявку в порядке, установленном пунктом 3.1 Договора, и в согласованные с Агентом сроки, или отказаться от Договора в соответствии с пунктом 12.2 Договора.</w:t>
      </w:r>
    </w:p>
    <w:p w14:paraId="2AFF42EE" w14:textId="77777777" w:rsidR="00301BC3" w:rsidRDefault="006D5A90">
      <w:pPr>
        <w:numPr>
          <w:ilvl w:val="1"/>
          <w:numId w:val="8"/>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Подписание обеими Сторонами Заявки свидетельствует о согласовании Сторонами перечня и содержания Заявки, ее стоимости, сроков и иных условий, указанных в Заявке.</w:t>
      </w:r>
    </w:p>
    <w:p w14:paraId="1DB77F5A" w14:textId="77777777" w:rsidR="00301BC3" w:rsidRDefault="006D5A90">
      <w:pPr>
        <w:numPr>
          <w:ilvl w:val="1"/>
          <w:numId w:val="8"/>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Принципал вправе вносить необходимые изменения (дополнения) в выданную ранее Заявку путем оформления корректировочной Заявки, содержащей информацию о недействительности ранее выданной Заявки, в порядке, установленном пунктами 3.1 – 3.5 Договора.</w:t>
      </w:r>
    </w:p>
    <w:p w14:paraId="239D5FD6" w14:textId="77777777" w:rsidR="00301BC3" w:rsidRDefault="006D5A90">
      <w:pPr>
        <w:numPr>
          <w:ilvl w:val="1"/>
          <w:numId w:val="8"/>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Качество, комплектность, количество и ассортимент Продукции должны соответствовать Заявке, требованиям Договора, а также Применимого права.</w:t>
      </w:r>
    </w:p>
    <w:p w14:paraId="67725ACC" w14:textId="77777777" w:rsidR="00301BC3" w:rsidRDefault="006D5A90">
      <w:pPr>
        <w:numPr>
          <w:ilvl w:val="1"/>
          <w:numId w:val="8"/>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Одновременно с передачей Продукции Агент обязан передать Принципалу оригиналы /копии следующих относящихся к Продукции документов: </w:t>
      </w:r>
    </w:p>
    <w:p w14:paraId="29123DF2" w14:textId="77777777" w:rsidR="00301BC3" w:rsidRDefault="006D5A90">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сертификат качества в 1 (одном) экз.;</w:t>
      </w:r>
    </w:p>
    <w:p w14:paraId="3BDF2DBA" w14:textId="77777777" w:rsidR="00301BC3" w:rsidRDefault="006D5A90">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технический паспорт на русском языке в 1 (одном) экз.;</w:t>
      </w:r>
    </w:p>
    <w:p w14:paraId="7BEA16FA" w14:textId="77777777" w:rsidR="00301BC3" w:rsidRDefault="006D5A90">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инструкция по эксплуатации на русском языке в 1 (одном) экз.;</w:t>
      </w:r>
    </w:p>
    <w:p w14:paraId="5E806FED" w14:textId="77777777" w:rsidR="00301BC3" w:rsidRDefault="006D5A90">
      <w:pPr>
        <w:widowControl w:val="0"/>
        <w:numPr>
          <w:ilvl w:val="0"/>
          <w:numId w:val="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упаковочный лист в 1 (одном) экз.;</w:t>
      </w:r>
    </w:p>
    <w:p w14:paraId="0052C1BA" w14:textId="77777777" w:rsidR="00301BC3" w:rsidRDefault="006D5A90">
      <w:pPr>
        <w:widowControl w:val="0"/>
        <w:numPr>
          <w:ilvl w:val="0"/>
          <w:numId w:val="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и т.п.) в зависимости от номенклатуры поставляемой Продукции.</w:t>
      </w:r>
    </w:p>
    <w:p w14:paraId="01DE9BE5" w14:textId="77777777" w:rsidR="00301BC3" w:rsidRDefault="006D5A90">
      <w:pPr>
        <w:numPr>
          <w:ilvl w:val="1"/>
          <w:numId w:val="8"/>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Упаковка, погрузка, доставка, разгрузка и перемещение Продукции (в том числе по территории Принципала) осуществляется Агентом без отдельного указания на это в Заявке. Стоимость упаковки, погрузки, доставки, разгрузки и перемещения Продукции (в том числе по территории Принципала) отдельно не оплачивается и должна быть включена либо в цену Продукции, либо в состав агентского вознаграждения.</w:t>
      </w:r>
    </w:p>
    <w:p w14:paraId="540F50D2" w14:textId="77777777" w:rsidR="00301BC3" w:rsidRDefault="006D5A90">
      <w:pPr>
        <w:numPr>
          <w:ilvl w:val="1"/>
          <w:numId w:val="8"/>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Досрочная поставка Продукции допускается только при условии получения Агентом письменного согласия Принципала. </w:t>
      </w:r>
    </w:p>
    <w:p w14:paraId="6A9C6C14" w14:textId="77777777" w:rsidR="00301BC3" w:rsidRDefault="006D5A90">
      <w:pPr>
        <w:numPr>
          <w:ilvl w:val="1"/>
          <w:numId w:val="8"/>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Датой поставки Продукции является дата подписания Принципалом Акта об исполнении Поручения Принципала (далее – «Акт») по форме Приложения № 4 к Договору. Приемка Продукции осуществляется Принципалом в согласованную в Заявке дату поставки Продукции в присутствии представителя Агента. </w:t>
      </w:r>
    </w:p>
    <w:p w14:paraId="0DEB3973" w14:textId="77777777" w:rsidR="00301BC3" w:rsidRDefault="006D5A90">
      <w:pPr>
        <w:numPr>
          <w:ilvl w:val="1"/>
          <w:numId w:val="8"/>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Агент в день поставки Продукции предоставляет Принципалу подписанный со своей стороны в 2 (двух) экземплярах Акт с указанием расходов, произведенных Агентом в счёт стоимости Продукции (Заявки), с приложением документов, подтверждающих произведённые Агентом расходы, а также документов, указанных в пункте 3.8 Договора. В течение 5 (пяти) рабочих дней с даты получения полного комплекта документов, указанных в настоящем пункте Договора, Принципал подписывает и передает Агенту 1 (один) экземпляр Акта либо передает Агенту письменный мотивированный отказ от приемки Поручения Принципала (далее – «Ведомость замечаний»),</w:t>
      </w:r>
    </w:p>
    <w:p w14:paraId="14079FC3" w14:textId="77777777" w:rsidR="00301BC3" w:rsidRDefault="006D5A90">
      <w:pPr>
        <w:numPr>
          <w:ilvl w:val="1"/>
          <w:numId w:val="8"/>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при передаче Продукции Принципалу будет обнаружено несоответствие Продукции требованиям Заявки и Договора, Принципал вправе отказаться от получения Продукции, сделав соответствующую отметку в Ведомости замечаний.</w:t>
      </w:r>
    </w:p>
    <w:p w14:paraId="0388AB0C" w14:textId="77777777" w:rsidR="00301BC3" w:rsidRDefault="006D5A90">
      <w:pPr>
        <w:numPr>
          <w:ilvl w:val="1"/>
          <w:numId w:val="8"/>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обнаружения внутри тары и упаковки недопоставки, некомплектности, недостатков, несоответствий и / или дефектов Продукции, а также в случае отсутствия необходимых принадлежностей, относящихся к Продукции, и иных замечаний в отношении выполнения Поручения Принципала, Стороны составляют Ведомость замечаний. В Ведомости замечаний Сторонами указываются, в том числе, сроки и способ устранения недостатков, несоответствий и / или дефектов Продукции.  </w:t>
      </w:r>
    </w:p>
    <w:p w14:paraId="2D16AF78" w14:textId="77777777" w:rsidR="00301BC3" w:rsidRDefault="006D5A90">
      <w:pPr>
        <w:shd w:val="clear" w:color="auto" w:fill="FFFFFF"/>
        <w:tabs>
          <w:tab w:val="left" w:pos="1134"/>
          <w:tab w:val="left" w:pos="1418"/>
          <w:tab w:val="left" w:pos="1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Агент обязан своими силами и за свой счет устранить выявленные недостатки, несоответствия и / или дефекты Продукции, в том числе путем его замены на новую, в течение 10 (десяти) календарных дней со дня составления Сторонами Ведомости замечаний, если иной способ и сроки не согласованы Сторонами. После устранения </w:t>
      </w:r>
      <w:r>
        <w:rPr>
          <w:rFonts w:ascii="Times New Roman" w:hAnsi="Times New Roman" w:cs="Times New Roman"/>
          <w:sz w:val="24"/>
          <w:szCs w:val="24"/>
        </w:rPr>
        <w:lastRenderedPageBreak/>
        <w:t>недостатков, несоответствий и / или дефектов Продукции ее приемка осуществляется в соответствии с настоящим разделом Договора.</w:t>
      </w:r>
    </w:p>
    <w:p w14:paraId="5A566CB4" w14:textId="77777777" w:rsidR="00301BC3" w:rsidRDefault="006D5A90">
      <w:pPr>
        <w:shd w:val="clear" w:color="auto" w:fill="FFFFFF"/>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Указание Принципала срока новой приемки не влечет переноса установленного Договором срока исполнения Поручений Принципала и не исключает ответственности Агента за его нарушение.</w:t>
      </w:r>
    </w:p>
    <w:p w14:paraId="409514A0" w14:textId="77777777" w:rsidR="00301BC3" w:rsidRDefault="006D5A90">
      <w:pPr>
        <w:shd w:val="clear" w:color="auto" w:fill="FFFFFF"/>
        <w:tabs>
          <w:tab w:val="left" w:pos="1134"/>
          <w:tab w:val="left" w:pos="1418"/>
          <w:tab w:val="left" w:pos="1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Принципал вправе не производить любые платежи, предусмотренные Договором, до исполнения Агентом своих обязательств по Договору (Заявке), при этом Принципал не считается просрочившим, а Агент лишается права ссылаться на отсутствие платежа при просрочке поставки Продукции по Заявке.</w:t>
      </w:r>
    </w:p>
    <w:p w14:paraId="324512CC" w14:textId="77777777" w:rsidR="00301BC3" w:rsidRDefault="006D5A90">
      <w:pPr>
        <w:numPr>
          <w:ilvl w:val="1"/>
          <w:numId w:val="8"/>
        </w:numPr>
        <w:tabs>
          <w:tab w:val="left" w:pos="1134"/>
        </w:tabs>
        <w:spacing w:after="0" w:line="240" w:lineRule="auto"/>
        <w:ind w:left="-142"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Агентом обязательств по устранению выявленных недостатков, несоответствий и / или дефектов Продукции в порядке, предусмотренном пунктом 3.13 Договора, Принципал вправе отказаться от приемки Продукции, направив соответствующее письменное уведомление Агенту. Агент не позднее 5 (пяти) рабочих дней с даты получения уведомления обязан обеспечить вывоз Продукции, от которой отказался Принципал, возвратить ее стоимость, а также возместить убытки, причиненные Принципалу ненадлежащим исполнением Договора, в том числе расходы на хранение Продукции.</w:t>
      </w:r>
    </w:p>
    <w:p w14:paraId="1EEED954" w14:textId="77777777" w:rsidR="00301BC3" w:rsidRDefault="006D5A90">
      <w:pPr>
        <w:shd w:val="clear" w:color="auto" w:fill="FFFFFF"/>
        <w:tabs>
          <w:tab w:val="left" w:pos="1283"/>
          <w:tab w:val="left" w:pos="1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Агент не вывезет Продукцию в указанный срок, Принципал вправе самостоятельно возвратить Продукцию агенту. Расходы, понесенные Принципалом в связи с возвратом Продукции, подлежат возмещению Агентом.</w:t>
      </w:r>
    </w:p>
    <w:p w14:paraId="4C142E5A" w14:textId="77777777" w:rsidR="00301BC3" w:rsidRDefault="006D5A90">
      <w:pPr>
        <w:numPr>
          <w:ilvl w:val="1"/>
          <w:numId w:val="8"/>
        </w:numPr>
        <w:tabs>
          <w:tab w:val="left" w:pos="1134"/>
        </w:tabs>
        <w:spacing w:after="0" w:line="240" w:lineRule="auto"/>
        <w:ind w:left="-142"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Поручение Принципала считается исполненным и принятым Принципалом с даты подписания Сторонами Акта. </w:t>
      </w:r>
    </w:p>
    <w:p w14:paraId="3D430D6F" w14:textId="77777777" w:rsidR="00301BC3" w:rsidRDefault="006D5A90">
      <w:pPr>
        <w:numPr>
          <w:ilvl w:val="1"/>
          <w:numId w:val="8"/>
        </w:numPr>
        <w:tabs>
          <w:tab w:val="left" w:pos="1134"/>
        </w:tabs>
        <w:spacing w:after="0" w:line="240" w:lineRule="auto"/>
        <w:ind w:left="-142"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собственности на Продукцию, а также риск его случайной гибели или случайного повреждения переходит к Принципалу с даты подписания Принципалом Акта.</w:t>
      </w:r>
    </w:p>
    <w:p w14:paraId="506733E4" w14:textId="77777777" w:rsidR="00301BC3" w:rsidRDefault="006D5A90">
      <w:pPr>
        <w:numPr>
          <w:ilvl w:val="1"/>
          <w:numId w:val="8"/>
        </w:numPr>
        <w:tabs>
          <w:tab w:val="left" w:pos="1134"/>
        </w:tabs>
        <w:spacing w:after="0" w:line="240" w:lineRule="auto"/>
        <w:ind w:left="-142"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Агент обязан представить Принципалу счет-фактуру, выставленный в сроки и оформленный в порядке, установленном законодательством Российской Федерации. В случае нарушения Агентом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Принципала. В случае непредставления Агентом в течение 5 (пяти) календарных дней с даты получения авансового платежа счета-фактуры, подтверждающего право Принципала на вычет НДС, уплаченного дополнительно к такому авансу, Агент обязан в тот же срок возвратить Принципалу разницу между суммой, фактически перечисленной Принципалом, и суммой соответствующего авансового платежа, взятого без учета НДС.</w:t>
      </w:r>
    </w:p>
    <w:p w14:paraId="223E8021" w14:textId="77777777" w:rsidR="00301BC3" w:rsidRDefault="006D5A90">
      <w:pPr>
        <w:numPr>
          <w:ilvl w:val="1"/>
          <w:numId w:val="8"/>
        </w:numPr>
        <w:tabs>
          <w:tab w:val="left" w:pos="1134"/>
        </w:tabs>
        <w:spacing w:after="0" w:line="240" w:lineRule="auto"/>
        <w:ind w:left="-142"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иным вопросам, касающимся приемки Продукции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пунктов 35, 38-42). </w:t>
      </w:r>
    </w:p>
    <w:p w14:paraId="52C644B5" w14:textId="77777777" w:rsidR="00301BC3" w:rsidRDefault="00301BC3">
      <w:pPr>
        <w:tabs>
          <w:tab w:val="left" w:pos="1134"/>
        </w:tabs>
        <w:spacing w:after="0" w:line="240" w:lineRule="auto"/>
        <w:ind w:left="567"/>
        <w:contextualSpacing/>
        <w:jc w:val="both"/>
        <w:rPr>
          <w:rFonts w:ascii="Times New Roman" w:eastAsia="Times New Roman" w:hAnsi="Times New Roman" w:cs="Times New Roman"/>
          <w:sz w:val="24"/>
          <w:szCs w:val="24"/>
          <w:lang w:eastAsia="ru-RU"/>
        </w:rPr>
      </w:pPr>
    </w:p>
    <w:p w14:paraId="1B46C1FA" w14:textId="77777777" w:rsidR="00301BC3" w:rsidRDefault="006D5A90">
      <w:pPr>
        <w:widowControl w:val="0"/>
        <w:spacing w:after="0" w:line="240" w:lineRule="auto"/>
        <w:ind w:left="540"/>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Цена Договора и порядок расчетов</w:t>
      </w:r>
    </w:p>
    <w:p w14:paraId="048C4EB8" w14:textId="77777777" w:rsidR="00301BC3" w:rsidRDefault="006D5A90">
      <w:pPr>
        <w:widowControl w:val="0"/>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Цена Договора является предельной и не может превышать 33 416 084</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(Тридцать три миллиона четыреста шестнадцать тысяч восемьдесят четыре) рубля 13 копеек без учета НДС, при этом НДС исчисляется дополнительно по ставке, установленной статьей 164 Налогового кодекса Российской Федерации.</w:t>
      </w:r>
    </w:p>
    <w:p w14:paraId="15B4937B" w14:textId="77777777" w:rsidR="00301BC3" w:rsidRDefault="006D5A90">
      <w:pPr>
        <w:spacing w:after="0" w:line="240" w:lineRule="auto"/>
        <w:ind w:firstLine="709"/>
        <w:jc w:val="both"/>
        <w:rPr>
          <w:rFonts w:ascii="Times New Roman" w:eastAsia="MS Mincho" w:hAnsi="Times New Roman" w:cs="Times New Roman"/>
          <w:sz w:val="24"/>
          <w:szCs w:val="24"/>
          <w:lang w:eastAsia="ja-JP"/>
        </w:rPr>
      </w:pPr>
      <w:r>
        <w:rPr>
          <w:rFonts w:ascii="Times New Roman" w:eastAsia="Times New Roman" w:hAnsi="Times New Roman" w:cs="Times New Roman"/>
          <w:sz w:val="24"/>
          <w:szCs w:val="24"/>
          <w:lang w:eastAsia="ru-RU"/>
        </w:rPr>
        <w:t>4.2. Цена Договора включает в себя все расходы и издержки Агента, которые он может понести в связи с оказанием Агентских услуг по Договору, а также агентское вознаграждение.</w:t>
      </w:r>
    </w:p>
    <w:p w14:paraId="4B8A96B9" w14:textId="77777777" w:rsidR="00301BC3" w:rsidRDefault="006D5A90">
      <w:pPr>
        <w:spacing w:after="0" w:line="240" w:lineRule="auto"/>
        <w:ind w:firstLine="709"/>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lastRenderedPageBreak/>
        <w:t>4.3. Стоимость Поручений Принципала (стоимость Продукции) определяется на основании Заявок, подписываемых Сторонами в порядке, установленном пунктами 3.1 – 3.6 Договора.</w:t>
      </w:r>
    </w:p>
    <w:p w14:paraId="1EC50429" w14:textId="77777777" w:rsidR="00301BC3" w:rsidRDefault="006D5A90">
      <w:pPr>
        <w:spacing w:after="0" w:line="240" w:lineRule="auto"/>
        <w:ind w:firstLine="709"/>
        <w:jc w:val="both"/>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Заявка (по форме Приложения № 3 к Договору) формируется в соответствии с пунктами 3.2 и 3.3 Договора с учетом положений, установленных в пункте 4.5 Договора.</w:t>
      </w:r>
    </w:p>
    <w:p w14:paraId="073D6147" w14:textId="77777777" w:rsidR="00301BC3" w:rsidRDefault="006D5A90">
      <w:pPr>
        <w:widowControl w:val="0"/>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Размер агентского вознаграждения составляет _ (____) процента от стоимости Заявки без учета НДС, при этом НДС исчисляется дополнительно по ставке, установленной статьей 164 Налогового кодекса Российской Федерации.</w:t>
      </w:r>
    </w:p>
    <w:p w14:paraId="58C9A61A" w14:textId="77777777" w:rsidR="00301BC3" w:rsidRDefault="006D5A90">
      <w:pPr>
        <w:widowControl w:val="0"/>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 Цена Продукции, определенная в Ассортиментном перечне (Приложение № 2 к Договору), является фиксированной </w:t>
      </w:r>
      <w:r>
        <w:rPr>
          <w:rFonts w:ascii="Times New Roman" w:eastAsia="Times New Roman" w:hAnsi="Times New Roman" w:cs="Times New Roman"/>
          <w:bCs/>
          <w:sz w:val="24"/>
          <w:szCs w:val="24"/>
          <w:lang w:eastAsia="ru-RU"/>
        </w:rPr>
        <w:t>в течение всего срока действия Договора</w:t>
      </w:r>
      <w:r>
        <w:rPr>
          <w:rFonts w:ascii="Times New Roman" w:eastAsia="Times New Roman" w:hAnsi="Times New Roman" w:cs="Times New Roman"/>
          <w:sz w:val="24"/>
          <w:szCs w:val="24"/>
          <w:lang w:eastAsia="ru-RU"/>
        </w:rPr>
        <w:t xml:space="preserve">. Наименование Продукции в Заявках Принципала может отличаться от указанной в Приложении № 2 к Договору, при этом вид закупаемой Продукции должен соответствовать требованиям, установленными в Техническом задании (Приложение № 1 к Договору). </w:t>
      </w:r>
    </w:p>
    <w:p w14:paraId="4AF60DF5" w14:textId="77777777" w:rsidR="00301BC3" w:rsidRDefault="006D5A90">
      <w:pPr>
        <w:widowControl w:val="0"/>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 Оплата по Договору осуществляется в следующем порядке:</w:t>
      </w:r>
    </w:p>
    <w:p w14:paraId="5C825A07" w14:textId="77777777" w:rsidR="00301BC3" w:rsidRDefault="006D5A90">
      <w:pPr>
        <w:widowControl w:val="0"/>
        <w:shd w:val="clear" w:color="auto" w:fill="FFFFFF"/>
        <w:tabs>
          <w:tab w:val="left" w:pos="0"/>
          <w:tab w:val="left" w:pos="709"/>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4.6.1. Агент не позднее, чем за 3 (три) рабочих дня до предполагаемой даты выплаты авансового платежа, обязан предоставить Принципалу Банковскую гарантию возврата авансового платежа, соответствующую требованиям, установленным разделом 5 Договора.</w:t>
      </w:r>
    </w:p>
    <w:p w14:paraId="0FC49936" w14:textId="77777777" w:rsidR="00301BC3" w:rsidRDefault="006D5A90">
      <w:pPr>
        <w:widowControl w:val="0"/>
        <w:shd w:val="clear" w:color="auto" w:fill="FFFFFF"/>
        <w:tabs>
          <w:tab w:val="left" w:pos="0"/>
          <w:tab w:val="left" w:pos="709"/>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4.6.2. Аванс в размере 30 (тридцати) процентов от стоимости Заявки, без учета НДС, при этом НДС исчисляется дополнительно по ставке, установленной статьей 164 Налогового кодекса Российской Федерации, и без учета суммы агентского вознаграждения, перечисляется Принципалом на расчетный счет Агента, указанный в разделе 16 Договора, в течение 30 (тридцати) календарных дней с даты подписания Сторонами Заявки, на основании счета, выставленного Агентом, но не ранее чем за 30 (тридцать) календарных дней до даты поставки, и с учётом пункта 4.7 Договора.</w:t>
      </w:r>
    </w:p>
    <w:p w14:paraId="043657DB" w14:textId="77777777" w:rsidR="00301BC3" w:rsidRDefault="006D5A90">
      <w:pPr>
        <w:widowControl w:val="0"/>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4.6.3. После исполнения каждой Заявки на поставку Продукции и подписания Принципалом Акта об исполнении Поручения Принципала в порядке, предусмотренном разделом 3 Договора, Принципал выплачивает оставшуюся сумму Заявки на поставку Продукции в размере 70 (семидесяти) процентов и агентское вознаграждение в размере __ (____) процентов от стоимости Заявки (без учета НДС, при этом НДС исчисляется дополнительно по ставке, установленной статьей 164 Налогового кодекса Российской Федерации), в течение 7 (семи) рабочих дней с даты подписания Сторонами Акта, на основании счета, выставленного Агентом, и с учётом пункта 4.7 Договора.</w:t>
      </w:r>
    </w:p>
    <w:p w14:paraId="33D5189E" w14:textId="77777777" w:rsidR="00301BC3" w:rsidRDefault="006D5A90">
      <w:pPr>
        <w:widowControl w:val="0"/>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 В случае выставления Агентом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не принимается и подлежит замене Агентом независимо от его фактического вручения Принципалу. В случае выставления Агентом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Принципалом.</w:t>
      </w:r>
    </w:p>
    <w:p w14:paraId="111E37BF" w14:textId="77777777" w:rsidR="00301BC3" w:rsidRDefault="006D5A90">
      <w:pPr>
        <w:widowControl w:val="0"/>
        <w:tabs>
          <w:tab w:val="left" w:pos="567"/>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4.8. Расчеты осуществляются в валюте Российской Федерации. </w:t>
      </w:r>
    </w:p>
    <w:p w14:paraId="4F4D65C4" w14:textId="77777777" w:rsidR="00301BC3" w:rsidRDefault="006D5A90">
      <w:pPr>
        <w:widowControl w:val="0"/>
        <w:tabs>
          <w:tab w:val="left" w:pos="567"/>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4.9. Оплата производится Принципалом путем перечисления денежных средств на расчетный счет Агента, указанный в Договоре. Обязательство Принципала по осуществлению платежа считается исполненным с даты списания денежных средств с расчетного счета Принципала.</w:t>
      </w:r>
    </w:p>
    <w:p w14:paraId="6745DFB3" w14:textId="77777777" w:rsidR="00301BC3" w:rsidRDefault="006D5A90">
      <w:pPr>
        <w:shd w:val="clear" w:color="auto" w:fill="FFFFFF"/>
        <w:tabs>
          <w:tab w:val="left" w:pos="113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4.10. Принципал вправе произвести сальдо взаимных обязательств сторон путем уменьшения сумм причитающихся Агенту платежей по Договору, а также по взаимосвязанным договорам (цепочке договоров), в рамках единого комплекса </w:t>
      </w:r>
      <w:r>
        <w:rPr>
          <w:rFonts w:ascii="Times New Roman" w:hAnsi="Times New Roman" w:cs="Times New Roman"/>
          <w:sz w:val="24"/>
          <w:szCs w:val="24"/>
        </w:rPr>
        <w:lastRenderedPageBreak/>
        <w:t>хозяйственных взаимоотношений сторон, направленных на исполнение Договора, на суммы задолженности Агента перед Принципалом, в том числе (включая, но не ограничиваясь), суммы неотработанного аванса по Договору, суммы неустоек (пеней, штрафов) за неисполнение и / или ненадлежащее исполнение обязательств по Договору, стоимость оказанных Агентских услуг.</w:t>
      </w:r>
    </w:p>
    <w:p w14:paraId="7EA3CB83" w14:textId="77777777" w:rsidR="00301BC3" w:rsidRDefault="006D5A90">
      <w:pPr>
        <w:widowControl w:val="0"/>
        <w:shd w:val="clear" w:color="auto" w:fill="FFFFFF"/>
        <w:tabs>
          <w:tab w:val="left" w:pos="426"/>
        </w:tabs>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Принципал направляет Агенту уведомление о проведении сальдо взаимных обязательств Сторон по Договору.</w:t>
      </w:r>
    </w:p>
    <w:p w14:paraId="6CC35999" w14:textId="77777777" w:rsidR="00301BC3" w:rsidRDefault="006D5A90">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 Индексация цены Договора не допускается.</w:t>
      </w:r>
    </w:p>
    <w:p w14:paraId="1D5129E9" w14:textId="77777777" w:rsidR="00301BC3" w:rsidRDefault="006D5A90">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4.12. Принципал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Агент не предоставил финансового обеспечения исполнения обязательств, предусмотренного пунктом 4.6.1 Договора, в установленный срок и при этом не приступил к исполнению обязательств по Договору.</w:t>
      </w:r>
    </w:p>
    <w:p w14:paraId="4DC195B4" w14:textId="77777777" w:rsidR="00301BC3" w:rsidRDefault="006D5A90">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4.13. За исключением случая, указанного в пункте 2.1.6 Договора, любое превышение фактических объемов изготовленной/поставленной Продукции над объемами, предусмотренными Заявками, к оплате не принимается и считается включенным в Цену Договора.</w:t>
      </w:r>
    </w:p>
    <w:p w14:paraId="1698EDDD" w14:textId="77777777" w:rsidR="00301BC3" w:rsidRDefault="00301BC3">
      <w:pPr>
        <w:widowControl w:val="0"/>
        <w:spacing w:after="0" w:line="240" w:lineRule="auto"/>
        <w:jc w:val="center"/>
        <w:rPr>
          <w:rFonts w:ascii="Times New Roman" w:eastAsia="Times New Roman" w:hAnsi="Times New Roman" w:cs="Times New Roman"/>
          <w:b/>
          <w:sz w:val="24"/>
          <w:szCs w:val="24"/>
          <w:lang w:eastAsia="ru-RU"/>
        </w:rPr>
      </w:pPr>
    </w:p>
    <w:p w14:paraId="03E9F81A" w14:textId="77777777" w:rsidR="00301BC3" w:rsidRDefault="006D5A90">
      <w:pPr>
        <w:widowControl w:val="0"/>
        <w:tabs>
          <w:tab w:val="left" w:pos="1418"/>
        </w:tabs>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Банковские гарантии</w:t>
      </w:r>
    </w:p>
    <w:p w14:paraId="41DFB57E" w14:textId="77777777" w:rsidR="00301BC3" w:rsidRDefault="006D5A90">
      <w:pPr>
        <w:widowControl w:val="0"/>
        <w:numPr>
          <w:ilvl w:val="1"/>
          <w:numId w:val="12"/>
        </w:numPr>
        <w:shd w:val="clear" w:color="auto" w:fill="FFFFFF"/>
        <w:tabs>
          <w:tab w:val="left" w:pos="1134"/>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Банковская гарантия, предоставляемая Агентом Принципалу по Договору, должна соответствовать следующим требованиям:</w:t>
      </w:r>
    </w:p>
    <w:p w14:paraId="3E427785" w14:textId="77777777" w:rsidR="00301BC3" w:rsidRDefault="006D5A90">
      <w:pPr>
        <w:widowControl w:val="0"/>
        <w:numPr>
          <w:ilvl w:val="2"/>
          <w:numId w:val="12"/>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Банковская гарантия должна быть безотзывной и безусловной (гарантия по первому требованию).</w:t>
      </w:r>
    </w:p>
    <w:p w14:paraId="16EFED81" w14:textId="77777777" w:rsidR="00301BC3" w:rsidRDefault="006D5A90">
      <w:pPr>
        <w:widowControl w:val="0"/>
        <w:numPr>
          <w:ilvl w:val="2"/>
          <w:numId w:val="12"/>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Бенефициар по Банковской гарантии – Агент, принципал – Принципал.</w:t>
      </w:r>
    </w:p>
    <w:p w14:paraId="0D772C95" w14:textId="77777777" w:rsidR="00301BC3" w:rsidRDefault="006D5A90">
      <w:pPr>
        <w:widowControl w:val="0"/>
        <w:numPr>
          <w:ilvl w:val="2"/>
          <w:numId w:val="12"/>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Сумма Банковской гарантии – выражена в валюте расчетов по Договору.</w:t>
      </w:r>
    </w:p>
    <w:p w14:paraId="2FF604E1" w14:textId="77777777" w:rsidR="00301BC3" w:rsidRDefault="006D5A90">
      <w:pPr>
        <w:widowControl w:val="0"/>
        <w:numPr>
          <w:ilvl w:val="2"/>
          <w:numId w:val="12"/>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Агенту и неотработанных авансовых платежей. </w:t>
      </w:r>
    </w:p>
    <w:p w14:paraId="0C2600C9" w14:textId="77777777" w:rsidR="00301BC3" w:rsidRDefault="006D5A90">
      <w:pPr>
        <w:widowControl w:val="0"/>
        <w:numPr>
          <w:ilvl w:val="2"/>
          <w:numId w:val="12"/>
        </w:numPr>
        <w:shd w:val="clear" w:color="auto" w:fill="FFFFFF"/>
        <w:tabs>
          <w:tab w:val="left" w:pos="1418"/>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Банковская гарантия должна предусматривать, что для истребования суммы обеспечения Принципал направляет Банку-Гаранту только письменное требование о предъявлении суммы обеспечения к оплате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как полностью, так и частично, с указанием на существо допущенных Агентом нарушений, в том числе в случаях:</w:t>
      </w:r>
    </w:p>
    <w:p w14:paraId="28F8D8B7" w14:textId="77777777" w:rsidR="00301BC3" w:rsidRDefault="006D5A90">
      <w:pPr>
        <w:widowControl w:val="0"/>
        <w:numPr>
          <w:ilvl w:val="0"/>
          <w:numId w:val="9"/>
        </w:numPr>
        <w:tabs>
          <w:tab w:val="left" w:pos="0"/>
          <w:tab w:val="left" w:pos="993"/>
        </w:tab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отказа Агента от исполнения обязательств по Договору, в том числе одностороннего отказа от Договора;</w:t>
      </w:r>
    </w:p>
    <w:p w14:paraId="6D9EB912" w14:textId="77777777" w:rsidR="00301BC3" w:rsidRDefault="006D5A90">
      <w:pPr>
        <w:widowControl w:val="0"/>
        <w:numPr>
          <w:ilvl w:val="0"/>
          <w:numId w:val="9"/>
        </w:numPr>
        <w:tabs>
          <w:tab w:val="left" w:pos="0"/>
          <w:tab w:val="left" w:pos="993"/>
        </w:tab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отказа Агента от возврата неотработанного аванса при досрочном прекращении Договора / признании Договора недействительным;</w:t>
      </w:r>
    </w:p>
    <w:p w14:paraId="7D2EEA83" w14:textId="77777777" w:rsidR="00301BC3" w:rsidRDefault="006D5A90">
      <w:pPr>
        <w:widowControl w:val="0"/>
        <w:numPr>
          <w:ilvl w:val="0"/>
          <w:numId w:val="9"/>
        </w:numPr>
        <w:tabs>
          <w:tab w:val="left" w:pos="0"/>
          <w:tab w:val="left" w:pos="993"/>
        </w:tab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нарушения Агентом сроков</w:t>
      </w:r>
      <w:r>
        <w:rPr>
          <w:rFonts w:ascii="Times New Roman" w:eastAsia="Times New Roman" w:hAnsi="Times New Roman" w:cs="Times New Roman"/>
          <w:sz w:val="24"/>
          <w:szCs w:val="24"/>
          <w:lang w:eastAsia="ru-RU"/>
        </w:rPr>
        <w:t xml:space="preserve"> изготовления/</w:t>
      </w:r>
      <w:r>
        <w:rPr>
          <w:rFonts w:ascii="Times New Roman" w:eastAsia="Times New Roman" w:hAnsi="Times New Roman" w:cs="Times New Roman"/>
          <w:bCs/>
          <w:sz w:val="24"/>
          <w:szCs w:val="24"/>
          <w:lang w:eastAsia="ru-RU"/>
        </w:rPr>
        <w:t>поставки Продукции, установленных в Заявке (по форме Приложения № 3 к Договору) более, чем на 60 (шестьдесят) календарных дней;</w:t>
      </w:r>
    </w:p>
    <w:p w14:paraId="0BE790EA" w14:textId="77777777" w:rsidR="00301BC3" w:rsidRDefault="006D5A90">
      <w:pPr>
        <w:widowControl w:val="0"/>
        <w:numPr>
          <w:ilvl w:val="0"/>
          <w:numId w:val="9"/>
        </w:numPr>
        <w:tabs>
          <w:tab w:val="left" w:pos="0"/>
          <w:tab w:val="left" w:pos="993"/>
        </w:tab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введения арбитражным судом процедуры несостоятельности (банкротства)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в отношении Агента;</w:t>
      </w:r>
    </w:p>
    <w:p w14:paraId="4DAF1515" w14:textId="77777777" w:rsidR="00301BC3" w:rsidRDefault="006D5A90">
      <w:pPr>
        <w:widowControl w:val="0"/>
        <w:numPr>
          <w:ilvl w:val="0"/>
          <w:numId w:val="9"/>
        </w:numPr>
        <w:tabs>
          <w:tab w:val="left" w:pos="0"/>
          <w:tab w:val="left" w:pos="993"/>
        </w:tab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непредоставления Агентом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Агентом по Договору превышает срок действия банковской гарантии либо срок исполнения обязательств продлен;</w:t>
      </w:r>
    </w:p>
    <w:p w14:paraId="50C8A9AF" w14:textId="77777777" w:rsidR="00301BC3" w:rsidRDefault="006D5A90">
      <w:pPr>
        <w:widowControl w:val="0"/>
        <w:numPr>
          <w:ilvl w:val="0"/>
          <w:numId w:val="9"/>
        </w:numPr>
        <w:tabs>
          <w:tab w:val="left" w:pos="0"/>
          <w:tab w:val="left" w:pos="993"/>
        </w:tab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lastRenderedPageBreak/>
        <w:t>признания Договора недействительным по причинам отсутствия необходимых корпоративных одобрений у Агента;</w:t>
      </w:r>
    </w:p>
    <w:p w14:paraId="3D227D5C" w14:textId="77777777" w:rsidR="00301BC3" w:rsidRDefault="006D5A90">
      <w:pPr>
        <w:widowControl w:val="0"/>
        <w:numPr>
          <w:ilvl w:val="0"/>
          <w:numId w:val="9"/>
        </w:numPr>
        <w:tabs>
          <w:tab w:val="left" w:pos="0"/>
          <w:tab w:val="left" w:pos="993"/>
        </w:tab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установления в ходе исполнения Договора фактов несоответствия Агента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Агента об обстоятельствах, указанных в разделе 11 Договора, и имеющих существенное значение для его заключения и исполнения.</w:t>
      </w:r>
    </w:p>
    <w:p w14:paraId="6F3003A4" w14:textId="77777777" w:rsidR="00301BC3" w:rsidRDefault="006D5A90">
      <w:pPr>
        <w:widowControl w:val="0"/>
        <w:tabs>
          <w:tab w:val="left" w:pos="0"/>
        </w:tabs>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Вместе с требованием о предъявлении суммы обеспечения к оплате Принципал направляет Банку-Гаранту копию Банковской гарантии. </w:t>
      </w:r>
    </w:p>
    <w:p w14:paraId="2008A6E3" w14:textId="77777777" w:rsidR="00301BC3" w:rsidRDefault="006D5A90">
      <w:pPr>
        <w:widowControl w:val="0"/>
        <w:shd w:val="clear" w:color="auto" w:fill="FFFFFF"/>
        <w:tabs>
          <w:tab w:val="left" w:pos="0"/>
          <w:tab w:val="left" w:pos="1418"/>
        </w:tabs>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по Банковской гарантии платежного поручения Принципала, подтверждающего факт осуществления Принципалом авансового платежа, с отметкой банка об исполнении.</w:t>
      </w:r>
    </w:p>
    <w:p w14:paraId="06F71322" w14:textId="77777777" w:rsidR="00301BC3" w:rsidRDefault="006D5A90">
      <w:pPr>
        <w:widowControl w:val="0"/>
        <w:numPr>
          <w:ilvl w:val="2"/>
          <w:numId w:val="12"/>
        </w:numPr>
        <w:shd w:val="clear" w:color="auto" w:fill="FFFFFF"/>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Платеж по Банковской гарантии – осуществляется Банком-Гарантом в течение 10 (десяти) рабочих дней после обращения Принципала.</w:t>
      </w:r>
    </w:p>
    <w:p w14:paraId="4FA5A976" w14:textId="77777777" w:rsidR="00301BC3" w:rsidRDefault="006D5A90">
      <w:pPr>
        <w:widowControl w:val="0"/>
        <w:numPr>
          <w:ilvl w:val="2"/>
          <w:numId w:val="12"/>
        </w:numPr>
        <w:shd w:val="clear" w:color="auto" w:fill="FFFFFF"/>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Срок окончания действия Банковской гарантии – не ранее 70 (семидесяти) календарных дней после наступления даты поставки соответствующей партии Продукции (даты исполнения соответствующего Поручения Принципала).</w:t>
      </w:r>
    </w:p>
    <w:p w14:paraId="2162F0DB" w14:textId="77777777" w:rsidR="00301BC3" w:rsidRDefault="006D5A90">
      <w:pPr>
        <w:widowControl w:val="0"/>
        <w:numPr>
          <w:ilvl w:val="2"/>
          <w:numId w:val="12"/>
        </w:numPr>
        <w:shd w:val="clear" w:color="auto" w:fill="FFFFFF"/>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Внесение изменений и дополнений в Договор в период срока действия Банковской гарантии не освобождает Банк-Гарант от обязательств перед Принципалом по Банковской гарантии.</w:t>
      </w:r>
    </w:p>
    <w:p w14:paraId="6BBEC4FE" w14:textId="77777777" w:rsidR="00301BC3" w:rsidRDefault="006D5A90">
      <w:pPr>
        <w:widowControl w:val="0"/>
        <w:numPr>
          <w:ilvl w:val="2"/>
          <w:numId w:val="12"/>
        </w:numPr>
        <w:shd w:val="clear" w:color="auto" w:fill="FFFFFF"/>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10983066" w14:textId="77777777" w:rsidR="00301BC3" w:rsidRDefault="006D5A90">
      <w:pPr>
        <w:widowControl w:val="0"/>
        <w:numPr>
          <w:ilvl w:val="2"/>
          <w:numId w:val="12"/>
        </w:numPr>
        <w:shd w:val="clear" w:color="auto" w:fill="FFFFFF"/>
        <w:tabs>
          <w:tab w:val="left" w:pos="1701"/>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14:paraId="398570BA" w14:textId="77777777" w:rsidR="00301BC3" w:rsidRDefault="006D5A90">
      <w:pPr>
        <w:widowControl w:val="0"/>
        <w:numPr>
          <w:ilvl w:val="1"/>
          <w:numId w:val="12"/>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Банк-Гарант, выдавший Банковскую гарантию, должен соответствовать критериям, установленным в Приложении № 5 к Договору.</w:t>
      </w:r>
    </w:p>
    <w:p w14:paraId="4F4267D6" w14:textId="77777777" w:rsidR="00301BC3" w:rsidRDefault="006D5A90">
      <w:pPr>
        <w:widowControl w:val="0"/>
        <w:numPr>
          <w:ilvl w:val="1"/>
          <w:numId w:val="1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Банковская гарантия возвращается Банку-Гаранту или Агенту после прекращения ее действия в течение 10 (десяти) рабочих дней с даты получения Принципалом соответствующего письменного уведомления.</w:t>
      </w:r>
    </w:p>
    <w:p w14:paraId="41965588" w14:textId="77777777" w:rsidR="00301BC3" w:rsidRDefault="006D5A90">
      <w:pPr>
        <w:widowControl w:val="0"/>
        <w:numPr>
          <w:ilvl w:val="1"/>
          <w:numId w:val="1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Сумма Банковской гарантии возврата авансового платежа по согласованию с Принципалом может быть уменьшена пропорционально сумме выполненных Агентом обязательств по Договору при условии подтверждения их выполнения.</w:t>
      </w:r>
    </w:p>
    <w:p w14:paraId="3F5C259D" w14:textId="77777777" w:rsidR="00301BC3" w:rsidRDefault="006D5A90">
      <w:pPr>
        <w:widowControl w:val="0"/>
        <w:numPr>
          <w:ilvl w:val="1"/>
          <w:numId w:val="1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случае увеличения Цены Договора или продления срока выполнения Агентом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4D1BBE64" w14:textId="77777777" w:rsidR="00301BC3" w:rsidRDefault="006D5A90">
      <w:pPr>
        <w:widowControl w:val="0"/>
        <w:numPr>
          <w:ilvl w:val="1"/>
          <w:numId w:val="1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случаях</w:t>
      </w:r>
      <w:r>
        <w:rPr>
          <w:rFonts w:ascii="Times New Roman" w:eastAsia="Times New Roman" w:hAnsi="Times New Roman" w:cs="Times New Roman"/>
          <w:bCs/>
          <w:sz w:val="24"/>
          <w:szCs w:val="24"/>
          <w:lang w:val="en-US" w:eastAsia="ru-RU"/>
        </w:rPr>
        <w:t xml:space="preserve">: </w:t>
      </w:r>
    </w:p>
    <w:p w14:paraId="3C63F1AC" w14:textId="77777777" w:rsidR="00301BC3" w:rsidRDefault="006D5A90">
      <w:pPr>
        <w:widowControl w:val="0"/>
        <w:numPr>
          <w:ilvl w:val="1"/>
          <w:numId w:val="10"/>
        </w:numPr>
        <w:shd w:val="clear" w:color="auto" w:fill="FFFFFF"/>
        <w:tabs>
          <w:tab w:val="left" w:pos="0"/>
          <w:tab w:val="left" w:pos="993"/>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613B2A2D" w14:textId="77777777" w:rsidR="00301BC3" w:rsidRDefault="006D5A90">
      <w:pPr>
        <w:widowControl w:val="0"/>
        <w:numPr>
          <w:ilvl w:val="1"/>
          <w:numId w:val="10"/>
        </w:numPr>
        <w:shd w:val="clear" w:color="auto" w:fill="FFFFFF"/>
        <w:tabs>
          <w:tab w:val="left" w:pos="0"/>
          <w:tab w:val="left" w:pos="993"/>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14:paraId="35CDE042" w14:textId="77777777" w:rsidR="00301BC3" w:rsidRDefault="006D5A90">
      <w:pPr>
        <w:widowControl w:val="0"/>
        <w:shd w:val="clear" w:color="auto" w:fill="FFFFFF"/>
        <w:tabs>
          <w:tab w:val="left" w:pos="0"/>
        </w:tabs>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Агент обязан предоставить Принципалу новую Банковскую гарантию</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другого </w:t>
      </w:r>
      <w:r>
        <w:rPr>
          <w:rFonts w:ascii="Times New Roman" w:eastAsia="Times New Roman" w:hAnsi="Times New Roman" w:cs="Times New Roman"/>
          <w:bCs/>
          <w:sz w:val="24"/>
          <w:szCs w:val="24"/>
          <w:lang w:eastAsia="ru-RU"/>
        </w:rPr>
        <w:lastRenderedPageBreak/>
        <w:t>Банка-Гаранта, согласованного с Принципалом,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Принципала с требованием о замене Банковской гарантии.</w:t>
      </w:r>
    </w:p>
    <w:p w14:paraId="36210AA3" w14:textId="77777777" w:rsidR="00301BC3" w:rsidRDefault="006D5A90">
      <w:pPr>
        <w:widowControl w:val="0"/>
        <w:shd w:val="clear" w:color="auto" w:fill="FFFFFF"/>
        <w:tabs>
          <w:tab w:val="left" w:pos="0"/>
        </w:tabs>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случае непредставления Агентом в установленный срок новой Банковской гарантии Принципал вправе удерживать сумму неотработанного аванса</w:t>
      </w:r>
      <w:r>
        <w:rPr>
          <w:rStyle w:val="a6"/>
          <w:rFonts w:ascii="Times New Roman" w:eastAsia="Times New Roman" w:hAnsi="Times New Roman" w:cs="Times New Roman"/>
          <w:sz w:val="24"/>
          <w:szCs w:val="24"/>
          <w:lang w:eastAsia="ru-RU"/>
        </w:rPr>
        <w:footnoteReference w:id="1"/>
      </w:r>
      <w:r>
        <w:rPr>
          <w:rFonts w:ascii="Times New Roman" w:eastAsia="Times New Roman" w:hAnsi="Times New Roman" w:cs="Times New Roman"/>
          <w:bCs/>
          <w:sz w:val="24"/>
          <w:szCs w:val="24"/>
          <w:lang w:eastAsia="ru-RU"/>
        </w:rPr>
        <w:t xml:space="preserve"> при выплате каждого платежа, причитающегося Агенту, до полного зачета неотработанного аванса</w:t>
      </w:r>
      <w:r>
        <w:rPr>
          <w:rFonts w:ascii="Times New Roman" w:eastAsia="Times New Roman" w:hAnsi="Times New Roman" w:cs="Times New Roman"/>
          <w:sz w:val="24"/>
          <w:szCs w:val="24"/>
          <w:lang w:eastAsia="ru-RU"/>
        </w:rPr>
        <w:t>.</w:t>
      </w:r>
    </w:p>
    <w:p w14:paraId="2CA1CDB5" w14:textId="77777777" w:rsidR="00301BC3" w:rsidRDefault="006D5A90">
      <w:pPr>
        <w:widowControl w:val="0"/>
        <w:numPr>
          <w:ilvl w:val="1"/>
          <w:numId w:val="1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Во всех случаях, предусмотренных Договором, кроме установленных пунктом 5.6 Договора, Агент вправе представить Принципалу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Принципалом.</w:t>
      </w:r>
    </w:p>
    <w:p w14:paraId="565D5EF6" w14:textId="77777777" w:rsidR="00301BC3" w:rsidRDefault="006D5A90">
      <w:pPr>
        <w:widowControl w:val="0"/>
        <w:numPr>
          <w:ilvl w:val="1"/>
          <w:numId w:val="1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Положения пункта 4.6.1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Агента, составляет 5 000 000 (Пять миллионов) рублей и более без учета НДС.</w:t>
      </w:r>
    </w:p>
    <w:p w14:paraId="5710E4C6" w14:textId="77777777" w:rsidR="00301BC3" w:rsidRDefault="006D5A90">
      <w:pPr>
        <w:numPr>
          <w:ilvl w:val="1"/>
          <w:numId w:val="1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Принадлежащее Принципалу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Принципалом Банка-Гаранта о смене бенефициара по Банковской гарантии.</w:t>
      </w:r>
    </w:p>
    <w:p w14:paraId="3E255EDD" w14:textId="77777777" w:rsidR="00301BC3" w:rsidRDefault="00301BC3">
      <w:pPr>
        <w:widowControl w:val="0"/>
        <w:spacing w:after="0" w:line="240" w:lineRule="auto"/>
        <w:jc w:val="center"/>
        <w:rPr>
          <w:rFonts w:ascii="Times New Roman" w:eastAsia="Times New Roman" w:hAnsi="Times New Roman" w:cs="Times New Roman"/>
          <w:b/>
          <w:sz w:val="24"/>
          <w:szCs w:val="24"/>
          <w:lang w:eastAsia="ru-RU"/>
        </w:rPr>
      </w:pPr>
    </w:p>
    <w:p w14:paraId="3AB52372" w14:textId="77777777" w:rsidR="00301BC3" w:rsidRDefault="006D5A90">
      <w:pPr>
        <w:widowControl w:val="0"/>
        <w:numPr>
          <w:ilvl w:val="0"/>
          <w:numId w:val="12"/>
        </w:num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14:paraId="521D9A1D" w14:textId="77777777" w:rsidR="00301BC3" w:rsidRDefault="006D5A90">
      <w:pPr>
        <w:widowControl w:val="0"/>
        <w:numPr>
          <w:ilvl w:val="1"/>
          <w:numId w:val="1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54AE323C" w14:textId="77777777" w:rsidR="00301BC3" w:rsidRDefault="006D5A90">
      <w:pPr>
        <w:widowControl w:val="0"/>
        <w:numPr>
          <w:ilvl w:val="1"/>
          <w:numId w:val="1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Принципал не несет ответственность за ненадлежащее исполнение обязательств по внесению предварительной оплаты (аванса). В случае нарушения Принципалом срока оплаты авансового платежа Агент имеет право приостановить оказание Агентских услуг по Договору при условии предварительного письменного уведомления Принципала о таком приостановлении.</w:t>
      </w:r>
    </w:p>
    <w:p w14:paraId="39CA109F" w14:textId="77777777" w:rsidR="00301BC3" w:rsidRDefault="006D5A90">
      <w:pPr>
        <w:widowControl w:val="0"/>
        <w:numPr>
          <w:ilvl w:val="1"/>
          <w:numId w:val="1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случае нарушения Принципалом сроков оплаты, установленных разделом 4 Договора (за исключением срока оплаты авансовых платежей), Агент вправе требовать уплаты Принципалом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14:paraId="17EC8206" w14:textId="77777777" w:rsidR="00301BC3" w:rsidRDefault="006D5A90">
      <w:pPr>
        <w:widowControl w:val="0"/>
        <w:numPr>
          <w:ilvl w:val="1"/>
          <w:numId w:val="1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случае нарушения Агентом обязательств по оказанию Агентских услуг, в том числе сроков исполнения Поручения Принципала по каждой конкретной Заявке, а также в случае несвоевременного устранения выявленных недостатков, Принципал вправе требовать уплаты Агентом неустойки в размере 0,1 (ноль целых и одна десятая) процента от Цены Договора за каждый день просрочки.</w:t>
      </w:r>
    </w:p>
    <w:p w14:paraId="6744E6FC" w14:textId="77777777" w:rsidR="00301BC3" w:rsidRDefault="006D5A90">
      <w:pPr>
        <w:widowControl w:val="0"/>
        <w:numPr>
          <w:ilvl w:val="1"/>
          <w:numId w:val="1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14:paraId="595E4456" w14:textId="77777777" w:rsidR="00301BC3" w:rsidRDefault="006D5A90">
      <w:pPr>
        <w:widowControl w:val="0"/>
        <w:numPr>
          <w:ilvl w:val="1"/>
          <w:numId w:val="1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Если в результате составления и выставления Агентом счетов-фактур с нарушением порядка и требований, установленных законодательством Российской Федерации, Принципал понес расходы, связанные с начислением налоговыми органами по такому основанию сумм налога на добавленную стоимость, пеней и налоговых санкций, Агент обязан компенсировать Принципалу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Агентом в течение 10 (десяти) рабочих дней с даты получения соответствующего письменного требования Принципала. В случае нарушения Агентом сроков предоставления/замены счетов-фактур, установленных пунктом 3.18 Договора, Принципал вправе требовать уплаты Агентом штрафа в размере 50 000 (пятидесяти тысяч) рублей за каждый случай нарушения.</w:t>
      </w:r>
    </w:p>
    <w:p w14:paraId="10707B93" w14:textId="77777777" w:rsidR="00301BC3" w:rsidRDefault="006D5A90">
      <w:pPr>
        <w:widowControl w:val="0"/>
        <w:numPr>
          <w:ilvl w:val="1"/>
          <w:numId w:val="1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 непредоставление либо несвоевременное предоставление / переоформление Агентом банковских гарантий, предусмотренных Договором, в порядке и сроки, установленные разделом 5 Договора, Принципал вправе требовать уплаты Агентом неустойки в размере 0,03 (ноль целых и три сотых) процента от Цены Договора за каждый день просрочки.</w:t>
      </w:r>
    </w:p>
    <w:p w14:paraId="46417232" w14:textId="77777777" w:rsidR="00301BC3" w:rsidRDefault="006D5A90">
      <w:pPr>
        <w:widowControl w:val="0"/>
        <w:numPr>
          <w:ilvl w:val="1"/>
          <w:numId w:val="1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Агент несет ответственность перед Принципалом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Агентом своих обязательств, произведенных для восстановления нарушенного права, а также упущенной выгоды.</w:t>
      </w:r>
    </w:p>
    <w:p w14:paraId="57C6C00E" w14:textId="77777777" w:rsidR="00301BC3" w:rsidRDefault="006D5A90">
      <w:pPr>
        <w:widowControl w:val="0"/>
        <w:numPr>
          <w:ilvl w:val="1"/>
          <w:numId w:val="1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EC2B565" w14:textId="77777777" w:rsidR="00301BC3" w:rsidRDefault="006D5A90">
      <w:pPr>
        <w:widowControl w:val="0"/>
        <w:numPr>
          <w:ilvl w:val="1"/>
          <w:numId w:val="1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0EB5DB81" w14:textId="77777777" w:rsidR="00301BC3" w:rsidRDefault="006D5A90">
      <w:pPr>
        <w:widowControl w:val="0"/>
        <w:numPr>
          <w:ilvl w:val="1"/>
          <w:numId w:val="1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Учитывая, что для Принципала надлежащее и своевременное выполнение Агентом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Агентом соответствующих обязательств по Договору.</w:t>
      </w:r>
    </w:p>
    <w:p w14:paraId="71B2A86C" w14:textId="77777777" w:rsidR="00301BC3" w:rsidRDefault="006D5A90">
      <w:pPr>
        <w:widowControl w:val="0"/>
        <w:numPr>
          <w:ilvl w:val="1"/>
          <w:numId w:val="12"/>
        </w:numPr>
        <w:shd w:val="clear" w:color="auto" w:fill="FFFFFF"/>
        <w:tabs>
          <w:tab w:val="left" w:pos="1134"/>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6DF418CA" w14:textId="77777777" w:rsidR="00301BC3" w:rsidRDefault="00301BC3">
      <w:pPr>
        <w:widowControl w:val="0"/>
        <w:spacing w:after="0" w:line="240" w:lineRule="auto"/>
        <w:jc w:val="center"/>
        <w:rPr>
          <w:rFonts w:ascii="Times New Roman" w:eastAsia="Times New Roman" w:hAnsi="Times New Roman" w:cs="Times New Roman"/>
          <w:b/>
          <w:sz w:val="24"/>
          <w:szCs w:val="24"/>
          <w:lang w:eastAsia="ru-RU"/>
        </w:rPr>
      </w:pPr>
    </w:p>
    <w:p w14:paraId="4867EA67" w14:textId="77777777" w:rsidR="00301BC3" w:rsidRDefault="006D5A90">
      <w:pPr>
        <w:widowControl w:val="0"/>
        <w:numPr>
          <w:ilvl w:val="0"/>
          <w:numId w:val="12"/>
        </w:num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Конфиденциальность</w:t>
      </w:r>
    </w:p>
    <w:p w14:paraId="55985658" w14:textId="77777777" w:rsidR="00301BC3" w:rsidRDefault="006D5A90">
      <w:pPr>
        <w:numPr>
          <w:ilvl w:val="1"/>
          <w:numId w:val="12"/>
        </w:numPr>
        <w:shd w:val="clear" w:color="auto" w:fill="FFFFFF"/>
        <w:tabs>
          <w:tab w:val="left" w:pos="1134"/>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Под конфиденциальной информацией (далее – «Информация») для целей Договора понимается любая информация, передаваемая Принципалом Агенту в устной либо документарной форме, в виде электронного файла, в любом другом виде, а также полученная Агентом самостоятельно в ходе визитов на территорию Принципала в процессе проведения переговоров, заключения и исполнения Договора, в отношении которой соблюдаются следующие условия:</w:t>
      </w:r>
    </w:p>
    <w:p w14:paraId="50356182" w14:textId="77777777" w:rsidR="00301BC3" w:rsidRDefault="006D5A90">
      <w:pPr>
        <w:numPr>
          <w:ilvl w:val="0"/>
          <w:numId w:val="5"/>
        </w:numPr>
        <w:tabs>
          <w:tab w:val="left" w:pos="993"/>
        </w:tabs>
        <w:spacing w:after="0" w:line="240" w:lineRule="auto"/>
        <w:ind w:left="0" w:firstLine="71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данная Информация имеет действительную или потенциальную коммерческую ценность для Принципала в силу неизвестности ее третьим лицам, в том числе по причине введения в отношении нее режима Коммерческой тайны;</w:t>
      </w:r>
    </w:p>
    <w:p w14:paraId="2AEA9584" w14:textId="77777777" w:rsidR="00301BC3" w:rsidRDefault="006D5A90">
      <w:pPr>
        <w:numPr>
          <w:ilvl w:val="0"/>
          <w:numId w:val="5"/>
        </w:numPr>
        <w:tabs>
          <w:tab w:val="left" w:pos="993"/>
        </w:tabs>
        <w:spacing w:after="0" w:line="240" w:lineRule="auto"/>
        <w:ind w:left="0" w:firstLine="710"/>
        <w:jc w:val="both"/>
        <w:rPr>
          <w:rFonts w:ascii="Times New Roman" w:eastAsia="Times New Roman" w:hAnsi="Times New Roman" w:cs="Times New Roman"/>
          <w:bCs/>
          <w:sz w:val="24"/>
          <w:szCs w:val="24"/>
          <w:lang w:val="en-GB" w:eastAsia="ru-RU"/>
        </w:rPr>
      </w:pPr>
      <w:r>
        <w:rPr>
          <w:rFonts w:ascii="Times New Roman" w:eastAsia="Times New Roman" w:hAnsi="Times New Roman" w:cs="Times New Roman"/>
          <w:bCs/>
          <w:sz w:val="24"/>
          <w:szCs w:val="24"/>
          <w:lang w:eastAsia="ru-RU"/>
        </w:rPr>
        <w:t>данная Информация не относится к категории общедоступной или обязательной к раскрытию Принципалом</w:t>
      </w:r>
      <w:r>
        <w:rPr>
          <w:rFonts w:ascii="Times New Roman" w:eastAsia="Times New Roman" w:hAnsi="Times New Roman" w:cs="Times New Roman"/>
          <w:bCs/>
          <w:sz w:val="24"/>
          <w:szCs w:val="24"/>
          <w:lang w:val="en-GB" w:eastAsia="ru-RU"/>
        </w:rPr>
        <w:t xml:space="preserve"> в соответствии с законодательством Российской Федерации.</w:t>
      </w:r>
    </w:p>
    <w:p w14:paraId="0476A1E7" w14:textId="77777777" w:rsidR="00301BC3" w:rsidRDefault="006D5A90">
      <w:pPr>
        <w:numPr>
          <w:ilvl w:val="1"/>
          <w:numId w:val="12"/>
        </w:numPr>
        <w:shd w:val="clear" w:color="auto" w:fill="FFFFFF"/>
        <w:tabs>
          <w:tab w:val="left" w:pos="1134"/>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Принципалом закупочных процедур. </w:t>
      </w:r>
    </w:p>
    <w:p w14:paraId="562DD031" w14:textId="77777777" w:rsidR="00301BC3" w:rsidRDefault="006D5A90">
      <w:pPr>
        <w:numPr>
          <w:ilvl w:val="1"/>
          <w:numId w:val="12"/>
        </w:numPr>
        <w:shd w:val="clear" w:color="auto" w:fill="FFFFFF"/>
        <w:tabs>
          <w:tab w:val="left" w:pos="1134"/>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3698C743" w14:textId="77777777" w:rsidR="00301BC3" w:rsidRDefault="006D5A90">
      <w:pPr>
        <w:numPr>
          <w:ilvl w:val="1"/>
          <w:numId w:val="12"/>
        </w:numPr>
        <w:shd w:val="clear" w:color="auto" w:fill="FFFFFF"/>
        <w:tabs>
          <w:tab w:val="left" w:pos="1134"/>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 документ, содержащий Информацию, Принципалом может быть нанесен гриф «Коммерческая тайна» с указанием обладателя этой информации.</w:t>
      </w:r>
    </w:p>
    <w:p w14:paraId="1E21188E" w14:textId="77777777" w:rsidR="00301BC3" w:rsidRDefault="006D5A90">
      <w:pPr>
        <w:numPr>
          <w:ilvl w:val="1"/>
          <w:numId w:val="12"/>
        </w:numPr>
        <w:shd w:val="clear" w:color="auto" w:fill="FFFFFF"/>
        <w:tabs>
          <w:tab w:val="left" w:pos="1134"/>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Информация может включать в себя, в том числе, но не ограничиваясь:</w:t>
      </w:r>
    </w:p>
    <w:p w14:paraId="76B7B070" w14:textId="77777777" w:rsidR="00301BC3" w:rsidRDefault="006D5A90">
      <w:pPr>
        <w:numPr>
          <w:ilvl w:val="0"/>
          <w:numId w:val="5"/>
        </w:numPr>
        <w:tabs>
          <w:tab w:val="left" w:pos="993"/>
        </w:tabs>
        <w:spacing w:after="0" w:line="240" w:lineRule="auto"/>
        <w:ind w:left="0" w:firstLine="71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финансовую (бухгалтерскую) отчетность;</w:t>
      </w:r>
    </w:p>
    <w:p w14:paraId="7FF8A302" w14:textId="77777777" w:rsidR="00301BC3" w:rsidRDefault="006D5A90">
      <w:pPr>
        <w:numPr>
          <w:ilvl w:val="0"/>
          <w:numId w:val="5"/>
        </w:numPr>
        <w:tabs>
          <w:tab w:val="left" w:pos="993"/>
        </w:tabs>
        <w:spacing w:after="0" w:line="240" w:lineRule="auto"/>
        <w:ind w:left="0" w:firstLine="71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учетные регистры бухгалтерского учета;</w:t>
      </w:r>
    </w:p>
    <w:p w14:paraId="00927A58" w14:textId="77777777" w:rsidR="00301BC3" w:rsidRDefault="006D5A90">
      <w:pPr>
        <w:numPr>
          <w:ilvl w:val="0"/>
          <w:numId w:val="5"/>
        </w:numPr>
        <w:tabs>
          <w:tab w:val="left" w:pos="993"/>
        </w:tabs>
        <w:spacing w:after="0" w:line="240" w:lineRule="auto"/>
        <w:ind w:left="0" w:firstLine="71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бизнес-планы;</w:t>
      </w:r>
    </w:p>
    <w:p w14:paraId="0E6C23C4" w14:textId="77777777" w:rsidR="00301BC3" w:rsidRDefault="006D5A90">
      <w:pPr>
        <w:numPr>
          <w:ilvl w:val="0"/>
          <w:numId w:val="5"/>
        </w:numPr>
        <w:tabs>
          <w:tab w:val="left" w:pos="993"/>
        </w:tabs>
        <w:spacing w:after="0" w:line="240" w:lineRule="auto"/>
        <w:ind w:left="0" w:firstLine="71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договоры (соглашения), заключаемые или заключенные непосредственно Принципалом либо в его пользу, а также информацию и сведения, содержащиеся в данных договорах (соглашениях);</w:t>
      </w:r>
    </w:p>
    <w:p w14:paraId="65A4C69B" w14:textId="77777777" w:rsidR="00301BC3" w:rsidRDefault="006D5A90">
      <w:pPr>
        <w:numPr>
          <w:ilvl w:val="0"/>
          <w:numId w:val="5"/>
        </w:numPr>
        <w:tabs>
          <w:tab w:val="left" w:pos="993"/>
        </w:tabs>
        <w:spacing w:after="0" w:line="240" w:lineRule="auto"/>
        <w:ind w:left="0" w:firstLine="71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сведения о финансовых, правовых, организационных и других взаимоотношениях между Принципалом и третьими лицами;</w:t>
      </w:r>
    </w:p>
    <w:p w14:paraId="7D641AAF" w14:textId="77777777" w:rsidR="00301BC3" w:rsidRDefault="006D5A90">
      <w:pPr>
        <w:numPr>
          <w:ilvl w:val="0"/>
          <w:numId w:val="5"/>
        </w:numPr>
        <w:tabs>
          <w:tab w:val="left" w:pos="993"/>
        </w:tabs>
        <w:spacing w:after="0" w:line="240" w:lineRule="auto"/>
        <w:ind w:left="0" w:firstLine="71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сведения о находящихся на регистрации товарных знаках Принципала, а также об объектах интеллектуальной собственности Принципала, сведения о которых не являются опубликованными;</w:t>
      </w:r>
    </w:p>
    <w:p w14:paraId="0460A32A" w14:textId="77777777" w:rsidR="00301BC3" w:rsidRDefault="006D5A90">
      <w:pPr>
        <w:numPr>
          <w:ilvl w:val="0"/>
          <w:numId w:val="5"/>
        </w:numPr>
        <w:tabs>
          <w:tab w:val="left" w:pos="993"/>
        </w:tabs>
        <w:spacing w:after="0" w:line="240" w:lineRule="auto"/>
        <w:ind w:left="0" w:firstLine="71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сведения об исполнителях, поставщиках оборудования и материалов, а также о покупателях продукции Принципала и их аффилированных лицах;</w:t>
      </w:r>
    </w:p>
    <w:p w14:paraId="0A6031D7" w14:textId="77777777" w:rsidR="00301BC3" w:rsidRDefault="006D5A90">
      <w:pPr>
        <w:numPr>
          <w:ilvl w:val="0"/>
          <w:numId w:val="5"/>
        </w:numPr>
        <w:tabs>
          <w:tab w:val="left" w:pos="993"/>
        </w:tabs>
        <w:spacing w:after="0" w:line="240" w:lineRule="auto"/>
        <w:ind w:left="0" w:firstLine="71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сведения об объемах производства и / или реализации продукции и услуг Принципала или его аффилированных лиц;</w:t>
      </w:r>
    </w:p>
    <w:p w14:paraId="2764C5B2" w14:textId="77777777" w:rsidR="00301BC3" w:rsidRDefault="006D5A90">
      <w:pPr>
        <w:numPr>
          <w:ilvl w:val="0"/>
          <w:numId w:val="5"/>
        </w:numPr>
        <w:tabs>
          <w:tab w:val="left" w:pos="993"/>
        </w:tabs>
        <w:spacing w:after="0" w:line="240" w:lineRule="auto"/>
        <w:ind w:left="0" w:firstLine="71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материалы обобщения, анализа, оценки, иных действий по обработке вышеуказанной Информации и документов.</w:t>
      </w:r>
    </w:p>
    <w:p w14:paraId="6001072B" w14:textId="77777777" w:rsidR="00301BC3" w:rsidRDefault="006D5A90">
      <w:pPr>
        <w:numPr>
          <w:ilvl w:val="1"/>
          <w:numId w:val="12"/>
        </w:numPr>
        <w:shd w:val="clear" w:color="auto" w:fill="FFFFFF"/>
        <w:tabs>
          <w:tab w:val="left" w:pos="1276"/>
        </w:tabs>
        <w:spacing w:after="0" w:line="240" w:lineRule="auto"/>
        <w:ind w:left="0" w:firstLine="710"/>
        <w:contextualSpacing/>
        <w:jc w:val="both"/>
        <w:rPr>
          <w:rFonts w:ascii="Times New Roman" w:eastAsia="Times New Roman" w:hAnsi="Times New Roman" w:cs="Times New Roman"/>
          <w:bCs/>
          <w:sz w:val="24"/>
          <w:szCs w:val="24"/>
          <w:lang w:eastAsia="ru-RU"/>
        </w:rPr>
      </w:pPr>
      <w:bookmarkStart w:id="3" w:name="_Ref361337849"/>
      <w:r>
        <w:rPr>
          <w:rFonts w:ascii="Times New Roman" w:eastAsia="Times New Roman" w:hAnsi="Times New Roman" w:cs="Times New Roman"/>
          <w:bCs/>
          <w:sz w:val="24"/>
          <w:szCs w:val="24"/>
          <w:lang w:eastAsia="ru-RU"/>
        </w:rPr>
        <w:t>Агент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bookmarkEnd w:id="3"/>
      <w:r>
        <w:rPr>
          <w:rFonts w:ascii="Times New Roman" w:eastAsia="Times New Roman" w:hAnsi="Times New Roman" w:cs="Times New Roman"/>
          <w:bCs/>
          <w:sz w:val="24"/>
          <w:szCs w:val="24"/>
          <w:lang w:eastAsia="ru-RU"/>
        </w:rPr>
        <w:t xml:space="preserve"> </w:t>
      </w:r>
    </w:p>
    <w:p w14:paraId="227CDDBB" w14:textId="77777777" w:rsidR="00301BC3" w:rsidRDefault="006D5A90">
      <w:pPr>
        <w:numPr>
          <w:ilvl w:val="2"/>
          <w:numId w:val="12"/>
        </w:numPr>
        <w:shd w:val="clear" w:color="auto" w:fill="FFFFFF"/>
        <w:tabs>
          <w:tab w:val="left" w:pos="1134"/>
          <w:tab w:val="left" w:pos="1276"/>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Принципала, за исключением случаев, предусмотренных законодательством Российской Федерации и пунктом 7.6.7 Договора;</w:t>
      </w:r>
    </w:p>
    <w:p w14:paraId="2B5311FF" w14:textId="77777777" w:rsidR="00301BC3" w:rsidRDefault="006D5A90">
      <w:pPr>
        <w:numPr>
          <w:ilvl w:val="2"/>
          <w:numId w:val="12"/>
        </w:numPr>
        <w:shd w:val="clear" w:color="auto" w:fill="FFFFFF"/>
        <w:tabs>
          <w:tab w:val="left" w:pos="1134"/>
          <w:tab w:val="left" w:pos="1276"/>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принимать меры предосторожности, обычно используемые для защиты такого рода информации в деловом обороте, при этом если Агентом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Агент обязан использовать в отношении защиты Информации обычно используемые им меры защиты;</w:t>
      </w:r>
    </w:p>
    <w:p w14:paraId="2CE62CEB" w14:textId="77777777" w:rsidR="00301BC3" w:rsidRDefault="006D5A90">
      <w:pPr>
        <w:numPr>
          <w:ilvl w:val="2"/>
          <w:numId w:val="12"/>
        </w:numPr>
        <w:shd w:val="clear" w:color="auto" w:fill="FFFFFF"/>
        <w:tabs>
          <w:tab w:val="left" w:pos="1134"/>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использовать Информацию исключительно для целей, для которых она была предоставлена; </w:t>
      </w:r>
    </w:p>
    <w:p w14:paraId="1555FF93" w14:textId="77777777" w:rsidR="00301BC3" w:rsidRDefault="006D5A90">
      <w:pPr>
        <w:numPr>
          <w:ilvl w:val="2"/>
          <w:numId w:val="12"/>
        </w:numPr>
        <w:shd w:val="clear" w:color="auto" w:fill="FFFFFF"/>
        <w:tabs>
          <w:tab w:val="left" w:pos="1134"/>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F3A79D4" w14:textId="77777777" w:rsidR="00301BC3" w:rsidRDefault="006D5A90">
      <w:pPr>
        <w:numPr>
          <w:ilvl w:val="2"/>
          <w:numId w:val="12"/>
        </w:numPr>
        <w:shd w:val="clear" w:color="auto" w:fill="FFFFFF"/>
        <w:tabs>
          <w:tab w:val="left" w:pos="1134"/>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Принципала, а также обеспечить содействие, которое потребует Принципал для предотвращения такого несанкционированного раскрытия;</w:t>
      </w:r>
    </w:p>
    <w:p w14:paraId="2160822C" w14:textId="77777777" w:rsidR="00301BC3" w:rsidRDefault="006D5A90">
      <w:pPr>
        <w:numPr>
          <w:ilvl w:val="2"/>
          <w:numId w:val="12"/>
        </w:numPr>
        <w:shd w:val="clear" w:color="auto" w:fill="FFFFFF"/>
        <w:tabs>
          <w:tab w:val="left" w:pos="1134"/>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 требованию Агента уничтожить всю Информацию, которую будет невозможно передать Принципалу по его запросу или которая будет находиться на технических средствах Агента. При этом Принципал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0E6EA8C1" w14:textId="77777777" w:rsidR="00301BC3" w:rsidRDefault="006D5A90">
      <w:pPr>
        <w:numPr>
          <w:ilvl w:val="2"/>
          <w:numId w:val="12"/>
        </w:numPr>
        <w:shd w:val="clear" w:color="auto" w:fill="FFFFFF"/>
        <w:tabs>
          <w:tab w:val="left" w:pos="1134"/>
        </w:tabs>
        <w:spacing w:after="0" w:line="240" w:lineRule="auto"/>
        <w:ind w:left="0" w:firstLine="710"/>
        <w:contextualSpacing/>
        <w:jc w:val="both"/>
        <w:rPr>
          <w:rFonts w:ascii="Times New Roman" w:eastAsia="Times New Roman" w:hAnsi="Times New Roman" w:cs="Times New Roman"/>
          <w:bCs/>
          <w:sz w:val="24"/>
          <w:szCs w:val="24"/>
          <w:lang w:eastAsia="ru-RU"/>
        </w:rPr>
      </w:pPr>
      <w:bookmarkStart w:id="4" w:name="_Ref361337832"/>
      <w:r>
        <w:rPr>
          <w:rFonts w:ascii="Times New Roman" w:eastAsia="Times New Roman" w:hAnsi="Times New Roman" w:cs="Times New Roman"/>
          <w:bCs/>
          <w:sz w:val="24"/>
          <w:szCs w:val="24"/>
          <w:lang w:eastAsia="ru-RU"/>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4"/>
    </w:p>
    <w:p w14:paraId="464CB4A0" w14:textId="77777777" w:rsidR="00301BC3" w:rsidRDefault="006D5A90">
      <w:pPr>
        <w:numPr>
          <w:ilvl w:val="2"/>
          <w:numId w:val="12"/>
        </w:numPr>
        <w:shd w:val="clear" w:color="auto" w:fill="FFFFFF"/>
        <w:tabs>
          <w:tab w:val="left" w:pos="1134"/>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не разглашать третьим лицам факты передачи или получения Информации.</w:t>
      </w:r>
    </w:p>
    <w:p w14:paraId="07BA4707" w14:textId="77777777" w:rsidR="00301BC3" w:rsidRDefault="006D5A90">
      <w:pPr>
        <w:numPr>
          <w:ilvl w:val="1"/>
          <w:numId w:val="12"/>
        </w:numPr>
        <w:shd w:val="clear" w:color="auto" w:fill="FFFFFF"/>
        <w:tabs>
          <w:tab w:val="left" w:pos="1134"/>
        </w:tabs>
        <w:spacing w:after="0" w:line="240" w:lineRule="auto"/>
        <w:ind w:left="0" w:firstLine="710"/>
        <w:contextualSpacing/>
        <w:jc w:val="both"/>
        <w:rPr>
          <w:rFonts w:ascii="Times New Roman" w:eastAsia="Times New Roman" w:hAnsi="Times New Roman" w:cs="Times New Roman"/>
          <w:bCs/>
          <w:sz w:val="24"/>
          <w:szCs w:val="24"/>
          <w:lang w:eastAsia="ru-RU"/>
        </w:rPr>
      </w:pPr>
      <w:bookmarkStart w:id="5" w:name="_Ref361337863"/>
      <w:r>
        <w:rPr>
          <w:rFonts w:ascii="Times New Roman" w:eastAsia="Times New Roman" w:hAnsi="Times New Roman" w:cs="Times New Roman"/>
          <w:bCs/>
          <w:sz w:val="24"/>
          <w:szCs w:val="24"/>
          <w:lang w:eastAsia="ru-RU"/>
        </w:rPr>
        <w:t>Агент, нарушивший условия настоящего раздела Договора, возмещает Принципалу убытки, вызванные таким нарушением, в течение 10 (десяти) календарных дней с даты получения соответствующего письменного требования Принципала.</w:t>
      </w:r>
      <w:bookmarkEnd w:id="5"/>
    </w:p>
    <w:p w14:paraId="10439669" w14:textId="77777777" w:rsidR="00301BC3" w:rsidRDefault="006D5A90">
      <w:pPr>
        <w:numPr>
          <w:ilvl w:val="1"/>
          <w:numId w:val="12"/>
        </w:numPr>
        <w:shd w:val="clear" w:color="auto" w:fill="FFFFFF"/>
        <w:tabs>
          <w:tab w:val="left" w:pos="1134"/>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Агент обязуется обеспечить повторение условий Договора в части соблюдения режима конфиденциальности Информации в договорах, заключаемых со своими контрагентами во исполнение Поручений Принципала.</w:t>
      </w:r>
    </w:p>
    <w:p w14:paraId="0BEDFCD6" w14:textId="77777777" w:rsidR="00301BC3" w:rsidRDefault="006D5A90">
      <w:pPr>
        <w:numPr>
          <w:ilvl w:val="1"/>
          <w:numId w:val="12"/>
        </w:numPr>
        <w:shd w:val="clear" w:color="auto" w:fill="FFFFFF"/>
        <w:tabs>
          <w:tab w:val="left" w:pos="1134"/>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Условия защиты Информации, представляемой Агентом Принципалу, могут быть дополнительно урегулированы отдельно заключаемым Сторонами соглашением. </w:t>
      </w:r>
    </w:p>
    <w:p w14:paraId="4409442E" w14:textId="77777777" w:rsidR="00301BC3" w:rsidRDefault="00301BC3">
      <w:pPr>
        <w:spacing w:after="0" w:line="240" w:lineRule="auto"/>
        <w:ind w:firstLine="567"/>
        <w:jc w:val="both"/>
        <w:rPr>
          <w:rFonts w:ascii="Times New Roman" w:eastAsia="Times New Roman" w:hAnsi="Times New Roman" w:cs="Times New Roman"/>
          <w:sz w:val="24"/>
          <w:szCs w:val="24"/>
          <w:lang w:eastAsia="ru-RU"/>
        </w:rPr>
      </w:pPr>
    </w:p>
    <w:p w14:paraId="32897985" w14:textId="77777777" w:rsidR="00301BC3" w:rsidRDefault="006D5A90">
      <w:pPr>
        <w:widowControl w:val="0"/>
        <w:numPr>
          <w:ilvl w:val="0"/>
          <w:numId w:val="12"/>
        </w:num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Антикоррупционная оговорка</w:t>
      </w:r>
    </w:p>
    <w:p w14:paraId="5F07B0DE" w14:textId="77777777" w:rsidR="00301BC3" w:rsidRDefault="006D5A90">
      <w:pPr>
        <w:numPr>
          <w:ilvl w:val="1"/>
          <w:numId w:val="12"/>
        </w:numPr>
        <w:shd w:val="clear" w:color="auto" w:fill="FFFFFF"/>
        <w:tabs>
          <w:tab w:val="left" w:pos="0"/>
        </w:tabs>
        <w:spacing w:after="0" w:line="240" w:lineRule="auto"/>
        <w:ind w:left="0" w:firstLine="851"/>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5190E6A" w14:textId="77777777" w:rsidR="00301BC3" w:rsidRDefault="006D5A90">
      <w:pPr>
        <w:numPr>
          <w:ilvl w:val="1"/>
          <w:numId w:val="12"/>
        </w:numPr>
        <w:shd w:val="clear" w:color="auto" w:fill="FFFFFF"/>
        <w:tabs>
          <w:tab w:val="left" w:pos="0"/>
        </w:tabs>
        <w:spacing w:after="0" w:line="240" w:lineRule="auto"/>
        <w:ind w:left="0" w:firstLine="851"/>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6D4AC335" w14:textId="77777777" w:rsidR="00301BC3" w:rsidRDefault="006D5A90">
      <w:pPr>
        <w:numPr>
          <w:ilvl w:val="1"/>
          <w:numId w:val="12"/>
        </w:numPr>
        <w:shd w:val="clear" w:color="auto" w:fill="FFFFFF"/>
        <w:tabs>
          <w:tab w:val="left" w:pos="0"/>
        </w:tabs>
        <w:spacing w:after="0" w:line="240" w:lineRule="auto"/>
        <w:ind w:left="0" w:firstLine="851"/>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 Договора.</w:t>
      </w:r>
    </w:p>
    <w:p w14:paraId="682FCC20" w14:textId="77777777" w:rsidR="00301BC3" w:rsidRDefault="006D5A90">
      <w:pPr>
        <w:numPr>
          <w:ilvl w:val="1"/>
          <w:numId w:val="12"/>
        </w:numPr>
        <w:shd w:val="clear" w:color="auto" w:fill="FFFFFF"/>
        <w:tabs>
          <w:tab w:val="left" w:pos="0"/>
        </w:tabs>
        <w:spacing w:after="0" w:line="240" w:lineRule="auto"/>
        <w:ind w:left="0" w:firstLine="851"/>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CB6DBD8" w14:textId="77777777" w:rsidR="00301BC3" w:rsidRDefault="006D5A90">
      <w:pPr>
        <w:numPr>
          <w:ilvl w:val="1"/>
          <w:numId w:val="12"/>
        </w:numPr>
        <w:shd w:val="clear" w:color="auto" w:fill="FFFFFF"/>
        <w:tabs>
          <w:tab w:val="left" w:pos="0"/>
        </w:tabs>
        <w:spacing w:after="0" w:line="240" w:lineRule="auto"/>
        <w:ind w:left="0" w:firstLine="851"/>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E1C9661" w14:textId="77777777" w:rsidR="00301BC3" w:rsidRDefault="006D5A90">
      <w:pPr>
        <w:numPr>
          <w:ilvl w:val="1"/>
          <w:numId w:val="12"/>
        </w:numPr>
        <w:shd w:val="clear" w:color="auto" w:fill="FFFFFF"/>
        <w:tabs>
          <w:tab w:val="left" w:pos="0"/>
        </w:tabs>
        <w:spacing w:after="0" w:line="240" w:lineRule="auto"/>
        <w:ind w:left="0" w:firstLine="851"/>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9C1E7D3" w14:textId="77777777" w:rsidR="00301BC3" w:rsidRDefault="006D5A90">
      <w:pPr>
        <w:numPr>
          <w:ilvl w:val="1"/>
          <w:numId w:val="12"/>
        </w:numPr>
        <w:shd w:val="clear" w:color="auto" w:fill="FFFFFF"/>
        <w:tabs>
          <w:tab w:val="left" w:pos="0"/>
        </w:tabs>
        <w:spacing w:after="0" w:line="240" w:lineRule="auto"/>
        <w:ind w:left="0" w:firstLine="851"/>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Каналы связи Линия доверия Группы РусГидро: </w:t>
      </w:r>
    </w:p>
    <w:p w14:paraId="6EE7424C" w14:textId="77777777" w:rsidR="00301BC3" w:rsidRDefault="006D5A90">
      <w:pPr>
        <w:numPr>
          <w:ilvl w:val="2"/>
          <w:numId w:val="12"/>
        </w:numPr>
        <w:shd w:val="clear" w:color="auto" w:fill="FFFFFF"/>
        <w:tabs>
          <w:tab w:val="left" w:pos="0"/>
        </w:tabs>
        <w:spacing w:after="0" w:line="240" w:lineRule="auto"/>
        <w:ind w:left="0" w:firstLine="851"/>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Электронная почта: </w:t>
      </w:r>
      <w:hyperlink r:id="rId8">
        <w:r>
          <w:rPr>
            <w:rFonts w:ascii="Times New Roman" w:eastAsia="Times New Roman" w:hAnsi="Times New Roman" w:cs="Times New Roman"/>
            <w:bCs/>
            <w:sz w:val="24"/>
            <w:szCs w:val="24"/>
            <w:lang w:eastAsia="ru-RU"/>
          </w:rPr>
          <w:t>ld@rushydro.ru</w:t>
        </w:r>
      </w:hyperlink>
      <w:r>
        <w:rPr>
          <w:rFonts w:ascii="Times New Roman" w:eastAsia="Times New Roman" w:hAnsi="Times New Roman" w:cs="Times New Roman"/>
          <w:bCs/>
          <w:sz w:val="24"/>
          <w:szCs w:val="24"/>
          <w:lang w:eastAsia="ru-RU"/>
        </w:rPr>
        <w:t>.</w:t>
      </w:r>
    </w:p>
    <w:p w14:paraId="38E743BD" w14:textId="77777777" w:rsidR="00301BC3" w:rsidRDefault="006D5A90">
      <w:pPr>
        <w:numPr>
          <w:ilvl w:val="2"/>
          <w:numId w:val="12"/>
        </w:numPr>
        <w:shd w:val="clear" w:color="auto" w:fill="FFFFFF"/>
        <w:tabs>
          <w:tab w:val="left" w:pos="0"/>
        </w:tabs>
        <w:spacing w:after="0" w:line="240" w:lineRule="auto"/>
        <w:ind w:left="0" w:firstLine="851"/>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Специальная форма «обратной связи», размещенная на официальном сайте ПАО «РусГидро» в сети интернет: </w:t>
      </w:r>
      <w:hyperlink r:id="rId9">
        <w:r>
          <w:rPr>
            <w:rFonts w:ascii="Times New Roman" w:eastAsia="Times New Roman" w:hAnsi="Times New Roman" w:cs="Times New Roman"/>
            <w:bCs/>
            <w:sz w:val="24"/>
            <w:szCs w:val="24"/>
            <w:lang w:eastAsia="ru-RU"/>
          </w:rPr>
          <w:t>http://www.rushydro.ru/</w:t>
        </w:r>
      </w:hyperlink>
      <w:r>
        <w:rPr>
          <w:rFonts w:ascii="Times New Roman" w:eastAsia="Times New Roman" w:hAnsi="Times New Roman" w:cs="Times New Roman"/>
          <w:bCs/>
          <w:sz w:val="24"/>
          <w:szCs w:val="24"/>
          <w:lang w:eastAsia="ru-RU"/>
        </w:rPr>
        <w:t xml:space="preserve"> (далее перейти по ссылке «Линия доверия» и заполнить поля специальной формы «обратной связи»).</w:t>
      </w:r>
    </w:p>
    <w:p w14:paraId="1B1E7351" w14:textId="77777777" w:rsidR="00301BC3" w:rsidRDefault="006D5A90">
      <w:pPr>
        <w:numPr>
          <w:ilvl w:val="2"/>
          <w:numId w:val="12"/>
        </w:numPr>
        <w:shd w:val="clear" w:color="auto" w:fill="FFFFFF"/>
        <w:tabs>
          <w:tab w:val="left" w:pos="0"/>
        </w:tabs>
        <w:spacing w:after="0" w:line="240" w:lineRule="auto"/>
        <w:ind w:left="0" w:firstLine="851"/>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7A3AB31A" w14:textId="77777777" w:rsidR="00301BC3" w:rsidRDefault="006D5A90">
      <w:pPr>
        <w:shd w:val="clear" w:color="auto" w:fill="FFFFFF"/>
        <w:tabs>
          <w:tab w:val="left" w:pos="1134"/>
        </w:tabs>
        <w:spacing w:after="0" w:line="240" w:lineRule="auto"/>
        <w:ind w:firstLine="709"/>
        <w:contextualSpacing/>
        <w:jc w:val="both"/>
        <w:rPr>
          <w:rFonts w:ascii="Times New Roman" w:eastAsia="Times New Roman" w:hAnsi="Times New Roman" w:cs="Times New Roman"/>
          <w:b/>
          <w:bCs/>
          <w:color w:val="000000"/>
          <w:spacing w:val="-17"/>
          <w:sz w:val="24"/>
          <w:szCs w:val="24"/>
        </w:rPr>
      </w:pPr>
      <w:r>
        <w:rPr>
          <w:rFonts w:ascii="Times New Roman" w:eastAsia="Times New Roman" w:hAnsi="Times New Roman" w:cs="Times New Roman"/>
          <w:sz w:val="24"/>
          <w:szCs w:val="24"/>
          <w:lang w:eastAsia="ru-RU"/>
        </w:rPr>
        <w:t xml:space="preserve"> </w:t>
      </w:r>
    </w:p>
    <w:p w14:paraId="38F5F3FE" w14:textId="77777777" w:rsidR="00301BC3" w:rsidRDefault="006D5A90">
      <w:pPr>
        <w:widowControl w:val="0"/>
        <w:numPr>
          <w:ilvl w:val="0"/>
          <w:numId w:val="12"/>
        </w:num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Обстоятельства непреодолимой силы (форс-мажор)</w:t>
      </w:r>
    </w:p>
    <w:p w14:paraId="4E9E2161"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2373525E"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1A2BA89B"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7F00E97"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w:t>
      </w:r>
      <w:r>
        <w:rPr>
          <w:rFonts w:ascii="Times New Roman" w:eastAsia="Times New Roman" w:hAnsi="Times New Roman" w:cs="Times New Roman"/>
          <w:bCs/>
          <w:sz w:val="24"/>
          <w:szCs w:val="24"/>
          <w:lang w:eastAsia="ru-RU"/>
        </w:rPr>
        <w:lastRenderedPageBreak/>
        <w:t>которые заинтересованная Сторона ссылается в качестве обстоятельств непреодолимой силы (форс-мажора).</w:t>
      </w:r>
    </w:p>
    <w:p w14:paraId="6F6C66E2"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CB3D680"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0A38C3A5" w14:textId="77777777" w:rsidR="00301BC3" w:rsidRDefault="006D5A90">
      <w:pPr>
        <w:tabs>
          <w:tab w:val="left" w:pos="0"/>
        </w:tabs>
        <w:spacing w:after="0" w:line="240" w:lineRule="auto"/>
        <w:ind w:firstLine="567"/>
        <w:jc w:val="both"/>
        <w:rPr>
          <w:rFonts w:ascii="Times New Roman" w:eastAsia="Times New Roman" w:hAnsi="Times New Roman" w:cs="Times New Roman"/>
          <w:b/>
          <w:bCs/>
          <w:color w:val="000000"/>
          <w:spacing w:val="-17"/>
          <w:sz w:val="24"/>
          <w:szCs w:val="24"/>
        </w:rPr>
      </w:pPr>
      <w:r>
        <w:rPr>
          <w:rFonts w:ascii="Times New Roman" w:eastAsia="Times New Roman" w:hAnsi="Times New Roman" w:cs="Times New Roman"/>
          <w:bCs/>
          <w:sz w:val="24"/>
          <w:szCs w:val="24"/>
          <w:lang w:eastAsia="ru-RU"/>
        </w:rPr>
        <w:t xml:space="preserve">При этом любая из Сторон вправе отказаться от исполнения Договора в одностороннем внесудебном порядке </w:t>
      </w:r>
    </w:p>
    <w:p w14:paraId="3EB64DEF" w14:textId="77777777" w:rsidR="00301BC3" w:rsidRDefault="00301BC3">
      <w:pPr>
        <w:spacing w:after="0" w:line="240" w:lineRule="auto"/>
        <w:ind w:firstLine="567"/>
        <w:jc w:val="both"/>
        <w:rPr>
          <w:rFonts w:ascii="Times New Roman" w:eastAsia="Times New Roman" w:hAnsi="Times New Roman" w:cs="Times New Roman"/>
          <w:b/>
          <w:bCs/>
          <w:color w:val="000000"/>
          <w:spacing w:val="-17"/>
          <w:sz w:val="24"/>
          <w:szCs w:val="24"/>
        </w:rPr>
      </w:pPr>
    </w:p>
    <w:p w14:paraId="72D89E1E" w14:textId="77777777" w:rsidR="00301BC3" w:rsidRDefault="006D5A90">
      <w:pPr>
        <w:widowControl w:val="0"/>
        <w:numPr>
          <w:ilvl w:val="0"/>
          <w:numId w:val="12"/>
        </w:num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Особые положения</w:t>
      </w:r>
    </w:p>
    <w:p w14:paraId="7B36CBFF"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Агент обязуется не привлекать и не допускать привлечения к исполнению обязательств по Договору организации:</w:t>
      </w:r>
    </w:p>
    <w:p w14:paraId="003CF372" w14:textId="77777777" w:rsidR="00301BC3" w:rsidRDefault="006D5A90">
      <w:pPr>
        <w:numPr>
          <w:ilvl w:val="1"/>
          <w:numId w:val="6"/>
        </w:numPr>
        <w:shd w:val="clear" w:color="auto" w:fill="FFFFFF"/>
        <w:tabs>
          <w:tab w:val="left" w:pos="0"/>
          <w:tab w:val="left" w:pos="993"/>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0">
        <w:r>
          <w:rPr>
            <w:rFonts w:ascii="Times New Roman" w:eastAsia="Times New Roman" w:hAnsi="Times New Roman" w:cs="Times New Roman"/>
            <w:bCs/>
            <w:sz w:val="24"/>
            <w:szCs w:val="24"/>
            <w:lang w:eastAsia="ru-RU"/>
          </w:rPr>
          <w:t>№ 18162/09</w:t>
        </w:r>
      </w:hyperlink>
      <w:r>
        <w:rPr>
          <w:rFonts w:ascii="Times New Roman" w:eastAsia="Times New Roman" w:hAnsi="Times New Roman" w:cs="Times New Roman"/>
          <w:bCs/>
          <w:sz w:val="24"/>
          <w:szCs w:val="24"/>
          <w:lang w:eastAsia="ru-RU"/>
        </w:rPr>
        <w:t xml:space="preserve"> и от 25.05.2010 </w:t>
      </w:r>
      <w:hyperlink r:id="rId11">
        <w:r>
          <w:rPr>
            <w:rFonts w:ascii="Times New Roman" w:eastAsia="Times New Roman" w:hAnsi="Times New Roman" w:cs="Times New Roman"/>
            <w:bCs/>
            <w:sz w:val="24"/>
            <w:szCs w:val="24"/>
            <w:lang w:eastAsia="ru-RU"/>
          </w:rPr>
          <w:t>№ 15658/09</w:t>
        </w:r>
      </w:hyperlink>
      <w:r>
        <w:rPr>
          <w:rFonts w:ascii="Times New Roman" w:eastAsia="Times New Roman" w:hAnsi="Times New Roman" w:cs="Times New Roman"/>
          <w:bCs/>
          <w:sz w:val="24"/>
          <w:szCs w:val="24"/>
          <w:lang w:eastAsia="ru-RU"/>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3D540EFE" w14:textId="77777777" w:rsidR="00301BC3" w:rsidRDefault="006D5A90">
      <w:pPr>
        <w:numPr>
          <w:ilvl w:val="1"/>
          <w:numId w:val="6"/>
        </w:numPr>
        <w:shd w:val="clear" w:color="auto" w:fill="FFFFFF"/>
        <w:tabs>
          <w:tab w:val="left" w:pos="0"/>
          <w:tab w:val="left" w:pos="993"/>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соответствующие </w:t>
      </w:r>
      <w:hyperlink r:id="rId12">
        <w:r>
          <w:rPr>
            <w:rFonts w:ascii="Times New Roman" w:eastAsia="Times New Roman" w:hAnsi="Times New Roman" w:cs="Times New Roman"/>
            <w:bCs/>
            <w:sz w:val="24"/>
            <w:szCs w:val="24"/>
            <w:lang w:eastAsia="ru-RU"/>
          </w:rPr>
          <w:t>Критери</w:t>
        </w:r>
      </w:hyperlink>
      <w:r>
        <w:rPr>
          <w:rFonts w:ascii="Times New Roman" w:eastAsia="Times New Roman" w:hAnsi="Times New Roman" w:cs="Times New Roman"/>
          <w:bCs/>
          <w:sz w:val="24"/>
          <w:szCs w:val="24"/>
          <w:lang w:eastAsia="ru-RU"/>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5CCFF10D"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Агент обязуется незамедлительно уведомить Принципала о появлении в ходе исполнения Договора у привлеченных Агентом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14:paraId="305F7297"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случае нарушения Агентом обязательств, установленных пунктами 10.1, 10.2 Договора, Принципал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Агентом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Принципал не отзовет указанное уведомление по итогам рассмотрения мотивированных письменных возражений Агента, представленных до наступления указанной Принципалом даты расторжения.</w:t>
      </w:r>
    </w:p>
    <w:p w14:paraId="58BBCFCA"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Агент обязан уплатить Принципалу штраф в размере суммы денежных средств, перечисленных организации, отвечающей признакам недобросовестности, а также дополнительно компенсировать Принципалу убытки, причиненные в результате нарушения обязательств, установленных пунктами 10.1, 10.2 Договора.</w:t>
      </w:r>
    </w:p>
    <w:p w14:paraId="381F566B"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bookmarkStart w:id="6" w:name="_Ref373243071"/>
      <w:r>
        <w:rPr>
          <w:rFonts w:ascii="Times New Roman" w:eastAsia="Times New Roman" w:hAnsi="Times New Roman" w:cs="Times New Roman"/>
          <w:bCs/>
          <w:sz w:val="24"/>
          <w:szCs w:val="24"/>
          <w:lang w:eastAsia="ru-RU"/>
        </w:rPr>
        <w:t>Штраф, предусмотренный пунктом 10.4 Договора, оплачивается Агентом в течение 10 (десяти) рабочих дней с даты получения соответствующего письменного требования Принципала. Принципал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10.3 Договора.</w:t>
      </w:r>
      <w:bookmarkEnd w:id="6"/>
    </w:p>
    <w:p w14:paraId="25431F23"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Принципал вправе приостановить осуществление любых платежей по Договору, причитающихся Агенту, независимо от наличия оснований и наступления сроков таких платежей, до уплаты Агентом штрафа, предусмотренного пунктом 10.4 Договора. При этом Принципал не будет считаться просрочившим и / или нарушившим свои обязательства по Договору.</w:t>
      </w:r>
    </w:p>
    <w:p w14:paraId="1B0E5A82"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14:paraId="10B2EA12" w14:textId="77777777" w:rsidR="00301BC3" w:rsidRDefault="00301BC3">
      <w:pPr>
        <w:spacing w:after="0" w:line="240" w:lineRule="auto"/>
        <w:ind w:firstLine="567"/>
        <w:jc w:val="both"/>
        <w:rPr>
          <w:rFonts w:ascii="Times New Roman" w:eastAsia="Times New Roman" w:hAnsi="Times New Roman" w:cs="Times New Roman"/>
          <w:bCs/>
          <w:sz w:val="24"/>
          <w:szCs w:val="24"/>
          <w:lang w:eastAsia="ru-RU"/>
        </w:rPr>
      </w:pPr>
    </w:p>
    <w:p w14:paraId="3ACA7AE6" w14:textId="77777777" w:rsidR="00301BC3" w:rsidRDefault="006D5A90">
      <w:pPr>
        <w:widowControl w:val="0"/>
        <w:numPr>
          <w:ilvl w:val="0"/>
          <w:numId w:val="12"/>
        </w:num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Заверения Сторон</w:t>
      </w:r>
    </w:p>
    <w:p w14:paraId="04D9928A"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Каждая из Сторон заявляет и подтверждает другой Стороне, что: </w:t>
      </w:r>
    </w:p>
    <w:p w14:paraId="29D76877" w14:textId="77777777" w:rsidR="00301BC3" w:rsidRDefault="006D5A90">
      <w:pPr>
        <w:numPr>
          <w:ilvl w:val="0"/>
          <w:numId w:val="7"/>
        </w:numPr>
        <w:shd w:val="clear" w:color="auto" w:fill="FFFFFF"/>
        <w:tabs>
          <w:tab w:val="left" w:pos="0"/>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47CF56C6" w14:textId="77777777" w:rsidR="00301BC3" w:rsidRDefault="006D5A90">
      <w:pPr>
        <w:numPr>
          <w:ilvl w:val="0"/>
          <w:numId w:val="7"/>
        </w:numPr>
        <w:shd w:val="clear" w:color="auto" w:fill="FFFFFF"/>
        <w:tabs>
          <w:tab w:val="left" w:pos="0"/>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7840D6F2" w14:textId="77777777" w:rsidR="00301BC3" w:rsidRDefault="006D5A90">
      <w:pPr>
        <w:numPr>
          <w:ilvl w:val="0"/>
          <w:numId w:val="7"/>
        </w:numPr>
        <w:shd w:val="clear" w:color="auto" w:fill="FFFFFF"/>
        <w:tabs>
          <w:tab w:val="left" w:pos="0"/>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6A830D21" w14:textId="77777777" w:rsidR="00301BC3" w:rsidRDefault="006D5A90">
      <w:pPr>
        <w:numPr>
          <w:ilvl w:val="0"/>
          <w:numId w:val="7"/>
        </w:numPr>
        <w:shd w:val="clear" w:color="auto" w:fill="FFFFFF"/>
        <w:tabs>
          <w:tab w:val="left" w:pos="0"/>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лица, подписывающие от имени Сторон Договор, надлежащим образом уполномочены на его подписание;</w:t>
      </w:r>
    </w:p>
    <w:p w14:paraId="409B97B6" w14:textId="77777777" w:rsidR="00301BC3" w:rsidRDefault="006D5A90">
      <w:pPr>
        <w:numPr>
          <w:ilvl w:val="0"/>
          <w:numId w:val="7"/>
        </w:numPr>
        <w:shd w:val="clear" w:color="auto" w:fill="FFFFFF"/>
        <w:tabs>
          <w:tab w:val="left" w:pos="0"/>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C17EA19"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Агент заявляет и заверяет Принципала в том, что на момент заключения Договора:</w:t>
      </w:r>
    </w:p>
    <w:p w14:paraId="2C7C97C7" w14:textId="77777777" w:rsidR="00301BC3" w:rsidRDefault="006D5A90">
      <w:pPr>
        <w:numPr>
          <w:ilvl w:val="0"/>
          <w:numId w:val="7"/>
        </w:numPr>
        <w:shd w:val="clear" w:color="auto" w:fill="FFFFFF"/>
        <w:tabs>
          <w:tab w:val="left" w:pos="0"/>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учредителем / учредителями Агента являются лица, не являющиеся массовыми учредителем / учредителями;</w:t>
      </w:r>
    </w:p>
    <w:p w14:paraId="42D766D7" w14:textId="77777777" w:rsidR="00301BC3" w:rsidRDefault="006D5A90">
      <w:pPr>
        <w:numPr>
          <w:ilvl w:val="0"/>
          <w:numId w:val="7"/>
        </w:numPr>
        <w:shd w:val="clear" w:color="auto" w:fill="FFFFFF"/>
        <w:tabs>
          <w:tab w:val="left" w:pos="0"/>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руководителем Агента является лицо, не являющееся массовым руководителем;</w:t>
      </w:r>
    </w:p>
    <w:p w14:paraId="5C910CC3" w14:textId="77777777" w:rsidR="00301BC3" w:rsidRDefault="006D5A90">
      <w:pPr>
        <w:numPr>
          <w:ilvl w:val="0"/>
          <w:numId w:val="7"/>
        </w:numPr>
        <w:shd w:val="clear" w:color="auto" w:fill="FFFFFF"/>
        <w:tabs>
          <w:tab w:val="left" w:pos="0"/>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Агент фактически находится по адресу, указанному в Едином государственном реестре юридических лиц;</w:t>
      </w:r>
    </w:p>
    <w:p w14:paraId="43A379B2" w14:textId="77777777" w:rsidR="00301BC3" w:rsidRDefault="006D5A90">
      <w:pPr>
        <w:numPr>
          <w:ilvl w:val="0"/>
          <w:numId w:val="7"/>
        </w:numPr>
        <w:shd w:val="clear" w:color="auto" w:fill="FFFFFF"/>
        <w:tabs>
          <w:tab w:val="left" w:pos="0"/>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Агент своевременно и в полном объеме уплачивает налоги и сборы в соответствии с законодательством Российской Федерации;</w:t>
      </w:r>
    </w:p>
    <w:p w14:paraId="718067DF" w14:textId="77777777" w:rsidR="00301BC3" w:rsidRDefault="006D5A90">
      <w:pPr>
        <w:numPr>
          <w:ilvl w:val="0"/>
          <w:numId w:val="7"/>
        </w:numPr>
        <w:shd w:val="clear" w:color="auto" w:fill="FFFFFF"/>
        <w:tabs>
          <w:tab w:val="left" w:pos="0"/>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Агент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w:t>
      </w:r>
      <w:r>
        <w:rPr>
          <w:rFonts w:ascii="Times New Roman" w:eastAsia="Times New Roman" w:hAnsi="Times New Roman" w:cs="Times New Roman"/>
          <w:sz w:val="24"/>
          <w:szCs w:val="24"/>
          <w:lang w:eastAsia="ru-RU"/>
        </w:rPr>
        <w:lastRenderedPageBreak/>
        <w:t>способные повлиять на возможность Агента должным образом исполнять обязательства, возникающие из Договора или в связи с ним;</w:t>
      </w:r>
    </w:p>
    <w:p w14:paraId="661DB76B" w14:textId="77777777" w:rsidR="00301BC3" w:rsidRDefault="006D5A90">
      <w:pPr>
        <w:numPr>
          <w:ilvl w:val="0"/>
          <w:numId w:val="7"/>
        </w:numPr>
        <w:shd w:val="clear" w:color="auto" w:fill="FFFFFF"/>
        <w:tabs>
          <w:tab w:val="left" w:pos="0"/>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не отозвана (прекращена, приостановлена, признана недействительной) лицензия или иной документ, необходимый для осуществления деятельности Агента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Агентом, не подлежит лицензированию и / или не требует получения иного разрешительного документа;</w:t>
      </w:r>
    </w:p>
    <w:p w14:paraId="1D1262CF" w14:textId="77777777" w:rsidR="00301BC3" w:rsidRDefault="006D5A90">
      <w:pPr>
        <w:numPr>
          <w:ilvl w:val="0"/>
          <w:numId w:val="7"/>
        </w:numPr>
        <w:shd w:val="clear" w:color="auto" w:fill="FFFFFF"/>
        <w:tabs>
          <w:tab w:val="left" w:pos="0"/>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Агент тщательно изучил всю информацию, связанную с Договором, в том числе по вопросам, влияющим на сроки, стоимость и качество Агентских услуг, полностью ознакомлен со всеми условиями оказания Агентских услуг, и принимает на себя все расходы, риски и трудности исполнения обязательств, возникающих из Договора или в связи с ним;</w:t>
      </w:r>
    </w:p>
    <w:p w14:paraId="656557FE" w14:textId="77777777" w:rsidR="00301BC3" w:rsidRDefault="006D5A90">
      <w:pPr>
        <w:numPr>
          <w:ilvl w:val="0"/>
          <w:numId w:val="7"/>
        </w:numPr>
        <w:shd w:val="clear" w:color="auto" w:fill="FFFFFF"/>
        <w:tabs>
          <w:tab w:val="left" w:pos="0"/>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Агент тщательно изучил все регламенты Принципала и подтверждает готовность неукоснительного соблюдения в полном объеме предъявляемых Принципалом требований;</w:t>
      </w:r>
    </w:p>
    <w:p w14:paraId="7BED9F56" w14:textId="77777777" w:rsidR="00301BC3" w:rsidRDefault="006D5A90">
      <w:pPr>
        <w:numPr>
          <w:ilvl w:val="0"/>
          <w:numId w:val="7"/>
        </w:numPr>
        <w:shd w:val="clear" w:color="auto" w:fill="FFFFFF"/>
        <w:tabs>
          <w:tab w:val="left" w:pos="0"/>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Агент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66068DF1" w14:textId="77777777" w:rsidR="00301BC3" w:rsidRDefault="006D5A90">
      <w:pPr>
        <w:numPr>
          <w:ilvl w:val="0"/>
          <w:numId w:val="7"/>
        </w:numPr>
        <w:shd w:val="clear" w:color="auto" w:fill="FFFFFF"/>
        <w:tabs>
          <w:tab w:val="left" w:pos="0"/>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вся информация, предоставленная Принципалу, является достоверной, полной и точной, и Агент не скрыл никаких обстоятельств, которые при их обнаружении могли бы негативно повлиять на решение Принципала заключить Договор на указанных в нем условиях.</w:t>
      </w:r>
    </w:p>
    <w:p w14:paraId="24803F61"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70C2422"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случае, если Агент при заключении Договора предоставил Принципалу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Агент обязан по письменному требованию Принципала уплатить последнему штраф в размере 5 (пять) процентов от Цены Договора, указанной в пункте 4.1 Договора.</w:t>
      </w:r>
    </w:p>
    <w:p w14:paraId="57D31985"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886F61B" w14:textId="77777777" w:rsidR="00301BC3" w:rsidRDefault="00301BC3">
      <w:pPr>
        <w:keepNext/>
        <w:spacing w:after="0" w:line="240" w:lineRule="auto"/>
        <w:ind w:firstLine="567"/>
        <w:jc w:val="both"/>
        <w:rPr>
          <w:rFonts w:ascii="Times New Roman" w:eastAsia="Times New Roman" w:hAnsi="Times New Roman" w:cs="Times New Roman"/>
          <w:color w:val="000000"/>
          <w:spacing w:val="1"/>
          <w:sz w:val="24"/>
          <w:szCs w:val="24"/>
        </w:rPr>
      </w:pPr>
    </w:p>
    <w:p w14:paraId="4C9C4E23" w14:textId="77777777" w:rsidR="00301BC3" w:rsidRDefault="006D5A90">
      <w:pPr>
        <w:widowControl w:val="0"/>
        <w:numPr>
          <w:ilvl w:val="0"/>
          <w:numId w:val="12"/>
        </w:num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Прекращение (расторжение) Договора</w:t>
      </w:r>
    </w:p>
    <w:p w14:paraId="236E76DF"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5FD320E7"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Принципал вправе в любое время до сдачи ему результатов по исполнению Поручения Принципала в одностороннем внесудебном порядке отказаться от Договора полностью или в части, уплатив Агенту часть установленной Цены Договора, </w:t>
      </w:r>
      <w:r>
        <w:rPr>
          <w:rFonts w:ascii="Times New Roman" w:eastAsia="Times New Roman" w:hAnsi="Times New Roman" w:cs="Times New Roman"/>
          <w:bCs/>
          <w:sz w:val="24"/>
          <w:szCs w:val="24"/>
          <w:lang w:eastAsia="ru-RU"/>
        </w:rPr>
        <w:lastRenderedPageBreak/>
        <w:t xml:space="preserve">пропорциональную часть расходов, понесенных Агентом, до получения Агентом уведомления Принципала об отказе от Договора (исполнения Договора). </w:t>
      </w:r>
    </w:p>
    <w:p w14:paraId="41A21A3B" w14:textId="77777777" w:rsidR="00301BC3" w:rsidRDefault="006D5A90">
      <w:pPr>
        <w:shd w:val="clear" w:color="auto" w:fill="FFFFFF"/>
        <w:tabs>
          <w:tab w:val="left" w:pos="0"/>
        </w:tabs>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Возмещение убытков Агента, вызванных отказом от Договора (исполнения Договора), Принципалом не производится.</w:t>
      </w:r>
    </w:p>
    <w:p w14:paraId="02D51AE2"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случае существенного нарушения Договора Агентом Принципал вправе в одностороннем внесудебном порядке отказаться от Договора и потребовать полного возмещения Агентом убытков, причиненных отказом от Договора (исполнения Договора).</w:t>
      </w:r>
    </w:p>
    <w:p w14:paraId="44751496" w14:textId="77777777" w:rsidR="00301BC3" w:rsidRDefault="006D5A90">
      <w:pPr>
        <w:shd w:val="clear" w:color="auto" w:fill="FFFFFF"/>
        <w:tabs>
          <w:tab w:val="left" w:pos="0"/>
        </w:tabs>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Принципал одновременно с уведомлением об отказе от Договора (исполнения Договора) направляет Агенту письменное требование о возмещении убытков с приложением расчета суммы убытков. Агент обязан оплатить Принципалу убытки не позднее 15 (пятнадцати) календарных дней с момента получения расчета суммы убытков от Принципала.</w:t>
      </w:r>
    </w:p>
    <w:p w14:paraId="5AA39915"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Стороны установили, что существенным нарушением Договора Агентом является:</w:t>
      </w:r>
    </w:p>
    <w:p w14:paraId="51349C42" w14:textId="77777777" w:rsidR="00301BC3" w:rsidRDefault="006D5A90">
      <w:pPr>
        <w:numPr>
          <w:ilvl w:val="0"/>
          <w:numId w:val="7"/>
        </w:numPr>
        <w:shd w:val="clear" w:color="auto" w:fill="FFFFFF"/>
        <w:tabs>
          <w:tab w:val="left" w:pos="0"/>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нарушение Агентом начального и конечного сроков оказания Агентских услуг по Договору более чем на 60 (шестьдесят) календарных дней по причинам, не зависящим от Принципала;</w:t>
      </w:r>
    </w:p>
    <w:p w14:paraId="6A5B83D0" w14:textId="77777777" w:rsidR="00301BC3" w:rsidRDefault="006D5A90">
      <w:pPr>
        <w:numPr>
          <w:ilvl w:val="0"/>
          <w:numId w:val="7"/>
        </w:numPr>
        <w:shd w:val="clear" w:color="auto" w:fill="FFFFFF"/>
        <w:tabs>
          <w:tab w:val="left" w:pos="0"/>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несоблюдение Агентом требований к качеству Продукции/ Агентских услуг/ используемых при исполнении Поручений Принципала материально-технических ресурсов, если исправление выявленных Принципалом недостатков влечет нарушение сроков исполнения Поручений Принципала более чем на 60 (шестьдесят) календарных дней либо такие недостатки являются неустранимыми;</w:t>
      </w:r>
    </w:p>
    <w:p w14:paraId="53DCBBB8" w14:textId="77777777" w:rsidR="00301BC3" w:rsidRDefault="006D5A90">
      <w:pPr>
        <w:numPr>
          <w:ilvl w:val="0"/>
          <w:numId w:val="7"/>
        </w:numPr>
        <w:shd w:val="clear" w:color="auto" w:fill="FFFFFF"/>
        <w:tabs>
          <w:tab w:val="left" w:pos="0"/>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561A7708" w14:textId="77777777" w:rsidR="00301BC3" w:rsidRDefault="006D5A90">
      <w:pPr>
        <w:numPr>
          <w:ilvl w:val="0"/>
          <w:numId w:val="7"/>
        </w:numPr>
        <w:shd w:val="clear" w:color="auto" w:fill="FFFFFF"/>
        <w:tabs>
          <w:tab w:val="left" w:pos="0"/>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наложение ареста на имущество Агента, введение арбитражным судом процедуры несостоятельности (банкротства) в отношении Агента;</w:t>
      </w:r>
    </w:p>
    <w:p w14:paraId="50554B0B" w14:textId="77777777" w:rsidR="00301BC3" w:rsidRDefault="006D5A90">
      <w:pPr>
        <w:numPr>
          <w:ilvl w:val="0"/>
          <w:numId w:val="7"/>
        </w:numPr>
        <w:shd w:val="clear" w:color="auto" w:fill="FFFFFF"/>
        <w:tabs>
          <w:tab w:val="left" w:pos="0"/>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привлечение к оказанию Агентских услуг по Договору организаций с нарушением требований, установленных Договором;</w:t>
      </w:r>
    </w:p>
    <w:p w14:paraId="732CB65E" w14:textId="77777777" w:rsidR="00301BC3" w:rsidRDefault="006D5A90">
      <w:pPr>
        <w:numPr>
          <w:ilvl w:val="0"/>
          <w:numId w:val="7"/>
        </w:numPr>
        <w:tabs>
          <w:tab w:val="left" w:pos="0"/>
          <w:tab w:val="left" w:pos="1276"/>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Принципалу таких документов;</w:t>
      </w:r>
    </w:p>
    <w:p w14:paraId="155D1808" w14:textId="77777777" w:rsidR="00301BC3" w:rsidRDefault="006D5A90">
      <w:pPr>
        <w:numPr>
          <w:ilvl w:val="0"/>
          <w:numId w:val="7"/>
        </w:numPr>
        <w:shd w:val="clear" w:color="auto" w:fill="FFFFFF"/>
        <w:tabs>
          <w:tab w:val="left" w:pos="0"/>
        </w:tabs>
        <w:spacing w:after="0" w:line="240" w:lineRule="auto"/>
        <w:ind w:left="0" w:firstLine="85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установление в ходе исполнения Договора фактов несоответствия Агента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Агента об обстоятельствах, указанных в разделе 11 Договора, и имеющих существенное значение для его заключения и исполнения.</w:t>
      </w:r>
    </w:p>
    <w:p w14:paraId="2F6FA354"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случае отказа Принципала от Договора в случаях, предусмотренных пунктами 12.2 - 12.4 Договора, последний считается прекращенным (расторгнутым) со дня, следующего за днем получения Агентом уведомления Принципала об отказе от Договора (исполнения Договора). </w:t>
      </w:r>
    </w:p>
    <w:p w14:paraId="68D99EBC" w14:textId="77777777" w:rsidR="00301BC3" w:rsidRDefault="006D5A90">
      <w:pPr>
        <w:numPr>
          <w:ilvl w:val="1"/>
          <w:numId w:val="12"/>
        </w:numPr>
        <w:shd w:val="clear" w:color="auto" w:fill="FFFFFF"/>
        <w:tabs>
          <w:tab w:val="left" w:pos="0"/>
        </w:tabs>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 даты прекращения (расторжения) Договора Агент обязан прекратить оказание Агентских услуг, и в согласованные Сторонами сроки передать Принципалу результат фактически исполненных, в том числе частично, на дату прекращения (расторжения) Договора Поручений Принципала.</w:t>
      </w:r>
    </w:p>
    <w:p w14:paraId="7FAB8E99"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Агента по возмещению неустойки (пени), штрафов и убытков в случаях и размерах, предусмотренных Договором.</w:t>
      </w:r>
    </w:p>
    <w:p w14:paraId="738A90E5" w14:textId="77777777" w:rsidR="00301BC3" w:rsidRDefault="00301BC3">
      <w:pPr>
        <w:shd w:val="clear" w:color="auto" w:fill="FFFFFF"/>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p>
    <w:p w14:paraId="25E59136" w14:textId="77777777" w:rsidR="00301BC3" w:rsidRDefault="006D5A90">
      <w:pPr>
        <w:widowControl w:val="0"/>
        <w:numPr>
          <w:ilvl w:val="0"/>
          <w:numId w:val="12"/>
        </w:num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Разрешение споров</w:t>
      </w:r>
    </w:p>
    <w:p w14:paraId="73008D5F"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73C5DA9"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Споры, указанные в пункте 13.1 Договора, которые не были урегулированы Сторонами путем переговоров, подлежат разрешению в Арбитражном суде Красноярского края в соответствии с законодательством Российской Федерации, а исключением споров из Банковской гарантии, подсудность которых предусмотрена пунктом 5.1.9 Договора.</w:t>
      </w:r>
    </w:p>
    <w:p w14:paraId="61E208D0"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14:paraId="37790D79"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3A06A2BD" w14:textId="77777777" w:rsidR="00301BC3" w:rsidRDefault="006D5A90">
      <w:pPr>
        <w:numPr>
          <w:ilvl w:val="1"/>
          <w:numId w:val="12"/>
        </w:numPr>
        <w:shd w:val="clear" w:color="auto" w:fill="FFFFFF"/>
        <w:tabs>
          <w:tab w:val="left" w:pos="0"/>
        </w:tabs>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Условия настоящего раздела Договора сохраняют свою силу в случае признания Договора незаключенным и / или недействительным.</w:t>
      </w:r>
    </w:p>
    <w:p w14:paraId="2B9E06F3" w14:textId="77777777" w:rsidR="00301BC3" w:rsidRDefault="006D5A90">
      <w:pPr>
        <w:tabs>
          <w:tab w:val="left" w:pos="1134"/>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ab/>
      </w:r>
    </w:p>
    <w:p w14:paraId="687D6D65" w14:textId="77777777" w:rsidR="00301BC3" w:rsidRDefault="006D5A90">
      <w:pPr>
        <w:widowControl w:val="0"/>
        <w:numPr>
          <w:ilvl w:val="0"/>
          <w:numId w:val="12"/>
        </w:num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Заключительные положения</w:t>
      </w:r>
    </w:p>
    <w:p w14:paraId="2EDAA2B8" w14:textId="77777777" w:rsidR="00301BC3" w:rsidRDefault="006D5A90">
      <w:pPr>
        <w:numPr>
          <w:ilvl w:val="1"/>
          <w:numId w:val="12"/>
        </w:numPr>
        <w:shd w:val="clear" w:color="auto" w:fill="FFFFFF"/>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Договор вступает в силу с даты его подписания Сторонами и действует до полного исполнения ими принятых на себя обязательств.</w:t>
      </w:r>
    </w:p>
    <w:p w14:paraId="14A13D52" w14:textId="77777777" w:rsidR="00301BC3" w:rsidRDefault="006D5A90">
      <w:pPr>
        <w:numPr>
          <w:ilvl w:val="1"/>
          <w:numId w:val="12"/>
        </w:numPr>
        <w:shd w:val="clear" w:color="auto" w:fill="FFFFFF"/>
        <w:spacing w:after="0" w:line="240" w:lineRule="auto"/>
        <w:ind w:left="0" w:firstLine="710"/>
        <w:contextualSpacing/>
        <w:jc w:val="both"/>
        <w:rPr>
          <w:rFonts w:ascii="Times New Roman" w:eastAsia="Times New Roman" w:hAnsi="Times New Roman" w:cs="Times New Roman"/>
          <w:bCs/>
          <w:sz w:val="24"/>
          <w:szCs w:val="24"/>
          <w:highlight w:val="lightGray"/>
          <w:lang w:eastAsia="ru-RU"/>
        </w:rPr>
      </w:pPr>
      <w:r>
        <w:rPr>
          <w:rFonts w:ascii="Times New Roman" w:eastAsia="Times New Roman" w:hAnsi="Times New Roman" w:cs="Times New Roman"/>
          <w:bCs/>
          <w:sz w:val="24"/>
          <w:szCs w:val="24"/>
          <w:highlight w:val="lightGray"/>
          <w:lang w:eastAsia="ru-RU"/>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08BA296A" w14:textId="77777777" w:rsidR="00301BC3" w:rsidRDefault="006D5A90">
      <w:pPr>
        <w:shd w:val="clear" w:color="auto" w:fill="FFFFFF"/>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highlight w:val="lightGray"/>
          <w:lang w:eastAsia="ru-RU"/>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6"/>
          <w:rFonts w:ascii="Times New Roman" w:eastAsia="Times New Roman" w:hAnsi="Times New Roman" w:cs="Times New Roman"/>
          <w:bCs/>
          <w:sz w:val="24"/>
          <w:szCs w:val="24"/>
          <w:highlight w:val="lightGray"/>
          <w:lang w:eastAsia="ru-RU"/>
        </w:rPr>
        <w:footnoteReference w:id="2"/>
      </w:r>
      <w:r>
        <w:rPr>
          <w:rFonts w:ascii="Times New Roman" w:eastAsia="Times New Roman" w:hAnsi="Times New Roman" w:cs="Times New Roman"/>
          <w:bCs/>
          <w:sz w:val="24"/>
          <w:szCs w:val="24"/>
          <w:lang w:eastAsia="ru-RU"/>
        </w:rPr>
        <w:t>.</w:t>
      </w:r>
    </w:p>
    <w:p w14:paraId="68D38AF1" w14:textId="77777777" w:rsidR="00301BC3" w:rsidRDefault="006D5A90">
      <w:pPr>
        <w:numPr>
          <w:ilvl w:val="1"/>
          <w:numId w:val="12"/>
        </w:numPr>
        <w:shd w:val="clear" w:color="auto" w:fill="FFFFFF"/>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14.7 Договора. </w:t>
      </w:r>
    </w:p>
    <w:p w14:paraId="16862BAD" w14:textId="77777777" w:rsidR="00301BC3" w:rsidRDefault="006D5A90">
      <w:pPr>
        <w:numPr>
          <w:ilvl w:val="1"/>
          <w:numId w:val="12"/>
        </w:numPr>
        <w:shd w:val="clear" w:color="auto" w:fill="FFFFFF"/>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 приложения к Договору, а также любые изменения и дополнения, оформленные надлежащим образом, являются неотъемлемой частью Договора.</w:t>
      </w:r>
    </w:p>
    <w:p w14:paraId="34464372" w14:textId="77777777" w:rsidR="00301BC3" w:rsidRDefault="006D5A90">
      <w:pPr>
        <w:numPr>
          <w:ilvl w:val="1"/>
          <w:numId w:val="12"/>
        </w:numPr>
        <w:shd w:val="clear" w:color="auto" w:fill="FFFFFF"/>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случае наличия любых расхождений между содержанием Договора и приложений к нему, приоритет имеет текст Договора.</w:t>
      </w:r>
    </w:p>
    <w:p w14:paraId="06963DB7" w14:textId="77777777" w:rsidR="00301BC3" w:rsidRDefault="006D5A90">
      <w:pPr>
        <w:numPr>
          <w:ilvl w:val="1"/>
          <w:numId w:val="12"/>
        </w:numPr>
        <w:shd w:val="clear" w:color="auto" w:fill="FFFFFF"/>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w:t>
      </w:r>
    </w:p>
    <w:p w14:paraId="4CCA4C07" w14:textId="77777777" w:rsidR="00301BC3" w:rsidRDefault="006D5A90">
      <w:pPr>
        <w:numPr>
          <w:ilvl w:val="1"/>
          <w:numId w:val="12"/>
        </w:numPr>
        <w:shd w:val="clear" w:color="auto" w:fill="FFFFFF"/>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14:paraId="07D38B61" w14:textId="77777777" w:rsidR="00301BC3" w:rsidRDefault="006D5A90">
      <w:pPr>
        <w:numPr>
          <w:ilvl w:val="1"/>
          <w:numId w:val="12"/>
        </w:numPr>
        <w:shd w:val="clear" w:color="auto" w:fill="FFFFFF"/>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Письма, уведомления и / или сообщения направляются Стороне-получателю следующими способами: </w:t>
      </w:r>
    </w:p>
    <w:p w14:paraId="5996ABC1" w14:textId="77777777" w:rsidR="00301BC3" w:rsidRDefault="006D5A90">
      <w:pPr>
        <w:shd w:val="clear" w:color="auto" w:fill="FFFFFF"/>
        <w:spacing w:after="0" w:line="240" w:lineRule="auto"/>
        <w:ind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14.8.1. Заказным почтовым отправлением с уведомлением о вручении по адресу ее места нахождения / почтовому адресу, указанному в разделе 16 Договора, или в ранее полученном уведомлении Стороны об изменении адреса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0447E8B4" w14:textId="77777777" w:rsidR="00301BC3" w:rsidRDefault="006D5A90">
      <w:pPr>
        <w:shd w:val="clear" w:color="auto" w:fill="FFFFFF"/>
        <w:spacing w:after="0" w:line="240" w:lineRule="auto"/>
        <w:ind w:firstLine="710"/>
        <w:contextualSpacing/>
        <w:jc w:val="both"/>
        <w:rPr>
          <w:rFonts w:ascii="Times New Roman" w:eastAsia="Times New Roman" w:hAnsi="Times New Roman" w:cs="Times New Roman"/>
          <w:bCs/>
          <w:sz w:val="24"/>
          <w:szCs w:val="24"/>
          <w:lang w:eastAsia="ru-RU"/>
        </w:rPr>
      </w:pPr>
      <w:bookmarkStart w:id="7" w:name="_Ref361338032"/>
      <w:r>
        <w:rPr>
          <w:rFonts w:ascii="Times New Roman" w:eastAsia="Times New Roman" w:hAnsi="Times New Roman" w:cs="Times New Roman"/>
          <w:bCs/>
          <w:sz w:val="24"/>
          <w:szCs w:val="24"/>
          <w:lang w:eastAsia="ru-RU"/>
        </w:rPr>
        <w:t xml:space="preserve">14.8.2. Доставкой лично или курьером Стороны-отправителя по адресу ее места нахождения / почтовому адресу, указанному в разделе 16 Договора, или в ранее полученном уведомлении Стороны об изменении адреса – в дату и время фактического приема уведомления Стороной-получателем с отметкой о получении; </w:t>
      </w:r>
      <w:bookmarkEnd w:id="7"/>
    </w:p>
    <w:p w14:paraId="55B6EFD8" w14:textId="77777777" w:rsidR="00301BC3" w:rsidRDefault="006D5A90">
      <w:pPr>
        <w:shd w:val="clear" w:color="auto" w:fill="FFFFFF"/>
        <w:spacing w:after="0" w:line="240" w:lineRule="auto"/>
        <w:ind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14.8.3. Посредством электронной почты (e-mail) – в дату направления электронного сообщения, зафиксированную на почтовом сервере отправителя.</w:t>
      </w:r>
    </w:p>
    <w:p w14:paraId="661C22FC" w14:textId="77777777" w:rsidR="00301BC3" w:rsidRDefault="006D5A90">
      <w:pPr>
        <w:shd w:val="clear" w:color="auto" w:fill="FFFFFF"/>
        <w:spacing w:after="0" w:line="240"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14:paraId="6076FE81" w14:textId="77777777" w:rsidR="00301BC3" w:rsidRDefault="006D5A90">
      <w:pPr>
        <w:numPr>
          <w:ilvl w:val="1"/>
          <w:numId w:val="12"/>
        </w:numPr>
        <w:shd w:val="clear" w:color="auto" w:fill="FFFFFF"/>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500E765A" w14:textId="77777777" w:rsidR="00301BC3" w:rsidRDefault="006D5A90">
      <w:pPr>
        <w:numPr>
          <w:ilvl w:val="1"/>
          <w:numId w:val="12"/>
        </w:numPr>
        <w:shd w:val="clear" w:color="auto" w:fill="FFFFFF"/>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Уступка (передача), в том числе в залог, прав (требований) к Принципалу по денежным обязательствам, принадлежащих Агенту на основании Договора, допускается только с предварительного письменного согласия Принципала и оформляется трехсторонним договором. </w:t>
      </w:r>
    </w:p>
    <w:p w14:paraId="55DF2C37" w14:textId="77777777" w:rsidR="00301BC3" w:rsidRDefault="006D5A90">
      <w:pPr>
        <w:numPr>
          <w:ilvl w:val="1"/>
          <w:numId w:val="12"/>
        </w:numPr>
        <w:shd w:val="clear" w:color="auto" w:fill="FFFFFF"/>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Принципала. </w:t>
      </w:r>
    </w:p>
    <w:p w14:paraId="6DB02BCB" w14:textId="77777777" w:rsidR="00301BC3" w:rsidRDefault="006D5A90">
      <w:pPr>
        <w:numPr>
          <w:ilvl w:val="1"/>
          <w:numId w:val="12"/>
        </w:numPr>
        <w:shd w:val="clear" w:color="auto" w:fill="FFFFFF"/>
        <w:spacing w:after="0" w:line="240" w:lineRule="auto"/>
        <w:ind w:left="0" w:firstLine="71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Во всем остальном, что не урегулировано Договором, Стороны руководствуются законодательством Российской Федерации. </w:t>
      </w:r>
    </w:p>
    <w:p w14:paraId="1A8D0794" w14:textId="77777777" w:rsidR="00301BC3" w:rsidRDefault="006D5A90">
      <w:pPr>
        <w:numPr>
          <w:ilvl w:val="1"/>
          <w:numId w:val="12"/>
        </w:numPr>
        <w:shd w:val="clear" w:color="auto" w:fill="FFFFFF"/>
        <w:spacing w:after="0" w:line="240" w:lineRule="auto"/>
        <w:ind w:left="0" w:firstLine="709"/>
        <w:contextualSpacing/>
        <w:jc w:val="both"/>
        <w:rPr>
          <w:rFonts w:ascii="Times New Roman" w:eastAsia="Times New Roman" w:hAnsi="Times New Roman" w:cs="Times New Roman"/>
          <w:bCs/>
          <w:sz w:val="24"/>
          <w:szCs w:val="24"/>
          <w:highlight w:val="lightGray"/>
          <w:lang w:eastAsia="ru-RU"/>
        </w:rPr>
      </w:pPr>
      <w:r>
        <w:rPr>
          <w:rFonts w:ascii="Times New Roman" w:eastAsia="Times New Roman" w:hAnsi="Times New Roman" w:cs="Times New Roman"/>
          <w:bCs/>
          <w:sz w:val="24"/>
          <w:szCs w:val="24"/>
          <w:highlight w:val="lightGray"/>
          <w:lang w:eastAsia="ru-RU"/>
        </w:rPr>
        <w:t xml:space="preserve">Договор составлен в 2 (двух) оригинальных экземплярах, имеющих равную юридическую силу, по 1 (одному) для каждой из Сторон </w:t>
      </w:r>
      <w:r>
        <w:rPr>
          <w:rStyle w:val="a6"/>
          <w:rFonts w:ascii="Times New Roman" w:eastAsia="Times New Roman" w:hAnsi="Times New Roman" w:cs="Times New Roman"/>
          <w:bCs/>
          <w:sz w:val="24"/>
          <w:szCs w:val="24"/>
          <w:highlight w:val="lightGray"/>
          <w:lang w:eastAsia="ru-RU"/>
        </w:rPr>
        <w:footnoteReference w:id="3"/>
      </w:r>
      <w:r>
        <w:rPr>
          <w:rFonts w:ascii="Times New Roman" w:eastAsia="Times New Roman" w:hAnsi="Times New Roman" w:cs="Times New Roman"/>
          <w:bCs/>
          <w:sz w:val="24"/>
          <w:szCs w:val="24"/>
          <w:highlight w:val="lightGray"/>
          <w:lang w:eastAsia="ru-RU"/>
        </w:rPr>
        <w:t>.</w:t>
      </w:r>
    </w:p>
    <w:p w14:paraId="2F6883EC" w14:textId="77777777" w:rsidR="00301BC3" w:rsidRDefault="00301BC3">
      <w:pPr>
        <w:keepNext/>
        <w:tabs>
          <w:tab w:val="left" w:pos="1418"/>
        </w:tabs>
        <w:spacing w:after="0" w:line="240" w:lineRule="auto"/>
        <w:ind w:firstLine="567"/>
        <w:jc w:val="both"/>
        <w:rPr>
          <w:rFonts w:ascii="Times New Roman" w:eastAsia="Times New Roman" w:hAnsi="Times New Roman" w:cs="Times New Roman"/>
          <w:color w:val="000000"/>
          <w:spacing w:val="1"/>
          <w:sz w:val="24"/>
          <w:szCs w:val="24"/>
        </w:rPr>
      </w:pPr>
    </w:p>
    <w:p w14:paraId="5799AF54" w14:textId="77777777" w:rsidR="00301BC3" w:rsidRDefault="006D5A90">
      <w:pPr>
        <w:widowControl w:val="0"/>
        <w:numPr>
          <w:ilvl w:val="0"/>
          <w:numId w:val="12"/>
        </w:num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Список приложений</w:t>
      </w:r>
    </w:p>
    <w:p w14:paraId="3DE80501" w14:textId="77777777" w:rsidR="00301BC3" w:rsidRDefault="006D5A90">
      <w:pPr>
        <w:widowControl w:val="0"/>
        <w:tabs>
          <w:tab w:val="left" w:pos="921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1 - Техническое задание;</w:t>
      </w:r>
    </w:p>
    <w:p w14:paraId="0914C8E4" w14:textId="77777777" w:rsidR="00301BC3" w:rsidRDefault="006D5A90">
      <w:pPr>
        <w:widowControl w:val="0"/>
        <w:tabs>
          <w:tab w:val="left" w:pos="921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2 - Ассортиментный перечень;</w:t>
      </w:r>
    </w:p>
    <w:p w14:paraId="7D6B77EA" w14:textId="77777777" w:rsidR="00301BC3" w:rsidRDefault="006D5A90">
      <w:pPr>
        <w:widowControl w:val="0"/>
        <w:tabs>
          <w:tab w:val="left" w:pos="921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3 - Заявка на поставку Продукции (форма);</w:t>
      </w:r>
    </w:p>
    <w:p w14:paraId="1EE448D7" w14:textId="77777777" w:rsidR="00301BC3" w:rsidRDefault="006D5A90">
      <w:pPr>
        <w:widowControl w:val="0"/>
        <w:tabs>
          <w:tab w:val="left" w:pos="921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4 - Акт об исполнении Поручения Принципала (форма);</w:t>
      </w:r>
    </w:p>
    <w:p w14:paraId="36CB2B42" w14:textId="77777777" w:rsidR="00301BC3" w:rsidRDefault="006D5A90">
      <w:pPr>
        <w:widowControl w:val="0"/>
        <w:tabs>
          <w:tab w:val="left" w:pos="921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 5 - </w:t>
      </w:r>
      <w:r>
        <w:rPr>
          <w:rFonts w:ascii="Times New Roman" w:eastAsia="Times New Roman" w:hAnsi="Times New Roman" w:cs="Times New Roman"/>
          <w:bCs/>
          <w:sz w:val="24"/>
          <w:szCs w:val="24"/>
          <w:lang w:eastAsia="ru-RU"/>
        </w:rPr>
        <w:t>Критерии отбора Банков-Гарантов.</w:t>
      </w:r>
    </w:p>
    <w:p w14:paraId="2B4763EF" w14:textId="77777777" w:rsidR="00301BC3" w:rsidRDefault="00301BC3">
      <w:pPr>
        <w:widowControl w:val="0"/>
        <w:tabs>
          <w:tab w:val="left" w:pos="9214"/>
        </w:tabs>
        <w:spacing w:after="0" w:line="240" w:lineRule="auto"/>
        <w:jc w:val="both"/>
        <w:rPr>
          <w:rFonts w:ascii="Times New Roman" w:eastAsia="Times New Roman" w:hAnsi="Times New Roman" w:cs="Times New Roman"/>
          <w:sz w:val="24"/>
          <w:szCs w:val="24"/>
          <w:lang w:eastAsia="ru-RU"/>
        </w:rPr>
      </w:pPr>
    </w:p>
    <w:p w14:paraId="6CD1A34F" w14:textId="77777777" w:rsidR="00301BC3" w:rsidRDefault="006D5A90">
      <w:pPr>
        <w:widowControl w:val="0"/>
        <w:numPr>
          <w:ilvl w:val="0"/>
          <w:numId w:val="12"/>
        </w:num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Адреса, реквизиты и подписи Сторон</w:t>
      </w:r>
    </w:p>
    <w:p w14:paraId="41730596" w14:textId="77777777" w:rsidR="00301BC3" w:rsidRDefault="00301BC3">
      <w:pPr>
        <w:widowControl w:val="0"/>
        <w:spacing w:after="0" w:line="240" w:lineRule="auto"/>
        <w:jc w:val="right"/>
        <w:rPr>
          <w:rFonts w:ascii="Times New Roman" w:eastAsia="Times New Roman" w:hAnsi="Times New Roman" w:cs="Times New Roman"/>
          <w:color w:val="000000"/>
          <w:sz w:val="24"/>
          <w:szCs w:val="24"/>
          <w:lang w:eastAsia="ru-RU"/>
        </w:rPr>
      </w:pPr>
    </w:p>
    <w:tbl>
      <w:tblPr>
        <w:tblW w:w="9354" w:type="dxa"/>
        <w:tblLayout w:type="fixed"/>
        <w:tblLook w:val="01E0" w:firstRow="1" w:lastRow="1" w:firstColumn="1" w:lastColumn="1" w:noHBand="0" w:noVBand="0"/>
      </w:tblPr>
      <w:tblGrid>
        <w:gridCol w:w="5387"/>
        <w:gridCol w:w="144"/>
        <w:gridCol w:w="3823"/>
      </w:tblGrid>
      <w:tr w:rsidR="00301BC3" w14:paraId="5B9732C1" w14:textId="77777777">
        <w:tc>
          <w:tcPr>
            <w:tcW w:w="5386" w:type="dxa"/>
            <w:shd w:val="clear" w:color="auto" w:fill="auto"/>
          </w:tcPr>
          <w:p w14:paraId="74AA16F1" w14:textId="77777777" w:rsidR="00301BC3" w:rsidRDefault="006D5A90">
            <w:pPr>
              <w:widowControl w:val="0"/>
              <w:spacing w:after="0" w:line="240" w:lineRule="auto"/>
              <w:rPr>
                <w:rFonts w:ascii="Times New Roman" w:eastAsia="Times New Roman" w:hAnsi="Times New Roman" w:cs="Times New Roman"/>
                <w:sz w:val="24"/>
                <w:szCs w:val="24"/>
                <w:lang w:val="en-GB" w:eastAsia="ru-RU"/>
              </w:rPr>
            </w:pPr>
            <w:r>
              <w:rPr>
                <w:rFonts w:ascii="Times New Roman" w:eastAsia="Times New Roman" w:hAnsi="Times New Roman" w:cs="Times New Roman"/>
                <w:sz w:val="24"/>
                <w:szCs w:val="24"/>
                <w:lang w:eastAsia="ru-RU"/>
              </w:rPr>
              <w:t>ПРИНЦИПАЛ</w:t>
            </w:r>
            <w:r>
              <w:rPr>
                <w:rFonts w:ascii="Times New Roman" w:eastAsia="Times New Roman" w:hAnsi="Times New Roman" w:cs="Times New Roman"/>
                <w:sz w:val="24"/>
                <w:szCs w:val="24"/>
                <w:lang w:val="en-GB" w:eastAsia="ru-RU"/>
              </w:rPr>
              <w:t>:</w:t>
            </w:r>
          </w:p>
        </w:tc>
        <w:tc>
          <w:tcPr>
            <w:tcW w:w="3967" w:type="dxa"/>
            <w:gridSpan w:val="2"/>
            <w:shd w:val="clear" w:color="auto" w:fill="auto"/>
          </w:tcPr>
          <w:p w14:paraId="3C3F1862" w14:textId="77777777" w:rsidR="00301BC3" w:rsidRDefault="006D5A90">
            <w:pPr>
              <w:widowControl w:val="0"/>
              <w:spacing w:after="0" w:line="240" w:lineRule="auto"/>
              <w:rPr>
                <w:rFonts w:ascii="Times New Roman" w:eastAsia="Times New Roman" w:hAnsi="Times New Roman" w:cs="Times New Roman"/>
                <w:sz w:val="24"/>
                <w:szCs w:val="24"/>
                <w:lang w:val="en-GB" w:eastAsia="ru-RU"/>
              </w:rPr>
            </w:pPr>
            <w:r>
              <w:rPr>
                <w:rFonts w:ascii="Times New Roman" w:eastAsia="Times New Roman" w:hAnsi="Times New Roman" w:cs="Times New Roman"/>
                <w:sz w:val="24"/>
                <w:szCs w:val="24"/>
                <w:lang w:eastAsia="ru-RU"/>
              </w:rPr>
              <w:t>АГЕНТ</w:t>
            </w:r>
            <w:r>
              <w:rPr>
                <w:rFonts w:ascii="Times New Roman" w:eastAsia="Times New Roman" w:hAnsi="Times New Roman" w:cs="Times New Roman"/>
                <w:sz w:val="24"/>
                <w:szCs w:val="24"/>
                <w:lang w:val="en-GB" w:eastAsia="ru-RU"/>
              </w:rPr>
              <w:t>:</w:t>
            </w:r>
          </w:p>
        </w:tc>
      </w:tr>
      <w:tr w:rsidR="00301BC3" w14:paraId="3A9BCA8E" w14:textId="77777777">
        <w:tc>
          <w:tcPr>
            <w:tcW w:w="5530" w:type="dxa"/>
            <w:gridSpan w:val="2"/>
            <w:shd w:val="clear" w:color="auto" w:fill="auto"/>
          </w:tcPr>
          <w:p w14:paraId="5282F712" w14:textId="77777777" w:rsidR="00301BC3" w:rsidRDefault="006D5A9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4"/>
                <w:szCs w:val="24"/>
                <w:lang w:eastAsia="ru-RU"/>
              </w:rPr>
              <w:t>Публичное акционерное общество</w:t>
            </w:r>
          </w:p>
          <w:p w14:paraId="054D4908" w14:textId="77777777" w:rsidR="00301BC3" w:rsidRDefault="006D5A9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4"/>
                <w:szCs w:val="24"/>
                <w:lang w:eastAsia="ru-RU"/>
              </w:rPr>
              <w:t>«Федеральная гидрогенерирующая компания - РусГидро» (ПАО «РусГидро»)</w:t>
            </w:r>
          </w:p>
          <w:p w14:paraId="00F76312" w14:textId="77777777" w:rsidR="00301BC3" w:rsidRDefault="006D5A9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Место нахождения:</w:t>
            </w:r>
          </w:p>
          <w:p w14:paraId="2DA04EA1" w14:textId="77777777" w:rsidR="00301BC3" w:rsidRDefault="006D5A90">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660049, Россия, Красноярский край, г. Красноярск,</w:t>
            </w:r>
          </w:p>
          <w:p w14:paraId="79F54CF4" w14:textId="77777777" w:rsidR="00301BC3" w:rsidRDefault="006D5A90">
            <w:pPr>
              <w:widowControl w:val="0"/>
              <w:spacing w:after="283" w:line="240" w:lineRule="auto"/>
              <w:rPr>
                <w:rFonts w:ascii="Liberation Mono" w:eastAsia="Liberation Mono" w:hAnsi="Liberation Mono" w:cs="Liberation Mono"/>
                <w:sz w:val="20"/>
                <w:szCs w:val="20"/>
                <w:lang w:eastAsia="ru-RU"/>
              </w:rPr>
            </w:pPr>
            <w:r>
              <w:rPr>
                <w:rFonts w:ascii="Times New Roman" w:eastAsia="Times New Roman" w:hAnsi="Times New Roman" w:cs="Times New Roman"/>
                <w:sz w:val="24"/>
                <w:szCs w:val="24"/>
                <w:lang w:eastAsia="ru-RU"/>
              </w:rPr>
              <w:t>ул. Перенсона, зд. 2а, пом. 1</w:t>
            </w:r>
          </w:p>
          <w:p w14:paraId="52962982" w14:textId="77777777" w:rsidR="00301BC3" w:rsidRDefault="006D5A9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Почтовый адрес:</w:t>
            </w:r>
          </w:p>
          <w:p w14:paraId="65C34202" w14:textId="77777777" w:rsidR="00301BC3" w:rsidRDefault="006D5A9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660049, Россия, Красноярский край, г. Красноярск,</w:t>
            </w:r>
          </w:p>
          <w:p w14:paraId="0EC82224" w14:textId="77777777" w:rsidR="00301BC3" w:rsidRDefault="006D5A9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ул. Перенсона, зд. 2а, пом.1</w:t>
            </w:r>
          </w:p>
          <w:p w14:paraId="2ED289A2" w14:textId="77777777" w:rsidR="00301BC3" w:rsidRDefault="00301BC3">
            <w:pPr>
              <w:widowControl w:val="0"/>
              <w:spacing w:after="0" w:line="240" w:lineRule="auto"/>
              <w:rPr>
                <w:rFonts w:ascii="Times New Roman" w:eastAsia="Times New Roman" w:hAnsi="Times New Roman" w:cs="Times New Roman"/>
                <w:sz w:val="20"/>
                <w:szCs w:val="20"/>
                <w:lang w:eastAsia="ru-RU"/>
              </w:rPr>
            </w:pPr>
          </w:p>
          <w:p w14:paraId="5DF6DB6D" w14:textId="77777777" w:rsidR="00301BC3" w:rsidRDefault="006D5A9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ОГРН 1042401810494,</w:t>
            </w:r>
          </w:p>
          <w:p w14:paraId="624CBAB0" w14:textId="77777777" w:rsidR="00301BC3" w:rsidRDefault="00301BC3">
            <w:pPr>
              <w:widowControl w:val="0"/>
              <w:spacing w:after="0" w:line="240" w:lineRule="auto"/>
              <w:rPr>
                <w:rFonts w:ascii="Times New Roman" w:eastAsia="Times New Roman" w:hAnsi="Times New Roman" w:cs="Times New Roman"/>
                <w:sz w:val="20"/>
                <w:szCs w:val="20"/>
                <w:lang w:eastAsia="ru-RU"/>
              </w:rPr>
            </w:pPr>
          </w:p>
          <w:p w14:paraId="34A2E6D4" w14:textId="77777777" w:rsidR="00301BC3" w:rsidRDefault="006D5A9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ИНН 2460066195 / КПП 997650001</w:t>
            </w:r>
          </w:p>
          <w:p w14:paraId="687E1447" w14:textId="77777777" w:rsidR="00301BC3" w:rsidRDefault="006D5A9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р/с 40702810438090001390</w:t>
            </w:r>
          </w:p>
          <w:p w14:paraId="47DCC9A6" w14:textId="77777777" w:rsidR="00301BC3" w:rsidRDefault="006D5A90">
            <w:pPr>
              <w:widowControl w:val="0"/>
              <w:tabs>
                <w:tab w:val="left" w:pos="4652"/>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ПАО Сбербанк г. Москва</w:t>
            </w:r>
          </w:p>
          <w:p w14:paraId="7C30C7AF" w14:textId="77777777" w:rsidR="00301BC3" w:rsidRDefault="006D5A9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корр счет 30101810400000000225</w:t>
            </w:r>
          </w:p>
          <w:p w14:paraId="7669715E" w14:textId="77777777" w:rsidR="00301BC3" w:rsidRDefault="00301BC3">
            <w:pPr>
              <w:widowControl w:val="0"/>
              <w:spacing w:after="0" w:line="240" w:lineRule="auto"/>
              <w:rPr>
                <w:rFonts w:ascii="Times New Roman" w:eastAsia="Times New Roman" w:hAnsi="Times New Roman" w:cs="Times New Roman"/>
                <w:sz w:val="20"/>
                <w:szCs w:val="20"/>
                <w:lang w:eastAsia="ru-RU"/>
              </w:rPr>
            </w:pPr>
          </w:p>
          <w:p w14:paraId="462F1976" w14:textId="77777777" w:rsidR="00301BC3" w:rsidRDefault="006D5A9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БИК 044525225</w:t>
            </w:r>
          </w:p>
          <w:p w14:paraId="17F09684" w14:textId="77777777" w:rsidR="00301BC3" w:rsidRDefault="00301BC3">
            <w:pPr>
              <w:widowControl w:val="0"/>
              <w:spacing w:after="0" w:line="240" w:lineRule="auto"/>
              <w:rPr>
                <w:rFonts w:ascii="Times New Roman" w:eastAsia="Times New Roman" w:hAnsi="Times New Roman" w:cs="Times New Roman"/>
                <w:sz w:val="24"/>
                <w:szCs w:val="24"/>
                <w:lang w:eastAsia="ru-RU"/>
              </w:rPr>
            </w:pPr>
          </w:p>
        </w:tc>
        <w:tc>
          <w:tcPr>
            <w:tcW w:w="3823" w:type="dxa"/>
            <w:shd w:val="clear" w:color="auto" w:fill="auto"/>
          </w:tcPr>
          <w:p w14:paraId="03CB06D8" w14:textId="77777777" w:rsidR="00301BC3" w:rsidRDefault="00301BC3">
            <w:pPr>
              <w:widowControl w:val="0"/>
              <w:spacing w:after="0" w:line="240" w:lineRule="auto"/>
              <w:rPr>
                <w:rFonts w:ascii="Times New Roman" w:eastAsia="Times New Roman" w:hAnsi="Times New Roman" w:cs="Times New Roman"/>
                <w:sz w:val="24"/>
                <w:szCs w:val="24"/>
                <w:lang w:eastAsia="ru-RU"/>
              </w:rPr>
            </w:pPr>
          </w:p>
          <w:p w14:paraId="1ED24B7C" w14:textId="77777777" w:rsidR="00301BC3" w:rsidRDefault="00301BC3">
            <w:pPr>
              <w:widowControl w:val="0"/>
              <w:spacing w:after="0" w:line="240" w:lineRule="auto"/>
              <w:rPr>
                <w:rFonts w:ascii="Times New Roman" w:eastAsia="Times New Roman" w:hAnsi="Times New Roman" w:cs="Times New Roman"/>
                <w:sz w:val="24"/>
                <w:szCs w:val="24"/>
                <w:lang w:eastAsia="ru-RU"/>
              </w:rPr>
            </w:pPr>
          </w:p>
          <w:p w14:paraId="04A6A4AC" w14:textId="77777777" w:rsidR="00301BC3" w:rsidRDefault="00301BC3">
            <w:pPr>
              <w:widowControl w:val="0"/>
              <w:spacing w:after="0" w:line="240" w:lineRule="auto"/>
              <w:rPr>
                <w:rFonts w:ascii="Times New Roman" w:eastAsia="Times New Roman" w:hAnsi="Times New Roman" w:cs="Times New Roman"/>
                <w:sz w:val="24"/>
                <w:szCs w:val="24"/>
                <w:lang w:eastAsia="ru-RU"/>
              </w:rPr>
            </w:pPr>
          </w:p>
          <w:p w14:paraId="08081F0C" w14:textId="77777777" w:rsidR="00301BC3" w:rsidRDefault="00301BC3">
            <w:pPr>
              <w:widowControl w:val="0"/>
              <w:spacing w:after="0" w:line="240" w:lineRule="auto"/>
              <w:rPr>
                <w:rFonts w:ascii="Times New Roman" w:eastAsia="Times New Roman" w:hAnsi="Times New Roman" w:cs="Times New Roman"/>
                <w:sz w:val="24"/>
                <w:szCs w:val="24"/>
                <w:lang w:eastAsia="ru-RU"/>
              </w:rPr>
            </w:pPr>
          </w:p>
        </w:tc>
      </w:tr>
      <w:tr w:rsidR="00301BC3" w14:paraId="2559206B" w14:textId="77777777">
        <w:tc>
          <w:tcPr>
            <w:tcW w:w="5386" w:type="dxa"/>
            <w:shd w:val="clear" w:color="auto" w:fill="auto"/>
          </w:tcPr>
          <w:p w14:paraId="05B67019" w14:textId="77777777" w:rsidR="00301BC3" w:rsidRDefault="006D5A90">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GB" w:eastAsia="ru-RU"/>
              </w:rPr>
              <w:t xml:space="preserve">_______________ / </w:t>
            </w:r>
          </w:p>
          <w:p w14:paraId="42F71FA3" w14:textId="77777777" w:rsidR="00301BC3" w:rsidRDefault="00301BC3">
            <w:pPr>
              <w:widowControl w:val="0"/>
              <w:spacing w:after="0" w:line="240" w:lineRule="auto"/>
              <w:rPr>
                <w:rFonts w:ascii="Times New Roman" w:eastAsia="Times New Roman" w:hAnsi="Times New Roman" w:cs="Times New Roman"/>
                <w:sz w:val="24"/>
                <w:szCs w:val="24"/>
                <w:lang w:val="en-GB" w:eastAsia="ru-RU"/>
              </w:rPr>
            </w:pPr>
          </w:p>
        </w:tc>
        <w:tc>
          <w:tcPr>
            <w:tcW w:w="3967" w:type="dxa"/>
            <w:gridSpan w:val="2"/>
            <w:shd w:val="clear" w:color="auto" w:fill="auto"/>
          </w:tcPr>
          <w:p w14:paraId="1D857EAB" w14:textId="77777777" w:rsidR="00301BC3" w:rsidRDefault="006D5A90">
            <w:pPr>
              <w:widowControl w:val="0"/>
              <w:spacing w:after="0" w:line="240" w:lineRule="auto"/>
              <w:rPr>
                <w:rFonts w:ascii="Times New Roman" w:eastAsia="Times New Roman" w:hAnsi="Times New Roman" w:cs="Times New Roman"/>
                <w:sz w:val="24"/>
                <w:szCs w:val="24"/>
                <w:lang w:val="en-GB" w:eastAsia="ru-RU"/>
              </w:rPr>
            </w:pPr>
            <w:r>
              <w:rPr>
                <w:rFonts w:ascii="Times New Roman" w:eastAsia="Times New Roman" w:hAnsi="Times New Roman" w:cs="Times New Roman"/>
                <w:sz w:val="24"/>
                <w:szCs w:val="24"/>
                <w:lang w:val="en-GB" w:eastAsia="ru-RU"/>
              </w:rPr>
              <w:t xml:space="preserve">_______________ / </w:t>
            </w:r>
          </w:p>
        </w:tc>
      </w:tr>
    </w:tbl>
    <w:p w14:paraId="673D687C" w14:textId="77777777" w:rsidR="00301BC3" w:rsidRDefault="006D5A90">
      <w:pPr>
        <w:rPr>
          <w:rFonts w:ascii="Times New Roman" w:eastAsia="Times New Roman" w:hAnsi="Times New Roman" w:cs="Times New Roman"/>
          <w:color w:val="000000"/>
          <w:sz w:val="24"/>
          <w:szCs w:val="24"/>
          <w:lang w:eastAsia="ru-RU"/>
        </w:rPr>
      </w:pPr>
      <w:r>
        <w:br w:type="page"/>
      </w:r>
    </w:p>
    <w:p w14:paraId="39DE3F0E" w14:textId="77777777" w:rsidR="00301BC3" w:rsidRDefault="006D5A90">
      <w:pPr>
        <w:widowControl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Приложение № 1</w:t>
      </w:r>
    </w:p>
    <w:p w14:paraId="1E25C60B" w14:textId="77777777" w:rsidR="00301BC3" w:rsidRDefault="006D5A90">
      <w:pPr>
        <w:widowControl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 Агентскому договору </w:t>
      </w:r>
    </w:p>
    <w:p w14:paraId="2A2B5230" w14:textId="77777777" w:rsidR="00301BC3" w:rsidRDefault="006D5A90">
      <w:pPr>
        <w:widowControl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 от «__»_______2026 г.</w:t>
      </w:r>
    </w:p>
    <w:p w14:paraId="5AFCCC22" w14:textId="77777777" w:rsidR="00301BC3" w:rsidRDefault="00301BC3">
      <w:pPr>
        <w:widowControl w:val="0"/>
        <w:spacing w:after="0" w:line="240" w:lineRule="auto"/>
        <w:jc w:val="center"/>
        <w:rPr>
          <w:rFonts w:ascii="Times New Roman" w:eastAsia="Times New Roman" w:hAnsi="Times New Roman" w:cs="Times New Roman"/>
          <w:b/>
          <w:bCs/>
          <w:color w:val="000000"/>
          <w:sz w:val="24"/>
          <w:szCs w:val="24"/>
          <w:lang w:eastAsia="ru-RU"/>
        </w:rPr>
      </w:pPr>
    </w:p>
    <w:p w14:paraId="2F30263E" w14:textId="77777777" w:rsidR="00301BC3" w:rsidRDefault="00301BC3">
      <w:pPr>
        <w:widowControl w:val="0"/>
        <w:spacing w:after="0" w:line="240" w:lineRule="auto"/>
        <w:jc w:val="center"/>
        <w:rPr>
          <w:rFonts w:ascii="Times New Roman" w:eastAsia="Times New Roman" w:hAnsi="Times New Roman" w:cs="Times New Roman"/>
          <w:b/>
          <w:bCs/>
          <w:color w:val="000000"/>
          <w:sz w:val="24"/>
          <w:szCs w:val="24"/>
          <w:lang w:eastAsia="ru-RU"/>
        </w:rPr>
      </w:pPr>
    </w:p>
    <w:p w14:paraId="6537F5F5" w14:textId="77777777" w:rsidR="00301BC3" w:rsidRDefault="00301BC3">
      <w:pPr>
        <w:widowControl w:val="0"/>
        <w:spacing w:after="0" w:line="240" w:lineRule="auto"/>
        <w:jc w:val="center"/>
        <w:rPr>
          <w:rFonts w:ascii="Times New Roman" w:eastAsia="Times New Roman" w:hAnsi="Times New Roman" w:cs="Times New Roman"/>
          <w:b/>
          <w:bCs/>
          <w:color w:val="000000"/>
          <w:sz w:val="24"/>
          <w:szCs w:val="24"/>
          <w:lang w:eastAsia="ru-RU"/>
        </w:rPr>
      </w:pPr>
    </w:p>
    <w:p w14:paraId="2EE3A540" w14:textId="77777777" w:rsidR="00301BC3" w:rsidRDefault="006D5A90">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ТЕХНИЧЕСКОЕ ЗАДАНИЕ</w:t>
      </w:r>
      <w:r>
        <w:rPr>
          <w:rFonts w:ascii="Times New Roman" w:eastAsia="Times New Roman" w:hAnsi="Times New Roman" w:cs="Times New Roman"/>
          <w:b/>
          <w:bCs/>
          <w:color w:val="000000"/>
          <w:sz w:val="24"/>
          <w:szCs w:val="24"/>
          <w:lang w:eastAsia="ru-RU"/>
        </w:rPr>
        <w:br/>
      </w:r>
    </w:p>
    <w:p w14:paraId="6E475BA5" w14:textId="77777777" w:rsidR="00301BC3" w:rsidRDefault="00301BC3">
      <w:pPr>
        <w:widowControl w:val="0"/>
        <w:tabs>
          <w:tab w:val="left" w:pos="0"/>
        </w:tabs>
        <w:spacing w:after="0" w:line="240" w:lineRule="auto"/>
        <w:contextualSpacing/>
        <w:jc w:val="both"/>
        <w:rPr>
          <w:rFonts w:ascii="Times New Roman" w:eastAsia="Times New Roman" w:hAnsi="Times New Roman" w:cs="Times New Roman"/>
          <w:sz w:val="24"/>
          <w:szCs w:val="24"/>
          <w:lang w:eastAsia="ru-RU"/>
        </w:rPr>
      </w:pPr>
    </w:p>
    <w:p w14:paraId="4293A926" w14:textId="77777777" w:rsidR="00301BC3" w:rsidRDefault="00301BC3">
      <w:pPr>
        <w:widowControl w:val="0"/>
        <w:tabs>
          <w:tab w:val="left" w:pos="0"/>
        </w:tabs>
        <w:spacing w:after="0" w:line="240" w:lineRule="auto"/>
        <w:contextualSpacing/>
        <w:jc w:val="both"/>
        <w:rPr>
          <w:rFonts w:ascii="Times New Roman" w:eastAsia="Times New Roman" w:hAnsi="Times New Roman" w:cs="Times New Roman"/>
          <w:sz w:val="24"/>
          <w:szCs w:val="24"/>
          <w:lang w:eastAsia="ru-RU"/>
        </w:rPr>
      </w:pPr>
    </w:p>
    <w:p w14:paraId="35CCF956" w14:textId="77777777" w:rsidR="00301BC3" w:rsidRDefault="00301BC3">
      <w:pPr>
        <w:widowControl w:val="0"/>
        <w:tabs>
          <w:tab w:val="left" w:pos="0"/>
        </w:tabs>
        <w:spacing w:after="0" w:line="240" w:lineRule="auto"/>
        <w:contextualSpacing/>
        <w:jc w:val="both"/>
        <w:rPr>
          <w:rFonts w:ascii="Times New Roman" w:eastAsia="Times New Roman" w:hAnsi="Times New Roman" w:cs="Times New Roman"/>
          <w:sz w:val="24"/>
          <w:szCs w:val="24"/>
          <w:lang w:eastAsia="ru-RU"/>
        </w:rPr>
      </w:pPr>
    </w:p>
    <w:p w14:paraId="13862C9D" w14:textId="77777777" w:rsidR="00301BC3" w:rsidRDefault="00301BC3">
      <w:pPr>
        <w:widowControl w:val="0"/>
        <w:tabs>
          <w:tab w:val="left" w:pos="0"/>
        </w:tabs>
        <w:spacing w:after="0" w:line="240" w:lineRule="auto"/>
        <w:contextualSpacing/>
        <w:jc w:val="both"/>
        <w:rPr>
          <w:rFonts w:ascii="Times New Roman" w:eastAsia="Times New Roman" w:hAnsi="Times New Roman" w:cs="Times New Roman"/>
          <w:sz w:val="24"/>
          <w:szCs w:val="24"/>
          <w:lang w:eastAsia="ru-RU"/>
        </w:rPr>
      </w:pPr>
    </w:p>
    <w:p w14:paraId="1D6A4ABE" w14:textId="77777777" w:rsidR="00301BC3" w:rsidRDefault="00301BC3">
      <w:pPr>
        <w:widowControl w:val="0"/>
        <w:tabs>
          <w:tab w:val="left" w:pos="0"/>
        </w:tabs>
        <w:spacing w:after="0" w:line="240" w:lineRule="auto"/>
        <w:contextualSpacing/>
        <w:jc w:val="both"/>
        <w:rPr>
          <w:rFonts w:ascii="Times New Roman" w:eastAsia="Times New Roman" w:hAnsi="Times New Roman" w:cs="Times New Roman"/>
          <w:sz w:val="24"/>
          <w:szCs w:val="24"/>
          <w:lang w:eastAsia="ru-RU"/>
        </w:rPr>
      </w:pPr>
    </w:p>
    <w:p w14:paraId="11C22E59" w14:textId="77777777" w:rsidR="00301BC3" w:rsidRDefault="00301BC3">
      <w:pPr>
        <w:widowControl w:val="0"/>
        <w:tabs>
          <w:tab w:val="left" w:pos="0"/>
        </w:tabs>
        <w:spacing w:after="0" w:line="240" w:lineRule="auto"/>
        <w:contextualSpacing/>
        <w:jc w:val="both"/>
        <w:rPr>
          <w:rFonts w:ascii="Times New Roman" w:eastAsia="Times New Roman" w:hAnsi="Times New Roman" w:cs="Times New Roman"/>
          <w:sz w:val="24"/>
          <w:szCs w:val="24"/>
          <w:lang w:eastAsia="ru-RU"/>
        </w:rPr>
      </w:pPr>
    </w:p>
    <w:p w14:paraId="6178BF35" w14:textId="77777777" w:rsidR="00301BC3" w:rsidRDefault="00301BC3">
      <w:pPr>
        <w:widowControl w:val="0"/>
        <w:tabs>
          <w:tab w:val="left" w:pos="0"/>
        </w:tabs>
        <w:spacing w:after="0" w:line="240" w:lineRule="auto"/>
        <w:contextualSpacing/>
        <w:jc w:val="both"/>
        <w:rPr>
          <w:rFonts w:ascii="Times New Roman" w:eastAsia="Times New Roman" w:hAnsi="Times New Roman" w:cs="Times New Roman"/>
          <w:sz w:val="24"/>
          <w:szCs w:val="24"/>
          <w:lang w:eastAsia="ru-RU"/>
        </w:rPr>
      </w:pPr>
    </w:p>
    <w:p w14:paraId="704C3AE7" w14:textId="77777777" w:rsidR="00301BC3" w:rsidRDefault="00301BC3">
      <w:pPr>
        <w:widowControl w:val="0"/>
        <w:tabs>
          <w:tab w:val="left" w:pos="0"/>
        </w:tabs>
        <w:spacing w:after="0" w:line="240" w:lineRule="auto"/>
        <w:contextualSpacing/>
        <w:jc w:val="both"/>
        <w:rPr>
          <w:rFonts w:ascii="Times New Roman" w:eastAsia="Times New Roman" w:hAnsi="Times New Roman" w:cs="Times New Roman"/>
          <w:sz w:val="24"/>
          <w:szCs w:val="24"/>
          <w:lang w:eastAsia="ru-RU"/>
        </w:rPr>
      </w:pPr>
    </w:p>
    <w:p w14:paraId="377CAA47" w14:textId="77777777" w:rsidR="00301BC3" w:rsidRDefault="00301BC3">
      <w:pPr>
        <w:widowControl w:val="0"/>
        <w:tabs>
          <w:tab w:val="left" w:pos="0"/>
        </w:tabs>
        <w:spacing w:after="0" w:line="240" w:lineRule="auto"/>
        <w:contextualSpacing/>
        <w:jc w:val="both"/>
        <w:rPr>
          <w:rFonts w:ascii="Times New Roman" w:eastAsia="Times New Roman" w:hAnsi="Times New Roman" w:cs="Times New Roman"/>
          <w:sz w:val="24"/>
          <w:szCs w:val="24"/>
          <w:lang w:eastAsia="ru-RU"/>
        </w:rPr>
      </w:pPr>
    </w:p>
    <w:p w14:paraId="449D3119" w14:textId="77777777" w:rsidR="00301BC3" w:rsidRDefault="00301BC3">
      <w:pPr>
        <w:widowControl w:val="0"/>
        <w:tabs>
          <w:tab w:val="left" w:pos="0"/>
        </w:tabs>
        <w:spacing w:after="0" w:line="240" w:lineRule="auto"/>
        <w:contextualSpacing/>
        <w:jc w:val="both"/>
        <w:rPr>
          <w:rFonts w:ascii="Times New Roman" w:eastAsia="Times New Roman" w:hAnsi="Times New Roman" w:cs="Times New Roman"/>
          <w:sz w:val="24"/>
          <w:szCs w:val="24"/>
          <w:lang w:eastAsia="ru-RU"/>
        </w:rPr>
      </w:pPr>
    </w:p>
    <w:p w14:paraId="5D71549C" w14:textId="77777777" w:rsidR="00301BC3" w:rsidRDefault="00301BC3">
      <w:pPr>
        <w:widowControl w:val="0"/>
        <w:tabs>
          <w:tab w:val="left" w:pos="1134"/>
        </w:tabs>
        <w:spacing w:after="0" w:line="240" w:lineRule="auto"/>
        <w:ind w:left="709"/>
        <w:contextualSpacing/>
        <w:jc w:val="both"/>
        <w:rPr>
          <w:rFonts w:ascii="Times New Roman" w:eastAsia="Times New Roman" w:hAnsi="Times New Roman" w:cs="Times New Roman"/>
          <w:sz w:val="24"/>
          <w:szCs w:val="24"/>
          <w:lang w:eastAsia="ru-RU"/>
        </w:rPr>
      </w:pPr>
    </w:p>
    <w:p w14:paraId="5FC7DE47" w14:textId="77777777" w:rsidR="00301BC3" w:rsidRDefault="00301BC3">
      <w:pPr>
        <w:widowControl w:val="0"/>
        <w:tabs>
          <w:tab w:val="left" w:pos="1134"/>
        </w:tabs>
        <w:spacing w:after="0" w:line="240" w:lineRule="auto"/>
        <w:ind w:left="709"/>
        <w:contextualSpacing/>
        <w:jc w:val="both"/>
        <w:rPr>
          <w:rFonts w:ascii="Times New Roman" w:eastAsia="Times New Roman" w:hAnsi="Times New Roman" w:cs="Times New Roman"/>
          <w:sz w:val="24"/>
          <w:szCs w:val="24"/>
          <w:lang w:eastAsia="ru-RU"/>
        </w:rPr>
      </w:pPr>
    </w:p>
    <w:p w14:paraId="11A7426E" w14:textId="77777777" w:rsidR="00301BC3" w:rsidRDefault="00301BC3">
      <w:pPr>
        <w:widowControl w:val="0"/>
        <w:tabs>
          <w:tab w:val="left" w:pos="1134"/>
        </w:tabs>
        <w:spacing w:after="0" w:line="240" w:lineRule="auto"/>
        <w:ind w:left="709"/>
        <w:contextualSpacing/>
        <w:jc w:val="both"/>
        <w:rPr>
          <w:rFonts w:ascii="Times New Roman" w:eastAsia="Times New Roman" w:hAnsi="Times New Roman" w:cs="Times New Roman"/>
          <w:sz w:val="24"/>
          <w:szCs w:val="24"/>
          <w:lang w:eastAsia="ru-RU"/>
        </w:rPr>
      </w:pPr>
    </w:p>
    <w:p w14:paraId="58AC3A5F" w14:textId="77777777" w:rsidR="00301BC3" w:rsidRDefault="00301BC3">
      <w:pPr>
        <w:widowControl w:val="0"/>
        <w:spacing w:after="0" w:line="240" w:lineRule="auto"/>
        <w:jc w:val="center"/>
        <w:rPr>
          <w:rFonts w:ascii="Times New Roman" w:eastAsia="Times New Roman" w:hAnsi="Times New Roman" w:cs="Times New Roman"/>
          <w:b/>
          <w:bCs/>
          <w:color w:val="000000"/>
          <w:sz w:val="24"/>
          <w:szCs w:val="24"/>
          <w:lang w:eastAsia="ru-RU"/>
        </w:rPr>
      </w:pPr>
    </w:p>
    <w:tbl>
      <w:tblPr>
        <w:tblW w:w="9354" w:type="dxa"/>
        <w:tblLayout w:type="fixed"/>
        <w:tblLook w:val="0000" w:firstRow="0" w:lastRow="0" w:firstColumn="0" w:lastColumn="0" w:noHBand="0" w:noVBand="0"/>
      </w:tblPr>
      <w:tblGrid>
        <w:gridCol w:w="5387"/>
        <w:gridCol w:w="3967"/>
      </w:tblGrid>
      <w:tr w:rsidR="00301BC3" w14:paraId="6298589C" w14:textId="77777777">
        <w:trPr>
          <w:trHeight w:val="479"/>
        </w:trPr>
        <w:tc>
          <w:tcPr>
            <w:tcW w:w="5386" w:type="dxa"/>
          </w:tcPr>
          <w:p w14:paraId="62482221" w14:textId="77777777" w:rsidR="00301BC3" w:rsidRDefault="006D5A90">
            <w:pPr>
              <w:widowControl w:val="0"/>
              <w:spacing w:before="120" w:after="0" w:line="240" w:lineRule="auto"/>
              <w:rPr>
                <w:rFonts w:ascii="Times New Roman" w:eastAsia="Times New Roman" w:hAnsi="Times New Roman" w:cs="Times New Roman"/>
                <w:b/>
                <w:sz w:val="24"/>
                <w:szCs w:val="24"/>
                <w:lang w:val="en-GB" w:eastAsia="ru-RU"/>
              </w:rPr>
            </w:pPr>
            <w:r>
              <w:rPr>
                <w:rFonts w:ascii="Times New Roman" w:eastAsia="Times New Roman" w:hAnsi="Times New Roman" w:cs="Times New Roman"/>
                <w:b/>
                <w:sz w:val="24"/>
                <w:szCs w:val="24"/>
                <w:lang w:eastAsia="ru-RU"/>
              </w:rPr>
              <w:t>Принципал</w:t>
            </w:r>
            <w:r>
              <w:rPr>
                <w:rFonts w:ascii="Times New Roman" w:eastAsia="Times New Roman" w:hAnsi="Times New Roman" w:cs="Times New Roman"/>
                <w:b/>
                <w:sz w:val="24"/>
                <w:szCs w:val="24"/>
                <w:lang w:val="en-GB" w:eastAsia="ru-RU"/>
              </w:rPr>
              <w:t>:</w:t>
            </w:r>
          </w:p>
        </w:tc>
        <w:tc>
          <w:tcPr>
            <w:tcW w:w="3967" w:type="dxa"/>
          </w:tcPr>
          <w:p w14:paraId="0452411B" w14:textId="77777777" w:rsidR="00301BC3" w:rsidRDefault="006D5A90">
            <w:pPr>
              <w:widowControl w:val="0"/>
              <w:spacing w:after="0" w:line="240" w:lineRule="auto"/>
              <w:rPr>
                <w:rFonts w:ascii="Times New Roman" w:eastAsia="Times New Roman" w:hAnsi="Times New Roman" w:cs="Times New Roman"/>
                <w:b/>
                <w:sz w:val="24"/>
                <w:szCs w:val="24"/>
                <w:lang w:val="en-GB" w:eastAsia="ru-RU"/>
              </w:rPr>
            </w:pPr>
            <w:r>
              <w:rPr>
                <w:rFonts w:ascii="Times New Roman" w:eastAsia="Times New Roman" w:hAnsi="Times New Roman" w:cs="Times New Roman"/>
                <w:b/>
                <w:sz w:val="24"/>
                <w:szCs w:val="24"/>
                <w:lang w:eastAsia="ru-RU"/>
              </w:rPr>
              <w:t>Агент</w:t>
            </w:r>
            <w:r>
              <w:rPr>
                <w:rFonts w:ascii="Times New Roman" w:eastAsia="Times New Roman" w:hAnsi="Times New Roman" w:cs="Times New Roman"/>
                <w:b/>
                <w:sz w:val="24"/>
                <w:szCs w:val="24"/>
                <w:lang w:val="en-GB" w:eastAsia="ru-RU"/>
              </w:rPr>
              <w:t>:</w:t>
            </w:r>
          </w:p>
        </w:tc>
      </w:tr>
      <w:tr w:rsidR="00301BC3" w14:paraId="6F3A322B" w14:textId="77777777">
        <w:tc>
          <w:tcPr>
            <w:tcW w:w="5386" w:type="dxa"/>
          </w:tcPr>
          <w:p w14:paraId="098C5488" w14:textId="77777777" w:rsidR="00301BC3" w:rsidRDefault="00301BC3">
            <w:pPr>
              <w:widowControl w:val="0"/>
              <w:tabs>
                <w:tab w:val="left" w:pos="9214"/>
              </w:tabs>
              <w:spacing w:after="0" w:line="240" w:lineRule="auto"/>
              <w:ind w:right="423"/>
              <w:jc w:val="both"/>
              <w:rPr>
                <w:rFonts w:ascii="Times New Roman" w:eastAsia="Times New Roman" w:hAnsi="Times New Roman" w:cs="Times New Roman"/>
                <w:sz w:val="24"/>
                <w:szCs w:val="24"/>
                <w:lang w:eastAsia="ru-RU"/>
              </w:rPr>
            </w:pPr>
          </w:p>
          <w:p w14:paraId="6793A28C" w14:textId="77777777" w:rsidR="00301BC3" w:rsidRDefault="006D5A90">
            <w:pPr>
              <w:widowControl w:val="0"/>
              <w:spacing w:after="0" w:line="240" w:lineRule="auto"/>
              <w:rPr>
                <w:rFonts w:ascii="Times New Roman" w:eastAsia="Times New Roman" w:hAnsi="Times New Roman" w:cs="Times New Roman"/>
                <w:sz w:val="24"/>
                <w:szCs w:val="24"/>
                <w:lang w:val="en-GB" w:eastAsia="ru-RU"/>
              </w:rPr>
            </w:pPr>
            <w:r>
              <w:rPr>
                <w:rFonts w:ascii="Times New Roman" w:eastAsia="Times New Roman" w:hAnsi="Times New Roman" w:cs="Times New Roman"/>
                <w:sz w:val="24"/>
                <w:szCs w:val="24"/>
                <w:lang w:eastAsia="ru-RU"/>
              </w:rPr>
              <w:t xml:space="preserve">_____________ / </w:t>
            </w:r>
          </w:p>
        </w:tc>
        <w:tc>
          <w:tcPr>
            <w:tcW w:w="3967" w:type="dxa"/>
          </w:tcPr>
          <w:p w14:paraId="25CFB718" w14:textId="77777777" w:rsidR="00301BC3" w:rsidRDefault="00301BC3">
            <w:pPr>
              <w:widowControl w:val="0"/>
              <w:tabs>
                <w:tab w:val="left" w:pos="9214"/>
              </w:tabs>
              <w:spacing w:after="0" w:line="240" w:lineRule="auto"/>
              <w:ind w:right="423"/>
              <w:rPr>
                <w:rFonts w:ascii="Times New Roman" w:eastAsia="Times New Roman" w:hAnsi="Times New Roman" w:cs="Times New Roman"/>
                <w:sz w:val="24"/>
                <w:szCs w:val="24"/>
                <w:lang w:eastAsia="ru-RU"/>
              </w:rPr>
            </w:pPr>
          </w:p>
          <w:p w14:paraId="2CAFCC37" w14:textId="77777777" w:rsidR="00301BC3" w:rsidRDefault="006D5A90">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 / </w:t>
            </w:r>
          </w:p>
        </w:tc>
      </w:tr>
    </w:tbl>
    <w:p w14:paraId="26A393CF" w14:textId="77777777" w:rsidR="00301BC3" w:rsidRDefault="006D5A90">
      <w:pPr>
        <w:rPr>
          <w:rFonts w:ascii="Times New Roman" w:eastAsia="Times New Roman" w:hAnsi="Times New Roman" w:cs="Times New Roman"/>
          <w:sz w:val="24"/>
          <w:szCs w:val="24"/>
          <w:lang w:eastAsia="ru-RU"/>
        </w:rPr>
      </w:pPr>
      <w:r>
        <w:br w:type="page"/>
      </w:r>
    </w:p>
    <w:p w14:paraId="6C6A2D29" w14:textId="77777777" w:rsidR="00301BC3" w:rsidRDefault="00301BC3">
      <w:pPr>
        <w:keepNext/>
        <w:widowControl w:val="0"/>
        <w:spacing w:after="0" w:line="240" w:lineRule="auto"/>
        <w:jc w:val="center"/>
        <w:outlineLvl w:val="0"/>
        <w:rPr>
          <w:rFonts w:ascii="Times New Roman" w:eastAsia="Times New Roman" w:hAnsi="Times New Roman" w:cs="Times New Roman"/>
          <w:sz w:val="24"/>
          <w:szCs w:val="24"/>
          <w:lang w:eastAsia="ru-RU"/>
        </w:rPr>
      </w:pPr>
    </w:p>
    <w:p w14:paraId="40536A3E" w14:textId="77777777" w:rsidR="00301BC3" w:rsidRDefault="006D5A90">
      <w:pPr>
        <w:widowControl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 2</w:t>
      </w:r>
    </w:p>
    <w:p w14:paraId="5B1F992C" w14:textId="77777777" w:rsidR="00301BC3" w:rsidRDefault="006D5A90">
      <w:pPr>
        <w:widowControl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 Агентскому договору </w:t>
      </w:r>
    </w:p>
    <w:p w14:paraId="66442637" w14:textId="77777777" w:rsidR="00301BC3" w:rsidRDefault="006D5A90">
      <w:pPr>
        <w:widowControl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 от «__»_______2026 г.</w:t>
      </w:r>
    </w:p>
    <w:p w14:paraId="5F7B0823" w14:textId="77777777" w:rsidR="00301BC3" w:rsidRDefault="00301BC3">
      <w:pPr>
        <w:spacing w:after="0" w:line="240" w:lineRule="auto"/>
        <w:rPr>
          <w:rFonts w:ascii="Times New Roman" w:eastAsia="Times New Roman" w:hAnsi="Times New Roman" w:cs="Times New Roman"/>
          <w:sz w:val="24"/>
          <w:szCs w:val="24"/>
          <w:lang w:eastAsia="ru-RU"/>
        </w:rPr>
      </w:pPr>
    </w:p>
    <w:p w14:paraId="0DF3FFBC" w14:textId="77777777" w:rsidR="00301BC3" w:rsidRDefault="00301BC3">
      <w:pPr>
        <w:spacing w:after="0" w:line="240" w:lineRule="auto"/>
        <w:jc w:val="center"/>
        <w:rPr>
          <w:rFonts w:ascii="Times New Roman" w:eastAsia="Times New Roman" w:hAnsi="Times New Roman" w:cs="Times New Roman"/>
          <w:sz w:val="24"/>
          <w:szCs w:val="24"/>
          <w:lang w:eastAsia="ru-RU"/>
        </w:rPr>
      </w:pPr>
    </w:p>
    <w:p w14:paraId="64A67AAE" w14:textId="77777777" w:rsidR="00301BC3" w:rsidRDefault="00301BC3">
      <w:pPr>
        <w:spacing w:after="0" w:line="240" w:lineRule="auto"/>
        <w:jc w:val="center"/>
        <w:rPr>
          <w:rFonts w:ascii="Times New Roman" w:eastAsia="Times New Roman" w:hAnsi="Times New Roman" w:cs="Times New Roman"/>
          <w:sz w:val="24"/>
          <w:szCs w:val="24"/>
          <w:lang w:eastAsia="ru-RU"/>
        </w:rPr>
      </w:pPr>
    </w:p>
    <w:p w14:paraId="61BD4591" w14:textId="77777777" w:rsidR="00301BC3" w:rsidRDefault="00301BC3">
      <w:pPr>
        <w:spacing w:after="0" w:line="240" w:lineRule="auto"/>
        <w:jc w:val="center"/>
        <w:rPr>
          <w:rFonts w:ascii="Times New Roman" w:eastAsia="Times New Roman" w:hAnsi="Times New Roman" w:cs="Times New Roman"/>
          <w:sz w:val="24"/>
          <w:szCs w:val="24"/>
          <w:lang w:eastAsia="ru-RU"/>
        </w:rPr>
      </w:pPr>
    </w:p>
    <w:p w14:paraId="3522BC25" w14:textId="77777777" w:rsidR="00301BC3" w:rsidRDefault="006D5A9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АССОРТИМЕНТНЫЙ ПЕРЕЧЕНЬ</w:t>
      </w:r>
    </w:p>
    <w:p w14:paraId="1098A392" w14:textId="77777777" w:rsidR="00301BC3" w:rsidRDefault="00301BC3">
      <w:pPr>
        <w:spacing w:after="0" w:line="240" w:lineRule="auto"/>
        <w:jc w:val="center"/>
        <w:rPr>
          <w:rFonts w:ascii="Times New Roman" w:eastAsia="Times New Roman" w:hAnsi="Times New Roman" w:cs="Times New Roman"/>
          <w:sz w:val="24"/>
          <w:szCs w:val="24"/>
          <w:lang w:eastAsia="ru-RU"/>
        </w:rPr>
      </w:pPr>
    </w:p>
    <w:p w14:paraId="4AC7E07F" w14:textId="77777777" w:rsidR="00301BC3" w:rsidRDefault="00301BC3">
      <w:pPr>
        <w:spacing w:after="0" w:line="240" w:lineRule="auto"/>
        <w:jc w:val="center"/>
        <w:rPr>
          <w:rFonts w:ascii="Times New Roman" w:eastAsia="Times New Roman" w:hAnsi="Times New Roman" w:cs="Times New Roman"/>
          <w:sz w:val="24"/>
          <w:szCs w:val="24"/>
          <w:lang w:eastAsia="ru-RU"/>
        </w:rPr>
      </w:pPr>
    </w:p>
    <w:p w14:paraId="70FC3469" w14:textId="77777777" w:rsidR="00301BC3" w:rsidRDefault="00301BC3">
      <w:pPr>
        <w:spacing w:after="0" w:line="240" w:lineRule="auto"/>
        <w:rPr>
          <w:rFonts w:ascii="Times New Roman" w:eastAsia="Times New Roman" w:hAnsi="Times New Roman" w:cs="Times New Roman"/>
          <w:sz w:val="24"/>
          <w:szCs w:val="24"/>
          <w:lang w:eastAsia="ru-RU"/>
        </w:rPr>
      </w:pPr>
    </w:p>
    <w:p w14:paraId="16739CE7" w14:textId="77777777" w:rsidR="00301BC3" w:rsidRDefault="00301BC3">
      <w:pPr>
        <w:spacing w:after="0" w:line="240" w:lineRule="auto"/>
        <w:rPr>
          <w:rFonts w:ascii="Times New Roman" w:eastAsia="Times New Roman" w:hAnsi="Times New Roman" w:cs="Times New Roman"/>
          <w:sz w:val="24"/>
          <w:szCs w:val="24"/>
          <w:lang w:eastAsia="ru-RU"/>
        </w:rPr>
      </w:pPr>
    </w:p>
    <w:p w14:paraId="6C570E07" w14:textId="77777777" w:rsidR="00301BC3" w:rsidRDefault="00301BC3">
      <w:pPr>
        <w:spacing w:after="0" w:line="240" w:lineRule="auto"/>
        <w:rPr>
          <w:rFonts w:ascii="Times New Roman" w:eastAsia="Times New Roman" w:hAnsi="Times New Roman" w:cs="Times New Roman"/>
          <w:sz w:val="24"/>
          <w:szCs w:val="24"/>
          <w:lang w:eastAsia="ru-RU"/>
        </w:rPr>
      </w:pPr>
    </w:p>
    <w:p w14:paraId="62C200A7" w14:textId="77777777" w:rsidR="00301BC3" w:rsidRDefault="00301BC3">
      <w:pPr>
        <w:spacing w:after="0" w:line="240" w:lineRule="auto"/>
        <w:rPr>
          <w:rFonts w:ascii="Times New Roman" w:eastAsia="Times New Roman" w:hAnsi="Times New Roman" w:cs="Times New Roman"/>
          <w:sz w:val="24"/>
          <w:szCs w:val="24"/>
          <w:lang w:eastAsia="ru-RU"/>
        </w:rPr>
      </w:pPr>
    </w:p>
    <w:p w14:paraId="479FE5E7" w14:textId="77777777" w:rsidR="00301BC3" w:rsidRDefault="00301BC3">
      <w:pPr>
        <w:spacing w:after="0" w:line="240" w:lineRule="auto"/>
        <w:rPr>
          <w:rFonts w:ascii="Times New Roman" w:eastAsia="Times New Roman" w:hAnsi="Times New Roman" w:cs="Times New Roman"/>
          <w:sz w:val="24"/>
          <w:szCs w:val="24"/>
          <w:lang w:eastAsia="ru-RU"/>
        </w:rPr>
      </w:pPr>
    </w:p>
    <w:p w14:paraId="5C43A396" w14:textId="77777777" w:rsidR="00301BC3" w:rsidRDefault="00301BC3">
      <w:pPr>
        <w:spacing w:after="0" w:line="240" w:lineRule="auto"/>
        <w:rPr>
          <w:rFonts w:ascii="Times New Roman" w:eastAsia="Times New Roman" w:hAnsi="Times New Roman" w:cs="Times New Roman"/>
          <w:sz w:val="24"/>
          <w:szCs w:val="24"/>
          <w:lang w:eastAsia="ru-RU"/>
        </w:rPr>
      </w:pPr>
    </w:p>
    <w:p w14:paraId="29E79513" w14:textId="77777777" w:rsidR="00301BC3" w:rsidRDefault="00301BC3">
      <w:pPr>
        <w:spacing w:after="0" w:line="240" w:lineRule="auto"/>
        <w:rPr>
          <w:rFonts w:ascii="Times New Roman" w:eastAsia="Times New Roman" w:hAnsi="Times New Roman" w:cs="Times New Roman"/>
          <w:sz w:val="24"/>
          <w:szCs w:val="24"/>
          <w:lang w:eastAsia="ru-RU"/>
        </w:rPr>
      </w:pPr>
    </w:p>
    <w:p w14:paraId="344EBCBD" w14:textId="77777777" w:rsidR="00301BC3" w:rsidRDefault="00301BC3">
      <w:pPr>
        <w:spacing w:after="0" w:line="240" w:lineRule="auto"/>
        <w:rPr>
          <w:rFonts w:ascii="Times New Roman" w:eastAsia="Times New Roman" w:hAnsi="Times New Roman" w:cs="Times New Roman"/>
          <w:sz w:val="24"/>
          <w:szCs w:val="24"/>
          <w:lang w:eastAsia="ru-RU"/>
        </w:rPr>
      </w:pPr>
    </w:p>
    <w:p w14:paraId="4BAB7966" w14:textId="77777777" w:rsidR="00301BC3" w:rsidRDefault="00301BC3">
      <w:pPr>
        <w:spacing w:after="0" w:line="240" w:lineRule="auto"/>
        <w:rPr>
          <w:rFonts w:ascii="Times New Roman" w:eastAsia="Times New Roman" w:hAnsi="Times New Roman" w:cs="Times New Roman"/>
          <w:sz w:val="24"/>
          <w:szCs w:val="24"/>
          <w:lang w:eastAsia="ru-RU"/>
        </w:rPr>
      </w:pPr>
    </w:p>
    <w:p w14:paraId="0C5D16A0" w14:textId="77777777" w:rsidR="00301BC3" w:rsidRDefault="00301BC3">
      <w:pPr>
        <w:spacing w:after="0" w:line="240" w:lineRule="auto"/>
        <w:rPr>
          <w:rFonts w:ascii="Times New Roman" w:eastAsia="Times New Roman" w:hAnsi="Times New Roman" w:cs="Times New Roman"/>
          <w:sz w:val="24"/>
          <w:szCs w:val="24"/>
          <w:lang w:eastAsia="ru-RU"/>
        </w:rPr>
      </w:pPr>
    </w:p>
    <w:p w14:paraId="6A39A00F" w14:textId="77777777" w:rsidR="00301BC3" w:rsidRDefault="00301BC3">
      <w:pPr>
        <w:spacing w:after="0" w:line="240" w:lineRule="auto"/>
        <w:rPr>
          <w:rFonts w:ascii="Times New Roman" w:eastAsia="Times New Roman" w:hAnsi="Times New Roman" w:cs="Times New Roman"/>
          <w:sz w:val="24"/>
          <w:szCs w:val="24"/>
          <w:lang w:eastAsia="ru-RU"/>
        </w:rPr>
      </w:pPr>
    </w:p>
    <w:p w14:paraId="3FBE5889" w14:textId="77777777" w:rsidR="00301BC3" w:rsidRDefault="00301BC3">
      <w:pPr>
        <w:spacing w:after="0" w:line="240" w:lineRule="auto"/>
        <w:rPr>
          <w:rFonts w:ascii="Times New Roman" w:eastAsia="Times New Roman" w:hAnsi="Times New Roman" w:cs="Times New Roman"/>
          <w:sz w:val="24"/>
          <w:szCs w:val="24"/>
          <w:lang w:eastAsia="ru-RU"/>
        </w:rPr>
      </w:pPr>
    </w:p>
    <w:p w14:paraId="045747A1" w14:textId="77777777" w:rsidR="00301BC3" w:rsidRDefault="00301BC3">
      <w:pPr>
        <w:spacing w:after="0" w:line="240" w:lineRule="auto"/>
        <w:rPr>
          <w:rFonts w:ascii="Times New Roman" w:eastAsia="Times New Roman" w:hAnsi="Times New Roman" w:cs="Times New Roman"/>
          <w:sz w:val="24"/>
          <w:szCs w:val="24"/>
          <w:lang w:eastAsia="ru-RU"/>
        </w:rPr>
      </w:pPr>
    </w:p>
    <w:p w14:paraId="2363A662" w14:textId="77777777" w:rsidR="00301BC3" w:rsidRDefault="00301BC3">
      <w:pPr>
        <w:spacing w:after="0" w:line="240" w:lineRule="auto"/>
        <w:rPr>
          <w:rFonts w:ascii="Times New Roman" w:eastAsia="Times New Roman" w:hAnsi="Times New Roman" w:cs="Times New Roman"/>
          <w:sz w:val="24"/>
          <w:szCs w:val="24"/>
          <w:lang w:eastAsia="ru-RU"/>
        </w:rPr>
      </w:pPr>
    </w:p>
    <w:p w14:paraId="40F2CE99" w14:textId="77777777" w:rsidR="00301BC3" w:rsidRDefault="00301BC3">
      <w:pPr>
        <w:spacing w:after="0" w:line="240" w:lineRule="auto"/>
        <w:rPr>
          <w:rFonts w:ascii="Times New Roman" w:eastAsia="Times New Roman" w:hAnsi="Times New Roman" w:cs="Times New Roman"/>
          <w:sz w:val="24"/>
          <w:szCs w:val="24"/>
          <w:lang w:eastAsia="ru-RU"/>
        </w:rPr>
      </w:pPr>
    </w:p>
    <w:p w14:paraId="3DECAAFC" w14:textId="77777777" w:rsidR="00301BC3" w:rsidRDefault="00301BC3">
      <w:pPr>
        <w:spacing w:after="0" w:line="240" w:lineRule="auto"/>
        <w:rPr>
          <w:rFonts w:ascii="Times New Roman" w:eastAsia="Times New Roman" w:hAnsi="Times New Roman" w:cs="Times New Roman"/>
          <w:sz w:val="24"/>
          <w:szCs w:val="24"/>
          <w:lang w:eastAsia="ru-RU"/>
        </w:rPr>
      </w:pPr>
    </w:p>
    <w:p w14:paraId="3B685280" w14:textId="77777777" w:rsidR="00301BC3" w:rsidRDefault="00301BC3">
      <w:pPr>
        <w:widowControl w:val="0"/>
        <w:spacing w:after="0" w:line="240" w:lineRule="auto"/>
        <w:jc w:val="center"/>
        <w:rPr>
          <w:rFonts w:ascii="Times New Roman" w:eastAsia="Times New Roman" w:hAnsi="Times New Roman" w:cs="Times New Roman"/>
          <w:b/>
          <w:bCs/>
          <w:color w:val="000000"/>
          <w:sz w:val="24"/>
          <w:szCs w:val="24"/>
          <w:lang w:eastAsia="ru-RU"/>
        </w:rPr>
      </w:pPr>
    </w:p>
    <w:p w14:paraId="2C31C0E2" w14:textId="77777777" w:rsidR="00301BC3" w:rsidRDefault="00301BC3">
      <w:pPr>
        <w:spacing w:after="0" w:line="240" w:lineRule="auto"/>
        <w:rPr>
          <w:rFonts w:ascii="Times New Roman" w:eastAsia="Times New Roman" w:hAnsi="Times New Roman" w:cs="Times New Roman"/>
          <w:sz w:val="24"/>
          <w:szCs w:val="24"/>
          <w:lang w:eastAsia="ru-RU"/>
        </w:rPr>
      </w:pPr>
    </w:p>
    <w:p w14:paraId="0BC1636A" w14:textId="77777777" w:rsidR="00301BC3" w:rsidRDefault="00301BC3">
      <w:pPr>
        <w:rPr>
          <w:rFonts w:ascii="Times New Roman" w:eastAsia="Times New Roman" w:hAnsi="Times New Roman" w:cs="Times New Roman"/>
          <w:sz w:val="24"/>
          <w:szCs w:val="24"/>
          <w:lang w:eastAsia="ru-RU"/>
        </w:rPr>
      </w:pPr>
    </w:p>
    <w:tbl>
      <w:tblPr>
        <w:tblW w:w="9354" w:type="dxa"/>
        <w:tblLayout w:type="fixed"/>
        <w:tblLook w:val="0000" w:firstRow="0" w:lastRow="0" w:firstColumn="0" w:lastColumn="0" w:noHBand="0" w:noVBand="0"/>
      </w:tblPr>
      <w:tblGrid>
        <w:gridCol w:w="5102"/>
        <w:gridCol w:w="4252"/>
      </w:tblGrid>
      <w:tr w:rsidR="00301BC3" w14:paraId="569E03C0" w14:textId="77777777">
        <w:trPr>
          <w:trHeight w:val="479"/>
        </w:trPr>
        <w:tc>
          <w:tcPr>
            <w:tcW w:w="5101" w:type="dxa"/>
          </w:tcPr>
          <w:p w14:paraId="150F8DA9" w14:textId="77777777" w:rsidR="00301BC3" w:rsidRDefault="006D5A90">
            <w:pPr>
              <w:widowControl w:val="0"/>
              <w:spacing w:before="120" w:after="0" w:line="240" w:lineRule="auto"/>
              <w:rPr>
                <w:rFonts w:ascii="Times New Roman" w:eastAsia="Times New Roman" w:hAnsi="Times New Roman" w:cs="Times New Roman"/>
                <w:b/>
                <w:sz w:val="24"/>
                <w:szCs w:val="24"/>
                <w:lang w:val="en-GB" w:eastAsia="ru-RU"/>
              </w:rPr>
            </w:pPr>
            <w:r>
              <w:rPr>
                <w:rFonts w:ascii="Times New Roman" w:eastAsia="Times New Roman" w:hAnsi="Times New Roman" w:cs="Times New Roman"/>
                <w:b/>
                <w:sz w:val="24"/>
                <w:szCs w:val="24"/>
                <w:lang w:eastAsia="ru-RU"/>
              </w:rPr>
              <w:t>Принципал</w:t>
            </w:r>
            <w:r>
              <w:rPr>
                <w:rFonts w:ascii="Times New Roman" w:eastAsia="Times New Roman" w:hAnsi="Times New Roman" w:cs="Times New Roman"/>
                <w:b/>
                <w:sz w:val="24"/>
                <w:szCs w:val="24"/>
                <w:lang w:val="en-GB" w:eastAsia="ru-RU"/>
              </w:rPr>
              <w:t>:</w:t>
            </w:r>
          </w:p>
        </w:tc>
        <w:tc>
          <w:tcPr>
            <w:tcW w:w="4252" w:type="dxa"/>
          </w:tcPr>
          <w:p w14:paraId="10BA500F" w14:textId="77777777" w:rsidR="00301BC3" w:rsidRDefault="006D5A90">
            <w:pPr>
              <w:widowControl w:val="0"/>
              <w:spacing w:after="0" w:line="240" w:lineRule="auto"/>
              <w:rPr>
                <w:rFonts w:ascii="Times New Roman" w:eastAsia="Times New Roman" w:hAnsi="Times New Roman" w:cs="Times New Roman"/>
                <w:b/>
                <w:sz w:val="24"/>
                <w:szCs w:val="24"/>
                <w:lang w:val="en-GB" w:eastAsia="ru-RU"/>
              </w:rPr>
            </w:pPr>
            <w:r>
              <w:rPr>
                <w:rFonts w:ascii="Times New Roman" w:eastAsia="Times New Roman" w:hAnsi="Times New Roman" w:cs="Times New Roman"/>
                <w:b/>
                <w:sz w:val="24"/>
                <w:szCs w:val="24"/>
                <w:lang w:eastAsia="ru-RU"/>
              </w:rPr>
              <w:t>Агент</w:t>
            </w:r>
            <w:r>
              <w:rPr>
                <w:rFonts w:ascii="Times New Roman" w:eastAsia="Times New Roman" w:hAnsi="Times New Roman" w:cs="Times New Roman"/>
                <w:b/>
                <w:sz w:val="24"/>
                <w:szCs w:val="24"/>
                <w:lang w:val="en-GB" w:eastAsia="ru-RU"/>
              </w:rPr>
              <w:t>:</w:t>
            </w:r>
          </w:p>
        </w:tc>
      </w:tr>
      <w:tr w:rsidR="00301BC3" w14:paraId="5E459662" w14:textId="77777777">
        <w:trPr>
          <w:trHeight w:val="1476"/>
        </w:trPr>
        <w:tc>
          <w:tcPr>
            <w:tcW w:w="5101" w:type="dxa"/>
          </w:tcPr>
          <w:p w14:paraId="0702AE5A" w14:textId="77777777" w:rsidR="00301BC3" w:rsidRDefault="00301BC3">
            <w:pPr>
              <w:widowControl w:val="0"/>
              <w:tabs>
                <w:tab w:val="left" w:pos="9214"/>
              </w:tabs>
              <w:spacing w:after="0" w:line="240" w:lineRule="auto"/>
              <w:ind w:right="423"/>
              <w:jc w:val="both"/>
              <w:rPr>
                <w:rFonts w:ascii="Times New Roman" w:eastAsia="Times New Roman" w:hAnsi="Times New Roman" w:cs="Times New Roman"/>
                <w:sz w:val="24"/>
                <w:szCs w:val="24"/>
                <w:lang w:eastAsia="ru-RU"/>
              </w:rPr>
            </w:pPr>
          </w:p>
          <w:p w14:paraId="0CE75EC2" w14:textId="77777777" w:rsidR="00301BC3" w:rsidRDefault="006D5A90">
            <w:pPr>
              <w:widowControl w:val="0"/>
              <w:spacing w:after="0" w:line="240" w:lineRule="auto"/>
              <w:rPr>
                <w:rFonts w:ascii="Times New Roman" w:eastAsia="Times New Roman" w:hAnsi="Times New Roman" w:cs="Times New Roman"/>
                <w:sz w:val="24"/>
                <w:szCs w:val="24"/>
                <w:lang w:val="en-GB" w:eastAsia="ru-RU"/>
              </w:rPr>
            </w:pPr>
            <w:r>
              <w:rPr>
                <w:rFonts w:ascii="Times New Roman" w:eastAsia="Times New Roman" w:hAnsi="Times New Roman" w:cs="Times New Roman"/>
                <w:sz w:val="24"/>
                <w:szCs w:val="24"/>
                <w:lang w:eastAsia="ru-RU"/>
              </w:rPr>
              <w:t xml:space="preserve">_____________ / </w:t>
            </w:r>
          </w:p>
        </w:tc>
        <w:tc>
          <w:tcPr>
            <w:tcW w:w="4252" w:type="dxa"/>
          </w:tcPr>
          <w:p w14:paraId="232AE476" w14:textId="77777777" w:rsidR="00301BC3" w:rsidRDefault="00301BC3">
            <w:pPr>
              <w:widowControl w:val="0"/>
              <w:tabs>
                <w:tab w:val="left" w:pos="9214"/>
              </w:tabs>
              <w:spacing w:after="0" w:line="240" w:lineRule="auto"/>
              <w:ind w:right="423"/>
              <w:rPr>
                <w:rFonts w:ascii="Times New Roman" w:eastAsia="Times New Roman" w:hAnsi="Times New Roman" w:cs="Times New Roman"/>
                <w:sz w:val="24"/>
                <w:szCs w:val="24"/>
                <w:lang w:eastAsia="ru-RU"/>
              </w:rPr>
            </w:pPr>
          </w:p>
          <w:p w14:paraId="3F8B4E3F" w14:textId="77777777" w:rsidR="00301BC3" w:rsidRDefault="006D5A90">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 / </w:t>
            </w:r>
          </w:p>
        </w:tc>
      </w:tr>
    </w:tbl>
    <w:p w14:paraId="2EA72317" w14:textId="77777777" w:rsidR="00301BC3" w:rsidRDefault="006D5A90">
      <w:pPr>
        <w:rPr>
          <w:rFonts w:ascii="Times New Roman" w:eastAsia="Times New Roman" w:hAnsi="Times New Roman" w:cs="Times New Roman"/>
          <w:sz w:val="24"/>
          <w:szCs w:val="24"/>
          <w:lang w:eastAsia="ru-RU"/>
        </w:rPr>
      </w:pPr>
      <w:r>
        <w:br w:type="page"/>
      </w:r>
    </w:p>
    <w:p w14:paraId="5CF9FC00" w14:textId="77777777" w:rsidR="00301BC3" w:rsidRDefault="006D5A90">
      <w:pPr>
        <w:widowControl w:val="0"/>
        <w:tabs>
          <w:tab w:val="left" w:pos="11100"/>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3</w:t>
      </w:r>
    </w:p>
    <w:p w14:paraId="7D45733F" w14:textId="77777777" w:rsidR="00301BC3" w:rsidRDefault="006D5A90">
      <w:pPr>
        <w:widowControl w:val="0"/>
        <w:tabs>
          <w:tab w:val="left" w:pos="11100"/>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Агентскому договору</w:t>
      </w:r>
    </w:p>
    <w:p w14:paraId="6C6343A0" w14:textId="77777777" w:rsidR="00301BC3" w:rsidRDefault="006D5A90">
      <w:pPr>
        <w:widowControl w:val="0"/>
        <w:tabs>
          <w:tab w:val="left" w:pos="11100"/>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от «__» _______2026 г.</w:t>
      </w:r>
    </w:p>
    <w:p w14:paraId="37264830" w14:textId="77777777" w:rsidR="00301BC3" w:rsidRDefault="00301BC3">
      <w:pPr>
        <w:widowControl w:val="0"/>
        <w:tabs>
          <w:tab w:val="left" w:pos="11100"/>
        </w:tabs>
        <w:spacing w:after="0" w:line="240" w:lineRule="auto"/>
        <w:jc w:val="right"/>
        <w:rPr>
          <w:rFonts w:ascii="Times New Roman" w:eastAsia="Times New Roman" w:hAnsi="Times New Roman" w:cs="Times New Roman"/>
          <w:sz w:val="24"/>
          <w:szCs w:val="24"/>
          <w:lang w:eastAsia="ru-RU"/>
        </w:rPr>
      </w:pPr>
    </w:p>
    <w:p w14:paraId="52AC250A" w14:textId="77777777" w:rsidR="00301BC3" w:rsidRDefault="00301BC3">
      <w:pPr>
        <w:widowControl w:val="0"/>
        <w:tabs>
          <w:tab w:val="left" w:pos="11100"/>
        </w:tabs>
        <w:spacing w:after="0" w:line="240" w:lineRule="auto"/>
        <w:jc w:val="right"/>
        <w:rPr>
          <w:rFonts w:ascii="Times New Roman" w:eastAsia="Times New Roman" w:hAnsi="Times New Roman" w:cs="Times New Roman"/>
          <w:sz w:val="24"/>
          <w:szCs w:val="24"/>
          <w:lang w:eastAsia="ru-RU"/>
        </w:rPr>
      </w:pPr>
    </w:p>
    <w:p w14:paraId="3115D50A" w14:textId="77777777" w:rsidR="00301BC3" w:rsidRDefault="006D5A90">
      <w:pPr>
        <w:widowControl w:val="0"/>
        <w:tabs>
          <w:tab w:val="left" w:pos="1110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ЗАЯВКА НА ПОСТАВКУ ПРОДУКЦИИ (ФОРМА)</w:t>
      </w:r>
    </w:p>
    <w:p w14:paraId="2D9AA365" w14:textId="77777777" w:rsidR="00301BC3" w:rsidRDefault="00301BC3">
      <w:pPr>
        <w:widowControl w:val="0"/>
        <w:tabs>
          <w:tab w:val="left" w:pos="11100"/>
        </w:tabs>
        <w:spacing w:after="0" w:line="240" w:lineRule="auto"/>
        <w:jc w:val="center"/>
        <w:rPr>
          <w:rFonts w:ascii="Times New Roman" w:eastAsia="Times New Roman" w:hAnsi="Times New Roman" w:cs="Times New Roman"/>
          <w:sz w:val="24"/>
          <w:szCs w:val="24"/>
          <w:lang w:eastAsia="ru-RU"/>
        </w:rPr>
      </w:pPr>
    </w:p>
    <w:p w14:paraId="207B2D77" w14:textId="77777777" w:rsidR="00301BC3" w:rsidRDefault="006D5A9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14:paraId="308BE48E" w14:textId="77777777" w:rsidR="00301BC3" w:rsidRDefault="00301BC3">
      <w:pPr>
        <w:widowControl w:val="0"/>
        <w:tabs>
          <w:tab w:val="left" w:pos="2700"/>
        </w:tabs>
        <w:spacing w:after="0" w:line="240" w:lineRule="auto"/>
        <w:jc w:val="center"/>
        <w:rPr>
          <w:rFonts w:ascii="Times New Roman" w:eastAsia="Times New Roman" w:hAnsi="Times New Roman" w:cs="Times New Roman"/>
          <w:b/>
          <w:sz w:val="24"/>
          <w:szCs w:val="24"/>
          <w:lang w:eastAsia="ru-RU"/>
        </w:rPr>
      </w:pPr>
    </w:p>
    <w:p w14:paraId="01CBE984" w14:textId="77777777" w:rsidR="00301BC3" w:rsidRDefault="006D5A90">
      <w:pPr>
        <w:widowControl w:val="0"/>
        <w:tabs>
          <w:tab w:val="left" w:pos="270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ЗАЯВКА НА ПОСТАВКУ ПРОДУКЦИИ №___</w:t>
      </w:r>
    </w:p>
    <w:p w14:paraId="06CA1CD6" w14:textId="77777777" w:rsidR="00301BC3" w:rsidRDefault="006D5A90">
      <w:pPr>
        <w:widowControl w:val="0"/>
        <w:tabs>
          <w:tab w:val="left" w:pos="270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к агентскому договору №____________________ от ___________</w:t>
      </w:r>
    </w:p>
    <w:p w14:paraId="12C0F3D9" w14:textId="77777777" w:rsidR="00301BC3" w:rsidRDefault="00301BC3">
      <w:pPr>
        <w:widowControl w:val="0"/>
        <w:tabs>
          <w:tab w:val="left" w:pos="2700"/>
        </w:tabs>
        <w:spacing w:after="0" w:line="240" w:lineRule="auto"/>
        <w:rPr>
          <w:rFonts w:ascii="Times New Roman" w:eastAsia="Times New Roman" w:hAnsi="Times New Roman" w:cs="Times New Roman"/>
          <w:b/>
          <w:sz w:val="24"/>
          <w:szCs w:val="24"/>
          <w:lang w:eastAsia="ru-RU"/>
        </w:rPr>
      </w:pPr>
    </w:p>
    <w:p w14:paraId="0F57757C" w14:textId="77777777" w:rsidR="00301BC3" w:rsidRDefault="00301BC3">
      <w:pPr>
        <w:widowControl w:val="0"/>
        <w:tabs>
          <w:tab w:val="left" w:pos="2700"/>
        </w:tabs>
        <w:spacing w:after="0" w:line="240" w:lineRule="auto"/>
        <w:rPr>
          <w:rFonts w:ascii="Times New Roman" w:eastAsia="Times New Roman" w:hAnsi="Times New Roman" w:cs="Times New Roman"/>
          <w:b/>
          <w:sz w:val="24"/>
          <w:szCs w:val="24"/>
          <w:lang w:eastAsia="ru-RU"/>
        </w:rPr>
      </w:pPr>
    </w:p>
    <w:tbl>
      <w:tblPr>
        <w:tblW w:w="5000" w:type="pct"/>
        <w:tblLayout w:type="fixed"/>
        <w:tblLook w:val="01E0" w:firstRow="1" w:lastRow="1" w:firstColumn="1" w:lastColumn="1" w:noHBand="0" w:noVBand="0"/>
      </w:tblPr>
      <w:tblGrid>
        <w:gridCol w:w="524"/>
        <w:gridCol w:w="1667"/>
        <w:gridCol w:w="1468"/>
        <w:gridCol w:w="673"/>
        <w:gridCol w:w="740"/>
        <w:gridCol w:w="742"/>
        <w:gridCol w:w="740"/>
        <w:gridCol w:w="1682"/>
        <w:gridCol w:w="1108"/>
      </w:tblGrid>
      <w:tr w:rsidR="00301BC3" w14:paraId="629D0989" w14:textId="77777777">
        <w:tc>
          <w:tcPr>
            <w:tcW w:w="523" w:type="dxa"/>
            <w:vMerge w:val="restart"/>
            <w:tcBorders>
              <w:top w:val="single" w:sz="4" w:space="0" w:color="000000"/>
              <w:left w:val="single" w:sz="4" w:space="0" w:color="000000"/>
              <w:bottom w:val="single" w:sz="4" w:space="0" w:color="000000"/>
              <w:right w:val="single" w:sz="4" w:space="0" w:color="000000"/>
            </w:tcBorders>
          </w:tcPr>
          <w:p w14:paraId="2942E057" w14:textId="77777777" w:rsidR="00301BC3" w:rsidRDefault="006D5A90">
            <w:pPr>
              <w:widowControl w:val="0"/>
              <w:tabs>
                <w:tab w:val="left" w:pos="270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п/п</w:t>
            </w:r>
          </w:p>
        </w:tc>
        <w:tc>
          <w:tcPr>
            <w:tcW w:w="1668" w:type="dxa"/>
            <w:vMerge w:val="restart"/>
            <w:tcBorders>
              <w:top w:val="single" w:sz="4" w:space="0" w:color="000000"/>
              <w:left w:val="single" w:sz="4" w:space="0" w:color="000000"/>
              <w:bottom w:val="single" w:sz="4" w:space="0" w:color="000000"/>
              <w:right w:val="single" w:sz="4" w:space="0" w:color="000000"/>
            </w:tcBorders>
          </w:tcPr>
          <w:p w14:paraId="05A533FA" w14:textId="77777777" w:rsidR="00301BC3" w:rsidRDefault="006D5A90">
            <w:pPr>
              <w:widowControl w:val="0"/>
              <w:tabs>
                <w:tab w:val="left" w:pos="270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Продукции</w:t>
            </w:r>
          </w:p>
        </w:tc>
        <w:tc>
          <w:tcPr>
            <w:tcW w:w="1470" w:type="dxa"/>
            <w:vMerge w:val="restart"/>
            <w:tcBorders>
              <w:top w:val="single" w:sz="4" w:space="0" w:color="000000"/>
              <w:left w:val="single" w:sz="4" w:space="0" w:color="000000"/>
              <w:bottom w:val="single" w:sz="4" w:space="0" w:color="000000"/>
              <w:right w:val="single" w:sz="4" w:space="0" w:color="000000"/>
            </w:tcBorders>
          </w:tcPr>
          <w:p w14:paraId="2DC7A8CB" w14:textId="77777777" w:rsidR="00301BC3" w:rsidRDefault="006D5A90">
            <w:pPr>
              <w:widowControl w:val="0"/>
              <w:tabs>
                <w:tab w:val="left" w:pos="270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Цена за единицу, в руб. без НДС</w:t>
            </w:r>
          </w:p>
        </w:tc>
        <w:tc>
          <w:tcPr>
            <w:tcW w:w="674" w:type="dxa"/>
            <w:vMerge w:val="restart"/>
            <w:tcBorders>
              <w:top w:val="single" w:sz="4" w:space="0" w:color="000000"/>
              <w:left w:val="single" w:sz="4" w:space="0" w:color="000000"/>
              <w:bottom w:val="single" w:sz="4" w:space="0" w:color="000000"/>
              <w:right w:val="single" w:sz="4" w:space="0" w:color="000000"/>
            </w:tcBorders>
          </w:tcPr>
          <w:p w14:paraId="5FA340F5" w14:textId="77777777" w:rsidR="00301BC3" w:rsidRDefault="006D5A90">
            <w:pPr>
              <w:widowControl w:val="0"/>
              <w:tabs>
                <w:tab w:val="left" w:pos="270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Кол-во, шт.</w:t>
            </w:r>
          </w:p>
        </w:tc>
        <w:tc>
          <w:tcPr>
            <w:tcW w:w="2225" w:type="dxa"/>
            <w:gridSpan w:val="3"/>
            <w:tcBorders>
              <w:top w:val="single" w:sz="4" w:space="0" w:color="000000"/>
              <w:left w:val="single" w:sz="4" w:space="0" w:color="000000"/>
              <w:bottom w:val="single" w:sz="4" w:space="0" w:color="000000"/>
              <w:right w:val="single" w:sz="4" w:space="0" w:color="000000"/>
            </w:tcBorders>
          </w:tcPr>
          <w:p w14:paraId="14FFEAF5" w14:textId="77777777" w:rsidR="00301BC3" w:rsidRDefault="006D5A90">
            <w:pPr>
              <w:widowControl w:val="0"/>
              <w:tabs>
                <w:tab w:val="left" w:pos="270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Стоимость, руб.</w:t>
            </w:r>
          </w:p>
        </w:tc>
        <w:tc>
          <w:tcPr>
            <w:tcW w:w="1684" w:type="dxa"/>
            <w:vMerge w:val="restart"/>
            <w:tcBorders>
              <w:top w:val="single" w:sz="4" w:space="0" w:color="000000"/>
              <w:left w:val="single" w:sz="4" w:space="0" w:color="000000"/>
              <w:bottom w:val="single" w:sz="4" w:space="0" w:color="000000"/>
              <w:right w:val="single" w:sz="4" w:space="0" w:color="000000"/>
            </w:tcBorders>
          </w:tcPr>
          <w:p w14:paraId="38E58309" w14:textId="77777777" w:rsidR="00301BC3" w:rsidRDefault="006D5A90">
            <w:pPr>
              <w:widowControl w:val="0"/>
              <w:tabs>
                <w:tab w:val="left" w:pos="270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Страна-производитель</w:t>
            </w:r>
          </w:p>
        </w:tc>
        <w:tc>
          <w:tcPr>
            <w:tcW w:w="1109" w:type="dxa"/>
            <w:vMerge w:val="restart"/>
            <w:tcBorders>
              <w:top w:val="single" w:sz="4" w:space="0" w:color="000000"/>
              <w:left w:val="single" w:sz="4" w:space="0" w:color="000000"/>
              <w:bottom w:val="single" w:sz="4" w:space="0" w:color="000000"/>
              <w:right w:val="single" w:sz="4" w:space="0" w:color="000000"/>
            </w:tcBorders>
          </w:tcPr>
          <w:p w14:paraId="57E0B56D" w14:textId="77777777" w:rsidR="00301BC3" w:rsidRDefault="006D5A90">
            <w:pPr>
              <w:widowControl w:val="0"/>
              <w:tabs>
                <w:tab w:val="left" w:pos="270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 поставки</w:t>
            </w:r>
          </w:p>
        </w:tc>
      </w:tr>
      <w:tr w:rsidR="00301BC3" w14:paraId="7700EA8A" w14:textId="77777777">
        <w:tc>
          <w:tcPr>
            <w:tcW w:w="523" w:type="dxa"/>
            <w:vMerge/>
            <w:tcBorders>
              <w:top w:val="single" w:sz="4" w:space="0" w:color="000000"/>
              <w:left w:val="single" w:sz="4" w:space="0" w:color="000000"/>
              <w:bottom w:val="single" w:sz="4" w:space="0" w:color="000000"/>
              <w:right w:val="single" w:sz="4" w:space="0" w:color="000000"/>
            </w:tcBorders>
            <w:vAlign w:val="center"/>
          </w:tcPr>
          <w:p w14:paraId="3D83BF09" w14:textId="77777777" w:rsidR="00301BC3" w:rsidRDefault="00301BC3">
            <w:pPr>
              <w:widowControl w:val="0"/>
              <w:spacing w:after="0" w:line="252" w:lineRule="auto"/>
              <w:rPr>
                <w:rFonts w:ascii="Times New Roman" w:eastAsia="Times New Roman" w:hAnsi="Times New Roman" w:cs="Times New Roman"/>
                <w:sz w:val="20"/>
                <w:szCs w:val="20"/>
                <w:lang w:eastAsia="ru-RU"/>
              </w:rPr>
            </w:pPr>
          </w:p>
        </w:tc>
        <w:tc>
          <w:tcPr>
            <w:tcW w:w="1668" w:type="dxa"/>
            <w:vMerge/>
            <w:tcBorders>
              <w:top w:val="single" w:sz="4" w:space="0" w:color="000000"/>
              <w:left w:val="single" w:sz="4" w:space="0" w:color="000000"/>
              <w:bottom w:val="single" w:sz="4" w:space="0" w:color="000000"/>
              <w:right w:val="single" w:sz="4" w:space="0" w:color="000000"/>
            </w:tcBorders>
            <w:vAlign w:val="center"/>
          </w:tcPr>
          <w:p w14:paraId="02449630" w14:textId="77777777" w:rsidR="00301BC3" w:rsidRDefault="00301BC3">
            <w:pPr>
              <w:widowControl w:val="0"/>
              <w:spacing w:after="0" w:line="252" w:lineRule="auto"/>
              <w:rPr>
                <w:rFonts w:ascii="Times New Roman" w:eastAsia="Times New Roman" w:hAnsi="Times New Roman" w:cs="Times New Roman"/>
                <w:sz w:val="20"/>
                <w:szCs w:val="20"/>
                <w:lang w:eastAsia="ru-RU"/>
              </w:rPr>
            </w:pPr>
          </w:p>
        </w:tc>
        <w:tc>
          <w:tcPr>
            <w:tcW w:w="1470" w:type="dxa"/>
            <w:vMerge/>
            <w:tcBorders>
              <w:top w:val="single" w:sz="4" w:space="0" w:color="000000"/>
              <w:left w:val="single" w:sz="4" w:space="0" w:color="000000"/>
              <w:bottom w:val="single" w:sz="4" w:space="0" w:color="000000"/>
              <w:right w:val="single" w:sz="4" w:space="0" w:color="000000"/>
            </w:tcBorders>
            <w:vAlign w:val="center"/>
          </w:tcPr>
          <w:p w14:paraId="1C4261B8" w14:textId="77777777" w:rsidR="00301BC3" w:rsidRDefault="00301BC3">
            <w:pPr>
              <w:widowControl w:val="0"/>
              <w:spacing w:after="0" w:line="252" w:lineRule="auto"/>
              <w:rPr>
                <w:rFonts w:ascii="Times New Roman" w:eastAsia="Times New Roman" w:hAnsi="Times New Roman" w:cs="Times New Roman"/>
                <w:sz w:val="20"/>
                <w:szCs w:val="20"/>
                <w:lang w:eastAsia="ru-RU"/>
              </w:rPr>
            </w:pPr>
          </w:p>
        </w:tc>
        <w:tc>
          <w:tcPr>
            <w:tcW w:w="674" w:type="dxa"/>
            <w:vMerge/>
            <w:tcBorders>
              <w:top w:val="single" w:sz="4" w:space="0" w:color="000000"/>
              <w:left w:val="single" w:sz="4" w:space="0" w:color="000000"/>
              <w:bottom w:val="single" w:sz="4" w:space="0" w:color="000000"/>
              <w:right w:val="single" w:sz="4" w:space="0" w:color="000000"/>
            </w:tcBorders>
            <w:vAlign w:val="center"/>
          </w:tcPr>
          <w:p w14:paraId="39AB7EC0" w14:textId="77777777" w:rsidR="00301BC3" w:rsidRDefault="00301BC3">
            <w:pPr>
              <w:widowControl w:val="0"/>
              <w:spacing w:after="0" w:line="252" w:lineRule="auto"/>
              <w:rPr>
                <w:rFonts w:ascii="Times New Roman" w:eastAsia="Times New Roman" w:hAnsi="Times New Roman" w:cs="Times New Roman"/>
                <w:sz w:val="20"/>
                <w:szCs w:val="20"/>
                <w:lang w:eastAsia="ru-RU"/>
              </w:rPr>
            </w:pPr>
          </w:p>
        </w:tc>
        <w:tc>
          <w:tcPr>
            <w:tcW w:w="741" w:type="dxa"/>
            <w:tcBorders>
              <w:top w:val="single" w:sz="4" w:space="0" w:color="000000"/>
              <w:left w:val="single" w:sz="4" w:space="0" w:color="000000"/>
              <w:bottom w:val="single" w:sz="4" w:space="0" w:color="000000"/>
              <w:right w:val="single" w:sz="4" w:space="0" w:color="000000"/>
            </w:tcBorders>
            <w:vAlign w:val="center"/>
          </w:tcPr>
          <w:p w14:paraId="032A715B" w14:textId="77777777" w:rsidR="00301BC3" w:rsidRDefault="006D5A90">
            <w:pPr>
              <w:widowControl w:val="0"/>
              <w:tabs>
                <w:tab w:val="left" w:pos="270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без НДС</w:t>
            </w:r>
          </w:p>
        </w:tc>
        <w:tc>
          <w:tcPr>
            <w:tcW w:w="743" w:type="dxa"/>
            <w:tcBorders>
              <w:top w:val="single" w:sz="4" w:space="0" w:color="000000"/>
              <w:left w:val="single" w:sz="4" w:space="0" w:color="000000"/>
              <w:bottom w:val="single" w:sz="4" w:space="0" w:color="000000"/>
              <w:right w:val="single" w:sz="4" w:space="0" w:color="000000"/>
            </w:tcBorders>
            <w:vAlign w:val="center"/>
          </w:tcPr>
          <w:p w14:paraId="0E4B6F3A" w14:textId="77777777" w:rsidR="00301BC3" w:rsidRDefault="006D5A90">
            <w:pPr>
              <w:widowControl w:val="0"/>
              <w:tabs>
                <w:tab w:val="left" w:pos="270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НДС</w:t>
            </w:r>
          </w:p>
        </w:tc>
        <w:tc>
          <w:tcPr>
            <w:tcW w:w="741" w:type="dxa"/>
            <w:tcBorders>
              <w:top w:val="single" w:sz="4" w:space="0" w:color="000000"/>
              <w:left w:val="single" w:sz="4" w:space="0" w:color="000000"/>
              <w:bottom w:val="single" w:sz="4" w:space="0" w:color="000000"/>
              <w:right w:val="single" w:sz="4" w:space="0" w:color="000000"/>
            </w:tcBorders>
            <w:vAlign w:val="center"/>
          </w:tcPr>
          <w:p w14:paraId="7EF6BC44" w14:textId="77777777" w:rsidR="00301BC3" w:rsidRDefault="006D5A90">
            <w:pPr>
              <w:widowControl w:val="0"/>
              <w:tabs>
                <w:tab w:val="left" w:pos="2700"/>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 НДС</w:t>
            </w:r>
          </w:p>
        </w:tc>
        <w:tc>
          <w:tcPr>
            <w:tcW w:w="1684" w:type="dxa"/>
            <w:vMerge/>
            <w:tcBorders>
              <w:top w:val="single" w:sz="4" w:space="0" w:color="000000"/>
              <w:left w:val="single" w:sz="4" w:space="0" w:color="000000"/>
              <w:bottom w:val="single" w:sz="4" w:space="0" w:color="000000"/>
              <w:right w:val="single" w:sz="4" w:space="0" w:color="000000"/>
            </w:tcBorders>
            <w:vAlign w:val="center"/>
          </w:tcPr>
          <w:p w14:paraId="5AA17663" w14:textId="77777777" w:rsidR="00301BC3" w:rsidRDefault="00301BC3">
            <w:pPr>
              <w:widowControl w:val="0"/>
              <w:spacing w:after="0" w:line="252" w:lineRule="auto"/>
              <w:rPr>
                <w:rFonts w:ascii="Times New Roman" w:eastAsia="Times New Roman" w:hAnsi="Times New Roman" w:cs="Times New Roman"/>
                <w:sz w:val="20"/>
                <w:szCs w:val="20"/>
                <w:lang w:eastAsia="ru-RU"/>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14:paraId="7F478D33" w14:textId="77777777" w:rsidR="00301BC3" w:rsidRDefault="00301BC3">
            <w:pPr>
              <w:widowControl w:val="0"/>
              <w:spacing w:after="0" w:line="252" w:lineRule="auto"/>
              <w:rPr>
                <w:rFonts w:ascii="Times New Roman" w:eastAsia="Times New Roman" w:hAnsi="Times New Roman" w:cs="Times New Roman"/>
                <w:sz w:val="20"/>
                <w:szCs w:val="20"/>
                <w:lang w:eastAsia="ru-RU"/>
              </w:rPr>
            </w:pPr>
          </w:p>
        </w:tc>
      </w:tr>
      <w:tr w:rsidR="00301BC3" w14:paraId="3DBBE312" w14:textId="77777777">
        <w:tc>
          <w:tcPr>
            <w:tcW w:w="523" w:type="dxa"/>
            <w:tcBorders>
              <w:top w:val="single" w:sz="4" w:space="0" w:color="000000"/>
              <w:left w:val="single" w:sz="4" w:space="0" w:color="000000"/>
              <w:bottom w:val="single" w:sz="4" w:space="0" w:color="000000"/>
              <w:right w:val="single" w:sz="4" w:space="0" w:color="000000"/>
            </w:tcBorders>
          </w:tcPr>
          <w:p w14:paraId="7932AAA3" w14:textId="77777777" w:rsidR="00301BC3" w:rsidRDefault="00301BC3">
            <w:pPr>
              <w:widowControl w:val="0"/>
              <w:tabs>
                <w:tab w:val="left" w:pos="2700"/>
              </w:tabs>
              <w:spacing w:after="0" w:line="240" w:lineRule="auto"/>
              <w:rPr>
                <w:rFonts w:ascii="Times New Roman" w:eastAsia="Times New Roman" w:hAnsi="Times New Roman" w:cs="Times New Roman"/>
                <w:sz w:val="20"/>
                <w:szCs w:val="20"/>
                <w:lang w:eastAsia="ru-RU"/>
              </w:rPr>
            </w:pPr>
          </w:p>
        </w:tc>
        <w:tc>
          <w:tcPr>
            <w:tcW w:w="1668" w:type="dxa"/>
            <w:tcBorders>
              <w:top w:val="single" w:sz="4" w:space="0" w:color="000000"/>
              <w:left w:val="single" w:sz="4" w:space="0" w:color="000000"/>
              <w:bottom w:val="single" w:sz="4" w:space="0" w:color="000000"/>
              <w:right w:val="single" w:sz="4" w:space="0" w:color="000000"/>
            </w:tcBorders>
          </w:tcPr>
          <w:p w14:paraId="27C92ED2" w14:textId="77777777" w:rsidR="00301BC3" w:rsidRDefault="00301BC3">
            <w:pPr>
              <w:widowControl w:val="0"/>
              <w:tabs>
                <w:tab w:val="left" w:pos="2700"/>
              </w:tabs>
              <w:spacing w:after="0" w:line="240" w:lineRule="auto"/>
              <w:rPr>
                <w:rFonts w:ascii="Times New Roman" w:eastAsia="Times New Roman" w:hAnsi="Times New Roman" w:cs="Times New Roman"/>
                <w:sz w:val="20"/>
                <w:szCs w:val="20"/>
                <w:lang w:eastAsia="ru-RU"/>
              </w:rPr>
            </w:pPr>
          </w:p>
        </w:tc>
        <w:tc>
          <w:tcPr>
            <w:tcW w:w="1470" w:type="dxa"/>
            <w:tcBorders>
              <w:top w:val="single" w:sz="4" w:space="0" w:color="000000"/>
              <w:left w:val="single" w:sz="4" w:space="0" w:color="000000"/>
              <w:bottom w:val="single" w:sz="4" w:space="0" w:color="000000"/>
              <w:right w:val="single" w:sz="4" w:space="0" w:color="000000"/>
            </w:tcBorders>
          </w:tcPr>
          <w:p w14:paraId="6C15EEA6" w14:textId="77777777" w:rsidR="00301BC3" w:rsidRDefault="00301BC3">
            <w:pPr>
              <w:widowControl w:val="0"/>
              <w:tabs>
                <w:tab w:val="left" w:pos="2700"/>
              </w:tabs>
              <w:spacing w:after="0" w:line="240" w:lineRule="auto"/>
              <w:rPr>
                <w:rFonts w:ascii="Times New Roman" w:eastAsia="Times New Roman" w:hAnsi="Times New Roman" w:cs="Times New Roman"/>
                <w:sz w:val="20"/>
                <w:szCs w:val="20"/>
                <w:lang w:eastAsia="ru-RU"/>
              </w:rPr>
            </w:pPr>
          </w:p>
        </w:tc>
        <w:tc>
          <w:tcPr>
            <w:tcW w:w="674" w:type="dxa"/>
            <w:tcBorders>
              <w:top w:val="single" w:sz="4" w:space="0" w:color="000000"/>
              <w:left w:val="single" w:sz="4" w:space="0" w:color="000000"/>
              <w:bottom w:val="single" w:sz="4" w:space="0" w:color="000000"/>
              <w:right w:val="single" w:sz="4" w:space="0" w:color="000000"/>
            </w:tcBorders>
          </w:tcPr>
          <w:p w14:paraId="207157A2" w14:textId="77777777" w:rsidR="00301BC3" w:rsidRDefault="00301BC3">
            <w:pPr>
              <w:widowControl w:val="0"/>
              <w:tabs>
                <w:tab w:val="left" w:pos="2700"/>
              </w:tabs>
              <w:spacing w:after="0" w:line="240" w:lineRule="auto"/>
              <w:rPr>
                <w:rFonts w:ascii="Times New Roman" w:eastAsia="Times New Roman" w:hAnsi="Times New Roman" w:cs="Times New Roman"/>
                <w:sz w:val="20"/>
                <w:szCs w:val="20"/>
                <w:lang w:eastAsia="ru-RU"/>
              </w:rPr>
            </w:pPr>
          </w:p>
        </w:tc>
        <w:tc>
          <w:tcPr>
            <w:tcW w:w="741" w:type="dxa"/>
            <w:tcBorders>
              <w:top w:val="single" w:sz="4" w:space="0" w:color="000000"/>
              <w:left w:val="single" w:sz="4" w:space="0" w:color="000000"/>
              <w:bottom w:val="single" w:sz="4" w:space="0" w:color="000000"/>
              <w:right w:val="single" w:sz="4" w:space="0" w:color="000000"/>
            </w:tcBorders>
          </w:tcPr>
          <w:p w14:paraId="373BA91C" w14:textId="77777777" w:rsidR="00301BC3" w:rsidRDefault="00301BC3">
            <w:pPr>
              <w:widowControl w:val="0"/>
              <w:tabs>
                <w:tab w:val="left" w:pos="2700"/>
              </w:tabs>
              <w:spacing w:after="0" w:line="240" w:lineRule="auto"/>
              <w:rPr>
                <w:rFonts w:ascii="Times New Roman" w:eastAsia="Times New Roman" w:hAnsi="Times New Roman" w:cs="Times New Roman"/>
                <w:sz w:val="20"/>
                <w:szCs w:val="20"/>
                <w:lang w:eastAsia="ru-RU"/>
              </w:rPr>
            </w:pPr>
          </w:p>
        </w:tc>
        <w:tc>
          <w:tcPr>
            <w:tcW w:w="743" w:type="dxa"/>
            <w:tcBorders>
              <w:top w:val="single" w:sz="4" w:space="0" w:color="000000"/>
              <w:left w:val="single" w:sz="4" w:space="0" w:color="000000"/>
              <w:bottom w:val="single" w:sz="4" w:space="0" w:color="000000"/>
              <w:right w:val="single" w:sz="4" w:space="0" w:color="000000"/>
            </w:tcBorders>
          </w:tcPr>
          <w:p w14:paraId="06D3670D" w14:textId="77777777" w:rsidR="00301BC3" w:rsidRDefault="00301BC3">
            <w:pPr>
              <w:widowControl w:val="0"/>
              <w:tabs>
                <w:tab w:val="left" w:pos="2700"/>
              </w:tabs>
              <w:spacing w:after="0" w:line="240" w:lineRule="auto"/>
              <w:rPr>
                <w:rFonts w:ascii="Times New Roman" w:eastAsia="Times New Roman" w:hAnsi="Times New Roman" w:cs="Times New Roman"/>
                <w:sz w:val="20"/>
                <w:szCs w:val="20"/>
                <w:lang w:eastAsia="ru-RU"/>
              </w:rPr>
            </w:pPr>
          </w:p>
        </w:tc>
        <w:tc>
          <w:tcPr>
            <w:tcW w:w="741" w:type="dxa"/>
            <w:tcBorders>
              <w:top w:val="single" w:sz="4" w:space="0" w:color="000000"/>
              <w:left w:val="single" w:sz="4" w:space="0" w:color="000000"/>
              <w:bottom w:val="single" w:sz="4" w:space="0" w:color="000000"/>
              <w:right w:val="single" w:sz="4" w:space="0" w:color="000000"/>
            </w:tcBorders>
          </w:tcPr>
          <w:p w14:paraId="772502F5" w14:textId="77777777" w:rsidR="00301BC3" w:rsidRDefault="00301BC3">
            <w:pPr>
              <w:widowControl w:val="0"/>
              <w:tabs>
                <w:tab w:val="left" w:pos="2700"/>
              </w:tabs>
              <w:spacing w:after="0" w:line="240" w:lineRule="auto"/>
              <w:rPr>
                <w:rFonts w:ascii="Times New Roman" w:eastAsia="Times New Roman" w:hAnsi="Times New Roman" w:cs="Times New Roman"/>
                <w:sz w:val="20"/>
                <w:szCs w:val="20"/>
                <w:lang w:eastAsia="ru-RU"/>
              </w:rPr>
            </w:pPr>
          </w:p>
        </w:tc>
        <w:tc>
          <w:tcPr>
            <w:tcW w:w="1684" w:type="dxa"/>
            <w:tcBorders>
              <w:top w:val="single" w:sz="4" w:space="0" w:color="000000"/>
              <w:left w:val="single" w:sz="4" w:space="0" w:color="000000"/>
              <w:bottom w:val="single" w:sz="4" w:space="0" w:color="000000"/>
              <w:right w:val="single" w:sz="4" w:space="0" w:color="000000"/>
            </w:tcBorders>
          </w:tcPr>
          <w:p w14:paraId="61EF7BC5" w14:textId="77777777" w:rsidR="00301BC3" w:rsidRDefault="00301BC3">
            <w:pPr>
              <w:widowControl w:val="0"/>
              <w:tabs>
                <w:tab w:val="left" w:pos="2700"/>
              </w:tabs>
              <w:spacing w:after="0" w:line="240" w:lineRule="auto"/>
              <w:rPr>
                <w:rFonts w:ascii="Times New Roman" w:eastAsia="Times New Roman" w:hAnsi="Times New Roman" w:cs="Times New Roman"/>
                <w:sz w:val="20"/>
                <w:szCs w:val="20"/>
                <w:lang w:eastAsia="ru-RU"/>
              </w:rPr>
            </w:pPr>
          </w:p>
        </w:tc>
        <w:tc>
          <w:tcPr>
            <w:tcW w:w="1109" w:type="dxa"/>
            <w:tcBorders>
              <w:top w:val="single" w:sz="4" w:space="0" w:color="000000"/>
              <w:left w:val="single" w:sz="4" w:space="0" w:color="000000"/>
              <w:bottom w:val="single" w:sz="4" w:space="0" w:color="000000"/>
              <w:right w:val="single" w:sz="4" w:space="0" w:color="000000"/>
            </w:tcBorders>
          </w:tcPr>
          <w:p w14:paraId="3B6C1DB1" w14:textId="77777777" w:rsidR="00301BC3" w:rsidRDefault="00301BC3">
            <w:pPr>
              <w:widowControl w:val="0"/>
              <w:tabs>
                <w:tab w:val="left" w:pos="2700"/>
              </w:tabs>
              <w:spacing w:after="0" w:line="240" w:lineRule="auto"/>
              <w:rPr>
                <w:rFonts w:ascii="Times New Roman" w:eastAsia="Times New Roman" w:hAnsi="Times New Roman" w:cs="Times New Roman"/>
                <w:sz w:val="20"/>
                <w:szCs w:val="20"/>
                <w:lang w:eastAsia="ru-RU"/>
              </w:rPr>
            </w:pPr>
          </w:p>
        </w:tc>
      </w:tr>
      <w:tr w:rsidR="00301BC3" w14:paraId="4F29ACD9" w14:textId="77777777">
        <w:tc>
          <w:tcPr>
            <w:tcW w:w="523" w:type="dxa"/>
            <w:tcBorders>
              <w:top w:val="single" w:sz="4" w:space="0" w:color="000000"/>
              <w:left w:val="single" w:sz="4" w:space="0" w:color="000000"/>
              <w:bottom w:val="single" w:sz="4" w:space="0" w:color="000000"/>
              <w:right w:val="single" w:sz="4" w:space="0" w:color="000000"/>
            </w:tcBorders>
          </w:tcPr>
          <w:p w14:paraId="6C030639" w14:textId="77777777" w:rsidR="00301BC3" w:rsidRDefault="00301BC3">
            <w:pPr>
              <w:widowControl w:val="0"/>
              <w:tabs>
                <w:tab w:val="left" w:pos="2700"/>
              </w:tabs>
              <w:spacing w:after="0" w:line="240" w:lineRule="auto"/>
              <w:rPr>
                <w:rFonts w:ascii="Times New Roman" w:eastAsia="Times New Roman" w:hAnsi="Times New Roman" w:cs="Times New Roman"/>
                <w:sz w:val="20"/>
                <w:szCs w:val="20"/>
                <w:lang w:eastAsia="ru-RU"/>
              </w:rPr>
            </w:pPr>
          </w:p>
        </w:tc>
        <w:tc>
          <w:tcPr>
            <w:tcW w:w="1668" w:type="dxa"/>
            <w:tcBorders>
              <w:top w:val="single" w:sz="4" w:space="0" w:color="000000"/>
              <w:left w:val="single" w:sz="4" w:space="0" w:color="000000"/>
              <w:bottom w:val="single" w:sz="4" w:space="0" w:color="000000"/>
              <w:right w:val="single" w:sz="4" w:space="0" w:color="000000"/>
            </w:tcBorders>
          </w:tcPr>
          <w:p w14:paraId="4B12ACFF" w14:textId="77777777" w:rsidR="00301BC3" w:rsidRDefault="006D5A90">
            <w:pPr>
              <w:widowControl w:val="0"/>
              <w:tabs>
                <w:tab w:val="left" w:pos="270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1470" w:type="dxa"/>
            <w:tcBorders>
              <w:top w:val="single" w:sz="4" w:space="0" w:color="000000"/>
              <w:left w:val="single" w:sz="4" w:space="0" w:color="000000"/>
              <w:bottom w:val="single" w:sz="4" w:space="0" w:color="000000"/>
              <w:right w:val="single" w:sz="4" w:space="0" w:color="000000"/>
            </w:tcBorders>
          </w:tcPr>
          <w:p w14:paraId="268388E2" w14:textId="77777777" w:rsidR="00301BC3" w:rsidRDefault="00301BC3">
            <w:pPr>
              <w:widowControl w:val="0"/>
              <w:tabs>
                <w:tab w:val="left" w:pos="2700"/>
              </w:tabs>
              <w:spacing w:after="0" w:line="240" w:lineRule="auto"/>
              <w:rPr>
                <w:rFonts w:ascii="Times New Roman" w:eastAsia="Times New Roman" w:hAnsi="Times New Roman" w:cs="Times New Roman"/>
                <w:sz w:val="20"/>
                <w:szCs w:val="20"/>
                <w:lang w:eastAsia="ru-RU"/>
              </w:rPr>
            </w:pPr>
          </w:p>
        </w:tc>
        <w:tc>
          <w:tcPr>
            <w:tcW w:w="674" w:type="dxa"/>
            <w:tcBorders>
              <w:top w:val="single" w:sz="4" w:space="0" w:color="000000"/>
              <w:left w:val="single" w:sz="4" w:space="0" w:color="000000"/>
              <w:bottom w:val="single" w:sz="4" w:space="0" w:color="000000"/>
              <w:right w:val="single" w:sz="4" w:space="0" w:color="000000"/>
            </w:tcBorders>
          </w:tcPr>
          <w:p w14:paraId="1F26FC34" w14:textId="77777777" w:rsidR="00301BC3" w:rsidRDefault="00301BC3">
            <w:pPr>
              <w:widowControl w:val="0"/>
              <w:tabs>
                <w:tab w:val="left" w:pos="2700"/>
              </w:tabs>
              <w:spacing w:after="0" w:line="240" w:lineRule="auto"/>
              <w:rPr>
                <w:rFonts w:ascii="Times New Roman" w:eastAsia="Times New Roman" w:hAnsi="Times New Roman" w:cs="Times New Roman"/>
                <w:sz w:val="20"/>
                <w:szCs w:val="20"/>
                <w:lang w:eastAsia="ru-RU"/>
              </w:rPr>
            </w:pPr>
          </w:p>
        </w:tc>
        <w:tc>
          <w:tcPr>
            <w:tcW w:w="741" w:type="dxa"/>
            <w:tcBorders>
              <w:top w:val="single" w:sz="4" w:space="0" w:color="000000"/>
              <w:left w:val="single" w:sz="4" w:space="0" w:color="000000"/>
              <w:bottom w:val="single" w:sz="4" w:space="0" w:color="000000"/>
              <w:right w:val="single" w:sz="4" w:space="0" w:color="000000"/>
            </w:tcBorders>
          </w:tcPr>
          <w:p w14:paraId="35A60FE9" w14:textId="77777777" w:rsidR="00301BC3" w:rsidRDefault="00301BC3">
            <w:pPr>
              <w:widowControl w:val="0"/>
              <w:tabs>
                <w:tab w:val="left" w:pos="2700"/>
              </w:tabs>
              <w:spacing w:after="0" w:line="240" w:lineRule="auto"/>
              <w:rPr>
                <w:rFonts w:ascii="Times New Roman" w:eastAsia="Times New Roman" w:hAnsi="Times New Roman" w:cs="Times New Roman"/>
                <w:sz w:val="20"/>
                <w:szCs w:val="20"/>
                <w:lang w:eastAsia="ru-RU"/>
              </w:rPr>
            </w:pPr>
          </w:p>
        </w:tc>
        <w:tc>
          <w:tcPr>
            <w:tcW w:w="743" w:type="dxa"/>
            <w:tcBorders>
              <w:top w:val="single" w:sz="4" w:space="0" w:color="000000"/>
              <w:left w:val="single" w:sz="4" w:space="0" w:color="000000"/>
              <w:bottom w:val="single" w:sz="4" w:space="0" w:color="000000"/>
              <w:right w:val="single" w:sz="4" w:space="0" w:color="000000"/>
            </w:tcBorders>
          </w:tcPr>
          <w:p w14:paraId="3EBD4040" w14:textId="77777777" w:rsidR="00301BC3" w:rsidRDefault="00301BC3">
            <w:pPr>
              <w:widowControl w:val="0"/>
              <w:tabs>
                <w:tab w:val="left" w:pos="2700"/>
              </w:tabs>
              <w:spacing w:after="0" w:line="240" w:lineRule="auto"/>
              <w:rPr>
                <w:rFonts w:ascii="Times New Roman" w:eastAsia="Times New Roman" w:hAnsi="Times New Roman" w:cs="Times New Roman"/>
                <w:sz w:val="20"/>
                <w:szCs w:val="20"/>
                <w:lang w:eastAsia="ru-RU"/>
              </w:rPr>
            </w:pPr>
          </w:p>
        </w:tc>
        <w:tc>
          <w:tcPr>
            <w:tcW w:w="741" w:type="dxa"/>
            <w:tcBorders>
              <w:top w:val="single" w:sz="4" w:space="0" w:color="000000"/>
              <w:left w:val="single" w:sz="4" w:space="0" w:color="000000"/>
              <w:bottom w:val="single" w:sz="4" w:space="0" w:color="000000"/>
              <w:right w:val="single" w:sz="4" w:space="0" w:color="000000"/>
            </w:tcBorders>
          </w:tcPr>
          <w:p w14:paraId="7D56B296" w14:textId="77777777" w:rsidR="00301BC3" w:rsidRDefault="00301BC3">
            <w:pPr>
              <w:widowControl w:val="0"/>
              <w:tabs>
                <w:tab w:val="left" w:pos="2700"/>
              </w:tabs>
              <w:spacing w:after="0" w:line="240" w:lineRule="auto"/>
              <w:rPr>
                <w:rFonts w:ascii="Times New Roman" w:eastAsia="Times New Roman" w:hAnsi="Times New Roman" w:cs="Times New Roman"/>
                <w:sz w:val="20"/>
                <w:szCs w:val="20"/>
                <w:lang w:eastAsia="ru-RU"/>
              </w:rPr>
            </w:pPr>
          </w:p>
        </w:tc>
        <w:tc>
          <w:tcPr>
            <w:tcW w:w="1684" w:type="dxa"/>
            <w:tcBorders>
              <w:top w:val="single" w:sz="4" w:space="0" w:color="000000"/>
              <w:left w:val="single" w:sz="4" w:space="0" w:color="000000"/>
              <w:bottom w:val="single" w:sz="4" w:space="0" w:color="000000"/>
              <w:right w:val="single" w:sz="4" w:space="0" w:color="000000"/>
            </w:tcBorders>
          </w:tcPr>
          <w:p w14:paraId="020E0E72" w14:textId="77777777" w:rsidR="00301BC3" w:rsidRDefault="00301BC3">
            <w:pPr>
              <w:widowControl w:val="0"/>
              <w:tabs>
                <w:tab w:val="left" w:pos="2700"/>
              </w:tabs>
              <w:spacing w:after="0" w:line="240" w:lineRule="auto"/>
              <w:rPr>
                <w:rFonts w:ascii="Times New Roman" w:eastAsia="Times New Roman" w:hAnsi="Times New Roman" w:cs="Times New Roman"/>
                <w:sz w:val="20"/>
                <w:szCs w:val="20"/>
                <w:lang w:eastAsia="ru-RU"/>
              </w:rPr>
            </w:pPr>
          </w:p>
        </w:tc>
        <w:tc>
          <w:tcPr>
            <w:tcW w:w="1109" w:type="dxa"/>
            <w:tcBorders>
              <w:top w:val="single" w:sz="4" w:space="0" w:color="000000"/>
              <w:left w:val="single" w:sz="4" w:space="0" w:color="000000"/>
              <w:bottom w:val="single" w:sz="4" w:space="0" w:color="000000"/>
              <w:right w:val="single" w:sz="4" w:space="0" w:color="000000"/>
            </w:tcBorders>
          </w:tcPr>
          <w:p w14:paraId="704CD8E5" w14:textId="77777777" w:rsidR="00301BC3" w:rsidRDefault="00301BC3">
            <w:pPr>
              <w:widowControl w:val="0"/>
              <w:tabs>
                <w:tab w:val="left" w:pos="2700"/>
              </w:tabs>
              <w:spacing w:after="0" w:line="240" w:lineRule="auto"/>
              <w:rPr>
                <w:rFonts w:ascii="Times New Roman" w:eastAsia="Times New Roman" w:hAnsi="Times New Roman" w:cs="Times New Roman"/>
                <w:sz w:val="20"/>
                <w:szCs w:val="20"/>
                <w:lang w:eastAsia="ru-RU"/>
              </w:rPr>
            </w:pPr>
          </w:p>
        </w:tc>
      </w:tr>
    </w:tbl>
    <w:p w14:paraId="0CD8E1B8" w14:textId="77777777" w:rsidR="00301BC3" w:rsidRDefault="00301BC3">
      <w:pPr>
        <w:widowControl w:val="0"/>
        <w:tabs>
          <w:tab w:val="left" w:pos="2700"/>
        </w:tabs>
        <w:spacing w:after="0" w:line="240" w:lineRule="auto"/>
        <w:jc w:val="center"/>
        <w:rPr>
          <w:rFonts w:ascii="Times New Roman" w:eastAsia="Times New Roman" w:hAnsi="Times New Roman" w:cs="Times New Roman"/>
          <w:b/>
          <w:sz w:val="24"/>
          <w:szCs w:val="24"/>
          <w:lang w:eastAsia="ru-RU"/>
        </w:rPr>
      </w:pPr>
    </w:p>
    <w:p w14:paraId="7757FDFF" w14:textId="77777777" w:rsidR="00301BC3" w:rsidRDefault="006D5A90">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поставки: _________________________________</w:t>
      </w:r>
    </w:p>
    <w:p w14:paraId="05B81BA6" w14:textId="77777777" w:rsidR="00301BC3" w:rsidRDefault="00301BC3">
      <w:pPr>
        <w:widowControl w:val="0"/>
        <w:spacing w:after="0" w:line="240" w:lineRule="auto"/>
        <w:jc w:val="both"/>
        <w:rPr>
          <w:rFonts w:ascii="Times New Roman" w:eastAsia="Times New Roman" w:hAnsi="Times New Roman" w:cs="Times New Roman"/>
          <w:sz w:val="24"/>
          <w:szCs w:val="24"/>
          <w:lang w:eastAsia="ru-RU"/>
        </w:rPr>
      </w:pPr>
    </w:p>
    <w:p w14:paraId="03095419" w14:textId="77777777" w:rsidR="00301BC3" w:rsidRDefault="006D5A9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Агент:</w:t>
      </w:r>
    </w:p>
    <w:p w14:paraId="17EBFDAE" w14:textId="77777777" w:rsidR="00301BC3" w:rsidRDefault="006D5A9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_______________________/_____________ </w:t>
      </w:r>
    </w:p>
    <w:p w14:paraId="536FB156" w14:textId="77777777" w:rsidR="00301BC3" w:rsidRDefault="00301BC3">
      <w:pPr>
        <w:widowControl w:val="0"/>
        <w:spacing w:after="0" w:line="240" w:lineRule="auto"/>
        <w:jc w:val="both"/>
        <w:rPr>
          <w:rFonts w:ascii="Times New Roman" w:eastAsia="Times New Roman" w:hAnsi="Times New Roman" w:cs="Times New Roman"/>
          <w:sz w:val="24"/>
          <w:szCs w:val="24"/>
          <w:lang w:eastAsia="ru-RU"/>
        </w:rPr>
      </w:pPr>
    </w:p>
    <w:p w14:paraId="7EF318C3" w14:textId="77777777" w:rsidR="00301BC3" w:rsidRDefault="006D5A9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 ______________   _______ г.</w:t>
      </w:r>
    </w:p>
    <w:p w14:paraId="4F09FFF4" w14:textId="77777777" w:rsidR="00301BC3" w:rsidRDefault="00301BC3">
      <w:pPr>
        <w:widowControl w:val="0"/>
        <w:spacing w:after="0" w:line="240" w:lineRule="auto"/>
        <w:jc w:val="both"/>
        <w:rPr>
          <w:rFonts w:ascii="Times New Roman" w:eastAsia="Times New Roman" w:hAnsi="Times New Roman" w:cs="Times New Roman"/>
          <w:sz w:val="24"/>
          <w:szCs w:val="24"/>
          <w:lang w:eastAsia="ru-RU"/>
        </w:rPr>
      </w:pPr>
    </w:p>
    <w:p w14:paraId="4DAD0B15" w14:textId="77777777" w:rsidR="00301BC3" w:rsidRDefault="006D5A9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Принципал:</w:t>
      </w:r>
    </w:p>
    <w:p w14:paraId="028EFD7F" w14:textId="77777777" w:rsidR="00301BC3" w:rsidRDefault="006D5A9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 </w:t>
      </w:r>
    </w:p>
    <w:p w14:paraId="429FB4F2" w14:textId="77777777" w:rsidR="00301BC3" w:rsidRDefault="00301BC3">
      <w:pPr>
        <w:widowControl w:val="0"/>
        <w:spacing w:after="0" w:line="240" w:lineRule="auto"/>
        <w:jc w:val="both"/>
        <w:rPr>
          <w:rFonts w:ascii="Times New Roman" w:eastAsia="Times New Roman" w:hAnsi="Times New Roman" w:cs="Times New Roman"/>
          <w:sz w:val="24"/>
          <w:szCs w:val="24"/>
          <w:lang w:eastAsia="ru-RU"/>
        </w:rPr>
      </w:pPr>
    </w:p>
    <w:p w14:paraId="03ED9085" w14:textId="77777777" w:rsidR="00301BC3" w:rsidRDefault="006D5A9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 ______________   _______ г.</w:t>
      </w:r>
    </w:p>
    <w:p w14:paraId="4BCDF84F" w14:textId="77777777" w:rsidR="00301BC3" w:rsidRDefault="00301BC3">
      <w:pPr>
        <w:widowControl w:val="0"/>
        <w:spacing w:after="0" w:line="240" w:lineRule="auto"/>
        <w:jc w:val="both"/>
        <w:rPr>
          <w:rFonts w:ascii="Times New Roman" w:eastAsia="Times New Roman" w:hAnsi="Times New Roman" w:cs="Times New Roman"/>
          <w:sz w:val="24"/>
          <w:szCs w:val="24"/>
          <w:lang w:eastAsia="ru-RU"/>
        </w:rPr>
      </w:pPr>
    </w:p>
    <w:p w14:paraId="37BBDF2B" w14:textId="77777777" w:rsidR="00301BC3" w:rsidRDefault="006D5A90">
      <w:pPr>
        <w:widowControl w:val="0"/>
        <w:spacing w:after="0" w:line="240" w:lineRule="auto"/>
        <w:jc w:val="both"/>
        <w:rPr>
          <w:rFonts w:ascii="Times New Roman" w:eastAsia="Times New Roman" w:hAnsi="Times New Roman" w:cs="Times New Roman"/>
          <w:iCs/>
          <w:sz w:val="24"/>
          <w:szCs w:val="24"/>
          <w:lang w:val="en-US" w:eastAsia="ru-RU"/>
        </w:rPr>
      </w:pPr>
      <w:r>
        <w:rPr>
          <w:rFonts w:ascii="Times New Roman" w:eastAsia="Times New Roman" w:hAnsi="Times New Roman" w:cs="Times New Roman"/>
          <w:iCs/>
          <w:sz w:val="24"/>
          <w:szCs w:val="24"/>
          <w:lang w:eastAsia="ru-RU"/>
        </w:rPr>
        <w:t>*****************************************************************************</w:t>
      </w:r>
    </w:p>
    <w:p w14:paraId="3D6D40C0" w14:textId="77777777" w:rsidR="00301BC3" w:rsidRDefault="006D5A90">
      <w:pPr>
        <w:widowControl w:val="0"/>
        <w:spacing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Конец формы</w:t>
      </w:r>
    </w:p>
    <w:p w14:paraId="2359CE35" w14:textId="77777777" w:rsidR="00301BC3" w:rsidRDefault="00301BC3">
      <w:pPr>
        <w:widowControl w:val="0"/>
        <w:spacing w:after="0" w:line="240" w:lineRule="auto"/>
        <w:jc w:val="both"/>
        <w:rPr>
          <w:rFonts w:ascii="Times New Roman" w:eastAsia="Times New Roman" w:hAnsi="Times New Roman" w:cs="Times New Roman"/>
          <w:iCs/>
          <w:sz w:val="24"/>
          <w:szCs w:val="24"/>
          <w:lang w:eastAsia="ru-RU"/>
        </w:rPr>
      </w:pPr>
    </w:p>
    <w:p w14:paraId="47489388" w14:textId="77777777" w:rsidR="00301BC3" w:rsidRDefault="00301BC3">
      <w:pPr>
        <w:keepNext/>
        <w:widowControl w:val="0"/>
        <w:spacing w:after="0" w:line="240" w:lineRule="auto"/>
        <w:jc w:val="right"/>
        <w:outlineLvl w:val="0"/>
        <w:rPr>
          <w:rFonts w:ascii="Times New Roman" w:eastAsia="Times New Roman" w:hAnsi="Times New Roman" w:cs="Times New Roman"/>
          <w:i/>
          <w:sz w:val="24"/>
          <w:szCs w:val="24"/>
          <w:lang w:eastAsia="ru-RU"/>
        </w:rPr>
      </w:pPr>
    </w:p>
    <w:tbl>
      <w:tblPr>
        <w:tblW w:w="9354" w:type="dxa"/>
        <w:tblLayout w:type="fixed"/>
        <w:tblLook w:val="0000" w:firstRow="0" w:lastRow="0" w:firstColumn="0" w:lastColumn="0" w:noHBand="0" w:noVBand="0"/>
      </w:tblPr>
      <w:tblGrid>
        <w:gridCol w:w="5102"/>
        <w:gridCol w:w="4252"/>
      </w:tblGrid>
      <w:tr w:rsidR="00301BC3" w14:paraId="0A466C5F" w14:textId="77777777">
        <w:trPr>
          <w:trHeight w:val="479"/>
        </w:trPr>
        <w:tc>
          <w:tcPr>
            <w:tcW w:w="5101" w:type="dxa"/>
          </w:tcPr>
          <w:p w14:paraId="46509ECC" w14:textId="77777777" w:rsidR="00301BC3" w:rsidRDefault="006D5A90">
            <w:pPr>
              <w:widowControl w:val="0"/>
              <w:spacing w:before="120" w:after="0" w:line="240" w:lineRule="auto"/>
              <w:rPr>
                <w:rFonts w:ascii="Times New Roman" w:eastAsia="Times New Roman" w:hAnsi="Times New Roman" w:cs="Times New Roman"/>
                <w:b/>
                <w:sz w:val="24"/>
                <w:szCs w:val="24"/>
                <w:lang w:val="en-GB" w:eastAsia="ru-RU"/>
              </w:rPr>
            </w:pPr>
            <w:r>
              <w:rPr>
                <w:rFonts w:ascii="Times New Roman" w:eastAsia="Times New Roman" w:hAnsi="Times New Roman" w:cs="Times New Roman"/>
                <w:b/>
                <w:sz w:val="24"/>
                <w:szCs w:val="24"/>
                <w:lang w:eastAsia="ru-RU"/>
              </w:rPr>
              <w:t>Принципал</w:t>
            </w:r>
            <w:r>
              <w:rPr>
                <w:rFonts w:ascii="Times New Roman" w:eastAsia="Times New Roman" w:hAnsi="Times New Roman" w:cs="Times New Roman"/>
                <w:b/>
                <w:sz w:val="24"/>
                <w:szCs w:val="24"/>
                <w:lang w:val="en-GB" w:eastAsia="ru-RU"/>
              </w:rPr>
              <w:t>:</w:t>
            </w:r>
          </w:p>
        </w:tc>
        <w:tc>
          <w:tcPr>
            <w:tcW w:w="4252" w:type="dxa"/>
          </w:tcPr>
          <w:p w14:paraId="1DE8E283" w14:textId="77777777" w:rsidR="00301BC3" w:rsidRDefault="006D5A90">
            <w:pPr>
              <w:widowControl w:val="0"/>
              <w:spacing w:after="0" w:line="240" w:lineRule="auto"/>
              <w:rPr>
                <w:rFonts w:ascii="Times New Roman" w:eastAsia="Times New Roman" w:hAnsi="Times New Roman" w:cs="Times New Roman"/>
                <w:b/>
                <w:sz w:val="24"/>
                <w:szCs w:val="24"/>
                <w:lang w:val="en-GB" w:eastAsia="ru-RU"/>
              </w:rPr>
            </w:pPr>
            <w:r>
              <w:rPr>
                <w:rFonts w:ascii="Times New Roman" w:eastAsia="Times New Roman" w:hAnsi="Times New Roman" w:cs="Times New Roman"/>
                <w:b/>
                <w:sz w:val="24"/>
                <w:szCs w:val="24"/>
                <w:lang w:eastAsia="ru-RU"/>
              </w:rPr>
              <w:t>Агент</w:t>
            </w:r>
            <w:r>
              <w:rPr>
                <w:rFonts w:ascii="Times New Roman" w:eastAsia="Times New Roman" w:hAnsi="Times New Roman" w:cs="Times New Roman"/>
                <w:b/>
                <w:sz w:val="24"/>
                <w:szCs w:val="24"/>
                <w:lang w:val="en-GB" w:eastAsia="ru-RU"/>
              </w:rPr>
              <w:t>:</w:t>
            </w:r>
          </w:p>
        </w:tc>
      </w:tr>
      <w:tr w:rsidR="00301BC3" w14:paraId="3A4DDB30" w14:textId="77777777">
        <w:tc>
          <w:tcPr>
            <w:tcW w:w="5101" w:type="dxa"/>
          </w:tcPr>
          <w:p w14:paraId="4AB83581" w14:textId="77777777" w:rsidR="00301BC3" w:rsidRDefault="00301BC3">
            <w:pPr>
              <w:widowControl w:val="0"/>
              <w:tabs>
                <w:tab w:val="left" w:pos="9214"/>
              </w:tabs>
              <w:spacing w:after="0" w:line="240" w:lineRule="auto"/>
              <w:ind w:right="423"/>
              <w:jc w:val="both"/>
              <w:rPr>
                <w:rFonts w:ascii="Times New Roman" w:eastAsia="Times New Roman" w:hAnsi="Times New Roman" w:cs="Times New Roman"/>
                <w:sz w:val="24"/>
                <w:szCs w:val="24"/>
                <w:lang w:eastAsia="ru-RU"/>
              </w:rPr>
            </w:pPr>
          </w:p>
          <w:p w14:paraId="17E96A29" w14:textId="77777777" w:rsidR="00301BC3" w:rsidRDefault="006D5A90">
            <w:pPr>
              <w:widowControl w:val="0"/>
              <w:spacing w:after="0" w:line="240" w:lineRule="auto"/>
              <w:rPr>
                <w:rFonts w:ascii="Times New Roman" w:eastAsia="Times New Roman" w:hAnsi="Times New Roman" w:cs="Times New Roman"/>
                <w:sz w:val="24"/>
                <w:szCs w:val="24"/>
                <w:lang w:val="en-GB" w:eastAsia="ru-RU"/>
              </w:rPr>
            </w:pPr>
            <w:r>
              <w:rPr>
                <w:rFonts w:ascii="Times New Roman" w:eastAsia="Times New Roman" w:hAnsi="Times New Roman" w:cs="Times New Roman"/>
                <w:sz w:val="24"/>
                <w:szCs w:val="24"/>
                <w:lang w:eastAsia="ru-RU"/>
              </w:rPr>
              <w:t xml:space="preserve">_____________ / </w:t>
            </w:r>
          </w:p>
        </w:tc>
        <w:tc>
          <w:tcPr>
            <w:tcW w:w="4252" w:type="dxa"/>
          </w:tcPr>
          <w:p w14:paraId="709A67A1" w14:textId="77777777" w:rsidR="00301BC3" w:rsidRDefault="00301BC3">
            <w:pPr>
              <w:widowControl w:val="0"/>
              <w:tabs>
                <w:tab w:val="left" w:pos="9214"/>
              </w:tabs>
              <w:spacing w:after="0" w:line="240" w:lineRule="auto"/>
              <w:ind w:right="423"/>
              <w:rPr>
                <w:rFonts w:ascii="Times New Roman" w:eastAsia="Times New Roman" w:hAnsi="Times New Roman" w:cs="Times New Roman"/>
                <w:sz w:val="24"/>
                <w:szCs w:val="24"/>
                <w:lang w:eastAsia="ru-RU"/>
              </w:rPr>
            </w:pPr>
          </w:p>
          <w:p w14:paraId="6E86894A" w14:textId="77777777" w:rsidR="00301BC3" w:rsidRDefault="006D5A90">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 / </w:t>
            </w:r>
          </w:p>
        </w:tc>
      </w:tr>
    </w:tbl>
    <w:p w14:paraId="57DE8B4A" w14:textId="77777777" w:rsidR="00301BC3" w:rsidRDefault="006D5A90">
      <w:pPr>
        <w:keepNext/>
        <w:widowControl w:val="0"/>
        <w:spacing w:after="0" w:line="240" w:lineRule="auto"/>
        <w:jc w:val="right"/>
        <w:outlineLvl w:val="0"/>
        <w:rPr>
          <w:rFonts w:ascii="Times New Roman" w:eastAsia="Times New Roman" w:hAnsi="Times New Roman" w:cs="Times New Roman"/>
          <w:sz w:val="24"/>
          <w:szCs w:val="24"/>
          <w:lang w:eastAsia="ru-RU"/>
        </w:rPr>
      </w:pPr>
      <w:r>
        <w:br w:type="page"/>
      </w:r>
      <w:r>
        <w:rPr>
          <w:rFonts w:ascii="Times New Roman" w:eastAsia="Times New Roman" w:hAnsi="Times New Roman" w:cs="Times New Roman"/>
          <w:sz w:val="24"/>
          <w:szCs w:val="24"/>
          <w:lang w:eastAsia="ru-RU"/>
        </w:rPr>
        <w:lastRenderedPageBreak/>
        <w:t>Приложение № 4</w:t>
      </w:r>
    </w:p>
    <w:p w14:paraId="0F928155" w14:textId="77777777" w:rsidR="00301BC3" w:rsidRDefault="006D5A90">
      <w:pPr>
        <w:widowControl w:val="0"/>
        <w:tabs>
          <w:tab w:val="left" w:pos="11100"/>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Агентскому договору </w:t>
      </w:r>
    </w:p>
    <w:p w14:paraId="02785F7E" w14:textId="77777777" w:rsidR="00301BC3" w:rsidRDefault="006D5A90">
      <w:pPr>
        <w:widowControl w:val="0"/>
        <w:tabs>
          <w:tab w:val="left" w:pos="11100"/>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от «__» _______2026 г.</w:t>
      </w:r>
    </w:p>
    <w:p w14:paraId="5EF40E6F" w14:textId="77777777" w:rsidR="00301BC3" w:rsidRDefault="00301BC3">
      <w:pPr>
        <w:widowControl w:val="0"/>
        <w:tabs>
          <w:tab w:val="left" w:pos="11100"/>
        </w:tabs>
        <w:spacing w:after="0" w:line="240" w:lineRule="auto"/>
        <w:jc w:val="right"/>
        <w:rPr>
          <w:rFonts w:ascii="Times New Roman" w:eastAsia="Times New Roman" w:hAnsi="Times New Roman" w:cs="Times New Roman"/>
          <w:sz w:val="24"/>
          <w:szCs w:val="24"/>
          <w:lang w:eastAsia="ru-RU"/>
        </w:rPr>
      </w:pPr>
    </w:p>
    <w:p w14:paraId="53DA91DD" w14:textId="77777777" w:rsidR="00301BC3" w:rsidRDefault="00301BC3">
      <w:pPr>
        <w:widowControl w:val="0"/>
        <w:tabs>
          <w:tab w:val="left" w:pos="11100"/>
        </w:tabs>
        <w:spacing w:after="0" w:line="240" w:lineRule="auto"/>
        <w:jc w:val="right"/>
        <w:rPr>
          <w:rFonts w:ascii="Times New Roman" w:eastAsia="Times New Roman" w:hAnsi="Times New Roman" w:cs="Times New Roman"/>
          <w:sz w:val="24"/>
          <w:szCs w:val="24"/>
          <w:lang w:eastAsia="ru-RU"/>
        </w:rPr>
      </w:pPr>
    </w:p>
    <w:p w14:paraId="031ABE74" w14:textId="77777777" w:rsidR="00301BC3" w:rsidRDefault="006D5A90">
      <w:pPr>
        <w:widowControl w:val="0"/>
        <w:spacing w:after="0" w:line="240" w:lineRule="auto"/>
        <w:jc w:val="center"/>
        <w:rPr>
          <w:rFonts w:ascii="Times New Roman" w:eastAsia="Times New Roman" w:hAnsi="Times New Roman" w:cs="Times New Roman"/>
          <w:b/>
          <w:bCs/>
          <w:color w:val="000000"/>
          <w:spacing w:val="1"/>
          <w:sz w:val="24"/>
          <w:szCs w:val="24"/>
        </w:rPr>
      </w:pPr>
      <w:r>
        <w:rPr>
          <w:rFonts w:ascii="Times New Roman" w:hAnsi="Times New Roman" w:cs="Times New Roman"/>
          <w:b/>
          <w:caps/>
          <w:sz w:val="24"/>
          <w:szCs w:val="24"/>
        </w:rPr>
        <w:t xml:space="preserve">АКТ </w:t>
      </w:r>
      <w:r>
        <w:rPr>
          <w:rFonts w:ascii="Times New Roman" w:eastAsia="Times New Roman" w:hAnsi="Times New Roman" w:cs="Times New Roman"/>
          <w:b/>
          <w:bCs/>
          <w:color w:val="000000"/>
          <w:spacing w:val="1"/>
          <w:sz w:val="24"/>
          <w:szCs w:val="24"/>
        </w:rPr>
        <w:t>об исполнении поручения Принципала</w:t>
      </w:r>
    </w:p>
    <w:p w14:paraId="34092296" w14:textId="77777777" w:rsidR="00301BC3" w:rsidRDefault="006D5A90">
      <w:pPr>
        <w:widowControl w:val="0"/>
        <w:spacing w:after="0" w:line="240" w:lineRule="auto"/>
        <w:jc w:val="center"/>
        <w:rPr>
          <w:rFonts w:ascii="Times New Roman" w:eastAsia="Times New Roman" w:hAnsi="Times New Roman" w:cs="Times New Roman"/>
          <w:b/>
          <w:bCs/>
          <w:color w:val="000000"/>
          <w:spacing w:val="1"/>
          <w:sz w:val="24"/>
          <w:szCs w:val="24"/>
        </w:rPr>
      </w:pPr>
      <w:r>
        <w:rPr>
          <w:rFonts w:ascii="Times New Roman" w:eastAsia="Times New Roman" w:hAnsi="Times New Roman" w:cs="Times New Roman"/>
          <w:b/>
          <w:bCs/>
          <w:color w:val="000000"/>
          <w:spacing w:val="1"/>
          <w:sz w:val="24"/>
          <w:szCs w:val="24"/>
        </w:rPr>
        <w:t>(ФОРМА)</w:t>
      </w:r>
    </w:p>
    <w:p w14:paraId="5D80A20B" w14:textId="77777777" w:rsidR="00301BC3" w:rsidRDefault="00301BC3">
      <w:pPr>
        <w:widowControl w:val="0"/>
        <w:spacing w:after="0" w:line="240" w:lineRule="auto"/>
        <w:jc w:val="center"/>
        <w:rPr>
          <w:rFonts w:ascii="Times New Roman" w:eastAsia="Times New Roman" w:hAnsi="Times New Roman" w:cs="Times New Roman"/>
          <w:b/>
          <w:bCs/>
          <w:color w:val="000000"/>
          <w:spacing w:val="1"/>
          <w:sz w:val="24"/>
          <w:szCs w:val="24"/>
        </w:rPr>
      </w:pPr>
    </w:p>
    <w:p w14:paraId="2AD570C4" w14:textId="77777777" w:rsidR="00301BC3" w:rsidRDefault="006D5A90">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p w14:paraId="5953D0D7" w14:textId="77777777" w:rsidR="00301BC3" w:rsidRDefault="00301BC3">
      <w:pPr>
        <w:widowControl w:val="0"/>
        <w:spacing w:after="0" w:line="240" w:lineRule="auto"/>
        <w:jc w:val="center"/>
        <w:rPr>
          <w:rFonts w:ascii="Times New Roman" w:eastAsia="Times New Roman" w:hAnsi="Times New Roman" w:cs="Times New Roman"/>
          <w:b/>
          <w:sz w:val="24"/>
          <w:szCs w:val="24"/>
          <w:lang w:eastAsia="ru-RU"/>
        </w:rPr>
      </w:pPr>
    </w:p>
    <w:p w14:paraId="7F7FA670" w14:textId="77777777" w:rsidR="00301BC3" w:rsidRDefault="006D5A90">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 №___ от «__» ____________ 20__ г.</w:t>
      </w:r>
    </w:p>
    <w:p w14:paraId="5F210AD3" w14:textId="77777777" w:rsidR="00301BC3" w:rsidRDefault="006D5A90">
      <w:pPr>
        <w:widowControl w:val="0"/>
        <w:tabs>
          <w:tab w:val="left" w:pos="11100"/>
        </w:tabs>
        <w:spacing w:before="60"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исполнении поручения Принципала</w:t>
      </w:r>
    </w:p>
    <w:p w14:paraId="11A92F79" w14:textId="77777777" w:rsidR="00301BC3" w:rsidRDefault="006D5A90">
      <w:pPr>
        <w:widowControl w:val="0"/>
        <w:tabs>
          <w:tab w:val="left" w:pos="1110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 заявке №____от «__» ____________ 20__ г.</w:t>
      </w:r>
      <w:r>
        <w:rPr>
          <w:rStyle w:val="a6"/>
          <w:rFonts w:ascii="Times New Roman" w:eastAsia="Times New Roman" w:hAnsi="Times New Roman" w:cs="Times New Roman"/>
          <w:b/>
          <w:sz w:val="24"/>
          <w:szCs w:val="24"/>
          <w:lang w:eastAsia="ru-RU"/>
        </w:rPr>
        <w:footnoteReference w:id="4"/>
      </w:r>
    </w:p>
    <w:p w14:paraId="228F013C" w14:textId="77777777" w:rsidR="00301BC3" w:rsidRDefault="00301BC3">
      <w:pPr>
        <w:widowControl w:val="0"/>
        <w:spacing w:after="0" w:line="240" w:lineRule="auto"/>
        <w:rPr>
          <w:rFonts w:ascii="Times New Roman" w:eastAsia="Times New Roman" w:hAnsi="Times New Roman" w:cs="Times New Roman"/>
          <w:b/>
          <w:sz w:val="24"/>
          <w:szCs w:val="24"/>
          <w:lang w:eastAsia="ru-RU"/>
        </w:rPr>
      </w:pPr>
    </w:p>
    <w:p w14:paraId="632F3130" w14:textId="77777777" w:rsidR="00301BC3" w:rsidRDefault="006D5A9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ПАО «РусГидро»</w:t>
      </w:r>
      <w:r>
        <w:rPr>
          <w:rFonts w:ascii="Times New Roman" w:eastAsia="Calibri" w:hAnsi="Times New Roman" w:cs="Times New Roman"/>
          <w:sz w:val="24"/>
          <w:szCs w:val="24"/>
        </w:rPr>
        <w:t xml:space="preserve">, именуемое в дальнейшем </w:t>
      </w:r>
      <w:r>
        <w:rPr>
          <w:rFonts w:ascii="Times New Roman" w:eastAsia="Calibri" w:hAnsi="Times New Roman" w:cs="Times New Roman"/>
          <w:b/>
          <w:bCs/>
          <w:sz w:val="24"/>
          <w:szCs w:val="24"/>
        </w:rPr>
        <w:t>«Принципал</w:t>
      </w:r>
      <w:r>
        <w:rPr>
          <w:rFonts w:ascii="Times New Roman" w:eastAsia="Calibri" w:hAnsi="Times New Roman" w:cs="Times New Roman"/>
          <w:sz w:val="24"/>
          <w:szCs w:val="24"/>
        </w:rPr>
        <w:t xml:space="preserve">», в лице ________________, действующего на основании _________________, с одной стороны, и </w:t>
      </w:r>
    </w:p>
    <w:p w14:paraId="247EE8D6" w14:textId="77777777" w:rsidR="00301BC3" w:rsidRDefault="006D5A9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_________________</w:t>
      </w:r>
      <w:r>
        <w:rPr>
          <w:rFonts w:ascii="Times New Roman" w:eastAsia="Calibri" w:hAnsi="Times New Roman" w:cs="Times New Roman"/>
          <w:sz w:val="24"/>
          <w:szCs w:val="24"/>
        </w:rPr>
        <w:t xml:space="preserve">, именуемое в дальнейшем </w:t>
      </w:r>
      <w:r>
        <w:rPr>
          <w:rFonts w:ascii="Times New Roman" w:eastAsia="Calibri" w:hAnsi="Times New Roman" w:cs="Times New Roman"/>
          <w:b/>
          <w:bCs/>
          <w:sz w:val="24"/>
          <w:szCs w:val="24"/>
        </w:rPr>
        <w:t>«Агент</w:t>
      </w:r>
      <w:r>
        <w:rPr>
          <w:rFonts w:ascii="Times New Roman" w:eastAsia="Calibri" w:hAnsi="Times New Roman" w:cs="Times New Roman"/>
          <w:sz w:val="24"/>
          <w:szCs w:val="24"/>
        </w:rPr>
        <w:t xml:space="preserve">», в лице _______________, действующего на основании _______________, с другой стороны, </w:t>
      </w:r>
    </w:p>
    <w:p w14:paraId="33B730E3" w14:textId="77777777" w:rsidR="00301BC3" w:rsidRDefault="006D5A9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совместно именуемые «Стороны», а по отдельности – «Сторона», составили настоящий Акт о нижеследующем:</w:t>
      </w:r>
    </w:p>
    <w:p w14:paraId="15DB3176" w14:textId="77777777" w:rsidR="00301BC3" w:rsidRDefault="00301BC3">
      <w:pPr>
        <w:spacing w:after="0" w:line="240" w:lineRule="auto"/>
        <w:ind w:firstLine="709"/>
        <w:jc w:val="both"/>
        <w:rPr>
          <w:rFonts w:ascii="Times New Roman" w:hAnsi="Times New Roman" w:cs="Times New Roman"/>
          <w:sz w:val="24"/>
          <w:szCs w:val="24"/>
        </w:rPr>
      </w:pPr>
    </w:p>
    <w:p w14:paraId="150529CD" w14:textId="77777777" w:rsidR="00301BC3" w:rsidRDefault="006D5A9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Агентом по поручению Принципала в соответствии с Заявкой и условиями Договора совершены следующие юридические и фактические действия, связанные с поставкой Продукции: </w:t>
      </w:r>
    </w:p>
    <w:p w14:paraId="02215E37" w14:textId="77777777" w:rsidR="00301BC3" w:rsidRDefault="006D5A9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w:t>
      </w:r>
    </w:p>
    <w:p w14:paraId="5528150F" w14:textId="77777777" w:rsidR="00301BC3" w:rsidRDefault="006D5A9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w:t>
      </w:r>
    </w:p>
    <w:p w14:paraId="7DBCB950" w14:textId="77777777" w:rsidR="00301BC3" w:rsidRDefault="006D5A90">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(перечислить действия)</w:t>
      </w:r>
    </w:p>
    <w:p w14:paraId="4C1E333D" w14:textId="77777777" w:rsidR="00301BC3" w:rsidRDefault="00301BC3">
      <w:pPr>
        <w:widowControl w:val="0"/>
        <w:spacing w:after="0" w:line="240" w:lineRule="auto"/>
        <w:rPr>
          <w:rFonts w:ascii="Times New Roman" w:eastAsia="Times New Roman" w:hAnsi="Times New Roman" w:cs="Times New Roman"/>
          <w:sz w:val="24"/>
          <w:szCs w:val="24"/>
          <w:lang w:eastAsia="ru-RU"/>
        </w:rPr>
      </w:pPr>
    </w:p>
    <w:p w14:paraId="3DA08AB2" w14:textId="77777777" w:rsidR="00301BC3" w:rsidRDefault="006D5A90">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Продукция поставлена ________________ ______.</w:t>
      </w:r>
    </w:p>
    <w:p w14:paraId="52F598D8" w14:textId="77777777" w:rsidR="00301BC3" w:rsidRDefault="006D5A90">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(дата, период)</w:t>
      </w:r>
    </w:p>
    <w:p w14:paraId="32F56991" w14:textId="77777777" w:rsidR="00301BC3" w:rsidRDefault="00301BC3">
      <w:pPr>
        <w:widowControl w:val="0"/>
        <w:spacing w:after="0" w:line="240" w:lineRule="auto"/>
        <w:jc w:val="center"/>
        <w:rPr>
          <w:rFonts w:ascii="Times New Roman" w:eastAsia="Times New Roman" w:hAnsi="Times New Roman" w:cs="Times New Roman"/>
          <w:sz w:val="24"/>
          <w:szCs w:val="24"/>
          <w:lang w:eastAsia="ru-RU"/>
        </w:rPr>
      </w:pPr>
    </w:p>
    <w:p w14:paraId="0BDFA404" w14:textId="77777777" w:rsidR="00301BC3" w:rsidRDefault="006D5A9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Сумма расходов Агента на выполнение поручения Принципала (Заявки) (стоимость Продукции по Заявке) составляет: __________ руб. (__________________________ рублей _______ коп.), в том числе:</w:t>
      </w:r>
    </w:p>
    <w:p w14:paraId="1DA3D3BE" w14:textId="77777777" w:rsidR="00301BC3" w:rsidRDefault="00301BC3">
      <w:pPr>
        <w:widowControl w:val="0"/>
        <w:spacing w:after="0" w:line="240" w:lineRule="auto"/>
        <w:jc w:val="both"/>
        <w:rPr>
          <w:rFonts w:ascii="Times New Roman" w:eastAsia="Times New Roman" w:hAnsi="Times New Roman" w:cs="Times New Roman"/>
          <w:sz w:val="24"/>
          <w:szCs w:val="24"/>
          <w:lang w:eastAsia="ru-RU"/>
        </w:rPr>
      </w:pPr>
    </w:p>
    <w:tbl>
      <w:tblPr>
        <w:tblW w:w="9131" w:type="dxa"/>
        <w:jc w:val="center"/>
        <w:tblLayout w:type="fixed"/>
        <w:tblCellMar>
          <w:left w:w="40" w:type="dxa"/>
          <w:right w:w="40" w:type="dxa"/>
        </w:tblCellMar>
        <w:tblLook w:val="0000" w:firstRow="0" w:lastRow="0" w:firstColumn="0" w:lastColumn="0" w:noHBand="0" w:noVBand="0"/>
      </w:tblPr>
      <w:tblGrid>
        <w:gridCol w:w="3557"/>
        <w:gridCol w:w="1150"/>
        <w:gridCol w:w="1239"/>
        <w:gridCol w:w="1168"/>
        <w:gridCol w:w="2017"/>
      </w:tblGrid>
      <w:tr w:rsidR="00301BC3" w14:paraId="30B7F9CF" w14:textId="77777777">
        <w:trPr>
          <w:trHeight w:val="290"/>
          <w:jc w:val="center"/>
        </w:trPr>
        <w:tc>
          <w:tcPr>
            <w:tcW w:w="3557" w:type="dxa"/>
            <w:vMerge w:val="restart"/>
            <w:tcBorders>
              <w:top w:val="single" w:sz="6" w:space="0" w:color="000000"/>
              <w:left w:val="single" w:sz="6" w:space="0" w:color="000000"/>
              <w:bottom w:val="single" w:sz="6" w:space="0" w:color="000000"/>
              <w:right w:val="single" w:sz="6" w:space="0" w:color="000000"/>
            </w:tcBorders>
            <w:vAlign w:val="center"/>
          </w:tcPr>
          <w:p w14:paraId="30FEF2E5" w14:textId="77777777" w:rsidR="00301BC3" w:rsidRDefault="006D5A90">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Продукции</w:t>
            </w:r>
          </w:p>
          <w:p w14:paraId="3FB910FC" w14:textId="77777777" w:rsidR="00301BC3" w:rsidRDefault="00301BC3">
            <w:pPr>
              <w:widowControl w:val="0"/>
              <w:spacing w:after="0" w:line="240" w:lineRule="auto"/>
              <w:rPr>
                <w:rFonts w:ascii="Times New Roman" w:eastAsia="Times New Roman" w:hAnsi="Times New Roman" w:cs="Times New Roman"/>
                <w:sz w:val="24"/>
                <w:szCs w:val="24"/>
                <w:lang w:eastAsia="ru-RU"/>
              </w:rPr>
            </w:pPr>
          </w:p>
        </w:tc>
        <w:tc>
          <w:tcPr>
            <w:tcW w:w="3557" w:type="dxa"/>
            <w:gridSpan w:val="3"/>
            <w:tcBorders>
              <w:top w:val="single" w:sz="6" w:space="0" w:color="000000"/>
              <w:left w:val="single" w:sz="6" w:space="0" w:color="000000"/>
              <w:bottom w:val="single" w:sz="6" w:space="0" w:color="000000"/>
              <w:right w:val="single" w:sz="6" w:space="0" w:color="000000"/>
            </w:tcBorders>
            <w:vAlign w:val="center"/>
          </w:tcPr>
          <w:p w14:paraId="39CD6C90" w14:textId="77777777" w:rsidR="00301BC3" w:rsidRDefault="006D5A90">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Стоимость, руб.</w:t>
            </w:r>
          </w:p>
        </w:tc>
        <w:tc>
          <w:tcPr>
            <w:tcW w:w="2017" w:type="dxa"/>
            <w:vMerge w:val="restart"/>
            <w:tcBorders>
              <w:top w:val="single" w:sz="6" w:space="0" w:color="000000"/>
              <w:left w:val="single" w:sz="6" w:space="0" w:color="000000"/>
              <w:bottom w:val="single" w:sz="6" w:space="0" w:color="000000"/>
              <w:right w:val="single" w:sz="6" w:space="0" w:color="000000"/>
            </w:tcBorders>
            <w:vAlign w:val="center"/>
          </w:tcPr>
          <w:p w14:paraId="18CAA210" w14:textId="77777777" w:rsidR="00301BC3" w:rsidRDefault="006D5A90">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Подтверждающий документ</w:t>
            </w:r>
          </w:p>
        </w:tc>
      </w:tr>
      <w:tr w:rsidR="00301BC3" w14:paraId="14F537EA" w14:textId="77777777">
        <w:trPr>
          <w:trHeight w:val="352"/>
          <w:jc w:val="center"/>
        </w:trPr>
        <w:tc>
          <w:tcPr>
            <w:tcW w:w="3557" w:type="dxa"/>
            <w:vMerge/>
            <w:tcBorders>
              <w:left w:val="single" w:sz="6" w:space="0" w:color="000000"/>
              <w:bottom w:val="single" w:sz="6" w:space="0" w:color="000000"/>
              <w:right w:val="single" w:sz="6" w:space="0" w:color="000000"/>
            </w:tcBorders>
          </w:tcPr>
          <w:p w14:paraId="1CF7444E" w14:textId="77777777" w:rsidR="00301BC3" w:rsidRDefault="00301BC3">
            <w:pPr>
              <w:widowControl w:val="0"/>
              <w:spacing w:after="0" w:line="240" w:lineRule="auto"/>
              <w:rPr>
                <w:rFonts w:ascii="Times New Roman" w:eastAsia="Times New Roman" w:hAnsi="Times New Roman" w:cs="Times New Roman"/>
                <w:sz w:val="24"/>
                <w:szCs w:val="24"/>
                <w:lang w:eastAsia="ru-RU"/>
              </w:rPr>
            </w:pPr>
          </w:p>
        </w:tc>
        <w:tc>
          <w:tcPr>
            <w:tcW w:w="1150" w:type="dxa"/>
            <w:tcBorders>
              <w:top w:val="single" w:sz="6" w:space="0" w:color="000000"/>
              <w:left w:val="single" w:sz="6" w:space="0" w:color="000000"/>
              <w:bottom w:val="single" w:sz="6" w:space="0" w:color="000000"/>
              <w:right w:val="single" w:sz="6" w:space="0" w:color="000000"/>
            </w:tcBorders>
            <w:vAlign w:val="center"/>
          </w:tcPr>
          <w:p w14:paraId="55043076" w14:textId="77777777" w:rsidR="00301BC3" w:rsidRDefault="006D5A90">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без НДС</w:t>
            </w:r>
          </w:p>
        </w:tc>
        <w:tc>
          <w:tcPr>
            <w:tcW w:w="1239" w:type="dxa"/>
            <w:tcBorders>
              <w:top w:val="single" w:sz="6" w:space="0" w:color="000000"/>
              <w:left w:val="single" w:sz="6" w:space="0" w:color="000000"/>
              <w:bottom w:val="single" w:sz="6" w:space="0" w:color="000000"/>
              <w:right w:val="single" w:sz="6" w:space="0" w:color="000000"/>
            </w:tcBorders>
          </w:tcPr>
          <w:p w14:paraId="1CC40DB0" w14:textId="77777777" w:rsidR="00301BC3" w:rsidRDefault="006D5A90">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НДС / не облагается</w:t>
            </w:r>
          </w:p>
        </w:tc>
        <w:tc>
          <w:tcPr>
            <w:tcW w:w="1168" w:type="dxa"/>
            <w:tcBorders>
              <w:top w:val="single" w:sz="6" w:space="0" w:color="000000"/>
              <w:left w:val="single" w:sz="6" w:space="0" w:color="000000"/>
              <w:bottom w:val="single" w:sz="6" w:space="0" w:color="000000"/>
              <w:right w:val="single" w:sz="6" w:space="0" w:color="000000"/>
            </w:tcBorders>
            <w:vAlign w:val="center"/>
          </w:tcPr>
          <w:p w14:paraId="284DE537" w14:textId="77777777" w:rsidR="00301BC3" w:rsidRDefault="006D5A90">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НДС</w:t>
            </w:r>
          </w:p>
        </w:tc>
        <w:tc>
          <w:tcPr>
            <w:tcW w:w="2017" w:type="dxa"/>
            <w:vMerge/>
            <w:tcBorders>
              <w:left w:val="single" w:sz="6" w:space="0" w:color="000000"/>
              <w:bottom w:val="single" w:sz="6" w:space="0" w:color="000000"/>
              <w:right w:val="single" w:sz="6" w:space="0" w:color="000000"/>
            </w:tcBorders>
            <w:vAlign w:val="center"/>
          </w:tcPr>
          <w:p w14:paraId="4F5F455F" w14:textId="77777777" w:rsidR="00301BC3" w:rsidRDefault="00301BC3">
            <w:pPr>
              <w:widowControl w:val="0"/>
              <w:spacing w:after="0" w:line="240" w:lineRule="auto"/>
              <w:jc w:val="center"/>
              <w:rPr>
                <w:rFonts w:ascii="Times New Roman" w:eastAsia="Times New Roman" w:hAnsi="Times New Roman" w:cs="Times New Roman"/>
                <w:sz w:val="24"/>
                <w:szCs w:val="24"/>
                <w:lang w:eastAsia="ru-RU"/>
              </w:rPr>
            </w:pPr>
          </w:p>
        </w:tc>
      </w:tr>
      <w:tr w:rsidR="00301BC3" w14:paraId="5268E22B" w14:textId="77777777">
        <w:trPr>
          <w:jc w:val="center"/>
        </w:trPr>
        <w:tc>
          <w:tcPr>
            <w:tcW w:w="3557" w:type="dxa"/>
            <w:tcBorders>
              <w:top w:val="single" w:sz="6" w:space="0" w:color="000000"/>
              <w:left w:val="single" w:sz="6" w:space="0" w:color="000000"/>
              <w:bottom w:val="single" w:sz="6" w:space="0" w:color="000000"/>
              <w:right w:val="single" w:sz="6" w:space="0" w:color="000000"/>
            </w:tcBorders>
          </w:tcPr>
          <w:p w14:paraId="1E6EBCCA" w14:textId="77777777" w:rsidR="00301BC3" w:rsidRDefault="00301BC3">
            <w:pPr>
              <w:widowControl w:val="0"/>
              <w:spacing w:after="0" w:line="240" w:lineRule="auto"/>
              <w:rPr>
                <w:rFonts w:ascii="Times New Roman" w:eastAsia="Times New Roman" w:hAnsi="Times New Roman" w:cs="Times New Roman"/>
                <w:sz w:val="24"/>
                <w:szCs w:val="24"/>
                <w:lang w:eastAsia="ru-RU"/>
              </w:rPr>
            </w:pPr>
          </w:p>
        </w:tc>
        <w:tc>
          <w:tcPr>
            <w:tcW w:w="1150" w:type="dxa"/>
            <w:tcBorders>
              <w:top w:val="single" w:sz="6" w:space="0" w:color="000000"/>
              <w:left w:val="single" w:sz="6" w:space="0" w:color="000000"/>
              <w:bottom w:val="single" w:sz="6" w:space="0" w:color="000000"/>
              <w:right w:val="single" w:sz="6" w:space="0" w:color="000000"/>
            </w:tcBorders>
            <w:vAlign w:val="center"/>
          </w:tcPr>
          <w:p w14:paraId="194D4E61" w14:textId="77777777" w:rsidR="00301BC3" w:rsidRDefault="00301BC3">
            <w:pPr>
              <w:widowControl w:val="0"/>
              <w:spacing w:after="0" w:line="240" w:lineRule="auto"/>
              <w:jc w:val="center"/>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Pr>
          <w:p w14:paraId="45C48D2B" w14:textId="77777777" w:rsidR="00301BC3" w:rsidRDefault="00301BC3">
            <w:pPr>
              <w:widowControl w:val="0"/>
              <w:spacing w:after="0" w:line="240" w:lineRule="auto"/>
              <w:jc w:val="center"/>
              <w:rPr>
                <w:rFonts w:ascii="Times New Roman" w:eastAsia="Times New Roman" w:hAnsi="Times New Roman" w:cs="Times New Roman"/>
                <w:sz w:val="24"/>
                <w:szCs w:val="24"/>
                <w:lang w:eastAsia="ru-RU"/>
              </w:rPr>
            </w:pPr>
          </w:p>
        </w:tc>
        <w:tc>
          <w:tcPr>
            <w:tcW w:w="1168" w:type="dxa"/>
            <w:tcBorders>
              <w:top w:val="single" w:sz="6" w:space="0" w:color="000000"/>
              <w:left w:val="single" w:sz="6" w:space="0" w:color="000000"/>
              <w:bottom w:val="single" w:sz="6" w:space="0" w:color="000000"/>
              <w:right w:val="single" w:sz="6" w:space="0" w:color="000000"/>
            </w:tcBorders>
            <w:vAlign w:val="center"/>
          </w:tcPr>
          <w:p w14:paraId="206891BA" w14:textId="77777777" w:rsidR="00301BC3" w:rsidRDefault="00301BC3">
            <w:pPr>
              <w:widowControl w:val="0"/>
              <w:spacing w:after="0" w:line="240" w:lineRule="auto"/>
              <w:jc w:val="center"/>
              <w:rPr>
                <w:rFonts w:ascii="Times New Roman" w:eastAsia="Times New Roman" w:hAnsi="Times New Roman" w:cs="Times New Roman"/>
                <w:sz w:val="24"/>
                <w:szCs w:val="24"/>
                <w:lang w:eastAsia="ru-RU"/>
              </w:rPr>
            </w:pPr>
          </w:p>
        </w:tc>
        <w:tc>
          <w:tcPr>
            <w:tcW w:w="2017" w:type="dxa"/>
            <w:tcBorders>
              <w:top w:val="single" w:sz="6" w:space="0" w:color="000000"/>
              <w:left w:val="single" w:sz="6" w:space="0" w:color="000000"/>
              <w:bottom w:val="single" w:sz="6" w:space="0" w:color="000000"/>
              <w:right w:val="single" w:sz="6" w:space="0" w:color="000000"/>
            </w:tcBorders>
            <w:vAlign w:val="center"/>
          </w:tcPr>
          <w:p w14:paraId="66AB3DA5" w14:textId="77777777" w:rsidR="00301BC3" w:rsidRDefault="00301BC3">
            <w:pPr>
              <w:widowControl w:val="0"/>
              <w:spacing w:after="0" w:line="240" w:lineRule="auto"/>
              <w:jc w:val="center"/>
              <w:rPr>
                <w:rFonts w:ascii="Times New Roman" w:eastAsia="Times New Roman" w:hAnsi="Times New Roman" w:cs="Times New Roman"/>
                <w:bCs/>
                <w:iCs/>
                <w:sz w:val="24"/>
                <w:szCs w:val="24"/>
                <w:lang w:eastAsia="ru-RU"/>
              </w:rPr>
            </w:pPr>
          </w:p>
        </w:tc>
      </w:tr>
      <w:tr w:rsidR="00301BC3" w14:paraId="2ECA84DA" w14:textId="77777777">
        <w:trPr>
          <w:jc w:val="center"/>
        </w:trPr>
        <w:tc>
          <w:tcPr>
            <w:tcW w:w="3557" w:type="dxa"/>
            <w:tcBorders>
              <w:top w:val="single" w:sz="6" w:space="0" w:color="000000"/>
              <w:left w:val="single" w:sz="6" w:space="0" w:color="000000"/>
              <w:bottom w:val="single" w:sz="6" w:space="0" w:color="000000"/>
              <w:right w:val="single" w:sz="6" w:space="0" w:color="000000"/>
            </w:tcBorders>
          </w:tcPr>
          <w:p w14:paraId="1CB975CC" w14:textId="77777777" w:rsidR="00301BC3" w:rsidRDefault="00301BC3">
            <w:pPr>
              <w:widowControl w:val="0"/>
              <w:spacing w:after="0" w:line="240" w:lineRule="auto"/>
              <w:rPr>
                <w:rFonts w:ascii="Times New Roman" w:eastAsia="Times New Roman" w:hAnsi="Times New Roman" w:cs="Times New Roman"/>
                <w:sz w:val="24"/>
                <w:szCs w:val="24"/>
                <w:lang w:eastAsia="ru-RU"/>
              </w:rPr>
            </w:pPr>
          </w:p>
        </w:tc>
        <w:tc>
          <w:tcPr>
            <w:tcW w:w="1150" w:type="dxa"/>
            <w:tcBorders>
              <w:top w:val="single" w:sz="6" w:space="0" w:color="000000"/>
              <w:left w:val="single" w:sz="6" w:space="0" w:color="000000"/>
              <w:bottom w:val="single" w:sz="6" w:space="0" w:color="000000"/>
              <w:right w:val="single" w:sz="6" w:space="0" w:color="000000"/>
            </w:tcBorders>
            <w:vAlign w:val="center"/>
          </w:tcPr>
          <w:p w14:paraId="11E8D559" w14:textId="77777777" w:rsidR="00301BC3" w:rsidRDefault="00301BC3">
            <w:pPr>
              <w:widowControl w:val="0"/>
              <w:spacing w:after="0" w:line="240" w:lineRule="auto"/>
              <w:jc w:val="center"/>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Pr>
          <w:p w14:paraId="2C4D80B0" w14:textId="77777777" w:rsidR="00301BC3" w:rsidRDefault="00301BC3">
            <w:pPr>
              <w:widowControl w:val="0"/>
              <w:spacing w:after="0" w:line="240" w:lineRule="auto"/>
              <w:jc w:val="center"/>
              <w:rPr>
                <w:rFonts w:ascii="Times New Roman" w:eastAsia="Times New Roman" w:hAnsi="Times New Roman" w:cs="Times New Roman"/>
                <w:b/>
                <w:sz w:val="24"/>
                <w:szCs w:val="24"/>
                <w:lang w:eastAsia="ru-RU"/>
              </w:rPr>
            </w:pPr>
          </w:p>
        </w:tc>
        <w:tc>
          <w:tcPr>
            <w:tcW w:w="1168" w:type="dxa"/>
            <w:tcBorders>
              <w:top w:val="single" w:sz="6" w:space="0" w:color="000000"/>
              <w:left w:val="single" w:sz="6" w:space="0" w:color="000000"/>
              <w:bottom w:val="single" w:sz="6" w:space="0" w:color="000000"/>
              <w:right w:val="single" w:sz="6" w:space="0" w:color="000000"/>
            </w:tcBorders>
            <w:vAlign w:val="center"/>
          </w:tcPr>
          <w:p w14:paraId="344EB31C" w14:textId="77777777" w:rsidR="00301BC3" w:rsidRDefault="00301BC3">
            <w:pPr>
              <w:widowControl w:val="0"/>
              <w:spacing w:after="0" w:line="240" w:lineRule="auto"/>
              <w:jc w:val="center"/>
              <w:rPr>
                <w:rFonts w:ascii="Times New Roman" w:eastAsia="Times New Roman" w:hAnsi="Times New Roman" w:cs="Times New Roman"/>
                <w:b/>
                <w:sz w:val="24"/>
                <w:szCs w:val="24"/>
                <w:lang w:eastAsia="ru-RU"/>
              </w:rPr>
            </w:pPr>
          </w:p>
        </w:tc>
        <w:tc>
          <w:tcPr>
            <w:tcW w:w="2017" w:type="dxa"/>
            <w:tcBorders>
              <w:top w:val="single" w:sz="6" w:space="0" w:color="000000"/>
              <w:left w:val="single" w:sz="6" w:space="0" w:color="000000"/>
              <w:bottom w:val="single" w:sz="6" w:space="0" w:color="000000"/>
              <w:right w:val="single" w:sz="6" w:space="0" w:color="000000"/>
            </w:tcBorders>
            <w:vAlign w:val="center"/>
          </w:tcPr>
          <w:p w14:paraId="4A3A0479" w14:textId="77777777" w:rsidR="00301BC3" w:rsidRDefault="00301BC3">
            <w:pPr>
              <w:widowControl w:val="0"/>
              <w:spacing w:after="0" w:line="240" w:lineRule="auto"/>
              <w:jc w:val="center"/>
              <w:rPr>
                <w:rFonts w:ascii="Times New Roman" w:eastAsia="Times New Roman" w:hAnsi="Times New Roman" w:cs="Times New Roman"/>
                <w:bCs/>
                <w:i/>
                <w:iCs/>
                <w:sz w:val="24"/>
                <w:szCs w:val="24"/>
                <w:lang w:eastAsia="ru-RU"/>
              </w:rPr>
            </w:pPr>
          </w:p>
        </w:tc>
      </w:tr>
      <w:tr w:rsidR="00301BC3" w14:paraId="65770875" w14:textId="77777777">
        <w:trPr>
          <w:jc w:val="center"/>
        </w:trPr>
        <w:tc>
          <w:tcPr>
            <w:tcW w:w="3557" w:type="dxa"/>
            <w:tcBorders>
              <w:top w:val="single" w:sz="6" w:space="0" w:color="000000"/>
              <w:left w:val="single" w:sz="6" w:space="0" w:color="000000"/>
              <w:bottom w:val="single" w:sz="6" w:space="0" w:color="000000"/>
              <w:right w:val="single" w:sz="6" w:space="0" w:color="000000"/>
            </w:tcBorders>
          </w:tcPr>
          <w:p w14:paraId="2A577271" w14:textId="77777777" w:rsidR="00301BC3" w:rsidRDefault="006D5A90">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1150" w:type="dxa"/>
            <w:tcBorders>
              <w:top w:val="single" w:sz="6" w:space="0" w:color="000000"/>
              <w:left w:val="single" w:sz="6" w:space="0" w:color="000000"/>
              <w:bottom w:val="single" w:sz="6" w:space="0" w:color="000000"/>
              <w:right w:val="single" w:sz="6" w:space="0" w:color="000000"/>
            </w:tcBorders>
            <w:vAlign w:val="center"/>
          </w:tcPr>
          <w:p w14:paraId="77CE2B52" w14:textId="77777777" w:rsidR="00301BC3" w:rsidRDefault="00301BC3">
            <w:pPr>
              <w:widowControl w:val="0"/>
              <w:spacing w:after="0" w:line="240" w:lineRule="auto"/>
              <w:jc w:val="center"/>
              <w:rPr>
                <w:rFonts w:ascii="Times New Roman" w:eastAsia="Times New Roman" w:hAnsi="Times New Roman" w:cs="Times New Roman"/>
                <w:sz w:val="24"/>
                <w:szCs w:val="24"/>
                <w:lang w:eastAsia="ru-RU"/>
              </w:rPr>
            </w:pPr>
          </w:p>
        </w:tc>
        <w:tc>
          <w:tcPr>
            <w:tcW w:w="1239" w:type="dxa"/>
            <w:tcBorders>
              <w:top w:val="single" w:sz="6" w:space="0" w:color="000000"/>
              <w:left w:val="single" w:sz="6" w:space="0" w:color="000000"/>
              <w:bottom w:val="single" w:sz="6" w:space="0" w:color="000000"/>
              <w:right w:val="single" w:sz="6" w:space="0" w:color="000000"/>
            </w:tcBorders>
          </w:tcPr>
          <w:p w14:paraId="3B60D390" w14:textId="77777777" w:rsidR="00301BC3" w:rsidRDefault="00301BC3">
            <w:pPr>
              <w:widowControl w:val="0"/>
              <w:spacing w:after="0" w:line="240" w:lineRule="auto"/>
              <w:jc w:val="center"/>
              <w:rPr>
                <w:rFonts w:ascii="Times New Roman" w:eastAsia="Times New Roman" w:hAnsi="Times New Roman" w:cs="Times New Roman"/>
                <w:b/>
                <w:sz w:val="24"/>
                <w:szCs w:val="24"/>
                <w:lang w:eastAsia="ru-RU"/>
              </w:rPr>
            </w:pPr>
          </w:p>
        </w:tc>
        <w:tc>
          <w:tcPr>
            <w:tcW w:w="1168" w:type="dxa"/>
            <w:tcBorders>
              <w:top w:val="single" w:sz="6" w:space="0" w:color="000000"/>
              <w:left w:val="single" w:sz="6" w:space="0" w:color="000000"/>
              <w:bottom w:val="single" w:sz="6" w:space="0" w:color="000000"/>
              <w:right w:val="single" w:sz="6" w:space="0" w:color="000000"/>
            </w:tcBorders>
            <w:vAlign w:val="center"/>
          </w:tcPr>
          <w:p w14:paraId="0CA10F03" w14:textId="77777777" w:rsidR="00301BC3" w:rsidRDefault="00301BC3">
            <w:pPr>
              <w:widowControl w:val="0"/>
              <w:spacing w:after="0" w:line="240" w:lineRule="auto"/>
              <w:jc w:val="center"/>
              <w:rPr>
                <w:rFonts w:ascii="Times New Roman" w:eastAsia="Times New Roman" w:hAnsi="Times New Roman" w:cs="Times New Roman"/>
                <w:b/>
                <w:sz w:val="24"/>
                <w:szCs w:val="24"/>
                <w:lang w:eastAsia="ru-RU"/>
              </w:rPr>
            </w:pPr>
          </w:p>
        </w:tc>
        <w:tc>
          <w:tcPr>
            <w:tcW w:w="2017" w:type="dxa"/>
            <w:tcBorders>
              <w:top w:val="single" w:sz="6" w:space="0" w:color="000000"/>
              <w:left w:val="single" w:sz="6" w:space="0" w:color="000000"/>
              <w:bottom w:val="single" w:sz="6" w:space="0" w:color="000000"/>
              <w:right w:val="single" w:sz="6" w:space="0" w:color="000000"/>
            </w:tcBorders>
            <w:vAlign w:val="center"/>
          </w:tcPr>
          <w:p w14:paraId="19C99572" w14:textId="77777777" w:rsidR="00301BC3" w:rsidRDefault="00301BC3">
            <w:pPr>
              <w:widowControl w:val="0"/>
              <w:spacing w:after="0" w:line="240" w:lineRule="auto"/>
              <w:jc w:val="center"/>
              <w:rPr>
                <w:rFonts w:ascii="Times New Roman" w:eastAsia="Times New Roman" w:hAnsi="Times New Roman" w:cs="Times New Roman"/>
                <w:bCs/>
                <w:i/>
                <w:iCs/>
                <w:sz w:val="24"/>
                <w:szCs w:val="24"/>
                <w:lang w:eastAsia="ru-RU"/>
              </w:rPr>
            </w:pPr>
          </w:p>
        </w:tc>
      </w:tr>
    </w:tbl>
    <w:p w14:paraId="228C6CBD" w14:textId="77777777" w:rsidR="00301BC3" w:rsidRDefault="00301BC3">
      <w:pPr>
        <w:widowControl w:val="0"/>
        <w:spacing w:after="0" w:line="240" w:lineRule="auto"/>
        <w:jc w:val="both"/>
        <w:rPr>
          <w:rFonts w:ascii="Times New Roman" w:eastAsia="Times New Roman" w:hAnsi="Times New Roman" w:cs="Times New Roman"/>
          <w:sz w:val="24"/>
          <w:szCs w:val="24"/>
          <w:lang w:eastAsia="ru-RU"/>
        </w:rPr>
      </w:pPr>
    </w:p>
    <w:p w14:paraId="00344849" w14:textId="77777777" w:rsidR="00301BC3" w:rsidRDefault="006D5A90">
      <w:pPr>
        <w:widowControl w:val="0"/>
        <w:shd w:val="clear" w:color="auto" w:fill="FFFFFF"/>
        <w:tabs>
          <w:tab w:val="left" w:pos="426"/>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Копии документов от конечных исполнителей, подтверждающих расходы, прилагаются (всего на ___ л.)</w:t>
      </w:r>
    </w:p>
    <w:p w14:paraId="70C5BFC8" w14:textId="77777777" w:rsidR="00301BC3" w:rsidRDefault="00301BC3">
      <w:pPr>
        <w:widowControl w:val="0"/>
        <w:shd w:val="clear" w:color="auto" w:fill="FFFFFF"/>
        <w:tabs>
          <w:tab w:val="left" w:pos="426"/>
          <w:tab w:val="left" w:pos="993"/>
        </w:tabs>
        <w:spacing w:after="0" w:line="240" w:lineRule="auto"/>
        <w:jc w:val="both"/>
        <w:rPr>
          <w:rFonts w:ascii="Times New Roman" w:eastAsia="Times New Roman" w:hAnsi="Times New Roman" w:cs="Times New Roman"/>
          <w:sz w:val="24"/>
          <w:szCs w:val="24"/>
          <w:lang w:eastAsia="ru-RU"/>
        </w:rPr>
      </w:pPr>
    </w:p>
    <w:p w14:paraId="6D5B3C63" w14:textId="77777777" w:rsidR="00301BC3" w:rsidRDefault="006D5A90">
      <w:pPr>
        <w:widowControl w:val="0"/>
        <w:numPr>
          <w:ilvl w:val="0"/>
          <w:numId w:val="8"/>
        </w:numPr>
        <w:shd w:val="clear" w:color="auto" w:fill="FFFFFF"/>
        <w:tabs>
          <w:tab w:val="left" w:pos="426"/>
          <w:tab w:val="left" w:pos="993"/>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соответствии с условиями Договора вознаграждение Агента составляет ____% от суммы Заявки: __________, ___ руб. (__________________________ рублей _______ коп.), в том числе НДС ____________ руб.</w:t>
      </w:r>
    </w:p>
    <w:p w14:paraId="60289D5F" w14:textId="77777777" w:rsidR="00301BC3" w:rsidRDefault="00301BC3">
      <w:pPr>
        <w:widowControl w:val="0"/>
        <w:shd w:val="clear" w:color="auto" w:fill="FFFFFF"/>
        <w:tabs>
          <w:tab w:val="left" w:pos="426"/>
          <w:tab w:val="left" w:pos="993"/>
        </w:tabs>
        <w:spacing w:after="0" w:line="240" w:lineRule="auto"/>
        <w:jc w:val="both"/>
        <w:rPr>
          <w:rFonts w:ascii="Times New Roman" w:eastAsia="Times New Roman" w:hAnsi="Times New Roman" w:cs="Times New Roman"/>
          <w:sz w:val="24"/>
          <w:szCs w:val="24"/>
          <w:lang w:eastAsia="ru-RU"/>
        </w:rPr>
      </w:pPr>
    </w:p>
    <w:p w14:paraId="112A25A6" w14:textId="77777777" w:rsidR="00301BC3" w:rsidRDefault="006D5A90">
      <w:pPr>
        <w:widowControl w:val="0"/>
        <w:numPr>
          <w:ilvl w:val="0"/>
          <w:numId w:val="8"/>
        </w:numPr>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Агент в рамках исполнения Заявки передает Принципалу Продукцию в соответствии с Приложением к настоящему Акту.</w:t>
      </w:r>
    </w:p>
    <w:p w14:paraId="18F30682" w14:textId="77777777" w:rsidR="00301BC3" w:rsidRDefault="00301BC3">
      <w:pPr>
        <w:spacing w:after="0" w:line="240" w:lineRule="auto"/>
        <w:contextualSpacing/>
        <w:rPr>
          <w:rFonts w:ascii="Times New Roman" w:eastAsia="Times New Roman" w:hAnsi="Times New Roman" w:cs="Times New Roman"/>
          <w:sz w:val="24"/>
          <w:szCs w:val="24"/>
          <w:lang w:eastAsia="ru-RU"/>
        </w:rPr>
      </w:pPr>
    </w:p>
    <w:p w14:paraId="3E4D5B5B" w14:textId="77777777" w:rsidR="00301BC3" w:rsidRDefault="006D5A90">
      <w:pPr>
        <w:widowControl w:val="0"/>
        <w:numPr>
          <w:ilvl w:val="0"/>
          <w:numId w:val="8"/>
        </w:numPr>
        <w:shd w:val="clear" w:color="auto" w:fill="FFFFFF"/>
        <w:tabs>
          <w:tab w:val="left" w:pos="426"/>
          <w:tab w:val="left" w:pos="993"/>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Заявка №_______ от «____» ___________ ______ г. по договору №_______ от ___________ (далее – Договор) выполнена Агентом надлежащим образом (то есть качественно и в срок). Стороны претензий друг к другу по выполнению Заявки не имеют.</w:t>
      </w:r>
    </w:p>
    <w:p w14:paraId="38B67964" w14:textId="77777777" w:rsidR="00301BC3" w:rsidRDefault="006D5A90">
      <w:pPr>
        <w:widowControl w:val="0"/>
        <w:shd w:val="clear" w:color="auto" w:fill="FFFFFF"/>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4B5BC82B" w14:textId="77777777" w:rsidR="00301BC3" w:rsidRDefault="006D5A90">
      <w:pPr>
        <w:numPr>
          <w:ilvl w:val="0"/>
          <w:numId w:val="8"/>
        </w:numPr>
        <w:tabs>
          <w:tab w:val="left" w:pos="42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Настоящий Акт составлен и подписан Сторонами в 2 (двух) экземплярах, по одному для каждой из Сторон.</w:t>
      </w:r>
    </w:p>
    <w:p w14:paraId="1B1B0778" w14:textId="77777777" w:rsidR="00301BC3" w:rsidRDefault="00301BC3">
      <w:pPr>
        <w:widowControl w:val="0"/>
        <w:spacing w:after="0" w:line="240" w:lineRule="auto"/>
        <w:jc w:val="both"/>
        <w:rPr>
          <w:rFonts w:ascii="Times New Roman" w:eastAsia="Times New Roman" w:hAnsi="Times New Roman" w:cs="Times New Roman"/>
          <w:sz w:val="24"/>
          <w:szCs w:val="24"/>
          <w:lang w:eastAsia="ru-RU"/>
        </w:rPr>
      </w:pPr>
    </w:p>
    <w:p w14:paraId="76FA4502" w14:textId="77777777" w:rsidR="00301BC3" w:rsidRDefault="00301BC3">
      <w:pPr>
        <w:widowControl w:val="0"/>
        <w:spacing w:after="0" w:line="240" w:lineRule="auto"/>
        <w:jc w:val="both"/>
        <w:rPr>
          <w:rFonts w:ascii="Times New Roman" w:eastAsia="Times New Roman" w:hAnsi="Times New Roman" w:cs="Times New Roman"/>
          <w:sz w:val="24"/>
          <w:szCs w:val="24"/>
          <w:lang w:eastAsia="ru-RU"/>
        </w:rPr>
      </w:pPr>
    </w:p>
    <w:p w14:paraId="7A364353" w14:textId="77777777" w:rsidR="00301BC3" w:rsidRDefault="006D5A90">
      <w:pPr>
        <w:tabs>
          <w:tab w:val="left" w:pos="0"/>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Подписи сторон</w:t>
      </w:r>
    </w:p>
    <w:p w14:paraId="0EC1D30C" w14:textId="77777777" w:rsidR="00301BC3" w:rsidRDefault="00301BC3">
      <w:pPr>
        <w:tabs>
          <w:tab w:val="left" w:pos="0"/>
        </w:tabs>
        <w:spacing w:after="0" w:line="240" w:lineRule="auto"/>
        <w:jc w:val="center"/>
        <w:rPr>
          <w:rFonts w:ascii="Times New Roman" w:hAnsi="Times New Roman" w:cs="Times New Roman"/>
          <w:iCs/>
          <w:sz w:val="24"/>
          <w:szCs w:val="24"/>
        </w:rPr>
      </w:pPr>
    </w:p>
    <w:tbl>
      <w:tblPr>
        <w:tblW w:w="10170" w:type="dxa"/>
        <w:tblInd w:w="108" w:type="dxa"/>
        <w:tblLayout w:type="fixed"/>
        <w:tblLook w:val="04A0" w:firstRow="1" w:lastRow="0" w:firstColumn="1" w:lastColumn="0" w:noHBand="0" w:noVBand="1"/>
      </w:tblPr>
      <w:tblGrid>
        <w:gridCol w:w="4960"/>
        <w:gridCol w:w="5210"/>
      </w:tblGrid>
      <w:tr w:rsidR="00301BC3" w14:paraId="3B9413F1" w14:textId="77777777">
        <w:trPr>
          <w:trHeight w:val="938"/>
        </w:trPr>
        <w:tc>
          <w:tcPr>
            <w:tcW w:w="4960" w:type="dxa"/>
          </w:tcPr>
          <w:p w14:paraId="3CCA2BA2" w14:textId="77777777" w:rsidR="00301BC3" w:rsidRDefault="006D5A90">
            <w:pPr>
              <w:widowControl w:val="0"/>
              <w:tabs>
                <w:tab w:val="left" w:pos="921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Агент</w:t>
            </w:r>
          </w:p>
          <w:p w14:paraId="32F8A923" w14:textId="77777777" w:rsidR="00301BC3" w:rsidRDefault="00301BC3">
            <w:pPr>
              <w:widowControl w:val="0"/>
              <w:tabs>
                <w:tab w:val="left" w:pos="9214"/>
              </w:tabs>
              <w:spacing w:after="0" w:line="240" w:lineRule="auto"/>
              <w:jc w:val="both"/>
              <w:rPr>
                <w:rFonts w:ascii="Times New Roman" w:hAnsi="Times New Roman" w:cs="Times New Roman"/>
                <w:sz w:val="24"/>
                <w:szCs w:val="24"/>
              </w:rPr>
            </w:pPr>
          </w:p>
          <w:p w14:paraId="087D81E7" w14:textId="77777777" w:rsidR="00301BC3" w:rsidRDefault="006D5A90">
            <w:pPr>
              <w:widowControl w:val="0"/>
              <w:tabs>
                <w:tab w:val="left" w:pos="921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 / _________________</w:t>
            </w:r>
          </w:p>
          <w:p w14:paraId="51ED3AC2" w14:textId="77777777" w:rsidR="00301BC3" w:rsidRDefault="00301BC3">
            <w:pPr>
              <w:widowControl w:val="0"/>
              <w:tabs>
                <w:tab w:val="left" w:pos="9214"/>
              </w:tabs>
              <w:spacing w:after="0" w:line="240" w:lineRule="auto"/>
              <w:jc w:val="center"/>
              <w:rPr>
                <w:rFonts w:ascii="Times New Roman" w:hAnsi="Times New Roman" w:cs="Times New Roman"/>
                <w:sz w:val="24"/>
                <w:szCs w:val="24"/>
              </w:rPr>
            </w:pPr>
          </w:p>
        </w:tc>
        <w:tc>
          <w:tcPr>
            <w:tcW w:w="5209" w:type="dxa"/>
          </w:tcPr>
          <w:p w14:paraId="14F3F507" w14:textId="77777777" w:rsidR="00301BC3" w:rsidRDefault="006D5A90">
            <w:pPr>
              <w:widowControl w:val="0"/>
              <w:tabs>
                <w:tab w:val="left" w:pos="921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Принципал</w:t>
            </w:r>
          </w:p>
          <w:p w14:paraId="6E0BCB22" w14:textId="77777777" w:rsidR="00301BC3" w:rsidRDefault="00301BC3">
            <w:pPr>
              <w:widowControl w:val="0"/>
              <w:tabs>
                <w:tab w:val="left" w:pos="9214"/>
              </w:tabs>
              <w:spacing w:after="0" w:line="240" w:lineRule="auto"/>
              <w:jc w:val="both"/>
              <w:rPr>
                <w:rFonts w:ascii="Times New Roman" w:hAnsi="Times New Roman" w:cs="Times New Roman"/>
                <w:sz w:val="24"/>
                <w:szCs w:val="24"/>
              </w:rPr>
            </w:pPr>
          </w:p>
          <w:p w14:paraId="557CBD07" w14:textId="77777777" w:rsidR="00301BC3" w:rsidRDefault="006D5A90">
            <w:pPr>
              <w:widowControl w:val="0"/>
              <w:tabs>
                <w:tab w:val="left" w:pos="921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 / _________________</w:t>
            </w:r>
          </w:p>
          <w:p w14:paraId="2D6CA21E" w14:textId="77777777" w:rsidR="00301BC3" w:rsidRDefault="00301BC3">
            <w:pPr>
              <w:widowControl w:val="0"/>
              <w:tabs>
                <w:tab w:val="left" w:pos="9214"/>
              </w:tabs>
              <w:spacing w:after="0" w:line="240" w:lineRule="auto"/>
              <w:jc w:val="center"/>
              <w:rPr>
                <w:rFonts w:ascii="Times New Roman" w:hAnsi="Times New Roman" w:cs="Times New Roman"/>
                <w:sz w:val="24"/>
                <w:szCs w:val="24"/>
              </w:rPr>
            </w:pPr>
          </w:p>
        </w:tc>
      </w:tr>
    </w:tbl>
    <w:p w14:paraId="3ACDE37C" w14:textId="77777777" w:rsidR="00301BC3" w:rsidRDefault="00301BC3">
      <w:pPr>
        <w:widowControl w:val="0"/>
        <w:spacing w:after="0" w:line="240" w:lineRule="auto"/>
        <w:jc w:val="both"/>
        <w:rPr>
          <w:rFonts w:ascii="Times New Roman" w:eastAsia="Times New Roman" w:hAnsi="Times New Roman" w:cs="Times New Roman"/>
          <w:iCs/>
          <w:sz w:val="24"/>
          <w:szCs w:val="24"/>
          <w:lang w:eastAsia="ru-RU"/>
        </w:rPr>
      </w:pPr>
    </w:p>
    <w:p w14:paraId="079CEB36" w14:textId="77777777" w:rsidR="00301BC3" w:rsidRDefault="006D5A90">
      <w:pPr>
        <w:widowControl w:val="0"/>
        <w:spacing w:after="0" w:line="240" w:lineRule="auto"/>
        <w:jc w:val="both"/>
        <w:rPr>
          <w:rFonts w:ascii="Times New Roman" w:eastAsia="Times New Roman" w:hAnsi="Times New Roman" w:cs="Times New Roman"/>
          <w:iCs/>
          <w:sz w:val="24"/>
          <w:szCs w:val="24"/>
          <w:lang w:val="en-US" w:eastAsia="ru-RU"/>
        </w:rPr>
      </w:pPr>
      <w:r>
        <w:rPr>
          <w:rFonts w:ascii="Times New Roman" w:eastAsia="Times New Roman" w:hAnsi="Times New Roman" w:cs="Times New Roman"/>
          <w:iCs/>
          <w:sz w:val="24"/>
          <w:szCs w:val="24"/>
          <w:lang w:eastAsia="ru-RU"/>
        </w:rPr>
        <w:t>*****************************************************************************</w:t>
      </w:r>
    </w:p>
    <w:p w14:paraId="29F81DF5" w14:textId="77777777" w:rsidR="00301BC3" w:rsidRDefault="00301BC3">
      <w:pPr>
        <w:widowControl w:val="0"/>
        <w:spacing w:after="0" w:line="240" w:lineRule="auto"/>
        <w:jc w:val="both"/>
        <w:rPr>
          <w:rFonts w:ascii="Times New Roman" w:eastAsia="Times New Roman" w:hAnsi="Times New Roman" w:cs="Times New Roman"/>
          <w:iCs/>
          <w:sz w:val="24"/>
          <w:szCs w:val="24"/>
          <w:lang w:eastAsia="ru-RU"/>
        </w:rPr>
      </w:pPr>
    </w:p>
    <w:p w14:paraId="2EA20158" w14:textId="77777777" w:rsidR="00301BC3" w:rsidRDefault="00301BC3">
      <w:pPr>
        <w:widowControl w:val="0"/>
        <w:spacing w:after="0" w:line="240" w:lineRule="auto"/>
        <w:jc w:val="both"/>
        <w:rPr>
          <w:rFonts w:ascii="Times New Roman" w:eastAsia="Times New Roman" w:hAnsi="Times New Roman" w:cs="Times New Roman"/>
          <w:iCs/>
          <w:sz w:val="24"/>
          <w:szCs w:val="24"/>
          <w:lang w:eastAsia="ru-RU"/>
        </w:rPr>
      </w:pPr>
    </w:p>
    <w:tbl>
      <w:tblPr>
        <w:tblW w:w="9354" w:type="dxa"/>
        <w:tblLayout w:type="fixed"/>
        <w:tblLook w:val="0000" w:firstRow="0" w:lastRow="0" w:firstColumn="0" w:lastColumn="0" w:noHBand="0" w:noVBand="0"/>
      </w:tblPr>
      <w:tblGrid>
        <w:gridCol w:w="5102"/>
        <w:gridCol w:w="4252"/>
      </w:tblGrid>
      <w:tr w:rsidR="00301BC3" w14:paraId="1A160A84" w14:textId="77777777">
        <w:trPr>
          <w:trHeight w:val="479"/>
        </w:trPr>
        <w:tc>
          <w:tcPr>
            <w:tcW w:w="5101" w:type="dxa"/>
          </w:tcPr>
          <w:p w14:paraId="181A4F6F" w14:textId="77777777" w:rsidR="00301BC3" w:rsidRDefault="006D5A90">
            <w:pPr>
              <w:widowControl w:val="0"/>
              <w:spacing w:before="120" w:after="0" w:line="240" w:lineRule="auto"/>
              <w:rPr>
                <w:rFonts w:ascii="Times New Roman" w:eastAsia="Times New Roman" w:hAnsi="Times New Roman" w:cs="Times New Roman"/>
                <w:b/>
                <w:sz w:val="24"/>
                <w:szCs w:val="24"/>
                <w:lang w:val="en-GB" w:eastAsia="ru-RU"/>
              </w:rPr>
            </w:pPr>
            <w:r>
              <w:rPr>
                <w:rFonts w:ascii="Times New Roman" w:eastAsia="Times New Roman" w:hAnsi="Times New Roman" w:cs="Times New Roman"/>
                <w:b/>
                <w:sz w:val="24"/>
                <w:szCs w:val="24"/>
                <w:lang w:eastAsia="ru-RU"/>
              </w:rPr>
              <w:t>Принципал</w:t>
            </w:r>
            <w:r>
              <w:rPr>
                <w:rFonts w:ascii="Times New Roman" w:eastAsia="Times New Roman" w:hAnsi="Times New Roman" w:cs="Times New Roman"/>
                <w:b/>
                <w:sz w:val="24"/>
                <w:szCs w:val="24"/>
                <w:lang w:val="en-GB" w:eastAsia="ru-RU"/>
              </w:rPr>
              <w:t>:</w:t>
            </w:r>
          </w:p>
        </w:tc>
        <w:tc>
          <w:tcPr>
            <w:tcW w:w="4252" w:type="dxa"/>
          </w:tcPr>
          <w:p w14:paraId="44660D39" w14:textId="77777777" w:rsidR="00301BC3" w:rsidRDefault="006D5A90">
            <w:pPr>
              <w:widowControl w:val="0"/>
              <w:spacing w:after="0" w:line="240" w:lineRule="auto"/>
              <w:rPr>
                <w:rFonts w:ascii="Times New Roman" w:eastAsia="Times New Roman" w:hAnsi="Times New Roman" w:cs="Times New Roman"/>
                <w:b/>
                <w:sz w:val="24"/>
                <w:szCs w:val="24"/>
                <w:lang w:val="en-GB" w:eastAsia="ru-RU"/>
              </w:rPr>
            </w:pPr>
            <w:r>
              <w:rPr>
                <w:rFonts w:ascii="Times New Roman" w:eastAsia="Times New Roman" w:hAnsi="Times New Roman" w:cs="Times New Roman"/>
                <w:b/>
                <w:sz w:val="24"/>
                <w:szCs w:val="24"/>
                <w:lang w:eastAsia="ru-RU"/>
              </w:rPr>
              <w:t>Агент</w:t>
            </w:r>
            <w:r>
              <w:rPr>
                <w:rFonts w:ascii="Times New Roman" w:eastAsia="Times New Roman" w:hAnsi="Times New Roman" w:cs="Times New Roman"/>
                <w:b/>
                <w:sz w:val="24"/>
                <w:szCs w:val="24"/>
                <w:lang w:val="en-GB" w:eastAsia="ru-RU"/>
              </w:rPr>
              <w:t>:</w:t>
            </w:r>
          </w:p>
        </w:tc>
      </w:tr>
      <w:tr w:rsidR="00301BC3" w14:paraId="0D39D462" w14:textId="77777777">
        <w:trPr>
          <w:trHeight w:val="819"/>
        </w:trPr>
        <w:tc>
          <w:tcPr>
            <w:tcW w:w="5101" w:type="dxa"/>
          </w:tcPr>
          <w:p w14:paraId="5A9E3661" w14:textId="77777777" w:rsidR="00301BC3" w:rsidRDefault="00301BC3">
            <w:pPr>
              <w:widowControl w:val="0"/>
              <w:tabs>
                <w:tab w:val="left" w:pos="9214"/>
              </w:tabs>
              <w:spacing w:after="0" w:line="240" w:lineRule="auto"/>
              <w:ind w:right="423"/>
              <w:jc w:val="both"/>
              <w:rPr>
                <w:rFonts w:ascii="Times New Roman" w:eastAsia="Times New Roman" w:hAnsi="Times New Roman" w:cs="Times New Roman"/>
                <w:sz w:val="24"/>
                <w:szCs w:val="24"/>
                <w:lang w:eastAsia="ru-RU"/>
              </w:rPr>
            </w:pPr>
          </w:p>
          <w:p w14:paraId="02990B92" w14:textId="77777777" w:rsidR="00301BC3" w:rsidRDefault="006D5A90">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 / </w:t>
            </w:r>
          </w:p>
        </w:tc>
        <w:tc>
          <w:tcPr>
            <w:tcW w:w="4252" w:type="dxa"/>
          </w:tcPr>
          <w:p w14:paraId="445D9BD5" w14:textId="77777777" w:rsidR="00301BC3" w:rsidRDefault="00301BC3">
            <w:pPr>
              <w:widowControl w:val="0"/>
              <w:tabs>
                <w:tab w:val="left" w:pos="9214"/>
              </w:tabs>
              <w:spacing w:after="0" w:line="240" w:lineRule="auto"/>
              <w:ind w:right="423"/>
              <w:rPr>
                <w:rFonts w:ascii="Times New Roman" w:eastAsia="Times New Roman" w:hAnsi="Times New Roman" w:cs="Times New Roman"/>
                <w:sz w:val="24"/>
                <w:szCs w:val="24"/>
                <w:lang w:eastAsia="ru-RU"/>
              </w:rPr>
            </w:pPr>
          </w:p>
          <w:p w14:paraId="56301245" w14:textId="77777777" w:rsidR="00301BC3" w:rsidRDefault="006D5A90">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 / </w:t>
            </w:r>
          </w:p>
        </w:tc>
      </w:tr>
    </w:tbl>
    <w:p w14:paraId="7E957BFB" w14:textId="77777777" w:rsidR="00301BC3" w:rsidRDefault="00301BC3">
      <w:pPr>
        <w:spacing w:after="0" w:line="240" w:lineRule="auto"/>
        <w:rPr>
          <w:rFonts w:ascii="Times New Roman" w:hAnsi="Times New Roman" w:cs="Times New Roman"/>
          <w:sz w:val="24"/>
          <w:szCs w:val="24"/>
        </w:rPr>
      </w:pPr>
    </w:p>
    <w:p w14:paraId="47C237DB" w14:textId="77777777" w:rsidR="00301BC3" w:rsidRDefault="006D5A90">
      <w:pPr>
        <w:rPr>
          <w:rFonts w:ascii="Times New Roman" w:hAnsi="Times New Roman" w:cs="Times New Roman"/>
          <w:sz w:val="24"/>
          <w:szCs w:val="24"/>
        </w:rPr>
      </w:pPr>
      <w:r>
        <w:br w:type="page"/>
      </w:r>
    </w:p>
    <w:p w14:paraId="00E5A727" w14:textId="77777777" w:rsidR="00301BC3" w:rsidRDefault="006D5A9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14:paraId="054A2770" w14:textId="77777777" w:rsidR="00301BC3" w:rsidRDefault="006D5A9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Агентскому договору </w:t>
      </w:r>
    </w:p>
    <w:p w14:paraId="08D7A3DF" w14:textId="77777777" w:rsidR="00301BC3" w:rsidRDefault="006D5A9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 от «__» _______2026 г.</w:t>
      </w:r>
    </w:p>
    <w:p w14:paraId="53B6591E" w14:textId="77777777" w:rsidR="00301BC3" w:rsidRDefault="00301BC3"/>
    <w:p w14:paraId="1585A9D3" w14:textId="77777777" w:rsidR="00301BC3" w:rsidRDefault="006D5A90">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Критерии отбора Банков-Гарантов</w:t>
      </w:r>
    </w:p>
    <w:p w14:paraId="43D0CC1C" w14:textId="77777777" w:rsidR="00301BC3" w:rsidRDefault="00301BC3">
      <w:pPr>
        <w:spacing w:after="0" w:line="240" w:lineRule="auto"/>
        <w:ind w:firstLine="567"/>
        <w:jc w:val="both"/>
        <w:rPr>
          <w:rFonts w:ascii="Times New Roman" w:hAnsi="Times New Roman" w:cs="Times New Roman"/>
          <w:sz w:val="24"/>
          <w:szCs w:val="24"/>
        </w:rPr>
      </w:pPr>
    </w:p>
    <w:p w14:paraId="3C331A73" w14:textId="77777777" w:rsidR="00301BC3" w:rsidRDefault="006D5A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a6"/>
          <w:rFonts w:ascii="Times New Roman" w:hAnsi="Times New Roman" w:cs="Times New Roman"/>
          <w:sz w:val="24"/>
          <w:szCs w:val="24"/>
          <w:lang w:val="en-GB"/>
        </w:rPr>
        <w:footnoteReference w:id="5"/>
      </w:r>
      <w:r>
        <w:rPr>
          <w:rFonts w:ascii="Times New Roman" w:hAnsi="Times New Roman" w:cs="Times New Roman"/>
          <w:sz w:val="24"/>
          <w:szCs w:val="24"/>
        </w:rPr>
        <w:t>, а также соответствовать следующим критериям:</w:t>
      </w:r>
    </w:p>
    <w:p w14:paraId="0F8A842C" w14:textId="77777777" w:rsidR="00301BC3" w:rsidRDefault="006D5A90">
      <w:pPr>
        <w:numPr>
          <w:ilvl w:val="1"/>
          <w:numId w:val="29"/>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4FFD5005" w14:textId="77777777" w:rsidR="00301BC3" w:rsidRDefault="006D5A90">
      <w:pPr>
        <w:numPr>
          <w:ilvl w:val="1"/>
          <w:numId w:val="30"/>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rFonts w:ascii="Times New Roman" w:hAnsi="Times New Roman" w:cs="Times New Roman"/>
          <w:sz w:val="24"/>
          <w:szCs w:val="24"/>
          <w:lang w:val="en-GB"/>
        </w:rPr>
        <w:t> </w:t>
      </w:r>
      <w:r>
        <w:rPr>
          <w:rFonts w:ascii="Times New Roman" w:hAnsi="Times New Roman" w:cs="Times New Roman"/>
          <w:sz w:val="24"/>
          <w:szCs w:val="24"/>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43F3A6F5" w14:textId="77777777" w:rsidR="00301BC3" w:rsidRDefault="006D5A90">
      <w:pPr>
        <w:numPr>
          <w:ilvl w:val="1"/>
          <w:numId w:val="3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r>
        <w:rPr>
          <w:rFonts w:ascii="Times New Roman" w:hAnsi="Times New Roman" w:cs="Times New Roman"/>
          <w:sz w:val="24"/>
          <w:szCs w:val="24"/>
          <w:lang w:val="en-GB"/>
        </w:rPr>
        <w:t>www</w:t>
      </w:r>
      <w:r>
        <w:rPr>
          <w:rFonts w:ascii="Times New Roman" w:hAnsi="Times New Roman" w:cs="Times New Roman"/>
          <w:sz w:val="24"/>
          <w:szCs w:val="24"/>
        </w:rPr>
        <w:t>.</w:t>
      </w:r>
      <w:r>
        <w:rPr>
          <w:rFonts w:ascii="Times New Roman" w:hAnsi="Times New Roman" w:cs="Times New Roman"/>
          <w:sz w:val="24"/>
          <w:szCs w:val="24"/>
          <w:lang w:val="en-GB"/>
        </w:rPr>
        <w:t>cbr</w:t>
      </w:r>
      <w:r>
        <w:rPr>
          <w:rFonts w:ascii="Times New Roman" w:hAnsi="Times New Roman" w:cs="Times New Roman"/>
          <w:sz w:val="24"/>
          <w:szCs w:val="24"/>
        </w:rPr>
        <w:t>.</w:t>
      </w:r>
      <w:r>
        <w:rPr>
          <w:rFonts w:ascii="Times New Roman" w:hAnsi="Times New Roman" w:cs="Times New Roman"/>
          <w:sz w:val="24"/>
          <w:szCs w:val="24"/>
          <w:lang w:val="en-GB"/>
        </w:rPr>
        <w:t>ru</w:t>
      </w:r>
      <w:r>
        <w:rPr>
          <w:rFonts w:ascii="Times New Roman" w:hAnsi="Times New Roman" w:cs="Times New Roman"/>
          <w:sz w:val="24"/>
          <w:szCs w:val="24"/>
        </w:rPr>
        <w:t xml:space="preserve">) по строке 000 «Расчет собственных средств (капитала) («Базель </w:t>
      </w:r>
      <w:r>
        <w:rPr>
          <w:rFonts w:ascii="Times New Roman" w:hAnsi="Times New Roman" w:cs="Times New Roman"/>
          <w:sz w:val="24"/>
          <w:szCs w:val="24"/>
          <w:lang w:val="en-GB"/>
        </w:rPr>
        <w:t>III</w:t>
      </w:r>
      <w:r>
        <w:rPr>
          <w:rFonts w:ascii="Times New Roman" w:hAnsi="Times New Roman" w:cs="Times New Roman"/>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rFonts w:ascii="Times New Roman" w:hAnsi="Times New Roman" w:cs="Times New Roman"/>
          <w:sz w:val="24"/>
          <w:szCs w:val="24"/>
          <w:lang w:val="en-GB"/>
        </w:rPr>
        <w:t>III</w:t>
      </w:r>
      <w:r>
        <w:rPr>
          <w:rFonts w:ascii="Times New Roman" w:hAnsi="Times New Roman" w:cs="Times New Roman"/>
          <w:sz w:val="24"/>
          <w:szCs w:val="24"/>
        </w:rPr>
        <w:t>»)» (далее – Методика ЦБ РФ) или иным документом, его заменяющим (в случае изменения или отмены указанного Положения).</w:t>
      </w:r>
    </w:p>
    <w:p w14:paraId="7558E85B" w14:textId="77777777" w:rsidR="00301BC3" w:rsidRDefault="006D5A90">
      <w:pPr>
        <w:numPr>
          <w:ilvl w:val="1"/>
          <w:numId w:val="32"/>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Иметь кредитный рейтинг по национальной шкале не ниже уровня «</w:t>
      </w:r>
      <w:r>
        <w:rPr>
          <w:rFonts w:ascii="Times New Roman" w:hAnsi="Times New Roman" w:cs="Times New Roman"/>
          <w:sz w:val="24"/>
          <w:szCs w:val="24"/>
          <w:lang w:val="en-GB"/>
        </w:rPr>
        <w:t>BBB</w:t>
      </w:r>
      <w:r>
        <w:rPr>
          <w:rFonts w:ascii="Times New Roman" w:hAnsi="Times New Roman" w:cs="Times New Roman"/>
          <w:sz w:val="24"/>
          <w:szCs w:val="24"/>
        </w:rPr>
        <w:t>» рейтингового агентства АКРА или не ниже уровня «</w:t>
      </w:r>
      <w:r>
        <w:rPr>
          <w:rFonts w:ascii="Times New Roman" w:hAnsi="Times New Roman" w:cs="Times New Roman"/>
          <w:sz w:val="24"/>
          <w:szCs w:val="24"/>
          <w:lang w:val="en-GB"/>
        </w:rPr>
        <w:t>ruBBB</w:t>
      </w:r>
      <w:r>
        <w:rPr>
          <w:rFonts w:ascii="Times New Roman" w:hAnsi="Times New Roman" w:cs="Times New Roman"/>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rFonts w:ascii="Times New Roman" w:hAnsi="Times New Roman" w:cs="Times New Roman"/>
          <w:sz w:val="24"/>
          <w:szCs w:val="24"/>
          <w:lang w:val="en-GB"/>
        </w:rPr>
        <w:t>Fitch</w:t>
      </w:r>
      <w:r>
        <w:rPr>
          <w:rFonts w:ascii="Times New Roman" w:hAnsi="Times New Roman" w:cs="Times New Roman"/>
          <w:sz w:val="24"/>
          <w:szCs w:val="24"/>
        </w:rPr>
        <w:t>-</w:t>
      </w:r>
      <w:r>
        <w:rPr>
          <w:rFonts w:ascii="Times New Roman" w:hAnsi="Times New Roman" w:cs="Times New Roman"/>
          <w:sz w:val="24"/>
          <w:szCs w:val="24"/>
          <w:lang w:val="en-GB"/>
        </w:rPr>
        <w:t>Ratings</w:t>
      </w:r>
      <w:r>
        <w:rPr>
          <w:rFonts w:ascii="Times New Roman" w:hAnsi="Times New Roman" w:cs="Times New Roman"/>
          <w:sz w:val="24"/>
          <w:szCs w:val="24"/>
        </w:rPr>
        <w:t>» или «</w:t>
      </w:r>
      <w:r>
        <w:rPr>
          <w:rFonts w:ascii="Times New Roman" w:hAnsi="Times New Roman" w:cs="Times New Roman"/>
          <w:sz w:val="24"/>
          <w:szCs w:val="24"/>
          <w:lang w:val="en-GB"/>
        </w:rPr>
        <w:t>Standard</w:t>
      </w:r>
      <w:r>
        <w:rPr>
          <w:rFonts w:ascii="Times New Roman" w:hAnsi="Times New Roman" w:cs="Times New Roman"/>
          <w:sz w:val="24"/>
          <w:szCs w:val="24"/>
        </w:rPr>
        <w:t xml:space="preserve"> &amp; </w:t>
      </w:r>
      <w:r>
        <w:rPr>
          <w:rFonts w:ascii="Times New Roman" w:hAnsi="Times New Roman" w:cs="Times New Roman"/>
          <w:sz w:val="24"/>
          <w:szCs w:val="24"/>
          <w:lang w:val="en-GB"/>
        </w:rPr>
        <w:t>Poor</w:t>
      </w:r>
      <w:r>
        <w:rPr>
          <w:rFonts w:ascii="Times New Roman" w:hAnsi="Times New Roman" w:cs="Times New Roman"/>
          <w:sz w:val="24"/>
          <w:szCs w:val="24"/>
        </w:rPr>
        <w:t>'</w:t>
      </w:r>
      <w:r>
        <w:rPr>
          <w:rFonts w:ascii="Times New Roman" w:hAnsi="Times New Roman" w:cs="Times New Roman"/>
          <w:sz w:val="24"/>
          <w:szCs w:val="24"/>
          <w:lang w:val="en-GB"/>
        </w:rPr>
        <w:t>s</w:t>
      </w:r>
      <w:r>
        <w:rPr>
          <w:rFonts w:ascii="Times New Roman" w:hAnsi="Times New Roman" w:cs="Times New Roman"/>
          <w:sz w:val="24"/>
          <w:szCs w:val="24"/>
        </w:rPr>
        <w:t>» либо уровня «</w:t>
      </w:r>
      <w:r>
        <w:rPr>
          <w:rFonts w:ascii="Times New Roman" w:hAnsi="Times New Roman" w:cs="Times New Roman"/>
          <w:sz w:val="24"/>
          <w:szCs w:val="24"/>
          <w:lang w:val="en-GB"/>
        </w:rPr>
        <w:t>B</w:t>
      </w:r>
      <w:r>
        <w:rPr>
          <w:rFonts w:ascii="Times New Roman" w:hAnsi="Times New Roman" w:cs="Times New Roman"/>
          <w:sz w:val="24"/>
          <w:szCs w:val="24"/>
        </w:rPr>
        <w:t>а2» по классификации рейтингового агентства «</w:t>
      </w:r>
      <w:r>
        <w:rPr>
          <w:rFonts w:ascii="Times New Roman" w:hAnsi="Times New Roman" w:cs="Times New Roman"/>
          <w:sz w:val="24"/>
          <w:szCs w:val="24"/>
          <w:lang w:val="en-GB"/>
        </w:rPr>
        <w:t>Moody</w:t>
      </w:r>
      <w:r>
        <w:rPr>
          <w:rFonts w:ascii="Times New Roman" w:hAnsi="Times New Roman" w:cs="Times New Roman"/>
          <w:sz w:val="24"/>
          <w:szCs w:val="24"/>
        </w:rPr>
        <w:t>'</w:t>
      </w:r>
      <w:r>
        <w:rPr>
          <w:rFonts w:ascii="Times New Roman" w:hAnsi="Times New Roman" w:cs="Times New Roman"/>
          <w:sz w:val="24"/>
          <w:szCs w:val="24"/>
          <w:lang w:val="en-GB"/>
        </w:rPr>
        <w:t>s</w:t>
      </w:r>
      <w:r>
        <w:rPr>
          <w:rFonts w:ascii="Times New Roman" w:hAnsi="Times New Roman" w:cs="Times New Roman"/>
          <w:sz w:val="24"/>
          <w:szCs w:val="24"/>
        </w:rPr>
        <w:t xml:space="preserve"> </w:t>
      </w:r>
      <w:r>
        <w:rPr>
          <w:rFonts w:ascii="Times New Roman" w:hAnsi="Times New Roman" w:cs="Times New Roman"/>
          <w:sz w:val="24"/>
          <w:szCs w:val="24"/>
          <w:lang w:val="en-GB"/>
        </w:rPr>
        <w:t>Investors</w:t>
      </w:r>
      <w:r>
        <w:rPr>
          <w:rFonts w:ascii="Times New Roman" w:hAnsi="Times New Roman" w:cs="Times New Roman"/>
          <w:sz w:val="24"/>
          <w:szCs w:val="24"/>
        </w:rPr>
        <w:t xml:space="preserve"> </w:t>
      </w:r>
      <w:r>
        <w:rPr>
          <w:rFonts w:ascii="Times New Roman" w:hAnsi="Times New Roman" w:cs="Times New Roman"/>
          <w:sz w:val="24"/>
          <w:szCs w:val="24"/>
          <w:lang w:val="en-GB"/>
        </w:rPr>
        <w:t>Service</w:t>
      </w:r>
      <w:r>
        <w:rPr>
          <w:rFonts w:ascii="Times New Roman" w:hAnsi="Times New Roman" w:cs="Times New Roman"/>
          <w:sz w:val="24"/>
          <w:szCs w:val="24"/>
        </w:rPr>
        <w:t>»</w:t>
      </w:r>
      <w:r>
        <w:rPr>
          <w:rStyle w:val="a6"/>
          <w:rFonts w:ascii="Times New Roman" w:hAnsi="Times New Roman" w:cs="Times New Roman"/>
          <w:sz w:val="24"/>
          <w:szCs w:val="24"/>
          <w:lang w:val="en-GB"/>
        </w:rPr>
        <w:footnoteReference w:id="6"/>
      </w:r>
      <w:r>
        <w:rPr>
          <w:rFonts w:ascii="Times New Roman" w:hAnsi="Times New Roman" w:cs="Times New Roman"/>
          <w:sz w:val="24"/>
          <w:szCs w:val="24"/>
        </w:rPr>
        <w:t xml:space="preserve">. </w:t>
      </w:r>
    </w:p>
    <w:p w14:paraId="6ED6E5B7" w14:textId="77777777" w:rsidR="00301BC3" w:rsidRDefault="006D5A90">
      <w:pPr>
        <w:numPr>
          <w:ilvl w:val="1"/>
          <w:numId w:val="33"/>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rFonts w:ascii="Times New Roman" w:hAnsi="Times New Roman" w:cs="Times New Roman"/>
          <w:sz w:val="24"/>
          <w:szCs w:val="24"/>
          <w:lang w:val="en-GB"/>
        </w:rPr>
        <w:t> </w:t>
      </w:r>
      <w:r>
        <w:rPr>
          <w:rFonts w:ascii="Times New Roman" w:hAnsi="Times New Roman" w:cs="Times New Roman"/>
          <w:sz w:val="24"/>
          <w:szCs w:val="24"/>
        </w:rPr>
        <w:t>177-ФЗ «О страховании вкладов в банках Российской Федерации»</w:t>
      </w:r>
      <w:r>
        <w:rPr>
          <w:rStyle w:val="a6"/>
          <w:rFonts w:ascii="Times New Roman" w:hAnsi="Times New Roman" w:cs="Times New Roman"/>
          <w:sz w:val="24"/>
          <w:szCs w:val="24"/>
          <w:lang w:val="en-GB"/>
        </w:rPr>
        <w:footnoteReference w:id="7"/>
      </w:r>
      <w:r>
        <w:rPr>
          <w:rFonts w:ascii="Times New Roman" w:hAnsi="Times New Roman" w:cs="Times New Roman"/>
          <w:sz w:val="24"/>
          <w:szCs w:val="24"/>
        </w:rPr>
        <w:t>.</w:t>
      </w:r>
    </w:p>
    <w:p w14:paraId="453784A8" w14:textId="77777777" w:rsidR="00301BC3" w:rsidRDefault="006D5A90">
      <w:pPr>
        <w:numPr>
          <w:ilvl w:val="1"/>
          <w:numId w:val="34"/>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w:t>
      </w:r>
      <w:r>
        <w:rPr>
          <w:rFonts w:ascii="Times New Roman" w:hAnsi="Times New Roman" w:cs="Times New Roman"/>
          <w:sz w:val="24"/>
          <w:szCs w:val="24"/>
        </w:rPr>
        <w:lastRenderedPageBreak/>
        <w:t>«Оздоровление банков» сайта Государственной корпорации «Агентство по страхованию вкладов» (</w:t>
      </w:r>
      <w:r>
        <w:rPr>
          <w:rFonts w:ascii="Times New Roman" w:hAnsi="Times New Roman" w:cs="Times New Roman"/>
          <w:sz w:val="24"/>
          <w:szCs w:val="24"/>
          <w:lang w:val="en-GB"/>
        </w:rPr>
        <w:t>http</w:t>
      </w:r>
      <w:r>
        <w:rPr>
          <w:rFonts w:ascii="Times New Roman" w:hAnsi="Times New Roman" w:cs="Times New Roman"/>
          <w:sz w:val="24"/>
          <w:szCs w:val="24"/>
        </w:rPr>
        <w:t>://</w:t>
      </w:r>
      <w:r>
        <w:rPr>
          <w:rFonts w:ascii="Times New Roman" w:hAnsi="Times New Roman" w:cs="Times New Roman"/>
          <w:sz w:val="24"/>
          <w:szCs w:val="24"/>
          <w:lang w:val="en-GB"/>
        </w:rPr>
        <w:t>www</w:t>
      </w:r>
      <w:r>
        <w:rPr>
          <w:rFonts w:ascii="Times New Roman" w:hAnsi="Times New Roman" w:cs="Times New Roman"/>
          <w:sz w:val="24"/>
          <w:szCs w:val="24"/>
        </w:rPr>
        <w:t>.</w:t>
      </w:r>
      <w:r>
        <w:rPr>
          <w:rFonts w:ascii="Times New Roman" w:hAnsi="Times New Roman" w:cs="Times New Roman"/>
          <w:sz w:val="24"/>
          <w:szCs w:val="24"/>
          <w:lang w:val="en-GB"/>
        </w:rPr>
        <w:t>asv</w:t>
      </w:r>
      <w:r>
        <w:rPr>
          <w:rFonts w:ascii="Times New Roman" w:hAnsi="Times New Roman" w:cs="Times New Roman"/>
          <w:sz w:val="24"/>
          <w:szCs w:val="24"/>
        </w:rPr>
        <w:t>.</w:t>
      </w:r>
      <w:r>
        <w:rPr>
          <w:rFonts w:ascii="Times New Roman" w:hAnsi="Times New Roman" w:cs="Times New Roman"/>
          <w:sz w:val="24"/>
          <w:szCs w:val="24"/>
          <w:lang w:val="en-GB"/>
        </w:rPr>
        <w:t>org</w:t>
      </w:r>
      <w:r>
        <w:rPr>
          <w:rFonts w:ascii="Times New Roman" w:hAnsi="Times New Roman" w:cs="Times New Roman"/>
          <w:sz w:val="24"/>
          <w:szCs w:val="24"/>
        </w:rPr>
        <w:t>.</w:t>
      </w:r>
      <w:r>
        <w:rPr>
          <w:rFonts w:ascii="Times New Roman" w:hAnsi="Times New Roman" w:cs="Times New Roman"/>
          <w:sz w:val="24"/>
          <w:szCs w:val="24"/>
          <w:lang w:val="en-GB"/>
        </w:rPr>
        <w:t>ru</w:t>
      </w:r>
      <w:r>
        <w:rPr>
          <w:rFonts w:ascii="Times New Roman" w:hAnsi="Times New Roman" w:cs="Times New Roman"/>
          <w:sz w:val="24"/>
          <w:szCs w:val="24"/>
        </w:rPr>
        <w:t>).</w:t>
      </w:r>
    </w:p>
    <w:p w14:paraId="7DE8FF83" w14:textId="77777777" w:rsidR="00301BC3" w:rsidRDefault="006D5A90">
      <w:pPr>
        <w:numPr>
          <w:ilvl w:val="1"/>
          <w:numId w:val="35"/>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иметь просроченную задолженность перед Принципалом и компаниями Группы РусГидро.</w:t>
      </w:r>
    </w:p>
    <w:p w14:paraId="6E9F46AA" w14:textId="77777777" w:rsidR="00301BC3" w:rsidRDefault="006D5A90">
      <w:pPr>
        <w:numPr>
          <w:ilvl w:val="1"/>
          <w:numId w:val="3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p>
    <w:p w14:paraId="6F66CE2F" w14:textId="77777777" w:rsidR="00301BC3" w:rsidRDefault="006D5A90">
      <w:pPr>
        <w:numPr>
          <w:ilvl w:val="1"/>
          <w:numId w:val="3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Требования, установленные пунктами 2 – 4 настоящих Критериев, не распространяются на кредитные организации:</w:t>
      </w:r>
    </w:p>
    <w:p w14:paraId="5600C69A" w14:textId="77777777" w:rsidR="00301BC3" w:rsidRDefault="006D5A90">
      <w:pPr>
        <w:numPr>
          <w:ilvl w:val="1"/>
          <w:numId w:val="38"/>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76CFE094" w14:textId="77777777" w:rsidR="00301BC3" w:rsidRDefault="006D5A90">
      <w:pPr>
        <w:numPr>
          <w:ilvl w:val="1"/>
          <w:numId w:val="39"/>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1FE7776B" w14:textId="77777777" w:rsidR="00301BC3" w:rsidRDefault="006D5A90">
      <w:pPr>
        <w:numPr>
          <w:ilvl w:val="1"/>
          <w:numId w:val="4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0DDCFBD9" w14:textId="77777777" w:rsidR="00301BC3" w:rsidRDefault="006D5A90">
      <w:pPr>
        <w:numPr>
          <w:ilvl w:val="1"/>
          <w:numId w:val="41"/>
        </w:numPr>
        <w:tabs>
          <w:tab w:val="left" w:pos="993"/>
        </w:tabs>
        <w:spacing w:after="0" w:line="240" w:lineRule="auto"/>
        <w:ind w:left="0" w:firstLine="567"/>
        <w:jc w:val="both"/>
        <w:rPr>
          <w:rFonts w:ascii="Times New Roman" w:hAnsi="Times New Roman" w:cs="Times New Roman"/>
          <w:sz w:val="24"/>
          <w:szCs w:val="24"/>
          <w:lang w:val="en-GB"/>
        </w:rPr>
      </w:pPr>
      <w:r>
        <w:rPr>
          <w:rFonts w:ascii="Times New Roman" w:hAnsi="Times New Roman" w:cs="Times New Roman"/>
          <w:sz w:val="24"/>
          <w:szCs w:val="24"/>
        </w:rPr>
        <w:t xml:space="preserve"> </w:t>
      </w:r>
      <w:r>
        <w:rPr>
          <w:rFonts w:ascii="Times New Roman" w:hAnsi="Times New Roman" w:cs="Times New Roman"/>
          <w:sz w:val="24"/>
          <w:szCs w:val="24"/>
          <w:lang w:val="en-GB"/>
        </w:rPr>
        <w:t>ВЭБ.РФ.</w:t>
      </w:r>
    </w:p>
    <w:p w14:paraId="71B65B3E" w14:textId="77777777" w:rsidR="00301BC3" w:rsidRDefault="006D5A90">
      <w:pPr>
        <w:numPr>
          <w:ilvl w:val="1"/>
          <w:numId w:val="42"/>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7BD74830" w14:textId="77777777" w:rsidR="00301BC3" w:rsidRDefault="006D5A90">
      <w:pPr>
        <w:spacing w:before="120" w:after="120" w:line="240" w:lineRule="auto"/>
        <w:ind w:firstLine="567"/>
        <w:jc w:val="both"/>
        <w:rPr>
          <w:rFonts w:ascii="Times New Roman" w:hAnsi="Times New Roman" w:cs="Times New Roman"/>
          <w:sz w:val="24"/>
          <w:szCs w:val="24"/>
          <w:lang w:val="en-GB"/>
        </w:rPr>
      </w:pPr>
      <w:r>
        <w:rPr>
          <w:rFonts w:ascii="Times New Roman" w:hAnsi="Times New Roman" w:cs="Times New Roman"/>
          <w:b/>
          <w:i/>
          <w:sz w:val="24"/>
          <w:szCs w:val="24"/>
          <w:lang w:val="en-GB"/>
        </w:rPr>
        <w:t>Lim</w:t>
      </w:r>
      <w:r>
        <w:rPr>
          <w:rFonts w:ascii="Times New Roman" w:hAnsi="Times New Roman" w:cs="Times New Roman"/>
          <w:b/>
          <w:i/>
          <w:sz w:val="24"/>
          <w:szCs w:val="24"/>
          <w:vertAlign w:val="subscript"/>
          <w:lang w:val="en-GB"/>
        </w:rPr>
        <w:t>Ai</w:t>
      </w:r>
      <w:r>
        <w:rPr>
          <w:rFonts w:ascii="Times New Roman" w:hAnsi="Times New Roman" w:cs="Times New Roman"/>
          <w:b/>
          <w:i/>
          <w:sz w:val="24"/>
          <w:szCs w:val="24"/>
          <w:lang w:val="en-GB"/>
        </w:rPr>
        <w:t xml:space="preserve">  = r</w:t>
      </w:r>
      <w:r>
        <w:rPr>
          <w:rFonts w:ascii="Times New Roman" w:hAnsi="Times New Roman" w:cs="Times New Roman"/>
          <w:b/>
          <w:i/>
          <w:sz w:val="24"/>
          <w:szCs w:val="24"/>
          <w:vertAlign w:val="subscript"/>
          <w:lang w:val="en-GB"/>
        </w:rPr>
        <w:t>i</w:t>
      </w:r>
      <w:r>
        <w:rPr>
          <w:rFonts w:ascii="Times New Roman" w:hAnsi="Times New Roman" w:cs="Times New Roman"/>
          <w:b/>
          <w:i/>
          <w:sz w:val="24"/>
          <w:szCs w:val="24"/>
          <w:lang w:val="en-GB"/>
        </w:rPr>
        <w:t xml:space="preserve"> × СK</w:t>
      </w:r>
      <w:r>
        <w:rPr>
          <w:rFonts w:ascii="Times New Roman" w:hAnsi="Times New Roman" w:cs="Times New Roman"/>
          <w:b/>
          <w:i/>
          <w:sz w:val="24"/>
          <w:szCs w:val="24"/>
          <w:vertAlign w:val="subscript"/>
          <w:lang w:val="en-GB"/>
        </w:rPr>
        <w:t>i</w:t>
      </w:r>
      <w:r>
        <w:rPr>
          <w:rFonts w:ascii="Times New Roman" w:hAnsi="Times New Roman" w:cs="Times New Roman"/>
          <w:sz w:val="24"/>
          <w:szCs w:val="24"/>
          <w:lang w:val="en-GB"/>
        </w:rPr>
        <w:t>, где</w:t>
      </w:r>
    </w:p>
    <w:tbl>
      <w:tblPr>
        <w:tblW w:w="9600" w:type="dxa"/>
        <w:tblLayout w:type="fixed"/>
        <w:tblLook w:val="01E0" w:firstRow="1" w:lastRow="1" w:firstColumn="1" w:lastColumn="1" w:noHBand="0" w:noVBand="0"/>
      </w:tblPr>
      <w:tblGrid>
        <w:gridCol w:w="816"/>
        <w:gridCol w:w="285"/>
        <w:gridCol w:w="8499"/>
      </w:tblGrid>
      <w:tr w:rsidR="00301BC3" w14:paraId="470C434C" w14:textId="77777777">
        <w:trPr>
          <w:trHeight w:val="426"/>
        </w:trPr>
        <w:tc>
          <w:tcPr>
            <w:tcW w:w="816" w:type="dxa"/>
          </w:tcPr>
          <w:p w14:paraId="0CF96495" w14:textId="77777777" w:rsidR="00301BC3" w:rsidRDefault="006D5A90">
            <w:pPr>
              <w:widowControl w:val="0"/>
              <w:spacing w:after="0" w:line="240" w:lineRule="auto"/>
              <w:ind w:firstLine="567"/>
              <w:jc w:val="both"/>
              <w:rPr>
                <w:rFonts w:ascii="Times New Roman" w:hAnsi="Times New Roman" w:cs="Times New Roman"/>
                <w:sz w:val="24"/>
                <w:szCs w:val="24"/>
                <w:lang w:val="en-GB"/>
              </w:rPr>
            </w:pPr>
            <w:r>
              <w:rPr>
                <w:rFonts w:ascii="Times New Roman" w:hAnsi="Times New Roman" w:cs="Times New Roman"/>
                <w:b/>
                <w:i/>
                <w:sz w:val="24"/>
                <w:szCs w:val="24"/>
                <w:lang w:val="en-GB"/>
              </w:rPr>
              <w:t>Lim</w:t>
            </w:r>
            <w:r>
              <w:rPr>
                <w:rFonts w:ascii="Times New Roman" w:hAnsi="Times New Roman" w:cs="Times New Roman"/>
                <w:b/>
                <w:i/>
                <w:sz w:val="24"/>
                <w:szCs w:val="24"/>
                <w:vertAlign w:val="subscript"/>
                <w:lang w:val="en-US"/>
              </w:rPr>
              <w:t xml:space="preserve">Ai </w:t>
            </w:r>
          </w:p>
        </w:tc>
        <w:tc>
          <w:tcPr>
            <w:tcW w:w="285" w:type="dxa"/>
          </w:tcPr>
          <w:p w14:paraId="56946771" w14:textId="77777777" w:rsidR="00301BC3" w:rsidRDefault="006D5A90">
            <w:pPr>
              <w:widowControl w:val="0"/>
              <w:spacing w:after="0" w:line="24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tc>
        <w:tc>
          <w:tcPr>
            <w:tcW w:w="8499" w:type="dxa"/>
          </w:tcPr>
          <w:p w14:paraId="1651468D" w14:textId="77777777" w:rsidR="00301BC3" w:rsidRDefault="006D5A90">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Лимит риска для </w:t>
            </w:r>
            <w:r>
              <w:rPr>
                <w:rFonts w:ascii="Times New Roman" w:hAnsi="Times New Roman" w:cs="Times New Roman"/>
                <w:sz w:val="24"/>
                <w:szCs w:val="24"/>
                <w:lang w:val="en-GB"/>
              </w:rPr>
              <w:t>i</w:t>
            </w:r>
            <w:r>
              <w:rPr>
                <w:rFonts w:ascii="Times New Roman" w:hAnsi="Times New Roman" w:cs="Times New Roman"/>
                <w:sz w:val="24"/>
                <w:szCs w:val="24"/>
              </w:rPr>
              <w:t>-ой кредитной организации</w:t>
            </w:r>
            <w:r>
              <w:rPr>
                <w:rStyle w:val="a6"/>
                <w:rFonts w:ascii="Times New Roman" w:hAnsi="Times New Roman" w:cs="Times New Roman"/>
                <w:sz w:val="24"/>
                <w:szCs w:val="24"/>
                <w:lang w:val="en-GB"/>
              </w:rPr>
              <w:footnoteReference w:id="8"/>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p>
        </w:tc>
      </w:tr>
      <w:tr w:rsidR="00301BC3" w14:paraId="3D1382C9" w14:textId="77777777">
        <w:trPr>
          <w:trHeight w:val="280"/>
        </w:trPr>
        <w:tc>
          <w:tcPr>
            <w:tcW w:w="816" w:type="dxa"/>
          </w:tcPr>
          <w:p w14:paraId="3C7E9DAA" w14:textId="77777777" w:rsidR="00301BC3" w:rsidRDefault="006D5A90">
            <w:pPr>
              <w:widowControl w:val="0"/>
              <w:spacing w:after="0" w:line="240" w:lineRule="auto"/>
              <w:ind w:firstLine="567"/>
              <w:jc w:val="both"/>
              <w:rPr>
                <w:rFonts w:ascii="Times New Roman" w:hAnsi="Times New Roman" w:cs="Times New Roman"/>
                <w:b/>
                <w:i/>
                <w:sz w:val="24"/>
                <w:szCs w:val="24"/>
                <w:vertAlign w:val="subscript"/>
                <w:lang w:val="en-GB"/>
              </w:rPr>
            </w:pPr>
            <w:r>
              <w:rPr>
                <w:rFonts w:ascii="Times New Roman" w:hAnsi="Times New Roman" w:cs="Times New Roman"/>
                <w:b/>
                <w:i/>
                <w:sz w:val="24"/>
                <w:szCs w:val="24"/>
                <w:lang w:val="en-GB"/>
              </w:rPr>
              <w:t>С</w:t>
            </w:r>
            <w:r>
              <w:rPr>
                <w:rFonts w:ascii="Times New Roman" w:hAnsi="Times New Roman" w:cs="Times New Roman"/>
                <w:b/>
                <w:i/>
                <w:sz w:val="24"/>
                <w:szCs w:val="24"/>
                <w:lang w:val="en-US"/>
              </w:rPr>
              <w:t>K</w:t>
            </w:r>
            <w:r>
              <w:rPr>
                <w:rFonts w:ascii="Times New Roman" w:hAnsi="Times New Roman" w:cs="Times New Roman"/>
                <w:b/>
                <w:i/>
                <w:sz w:val="24"/>
                <w:szCs w:val="24"/>
                <w:vertAlign w:val="subscript"/>
                <w:lang w:val="en-US"/>
              </w:rPr>
              <w:t>i</w:t>
            </w:r>
          </w:p>
        </w:tc>
        <w:tc>
          <w:tcPr>
            <w:tcW w:w="285" w:type="dxa"/>
          </w:tcPr>
          <w:p w14:paraId="6073618A" w14:textId="77777777" w:rsidR="00301BC3" w:rsidRDefault="006D5A90">
            <w:pPr>
              <w:widowControl w:val="0"/>
              <w:spacing w:after="0" w:line="24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tc>
        <w:tc>
          <w:tcPr>
            <w:tcW w:w="8499" w:type="dxa"/>
          </w:tcPr>
          <w:p w14:paraId="4571E2B8" w14:textId="77777777" w:rsidR="00301BC3" w:rsidRDefault="006D5A90">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размер собственных средств (капитала) </w:t>
            </w:r>
            <w:r>
              <w:rPr>
                <w:rFonts w:ascii="Times New Roman" w:hAnsi="Times New Roman" w:cs="Times New Roman"/>
                <w:sz w:val="24"/>
                <w:szCs w:val="24"/>
                <w:lang w:val="en-GB"/>
              </w:rPr>
              <w:t>i</w:t>
            </w:r>
            <w:r>
              <w:rPr>
                <w:rFonts w:ascii="Times New Roman" w:hAnsi="Times New Roman" w:cs="Times New Roman"/>
                <w:sz w:val="24"/>
                <w:szCs w:val="24"/>
              </w:rPr>
              <w:t>-ой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3">
              <w:r>
                <w:rPr>
                  <w:rFonts w:ascii="Times New Roman" w:hAnsi="Times New Roman" w:cs="Times New Roman"/>
                  <w:color w:val="0563C1" w:themeColor="hyperlink"/>
                  <w:sz w:val="24"/>
                  <w:szCs w:val="24"/>
                  <w:u w:val="single"/>
                  <w:lang w:val="en-GB"/>
                </w:rPr>
                <w:t>www</w:t>
              </w:r>
              <w:r>
                <w:rPr>
                  <w:rFonts w:ascii="Times New Roman" w:hAnsi="Times New Roman" w:cs="Times New Roman"/>
                  <w:color w:val="0563C1" w:themeColor="hyperlink"/>
                  <w:sz w:val="24"/>
                  <w:szCs w:val="24"/>
                  <w:u w:val="single"/>
                </w:rPr>
                <w:t>.</w:t>
              </w:r>
              <w:r>
                <w:rPr>
                  <w:rFonts w:ascii="Times New Roman" w:hAnsi="Times New Roman" w:cs="Times New Roman"/>
                  <w:color w:val="0563C1" w:themeColor="hyperlink"/>
                  <w:sz w:val="24"/>
                  <w:szCs w:val="24"/>
                  <w:u w:val="single"/>
                  <w:lang w:val="en-GB"/>
                </w:rPr>
                <w:t>cbr</w:t>
              </w:r>
              <w:r>
                <w:rPr>
                  <w:rFonts w:ascii="Times New Roman" w:hAnsi="Times New Roman" w:cs="Times New Roman"/>
                  <w:color w:val="0563C1" w:themeColor="hyperlink"/>
                  <w:sz w:val="24"/>
                  <w:szCs w:val="24"/>
                  <w:u w:val="single"/>
                </w:rPr>
                <w:t>.</w:t>
              </w:r>
              <w:r>
                <w:rPr>
                  <w:rFonts w:ascii="Times New Roman" w:hAnsi="Times New Roman" w:cs="Times New Roman"/>
                  <w:color w:val="0563C1" w:themeColor="hyperlink"/>
                  <w:sz w:val="24"/>
                  <w:szCs w:val="24"/>
                  <w:u w:val="single"/>
                  <w:lang w:val="en-GB"/>
                </w:rPr>
                <w:t>ru</w:t>
              </w:r>
            </w:hyperlink>
            <w:r>
              <w:rPr>
                <w:rFonts w:ascii="Times New Roman" w:hAnsi="Times New Roman" w:cs="Times New Roman"/>
                <w:sz w:val="24"/>
                <w:szCs w:val="24"/>
              </w:rPr>
              <w:t>) по строке 000 «Расчет собственных средств (капитала) («Базель</w:t>
            </w:r>
            <w:r>
              <w:rPr>
                <w:rFonts w:ascii="Times New Roman" w:hAnsi="Times New Roman" w:cs="Times New Roman"/>
                <w:sz w:val="24"/>
                <w:szCs w:val="24"/>
                <w:lang w:val="en-GB"/>
              </w:rPr>
              <w:t> III</w:t>
            </w:r>
            <w:r>
              <w:rPr>
                <w:rFonts w:ascii="Times New Roman" w:hAnsi="Times New Roman" w:cs="Times New Roman"/>
                <w:sz w:val="24"/>
                <w:szCs w:val="24"/>
              </w:rPr>
              <w:t>»)», код формы 0409123;</w:t>
            </w:r>
          </w:p>
        </w:tc>
      </w:tr>
      <w:tr w:rsidR="00301BC3" w14:paraId="026B1AC4" w14:textId="77777777">
        <w:trPr>
          <w:trHeight w:val="993"/>
        </w:trPr>
        <w:tc>
          <w:tcPr>
            <w:tcW w:w="816" w:type="dxa"/>
          </w:tcPr>
          <w:p w14:paraId="308D3FF9" w14:textId="77777777" w:rsidR="00301BC3" w:rsidRDefault="006D5A90">
            <w:pPr>
              <w:widowControl w:val="0"/>
              <w:spacing w:after="0" w:line="240" w:lineRule="auto"/>
              <w:ind w:firstLine="567"/>
              <w:jc w:val="both"/>
              <w:rPr>
                <w:rFonts w:ascii="Times New Roman" w:hAnsi="Times New Roman" w:cs="Times New Roman"/>
                <w:b/>
                <w:i/>
                <w:sz w:val="24"/>
                <w:szCs w:val="24"/>
                <w:lang w:val="en-GB"/>
              </w:rPr>
            </w:pPr>
            <w:r>
              <w:rPr>
                <w:rFonts w:ascii="Times New Roman" w:hAnsi="Times New Roman" w:cs="Times New Roman"/>
                <w:b/>
                <w:i/>
                <w:sz w:val="24"/>
                <w:szCs w:val="24"/>
                <w:lang w:val="en-GB"/>
              </w:rPr>
              <w:lastRenderedPageBreak/>
              <w:t>r</w:t>
            </w:r>
            <w:r>
              <w:rPr>
                <w:rFonts w:ascii="Times New Roman" w:hAnsi="Times New Roman" w:cs="Times New Roman"/>
                <w:b/>
                <w:i/>
                <w:sz w:val="24"/>
                <w:szCs w:val="24"/>
                <w:vertAlign w:val="subscript"/>
                <w:lang w:val="en-GB"/>
              </w:rPr>
              <w:t>i</w:t>
            </w:r>
          </w:p>
        </w:tc>
        <w:tc>
          <w:tcPr>
            <w:tcW w:w="285" w:type="dxa"/>
          </w:tcPr>
          <w:p w14:paraId="35DBFCF6" w14:textId="77777777" w:rsidR="00301BC3" w:rsidRDefault="006D5A90">
            <w:pPr>
              <w:widowControl w:val="0"/>
              <w:spacing w:after="0" w:line="24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8499" w:type="dxa"/>
          </w:tcPr>
          <w:p w14:paraId="53844A79" w14:textId="77777777" w:rsidR="00301BC3" w:rsidRDefault="006D5A90">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рейтинговый коэффициент</w:t>
            </w:r>
            <w:r>
              <w:rPr>
                <w:rStyle w:val="a6"/>
                <w:rFonts w:ascii="Times New Roman" w:hAnsi="Times New Roman" w:cs="Times New Roman"/>
                <w:sz w:val="24"/>
                <w:szCs w:val="24"/>
                <w:lang w:val="en-GB"/>
              </w:rPr>
              <w:footnoteReference w:id="9"/>
            </w:r>
            <w:r>
              <w:rPr>
                <w:rFonts w:ascii="Times New Roman" w:hAnsi="Times New Roman" w:cs="Times New Roman"/>
                <w:sz w:val="24"/>
                <w:szCs w:val="24"/>
              </w:rPr>
              <w:t xml:space="preserve"> для </w:t>
            </w:r>
            <w:r>
              <w:rPr>
                <w:rFonts w:ascii="Times New Roman" w:hAnsi="Times New Roman" w:cs="Times New Roman"/>
                <w:sz w:val="24"/>
                <w:szCs w:val="24"/>
                <w:lang w:val="en-GB"/>
              </w:rPr>
              <w:t>i</w:t>
            </w:r>
            <w:r>
              <w:rPr>
                <w:rFonts w:ascii="Times New Roman" w:hAnsi="Times New Roman" w:cs="Times New Roman"/>
                <w:sz w:val="24"/>
                <w:szCs w:val="24"/>
              </w:rPr>
              <w:t>-ой кредитной организации, равный:</w:t>
            </w:r>
          </w:p>
          <w:p w14:paraId="1529ED62" w14:textId="77777777" w:rsidR="00301BC3" w:rsidRDefault="006D5A90">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0,05</w:t>
            </w:r>
            <w:r>
              <w:rPr>
                <w:rFonts w:ascii="Times New Roman" w:hAnsi="Times New Roman" w:cs="Times New Roman"/>
                <w:sz w:val="24"/>
                <w:szCs w:val="24"/>
              </w:rPr>
              <w:t xml:space="preserve"> - если </w:t>
            </w:r>
            <w:r>
              <w:rPr>
                <w:rFonts w:ascii="Times New Roman" w:hAnsi="Times New Roman" w:cs="Times New Roman"/>
                <w:sz w:val="24"/>
                <w:szCs w:val="24"/>
                <w:lang w:val="en-GB"/>
              </w:rPr>
              <w:t>i</w:t>
            </w:r>
            <w:r>
              <w:rPr>
                <w:rFonts w:ascii="Times New Roman" w:hAnsi="Times New Roman" w:cs="Times New Roman"/>
                <w:sz w:val="24"/>
                <w:szCs w:val="24"/>
              </w:rPr>
              <w:t xml:space="preserve">-ая кредитная организация имеет национальный рейтинг кредитоспособности не ниже уровня </w:t>
            </w:r>
            <w:r>
              <w:rPr>
                <w:rFonts w:ascii="Times New Roman" w:hAnsi="Times New Roman" w:cs="Times New Roman"/>
                <w:b/>
                <w:sz w:val="24"/>
                <w:szCs w:val="24"/>
              </w:rPr>
              <w:t>«АА-»</w:t>
            </w:r>
            <w:r>
              <w:rPr>
                <w:rFonts w:ascii="Times New Roman" w:hAnsi="Times New Roman" w:cs="Times New Roman"/>
                <w:sz w:val="24"/>
                <w:szCs w:val="24"/>
              </w:rPr>
              <w:t xml:space="preserve"> по классификации рейтингового агентства АКРА или не ниже уровня </w:t>
            </w:r>
            <w:r>
              <w:rPr>
                <w:rFonts w:ascii="Times New Roman" w:hAnsi="Times New Roman" w:cs="Times New Roman"/>
                <w:b/>
                <w:sz w:val="24"/>
                <w:szCs w:val="24"/>
              </w:rPr>
              <w:t>«</w:t>
            </w:r>
            <w:r>
              <w:rPr>
                <w:rFonts w:ascii="Times New Roman" w:hAnsi="Times New Roman" w:cs="Times New Roman"/>
                <w:b/>
                <w:sz w:val="24"/>
                <w:szCs w:val="24"/>
                <w:lang w:val="en-US"/>
              </w:rPr>
              <w:t>ru</w:t>
            </w:r>
            <w:r>
              <w:rPr>
                <w:rFonts w:ascii="Times New Roman" w:hAnsi="Times New Roman" w:cs="Times New Roman"/>
                <w:b/>
                <w:sz w:val="24"/>
                <w:szCs w:val="24"/>
              </w:rPr>
              <w:t>А</w:t>
            </w:r>
            <w:r>
              <w:rPr>
                <w:rFonts w:ascii="Times New Roman" w:hAnsi="Times New Roman" w:cs="Times New Roman"/>
                <w:b/>
                <w:sz w:val="24"/>
                <w:szCs w:val="24"/>
                <w:lang w:val="en-US"/>
              </w:rPr>
              <w:t>A</w:t>
            </w:r>
            <w:r>
              <w:rPr>
                <w:rFonts w:ascii="Times New Roman" w:hAnsi="Times New Roman" w:cs="Times New Roman"/>
                <w:b/>
                <w:sz w:val="24"/>
                <w:szCs w:val="24"/>
              </w:rPr>
              <w:t>-»</w:t>
            </w:r>
            <w:r>
              <w:rPr>
                <w:rFonts w:ascii="Times New Roman" w:hAnsi="Times New Roman" w:cs="Times New Roman"/>
                <w:sz w:val="24"/>
                <w:szCs w:val="24"/>
              </w:rPr>
              <w:t xml:space="preserve"> по классификации рейтингового агентства Эксперт РА;</w:t>
            </w:r>
          </w:p>
          <w:p w14:paraId="048491E3" w14:textId="77777777" w:rsidR="00301BC3" w:rsidRDefault="006D5A90">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0,025</w:t>
            </w:r>
            <w:r>
              <w:rPr>
                <w:rFonts w:ascii="Times New Roman" w:hAnsi="Times New Roman" w:cs="Times New Roman"/>
                <w:sz w:val="24"/>
                <w:szCs w:val="24"/>
              </w:rPr>
              <w:t xml:space="preserve"> - если </w:t>
            </w:r>
            <w:r>
              <w:rPr>
                <w:rFonts w:ascii="Times New Roman" w:hAnsi="Times New Roman" w:cs="Times New Roman"/>
                <w:sz w:val="24"/>
                <w:szCs w:val="24"/>
                <w:lang w:val="en-GB"/>
              </w:rPr>
              <w:t>i</w:t>
            </w:r>
            <w:r>
              <w:rPr>
                <w:rFonts w:ascii="Times New Roman" w:hAnsi="Times New Roman" w:cs="Times New Roman"/>
                <w:sz w:val="24"/>
                <w:szCs w:val="24"/>
              </w:rPr>
              <w:t xml:space="preserve">-ая кредитная организация имеет национальный рейтинг кредитоспособности не ниже уровня </w:t>
            </w:r>
            <w:r>
              <w:rPr>
                <w:rFonts w:ascii="Times New Roman" w:hAnsi="Times New Roman" w:cs="Times New Roman"/>
                <w:b/>
                <w:sz w:val="24"/>
                <w:szCs w:val="24"/>
              </w:rPr>
              <w:t>«А-»</w:t>
            </w:r>
            <w:r>
              <w:rPr>
                <w:rFonts w:ascii="Times New Roman" w:hAnsi="Times New Roman" w:cs="Times New Roman"/>
                <w:sz w:val="24"/>
                <w:szCs w:val="24"/>
              </w:rPr>
              <w:t xml:space="preserve"> по классификации рейтингового агентства АКРА или не ниже уровня </w:t>
            </w:r>
            <w:r>
              <w:rPr>
                <w:rFonts w:ascii="Times New Roman" w:hAnsi="Times New Roman" w:cs="Times New Roman"/>
                <w:b/>
                <w:sz w:val="24"/>
                <w:szCs w:val="24"/>
              </w:rPr>
              <w:t>«</w:t>
            </w:r>
            <w:r>
              <w:rPr>
                <w:rFonts w:ascii="Times New Roman" w:hAnsi="Times New Roman" w:cs="Times New Roman"/>
                <w:b/>
                <w:sz w:val="24"/>
                <w:szCs w:val="24"/>
                <w:lang w:val="en-GB"/>
              </w:rPr>
              <w:t>ruA</w:t>
            </w:r>
            <w:r>
              <w:rPr>
                <w:rFonts w:ascii="Times New Roman" w:hAnsi="Times New Roman" w:cs="Times New Roman"/>
                <w:b/>
                <w:sz w:val="24"/>
                <w:szCs w:val="24"/>
              </w:rPr>
              <w:t>-»</w:t>
            </w:r>
            <w:r>
              <w:rPr>
                <w:rFonts w:ascii="Times New Roman" w:hAnsi="Times New Roman" w:cs="Times New Roman"/>
                <w:sz w:val="24"/>
                <w:szCs w:val="24"/>
              </w:rPr>
              <w:t xml:space="preserve"> по классификации рейтингового агентства Эксперт РА;</w:t>
            </w:r>
          </w:p>
          <w:p w14:paraId="6CDD574D" w14:textId="77777777" w:rsidR="00301BC3" w:rsidRDefault="006D5A90">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0,015</w:t>
            </w:r>
            <w:r>
              <w:rPr>
                <w:rFonts w:ascii="Times New Roman" w:hAnsi="Times New Roman" w:cs="Times New Roman"/>
                <w:sz w:val="24"/>
                <w:szCs w:val="24"/>
              </w:rPr>
              <w:t xml:space="preserve"> - если </w:t>
            </w:r>
            <w:r>
              <w:rPr>
                <w:rFonts w:ascii="Times New Roman" w:hAnsi="Times New Roman" w:cs="Times New Roman"/>
                <w:sz w:val="24"/>
                <w:szCs w:val="24"/>
                <w:lang w:val="en-GB"/>
              </w:rPr>
              <w:t>i</w:t>
            </w:r>
            <w:r>
              <w:rPr>
                <w:rFonts w:ascii="Times New Roman" w:hAnsi="Times New Roman" w:cs="Times New Roman"/>
                <w:sz w:val="24"/>
                <w:szCs w:val="24"/>
              </w:rPr>
              <w:t xml:space="preserve">-ая кредитная организация имеет национальный рейтинг кредитоспособности не ниже уровня </w:t>
            </w:r>
            <w:r>
              <w:rPr>
                <w:rFonts w:ascii="Times New Roman" w:hAnsi="Times New Roman" w:cs="Times New Roman"/>
                <w:b/>
                <w:sz w:val="24"/>
                <w:szCs w:val="24"/>
              </w:rPr>
              <w:t>«</w:t>
            </w:r>
            <w:r>
              <w:rPr>
                <w:rFonts w:ascii="Times New Roman" w:hAnsi="Times New Roman" w:cs="Times New Roman"/>
                <w:b/>
                <w:sz w:val="24"/>
                <w:szCs w:val="24"/>
                <w:lang w:val="en-US"/>
              </w:rPr>
              <w:t>BB</w:t>
            </w:r>
            <w:r>
              <w:rPr>
                <w:rFonts w:ascii="Times New Roman" w:hAnsi="Times New Roman" w:cs="Times New Roman"/>
                <w:b/>
                <w:sz w:val="24"/>
                <w:szCs w:val="24"/>
              </w:rPr>
              <w:t>В»</w:t>
            </w:r>
            <w:r>
              <w:rPr>
                <w:rFonts w:ascii="Times New Roman" w:hAnsi="Times New Roman" w:cs="Times New Roman"/>
                <w:sz w:val="24"/>
                <w:szCs w:val="24"/>
              </w:rPr>
              <w:t xml:space="preserve"> по классификации рейтингового агентства АКРА или не ниже уровня «</w:t>
            </w:r>
            <w:r>
              <w:rPr>
                <w:rFonts w:ascii="Times New Roman" w:hAnsi="Times New Roman" w:cs="Times New Roman"/>
                <w:sz w:val="24"/>
                <w:szCs w:val="24"/>
                <w:lang w:val="en-US"/>
              </w:rPr>
              <w:t>ruBB</w:t>
            </w:r>
            <w:r>
              <w:rPr>
                <w:rFonts w:ascii="Times New Roman" w:hAnsi="Times New Roman" w:cs="Times New Roman"/>
                <w:sz w:val="24"/>
                <w:szCs w:val="24"/>
              </w:rPr>
              <w:t>В» по классификации рейтингового агентства Эксперт РА, а также находится в процессе финансового оздоровления (санации).</w:t>
            </w:r>
          </w:p>
        </w:tc>
      </w:tr>
    </w:tbl>
    <w:p w14:paraId="61EE72FE" w14:textId="77777777" w:rsidR="00301BC3" w:rsidRDefault="00301BC3">
      <w:pPr>
        <w:spacing w:after="0" w:line="240" w:lineRule="auto"/>
        <w:ind w:firstLine="567"/>
        <w:jc w:val="both"/>
        <w:rPr>
          <w:rFonts w:ascii="Times New Roman" w:hAnsi="Times New Roman" w:cs="Times New Roman"/>
          <w:sz w:val="24"/>
          <w:szCs w:val="24"/>
        </w:rPr>
      </w:pPr>
    </w:p>
    <w:p w14:paraId="13BE7769" w14:textId="77777777" w:rsidR="00301BC3" w:rsidRDefault="00301BC3">
      <w:pPr>
        <w:spacing w:after="0" w:line="240" w:lineRule="auto"/>
        <w:ind w:firstLine="567"/>
        <w:jc w:val="right"/>
        <w:rPr>
          <w:rFonts w:ascii="Times New Roman" w:hAnsi="Times New Roman" w:cs="Times New Roman"/>
          <w:sz w:val="24"/>
          <w:szCs w:val="24"/>
        </w:rPr>
      </w:pPr>
    </w:p>
    <w:p w14:paraId="0CF7A84D" w14:textId="77777777" w:rsidR="00301BC3" w:rsidRDefault="00301BC3">
      <w:pPr>
        <w:spacing w:after="0" w:line="240" w:lineRule="auto"/>
        <w:ind w:firstLine="567"/>
        <w:jc w:val="right"/>
        <w:rPr>
          <w:rFonts w:ascii="Times New Roman" w:hAnsi="Times New Roman" w:cs="Times New Roman"/>
          <w:sz w:val="24"/>
          <w:szCs w:val="24"/>
        </w:rPr>
      </w:pPr>
    </w:p>
    <w:p w14:paraId="14004B72" w14:textId="77777777" w:rsidR="00301BC3" w:rsidRDefault="00301BC3">
      <w:pPr>
        <w:jc w:val="right"/>
      </w:pPr>
    </w:p>
    <w:tbl>
      <w:tblPr>
        <w:tblW w:w="9354" w:type="dxa"/>
        <w:tblLayout w:type="fixed"/>
        <w:tblLook w:val="0000" w:firstRow="0" w:lastRow="0" w:firstColumn="0" w:lastColumn="0" w:noHBand="0" w:noVBand="0"/>
      </w:tblPr>
      <w:tblGrid>
        <w:gridCol w:w="5387"/>
        <w:gridCol w:w="3967"/>
      </w:tblGrid>
      <w:tr w:rsidR="00301BC3" w14:paraId="1A127F12" w14:textId="77777777">
        <w:trPr>
          <w:trHeight w:val="479"/>
        </w:trPr>
        <w:tc>
          <w:tcPr>
            <w:tcW w:w="5386" w:type="dxa"/>
          </w:tcPr>
          <w:p w14:paraId="6A5B141A" w14:textId="77777777" w:rsidR="00301BC3" w:rsidRDefault="006D5A90">
            <w:pPr>
              <w:widowControl w:val="0"/>
              <w:spacing w:before="120" w:after="0" w:line="240" w:lineRule="auto"/>
              <w:rPr>
                <w:rFonts w:ascii="Times New Roman" w:eastAsia="Times New Roman" w:hAnsi="Times New Roman" w:cs="Times New Roman"/>
                <w:b/>
                <w:sz w:val="24"/>
                <w:szCs w:val="24"/>
                <w:lang w:val="en-GB" w:eastAsia="ru-RU"/>
              </w:rPr>
            </w:pPr>
            <w:r>
              <w:rPr>
                <w:rFonts w:ascii="Times New Roman" w:eastAsia="Times New Roman" w:hAnsi="Times New Roman" w:cs="Times New Roman"/>
                <w:b/>
                <w:sz w:val="24"/>
                <w:szCs w:val="24"/>
                <w:lang w:eastAsia="ru-RU"/>
              </w:rPr>
              <w:t>Принципал</w:t>
            </w:r>
            <w:r>
              <w:rPr>
                <w:rFonts w:ascii="Times New Roman" w:eastAsia="Times New Roman" w:hAnsi="Times New Roman" w:cs="Times New Roman"/>
                <w:b/>
                <w:sz w:val="24"/>
                <w:szCs w:val="24"/>
                <w:lang w:val="en-GB" w:eastAsia="ru-RU"/>
              </w:rPr>
              <w:t>:</w:t>
            </w:r>
          </w:p>
        </w:tc>
        <w:tc>
          <w:tcPr>
            <w:tcW w:w="3967" w:type="dxa"/>
          </w:tcPr>
          <w:p w14:paraId="431F126C" w14:textId="77777777" w:rsidR="00301BC3" w:rsidRDefault="006D5A90">
            <w:pPr>
              <w:widowControl w:val="0"/>
              <w:spacing w:after="0" w:line="240" w:lineRule="auto"/>
              <w:rPr>
                <w:rFonts w:ascii="Times New Roman" w:eastAsia="Times New Roman" w:hAnsi="Times New Roman" w:cs="Times New Roman"/>
                <w:b/>
                <w:sz w:val="24"/>
                <w:szCs w:val="24"/>
                <w:lang w:val="en-GB" w:eastAsia="ru-RU"/>
              </w:rPr>
            </w:pPr>
            <w:r>
              <w:rPr>
                <w:rFonts w:ascii="Times New Roman" w:eastAsia="Times New Roman" w:hAnsi="Times New Roman" w:cs="Times New Roman"/>
                <w:b/>
                <w:sz w:val="24"/>
                <w:szCs w:val="24"/>
                <w:lang w:eastAsia="ru-RU"/>
              </w:rPr>
              <w:t>Агент</w:t>
            </w:r>
            <w:r>
              <w:rPr>
                <w:rFonts w:ascii="Times New Roman" w:eastAsia="Times New Roman" w:hAnsi="Times New Roman" w:cs="Times New Roman"/>
                <w:b/>
                <w:sz w:val="24"/>
                <w:szCs w:val="24"/>
                <w:lang w:val="en-GB" w:eastAsia="ru-RU"/>
              </w:rPr>
              <w:t>:</w:t>
            </w:r>
          </w:p>
        </w:tc>
      </w:tr>
      <w:tr w:rsidR="00301BC3" w14:paraId="6BD24993" w14:textId="77777777">
        <w:tc>
          <w:tcPr>
            <w:tcW w:w="5386" w:type="dxa"/>
          </w:tcPr>
          <w:p w14:paraId="52A1941A" w14:textId="77777777" w:rsidR="00301BC3" w:rsidRDefault="00301BC3">
            <w:pPr>
              <w:widowControl w:val="0"/>
              <w:tabs>
                <w:tab w:val="left" w:pos="9214"/>
              </w:tabs>
              <w:spacing w:after="0" w:line="240" w:lineRule="auto"/>
              <w:ind w:right="423"/>
              <w:jc w:val="both"/>
              <w:rPr>
                <w:rFonts w:ascii="Times New Roman" w:eastAsia="Times New Roman" w:hAnsi="Times New Roman" w:cs="Times New Roman"/>
                <w:sz w:val="24"/>
                <w:szCs w:val="24"/>
                <w:lang w:eastAsia="ru-RU"/>
              </w:rPr>
            </w:pPr>
          </w:p>
          <w:p w14:paraId="1BBB9CFD" w14:textId="77777777" w:rsidR="00301BC3" w:rsidRDefault="006D5A90">
            <w:pPr>
              <w:widowControl w:val="0"/>
              <w:spacing w:after="0" w:line="240" w:lineRule="auto"/>
              <w:rPr>
                <w:rFonts w:ascii="Times New Roman" w:eastAsia="Times New Roman" w:hAnsi="Times New Roman" w:cs="Times New Roman"/>
                <w:sz w:val="24"/>
                <w:szCs w:val="24"/>
                <w:lang w:val="en-GB" w:eastAsia="ru-RU"/>
              </w:rPr>
            </w:pPr>
            <w:r>
              <w:rPr>
                <w:rFonts w:ascii="Times New Roman" w:eastAsia="Times New Roman" w:hAnsi="Times New Roman" w:cs="Times New Roman"/>
                <w:sz w:val="24"/>
                <w:szCs w:val="24"/>
                <w:lang w:eastAsia="ru-RU"/>
              </w:rPr>
              <w:t xml:space="preserve">_____________ / </w:t>
            </w:r>
          </w:p>
        </w:tc>
        <w:tc>
          <w:tcPr>
            <w:tcW w:w="3967" w:type="dxa"/>
          </w:tcPr>
          <w:p w14:paraId="07824CD6" w14:textId="77777777" w:rsidR="00301BC3" w:rsidRDefault="00301BC3">
            <w:pPr>
              <w:widowControl w:val="0"/>
              <w:tabs>
                <w:tab w:val="left" w:pos="9214"/>
              </w:tabs>
              <w:spacing w:after="0" w:line="240" w:lineRule="auto"/>
              <w:ind w:right="423"/>
              <w:rPr>
                <w:rFonts w:ascii="Times New Roman" w:eastAsia="Times New Roman" w:hAnsi="Times New Roman" w:cs="Times New Roman"/>
                <w:sz w:val="24"/>
                <w:szCs w:val="24"/>
                <w:lang w:eastAsia="ru-RU"/>
              </w:rPr>
            </w:pPr>
          </w:p>
          <w:p w14:paraId="2CCA66B0" w14:textId="77777777" w:rsidR="00301BC3" w:rsidRDefault="006D5A90">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 / </w:t>
            </w:r>
          </w:p>
        </w:tc>
      </w:tr>
    </w:tbl>
    <w:p w14:paraId="7D5D6BDC" w14:textId="77777777" w:rsidR="00301BC3" w:rsidRDefault="00301BC3">
      <w:pPr>
        <w:spacing w:after="0" w:line="240" w:lineRule="auto"/>
        <w:jc w:val="both"/>
        <w:rPr>
          <w:sz w:val="24"/>
          <w:szCs w:val="24"/>
        </w:rPr>
      </w:pPr>
    </w:p>
    <w:p w14:paraId="03FFC0A6" w14:textId="77777777" w:rsidR="00301BC3" w:rsidRDefault="00301BC3"/>
    <w:p w14:paraId="058E5F2C" w14:textId="77777777" w:rsidR="00301BC3" w:rsidRDefault="00301BC3"/>
    <w:p w14:paraId="41E5DDAC" w14:textId="77777777" w:rsidR="00301BC3" w:rsidRDefault="00301BC3"/>
    <w:sectPr w:rsidR="00301BC3">
      <w:pgSz w:w="11906" w:h="16838"/>
      <w:pgMar w:top="1134" w:right="851" w:bottom="2268" w:left="1701"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23778" w14:textId="77777777" w:rsidR="004B18C7" w:rsidRDefault="004B18C7">
      <w:pPr>
        <w:spacing w:after="0" w:line="240" w:lineRule="auto"/>
      </w:pPr>
      <w:r>
        <w:separator/>
      </w:r>
    </w:p>
  </w:endnote>
  <w:endnote w:type="continuationSeparator" w:id="0">
    <w:p w14:paraId="62F74636" w14:textId="77777777" w:rsidR="004B18C7" w:rsidRDefault="004B1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Liberation Mono">
    <w:altName w:val="Courier New"/>
    <w:charset w:val="01"/>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84109" w14:textId="77777777" w:rsidR="004B18C7" w:rsidRDefault="004B18C7">
      <w:pPr>
        <w:rPr>
          <w:sz w:val="12"/>
        </w:rPr>
      </w:pPr>
      <w:r>
        <w:separator/>
      </w:r>
    </w:p>
  </w:footnote>
  <w:footnote w:type="continuationSeparator" w:id="0">
    <w:p w14:paraId="681E6108" w14:textId="77777777" w:rsidR="004B18C7" w:rsidRDefault="004B18C7">
      <w:pPr>
        <w:rPr>
          <w:sz w:val="12"/>
        </w:rPr>
      </w:pPr>
      <w:r>
        <w:continuationSeparator/>
      </w:r>
    </w:p>
  </w:footnote>
  <w:footnote w:id="1">
    <w:p w14:paraId="05B7D8C1" w14:textId="77777777" w:rsidR="00301BC3" w:rsidRDefault="006D5A90">
      <w:pPr>
        <w:pStyle w:val="a4"/>
        <w:jc w:val="both"/>
      </w:pPr>
      <w:r>
        <w:rPr>
          <w:rStyle w:val="a5"/>
        </w:rPr>
        <w:footnoteRef/>
      </w:r>
      <w:r>
        <w:t xml:space="preserve"> В случае непредоставления новой Банковской гарантии возврата авансового платежа.</w:t>
      </w:r>
    </w:p>
  </w:footnote>
  <w:footnote w:id="2">
    <w:p w14:paraId="79030F6B" w14:textId="77777777" w:rsidR="00301BC3" w:rsidRDefault="006D5A90">
      <w:pPr>
        <w:pStyle w:val="a4"/>
        <w:jc w:val="both"/>
      </w:pPr>
      <w:r>
        <w:rPr>
          <w:rStyle w:val="a5"/>
        </w:rPr>
        <w:footnoteRef/>
      </w:r>
      <w:r>
        <w:t xml:space="preserve"> 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p w14:paraId="05737BA1" w14:textId="77777777" w:rsidR="00301BC3" w:rsidRDefault="00301BC3">
      <w:pPr>
        <w:pStyle w:val="a4"/>
      </w:pPr>
    </w:p>
  </w:footnote>
  <w:footnote w:id="3">
    <w:p w14:paraId="3A5A776D" w14:textId="77777777" w:rsidR="00301BC3" w:rsidRDefault="006D5A90">
      <w:pPr>
        <w:pStyle w:val="a4"/>
        <w:jc w:val="both"/>
      </w:pPr>
      <w:r>
        <w:rPr>
          <w:rStyle w:val="a5"/>
        </w:rPr>
        <w:footnoteRef/>
      </w:r>
      <w:r>
        <w:t xml:space="preserve"> Применяется в случае подписания собственноручно без использования усиленных квалифицированных электронных подписей (УКЭП).</w:t>
      </w:r>
    </w:p>
    <w:p w14:paraId="3BA46352" w14:textId="77777777" w:rsidR="00301BC3" w:rsidRDefault="00301BC3">
      <w:pPr>
        <w:pStyle w:val="a4"/>
      </w:pPr>
    </w:p>
  </w:footnote>
  <w:footnote w:id="4">
    <w:p w14:paraId="2C8308A6" w14:textId="77777777" w:rsidR="00301BC3" w:rsidRDefault="006D5A90">
      <w:pPr>
        <w:pStyle w:val="a4"/>
      </w:pPr>
      <w:r>
        <w:rPr>
          <w:rStyle w:val="a5"/>
        </w:rPr>
        <w:footnoteRef/>
      </w:r>
      <w:r>
        <w:t xml:space="preserve"> Далее – Заявка.</w:t>
      </w:r>
    </w:p>
  </w:footnote>
  <w:footnote w:id="5">
    <w:p w14:paraId="39EF8333" w14:textId="77777777" w:rsidR="00301BC3" w:rsidRDefault="006D5A90">
      <w:pPr>
        <w:pStyle w:val="a4"/>
        <w:jc w:val="both"/>
      </w:pPr>
      <w:r>
        <w:rPr>
          <w:rStyle w:val="a5"/>
        </w:rPr>
        <w:footnoteRef/>
      </w:r>
      <w:r>
        <w:t xml:space="preserve"> Актуальный Перечень Банков-Гарантов Группы РусГидро размещен на официальном сайте Общества http://zakupki.rushydro.ru/PublicContent/Section/6.</w:t>
      </w:r>
    </w:p>
  </w:footnote>
  <w:footnote w:id="6">
    <w:p w14:paraId="34890C87" w14:textId="77777777" w:rsidR="00301BC3" w:rsidRDefault="006D5A90">
      <w:pPr>
        <w:pStyle w:val="a4"/>
        <w:jc w:val="both"/>
      </w:pPr>
      <w:r>
        <w:rPr>
          <w:rStyle w:val="a5"/>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7">
    <w:p w14:paraId="08B25816" w14:textId="77777777" w:rsidR="00301BC3" w:rsidRDefault="006D5A90">
      <w:pPr>
        <w:pStyle w:val="a4"/>
        <w:jc w:val="both"/>
      </w:pPr>
      <w:r>
        <w:rPr>
          <w:rStyle w:val="a5"/>
        </w:rPr>
        <w:footnoteRef/>
      </w:r>
      <w:r>
        <w:t xml:space="preserve"> Данное требование не применяется в отношении небанковских кредитных организаций.</w:t>
      </w:r>
    </w:p>
  </w:footnote>
  <w:footnote w:id="8">
    <w:p w14:paraId="3CE9EA95" w14:textId="77777777" w:rsidR="00301BC3" w:rsidRDefault="006D5A90">
      <w:pPr>
        <w:pStyle w:val="a4"/>
        <w:jc w:val="both"/>
      </w:pPr>
      <w:r>
        <w:rPr>
          <w:rStyle w:val="a5"/>
        </w:rPr>
        <w:footnoteRef/>
      </w:r>
      <w: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9">
    <w:p w14:paraId="74D91E82" w14:textId="77777777" w:rsidR="00301BC3" w:rsidRDefault="006D5A90">
      <w:pPr>
        <w:pStyle w:val="a4"/>
        <w:jc w:val="both"/>
      </w:pPr>
      <w:r>
        <w:rPr>
          <w:rStyle w:val="a5"/>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D67"/>
    <w:multiLevelType w:val="multilevel"/>
    <w:tmpl w:val="72B282C4"/>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15:restartNumberingAfterBreak="0">
    <w:nsid w:val="0D0478B3"/>
    <w:multiLevelType w:val="multilevel"/>
    <w:tmpl w:val="63EA72BE"/>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 w15:restartNumberingAfterBreak="0">
    <w:nsid w:val="0E4404AB"/>
    <w:multiLevelType w:val="multilevel"/>
    <w:tmpl w:val="9CF61FFC"/>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 w15:restartNumberingAfterBreak="0">
    <w:nsid w:val="12E0580C"/>
    <w:multiLevelType w:val="multilevel"/>
    <w:tmpl w:val="0620723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000" w:hanging="432"/>
      </w:pPr>
      <w:rPr>
        <w:rFonts w:ascii="Symbol" w:hAnsi="Symbol" w:cs="Symbol" w:hint="default"/>
        <w:b w:val="0"/>
        <w:strike w:val="0"/>
        <w:dstrike w:val="0"/>
        <w:u w:val="none"/>
        <w:effect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ED3411D"/>
    <w:multiLevelType w:val="multilevel"/>
    <w:tmpl w:val="67EC5B8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1ED4678F"/>
    <w:multiLevelType w:val="multilevel"/>
    <w:tmpl w:val="59128190"/>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6" w15:restartNumberingAfterBreak="0">
    <w:nsid w:val="1FC56D22"/>
    <w:multiLevelType w:val="multilevel"/>
    <w:tmpl w:val="1CE0193E"/>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7" w15:restartNumberingAfterBreak="0">
    <w:nsid w:val="268A3F58"/>
    <w:multiLevelType w:val="multilevel"/>
    <w:tmpl w:val="C86A4454"/>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8" w15:restartNumberingAfterBreak="0">
    <w:nsid w:val="275A6463"/>
    <w:multiLevelType w:val="multilevel"/>
    <w:tmpl w:val="F1781FB0"/>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9" w15:restartNumberingAfterBreak="0">
    <w:nsid w:val="2A512F82"/>
    <w:multiLevelType w:val="multilevel"/>
    <w:tmpl w:val="8640EB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6CF58FA"/>
    <w:multiLevelType w:val="multilevel"/>
    <w:tmpl w:val="57889860"/>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1" w15:restartNumberingAfterBreak="0">
    <w:nsid w:val="49075F9E"/>
    <w:multiLevelType w:val="multilevel"/>
    <w:tmpl w:val="17AEF22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4DBC709B"/>
    <w:multiLevelType w:val="multilevel"/>
    <w:tmpl w:val="89A4B9C0"/>
    <w:lvl w:ilvl="0">
      <w:start w:val="2"/>
      <w:numFmt w:val="decimal"/>
      <w:lvlText w:val="%1."/>
      <w:lvlJc w:val="left"/>
      <w:pPr>
        <w:tabs>
          <w:tab w:val="num" w:pos="0"/>
        </w:tabs>
        <w:ind w:left="660" w:hanging="660"/>
      </w:pPr>
    </w:lvl>
    <w:lvl w:ilvl="1">
      <w:start w:val="1"/>
      <w:numFmt w:val="decimal"/>
      <w:lvlText w:val="%1.%2."/>
      <w:lvlJc w:val="left"/>
      <w:pPr>
        <w:tabs>
          <w:tab w:val="num" w:pos="0"/>
        </w:tabs>
        <w:ind w:left="896" w:hanging="660"/>
      </w:pPr>
    </w:lvl>
    <w:lvl w:ilvl="2">
      <w:start w:val="7"/>
      <w:numFmt w:val="decimal"/>
      <w:lvlText w:val="%1.%2.%3."/>
      <w:lvlJc w:val="left"/>
      <w:pPr>
        <w:tabs>
          <w:tab w:val="num" w:pos="0"/>
        </w:tabs>
        <w:ind w:left="1192" w:hanging="720"/>
      </w:pPr>
    </w:lvl>
    <w:lvl w:ilvl="3">
      <w:start w:val="1"/>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abstractNum w:abstractNumId="13" w15:restartNumberingAfterBreak="0">
    <w:nsid w:val="51EC1082"/>
    <w:multiLevelType w:val="multilevel"/>
    <w:tmpl w:val="10E2ED04"/>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4" w15:restartNumberingAfterBreak="0">
    <w:nsid w:val="56CE75B6"/>
    <w:multiLevelType w:val="multilevel"/>
    <w:tmpl w:val="42F6687C"/>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15" w15:restartNumberingAfterBreak="0">
    <w:nsid w:val="58E05017"/>
    <w:multiLevelType w:val="multilevel"/>
    <w:tmpl w:val="964C47FA"/>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AED7D2F"/>
    <w:multiLevelType w:val="multilevel"/>
    <w:tmpl w:val="94D07F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5DC10061"/>
    <w:multiLevelType w:val="multilevel"/>
    <w:tmpl w:val="8354C9B8"/>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8" w15:restartNumberingAfterBreak="0">
    <w:nsid w:val="5DF12FC5"/>
    <w:multiLevelType w:val="multilevel"/>
    <w:tmpl w:val="B28671DC"/>
    <w:lvl w:ilvl="0">
      <w:start w:val="1"/>
      <w:numFmt w:val="decimal"/>
      <w:pStyle w:val="1"/>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4"/>
      <w:lvlText w:val="%1.%2."/>
      <w:lvlJc w:val="left"/>
      <w:pPr>
        <w:tabs>
          <w:tab w:val="num" w:pos="0"/>
        </w:tabs>
        <w:ind w:left="432" w:hanging="432"/>
      </w:pPr>
      <w:rPr>
        <w:b/>
        <w:bCs/>
        <w:i w:val="0"/>
        <w:iCs/>
        <w:sz w:val="24"/>
        <w:szCs w:val="24"/>
      </w:rPr>
    </w:lvl>
    <w:lvl w:ilvl="2">
      <w:start w:val="1"/>
      <w:numFmt w:val="decimal"/>
      <w:pStyle w:val="3"/>
      <w:lvlText w:val="%1.%2.%3."/>
      <w:lvlJc w:val="left"/>
      <w:pPr>
        <w:tabs>
          <w:tab w:val="num" w:pos="0"/>
        </w:tabs>
        <w:ind w:left="1224" w:hanging="504"/>
      </w:pPr>
    </w:lvl>
    <w:lvl w:ilvl="3">
      <w:start w:val="1"/>
      <w:numFmt w:val="decimal"/>
      <w:lvlText w:val="%4."/>
      <w:lvlJc w:val="left"/>
      <w:pPr>
        <w:tabs>
          <w:tab w:val="num" w:pos="0"/>
        </w:tabs>
        <w:ind w:left="1728" w:hanging="648"/>
      </w:pPr>
      <w:rPr>
        <w:rFonts w:ascii="Times New Roman" w:eastAsia="Times New Roman" w:hAnsi="Times New Roman" w:cs="Times New Roman"/>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6232742C"/>
    <w:multiLevelType w:val="multilevel"/>
    <w:tmpl w:val="0FBE4F5A"/>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20" w15:restartNumberingAfterBreak="0">
    <w:nsid w:val="6A576B78"/>
    <w:multiLevelType w:val="multilevel"/>
    <w:tmpl w:val="3E6620C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strike w:val="0"/>
        <w:dstrike w:val="0"/>
        <w:u w:val="none"/>
        <w:effect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6CB93311"/>
    <w:multiLevelType w:val="multilevel"/>
    <w:tmpl w:val="AD8ECF1A"/>
    <w:lvl w:ilvl="0">
      <w:start w:val="3"/>
      <w:numFmt w:val="decimal"/>
      <w:lvlText w:val="%1."/>
      <w:lvlJc w:val="left"/>
      <w:pPr>
        <w:tabs>
          <w:tab w:val="num" w:pos="0"/>
        </w:tabs>
        <w:ind w:left="360" w:hanging="360"/>
      </w:pPr>
    </w:lvl>
    <w:lvl w:ilvl="1">
      <w:start w:val="1"/>
      <w:numFmt w:val="decimal"/>
      <w:lvlText w:val="%1.%2."/>
      <w:lvlJc w:val="left"/>
      <w:pPr>
        <w:tabs>
          <w:tab w:val="num" w:pos="0"/>
        </w:tabs>
        <w:ind w:left="4330" w:hanging="360"/>
      </w:pPr>
    </w:lvl>
    <w:lvl w:ilvl="2">
      <w:start w:val="1"/>
      <w:numFmt w:val="decimal"/>
      <w:lvlText w:val="%1.%2.%3."/>
      <w:lvlJc w:val="left"/>
      <w:pPr>
        <w:tabs>
          <w:tab w:val="num" w:pos="0"/>
        </w:tabs>
        <w:ind w:left="8660" w:hanging="720"/>
      </w:pPr>
    </w:lvl>
    <w:lvl w:ilvl="3">
      <w:start w:val="1"/>
      <w:numFmt w:val="decimal"/>
      <w:lvlText w:val="%1.%2.%3.%4."/>
      <w:lvlJc w:val="left"/>
      <w:pPr>
        <w:tabs>
          <w:tab w:val="num" w:pos="0"/>
        </w:tabs>
        <w:ind w:left="12630" w:hanging="720"/>
      </w:pPr>
    </w:lvl>
    <w:lvl w:ilvl="4">
      <w:start w:val="1"/>
      <w:numFmt w:val="decimal"/>
      <w:lvlText w:val="%1.%2.%3.%4.%5."/>
      <w:lvlJc w:val="left"/>
      <w:pPr>
        <w:tabs>
          <w:tab w:val="num" w:pos="0"/>
        </w:tabs>
        <w:ind w:left="16960" w:hanging="1080"/>
      </w:pPr>
    </w:lvl>
    <w:lvl w:ilvl="5">
      <w:start w:val="1"/>
      <w:numFmt w:val="decimal"/>
      <w:lvlText w:val="%1.%2.%3.%4.%5.%6."/>
      <w:lvlJc w:val="left"/>
      <w:pPr>
        <w:tabs>
          <w:tab w:val="num" w:pos="0"/>
        </w:tabs>
        <w:ind w:left="20930" w:hanging="1080"/>
      </w:pPr>
    </w:lvl>
    <w:lvl w:ilvl="6">
      <w:start w:val="1"/>
      <w:numFmt w:val="decimal"/>
      <w:lvlText w:val="%1.%2.%3.%4.%5.%6.%7."/>
      <w:lvlJc w:val="left"/>
      <w:pPr>
        <w:tabs>
          <w:tab w:val="num" w:pos="0"/>
        </w:tabs>
        <w:ind w:left="25260" w:hanging="1440"/>
      </w:pPr>
    </w:lvl>
    <w:lvl w:ilvl="7">
      <w:start w:val="1"/>
      <w:numFmt w:val="decimal"/>
      <w:lvlText w:val="%1.%2.%3.%4.%5.%6.%7.%8."/>
      <w:lvlJc w:val="left"/>
      <w:pPr>
        <w:tabs>
          <w:tab w:val="num" w:pos="0"/>
        </w:tabs>
        <w:ind w:left="29230" w:hanging="1440"/>
      </w:pPr>
    </w:lvl>
    <w:lvl w:ilvl="8">
      <w:start w:val="1"/>
      <w:numFmt w:val="decimal"/>
      <w:lvlText w:val="%1.%2.%3.%4.%5.%6.%7.%8.%9."/>
      <w:lvlJc w:val="left"/>
      <w:pPr>
        <w:tabs>
          <w:tab w:val="num" w:pos="0"/>
        </w:tabs>
        <w:ind w:left="-31976" w:hanging="1800"/>
      </w:pPr>
    </w:lvl>
  </w:abstractNum>
  <w:abstractNum w:abstractNumId="22" w15:restartNumberingAfterBreak="0">
    <w:nsid w:val="703F7686"/>
    <w:multiLevelType w:val="multilevel"/>
    <w:tmpl w:val="A19449D6"/>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23" w15:restartNumberingAfterBreak="0">
    <w:nsid w:val="716D2A29"/>
    <w:multiLevelType w:val="multilevel"/>
    <w:tmpl w:val="648E12B0"/>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24" w15:restartNumberingAfterBreak="0">
    <w:nsid w:val="71F87CA3"/>
    <w:multiLevelType w:val="multilevel"/>
    <w:tmpl w:val="B20C2A78"/>
    <w:lvl w:ilvl="0">
      <w:start w:val="1"/>
      <w:numFmt w:val="decimal"/>
      <w:lvlText w:val="%1."/>
      <w:lvlJc w:val="left"/>
      <w:pPr>
        <w:tabs>
          <w:tab w:val="num" w:pos="0"/>
        </w:tabs>
        <w:ind w:left="465" w:hanging="465"/>
      </w:pPr>
      <w:rPr>
        <w:b/>
      </w:rPr>
    </w:lvl>
    <w:lvl w:ilvl="1">
      <w:start w:val="1"/>
      <w:numFmt w:val="decimal"/>
      <w:lvlText w:val="%1.%2."/>
      <w:lvlJc w:val="left"/>
      <w:pPr>
        <w:tabs>
          <w:tab w:val="num" w:pos="0"/>
        </w:tabs>
        <w:ind w:left="1175" w:hanging="465"/>
      </w:pPr>
      <w:rPr>
        <w:b w:val="0"/>
        <w:color w:val="auto"/>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5" w15:restartNumberingAfterBreak="0">
    <w:nsid w:val="75726C98"/>
    <w:multiLevelType w:val="multilevel"/>
    <w:tmpl w:val="A866C430"/>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6" w15:restartNumberingAfterBreak="0">
    <w:nsid w:val="777B793D"/>
    <w:multiLevelType w:val="multilevel"/>
    <w:tmpl w:val="B5C49B00"/>
    <w:lvl w:ilvl="0">
      <w:start w:val="5"/>
      <w:numFmt w:val="decimal"/>
      <w:lvlText w:val="%1."/>
      <w:lvlJc w:val="left"/>
      <w:pPr>
        <w:tabs>
          <w:tab w:val="num" w:pos="0"/>
        </w:tabs>
        <w:ind w:left="360" w:hanging="360"/>
      </w:pPr>
    </w:lvl>
    <w:lvl w:ilvl="1">
      <w:start w:val="1"/>
      <w:numFmt w:val="decimal"/>
      <w:lvlText w:val="%1.%2."/>
      <w:lvlJc w:val="left"/>
      <w:pPr>
        <w:tabs>
          <w:tab w:val="num" w:pos="0"/>
        </w:tabs>
        <w:ind w:left="1778" w:hanging="360"/>
      </w:p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564" w:hanging="144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632" w:hanging="1800"/>
      </w:pPr>
    </w:lvl>
  </w:abstractNum>
  <w:abstractNum w:abstractNumId="27" w15:restartNumberingAfterBreak="0">
    <w:nsid w:val="7D0F07A7"/>
    <w:multiLevelType w:val="multilevel"/>
    <w:tmpl w:val="97BC8BC0"/>
    <w:lvl w:ilvl="0">
      <w:start w:val="1"/>
      <w:numFmt w:val="decimal"/>
      <w:lvlText w:val="%1."/>
      <w:lvlJc w:val="left"/>
      <w:pPr>
        <w:tabs>
          <w:tab w:val="num" w:pos="0"/>
        </w:tabs>
        <w:ind w:left="540" w:hanging="540"/>
      </w:pPr>
    </w:lvl>
    <w:lvl w:ilvl="1">
      <w:start w:val="5"/>
      <w:numFmt w:val="decimal"/>
      <w:lvlText w:val="%1.%2."/>
      <w:lvlJc w:val="left"/>
      <w:pPr>
        <w:tabs>
          <w:tab w:val="num" w:pos="0"/>
        </w:tabs>
        <w:ind w:left="894" w:hanging="540"/>
      </w:p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564" w:hanging="144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632" w:hanging="1800"/>
      </w:pPr>
    </w:lvl>
  </w:abstractNum>
  <w:num w:numId="1">
    <w:abstractNumId w:val="9"/>
  </w:num>
  <w:num w:numId="2">
    <w:abstractNumId w:val="24"/>
  </w:num>
  <w:num w:numId="3">
    <w:abstractNumId w:val="15"/>
  </w:num>
  <w:num w:numId="4">
    <w:abstractNumId w:val="19"/>
  </w:num>
  <w:num w:numId="5">
    <w:abstractNumId w:val="11"/>
  </w:num>
  <w:num w:numId="6">
    <w:abstractNumId w:val="3"/>
  </w:num>
  <w:num w:numId="7">
    <w:abstractNumId w:val="4"/>
  </w:num>
  <w:num w:numId="8">
    <w:abstractNumId w:val="21"/>
  </w:num>
  <w:num w:numId="9">
    <w:abstractNumId w:val="16"/>
  </w:num>
  <w:num w:numId="10">
    <w:abstractNumId w:val="20"/>
  </w:num>
  <w:num w:numId="11">
    <w:abstractNumId w:val="27"/>
  </w:num>
  <w:num w:numId="12">
    <w:abstractNumId w:val="26"/>
  </w:num>
  <w:num w:numId="13">
    <w:abstractNumId w:val="18"/>
  </w:num>
  <w:num w:numId="14">
    <w:abstractNumId w:val="12"/>
  </w:num>
  <w:num w:numId="15">
    <w:abstractNumId w:val="13"/>
  </w:num>
  <w:num w:numId="16">
    <w:abstractNumId w:val="10"/>
  </w:num>
  <w:num w:numId="17">
    <w:abstractNumId w:val="2"/>
  </w:num>
  <w:num w:numId="18">
    <w:abstractNumId w:val="7"/>
  </w:num>
  <w:num w:numId="19">
    <w:abstractNumId w:val="17"/>
  </w:num>
  <w:num w:numId="20">
    <w:abstractNumId w:val="5"/>
  </w:num>
  <w:num w:numId="21">
    <w:abstractNumId w:val="25"/>
  </w:num>
  <w:num w:numId="22">
    <w:abstractNumId w:val="1"/>
  </w:num>
  <w:num w:numId="23">
    <w:abstractNumId w:val="8"/>
  </w:num>
  <w:num w:numId="24">
    <w:abstractNumId w:val="23"/>
  </w:num>
  <w:num w:numId="25">
    <w:abstractNumId w:val="6"/>
  </w:num>
  <w:num w:numId="26">
    <w:abstractNumId w:val="14"/>
  </w:num>
  <w:num w:numId="27">
    <w:abstractNumId w:val="22"/>
  </w:num>
  <w:num w:numId="28">
    <w:abstractNumId w:val="0"/>
  </w:num>
  <w:num w:numId="29">
    <w:abstractNumId w:val="13"/>
    <w:lvlOverride w:ilvl="0">
      <w:startOverride w:val="1"/>
    </w:lvlOverride>
    <w:lvlOverride w:ilvl="1">
      <w:startOverride w:val="1"/>
    </w:lvlOverride>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23"/>
    <w:lvlOverride w:ilvl="0">
      <w:startOverride w:val="9"/>
    </w:lvlOverride>
    <w:lvlOverride w:ilvl="1">
      <w:startOverride w:val="1"/>
    </w:lvlOverride>
  </w:num>
  <w:num w:numId="39">
    <w:abstractNumId w:val="23"/>
  </w:num>
  <w:num w:numId="40">
    <w:abstractNumId w:val="23"/>
  </w:num>
  <w:num w:numId="41">
    <w:abstractNumId w:val="23"/>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trackRevisions/>
  <w:documentProtection w:edit="trackedChanges" w:enforcement="1" w:cryptProviderType="rsaAES" w:cryptAlgorithmClass="hash" w:cryptAlgorithmType="typeAny" w:cryptAlgorithmSid="14" w:cryptSpinCount="100000" w:hash="h7ysi/5oidhFK6yb+K4e6A02R6GCPXbwBNGdmBJu8J2qZ8XUfZA/LpnaV9zZif+SA3fQJqOI5T/N3Q4+Dbmxuw==" w:salt="F3Tnqa57fnWu4RNzQxyNJQ=="/>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BC3"/>
    <w:rsid w:val="00301BC3"/>
    <w:rsid w:val="004B18C7"/>
    <w:rsid w:val="006D5A90"/>
    <w:rsid w:val="0083637F"/>
    <w:rsid w:val="008E163A"/>
    <w:rsid w:val="00A54D8E"/>
    <w:rsid w:val="00AD1331"/>
    <w:rsid w:val="00BD330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CC11"/>
  <w15:docId w15:val="{BA9EAC68-FDD3-430F-939E-6A52333F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3"/>
    <w:next w:val="a"/>
    <w:link w:val="10"/>
    <w:qFormat/>
    <w:rsid w:val="00593613"/>
    <w:pPr>
      <w:numPr>
        <w:ilvl w:val="0"/>
      </w:numPr>
      <w:outlineLvl w:val="0"/>
    </w:pPr>
    <w:rPr>
      <w:sz w:val="28"/>
      <w:szCs w:val="28"/>
    </w:rPr>
  </w:style>
  <w:style w:type="paragraph" w:styleId="3">
    <w:name w:val="heading 3"/>
    <w:basedOn w:val="a"/>
    <w:next w:val="a"/>
    <w:link w:val="30"/>
    <w:autoRedefine/>
    <w:qFormat/>
    <w:rsid w:val="00593613"/>
    <w:pPr>
      <w:keepNext/>
      <w:numPr>
        <w:ilvl w:val="2"/>
        <w:numId w:val="13"/>
      </w:numPr>
      <w:spacing w:before="120" w:after="60" w:line="240" w:lineRule="auto"/>
      <w:ind w:left="0" w:firstLine="0"/>
      <w:outlineLvl w:val="2"/>
    </w:pPr>
    <w:rPr>
      <w:rFonts w:ascii="Times New Roman" w:eastAsia="Calibri" w:hAnsi="Times New Roman" w:cs="Times New Roman"/>
      <w:b/>
      <w:sz w:val="24"/>
      <w:szCs w:val="24"/>
      <w:lang w:val="x-none" w:eastAsia="x-none"/>
    </w:rPr>
  </w:style>
  <w:style w:type="paragraph" w:styleId="4">
    <w:name w:val="heading 4"/>
    <w:basedOn w:val="3"/>
    <w:next w:val="a"/>
    <w:link w:val="40"/>
    <w:qFormat/>
    <w:rsid w:val="00593613"/>
    <w:pPr>
      <w:numPr>
        <w:ilvl w:val="1"/>
      </w:numPr>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593613"/>
    <w:rPr>
      <w:rFonts w:ascii="Times New Roman" w:eastAsia="Calibri" w:hAnsi="Times New Roman" w:cs="Times New Roman"/>
      <w:b/>
      <w:sz w:val="24"/>
      <w:szCs w:val="24"/>
      <w:lang w:val="x-none" w:eastAsia="x-none"/>
    </w:rPr>
  </w:style>
  <w:style w:type="character" w:customStyle="1" w:styleId="10">
    <w:name w:val="Заголовок 1 Знак"/>
    <w:basedOn w:val="a0"/>
    <w:link w:val="1"/>
    <w:qFormat/>
    <w:rsid w:val="00593613"/>
    <w:rPr>
      <w:rFonts w:ascii="Times New Roman" w:eastAsia="Calibri" w:hAnsi="Times New Roman" w:cs="Times New Roman"/>
      <w:b/>
      <w:sz w:val="28"/>
      <w:szCs w:val="28"/>
      <w:lang w:val="x-none" w:eastAsia="x-none"/>
    </w:rPr>
  </w:style>
  <w:style w:type="character" w:customStyle="1" w:styleId="40">
    <w:name w:val="Заголовок 4 Знак"/>
    <w:basedOn w:val="a0"/>
    <w:link w:val="4"/>
    <w:qFormat/>
    <w:rsid w:val="00593613"/>
    <w:rPr>
      <w:rFonts w:ascii="Times New Roman" w:eastAsia="Calibri" w:hAnsi="Times New Roman" w:cs="Times New Roman"/>
      <w:b/>
      <w:bCs/>
      <w:sz w:val="24"/>
      <w:szCs w:val="24"/>
      <w:lang w:val="x-none" w:eastAsia="x-none"/>
    </w:rPr>
  </w:style>
  <w:style w:type="character" w:customStyle="1" w:styleId="a3">
    <w:name w:val="Текст сноски Знак"/>
    <w:basedOn w:val="a0"/>
    <w:link w:val="a4"/>
    <w:uiPriority w:val="99"/>
    <w:qFormat/>
    <w:rsid w:val="00593613"/>
    <w:rPr>
      <w:rFonts w:ascii="Times New Roman" w:eastAsia="Times New Roman" w:hAnsi="Times New Roman" w:cs="Times New Roman"/>
      <w:sz w:val="20"/>
      <w:szCs w:val="20"/>
      <w:lang w:eastAsia="ru-RU"/>
    </w:rPr>
  </w:style>
  <w:style w:type="character" w:customStyle="1" w:styleId="a5">
    <w:name w:val="Символ сноски"/>
    <w:qFormat/>
    <w:rsid w:val="00593613"/>
    <w:rPr>
      <w:vertAlign w:val="superscript"/>
    </w:rPr>
  </w:style>
  <w:style w:type="character" w:styleId="a6">
    <w:name w:val="footnote reference"/>
    <w:rPr>
      <w:vertAlign w:val="superscript"/>
    </w:rPr>
  </w:style>
  <w:style w:type="character" w:customStyle="1" w:styleId="a7">
    <w:name w:val="Абзац списка Знак"/>
    <w:link w:val="a8"/>
    <w:uiPriority w:val="34"/>
    <w:qFormat/>
    <w:locked/>
    <w:rsid w:val="00593613"/>
  </w:style>
  <w:style w:type="character" w:styleId="a9">
    <w:name w:val="Hyperlink"/>
    <w:basedOn w:val="a0"/>
    <w:uiPriority w:val="99"/>
    <w:unhideWhenUsed/>
    <w:rsid w:val="00593613"/>
    <w:rPr>
      <w:color w:val="0563C1" w:themeColor="hyperlink"/>
      <w:u w:val="single"/>
    </w:rPr>
  </w:style>
  <w:style w:type="character" w:customStyle="1" w:styleId="aa">
    <w:name w:val="Текст выноски Знак"/>
    <w:basedOn w:val="a0"/>
    <w:link w:val="ab"/>
    <w:uiPriority w:val="99"/>
    <w:semiHidden/>
    <w:qFormat/>
    <w:rsid w:val="00593613"/>
    <w:rPr>
      <w:rFonts w:ascii="Segoe UI" w:hAnsi="Segoe UI" w:cs="Segoe UI"/>
      <w:sz w:val="18"/>
      <w:szCs w:val="18"/>
    </w:rPr>
  </w:style>
  <w:style w:type="character" w:customStyle="1" w:styleId="11">
    <w:name w:val="Текст выноски Знак1"/>
    <w:basedOn w:val="a0"/>
    <w:uiPriority w:val="99"/>
    <w:semiHidden/>
    <w:qFormat/>
    <w:rsid w:val="00593613"/>
    <w:rPr>
      <w:rFonts w:ascii="Segoe UI" w:hAnsi="Segoe UI" w:cs="Segoe UI"/>
      <w:sz w:val="18"/>
      <w:szCs w:val="18"/>
    </w:rPr>
  </w:style>
  <w:style w:type="character" w:customStyle="1" w:styleId="ac">
    <w:name w:val="Текст примечания Знак"/>
    <w:basedOn w:val="a0"/>
    <w:link w:val="ad"/>
    <w:uiPriority w:val="99"/>
    <w:semiHidden/>
    <w:qFormat/>
    <w:rsid w:val="00593613"/>
    <w:rPr>
      <w:sz w:val="20"/>
      <w:szCs w:val="20"/>
    </w:rPr>
  </w:style>
  <w:style w:type="character" w:customStyle="1" w:styleId="12">
    <w:name w:val="Текст примечания Знак1"/>
    <w:basedOn w:val="a0"/>
    <w:uiPriority w:val="99"/>
    <w:semiHidden/>
    <w:qFormat/>
    <w:rsid w:val="00593613"/>
    <w:rPr>
      <w:sz w:val="20"/>
      <w:szCs w:val="20"/>
    </w:rPr>
  </w:style>
  <w:style w:type="character" w:customStyle="1" w:styleId="ae">
    <w:name w:val="Тема примечания Знак"/>
    <w:basedOn w:val="ac"/>
    <w:link w:val="af"/>
    <w:uiPriority w:val="99"/>
    <w:semiHidden/>
    <w:qFormat/>
    <w:rsid w:val="00593613"/>
    <w:rPr>
      <w:b/>
      <w:bCs/>
      <w:sz w:val="20"/>
      <w:szCs w:val="20"/>
    </w:rPr>
  </w:style>
  <w:style w:type="character" w:customStyle="1" w:styleId="13">
    <w:name w:val="Тема примечания Знак1"/>
    <w:basedOn w:val="12"/>
    <w:uiPriority w:val="99"/>
    <w:semiHidden/>
    <w:qFormat/>
    <w:rsid w:val="00593613"/>
    <w:rPr>
      <w:b/>
      <w:bCs/>
      <w:sz w:val="20"/>
      <w:szCs w:val="20"/>
    </w:rPr>
  </w:style>
  <w:style w:type="character" w:customStyle="1" w:styleId="af0">
    <w:name w:val="Основной текст_"/>
    <w:link w:val="31"/>
    <w:qFormat/>
    <w:rsid w:val="00593613"/>
    <w:rPr>
      <w:rFonts w:ascii="Times New Roman" w:eastAsia="Times New Roman" w:hAnsi="Times New Roman" w:cs="Times New Roman"/>
      <w:sz w:val="23"/>
      <w:szCs w:val="23"/>
      <w:shd w:val="clear" w:color="auto" w:fill="FFFFFF"/>
    </w:rPr>
  </w:style>
  <w:style w:type="character" w:customStyle="1" w:styleId="linenumber1">
    <w:name w:val="line number1"/>
    <w:qFormat/>
  </w:style>
  <w:style w:type="character" w:customStyle="1" w:styleId="af1">
    <w:name w:val="Символ концевой сноски"/>
    <w:qFormat/>
    <w:rPr>
      <w:vertAlign w:val="superscript"/>
    </w:rPr>
  </w:style>
  <w:style w:type="character" w:styleId="af2">
    <w:name w:val="endnote reference"/>
    <w:rPr>
      <w:vertAlign w:val="superscript"/>
    </w:rPr>
  </w:style>
  <w:style w:type="character" w:styleId="af3">
    <w:name w:val="annotation reference"/>
    <w:basedOn w:val="a0"/>
    <w:uiPriority w:val="99"/>
    <w:semiHidden/>
    <w:unhideWhenUsed/>
    <w:qFormat/>
    <w:rPr>
      <w:sz w:val="16"/>
      <w:szCs w:val="16"/>
    </w:rPr>
  </w:style>
  <w:style w:type="character" w:styleId="af4">
    <w:name w:val="line number"/>
  </w:style>
  <w:style w:type="paragraph" w:styleId="af5">
    <w:name w:val="Title"/>
    <w:basedOn w:val="a"/>
    <w:next w:val="af6"/>
    <w:qFormat/>
    <w:pPr>
      <w:keepNext/>
      <w:spacing w:before="240" w:after="120"/>
    </w:pPr>
    <w:rPr>
      <w:rFonts w:ascii="Liberation Sans" w:eastAsia="Noto Sans CJK SC" w:hAnsi="Liberation Sans" w:cs="Arial Unicode MS"/>
      <w:sz w:val="28"/>
      <w:szCs w:val="28"/>
    </w:rPr>
  </w:style>
  <w:style w:type="paragraph" w:styleId="af6">
    <w:name w:val="Body Text"/>
    <w:basedOn w:val="a"/>
    <w:pPr>
      <w:spacing w:after="140" w:line="276" w:lineRule="auto"/>
    </w:pPr>
  </w:style>
  <w:style w:type="paragraph" w:styleId="af7">
    <w:name w:val="List"/>
    <w:basedOn w:val="af6"/>
    <w:rPr>
      <w:rFonts w:cs="Arial Unicode MS"/>
    </w:rPr>
  </w:style>
  <w:style w:type="paragraph" w:styleId="af8">
    <w:name w:val="caption"/>
    <w:basedOn w:val="a"/>
    <w:qFormat/>
    <w:pPr>
      <w:suppressLineNumbers/>
      <w:spacing w:before="120" w:after="120"/>
    </w:pPr>
    <w:rPr>
      <w:rFonts w:cs="Arial Unicode MS"/>
      <w:i/>
      <w:iCs/>
      <w:sz w:val="24"/>
      <w:szCs w:val="24"/>
    </w:rPr>
  </w:style>
  <w:style w:type="paragraph" w:styleId="af9">
    <w:name w:val="index heading"/>
    <w:basedOn w:val="a"/>
    <w:qFormat/>
    <w:pPr>
      <w:suppressLineNumbers/>
    </w:pPr>
    <w:rPr>
      <w:rFonts w:cs="Arial Unicode MS"/>
    </w:rPr>
  </w:style>
  <w:style w:type="paragraph" w:customStyle="1" w:styleId="caption1">
    <w:name w:val="caption1"/>
    <w:basedOn w:val="a"/>
    <w:qFormat/>
    <w:pPr>
      <w:suppressLineNumbers/>
      <w:spacing w:before="120" w:after="120"/>
    </w:pPr>
    <w:rPr>
      <w:rFonts w:cs="Arial Unicode MS"/>
      <w:i/>
      <w:iCs/>
      <w:sz w:val="24"/>
      <w:szCs w:val="24"/>
    </w:rPr>
  </w:style>
  <w:style w:type="paragraph" w:styleId="a4">
    <w:name w:val="footnote text"/>
    <w:basedOn w:val="a"/>
    <w:link w:val="a3"/>
    <w:uiPriority w:val="99"/>
    <w:rsid w:val="00593613"/>
    <w:pPr>
      <w:spacing w:after="0" w:line="240" w:lineRule="auto"/>
    </w:pPr>
    <w:rPr>
      <w:rFonts w:ascii="Times New Roman" w:eastAsia="Times New Roman" w:hAnsi="Times New Roman" w:cs="Times New Roman"/>
      <w:sz w:val="20"/>
      <w:szCs w:val="20"/>
      <w:lang w:eastAsia="ru-RU"/>
    </w:rPr>
  </w:style>
  <w:style w:type="paragraph" w:styleId="a8">
    <w:name w:val="List Paragraph"/>
    <w:basedOn w:val="a"/>
    <w:link w:val="a7"/>
    <w:uiPriority w:val="34"/>
    <w:qFormat/>
    <w:rsid w:val="00593613"/>
    <w:pPr>
      <w:ind w:left="720"/>
      <w:contextualSpacing/>
    </w:pPr>
  </w:style>
  <w:style w:type="paragraph" w:styleId="ab">
    <w:name w:val="Balloon Text"/>
    <w:basedOn w:val="a"/>
    <w:link w:val="aa"/>
    <w:uiPriority w:val="99"/>
    <w:semiHidden/>
    <w:unhideWhenUsed/>
    <w:qFormat/>
    <w:rsid w:val="00593613"/>
    <w:pPr>
      <w:spacing w:after="0" w:line="240" w:lineRule="auto"/>
    </w:pPr>
    <w:rPr>
      <w:rFonts w:ascii="Segoe UI" w:hAnsi="Segoe UI" w:cs="Segoe UI"/>
      <w:sz w:val="18"/>
      <w:szCs w:val="18"/>
    </w:rPr>
  </w:style>
  <w:style w:type="paragraph" w:styleId="ad">
    <w:name w:val="annotation text"/>
    <w:basedOn w:val="a"/>
    <w:link w:val="ac"/>
    <w:uiPriority w:val="99"/>
    <w:semiHidden/>
    <w:unhideWhenUsed/>
    <w:qFormat/>
    <w:rsid w:val="00593613"/>
    <w:pPr>
      <w:spacing w:line="240" w:lineRule="auto"/>
    </w:pPr>
    <w:rPr>
      <w:sz w:val="20"/>
      <w:szCs w:val="20"/>
    </w:rPr>
  </w:style>
  <w:style w:type="paragraph" w:styleId="af">
    <w:name w:val="annotation subject"/>
    <w:basedOn w:val="ad"/>
    <w:next w:val="ad"/>
    <w:link w:val="ae"/>
    <w:uiPriority w:val="99"/>
    <w:semiHidden/>
    <w:unhideWhenUsed/>
    <w:qFormat/>
    <w:rsid w:val="00593613"/>
    <w:rPr>
      <w:b/>
      <w:bCs/>
    </w:rPr>
  </w:style>
  <w:style w:type="paragraph" w:customStyle="1" w:styleId="31">
    <w:name w:val="Основной текст3"/>
    <w:basedOn w:val="a"/>
    <w:link w:val="af0"/>
    <w:qFormat/>
    <w:rsid w:val="00593613"/>
    <w:pPr>
      <w:widowControl w:val="0"/>
      <w:shd w:val="clear" w:color="auto" w:fill="FFFFFF"/>
      <w:spacing w:after="120" w:line="0" w:lineRule="atLeast"/>
      <w:ind w:hanging="4780"/>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d@rushydro.ru" TargetMode="External"/><Relationship Id="rId13" Type="http://schemas.openxmlformats.org/officeDocument/2006/relationships/hyperlink" Target="http://www.cbr.ru/" TargetMode="External"/><Relationship Id="rId3" Type="http://schemas.openxmlformats.org/officeDocument/2006/relationships/settings" Target="settings.xml"/><Relationship Id="rId7" Type="http://schemas.openxmlformats.org/officeDocument/2006/relationships/hyperlink" Target="mailto:kazantsevasa@mail.ru" TargetMode="External"/><Relationship Id="rId12" Type="http://schemas.openxmlformats.org/officeDocument/2006/relationships/hyperlink" Target="consultantplus://offline/ref=79440D5123ABA6A25F43346AB59DBAAC7032C8E1556DA64FAED62E167F76889C2B7C475C32EFC59BJ8rD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4D5CE8889791A29DE57299515463A9D6135D2287D929C803E6F853513x2A2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94D5CE8889791A29DE57299515463A9D6134D8237B999C803E6F853513x2A2P" TargetMode="External"/><Relationship Id="rId4" Type="http://schemas.openxmlformats.org/officeDocument/2006/relationships/webSettings" Target="webSettings.xml"/><Relationship Id="rId9" Type="http://schemas.openxmlformats.org/officeDocument/2006/relationships/hyperlink" Target="http://www.rushydr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11341</Words>
  <Characters>64648</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RusHydro</Company>
  <LinksUpToDate>false</LinksUpToDate>
  <CharactersWithSpaces>75838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Калинина Марина Юрьевна</dc:creator>
  <dc:description/>
  <cp:lastModifiedBy>Калинина Марина Юрьевна</cp:lastModifiedBy>
  <cp:revision>2</cp:revision>
  <dcterms:created xsi:type="dcterms:W3CDTF">2026-05-05T08:06:00Z</dcterms:created>
  <dcterms:modified xsi:type="dcterms:W3CDTF">2026-05-05T08:06:00Z</dcterms:modified>
  <dc:language>ru-RU</dc:language>
</cp:coreProperties>
</file>