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D87E5" w14:textId="4D4732B1" w:rsidR="00D16518" w:rsidRPr="00D818C3" w:rsidRDefault="00047057" w:rsidP="00D818C3">
      <w:pPr>
        <w:spacing w:before="5400"/>
        <w:jc w:val="center"/>
        <w:rPr>
          <w:rFonts w:eastAsia="Calibri"/>
          <w:b/>
          <w:caps/>
        </w:rPr>
      </w:pPr>
      <w:r w:rsidRPr="00D818C3">
        <w:rPr>
          <w:rFonts w:eastAsia="Calibri"/>
          <w:b/>
          <w:caps/>
        </w:rPr>
        <w:t>Технические требования НА ПОСТАВКУ МТР</w:t>
      </w:r>
    </w:p>
    <w:p w14:paraId="5AD33B33" w14:textId="6EB1A342" w:rsidR="00D16518" w:rsidRPr="00D818C3" w:rsidRDefault="00047057" w:rsidP="00D549B3">
      <w:pPr>
        <w:spacing w:before="240" w:after="240"/>
        <w:jc w:val="center"/>
        <w:rPr>
          <w:rFonts w:eastAsia="Calibri"/>
          <w:caps/>
        </w:rPr>
      </w:pPr>
      <w:bookmarkStart w:id="0" w:name="_GoBack"/>
      <w:r w:rsidRPr="00D818C3">
        <w:rPr>
          <w:rFonts w:eastAsia="Calibri"/>
          <w:caps/>
        </w:rPr>
        <w:t xml:space="preserve">ОКПД2 28.99.39.190 поставка </w:t>
      </w:r>
      <w:r w:rsidR="00675847" w:rsidRPr="00D818C3">
        <w:rPr>
          <w:rFonts w:eastAsia="Calibri"/>
          <w:caps/>
        </w:rPr>
        <w:t>программно-аппаратного комплекса однонаправленной передачи технологичечкой информации</w:t>
      </w:r>
      <w:r w:rsidR="00166210" w:rsidRPr="00D818C3">
        <w:rPr>
          <w:rFonts w:eastAsia="Calibri"/>
          <w:caps/>
        </w:rPr>
        <w:t xml:space="preserve"> для </w:t>
      </w:r>
      <w:r w:rsidR="00A868D6" w:rsidRPr="00D818C3">
        <w:rPr>
          <w:rFonts w:eastAsia="Calibri"/>
          <w:caps/>
        </w:rPr>
        <w:t>Пикового водогрейного котла</w:t>
      </w:r>
      <w:r w:rsidR="00166210" w:rsidRPr="00D818C3">
        <w:rPr>
          <w:rFonts w:eastAsia="Calibri"/>
          <w:caps/>
        </w:rPr>
        <w:t xml:space="preserve"> Хабаровской ТЭЦ-3 в г. Хабаровск Хабаровского края</w:t>
      </w:r>
    </w:p>
    <w:bookmarkEnd w:id="0"/>
    <w:p w14:paraId="7492F9A7" w14:textId="4D0C5729" w:rsidR="00D16518" w:rsidRPr="00D818C3" w:rsidRDefault="008360FC" w:rsidP="00D818C3">
      <w:pPr>
        <w:spacing w:before="240"/>
        <w:jc w:val="center"/>
        <w:rPr>
          <w:rFonts w:eastAsia="Calibri"/>
          <w:b/>
        </w:rPr>
      </w:pPr>
      <w:r w:rsidRPr="00D818C3">
        <w:rPr>
          <w:rFonts w:eastAsia="Calibri"/>
          <w:b/>
        </w:rPr>
        <w:t>Лот №</w:t>
      </w:r>
      <w:r w:rsidR="00166210" w:rsidRPr="00D818C3">
        <w:rPr>
          <w:rFonts w:eastAsia="Calibri"/>
          <w:b/>
        </w:rPr>
        <w:t xml:space="preserve"> </w:t>
      </w:r>
      <w:r w:rsidR="00393653" w:rsidRPr="00BF505F">
        <w:rPr>
          <w:rFonts w:eastAsia="Calibri"/>
          <w:b/>
        </w:rPr>
        <w:t>0031</w:t>
      </w:r>
      <w:r w:rsidR="007E3C47" w:rsidRPr="00D818C3">
        <w:rPr>
          <w:rFonts w:eastAsia="Calibri"/>
          <w:b/>
        </w:rPr>
        <w:t>-</w:t>
      </w:r>
      <w:r w:rsidR="00166210" w:rsidRPr="00D818C3">
        <w:rPr>
          <w:rFonts w:eastAsia="Calibri"/>
          <w:b/>
        </w:rPr>
        <w:t>ТПИР ИТ</w:t>
      </w:r>
      <w:r w:rsidR="00393653" w:rsidRPr="00BF505F">
        <w:rPr>
          <w:rFonts w:eastAsia="Calibri"/>
          <w:b/>
        </w:rPr>
        <w:t xml:space="preserve"> </w:t>
      </w:r>
      <w:r w:rsidR="00393653">
        <w:rPr>
          <w:rFonts w:eastAsia="Calibri"/>
          <w:b/>
        </w:rPr>
        <w:t>ДОХ</w:t>
      </w:r>
      <w:r w:rsidR="00166210" w:rsidRPr="00D818C3">
        <w:rPr>
          <w:rFonts w:eastAsia="Calibri"/>
          <w:b/>
        </w:rPr>
        <w:t>-202</w:t>
      </w:r>
      <w:r w:rsidR="00393653">
        <w:rPr>
          <w:rFonts w:eastAsia="Calibri"/>
          <w:b/>
        </w:rPr>
        <w:t>6</w:t>
      </w:r>
      <w:r w:rsidR="00166210" w:rsidRPr="00D818C3">
        <w:rPr>
          <w:rFonts w:eastAsia="Calibri"/>
          <w:b/>
        </w:rPr>
        <w:t>-РГЦР</w:t>
      </w:r>
    </w:p>
    <w:p w14:paraId="0FE06F6F" w14:textId="77777777" w:rsidR="00D16518" w:rsidRPr="00704F9D" w:rsidRDefault="00D16518" w:rsidP="00D16518">
      <w:pPr>
        <w:rPr>
          <w:sz w:val="26"/>
          <w:szCs w:val="26"/>
        </w:rPr>
      </w:pPr>
      <w:r w:rsidRPr="00F71C1C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214ACF4D" w14:textId="56383CB2" w:rsidR="007E3C47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216821056" w:history="1">
        <w:r w:rsidR="007E3C47" w:rsidRPr="00C70634">
          <w:rPr>
            <w:rStyle w:val="af7"/>
            <w:noProof/>
          </w:rPr>
          <w:t>1.</w:t>
        </w:r>
        <w:r w:rsidR="007E3C4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E3C47" w:rsidRPr="00C70634">
          <w:rPr>
            <w:rStyle w:val="af7"/>
            <w:noProof/>
          </w:rPr>
          <w:t>Общие сведения</w:t>
        </w:r>
        <w:r w:rsidR="007E3C47">
          <w:rPr>
            <w:noProof/>
            <w:webHidden/>
          </w:rPr>
          <w:tab/>
        </w:r>
        <w:r w:rsidR="007E3C47">
          <w:rPr>
            <w:noProof/>
            <w:webHidden/>
          </w:rPr>
          <w:fldChar w:fldCharType="begin"/>
        </w:r>
        <w:r w:rsidR="007E3C47">
          <w:rPr>
            <w:noProof/>
            <w:webHidden/>
          </w:rPr>
          <w:instrText xml:space="preserve"> PAGEREF _Toc216821056 \h </w:instrText>
        </w:r>
        <w:r w:rsidR="007E3C47">
          <w:rPr>
            <w:noProof/>
            <w:webHidden/>
          </w:rPr>
        </w:r>
        <w:r w:rsidR="007E3C47">
          <w:rPr>
            <w:noProof/>
            <w:webHidden/>
          </w:rPr>
          <w:fldChar w:fldCharType="separate"/>
        </w:r>
        <w:r w:rsidR="007E3C47">
          <w:rPr>
            <w:noProof/>
            <w:webHidden/>
          </w:rPr>
          <w:t>3</w:t>
        </w:r>
        <w:r w:rsidR="007E3C47">
          <w:rPr>
            <w:noProof/>
            <w:webHidden/>
          </w:rPr>
          <w:fldChar w:fldCharType="end"/>
        </w:r>
      </w:hyperlink>
    </w:p>
    <w:p w14:paraId="4DFF7E89" w14:textId="1883179E" w:rsidR="007E3C47" w:rsidRDefault="00CC718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821057" w:history="1">
        <w:r w:rsidR="007E3C47" w:rsidRPr="00C70634">
          <w:rPr>
            <w:rStyle w:val="af7"/>
            <w:iCs/>
            <w:noProof/>
          </w:rPr>
          <w:t>1.1.</w:t>
        </w:r>
        <w:r w:rsidR="007E3C4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E3C47" w:rsidRPr="00C70634">
          <w:rPr>
            <w:rStyle w:val="af7"/>
            <w:noProof/>
          </w:rPr>
          <w:t>Обозначения и сокращения</w:t>
        </w:r>
        <w:r w:rsidR="007E3C47">
          <w:rPr>
            <w:noProof/>
            <w:webHidden/>
          </w:rPr>
          <w:tab/>
        </w:r>
        <w:r w:rsidR="007E3C47">
          <w:rPr>
            <w:noProof/>
            <w:webHidden/>
          </w:rPr>
          <w:fldChar w:fldCharType="begin"/>
        </w:r>
        <w:r w:rsidR="007E3C47">
          <w:rPr>
            <w:noProof/>
            <w:webHidden/>
          </w:rPr>
          <w:instrText xml:space="preserve"> PAGEREF _Toc216821057 \h </w:instrText>
        </w:r>
        <w:r w:rsidR="007E3C47">
          <w:rPr>
            <w:noProof/>
            <w:webHidden/>
          </w:rPr>
        </w:r>
        <w:r w:rsidR="007E3C47">
          <w:rPr>
            <w:noProof/>
            <w:webHidden/>
          </w:rPr>
          <w:fldChar w:fldCharType="separate"/>
        </w:r>
        <w:r w:rsidR="007E3C47">
          <w:rPr>
            <w:noProof/>
            <w:webHidden/>
          </w:rPr>
          <w:t>3</w:t>
        </w:r>
        <w:r w:rsidR="007E3C47">
          <w:rPr>
            <w:noProof/>
            <w:webHidden/>
          </w:rPr>
          <w:fldChar w:fldCharType="end"/>
        </w:r>
      </w:hyperlink>
    </w:p>
    <w:p w14:paraId="5DA62522" w14:textId="15E612C7" w:rsidR="007E3C47" w:rsidRDefault="00CC718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821058" w:history="1">
        <w:r w:rsidR="007E3C47" w:rsidRPr="00C70634">
          <w:rPr>
            <w:rStyle w:val="af7"/>
            <w:iCs/>
            <w:noProof/>
          </w:rPr>
          <w:t>1.2.</w:t>
        </w:r>
        <w:r w:rsidR="007E3C4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E3C47" w:rsidRPr="00C70634">
          <w:rPr>
            <w:rStyle w:val="af7"/>
            <w:noProof/>
          </w:rPr>
          <w:t>Наименование закупаемой продукции</w:t>
        </w:r>
        <w:r w:rsidR="007E3C47">
          <w:rPr>
            <w:noProof/>
            <w:webHidden/>
          </w:rPr>
          <w:tab/>
        </w:r>
        <w:r w:rsidR="007E3C47">
          <w:rPr>
            <w:noProof/>
            <w:webHidden/>
          </w:rPr>
          <w:fldChar w:fldCharType="begin"/>
        </w:r>
        <w:r w:rsidR="007E3C47">
          <w:rPr>
            <w:noProof/>
            <w:webHidden/>
          </w:rPr>
          <w:instrText xml:space="preserve"> PAGEREF _Toc216821058 \h </w:instrText>
        </w:r>
        <w:r w:rsidR="007E3C47">
          <w:rPr>
            <w:noProof/>
            <w:webHidden/>
          </w:rPr>
        </w:r>
        <w:r w:rsidR="007E3C47">
          <w:rPr>
            <w:noProof/>
            <w:webHidden/>
          </w:rPr>
          <w:fldChar w:fldCharType="separate"/>
        </w:r>
        <w:r w:rsidR="007E3C47">
          <w:rPr>
            <w:noProof/>
            <w:webHidden/>
          </w:rPr>
          <w:t>4</w:t>
        </w:r>
        <w:r w:rsidR="007E3C47">
          <w:rPr>
            <w:noProof/>
            <w:webHidden/>
          </w:rPr>
          <w:fldChar w:fldCharType="end"/>
        </w:r>
      </w:hyperlink>
    </w:p>
    <w:p w14:paraId="49EB819C" w14:textId="2B4B308C" w:rsidR="007E3C47" w:rsidRDefault="00CC718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821059" w:history="1">
        <w:r w:rsidR="007E3C47" w:rsidRPr="00C70634">
          <w:rPr>
            <w:rStyle w:val="af7"/>
            <w:iCs/>
            <w:noProof/>
          </w:rPr>
          <w:t>1.3.</w:t>
        </w:r>
        <w:r w:rsidR="007E3C4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E3C47" w:rsidRPr="00C70634">
          <w:rPr>
            <w:rStyle w:val="af7"/>
            <w:noProof/>
          </w:rPr>
          <w:t>Цель использования закупаемой продукции</w:t>
        </w:r>
        <w:r w:rsidR="007E3C47">
          <w:rPr>
            <w:noProof/>
            <w:webHidden/>
          </w:rPr>
          <w:tab/>
        </w:r>
        <w:r w:rsidR="007E3C47">
          <w:rPr>
            <w:noProof/>
            <w:webHidden/>
          </w:rPr>
          <w:fldChar w:fldCharType="begin"/>
        </w:r>
        <w:r w:rsidR="007E3C47">
          <w:rPr>
            <w:noProof/>
            <w:webHidden/>
          </w:rPr>
          <w:instrText xml:space="preserve"> PAGEREF _Toc216821059 \h </w:instrText>
        </w:r>
        <w:r w:rsidR="007E3C47">
          <w:rPr>
            <w:noProof/>
            <w:webHidden/>
          </w:rPr>
        </w:r>
        <w:r w:rsidR="007E3C47">
          <w:rPr>
            <w:noProof/>
            <w:webHidden/>
          </w:rPr>
          <w:fldChar w:fldCharType="separate"/>
        </w:r>
        <w:r w:rsidR="007E3C47">
          <w:rPr>
            <w:noProof/>
            <w:webHidden/>
          </w:rPr>
          <w:t>4</w:t>
        </w:r>
        <w:r w:rsidR="007E3C47">
          <w:rPr>
            <w:noProof/>
            <w:webHidden/>
          </w:rPr>
          <w:fldChar w:fldCharType="end"/>
        </w:r>
      </w:hyperlink>
    </w:p>
    <w:p w14:paraId="6AD82BF7" w14:textId="5C33E36F" w:rsidR="007E3C47" w:rsidRDefault="00CC718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821060" w:history="1">
        <w:r w:rsidR="007E3C47" w:rsidRPr="00C70634">
          <w:rPr>
            <w:rStyle w:val="af7"/>
            <w:iCs/>
            <w:noProof/>
          </w:rPr>
          <w:t>1.4.</w:t>
        </w:r>
        <w:r w:rsidR="007E3C4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E3C47" w:rsidRPr="00C70634">
          <w:rPr>
            <w:rStyle w:val="af7"/>
            <w:noProof/>
          </w:rPr>
          <w:t>Существующее положение</w:t>
        </w:r>
        <w:r w:rsidR="007E3C47">
          <w:rPr>
            <w:noProof/>
            <w:webHidden/>
          </w:rPr>
          <w:tab/>
        </w:r>
        <w:r w:rsidR="007E3C47">
          <w:rPr>
            <w:noProof/>
            <w:webHidden/>
          </w:rPr>
          <w:fldChar w:fldCharType="begin"/>
        </w:r>
        <w:r w:rsidR="007E3C47">
          <w:rPr>
            <w:noProof/>
            <w:webHidden/>
          </w:rPr>
          <w:instrText xml:space="preserve"> PAGEREF _Toc216821060 \h </w:instrText>
        </w:r>
        <w:r w:rsidR="007E3C47">
          <w:rPr>
            <w:noProof/>
            <w:webHidden/>
          </w:rPr>
        </w:r>
        <w:r w:rsidR="007E3C47">
          <w:rPr>
            <w:noProof/>
            <w:webHidden/>
          </w:rPr>
          <w:fldChar w:fldCharType="separate"/>
        </w:r>
        <w:r w:rsidR="007E3C47">
          <w:rPr>
            <w:noProof/>
            <w:webHidden/>
          </w:rPr>
          <w:t>4</w:t>
        </w:r>
        <w:r w:rsidR="007E3C47">
          <w:rPr>
            <w:noProof/>
            <w:webHidden/>
          </w:rPr>
          <w:fldChar w:fldCharType="end"/>
        </w:r>
      </w:hyperlink>
    </w:p>
    <w:p w14:paraId="021B8AF6" w14:textId="7BFCCEEA" w:rsidR="007E3C47" w:rsidRDefault="00CC718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821061" w:history="1">
        <w:r w:rsidR="007E3C47" w:rsidRPr="00C70634">
          <w:rPr>
            <w:rStyle w:val="af7"/>
            <w:iCs/>
            <w:noProof/>
          </w:rPr>
          <w:t>1.5.</w:t>
        </w:r>
        <w:r w:rsidR="007E3C4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E3C47" w:rsidRPr="00C70634">
          <w:rPr>
            <w:rStyle w:val="af7"/>
            <w:noProof/>
          </w:rPr>
          <w:t>Безальтернативность поставляемой продукции</w:t>
        </w:r>
        <w:r w:rsidR="007E3C47">
          <w:rPr>
            <w:noProof/>
            <w:webHidden/>
          </w:rPr>
          <w:tab/>
        </w:r>
        <w:r w:rsidR="007E3C47">
          <w:rPr>
            <w:noProof/>
            <w:webHidden/>
          </w:rPr>
          <w:fldChar w:fldCharType="begin"/>
        </w:r>
        <w:r w:rsidR="007E3C47">
          <w:rPr>
            <w:noProof/>
            <w:webHidden/>
          </w:rPr>
          <w:instrText xml:space="preserve"> PAGEREF _Toc216821061 \h </w:instrText>
        </w:r>
        <w:r w:rsidR="007E3C47">
          <w:rPr>
            <w:noProof/>
            <w:webHidden/>
          </w:rPr>
        </w:r>
        <w:r w:rsidR="007E3C47">
          <w:rPr>
            <w:noProof/>
            <w:webHidden/>
          </w:rPr>
          <w:fldChar w:fldCharType="separate"/>
        </w:r>
        <w:r w:rsidR="007E3C47">
          <w:rPr>
            <w:noProof/>
            <w:webHidden/>
          </w:rPr>
          <w:t>4</w:t>
        </w:r>
        <w:r w:rsidR="007E3C47">
          <w:rPr>
            <w:noProof/>
            <w:webHidden/>
          </w:rPr>
          <w:fldChar w:fldCharType="end"/>
        </w:r>
      </w:hyperlink>
    </w:p>
    <w:p w14:paraId="75AEA5F4" w14:textId="1764B707" w:rsidR="007E3C47" w:rsidRDefault="00CC7180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16821062" w:history="1">
        <w:r w:rsidR="007E3C47" w:rsidRPr="00C70634">
          <w:rPr>
            <w:rStyle w:val="af7"/>
            <w:noProof/>
          </w:rPr>
          <w:t>2.</w:t>
        </w:r>
        <w:r w:rsidR="007E3C4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E3C47" w:rsidRPr="00C70634">
          <w:rPr>
            <w:rStyle w:val="af7"/>
            <w:iCs/>
            <w:noProof/>
          </w:rPr>
          <w:t>Требования к продукции</w:t>
        </w:r>
        <w:r w:rsidR="007E3C47">
          <w:rPr>
            <w:noProof/>
            <w:webHidden/>
          </w:rPr>
          <w:tab/>
        </w:r>
        <w:r w:rsidR="007E3C47">
          <w:rPr>
            <w:noProof/>
            <w:webHidden/>
          </w:rPr>
          <w:fldChar w:fldCharType="begin"/>
        </w:r>
        <w:r w:rsidR="007E3C47">
          <w:rPr>
            <w:noProof/>
            <w:webHidden/>
          </w:rPr>
          <w:instrText xml:space="preserve"> PAGEREF _Toc216821062 \h </w:instrText>
        </w:r>
        <w:r w:rsidR="007E3C47">
          <w:rPr>
            <w:noProof/>
            <w:webHidden/>
          </w:rPr>
        </w:r>
        <w:r w:rsidR="007E3C47">
          <w:rPr>
            <w:noProof/>
            <w:webHidden/>
          </w:rPr>
          <w:fldChar w:fldCharType="separate"/>
        </w:r>
        <w:r w:rsidR="007E3C47">
          <w:rPr>
            <w:noProof/>
            <w:webHidden/>
          </w:rPr>
          <w:t>4</w:t>
        </w:r>
        <w:r w:rsidR="007E3C47">
          <w:rPr>
            <w:noProof/>
            <w:webHidden/>
          </w:rPr>
          <w:fldChar w:fldCharType="end"/>
        </w:r>
      </w:hyperlink>
    </w:p>
    <w:p w14:paraId="48217063" w14:textId="4E97FBE8" w:rsidR="007E3C47" w:rsidRDefault="00CC718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821063" w:history="1">
        <w:r w:rsidR="007E3C47" w:rsidRPr="00C70634">
          <w:rPr>
            <w:rStyle w:val="af7"/>
            <w:iCs/>
            <w:noProof/>
          </w:rPr>
          <w:t>2.1.</w:t>
        </w:r>
        <w:r w:rsidR="007E3C4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E3C47" w:rsidRPr="00C70634">
          <w:rPr>
            <w:rStyle w:val="af7"/>
            <w:noProof/>
          </w:rPr>
          <w:t>Требования к объемам и срокам поставки</w:t>
        </w:r>
        <w:r w:rsidR="007E3C47">
          <w:rPr>
            <w:noProof/>
            <w:webHidden/>
          </w:rPr>
          <w:tab/>
        </w:r>
        <w:r w:rsidR="007E3C47">
          <w:rPr>
            <w:noProof/>
            <w:webHidden/>
          </w:rPr>
          <w:fldChar w:fldCharType="begin"/>
        </w:r>
        <w:r w:rsidR="007E3C47">
          <w:rPr>
            <w:noProof/>
            <w:webHidden/>
          </w:rPr>
          <w:instrText xml:space="preserve"> PAGEREF _Toc216821063 \h </w:instrText>
        </w:r>
        <w:r w:rsidR="007E3C47">
          <w:rPr>
            <w:noProof/>
            <w:webHidden/>
          </w:rPr>
        </w:r>
        <w:r w:rsidR="007E3C47">
          <w:rPr>
            <w:noProof/>
            <w:webHidden/>
          </w:rPr>
          <w:fldChar w:fldCharType="separate"/>
        </w:r>
        <w:r w:rsidR="007E3C47">
          <w:rPr>
            <w:noProof/>
            <w:webHidden/>
          </w:rPr>
          <w:t>4</w:t>
        </w:r>
        <w:r w:rsidR="007E3C47">
          <w:rPr>
            <w:noProof/>
            <w:webHidden/>
          </w:rPr>
          <w:fldChar w:fldCharType="end"/>
        </w:r>
      </w:hyperlink>
    </w:p>
    <w:p w14:paraId="45E1625A" w14:textId="7CB45271" w:rsidR="007E3C47" w:rsidRDefault="00CC7180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821064" w:history="1">
        <w:r w:rsidR="007E3C47" w:rsidRPr="00C70634">
          <w:rPr>
            <w:rStyle w:val="af7"/>
            <w:noProof/>
          </w:rPr>
          <w:t>2.1.1.</w:t>
        </w:r>
        <w:r w:rsidR="007E3C4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E3C47" w:rsidRPr="00C70634">
          <w:rPr>
            <w:rStyle w:val="af7"/>
            <w:noProof/>
          </w:rPr>
          <w:t>Перечень и объем закупаемой продукции</w:t>
        </w:r>
        <w:r w:rsidR="007E3C47">
          <w:rPr>
            <w:noProof/>
            <w:webHidden/>
          </w:rPr>
          <w:tab/>
        </w:r>
        <w:r w:rsidR="007E3C47">
          <w:rPr>
            <w:noProof/>
            <w:webHidden/>
          </w:rPr>
          <w:fldChar w:fldCharType="begin"/>
        </w:r>
        <w:r w:rsidR="007E3C47">
          <w:rPr>
            <w:noProof/>
            <w:webHidden/>
          </w:rPr>
          <w:instrText xml:space="preserve"> PAGEREF _Toc216821064 \h </w:instrText>
        </w:r>
        <w:r w:rsidR="007E3C47">
          <w:rPr>
            <w:noProof/>
            <w:webHidden/>
          </w:rPr>
        </w:r>
        <w:r w:rsidR="007E3C47">
          <w:rPr>
            <w:noProof/>
            <w:webHidden/>
          </w:rPr>
          <w:fldChar w:fldCharType="separate"/>
        </w:r>
        <w:r w:rsidR="007E3C47">
          <w:rPr>
            <w:noProof/>
            <w:webHidden/>
          </w:rPr>
          <w:t>4</w:t>
        </w:r>
        <w:r w:rsidR="007E3C47">
          <w:rPr>
            <w:noProof/>
            <w:webHidden/>
          </w:rPr>
          <w:fldChar w:fldCharType="end"/>
        </w:r>
      </w:hyperlink>
    </w:p>
    <w:p w14:paraId="7286EF1C" w14:textId="7398A67D" w:rsidR="007E3C47" w:rsidRDefault="00CC718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16821065" w:history="1">
        <w:r w:rsidR="007E3C47" w:rsidRPr="00C70634">
          <w:rPr>
            <w:rStyle w:val="af7"/>
            <w:noProof/>
          </w:rPr>
          <w:t>Таблица 1.1 Перечень и объем закупаемой продукции</w:t>
        </w:r>
        <w:r w:rsidR="007E3C47">
          <w:rPr>
            <w:noProof/>
            <w:webHidden/>
          </w:rPr>
          <w:tab/>
        </w:r>
        <w:r w:rsidR="007E3C47">
          <w:rPr>
            <w:noProof/>
            <w:webHidden/>
          </w:rPr>
          <w:fldChar w:fldCharType="begin"/>
        </w:r>
        <w:r w:rsidR="007E3C47">
          <w:rPr>
            <w:noProof/>
            <w:webHidden/>
          </w:rPr>
          <w:instrText xml:space="preserve"> PAGEREF _Toc216821065 \h </w:instrText>
        </w:r>
        <w:r w:rsidR="007E3C47">
          <w:rPr>
            <w:noProof/>
            <w:webHidden/>
          </w:rPr>
        </w:r>
        <w:r w:rsidR="007E3C47">
          <w:rPr>
            <w:noProof/>
            <w:webHidden/>
          </w:rPr>
          <w:fldChar w:fldCharType="separate"/>
        </w:r>
        <w:r w:rsidR="007E3C47">
          <w:rPr>
            <w:noProof/>
            <w:webHidden/>
          </w:rPr>
          <w:t>4</w:t>
        </w:r>
        <w:r w:rsidR="007E3C47">
          <w:rPr>
            <w:noProof/>
            <w:webHidden/>
          </w:rPr>
          <w:fldChar w:fldCharType="end"/>
        </w:r>
      </w:hyperlink>
    </w:p>
    <w:p w14:paraId="3D8FEBE6" w14:textId="6F612540" w:rsidR="007E3C47" w:rsidRDefault="00CC7180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821067" w:history="1">
        <w:r w:rsidR="007E3C47" w:rsidRPr="00C70634">
          <w:rPr>
            <w:rStyle w:val="af7"/>
            <w:noProof/>
          </w:rPr>
          <w:t>2.1.2.</w:t>
        </w:r>
        <w:r w:rsidR="007E3C4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E3C47" w:rsidRPr="00C70634">
          <w:rPr>
            <w:rStyle w:val="af7"/>
            <w:noProof/>
          </w:rPr>
          <w:t>Требования к срокам поставки продукции</w:t>
        </w:r>
        <w:r w:rsidR="007E3C47">
          <w:rPr>
            <w:noProof/>
            <w:webHidden/>
          </w:rPr>
          <w:tab/>
        </w:r>
        <w:r w:rsidR="007E3C47">
          <w:rPr>
            <w:noProof/>
            <w:webHidden/>
          </w:rPr>
          <w:fldChar w:fldCharType="begin"/>
        </w:r>
        <w:r w:rsidR="007E3C47">
          <w:rPr>
            <w:noProof/>
            <w:webHidden/>
          </w:rPr>
          <w:instrText xml:space="preserve"> PAGEREF _Toc216821067 \h </w:instrText>
        </w:r>
        <w:r w:rsidR="007E3C47">
          <w:rPr>
            <w:noProof/>
            <w:webHidden/>
          </w:rPr>
        </w:r>
        <w:r w:rsidR="007E3C47">
          <w:rPr>
            <w:noProof/>
            <w:webHidden/>
          </w:rPr>
          <w:fldChar w:fldCharType="separate"/>
        </w:r>
        <w:r w:rsidR="007E3C47">
          <w:rPr>
            <w:noProof/>
            <w:webHidden/>
          </w:rPr>
          <w:t>5</w:t>
        </w:r>
        <w:r w:rsidR="007E3C47">
          <w:rPr>
            <w:noProof/>
            <w:webHidden/>
          </w:rPr>
          <w:fldChar w:fldCharType="end"/>
        </w:r>
      </w:hyperlink>
    </w:p>
    <w:p w14:paraId="5559B197" w14:textId="03D7C460" w:rsidR="007E3C47" w:rsidRDefault="00CC718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16821068" w:history="1">
        <w:r w:rsidR="007E3C47" w:rsidRPr="00C70634">
          <w:rPr>
            <w:rStyle w:val="af7"/>
            <w:noProof/>
          </w:rPr>
          <w:t>Таблица 2.1 Требования по срокам поставки продукции</w:t>
        </w:r>
        <w:r w:rsidR="007E3C47">
          <w:rPr>
            <w:noProof/>
            <w:webHidden/>
          </w:rPr>
          <w:tab/>
        </w:r>
        <w:r w:rsidR="007E3C47">
          <w:rPr>
            <w:noProof/>
            <w:webHidden/>
          </w:rPr>
          <w:fldChar w:fldCharType="begin"/>
        </w:r>
        <w:r w:rsidR="007E3C47">
          <w:rPr>
            <w:noProof/>
            <w:webHidden/>
          </w:rPr>
          <w:instrText xml:space="preserve"> PAGEREF _Toc216821068 \h </w:instrText>
        </w:r>
        <w:r w:rsidR="007E3C47">
          <w:rPr>
            <w:noProof/>
            <w:webHidden/>
          </w:rPr>
        </w:r>
        <w:r w:rsidR="007E3C47">
          <w:rPr>
            <w:noProof/>
            <w:webHidden/>
          </w:rPr>
          <w:fldChar w:fldCharType="separate"/>
        </w:r>
        <w:r w:rsidR="007E3C47">
          <w:rPr>
            <w:noProof/>
            <w:webHidden/>
          </w:rPr>
          <w:t>5</w:t>
        </w:r>
        <w:r w:rsidR="007E3C47">
          <w:rPr>
            <w:noProof/>
            <w:webHidden/>
          </w:rPr>
          <w:fldChar w:fldCharType="end"/>
        </w:r>
      </w:hyperlink>
    </w:p>
    <w:p w14:paraId="6CFEE24B" w14:textId="2EAE6D84" w:rsidR="007E3C47" w:rsidRDefault="00CC718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821069" w:history="1">
        <w:r w:rsidR="007E3C47" w:rsidRPr="00C70634">
          <w:rPr>
            <w:rStyle w:val="af7"/>
            <w:iCs/>
            <w:noProof/>
          </w:rPr>
          <w:t>2.2.</w:t>
        </w:r>
        <w:r w:rsidR="007E3C4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E3C47" w:rsidRPr="00C70634">
          <w:rPr>
            <w:rStyle w:val="af7"/>
            <w:noProof/>
          </w:rPr>
          <w:t>Требования к качеству продукции</w:t>
        </w:r>
        <w:r w:rsidR="007E3C47">
          <w:rPr>
            <w:noProof/>
            <w:webHidden/>
          </w:rPr>
          <w:tab/>
        </w:r>
        <w:r w:rsidR="007E3C47">
          <w:rPr>
            <w:noProof/>
            <w:webHidden/>
          </w:rPr>
          <w:fldChar w:fldCharType="begin"/>
        </w:r>
        <w:r w:rsidR="007E3C47">
          <w:rPr>
            <w:noProof/>
            <w:webHidden/>
          </w:rPr>
          <w:instrText xml:space="preserve"> PAGEREF _Toc216821069 \h </w:instrText>
        </w:r>
        <w:r w:rsidR="007E3C47">
          <w:rPr>
            <w:noProof/>
            <w:webHidden/>
          </w:rPr>
        </w:r>
        <w:r w:rsidR="007E3C47">
          <w:rPr>
            <w:noProof/>
            <w:webHidden/>
          </w:rPr>
          <w:fldChar w:fldCharType="separate"/>
        </w:r>
        <w:r w:rsidR="007E3C47">
          <w:rPr>
            <w:noProof/>
            <w:webHidden/>
          </w:rPr>
          <w:t>6</w:t>
        </w:r>
        <w:r w:rsidR="007E3C47">
          <w:rPr>
            <w:noProof/>
            <w:webHidden/>
          </w:rPr>
          <w:fldChar w:fldCharType="end"/>
        </w:r>
      </w:hyperlink>
    </w:p>
    <w:p w14:paraId="093C3B6E" w14:textId="5F00B4E6" w:rsidR="007E3C47" w:rsidRDefault="00CC718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16821070" w:history="1">
        <w:r w:rsidR="007E3C47" w:rsidRPr="00C70634">
          <w:rPr>
            <w:rStyle w:val="af7"/>
            <w:noProof/>
          </w:rPr>
          <w:t>Таблица 3. Требования к качеству продукции</w:t>
        </w:r>
        <w:r w:rsidR="007E3C47">
          <w:rPr>
            <w:noProof/>
            <w:webHidden/>
          </w:rPr>
          <w:tab/>
        </w:r>
        <w:r w:rsidR="007E3C47">
          <w:rPr>
            <w:noProof/>
            <w:webHidden/>
          </w:rPr>
          <w:fldChar w:fldCharType="begin"/>
        </w:r>
        <w:r w:rsidR="007E3C47">
          <w:rPr>
            <w:noProof/>
            <w:webHidden/>
          </w:rPr>
          <w:instrText xml:space="preserve"> PAGEREF _Toc216821070 \h </w:instrText>
        </w:r>
        <w:r w:rsidR="007E3C47">
          <w:rPr>
            <w:noProof/>
            <w:webHidden/>
          </w:rPr>
        </w:r>
        <w:r w:rsidR="007E3C47">
          <w:rPr>
            <w:noProof/>
            <w:webHidden/>
          </w:rPr>
          <w:fldChar w:fldCharType="separate"/>
        </w:r>
        <w:r w:rsidR="007E3C47">
          <w:rPr>
            <w:noProof/>
            <w:webHidden/>
          </w:rPr>
          <w:t>6</w:t>
        </w:r>
        <w:r w:rsidR="007E3C47">
          <w:rPr>
            <w:noProof/>
            <w:webHidden/>
          </w:rPr>
          <w:fldChar w:fldCharType="end"/>
        </w:r>
      </w:hyperlink>
    </w:p>
    <w:p w14:paraId="66C098E4" w14:textId="6770C9B6" w:rsidR="007E3C47" w:rsidRDefault="00CC7180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16821071" w:history="1">
        <w:r w:rsidR="007E3C47" w:rsidRPr="00C70634">
          <w:rPr>
            <w:rStyle w:val="af7"/>
            <w:noProof/>
          </w:rPr>
          <w:t>3.</w:t>
        </w:r>
        <w:r w:rsidR="007E3C4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E3C47" w:rsidRPr="00C70634">
          <w:rPr>
            <w:rStyle w:val="af7"/>
            <w:noProof/>
          </w:rPr>
          <w:t>Требования к документации по ценообразованию на этапе закупки</w:t>
        </w:r>
        <w:r w:rsidR="007E3C47">
          <w:rPr>
            <w:noProof/>
            <w:webHidden/>
          </w:rPr>
          <w:tab/>
        </w:r>
        <w:r w:rsidR="007E3C47">
          <w:rPr>
            <w:noProof/>
            <w:webHidden/>
          </w:rPr>
          <w:fldChar w:fldCharType="begin"/>
        </w:r>
        <w:r w:rsidR="007E3C47">
          <w:rPr>
            <w:noProof/>
            <w:webHidden/>
          </w:rPr>
          <w:instrText xml:space="preserve"> PAGEREF _Toc216821071 \h </w:instrText>
        </w:r>
        <w:r w:rsidR="007E3C47">
          <w:rPr>
            <w:noProof/>
            <w:webHidden/>
          </w:rPr>
        </w:r>
        <w:r w:rsidR="007E3C47">
          <w:rPr>
            <w:noProof/>
            <w:webHidden/>
          </w:rPr>
          <w:fldChar w:fldCharType="separate"/>
        </w:r>
        <w:r w:rsidR="007E3C47">
          <w:rPr>
            <w:noProof/>
            <w:webHidden/>
          </w:rPr>
          <w:t>11</w:t>
        </w:r>
        <w:r w:rsidR="007E3C47">
          <w:rPr>
            <w:noProof/>
            <w:webHidden/>
          </w:rPr>
          <w:fldChar w:fldCharType="end"/>
        </w:r>
      </w:hyperlink>
    </w:p>
    <w:p w14:paraId="05B649EF" w14:textId="31CD4336" w:rsidR="007E3C47" w:rsidRDefault="00CC7180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16821073" w:history="1">
        <w:r w:rsidR="007E3C47" w:rsidRPr="00C70634">
          <w:rPr>
            <w:rStyle w:val="af7"/>
            <w:noProof/>
          </w:rPr>
          <w:t>4.</w:t>
        </w:r>
        <w:r w:rsidR="007E3C4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E3C47" w:rsidRPr="00C70634">
          <w:rPr>
            <w:rStyle w:val="af7"/>
            <w:iCs/>
            <w:noProof/>
          </w:rPr>
          <w:t>Приложения</w:t>
        </w:r>
        <w:r w:rsidR="007E3C47">
          <w:rPr>
            <w:noProof/>
            <w:webHidden/>
          </w:rPr>
          <w:tab/>
        </w:r>
        <w:r w:rsidR="007E3C47">
          <w:rPr>
            <w:noProof/>
            <w:webHidden/>
          </w:rPr>
          <w:fldChar w:fldCharType="begin"/>
        </w:r>
        <w:r w:rsidR="007E3C47">
          <w:rPr>
            <w:noProof/>
            <w:webHidden/>
          </w:rPr>
          <w:instrText xml:space="preserve"> PAGEREF _Toc216821073 \h </w:instrText>
        </w:r>
        <w:r w:rsidR="007E3C47">
          <w:rPr>
            <w:noProof/>
            <w:webHidden/>
          </w:rPr>
        </w:r>
        <w:r w:rsidR="007E3C47">
          <w:rPr>
            <w:noProof/>
            <w:webHidden/>
          </w:rPr>
          <w:fldChar w:fldCharType="separate"/>
        </w:r>
        <w:r w:rsidR="007E3C47">
          <w:rPr>
            <w:noProof/>
            <w:webHidden/>
          </w:rPr>
          <w:t>11</w:t>
        </w:r>
        <w:r w:rsidR="007E3C47">
          <w:rPr>
            <w:noProof/>
            <w:webHidden/>
          </w:rPr>
          <w:fldChar w:fldCharType="end"/>
        </w:r>
      </w:hyperlink>
    </w:p>
    <w:p w14:paraId="7304864A" w14:textId="2E3F4B13" w:rsidR="00D16518" w:rsidRDefault="00421B6B" w:rsidP="00B415E8">
      <w:pPr>
        <w:pStyle w:val="23"/>
        <w:numPr>
          <w:ilvl w:val="0"/>
          <w:numId w:val="0"/>
        </w:numPr>
        <w:rPr>
          <w:i/>
        </w:rPr>
      </w:pPr>
      <w:r>
        <w:rPr>
          <w:rFonts w:cstheme="majorHAnsi"/>
          <w:bCs w:val="0"/>
          <w:i/>
        </w:rPr>
        <w:fldChar w:fldCharType="end"/>
      </w:r>
      <w:r w:rsidR="00D16518">
        <w:rPr>
          <w:i/>
        </w:rPr>
        <w:br w:type="page"/>
      </w:r>
    </w:p>
    <w:p w14:paraId="45D69F5F" w14:textId="013C2604" w:rsidR="00F367D0" w:rsidRPr="00C01756" w:rsidRDefault="00C01756" w:rsidP="00BF505F">
      <w:pPr>
        <w:pStyle w:val="1"/>
        <w:keepLines/>
        <w:spacing w:before="240" w:after="240"/>
        <w:ind w:left="0" w:firstLine="0"/>
        <w:jc w:val="center"/>
        <w:rPr>
          <w:caps/>
          <w:lang w:val="ru-RU"/>
        </w:rPr>
      </w:pPr>
      <w:bookmarkStart w:id="1" w:name="_Toc51339692"/>
      <w:bookmarkStart w:id="2" w:name="_Toc216821056"/>
      <w:r w:rsidRPr="00C01756">
        <w:rPr>
          <w:lang w:val="ru-RU"/>
        </w:rPr>
        <w:lastRenderedPageBreak/>
        <w:t>Общие сведения</w:t>
      </w:r>
      <w:bookmarkEnd w:id="1"/>
      <w:bookmarkEnd w:id="2"/>
    </w:p>
    <w:p w14:paraId="59E24144" w14:textId="03E43C90" w:rsidR="00DC0F7D" w:rsidRDefault="00B16377" w:rsidP="00D818C3">
      <w:pPr>
        <w:pStyle w:val="4"/>
        <w:ind w:left="0" w:firstLine="0"/>
      </w:pPr>
      <w:bookmarkStart w:id="3" w:name="_Toc46743505"/>
      <w:bookmarkStart w:id="4" w:name="_Toc216821057"/>
      <w:r w:rsidRPr="00C4463B">
        <w:t>Обозначения и сокращения</w:t>
      </w:r>
      <w:bookmarkEnd w:id="3"/>
      <w:bookmarkEnd w:id="4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7899"/>
      </w:tblGrid>
      <w:tr w:rsidR="00F71C1C" w14:paraId="692DFC59" w14:textId="77777777" w:rsidTr="00F71C1C">
        <w:trPr>
          <w:cantSplit/>
          <w:jc w:val="center"/>
        </w:trPr>
        <w:tc>
          <w:tcPr>
            <w:tcW w:w="912" w:type="pct"/>
          </w:tcPr>
          <w:p w14:paraId="2F6DAD7C" w14:textId="77777777" w:rsidR="00F71C1C" w:rsidRPr="000E7D92" w:rsidRDefault="00F71C1C" w:rsidP="00F71C1C">
            <w:pPr>
              <w:widowControl w:val="0"/>
              <w:spacing w:before="60" w:after="60"/>
            </w:pPr>
            <w:bookmarkStart w:id="5" w:name="_Toc46743506"/>
            <w:r>
              <w:rPr>
                <w:rFonts w:cs="Calibri"/>
                <w:sz w:val="24"/>
                <w:szCs w:val="24"/>
              </w:rPr>
              <w:t>АСУ</w:t>
            </w:r>
          </w:p>
        </w:tc>
        <w:tc>
          <w:tcPr>
            <w:tcW w:w="4088" w:type="pct"/>
          </w:tcPr>
          <w:p w14:paraId="1DA54AA9" w14:textId="77777777" w:rsidR="00F71C1C" w:rsidRDefault="00F71C1C" w:rsidP="00F71C1C">
            <w:pPr>
              <w:widowControl w:val="0"/>
              <w:spacing w:before="60" w:after="60"/>
            </w:pPr>
            <w:r>
              <w:rPr>
                <w:rFonts w:cs="Calibri"/>
                <w:sz w:val="24"/>
                <w:szCs w:val="24"/>
              </w:rPr>
              <w:t>Автоматизированная система управления</w:t>
            </w:r>
          </w:p>
        </w:tc>
      </w:tr>
      <w:tr w:rsidR="00F71C1C" w14:paraId="7F4F74AC" w14:textId="77777777" w:rsidTr="00F71C1C">
        <w:trPr>
          <w:cantSplit/>
          <w:jc w:val="center"/>
        </w:trPr>
        <w:tc>
          <w:tcPr>
            <w:tcW w:w="912" w:type="pct"/>
          </w:tcPr>
          <w:p w14:paraId="2436E310" w14:textId="3EB5CF0D" w:rsidR="00F71C1C" w:rsidRDefault="00F71C1C" w:rsidP="00EF7968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АСУТП</w:t>
            </w:r>
          </w:p>
        </w:tc>
        <w:tc>
          <w:tcPr>
            <w:tcW w:w="4088" w:type="pct"/>
          </w:tcPr>
          <w:p w14:paraId="68B19289" w14:textId="77777777" w:rsidR="00F71C1C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Автоматизированная система управления технологическим процессом</w:t>
            </w:r>
          </w:p>
        </w:tc>
      </w:tr>
      <w:tr w:rsidR="00F71C1C" w14:paraId="0D81D47D" w14:textId="77777777" w:rsidTr="00F71C1C">
        <w:trPr>
          <w:cantSplit/>
          <w:jc w:val="center"/>
        </w:trPr>
        <w:tc>
          <w:tcPr>
            <w:tcW w:w="912" w:type="pct"/>
          </w:tcPr>
          <w:p w14:paraId="76432298" w14:textId="77777777" w:rsidR="00F71C1C" w:rsidRPr="00654A82" w:rsidRDefault="00F71C1C" w:rsidP="00F71C1C">
            <w:pPr>
              <w:widowControl w:val="0"/>
              <w:spacing w:before="60" w:after="60"/>
              <w:rPr>
                <w:rFonts w:cs="Calibri"/>
                <w:iCs/>
                <w:sz w:val="24"/>
                <w:szCs w:val="24"/>
              </w:rPr>
            </w:pPr>
            <w:r>
              <w:rPr>
                <w:rFonts w:cs="Calibri"/>
                <w:iCs/>
                <w:sz w:val="24"/>
                <w:szCs w:val="24"/>
              </w:rPr>
              <w:t>КД</w:t>
            </w:r>
          </w:p>
        </w:tc>
        <w:tc>
          <w:tcPr>
            <w:tcW w:w="4088" w:type="pct"/>
          </w:tcPr>
          <w:p w14:paraId="08931463" w14:textId="77777777" w:rsidR="00F71C1C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Конструкторская документация</w:t>
            </w:r>
          </w:p>
        </w:tc>
      </w:tr>
      <w:tr w:rsidR="00F71C1C" w14:paraId="6DBF76CC" w14:textId="77777777" w:rsidTr="00F71C1C">
        <w:trPr>
          <w:cantSplit/>
          <w:jc w:val="center"/>
        </w:trPr>
        <w:tc>
          <w:tcPr>
            <w:tcW w:w="912" w:type="pct"/>
          </w:tcPr>
          <w:p w14:paraId="4EA493A3" w14:textId="77777777" w:rsidR="00F71C1C" w:rsidRPr="00400803" w:rsidRDefault="00F71C1C" w:rsidP="00F71C1C">
            <w:pPr>
              <w:widowControl w:val="0"/>
              <w:spacing w:before="60" w:after="60"/>
              <w:rPr>
                <w:iCs/>
                <w:sz w:val="24"/>
                <w:szCs w:val="24"/>
                <w:lang w:val="en-US"/>
              </w:rPr>
            </w:pPr>
            <w:r w:rsidRPr="00400803">
              <w:rPr>
                <w:iCs/>
                <w:sz w:val="24"/>
                <w:szCs w:val="24"/>
                <w:lang w:val="en-US"/>
              </w:rPr>
              <w:t>KKS</w:t>
            </w:r>
          </w:p>
        </w:tc>
        <w:tc>
          <w:tcPr>
            <w:tcW w:w="4088" w:type="pct"/>
          </w:tcPr>
          <w:p w14:paraId="1AC0B3D3" w14:textId="77777777" w:rsidR="00F71C1C" w:rsidRPr="00400803" w:rsidRDefault="00F71C1C" w:rsidP="00F71C1C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400803">
              <w:rPr>
                <w:color w:val="000000"/>
                <w:sz w:val="24"/>
                <w:szCs w:val="24"/>
                <w:shd w:val="clear" w:color="auto" w:fill="FFFFFF"/>
              </w:rPr>
              <w:t xml:space="preserve">Система унифицированного кодирования </w:t>
            </w:r>
          </w:p>
        </w:tc>
      </w:tr>
      <w:tr w:rsidR="00F71C1C" w14:paraId="14D09149" w14:textId="77777777" w:rsidTr="00F71C1C">
        <w:trPr>
          <w:cantSplit/>
          <w:jc w:val="center"/>
        </w:trPr>
        <w:tc>
          <w:tcPr>
            <w:tcW w:w="912" w:type="pct"/>
          </w:tcPr>
          <w:p w14:paraId="653D6572" w14:textId="77777777" w:rsidR="00F71C1C" w:rsidRPr="00654A82" w:rsidRDefault="00F71C1C" w:rsidP="00F71C1C">
            <w:pPr>
              <w:widowControl w:val="0"/>
              <w:spacing w:before="60" w:after="60"/>
              <w:rPr>
                <w:rFonts w:cs="Calibri"/>
                <w:iCs/>
                <w:sz w:val="24"/>
                <w:szCs w:val="24"/>
              </w:rPr>
            </w:pPr>
            <w:r>
              <w:rPr>
                <w:rFonts w:cs="Calibri"/>
                <w:iCs/>
                <w:sz w:val="24"/>
                <w:szCs w:val="24"/>
              </w:rPr>
              <w:t>ЗЗИ</w:t>
            </w:r>
          </w:p>
        </w:tc>
        <w:tc>
          <w:tcPr>
            <w:tcW w:w="4088" w:type="pct"/>
          </w:tcPr>
          <w:p w14:paraId="7F69B1A2" w14:textId="77777777" w:rsidR="00F71C1C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Задание заводу изготовителю</w:t>
            </w:r>
          </w:p>
        </w:tc>
      </w:tr>
      <w:tr w:rsidR="00F71C1C" w14:paraId="74D60799" w14:textId="77777777" w:rsidTr="00F71C1C">
        <w:trPr>
          <w:cantSplit/>
          <w:jc w:val="center"/>
        </w:trPr>
        <w:tc>
          <w:tcPr>
            <w:tcW w:w="912" w:type="pct"/>
          </w:tcPr>
          <w:p w14:paraId="74484FF4" w14:textId="77777777" w:rsidR="00F71C1C" w:rsidRPr="00654A82" w:rsidRDefault="00F71C1C" w:rsidP="00F71C1C">
            <w:pPr>
              <w:widowControl w:val="0"/>
              <w:spacing w:before="60" w:after="60"/>
              <w:rPr>
                <w:rFonts w:cs="Calibri"/>
                <w:iCs/>
                <w:sz w:val="24"/>
                <w:szCs w:val="24"/>
              </w:rPr>
            </w:pPr>
            <w:r>
              <w:rPr>
                <w:rFonts w:cs="Calibri"/>
                <w:iCs/>
                <w:sz w:val="24"/>
                <w:szCs w:val="24"/>
              </w:rPr>
              <w:t>РД</w:t>
            </w:r>
          </w:p>
        </w:tc>
        <w:tc>
          <w:tcPr>
            <w:tcW w:w="4088" w:type="pct"/>
          </w:tcPr>
          <w:p w14:paraId="1530310A" w14:textId="77777777" w:rsidR="00F71C1C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Рабочая документация</w:t>
            </w:r>
          </w:p>
        </w:tc>
      </w:tr>
      <w:tr w:rsidR="00F71C1C" w14:paraId="7F5A3029" w14:textId="77777777" w:rsidTr="00F71C1C">
        <w:trPr>
          <w:cantSplit/>
          <w:jc w:val="center"/>
        </w:trPr>
        <w:tc>
          <w:tcPr>
            <w:tcW w:w="912" w:type="pct"/>
          </w:tcPr>
          <w:p w14:paraId="51EE76E9" w14:textId="77777777" w:rsidR="00F71C1C" w:rsidRPr="000E7D92" w:rsidRDefault="00F71C1C" w:rsidP="00F71C1C">
            <w:pPr>
              <w:widowControl w:val="0"/>
              <w:spacing w:before="60" w:after="60"/>
            </w:pPr>
            <w:r w:rsidRPr="000E7D92">
              <w:rPr>
                <w:rFonts w:cs="Calibri"/>
                <w:sz w:val="24"/>
                <w:szCs w:val="24"/>
              </w:rPr>
              <w:t>Г</w:t>
            </w:r>
            <w:r>
              <w:rPr>
                <w:rFonts w:cs="Calibri"/>
                <w:sz w:val="24"/>
                <w:szCs w:val="24"/>
              </w:rPr>
              <w:t>Р</w:t>
            </w:r>
            <w:r w:rsidRPr="000E7D92">
              <w:rPr>
                <w:rFonts w:cs="Calibri"/>
                <w:sz w:val="24"/>
                <w:szCs w:val="24"/>
              </w:rPr>
              <w:t>ЭС</w:t>
            </w:r>
          </w:p>
        </w:tc>
        <w:tc>
          <w:tcPr>
            <w:tcW w:w="4088" w:type="pct"/>
          </w:tcPr>
          <w:p w14:paraId="4454AC13" w14:textId="77777777" w:rsidR="00F71C1C" w:rsidRDefault="00F71C1C" w:rsidP="00F71C1C">
            <w:pPr>
              <w:widowControl w:val="0"/>
              <w:spacing w:before="60" w:after="60"/>
            </w:pPr>
            <w:r w:rsidRPr="00CA6767">
              <w:rPr>
                <w:rFonts w:cs="Calibri"/>
                <w:bCs/>
                <w:sz w:val="24"/>
                <w:szCs w:val="24"/>
              </w:rPr>
              <w:t>Государственная районная электростанци</w:t>
            </w:r>
            <w:r>
              <w:rPr>
                <w:rFonts w:cs="Calibri"/>
                <w:bCs/>
                <w:sz w:val="24"/>
                <w:szCs w:val="24"/>
              </w:rPr>
              <w:t>я</w:t>
            </w:r>
          </w:p>
        </w:tc>
      </w:tr>
      <w:tr w:rsidR="00F71C1C" w14:paraId="74BB6908" w14:textId="77777777" w:rsidTr="00F71C1C">
        <w:trPr>
          <w:cantSplit/>
          <w:jc w:val="center"/>
        </w:trPr>
        <w:tc>
          <w:tcPr>
            <w:tcW w:w="912" w:type="pct"/>
          </w:tcPr>
          <w:p w14:paraId="41F69E3D" w14:textId="77777777" w:rsidR="00F71C1C" w:rsidRPr="00285AAE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ИС</w:t>
            </w:r>
          </w:p>
        </w:tc>
        <w:tc>
          <w:tcPr>
            <w:tcW w:w="4088" w:type="pct"/>
          </w:tcPr>
          <w:p w14:paraId="2D21620D" w14:textId="77777777" w:rsidR="00F71C1C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Информационная система</w:t>
            </w:r>
          </w:p>
        </w:tc>
      </w:tr>
      <w:tr w:rsidR="00F71C1C" w14:paraId="3B7FF2FA" w14:textId="77777777" w:rsidTr="00F71C1C">
        <w:trPr>
          <w:cantSplit/>
          <w:jc w:val="center"/>
        </w:trPr>
        <w:tc>
          <w:tcPr>
            <w:tcW w:w="912" w:type="pct"/>
            <w:shd w:val="clear" w:color="auto" w:fill="auto"/>
          </w:tcPr>
          <w:p w14:paraId="54B94FB7" w14:textId="77777777" w:rsidR="00F71C1C" w:rsidRPr="000E7D92" w:rsidRDefault="00F71C1C" w:rsidP="00F71C1C">
            <w:pPr>
              <w:widowControl w:val="0"/>
              <w:spacing w:before="60" w:after="60"/>
            </w:pPr>
            <w:r w:rsidRPr="000E7D92">
              <w:rPr>
                <w:rFonts w:cs="Calibri"/>
                <w:sz w:val="24"/>
                <w:szCs w:val="24"/>
              </w:rPr>
              <w:t>МТР</w:t>
            </w:r>
          </w:p>
        </w:tc>
        <w:tc>
          <w:tcPr>
            <w:tcW w:w="4088" w:type="pct"/>
            <w:shd w:val="clear" w:color="auto" w:fill="auto"/>
          </w:tcPr>
          <w:p w14:paraId="64340A67" w14:textId="77777777" w:rsidR="00F71C1C" w:rsidRDefault="00F71C1C" w:rsidP="00F71C1C">
            <w:pPr>
              <w:widowControl w:val="0"/>
              <w:spacing w:before="60" w:after="60"/>
            </w:pPr>
            <w:r>
              <w:rPr>
                <w:rFonts w:cs="Calibri"/>
                <w:sz w:val="24"/>
                <w:szCs w:val="24"/>
              </w:rPr>
              <w:t>Материально-технические ресурсы</w:t>
            </w:r>
          </w:p>
        </w:tc>
      </w:tr>
      <w:tr w:rsidR="00F71C1C" w14:paraId="4292A8C6" w14:textId="77777777" w:rsidTr="00F71C1C">
        <w:trPr>
          <w:cantSplit/>
          <w:jc w:val="center"/>
        </w:trPr>
        <w:tc>
          <w:tcPr>
            <w:tcW w:w="912" w:type="pct"/>
            <w:shd w:val="clear" w:color="auto" w:fill="auto"/>
          </w:tcPr>
          <w:p w14:paraId="36992754" w14:textId="77777777" w:rsidR="00F71C1C" w:rsidRPr="000E7D92" w:rsidRDefault="00F71C1C" w:rsidP="00F71C1C">
            <w:pPr>
              <w:widowControl w:val="0"/>
              <w:spacing w:before="60" w:after="60"/>
            </w:pPr>
            <w:r>
              <w:rPr>
                <w:rFonts w:cs="Calibri"/>
                <w:sz w:val="24"/>
                <w:szCs w:val="24"/>
              </w:rPr>
              <w:t>ТРП</w:t>
            </w:r>
          </w:p>
        </w:tc>
        <w:tc>
          <w:tcPr>
            <w:tcW w:w="4088" w:type="pct"/>
            <w:shd w:val="clear" w:color="auto" w:fill="auto"/>
          </w:tcPr>
          <w:p w14:paraId="2C86986F" w14:textId="77777777" w:rsidR="00F71C1C" w:rsidRDefault="00F71C1C" w:rsidP="00F71C1C">
            <w:pPr>
              <w:widowControl w:val="0"/>
              <w:spacing w:before="60" w:after="60"/>
            </w:pPr>
            <w:r>
              <w:rPr>
                <w:rFonts w:cs="Calibri"/>
                <w:sz w:val="24"/>
                <w:szCs w:val="24"/>
              </w:rPr>
              <w:t>Техно-рабочий проект</w:t>
            </w:r>
          </w:p>
        </w:tc>
      </w:tr>
      <w:tr w:rsidR="00F71C1C" w14:paraId="4119F19A" w14:textId="77777777" w:rsidTr="00F71C1C">
        <w:trPr>
          <w:cantSplit/>
          <w:jc w:val="center"/>
        </w:trPr>
        <w:tc>
          <w:tcPr>
            <w:tcW w:w="912" w:type="pct"/>
            <w:shd w:val="clear" w:color="auto" w:fill="auto"/>
          </w:tcPr>
          <w:p w14:paraId="0F619497" w14:textId="77777777" w:rsidR="00F71C1C" w:rsidRPr="000E7D92" w:rsidRDefault="00F71C1C" w:rsidP="00F71C1C">
            <w:pPr>
              <w:widowControl w:val="0"/>
              <w:spacing w:before="60" w:after="60"/>
            </w:pPr>
            <w:r w:rsidRPr="000E7D92">
              <w:rPr>
                <w:rFonts w:cs="Calibri"/>
                <w:sz w:val="24"/>
                <w:szCs w:val="24"/>
              </w:rPr>
              <w:t>САУ</w:t>
            </w:r>
          </w:p>
        </w:tc>
        <w:tc>
          <w:tcPr>
            <w:tcW w:w="4088" w:type="pct"/>
            <w:shd w:val="clear" w:color="auto" w:fill="auto"/>
          </w:tcPr>
          <w:p w14:paraId="2D8E2479" w14:textId="77777777" w:rsidR="00F71C1C" w:rsidRDefault="00F71C1C" w:rsidP="00F71C1C">
            <w:pPr>
              <w:widowControl w:val="0"/>
              <w:spacing w:before="60" w:after="60"/>
            </w:pPr>
            <w:r>
              <w:rPr>
                <w:rFonts w:cs="Calibri"/>
                <w:sz w:val="24"/>
                <w:szCs w:val="24"/>
              </w:rPr>
              <w:t>Система автоматического управления</w:t>
            </w:r>
          </w:p>
        </w:tc>
      </w:tr>
      <w:tr w:rsidR="00F71C1C" w14:paraId="5C08A8DE" w14:textId="77777777" w:rsidTr="00F71C1C">
        <w:trPr>
          <w:cantSplit/>
          <w:jc w:val="center"/>
        </w:trPr>
        <w:tc>
          <w:tcPr>
            <w:tcW w:w="912" w:type="pct"/>
            <w:shd w:val="clear" w:color="auto" w:fill="auto"/>
          </w:tcPr>
          <w:p w14:paraId="1B566AE7" w14:textId="77777777" w:rsidR="00F71C1C" w:rsidRPr="00C94DA5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C94DA5">
              <w:rPr>
                <w:rFonts w:cs="Calibri"/>
                <w:sz w:val="24"/>
                <w:szCs w:val="24"/>
              </w:rPr>
              <w:t>СИ</w:t>
            </w:r>
          </w:p>
        </w:tc>
        <w:tc>
          <w:tcPr>
            <w:tcW w:w="4088" w:type="pct"/>
            <w:shd w:val="clear" w:color="auto" w:fill="auto"/>
          </w:tcPr>
          <w:p w14:paraId="5D4FDE1B" w14:textId="77777777" w:rsidR="00F71C1C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Средство измерений</w:t>
            </w:r>
          </w:p>
        </w:tc>
      </w:tr>
      <w:tr w:rsidR="00EC3545" w14:paraId="0D8BB97B" w14:textId="77777777" w:rsidTr="00F71C1C">
        <w:trPr>
          <w:cantSplit/>
          <w:jc w:val="center"/>
        </w:trPr>
        <w:tc>
          <w:tcPr>
            <w:tcW w:w="912" w:type="pct"/>
            <w:shd w:val="clear" w:color="auto" w:fill="auto"/>
          </w:tcPr>
          <w:p w14:paraId="2F8E16E2" w14:textId="78CFF8BD" w:rsidR="00EC3545" w:rsidRPr="00EC3545" w:rsidRDefault="00EC3545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СМПР</w:t>
            </w:r>
          </w:p>
        </w:tc>
        <w:tc>
          <w:tcPr>
            <w:tcW w:w="4088" w:type="pct"/>
            <w:shd w:val="clear" w:color="auto" w:fill="auto"/>
          </w:tcPr>
          <w:p w14:paraId="79109E09" w14:textId="01732A6D" w:rsidR="00EC3545" w:rsidRDefault="00EC3545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EC3545">
              <w:rPr>
                <w:rFonts w:cs="Calibri"/>
                <w:sz w:val="24"/>
                <w:szCs w:val="24"/>
              </w:rPr>
              <w:t>Система мон</w:t>
            </w:r>
            <w:r>
              <w:rPr>
                <w:rFonts w:cs="Calibri"/>
                <w:sz w:val="24"/>
                <w:szCs w:val="24"/>
              </w:rPr>
              <w:t>иторинга переходных режимов</w:t>
            </w:r>
          </w:p>
        </w:tc>
      </w:tr>
      <w:tr w:rsidR="00F71C1C" w14:paraId="3785D4EC" w14:textId="77777777" w:rsidTr="00F71C1C">
        <w:trPr>
          <w:cantSplit/>
          <w:jc w:val="center"/>
        </w:trPr>
        <w:tc>
          <w:tcPr>
            <w:tcW w:w="912" w:type="pct"/>
            <w:shd w:val="clear" w:color="auto" w:fill="auto"/>
          </w:tcPr>
          <w:p w14:paraId="53433E8A" w14:textId="77777777" w:rsidR="00F71C1C" w:rsidRPr="00C94DA5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СУ</w:t>
            </w:r>
          </w:p>
        </w:tc>
        <w:tc>
          <w:tcPr>
            <w:tcW w:w="4088" w:type="pct"/>
            <w:shd w:val="clear" w:color="auto" w:fill="auto"/>
          </w:tcPr>
          <w:p w14:paraId="55C31191" w14:textId="77777777" w:rsidR="00F71C1C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Система управления</w:t>
            </w:r>
          </w:p>
        </w:tc>
      </w:tr>
      <w:tr w:rsidR="00F71C1C" w14:paraId="70FA47B1" w14:textId="77777777" w:rsidTr="00F71C1C">
        <w:trPr>
          <w:cantSplit/>
          <w:jc w:val="center"/>
        </w:trPr>
        <w:tc>
          <w:tcPr>
            <w:tcW w:w="912" w:type="pct"/>
            <w:shd w:val="clear" w:color="auto" w:fill="auto"/>
          </w:tcPr>
          <w:p w14:paraId="24463522" w14:textId="77777777" w:rsidR="00F71C1C" w:rsidRPr="000E7D92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ТА</w:t>
            </w:r>
          </w:p>
        </w:tc>
        <w:tc>
          <w:tcPr>
            <w:tcW w:w="4088" w:type="pct"/>
            <w:shd w:val="clear" w:color="auto" w:fill="auto"/>
          </w:tcPr>
          <w:p w14:paraId="34711332" w14:textId="77777777" w:rsidR="00F71C1C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Технологическая автоматика</w:t>
            </w:r>
          </w:p>
        </w:tc>
      </w:tr>
      <w:tr w:rsidR="00F71C1C" w14:paraId="04B655E3" w14:textId="77777777" w:rsidTr="00F71C1C">
        <w:trPr>
          <w:cantSplit/>
          <w:jc w:val="center"/>
        </w:trPr>
        <w:tc>
          <w:tcPr>
            <w:tcW w:w="912" w:type="pct"/>
            <w:shd w:val="clear" w:color="auto" w:fill="auto"/>
          </w:tcPr>
          <w:p w14:paraId="4C9D4C08" w14:textId="77777777" w:rsidR="00F71C1C" w:rsidRDefault="00F71C1C" w:rsidP="00F71C1C">
            <w:pPr>
              <w:widowControl w:val="0"/>
              <w:spacing w:before="60" w:after="60"/>
            </w:pPr>
            <w:r>
              <w:rPr>
                <w:rFonts w:cs="Calibri"/>
                <w:sz w:val="24"/>
                <w:szCs w:val="24"/>
              </w:rPr>
              <w:t>ТТ</w:t>
            </w:r>
          </w:p>
        </w:tc>
        <w:tc>
          <w:tcPr>
            <w:tcW w:w="4088" w:type="pct"/>
            <w:shd w:val="clear" w:color="auto" w:fill="auto"/>
          </w:tcPr>
          <w:p w14:paraId="497ABD20" w14:textId="77777777" w:rsidR="00F71C1C" w:rsidRPr="000E7D92" w:rsidRDefault="00F71C1C" w:rsidP="00F71C1C">
            <w:pPr>
              <w:widowControl w:val="0"/>
              <w:spacing w:before="60" w:after="60"/>
            </w:pPr>
            <w:r>
              <w:rPr>
                <w:rFonts w:cs="Calibri"/>
                <w:sz w:val="24"/>
                <w:szCs w:val="24"/>
              </w:rPr>
              <w:t>Техническое требование</w:t>
            </w:r>
          </w:p>
        </w:tc>
      </w:tr>
      <w:tr w:rsidR="00F71C1C" w14:paraId="61A1BFFF" w14:textId="77777777" w:rsidTr="00F71C1C">
        <w:trPr>
          <w:cantSplit/>
          <w:jc w:val="center"/>
        </w:trPr>
        <w:tc>
          <w:tcPr>
            <w:tcW w:w="912" w:type="pct"/>
            <w:shd w:val="clear" w:color="auto" w:fill="auto"/>
          </w:tcPr>
          <w:p w14:paraId="62099019" w14:textId="77777777" w:rsidR="00F71C1C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ПНР</w:t>
            </w:r>
          </w:p>
        </w:tc>
        <w:tc>
          <w:tcPr>
            <w:tcW w:w="4088" w:type="pct"/>
            <w:shd w:val="clear" w:color="auto" w:fill="auto"/>
          </w:tcPr>
          <w:p w14:paraId="23E9F67C" w14:textId="77777777" w:rsidR="00F71C1C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Пусконаладочные работы</w:t>
            </w:r>
          </w:p>
        </w:tc>
      </w:tr>
      <w:tr w:rsidR="00F71C1C" w14:paraId="723AB128" w14:textId="77777777" w:rsidTr="00F71C1C">
        <w:trPr>
          <w:cantSplit/>
          <w:jc w:val="center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F8862" w14:textId="77777777" w:rsidR="00F71C1C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ПТК</w:t>
            </w:r>
          </w:p>
        </w:tc>
        <w:tc>
          <w:tcPr>
            <w:tcW w:w="4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FDCE9" w14:textId="77777777" w:rsidR="00F71C1C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Программно-технический комплекс</w:t>
            </w:r>
          </w:p>
        </w:tc>
      </w:tr>
      <w:tr w:rsidR="00F71C1C" w14:paraId="4F193FB8" w14:textId="77777777" w:rsidTr="00F71C1C">
        <w:trPr>
          <w:cantSplit/>
          <w:jc w:val="center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B358E" w14:textId="77777777" w:rsidR="00F71C1C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ПО</w:t>
            </w:r>
          </w:p>
        </w:tc>
        <w:tc>
          <w:tcPr>
            <w:tcW w:w="4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26353" w14:textId="77777777" w:rsidR="00F71C1C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Программное обеспечение</w:t>
            </w:r>
          </w:p>
        </w:tc>
      </w:tr>
      <w:tr w:rsidR="00F71C1C" w14:paraId="5DBA9D1D" w14:textId="77777777" w:rsidTr="00F71C1C">
        <w:trPr>
          <w:cantSplit/>
          <w:jc w:val="center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E4426" w14:textId="77777777" w:rsidR="00F71C1C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ППО</w:t>
            </w:r>
          </w:p>
        </w:tc>
        <w:tc>
          <w:tcPr>
            <w:tcW w:w="4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9122A" w14:textId="77777777" w:rsidR="00F71C1C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Предпроектное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обследование</w:t>
            </w:r>
          </w:p>
        </w:tc>
      </w:tr>
      <w:tr w:rsidR="00A868D6" w14:paraId="2093E878" w14:textId="77777777" w:rsidTr="00F71C1C">
        <w:trPr>
          <w:cantSplit/>
          <w:jc w:val="center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6363E" w14:textId="2BBE558E" w:rsidR="00A868D6" w:rsidRDefault="00A868D6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Т</w:t>
            </w:r>
            <w:r w:rsidRPr="00A868D6">
              <w:rPr>
                <w:rFonts w:cs="Calibri"/>
                <w:sz w:val="24"/>
                <w:szCs w:val="24"/>
              </w:rPr>
              <w:t>ехнологический диод</w:t>
            </w:r>
          </w:p>
        </w:tc>
        <w:tc>
          <w:tcPr>
            <w:tcW w:w="4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BA849" w14:textId="14FD1B3A" w:rsidR="00A868D6" w:rsidRDefault="00A868D6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ПТК однонаправленной передачи технологической информации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FD367C">
              <w:rPr>
                <w:rFonts w:eastAsia="Calibri"/>
                <w:sz w:val="24"/>
                <w:szCs w:val="24"/>
              </w:rPr>
              <w:t>«ИК.ДИОД. ИМАТЕК. ТД 2</w:t>
            </w:r>
            <w:r w:rsidRPr="00FD367C">
              <w:rPr>
                <w:rFonts w:eastAsia="Calibri"/>
                <w:sz w:val="24"/>
                <w:szCs w:val="24"/>
                <w:lang w:val="en-US"/>
              </w:rPr>
              <w:t>U</w:t>
            </w:r>
            <w:r w:rsidRPr="00FD367C">
              <w:rPr>
                <w:rFonts w:eastAsia="Calibri"/>
                <w:sz w:val="24"/>
                <w:szCs w:val="24"/>
              </w:rPr>
              <w:t xml:space="preserve">, </w:t>
            </w:r>
            <w:r w:rsidRPr="00FD367C">
              <w:rPr>
                <w:rFonts w:eastAsia="Calibri"/>
                <w:sz w:val="24"/>
                <w:szCs w:val="24"/>
                <w:lang w:val="en-US"/>
              </w:rPr>
              <w:t>OPCUA</w:t>
            </w:r>
            <w:r w:rsidRPr="00FD367C">
              <w:rPr>
                <w:rFonts w:eastAsia="Calibri"/>
                <w:sz w:val="24"/>
                <w:szCs w:val="24"/>
              </w:rPr>
              <w:t>, МЭК-104»</w:t>
            </w:r>
          </w:p>
        </w:tc>
      </w:tr>
      <w:tr w:rsidR="00F71C1C" w14:paraId="69ADFE6C" w14:textId="77777777" w:rsidTr="00F71C1C">
        <w:trPr>
          <w:cantSplit/>
          <w:jc w:val="center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A42CA" w14:textId="77777777" w:rsidR="00F71C1C" w:rsidRPr="008F6EB5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ТС</w:t>
            </w:r>
          </w:p>
        </w:tc>
        <w:tc>
          <w:tcPr>
            <w:tcW w:w="4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136BD" w14:textId="77777777" w:rsidR="00F71C1C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iCs/>
                <w:sz w:val="24"/>
                <w:szCs w:val="24"/>
              </w:rPr>
              <w:t>Т</w:t>
            </w:r>
            <w:r w:rsidRPr="008F6EB5">
              <w:rPr>
                <w:rFonts w:cs="Calibri"/>
                <w:iCs/>
                <w:sz w:val="24"/>
                <w:szCs w:val="24"/>
              </w:rPr>
              <w:t>ехнологическ</w:t>
            </w:r>
            <w:r>
              <w:rPr>
                <w:rFonts w:cs="Calibri"/>
                <w:iCs/>
                <w:sz w:val="24"/>
                <w:szCs w:val="24"/>
              </w:rPr>
              <w:t>ая</w:t>
            </w:r>
            <w:r w:rsidRPr="008F6EB5">
              <w:rPr>
                <w:rFonts w:cs="Calibri"/>
                <w:iCs/>
                <w:sz w:val="24"/>
                <w:szCs w:val="24"/>
              </w:rPr>
              <w:t xml:space="preserve"> систем</w:t>
            </w:r>
            <w:r>
              <w:rPr>
                <w:rFonts w:cs="Calibri"/>
                <w:iCs/>
                <w:sz w:val="24"/>
                <w:szCs w:val="24"/>
              </w:rPr>
              <w:t>а</w:t>
            </w:r>
          </w:p>
        </w:tc>
      </w:tr>
      <w:tr w:rsidR="00F71C1C" w14:paraId="01DB4C9F" w14:textId="77777777" w:rsidTr="00F71C1C">
        <w:trPr>
          <w:cantSplit/>
          <w:jc w:val="center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6688C" w14:textId="77777777" w:rsidR="00F71C1C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ТП</w:t>
            </w:r>
          </w:p>
        </w:tc>
        <w:tc>
          <w:tcPr>
            <w:tcW w:w="4088" w:type="pct"/>
          </w:tcPr>
          <w:p w14:paraId="37E5B19B" w14:textId="77777777" w:rsidR="00F71C1C" w:rsidRPr="00CA614B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Технологический процесс</w:t>
            </w:r>
          </w:p>
        </w:tc>
      </w:tr>
      <w:tr w:rsidR="00F71C1C" w14:paraId="160010CA" w14:textId="77777777" w:rsidTr="00F71C1C">
        <w:trPr>
          <w:cantSplit/>
          <w:jc w:val="center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723E9" w14:textId="77777777" w:rsidR="00F71C1C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УСО</w:t>
            </w:r>
          </w:p>
        </w:tc>
        <w:tc>
          <w:tcPr>
            <w:tcW w:w="4088" w:type="pct"/>
          </w:tcPr>
          <w:p w14:paraId="73C98BAB" w14:textId="77777777" w:rsidR="00F71C1C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Устройство связи с объектом</w:t>
            </w:r>
          </w:p>
        </w:tc>
      </w:tr>
      <w:tr w:rsidR="00F71C1C" w14:paraId="008152C8" w14:textId="77777777" w:rsidTr="00F71C1C">
        <w:trPr>
          <w:cantSplit/>
          <w:jc w:val="center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0DDFE" w14:textId="77777777" w:rsidR="00F71C1C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Х</w:t>
            </w:r>
          </w:p>
        </w:tc>
        <w:tc>
          <w:tcPr>
            <w:tcW w:w="4088" w:type="pct"/>
          </w:tcPr>
          <w:p w14:paraId="1FA10D20" w14:textId="77777777" w:rsidR="00F71C1C" w:rsidRPr="00CA614B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Дата подписания договора</w:t>
            </w:r>
          </w:p>
        </w:tc>
      </w:tr>
      <w:tr w:rsidR="00F71C1C" w14:paraId="581537E8" w14:textId="77777777" w:rsidTr="00F71C1C">
        <w:trPr>
          <w:cantSplit/>
          <w:jc w:val="center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16113" w14:textId="77777777" w:rsidR="00F71C1C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ЭБ</w:t>
            </w:r>
          </w:p>
        </w:tc>
        <w:tc>
          <w:tcPr>
            <w:tcW w:w="4088" w:type="pct"/>
          </w:tcPr>
          <w:p w14:paraId="59060C5D" w14:textId="77777777" w:rsidR="00F71C1C" w:rsidRPr="00CA614B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Энергоблок</w:t>
            </w:r>
          </w:p>
        </w:tc>
      </w:tr>
      <w:tr w:rsidR="00F71C1C" w14:paraId="505CDA8F" w14:textId="77777777" w:rsidTr="00F71C1C">
        <w:trPr>
          <w:cantSplit/>
          <w:jc w:val="center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8AC5B" w14:textId="77777777" w:rsidR="00F71C1C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Участник</w:t>
            </w:r>
          </w:p>
        </w:tc>
        <w:tc>
          <w:tcPr>
            <w:tcW w:w="4088" w:type="pct"/>
          </w:tcPr>
          <w:p w14:paraId="24C90F4E" w14:textId="77777777" w:rsidR="00F71C1C" w:rsidRPr="00CA614B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CA614B">
              <w:rPr>
                <w:rFonts w:cs="Calibri"/>
                <w:sz w:val="24"/>
                <w:szCs w:val="24"/>
              </w:rPr>
              <w:t>Юридическое или физическое лицо, подавшее заявку на участие в закупке</w:t>
            </w:r>
          </w:p>
        </w:tc>
      </w:tr>
      <w:tr w:rsidR="00F71C1C" w14:paraId="622797CD" w14:textId="77777777" w:rsidTr="00F71C1C">
        <w:trPr>
          <w:cantSplit/>
          <w:jc w:val="center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974C5" w14:textId="77777777" w:rsidR="00F71C1C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Производитель</w:t>
            </w:r>
          </w:p>
        </w:tc>
        <w:tc>
          <w:tcPr>
            <w:tcW w:w="4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174B8" w14:textId="77777777" w:rsidR="00F71C1C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Ф</w:t>
            </w:r>
            <w:r w:rsidRPr="00CA614B">
              <w:rPr>
                <w:rFonts w:cs="Calibri"/>
                <w:sz w:val="24"/>
                <w:szCs w:val="24"/>
              </w:rPr>
              <w:t>изическое или юридическое лицо, обладающее полным спектром вещных прав на продукцию, выпускающее ее под своей торговой маркой самостоятельно (либо с привлечением услуг маркировщиков, упаковщиков, проектировщиков и изготовителей) и несущее полную ответственность за соблюдение требований безопасности, установленных в конкретной отрасли. Информация о нем в обязательном порядке указывается на продукции и доводится до Потребителя.</w:t>
            </w:r>
          </w:p>
        </w:tc>
      </w:tr>
      <w:tr w:rsidR="00F71C1C" w14:paraId="578A8A48" w14:textId="77777777" w:rsidTr="00F71C1C">
        <w:trPr>
          <w:cantSplit/>
          <w:jc w:val="center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76EF6" w14:textId="77777777" w:rsidR="00F71C1C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Поставщик (Подрядчик)</w:t>
            </w:r>
          </w:p>
        </w:tc>
        <w:tc>
          <w:tcPr>
            <w:tcW w:w="4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8A4E3" w14:textId="77777777" w:rsidR="00F71C1C" w:rsidRDefault="00F71C1C" w:rsidP="00F71C1C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Победитель закупочной процедуры, получивший право заключения договора</w:t>
            </w:r>
          </w:p>
        </w:tc>
      </w:tr>
    </w:tbl>
    <w:p w14:paraId="5D015D96" w14:textId="75C9EEEC" w:rsidR="00E917D0" w:rsidRDefault="001A685D" w:rsidP="00BF505F">
      <w:pPr>
        <w:pStyle w:val="4"/>
        <w:ind w:left="0" w:firstLine="0"/>
      </w:pPr>
      <w:bookmarkStart w:id="6" w:name="_Toc21682105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5"/>
      <w:bookmarkEnd w:id="6"/>
    </w:p>
    <w:p w14:paraId="5EDFCA0B" w14:textId="02C1F442" w:rsidR="00047057" w:rsidRPr="00E52FB3" w:rsidRDefault="00393653" w:rsidP="00B415E8">
      <w:pPr>
        <w:jc w:val="both"/>
        <w:rPr>
          <w:rFonts w:eastAsia="Calibri"/>
          <w:sz w:val="24"/>
          <w:szCs w:val="24"/>
        </w:rPr>
      </w:pPr>
      <w:r w:rsidRPr="00393653">
        <w:rPr>
          <w:rFonts w:eastAsia="Calibri"/>
          <w:sz w:val="24"/>
          <w:szCs w:val="24"/>
        </w:rPr>
        <w:t>ОКПД2 28.99.39.190</w:t>
      </w:r>
      <w:r>
        <w:rPr>
          <w:rFonts w:eastAsia="Calibri"/>
          <w:sz w:val="24"/>
          <w:szCs w:val="24"/>
        </w:rPr>
        <w:t xml:space="preserve"> </w:t>
      </w:r>
      <w:r w:rsidR="00B415E8">
        <w:rPr>
          <w:rFonts w:eastAsia="Calibri"/>
          <w:sz w:val="24"/>
          <w:szCs w:val="24"/>
        </w:rPr>
        <w:t>Поставка п</w:t>
      </w:r>
      <w:r w:rsidR="00E52FB3">
        <w:rPr>
          <w:rFonts w:eastAsia="Calibri"/>
          <w:sz w:val="24"/>
          <w:szCs w:val="24"/>
        </w:rPr>
        <w:t>рограммно-аппаратн</w:t>
      </w:r>
      <w:r w:rsidR="00B415E8">
        <w:rPr>
          <w:rFonts w:eastAsia="Calibri"/>
          <w:sz w:val="24"/>
          <w:szCs w:val="24"/>
        </w:rPr>
        <w:t>ого</w:t>
      </w:r>
      <w:r w:rsidR="00E52FB3">
        <w:rPr>
          <w:rFonts w:eastAsia="Calibri"/>
          <w:sz w:val="24"/>
          <w:szCs w:val="24"/>
        </w:rPr>
        <w:t xml:space="preserve"> комплекс</w:t>
      </w:r>
      <w:r w:rsidR="00B415E8">
        <w:rPr>
          <w:rFonts w:eastAsia="Calibri"/>
          <w:sz w:val="24"/>
          <w:szCs w:val="24"/>
        </w:rPr>
        <w:t>а</w:t>
      </w:r>
      <w:r w:rsidR="00E52FB3">
        <w:rPr>
          <w:rFonts w:eastAsia="Calibri"/>
          <w:sz w:val="24"/>
          <w:szCs w:val="24"/>
        </w:rPr>
        <w:t xml:space="preserve"> однонаправленной передачи технологической информации </w:t>
      </w:r>
      <w:r w:rsidR="00B415E8">
        <w:rPr>
          <w:rFonts w:eastAsia="Calibri"/>
          <w:sz w:val="24"/>
          <w:szCs w:val="24"/>
        </w:rPr>
        <w:t xml:space="preserve">для пикового водогрейного котла </w:t>
      </w:r>
      <w:r w:rsidR="0005703F">
        <w:rPr>
          <w:rFonts w:eastAsia="Calibri"/>
          <w:sz w:val="24"/>
          <w:szCs w:val="24"/>
        </w:rPr>
        <w:t>Хабаровской ТЭЦ-3 в г</w:t>
      </w:r>
      <w:r w:rsidR="00841A33">
        <w:rPr>
          <w:rFonts w:eastAsia="Calibri"/>
          <w:sz w:val="24"/>
          <w:szCs w:val="24"/>
        </w:rPr>
        <w:t>. </w:t>
      </w:r>
      <w:r w:rsidR="0005703F">
        <w:rPr>
          <w:rFonts w:eastAsia="Calibri"/>
          <w:sz w:val="24"/>
          <w:szCs w:val="24"/>
        </w:rPr>
        <w:t xml:space="preserve">Хабаровск Хабаровского края </w:t>
      </w:r>
      <w:r w:rsidR="00E52FB3" w:rsidRPr="00FD367C">
        <w:rPr>
          <w:sz w:val="24"/>
          <w:szCs w:val="24"/>
        </w:rPr>
        <w:t xml:space="preserve">(лот № </w:t>
      </w:r>
      <w:r w:rsidR="00FD367C" w:rsidRPr="00FD367C">
        <w:rPr>
          <w:sz w:val="24"/>
          <w:szCs w:val="24"/>
        </w:rPr>
        <w:t>00</w:t>
      </w:r>
      <w:r>
        <w:rPr>
          <w:sz w:val="24"/>
          <w:szCs w:val="24"/>
        </w:rPr>
        <w:t>31</w:t>
      </w:r>
      <w:r w:rsidR="00E52FB3" w:rsidRPr="00FD367C">
        <w:rPr>
          <w:sz w:val="24"/>
          <w:szCs w:val="24"/>
        </w:rPr>
        <w:t>-ТПиР ИТ ДОХ-202</w:t>
      </w:r>
      <w:r>
        <w:rPr>
          <w:sz w:val="24"/>
          <w:szCs w:val="24"/>
        </w:rPr>
        <w:t>6</w:t>
      </w:r>
      <w:r w:rsidR="00E52FB3" w:rsidRPr="00FD367C">
        <w:rPr>
          <w:sz w:val="24"/>
          <w:szCs w:val="24"/>
        </w:rPr>
        <w:t>-РГЦР).</w:t>
      </w:r>
    </w:p>
    <w:p w14:paraId="34219270" w14:textId="326A739C" w:rsidR="00E917D0" w:rsidRPr="00BF505F" w:rsidRDefault="00B7169F" w:rsidP="00BF505F">
      <w:pPr>
        <w:pStyle w:val="4"/>
        <w:ind w:left="0" w:firstLine="0"/>
      </w:pPr>
      <w:bookmarkStart w:id="7" w:name="_Toc46743507"/>
      <w:bookmarkStart w:id="8" w:name="_Toc216821059"/>
      <w:r w:rsidRPr="00C4463B">
        <w:t>Цель</w:t>
      </w:r>
      <w:r w:rsidRPr="00D849AA">
        <w:t xml:space="preserve"> </w:t>
      </w:r>
      <w:bookmarkEnd w:id="7"/>
      <w:r w:rsidR="001A53C8" w:rsidRPr="00BF505F">
        <w:t>использования закупаемой продукции</w:t>
      </w:r>
      <w:bookmarkEnd w:id="8"/>
      <w:r w:rsidR="001A53C8" w:rsidRPr="00BF505F">
        <w:t xml:space="preserve"> </w:t>
      </w:r>
    </w:p>
    <w:p w14:paraId="38E1FD77" w14:textId="55722590" w:rsidR="00EC3545" w:rsidRPr="00EC3545" w:rsidRDefault="00EC3545" w:rsidP="00BF505F">
      <w:pPr>
        <w:ind w:firstLine="709"/>
        <w:jc w:val="both"/>
        <w:rPr>
          <w:rFonts w:eastAsia="Calibri"/>
          <w:sz w:val="24"/>
          <w:szCs w:val="24"/>
        </w:rPr>
      </w:pPr>
      <w:r w:rsidRPr="00EC3545">
        <w:rPr>
          <w:rFonts w:eastAsia="Calibri"/>
          <w:sz w:val="24"/>
          <w:szCs w:val="24"/>
        </w:rPr>
        <w:t xml:space="preserve">Целью использования закупаемой продукции является оснащение </w:t>
      </w:r>
      <w:r w:rsidR="00393653">
        <w:rPr>
          <w:rFonts w:eastAsia="Calibri"/>
          <w:sz w:val="24"/>
          <w:szCs w:val="24"/>
        </w:rPr>
        <w:t>ПТК АСУТП Пикового водогрейного котла ст</w:t>
      </w:r>
      <w:r w:rsidR="00393653" w:rsidRPr="00675847">
        <w:rPr>
          <w:rFonts w:eastAsia="Calibri"/>
          <w:sz w:val="24"/>
          <w:szCs w:val="24"/>
        </w:rPr>
        <w:t>.№</w:t>
      </w:r>
      <w:r w:rsidR="00393653">
        <w:rPr>
          <w:rFonts w:eastAsia="Calibri"/>
          <w:sz w:val="24"/>
          <w:szCs w:val="24"/>
        </w:rPr>
        <w:t xml:space="preserve"> </w:t>
      </w:r>
      <w:r w:rsidR="00393653" w:rsidRPr="00675847">
        <w:rPr>
          <w:rFonts w:eastAsia="Calibri"/>
          <w:sz w:val="24"/>
          <w:szCs w:val="24"/>
        </w:rPr>
        <w:t>3 Хабаровской ТЭЦ-</w:t>
      </w:r>
      <w:r w:rsidR="00393653">
        <w:rPr>
          <w:rFonts w:eastAsia="Calibri"/>
          <w:sz w:val="24"/>
          <w:szCs w:val="24"/>
        </w:rPr>
        <w:t>3 программно-аппаратным комплексом однонаправленной передачи технологической информации.</w:t>
      </w:r>
    </w:p>
    <w:p w14:paraId="443E3F14" w14:textId="341E6B8B" w:rsidR="00232850" w:rsidRPr="00BF505F" w:rsidRDefault="00232850" w:rsidP="00BF505F">
      <w:pPr>
        <w:pStyle w:val="4"/>
        <w:ind w:left="0" w:firstLine="0"/>
      </w:pPr>
      <w:bookmarkStart w:id="9" w:name="_Toc46743508"/>
      <w:bookmarkStart w:id="10" w:name="_Toc216821060"/>
      <w:r w:rsidRPr="00C4463B">
        <w:t>Существующее положение</w:t>
      </w:r>
      <w:bookmarkEnd w:id="9"/>
      <w:bookmarkEnd w:id="10"/>
      <w:r w:rsidR="001A53C8" w:rsidRPr="00BF505F">
        <w:t xml:space="preserve"> </w:t>
      </w:r>
    </w:p>
    <w:p w14:paraId="7138AB85" w14:textId="1717F6C2" w:rsidR="00474D19" w:rsidRPr="0085362D" w:rsidRDefault="00474D19" w:rsidP="00BF505F">
      <w:pPr>
        <w:ind w:firstLine="709"/>
        <w:jc w:val="both"/>
        <w:rPr>
          <w:rFonts w:eastAsia="Calibri"/>
          <w:sz w:val="24"/>
          <w:szCs w:val="24"/>
        </w:rPr>
      </w:pPr>
      <w:bookmarkStart w:id="11" w:name="_Toc50125126"/>
      <w:bookmarkStart w:id="12" w:name="_Toc46743510"/>
      <w:r w:rsidRPr="00675847">
        <w:rPr>
          <w:rFonts w:eastAsia="Calibri"/>
          <w:sz w:val="24"/>
          <w:szCs w:val="24"/>
        </w:rPr>
        <w:t xml:space="preserve">Наименование объекта: </w:t>
      </w:r>
      <w:r w:rsidR="00FC0E3D">
        <w:rPr>
          <w:rFonts w:eastAsia="Calibri"/>
          <w:sz w:val="24"/>
          <w:szCs w:val="24"/>
        </w:rPr>
        <w:t xml:space="preserve">Пиковый водогрейный котел </w:t>
      </w:r>
      <w:r w:rsidR="00322CE1">
        <w:rPr>
          <w:rFonts w:eastAsia="Calibri"/>
          <w:sz w:val="24"/>
          <w:szCs w:val="24"/>
        </w:rPr>
        <w:t>ст</w:t>
      </w:r>
      <w:r w:rsidRPr="00675847">
        <w:rPr>
          <w:rFonts w:eastAsia="Calibri"/>
          <w:sz w:val="24"/>
          <w:szCs w:val="24"/>
        </w:rPr>
        <w:t>.№</w:t>
      </w:r>
      <w:r w:rsidR="00D818C3">
        <w:rPr>
          <w:rFonts w:eastAsia="Calibri"/>
          <w:sz w:val="24"/>
          <w:szCs w:val="24"/>
        </w:rPr>
        <w:t xml:space="preserve"> </w:t>
      </w:r>
      <w:r w:rsidRPr="00675847">
        <w:rPr>
          <w:rFonts w:eastAsia="Calibri"/>
          <w:sz w:val="24"/>
          <w:szCs w:val="24"/>
        </w:rPr>
        <w:t>3 Хабаровской ТЭЦ-</w:t>
      </w:r>
      <w:r w:rsidR="00C026F2">
        <w:rPr>
          <w:rFonts w:eastAsia="Calibri"/>
          <w:sz w:val="24"/>
          <w:szCs w:val="24"/>
        </w:rPr>
        <w:t>3</w:t>
      </w:r>
      <w:r w:rsidRPr="00675847">
        <w:rPr>
          <w:rFonts w:eastAsia="Calibri"/>
          <w:sz w:val="24"/>
          <w:szCs w:val="24"/>
        </w:rPr>
        <w:t>.</w:t>
      </w:r>
    </w:p>
    <w:p w14:paraId="26190594" w14:textId="6AD1789E" w:rsidR="00474D19" w:rsidRDefault="00474D19" w:rsidP="00BF505F">
      <w:pPr>
        <w:ind w:firstLine="709"/>
        <w:jc w:val="both"/>
        <w:rPr>
          <w:rFonts w:eastAsia="Calibri"/>
          <w:sz w:val="24"/>
          <w:szCs w:val="24"/>
        </w:rPr>
      </w:pPr>
      <w:r w:rsidRPr="0085362D">
        <w:rPr>
          <w:rFonts w:eastAsia="Calibri"/>
          <w:sz w:val="24"/>
          <w:szCs w:val="24"/>
        </w:rPr>
        <w:t>Местоположение объекта: г. Хабаровск.</w:t>
      </w:r>
    </w:p>
    <w:p w14:paraId="010D3AD1" w14:textId="31FD7BE0" w:rsidR="00F53F07" w:rsidRDefault="000F28FA" w:rsidP="00BF505F">
      <w:pPr>
        <w:pStyle w:val="4"/>
        <w:ind w:left="0" w:firstLine="0"/>
      </w:pPr>
      <w:bookmarkStart w:id="13" w:name="_Toc216821061"/>
      <w:r>
        <w:t>Без</w:t>
      </w:r>
      <w:r w:rsidRPr="005F222E">
        <w:t>альтернативность</w:t>
      </w:r>
      <w:r w:rsidR="00BE3858" w:rsidRPr="005F222E">
        <w:t xml:space="preserve"> поставляемой продукции</w:t>
      </w:r>
      <w:bookmarkEnd w:id="13"/>
    </w:p>
    <w:p w14:paraId="55B88937" w14:textId="77777777" w:rsidR="00F53F07" w:rsidRPr="00BF505F" w:rsidRDefault="00F53F07" w:rsidP="00BF505F">
      <w:pPr>
        <w:ind w:firstLine="709"/>
        <w:jc w:val="both"/>
        <w:rPr>
          <w:rFonts w:eastAsia="Calibri"/>
          <w:sz w:val="24"/>
          <w:szCs w:val="24"/>
        </w:rPr>
      </w:pPr>
      <w:r w:rsidRPr="00BF505F">
        <w:rPr>
          <w:rFonts w:eastAsia="Calibri"/>
          <w:sz w:val="24"/>
          <w:szCs w:val="24"/>
        </w:rPr>
        <w:t>Поставляемые оборудование и программное обеспечение не могут быть заменены эквивалентными или аналогичными в связи с производственной необходимостью Заказчика, обоснованной следующими причинами:</w:t>
      </w:r>
    </w:p>
    <w:p w14:paraId="2374DE2C" w14:textId="60997A97" w:rsidR="00F53F07" w:rsidRPr="00380FF0" w:rsidRDefault="00F53F07" w:rsidP="00BF505F">
      <w:pPr>
        <w:ind w:left="709" w:hanging="709"/>
        <w:jc w:val="both"/>
        <w:rPr>
          <w:rFonts w:eastAsia="Calibri"/>
          <w:sz w:val="24"/>
          <w:lang w:val="x-none" w:eastAsia="x-none"/>
        </w:rPr>
      </w:pPr>
      <w:r w:rsidRPr="005F222E">
        <w:rPr>
          <w:rFonts w:eastAsia="Calibri"/>
          <w:sz w:val="24"/>
          <w:lang w:val="x-none" w:eastAsia="x-none"/>
        </w:rPr>
        <w:t>1.5</w:t>
      </w:r>
      <w:r w:rsidRPr="00380FF0">
        <w:rPr>
          <w:rFonts w:eastAsia="Calibri"/>
          <w:sz w:val="24"/>
          <w:lang w:val="x-none" w:eastAsia="x-none"/>
        </w:rPr>
        <w:t>.1.</w:t>
      </w:r>
      <w:r w:rsidRPr="00380FF0">
        <w:rPr>
          <w:rFonts w:eastAsia="Calibri"/>
          <w:sz w:val="24"/>
          <w:lang w:val="x-none" w:eastAsia="x-none"/>
        </w:rPr>
        <w:tab/>
        <w:t xml:space="preserve">Реализацией развития инженерных решений в соответствии с Перечнем используемых/рекомендуемых технических решений информационно-технологической инфраструктуры Группы РусГидро, с целью унификации технических решений в соответствии с требованиями законодательства РФ, в том числе в части </w:t>
      </w:r>
      <w:proofErr w:type="spellStart"/>
      <w:r w:rsidRPr="00380FF0">
        <w:rPr>
          <w:rFonts w:eastAsia="Calibri"/>
          <w:sz w:val="24"/>
          <w:lang w:val="x-none" w:eastAsia="x-none"/>
        </w:rPr>
        <w:t>импортозамещения</w:t>
      </w:r>
      <w:proofErr w:type="spellEnd"/>
      <w:r w:rsidRPr="00380FF0">
        <w:rPr>
          <w:rFonts w:eastAsia="Calibri"/>
          <w:sz w:val="24"/>
          <w:lang w:val="x-none" w:eastAsia="x-none"/>
        </w:rPr>
        <w:t>, а также в соответствии со Стратегией цифровой трансформации Группы РусГидро на период 2022-2024 годов с перспективой до 2030 года – https://rushydro.ru/activity/tsifrovaya-transformatsiya.</w:t>
      </w:r>
    </w:p>
    <w:p w14:paraId="557BF3A2" w14:textId="2924F75A" w:rsidR="00F53F07" w:rsidRPr="00380FF0" w:rsidRDefault="00F53F07" w:rsidP="00BF505F">
      <w:pPr>
        <w:ind w:left="709" w:hanging="709"/>
        <w:jc w:val="both"/>
        <w:rPr>
          <w:rFonts w:eastAsia="Calibri"/>
          <w:sz w:val="24"/>
          <w:lang w:val="x-none" w:eastAsia="x-none"/>
        </w:rPr>
      </w:pPr>
      <w:r w:rsidRPr="005F222E">
        <w:rPr>
          <w:rFonts w:eastAsia="Calibri"/>
          <w:sz w:val="24"/>
          <w:lang w:val="x-none" w:eastAsia="x-none"/>
        </w:rPr>
        <w:t>1.5</w:t>
      </w:r>
      <w:r w:rsidRPr="00380FF0">
        <w:rPr>
          <w:rFonts w:eastAsia="Calibri"/>
          <w:sz w:val="24"/>
          <w:lang w:val="x-none" w:eastAsia="x-none"/>
        </w:rPr>
        <w:t>.2.</w:t>
      </w:r>
      <w:r w:rsidRPr="00380FF0">
        <w:rPr>
          <w:rFonts w:eastAsia="Calibri"/>
          <w:sz w:val="24"/>
          <w:lang w:val="x-none" w:eastAsia="x-none"/>
        </w:rPr>
        <w:tab/>
        <w:t xml:space="preserve">Исключением технической несовместимости (на основании </w:t>
      </w:r>
      <w:proofErr w:type="spellStart"/>
      <w:r w:rsidRPr="00380FF0">
        <w:rPr>
          <w:rFonts w:eastAsia="Calibri"/>
          <w:sz w:val="24"/>
          <w:lang w:val="x-none" w:eastAsia="x-none"/>
        </w:rPr>
        <w:t>пп</w:t>
      </w:r>
      <w:proofErr w:type="spellEnd"/>
      <w:r w:rsidRPr="00380FF0">
        <w:rPr>
          <w:rFonts w:eastAsia="Calibri"/>
          <w:sz w:val="24"/>
          <w:lang w:val="x-none" w:eastAsia="x-none"/>
        </w:rPr>
        <w:t>. а) п. 3 ч. 6.1. ст. 3 Федерального закона от 18.07.2011 № 223ФЗ «О закупках товаров, работ, услуг отдельными видами юридических лиц»).</w:t>
      </w:r>
    </w:p>
    <w:p w14:paraId="0F3E69CB" w14:textId="10136D43" w:rsidR="00F53F07" w:rsidRPr="00380FF0" w:rsidRDefault="00F53F07" w:rsidP="00BF505F">
      <w:pPr>
        <w:ind w:left="709" w:hanging="709"/>
        <w:jc w:val="both"/>
        <w:rPr>
          <w:rFonts w:eastAsia="Calibri"/>
          <w:sz w:val="24"/>
          <w:lang w:val="x-none" w:eastAsia="x-none"/>
        </w:rPr>
      </w:pPr>
      <w:r w:rsidRPr="005F222E">
        <w:rPr>
          <w:rFonts w:eastAsia="Calibri"/>
          <w:sz w:val="24"/>
          <w:lang w:val="x-none" w:eastAsia="x-none"/>
        </w:rPr>
        <w:t>1.5</w:t>
      </w:r>
      <w:r w:rsidRPr="00380FF0">
        <w:rPr>
          <w:rFonts w:eastAsia="Calibri"/>
          <w:sz w:val="24"/>
          <w:lang w:val="x-none" w:eastAsia="x-none"/>
        </w:rPr>
        <w:t>.3.</w:t>
      </w:r>
      <w:r w:rsidRPr="00380FF0">
        <w:rPr>
          <w:rFonts w:eastAsia="Calibri"/>
          <w:sz w:val="24"/>
          <w:lang w:val="x-none" w:eastAsia="x-none"/>
        </w:rPr>
        <w:tab/>
        <w:t xml:space="preserve">Наличие обязательств Заказчика перед третьими лицами, в связи с чем использование иной продукции невозможно (на основании </w:t>
      </w:r>
      <w:proofErr w:type="spellStart"/>
      <w:r w:rsidRPr="00380FF0">
        <w:rPr>
          <w:rFonts w:eastAsia="Calibri"/>
          <w:sz w:val="24"/>
          <w:lang w:val="x-none" w:eastAsia="x-none"/>
        </w:rPr>
        <w:t>пп</w:t>
      </w:r>
      <w:proofErr w:type="spellEnd"/>
      <w:r w:rsidRPr="00380FF0">
        <w:rPr>
          <w:rFonts w:eastAsia="Calibri"/>
          <w:sz w:val="24"/>
          <w:lang w:val="x-none" w:eastAsia="x-none"/>
        </w:rPr>
        <w:t>. в) п. 6.5.1.3 Единого положения о закупке продукции для нужд Группы РусГидро).</w:t>
      </w:r>
    </w:p>
    <w:p w14:paraId="686D3F59" w14:textId="649BA858" w:rsidR="00F53F07" w:rsidRPr="00380FF0" w:rsidRDefault="00F53F07" w:rsidP="00BF505F">
      <w:pPr>
        <w:ind w:left="709" w:hanging="709"/>
        <w:jc w:val="both"/>
        <w:rPr>
          <w:rFonts w:eastAsia="Calibri"/>
          <w:sz w:val="24"/>
          <w:lang w:val="x-none" w:eastAsia="x-none"/>
        </w:rPr>
      </w:pPr>
      <w:r w:rsidRPr="005F222E">
        <w:rPr>
          <w:rFonts w:eastAsia="Calibri"/>
          <w:sz w:val="24"/>
          <w:lang w:val="x-none" w:eastAsia="x-none"/>
        </w:rPr>
        <w:t>1.5</w:t>
      </w:r>
      <w:r w:rsidRPr="00380FF0">
        <w:rPr>
          <w:rFonts w:eastAsia="Calibri"/>
          <w:sz w:val="24"/>
          <w:lang w:val="x-none" w:eastAsia="x-none"/>
        </w:rPr>
        <w:t>.4.</w:t>
      </w:r>
      <w:r w:rsidRPr="00380FF0">
        <w:rPr>
          <w:rFonts w:eastAsia="Calibri"/>
          <w:sz w:val="24"/>
          <w:lang w:val="x-none" w:eastAsia="x-none"/>
        </w:rPr>
        <w:tab/>
        <w:t>Соблюдение требований безопасности эксплуатации сложного технологического объекта, относящегося к субъектам критической информационной инфраструктуры в соответствии с п. 8 статьи 2 Федеральный закон от 26.07.2017 № 187-ФЗ «О безопасности критической информационной инфраструктуры Российской Федерации».</w:t>
      </w:r>
    </w:p>
    <w:p w14:paraId="73912E71" w14:textId="3620AC2F" w:rsidR="00D818C3" w:rsidRDefault="00F53F07" w:rsidP="00BF505F">
      <w:pPr>
        <w:ind w:left="709" w:hanging="709"/>
        <w:jc w:val="both"/>
      </w:pPr>
      <w:r w:rsidRPr="005F222E">
        <w:rPr>
          <w:rFonts w:eastAsia="Calibri"/>
          <w:sz w:val="24"/>
          <w:lang w:val="x-none" w:eastAsia="x-none"/>
        </w:rPr>
        <w:t>1.5</w:t>
      </w:r>
      <w:r w:rsidRPr="00380FF0">
        <w:rPr>
          <w:rFonts w:eastAsia="Calibri"/>
          <w:sz w:val="24"/>
          <w:lang w:val="x-none" w:eastAsia="x-none"/>
        </w:rPr>
        <w:t>.5.</w:t>
      </w:r>
      <w:r w:rsidRPr="00380FF0">
        <w:rPr>
          <w:rFonts w:eastAsia="Calibri"/>
          <w:sz w:val="24"/>
          <w:lang w:val="x-none" w:eastAsia="x-none"/>
        </w:rPr>
        <w:tab/>
        <w:t xml:space="preserve">В ходе исполнения договора Поставщику необходимо учесть наличие обновления Производителями модельного ряда поставляемого серийного оборудования и при </w:t>
      </w:r>
      <w:r w:rsidR="007E3C47" w:rsidRPr="00BF505F">
        <w:rPr>
          <w:rFonts w:eastAsia="Calibri"/>
          <w:sz w:val="24"/>
          <w:lang w:val="x-none" w:eastAsia="x-none"/>
        </w:rPr>
        <w:t>и</w:t>
      </w:r>
      <w:r w:rsidRPr="00380FF0">
        <w:rPr>
          <w:rFonts w:eastAsia="Calibri"/>
          <w:sz w:val="24"/>
          <w:lang w:val="x-none" w:eastAsia="x-none"/>
        </w:rPr>
        <w:t xml:space="preserve">спользовании новых моделей обеспечить полную сохранность функциональности и в документах указать актуальные заводские артикулы взамен указанных в Приложении </w:t>
      </w:r>
      <w:r w:rsidR="00841A33" w:rsidRPr="00380FF0">
        <w:rPr>
          <w:rFonts w:eastAsia="Calibri"/>
          <w:sz w:val="24"/>
          <w:lang w:val="x-none" w:eastAsia="x-none"/>
        </w:rPr>
        <w:t>№</w:t>
      </w:r>
      <w:r w:rsidR="00841A33">
        <w:rPr>
          <w:rFonts w:eastAsia="Calibri"/>
          <w:sz w:val="24"/>
          <w:lang w:eastAsia="x-none"/>
        </w:rPr>
        <w:t> </w:t>
      </w:r>
      <w:r w:rsidRPr="00380FF0">
        <w:rPr>
          <w:rFonts w:eastAsia="Calibri"/>
          <w:sz w:val="24"/>
          <w:lang w:val="x-none" w:eastAsia="x-none"/>
        </w:rPr>
        <w:t>1 к Техническим требованиям.</w:t>
      </w:r>
      <w:r w:rsidRPr="00380FF0">
        <w:rPr>
          <w:rFonts w:eastAsia="Calibri"/>
          <w:sz w:val="24"/>
          <w:lang w:val="x-none" w:eastAsia="x-none"/>
        </w:rPr>
        <w:cr/>
      </w:r>
      <w:bookmarkStart w:id="14" w:name="_Toc51339693"/>
      <w:bookmarkStart w:id="15" w:name="_Toc216821062"/>
      <w:r w:rsidR="00D818C3">
        <w:br w:type="page"/>
      </w:r>
    </w:p>
    <w:p w14:paraId="2D8408B0" w14:textId="4BD98A08" w:rsidR="00677D68" w:rsidRPr="00BF505F" w:rsidRDefault="00C01756" w:rsidP="00BF505F">
      <w:pPr>
        <w:pStyle w:val="1"/>
        <w:keepLines/>
        <w:spacing w:before="240" w:after="240"/>
        <w:ind w:left="0" w:firstLine="0"/>
        <w:jc w:val="center"/>
        <w:rPr>
          <w:lang w:val="ru-RU"/>
        </w:rPr>
      </w:pPr>
      <w:r w:rsidRPr="00BF505F">
        <w:rPr>
          <w:lang w:val="ru-RU"/>
        </w:rPr>
        <w:lastRenderedPageBreak/>
        <w:t>Требования к продукции</w:t>
      </w:r>
      <w:bookmarkEnd w:id="14"/>
      <w:bookmarkEnd w:id="15"/>
    </w:p>
    <w:p w14:paraId="13CBFA43" w14:textId="09755267" w:rsidR="00943CA0" w:rsidRPr="00C4463B" w:rsidRDefault="00C9139A" w:rsidP="00C9139A">
      <w:pPr>
        <w:pStyle w:val="4"/>
      </w:pPr>
      <w:bookmarkStart w:id="16" w:name="_Toc216821063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6"/>
    </w:p>
    <w:p w14:paraId="58D95BB4" w14:textId="60C168D8" w:rsidR="00C9139A" w:rsidRPr="00C4463B" w:rsidRDefault="001A53C8" w:rsidP="00B415E8">
      <w:pPr>
        <w:pStyle w:val="30"/>
        <w:ind w:left="505" w:hanging="505"/>
      </w:pPr>
      <w:bookmarkStart w:id="17" w:name="_Toc216821064"/>
      <w:r>
        <w:rPr>
          <w:lang w:val="ru-RU"/>
        </w:rPr>
        <w:t>Перечень и объем закупаемой продукции</w:t>
      </w:r>
      <w:bookmarkEnd w:id="17"/>
    </w:p>
    <w:p w14:paraId="1658E18A" w14:textId="63A70C79" w:rsidR="00213F03" w:rsidRPr="00305BB9" w:rsidRDefault="00DF17ED" w:rsidP="00BF505F">
      <w:pPr>
        <w:pStyle w:val="1"/>
        <w:keepLines/>
        <w:numPr>
          <w:ilvl w:val="0"/>
          <w:numId w:val="0"/>
        </w:numPr>
        <w:jc w:val="right"/>
        <w:rPr>
          <w:sz w:val="24"/>
          <w:szCs w:val="24"/>
          <w:lang w:val="ru-RU"/>
        </w:rPr>
      </w:pPr>
      <w:bookmarkStart w:id="18" w:name="_Toc51339695"/>
      <w:bookmarkStart w:id="19" w:name="_Toc216821065"/>
      <w:r>
        <w:rPr>
          <w:sz w:val="24"/>
          <w:szCs w:val="24"/>
        </w:rPr>
        <w:t xml:space="preserve">Таблица </w:t>
      </w:r>
      <w:r w:rsidR="00322CE1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8"/>
      <w:r w:rsidR="001A53C8">
        <w:rPr>
          <w:sz w:val="24"/>
          <w:szCs w:val="24"/>
          <w:lang w:val="ru-RU"/>
        </w:rPr>
        <w:t>и объем закупаемой продукции</w:t>
      </w:r>
      <w:bookmarkEnd w:id="1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5631"/>
        <w:gridCol w:w="1903"/>
        <w:gridCol w:w="1822"/>
      </w:tblGrid>
      <w:tr w:rsidR="004D1DE5" w:rsidRPr="00A868D6" w14:paraId="5BF842F6" w14:textId="77777777" w:rsidTr="00BF505F">
        <w:tc>
          <w:tcPr>
            <w:tcW w:w="280" w:type="pct"/>
          </w:tcPr>
          <w:p w14:paraId="72EF1F95" w14:textId="12267318" w:rsidR="004D1DE5" w:rsidRPr="00B415E8" w:rsidRDefault="004D1DE5" w:rsidP="00B415E8">
            <w:pPr>
              <w:jc w:val="center"/>
              <w:rPr>
                <w:b/>
                <w:sz w:val="20"/>
                <w:szCs w:val="20"/>
              </w:rPr>
            </w:pPr>
            <w:r w:rsidRPr="00B415E8">
              <w:rPr>
                <w:b/>
                <w:sz w:val="20"/>
                <w:szCs w:val="20"/>
              </w:rPr>
              <w:t>№</w:t>
            </w:r>
            <w:r w:rsidR="00A868D6">
              <w:rPr>
                <w:b/>
                <w:sz w:val="20"/>
                <w:szCs w:val="20"/>
              </w:rPr>
              <w:t xml:space="preserve"> </w:t>
            </w:r>
            <w:r w:rsidRPr="00B415E8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841" w:type="pct"/>
          </w:tcPr>
          <w:p w14:paraId="5A9B97A1" w14:textId="451F11D1" w:rsidR="004D1DE5" w:rsidRPr="00B415E8" w:rsidRDefault="004D1DE5" w:rsidP="00B415E8">
            <w:pPr>
              <w:jc w:val="center"/>
              <w:rPr>
                <w:b/>
                <w:sz w:val="20"/>
                <w:szCs w:val="20"/>
              </w:rPr>
            </w:pPr>
            <w:r w:rsidRPr="00B415E8">
              <w:rPr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960" w:type="pct"/>
          </w:tcPr>
          <w:p w14:paraId="1E14E91C" w14:textId="046765E0" w:rsidR="004D1DE5" w:rsidRPr="00B415E8" w:rsidRDefault="004D1DE5" w:rsidP="00B415E8">
            <w:pPr>
              <w:jc w:val="center"/>
              <w:rPr>
                <w:b/>
                <w:sz w:val="20"/>
                <w:szCs w:val="20"/>
              </w:rPr>
            </w:pPr>
            <w:r w:rsidRPr="00B415E8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919" w:type="pct"/>
          </w:tcPr>
          <w:p w14:paraId="233FA70C" w14:textId="2BC18296" w:rsidR="004D1DE5" w:rsidRPr="00B415E8" w:rsidRDefault="004D1DE5" w:rsidP="00B415E8">
            <w:pPr>
              <w:jc w:val="center"/>
              <w:rPr>
                <w:b/>
                <w:sz w:val="20"/>
                <w:szCs w:val="20"/>
              </w:rPr>
            </w:pPr>
            <w:r w:rsidRPr="00B415E8">
              <w:rPr>
                <w:b/>
                <w:sz w:val="20"/>
                <w:szCs w:val="20"/>
              </w:rPr>
              <w:t>Количество</w:t>
            </w:r>
          </w:p>
        </w:tc>
      </w:tr>
      <w:tr w:rsidR="0019487D" w:rsidRPr="00C4463B" w14:paraId="241D7BE8" w14:textId="77777777" w:rsidTr="00BF505F">
        <w:tc>
          <w:tcPr>
            <w:tcW w:w="280" w:type="pct"/>
          </w:tcPr>
          <w:p w14:paraId="4AF36EC4" w14:textId="10F77879" w:rsidR="0019487D" w:rsidRPr="00474D19" w:rsidRDefault="0019487D" w:rsidP="00B415E8">
            <w:pPr>
              <w:pStyle w:val="aff6"/>
              <w:numPr>
                <w:ilvl w:val="0"/>
                <w:numId w:val="37"/>
              </w:numPr>
              <w:suppressAutoHyphens/>
              <w:ind w:left="0" w:firstLine="0"/>
              <w:jc w:val="center"/>
            </w:pPr>
          </w:p>
        </w:tc>
        <w:tc>
          <w:tcPr>
            <w:tcW w:w="2841" w:type="pct"/>
          </w:tcPr>
          <w:p w14:paraId="77ED3FC0" w14:textId="1E7A58D3" w:rsidR="0019487D" w:rsidRPr="001D5DF3" w:rsidRDefault="00393653">
            <w:pPr>
              <w:contextualSpacing/>
              <w:rPr>
                <w:rFonts w:eastAsia="Calibri"/>
                <w:sz w:val="24"/>
                <w:szCs w:val="24"/>
              </w:rPr>
            </w:pPr>
            <w:r w:rsidRPr="00393653">
              <w:rPr>
                <w:rFonts w:eastAsia="Calibri"/>
                <w:sz w:val="24"/>
                <w:szCs w:val="24"/>
              </w:rPr>
              <w:t>ОКПД2 28.99.39.190 Поставка программно-аппаратного комплекса однонаправленной передачи технологической информации для пикового водогрейного котла Хабаровской ТЭЦ-3, в г. Хабаровск Хабаровского края</w:t>
            </w:r>
          </w:p>
        </w:tc>
        <w:tc>
          <w:tcPr>
            <w:tcW w:w="960" w:type="pct"/>
          </w:tcPr>
          <w:p w14:paraId="63B38DD4" w14:textId="77AD4FB3" w:rsidR="0019487D" w:rsidRPr="009E2DF6" w:rsidRDefault="00205F36" w:rsidP="0019487D">
            <w:pPr>
              <w:suppressAutoHyphens/>
              <w:jc w:val="center"/>
              <w:rPr>
                <w:sz w:val="24"/>
                <w:szCs w:val="24"/>
              </w:rPr>
            </w:pPr>
            <w:r w:rsidRPr="00205F36">
              <w:rPr>
                <w:sz w:val="24"/>
                <w:szCs w:val="24"/>
              </w:rPr>
              <w:t>шт.</w:t>
            </w:r>
          </w:p>
        </w:tc>
        <w:tc>
          <w:tcPr>
            <w:tcW w:w="919" w:type="pct"/>
          </w:tcPr>
          <w:p w14:paraId="7A54D933" w14:textId="4047483A" w:rsidR="0019487D" w:rsidRPr="009E2DF6" w:rsidRDefault="000F28FA" w:rsidP="0019487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0A9D0957" w14:textId="5069C3B5" w:rsidR="008262B2" w:rsidRPr="00C4463B" w:rsidRDefault="008262B2" w:rsidP="00B415E8">
      <w:pPr>
        <w:pStyle w:val="30"/>
        <w:ind w:left="505" w:hanging="505"/>
        <w:rPr>
          <w:lang w:val="ru-RU"/>
        </w:rPr>
      </w:pPr>
      <w:bookmarkStart w:id="20" w:name="_Toc216821066"/>
      <w:bookmarkStart w:id="21" w:name="_Toc51339696"/>
      <w:bookmarkStart w:id="22" w:name="_Toc216821067"/>
      <w:bookmarkEnd w:id="20"/>
      <w:r w:rsidRPr="00C4463B">
        <w:rPr>
          <w:lang w:val="ru-RU"/>
        </w:rPr>
        <w:t xml:space="preserve">Требования </w:t>
      </w:r>
      <w:bookmarkEnd w:id="21"/>
      <w:r w:rsidR="00F27719">
        <w:rPr>
          <w:lang w:val="ru-RU"/>
        </w:rPr>
        <w:t xml:space="preserve">к </w:t>
      </w:r>
      <w:r w:rsidR="001A53C8">
        <w:rPr>
          <w:lang w:val="ru-RU"/>
        </w:rPr>
        <w:t>срокам поставки продукции</w:t>
      </w:r>
      <w:bookmarkEnd w:id="22"/>
    </w:p>
    <w:p w14:paraId="3F88986C" w14:textId="099C2211" w:rsidR="00AE68EA" w:rsidRPr="00BF505F" w:rsidRDefault="00AE68EA" w:rsidP="00BF505F">
      <w:pPr>
        <w:pStyle w:val="1"/>
        <w:keepLines/>
        <w:numPr>
          <w:ilvl w:val="0"/>
          <w:numId w:val="0"/>
        </w:numPr>
        <w:jc w:val="right"/>
        <w:rPr>
          <w:sz w:val="24"/>
          <w:szCs w:val="24"/>
        </w:rPr>
      </w:pPr>
      <w:bookmarkStart w:id="23" w:name="_Toc50125127"/>
      <w:bookmarkStart w:id="24" w:name="_Toc51339697"/>
      <w:bookmarkStart w:id="25" w:name="_Toc216821068"/>
      <w:bookmarkEnd w:id="11"/>
      <w:r w:rsidRPr="00C4463B">
        <w:rPr>
          <w:sz w:val="24"/>
          <w:szCs w:val="24"/>
        </w:rPr>
        <w:t xml:space="preserve">Таблица </w:t>
      </w:r>
      <w:r w:rsidR="00322CE1">
        <w:rPr>
          <w:sz w:val="24"/>
          <w:szCs w:val="24"/>
          <w:lang w:val="ru-RU"/>
        </w:rPr>
        <w:t>1.2.</w:t>
      </w:r>
      <w:r w:rsidRPr="00C4463B">
        <w:rPr>
          <w:sz w:val="24"/>
          <w:szCs w:val="24"/>
        </w:rPr>
        <w:t xml:space="preserve"> </w:t>
      </w:r>
      <w:bookmarkStart w:id="26" w:name="_Hlk50465284"/>
      <w:r w:rsidRPr="00C4463B">
        <w:rPr>
          <w:sz w:val="24"/>
          <w:szCs w:val="24"/>
        </w:rPr>
        <w:t xml:space="preserve">Требования по срокам </w:t>
      </w:r>
      <w:bookmarkEnd w:id="23"/>
      <w:bookmarkEnd w:id="24"/>
      <w:bookmarkEnd w:id="26"/>
      <w:r w:rsidR="001A53C8" w:rsidRPr="00BF505F">
        <w:rPr>
          <w:sz w:val="24"/>
          <w:szCs w:val="24"/>
        </w:rPr>
        <w:t>поставки продукции</w:t>
      </w:r>
      <w:bookmarkEnd w:id="2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5600"/>
        <w:gridCol w:w="1960"/>
        <w:gridCol w:w="1796"/>
      </w:tblGrid>
      <w:tr w:rsidR="00A868D6" w:rsidRPr="00A868D6" w14:paraId="4A8BD487" w14:textId="77777777" w:rsidTr="00BF505F">
        <w:tc>
          <w:tcPr>
            <w:tcW w:w="280" w:type="pct"/>
            <w:shd w:val="clear" w:color="auto" w:fill="auto"/>
          </w:tcPr>
          <w:p w14:paraId="6359B985" w14:textId="77777777" w:rsidR="00940404" w:rsidRPr="00B415E8" w:rsidRDefault="00940404">
            <w:pPr>
              <w:jc w:val="center"/>
              <w:rPr>
                <w:b/>
                <w:sz w:val="20"/>
                <w:szCs w:val="20"/>
              </w:rPr>
            </w:pPr>
            <w:r w:rsidRPr="00B415E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825" w:type="pct"/>
            <w:shd w:val="clear" w:color="auto" w:fill="auto"/>
          </w:tcPr>
          <w:p w14:paraId="042F13F0" w14:textId="6A25615D" w:rsidR="00940404" w:rsidRPr="00B415E8" w:rsidRDefault="00940404">
            <w:pPr>
              <w:jc w:val="center"/>
              <w:rPr>
                <w:b/>
                <w:sz w:val="20"/>
                <w:szCs w:val="20"/>
              </w:rPr>
            </w:pPr>
            <w:r w:rsidRPr="00B415E8">
              <w:rPr>
                <w:b/>
                <w:sz w:val="20"/>
                <w:szCs w:val="20"/>
              </w:rPr>
              <w:t xml:space="preserve">Наименование </w:t>
            </w:r>
            <w:r w:rsidR="001A53C8" w:rsidRPr="00B415E8">
              <w:rPr>
                <w:b/>
                <w:sz w:val="20"/>
                <w:szCs w:val="20"/>
              </w:rPr>
              <w:t>продукции / партии продукции</w:t>
            </w:r>
          </w:p>
        </w:tc>
        <w:tc>
          <w:tcPr>
            <w:tcW w:w="989" w:type="pct"/>
          </w:tcPr>
          <w:p w14:paraId="1D1C91E4" w14:textId="39C64176" w:rsidR="00940404" w:rsidRPr="00B415E8" w:rsidRDefault="00940404">
            <w:pPr>
              <w:jc w:val="center"/>
              <w:rPr>
                <w:b/>
                <w:sz w:val="20"/>
                <w:szCs w:val="20"/>
              </w:rPr>
            </w:pPr>
            <w:r w:rsidRPr="00B415E8">
              <w:rPr>
                <w:b/>
                <w:sz w:val="20"/>
                <w:szCs w:val="20"/>
              </w:rPr>
              <w:t xml:space="preserve">Требования к началу срока </w:t>
            </w:r>
            <w:r w:rsidR="001A53C8" w:rsidRPr="00B415E8">
              <w:rPr>
                <w:b/>
                <w:sz w:val="20"/>
                <w:szCs w:val="20"/>
              </w:rPr>
              <w:t>поставки продукции</w:t>
            </w:r>
          </w:p>
        </w:tc>
        <w:tc>
          <w:tcPr>
            <w:tcW w:w="906" w:type="pct"/>
          </w:tcPr>
          <w:p w14:paraId="6C15980A" w14:textId="04414C30" w:rsidR="00940404" w:rsidRPr="00B415E8" w:rsidRDefault="00940404">
            <w:pPr>
              <w:jc w:val="center"/>
              <w:rPr>
                <w:b/>
                <w:sz w:val="20"/>
                <w:szCs w:val="20"/>
              </w:rPr>
            </w:pPr>
            <w:r w:rsidRPr="00B415E8">
              <w:rPr>
                <w:b/>
                <w:sz w:val="20"/>
                <w:szCs w:val="20"/>
              </w:rPr>
              <w:t xml:space="preserve">Требования к окончанию срока </w:t>
            </w:r>
            <w:r w:rsidR="001A53C8" w:rsidRPr="00B415E8">
              <w:rPr>
                <w:b/>
                <w:sz w:val="20"/>
                <w:szCs w:val="20"/>
              </w:rPr>
              <w:t>поставки продукции</w:t>
            </w:r>
          </w:p>
        </w:tc>
      </w:tr>
      <w:tr w:rsidR="00940404" w:rsidRPr="006076ED" w14:paraId="7025CFE8" w14:textId="77777777" w:rsidTr="00BF505F">
        <w:trPr>
          <w:trHeight w:val="1469"/>
        </w:trPr>
        <w:tc>
          <w:tcPr>
            <w:tcW w:w="280" w:type="pct"/>
            <w:shd w:val="clear" w:color="auto" w:fill="auto"/>
          </w:tcPr>
          <w:p w14:paraId="6ACD29D2" w14:textId="4A6FA9AD" w:rsidR="00940404" w:rsidRPr="006076ED" w:rsidRDefault="00940404" w:rsidP="003C2ACB">
            <w:pPr>
              <w:pStyle w:val="aff6"/>
              <w:numPr>
                <w:ilvl w:val="0"/>
                <w:numId w:val="9"/>
              </w:numPr>
              <w:suppressAutoHyphens/>
            </w:pPr>
          </w:p>
        </w:tc>
        <w:tc>
          <w:tcPr>
            <w:tcW w:w="2825" w:type="pct"/>
            <w:shd w:val="clear" w:color="auto" w:fill="auto"/>
          </w:tcPr>
          <w:p w14:paraId="5BCA3FAB" w14:textId="7858BA68" w:rsidR="00940404" w:rsidRPr="006076ED" w:rsidRDefault="00393653">
            <w:pPr>
              <w:rPr>
                <w:sz w:val="24"/>
                <w:szCs w:val="24"/>
              </w:rPr>
            </w:pPr>
            <w:r w:rsidRPr="00393653">
              <w:rPr>
                <w:rFonts w:eastAsia="Calibri"/>
                <w:sz w:val="24"/>
                <w:szCs w:val="24"/>
              </w:rPr>
              <w:t>ОКПД2 28.99.39.190 Поставка программно-аппаратного комплекса однонаправленной передачи технологической информации для пикового водогрейного котла Хабаровской ТЭЦ-3 в г. Хабаровск Хабаровского края</w:t>
            </w:r>
          </w:p>
        </w:tc>
        <w:tc>
          <w:tcPr>
            <w:tcW w:w="989" w:type="pct"/>
          </w:tcPr>
          <w:p w14:paraId="78F96FFD" w14:textId="42ADD65D" w:rsidR="00940404" w:rsidRPr="00675847" w:rsidRDefault="00D0215A" w:rsidP="00B415E8">
            <w:pPr>
              <w:jc w:val="center"/>
              <w:rPr>
                <w:sz w:val="24"/>
                <w:szCs w:val="24"/>
              </w:rPr>
            </w:pPr>
            <w:r w:rsidRPr="00675847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906" w:type="pct"/>
          </w:tcPr>
          <w:p w14:paraId="144A3A31" w14:textId="0EE0E927" w:rsidR="00940404" w:rsidRPr="00675847" w:rsidRDefault="00A86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</w:t>
            </w:r>
            <w:r w:rsidR="000F28FA">
              <w:rPr>
                <w:sz w:val="24"/>
                <w:szCs w:val="24"/>
              </w:rPr>
              <w:t>30</w:t>
            </w:r>
            <w:r w:rsidR="00675847" w:rsidRPr="00675847">
              <w:rPr>
                <w:sz w:val="24"/>
                <w:szCs w:val="24"/>
              </w:rPr>
              <w:t>.0</w:t>
            </w:r>
            <w:r w:rsidR="000F28FA">
              <w:rPr>
                <w:sz w:val="24"/>
                <w:szCs w:val="24"/>
              </w:rPr>
              <w:t>6</w:t>
            </w:r>
            <w:r w:rsidR="00675847" w:rsidRPr="00675847">
              <w:rPr>
                <w:sz w:val="24"/>
                <w:szCs w:val="24"/>
              </w:rPr>
              <w:t>.2026</w:t>
            </w:r>
          </w:p>
        </w:tc>
      </w:tr>
    </w:tbl>
    <w:p w14:paraId="762D6900" w14:textId="77777777" w:rsidR="00D7022D" w:rsidRPr="00D7022D" w:rsidRDefault="00D7022D" w:rsidP="00B779AC">
      <w:pPr>
        <w:rPr>
          <w:rFonts w:eastAsia="Calibri"/>
          <w:sz w:val="24"/>
          <w:szCs w:val="24"/>
          <w:lang w:val="x-none" w:eastAsia="x-none"/>
        </w:rPr>
        <w:sectPr w:rsidR="00D7022D" w:rsidRPr="00D7022D" w:rsidSect="00BF505F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567" w:right="567" w:bottom="709" w:left="1418" w:header="0" w:footer="567" w:gutter="0"/>
          <w:cols w:space="708"/>
          <w:titlePg/>
          <w:docGrid w:linePitch="381"/>
        </w:sectPr>
      </w:pPr>
      <w:bookmarkStart w:id="27" w:name="_Toc50125131"/>
      <w:bookmarkEnd w:id="12"/>
    </w:p>
    <w:p w14:paraId="34ED811A" w14:textId="339F74B8" w:rsidR="00251C6D" w:rsidRPr="00C4463B" w:rsidRDefault="00251C6D" w:rsidP="00251C6D">
      <w:pPr>
        <w:pStyle w:val="4"/>
      </w:pPr>
      <w:bookmarkStart w:id="28" w:name="_Toc46743511"/>
      <w:bookmarkStart w:id="29" w:name="_Toc216821069"/>
      <w:bookmarkStart w:id="30" w:name="_Toc51339698"/>
      <w:r w:rsidRPr="005A3466">
        <w:lastRenderedPageBreak/>
        <w:t xml:space="preserve">Требования к </w:t>
      </w:r>
      <w:bookmarkEnd w:id="28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9"/>
    </w:p>
    <w:bookmarkEnd w:id="27"/>
    <w:bookmarkEnd w:id="30"/>
    <w:p w14:paraId="5020B083" w14:textId="0EF4A645" w:rsidR="000F28FA" w:rsidRDefault="000F28FA" w:rsidP="000F28FA">
      <w:pPr>
        <w:rPr>
          <w:rFonts w:eastAsia="Calibri"/>
          <w:b/>
          <w:bCs/>
          <w:iCs/>
          <w:sz w:val="24"/>
          <w:szCs w:val="24"/>
        </w:rPr>
      </w:pPr>
      <w:r w:rsidRPr="001A72CD">
        <w:rPr>
          <w:rFonts w:eastAsia="Calibri"/>
          <w:b/>
          <w:bCs/>
          <w:iCs/>
          <w:sz w:val="24"/>
          <w:szCs w:val="24"/>
        </w:rPr>
        <w:t xml:space="preserve">Наименование продукции (позиция № </w:t>
      </w:r>
      <w:r>
        <w:rPr>
          <w:rFonts w:eastAsia="Calibri"/>
          <w:b/>
          <w:bCs/>
          <w:iCs/>
          <w:sz w:val="24"/>
          <w:szCs w:val="24"/>
        </w:rPr>
        <w:t>1 таблицы 1</w:t>
      </w:r>
      <w:r w:rsidRPr="001A72CD">
        <w:rPr>
          <w:rFonts w:eastAsia="Calibri"/>
          <w:b/>
          <w:bCs/>
          <w:iCs/>
          <w:sz w:val="24"/>
          <w:szCs w:val="24"/>
        </w:rPr>
        <w:t>):</w:t>
      </w:r>
    </w:p>
    <w:p w14:paraId="5A9B5552" w14:textId="508EACAB" w:rsidR="000F28FA" w:rsidRDefault="00393653" w:rsidP="00352F5F">
      <w:pPr>
        <w:jc w:val="both"/>
        <w:rPr>
          <w:lang w:val="x-none" w:eastAsia="x-none"/>
        </w:rPr>
      </w:pPr>
      <w:r w:rsidRPr="00393653">
        <w:rPr>
          <w:rFonts w:eastAsia="Calibri"/>
          <w:sz w:val="24"/>
          <w:szCs w:val="24"/>
        </w:rPr>
        <w:t>ОКПД2 28.99.39.190 Поставка программно-аппаратного комплекса однонаправленной передачи технологической информации для пикового водогрейного котла Хабаровской ТЭЦ-3 в г. Хабаровск Хабаровского края (лот № 0031-ТПиР ИТ ДОХ-2026-РГЦР).</w:t>
      </w:r>
    </w:p>
    <w:p w14:paraId="28702977" w14:textId="64A1FB33" w:rsidR="000F28FA" w:rsidRPr="00BF505F" w:rsidRDefault="00D818C3" w:rsidP="00BF505F">
      <w:pPr>
        <w:pStyle w:val="1"/>
        <w:keepLines/>
        <w:numPr>
          <w:ilvl w:val="0"/>
          <w:numId w:val="0"/>
        </w:numPr>
        <w:jc w:val="right"/>
        <w:rPr>
          <w:sz w:val="24"/>
          <w:szCs w:val="24"/>
        </w:rPr>
      </w:pPr>
      <w:r w:rsidRPr="00D16518">
        <w:rPr>
          <w:sz w:val="24"/>
          <w:szCs w:val="24"/>
        </w:rPr>
        <w:t>Таблица </w:t>
      </w:r>
      <w:r w:rsidR="00322CE1">
        <w:rPr>
          <w:sz w:val="24"/>
          <w:szCs w:val="24"/>
          <w:lang w:val="ru-RU"/>
        </w:rPr>
        <w:t>2</w:t>
      </w:r>
      <w:r w:rsidRPr="00D16518">
        <w:rPr>
          <w:sz w:val="24"/>
          <w:szCs w:val="24"/>
        </w:rPr>
        <w:t xml:space="preserve">. Требования к </w:t>
      </w:r>
      <w:r w:rsidRPr="00322CE1">
        <w:rPr>
          <w:sz w:val="24"/>
          <w:szCs w:val="24"/>
        </w:rPr>
        <w:t>качеству продукции</w:t>
      </w:r>
      <w:r w:rsidRPr="00D16518">
        <w:rPr>
          <w:sz w:val="24"/>
          <w:szCs w:val="24"/>
        </w:rPr>
        <w:t xml:space="preserve"> 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236"/>
        <w:gridCol w:w="11733"/>
      </w:tblGrid>
      <w:tr w:rsidR="00322CE1" w14:paraId="3DED858C" w14:textId="77777777" w:rsidTr="00BF505F">
        <w:trPr>
          <w:trHeight w:val="135"/>
          <w:tblHeader/>
        </w:trPr>
        <w:tc>
          <w:tcPr>
            <w:tcW w:w="231" w:type="pct"/>
          </w:tcPr>
          <w:p w14:paraId="28866BF5" w14:textId="162B5A02" w:rsidR="00322CE1" w:rsidRPr="00FD367C" w:rsidRDefault="00322CE1" w:rsidP="00BF505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№ </w:t>
            </w:r>
            <w:r w:rsidRPr="00FD367C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031" w:type="pct"/>
          </w:tcPr>
          <w:p w14:paraId="47E86667" w14:textId="1F7B6DE1" w:rsidR="00322CE1" w:rsidRPr="000F28FA" w:rsidRDefault="00322CE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D367C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738" w:type="pct"/>
          </w:tcPr>
          <w:p w14:paraId="39AD5370" w14:textId="4BC47996" w:rsidR="00322CE1" w:rsidRPr="003A5FA8" w:rsidRDefault="00322CE1">
            <w:pPr>
              <w:jc w:val="center"/>
              <w:rPr>
                <w:b/>
                <w:bCs/>
                <w:sz w:val="24"/>
                <w:szCs w:val="24"/>
              </w:rPr>
            </w:pPr>
            <w:r w:rsidRPr="00FD367C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D0215A" w14:paraId="49234325" w14:textId="77777777" w:rsidTr="00BF505F">
        <w:trPr>
          <w:tblHeader/>
        </w:trPr>
        <w:tc>
          <w:tcPr>
            <w:tcW w:w="231" w:type="pct"/>
          </w:tcPr>
          <w:p w14:paraId="1D1EE7CA" w14:textId="77777777" w:rsidR="00D0215A" w:rsidRPr="001A13E2" w:rsidRDefault="00D0215A" w:rsidP="00380FF0">
            <w:pPr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31" w:type="pct"/>
          </w:tcPr>
          <w:p w14:paraId="45AEE4FC" w14:textId="77777777" w:rsidR="00D0215A" w:rsidRPr="001A13E2" w:rsidRDefault="00D021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38" w:type="pct"/>
          </w:tcPr>
          <w:p w14:paraId="61935EA7" w14:textId="77777777" w:rsidR="00D0215A" w:rsidRPr="001A13E2" w:rsidRDefault="00D021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D0215A" w14:paraId="7FAE917D" w14:textId="758912C7" w:rsidTr="00BF505F">
        <w:tc>
          <w:tcPr>
            <w:tcW w:w="231" w:type="pct"/>
          </w:tcPr>
          <w:p w14:paraId="1083B1C5" w14:textId="77777777" w:rsidR="00D0215A" w:rsidRPr="001A13E2" w:rsidRDefault="00D0215A" w:rsidP="00BF505F">
            <w:pPr>
              <w:pStyle w:val="aff6"/>
              <w:numPr>
                <w:ilvl w:val="0"/>
                <w:numId w:val="8"/>
              </w:numPr>
              <w:spacing w:before="60" w:after="60"/>
              <w:ind w:left="0" w:firstLine="0"/>
              <w:contextualSpacing w:val="0"/>
            </w:pPr>
          </w:p>
        </w:tc>
        <w:tc>
          <w:tcPr>
            <w:tcW w:w="4769" w:type="pct"/>
            <w:gridSpan w:val="2"/>
          </w:tcPr>
          <w:p w14:paraId="274791BC" w14:textId="62B829CA" w:rsidR="00D0215A" w:rsidRPr="001A13E2" w:rsidRDefault="00D0215A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 xml:space="preserve">Требования к техническим и функциональным характеристикам (включая </w:t>
            </w:r>
            <w:r w:rsidRPr="001F2D4D">
              <w:rPr>
                <w:b/>
                <w:sz w:val="24"/>
                <w:szCs w:val="24"/>
              </w:rPr>
              <w:t>гарантируемые показатели)</w:t>
            </w:r>
          </w:p>
        </w:tc>
      </w:tr>
      <w:tr w:rsidR="00600519" w14:paraId="1EC4DF03" w14:textId="77777777" w:rsidTr="00BF505F">
        <w:tc>
          <w:tcPr>
            <w:tcW w:w="231" w:type="pct"/>
          </w:tcPr>
          <w:p w14:paraId="048BDC0D" w14:textId="77777777" w:rsidR="00600519" w:rsidRDefault="00600519" w:rsidP="00BF505F">
            <w:pPr>
              <w:pStyle w:val="aff6"/>
              <w:numPr>
                <w:ilvl w:val="1"/>
                <w:numId w:val="8"/>
              </w:numPr>
              <w:spacing w:before="60" w:after="60"/>
              <w:ind w:left="0" w:firstLine="0"/>
              <w:contextualSpacing w:val="0"/>
            </w:pPr>
          </w:p>
        </w:tc>
        <w:tc>
          <w:tcPr>
            <w:tcW w:w="1031" w:type="pct"/>
            <w:shd w:val="clear" w:color="auto" w:fill="auto"/>
          </w:tcPr>
          <w:p w14:paraId="04859CD8" w14:textId="19E467E0" w:rsidR="00600519" w:rsidRPr="00795CEF" w:rsidRDefault="00704F9D">
            <w:pPr>
              <w:spacing w:before="60" w:after="6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Номенклатура и объем поставляемой продукции</w:t>
            </w:r>
          </w:p>
        </w:tc>
        <w:tc>
          <w:tcPr>
            <w:tcW w:w="3738" w:type="pct"/>
            <w:shd w:val="clear" w:color="auto" w:fill="auto"/>
          </w:tcPr>
          <w:p w14:paraId="2F5C09EC" w14:textId="352EBAA1" w:rsidR="00600519" w:rsidRDefault="00600519">
            <w:pPr>
              <w:pStyle w:val="aff6"/>
              <w:numPr>
                <w:ilvl w:val="2"/>
                <w:numId w:val="8"/>
              </w:numPr>
              <w:spacing w:before="60" w:after="60"/>
              <w:ind w:left="851" w:hanging="851"/>
              <w:contextualSpacing w:val="0"/>
              <w:jc w:val="both"/>
            </w:pPr>
            <w:r w:rsidRPr="00856766">
              <w:t xml:space="preserve">Номенклатура и объем поставки должен соответствовать </w:t>
            </w:r>
            <w:r w:rsidR="000D35B3">
              <w:t>спецификации поставляемого оборудования и ПО (</w:t>
            </w:r>
            <w:r w:rsidRPr="00B415E8">
              <w:t>Приложени</w:t>
            </w:r>
            <w:r w:rsidR="000D35B3">
              <w:t>е</w:t>
            </w:r>
            <w:r w:rsidRPr="00B415E8">
              <w:t xml:space="preserve"> № 1 к Техническим требованиям</w:t>
            </w:r>
            <w:r w:rsidR="000D35B3">
              <w:t>)</w:t>
            </w:r>
            <w:r w:rsidRPr="00856766">
              <w:t>.</w:t>
            </w:r>
          </w:p>
          <w:p w14:paraId="14DEADD6" w14:textId="62173513" w:rsidR="00600519" w:rsidRPr="00600519" w:rsidRDefault="00600519">
            <w:pPr>
              <w:pStyle w:val="aff6"/>
              <w:numPr>
                <w:ilvl w:val="2"/>
                <w:numId w:val="8"/>
              </w:numPr>
              <w:spacing w:before="60" w:after="60"/>
              <w:ind w:left="851" w:hanging="851"/>
              <w:contextualSpacing w:val="0"/>
              <w:jc w:val="both"/>
            </w:pPr>
            <w:r w:rsidRPr="00600519">
              <w:t>Оборудование должно быть полностью готовым к монтажу и последующей эксплуатации.</w:t>
            </w:r>
          </w:p>
        </w:tc>
      </w:tr>
      <w:tr w:rsidR="00600519" w14:paraId="68E5C714" w14:textId="77777777" w:rsidTr="00BF505F">
        <w:tc>
          <w:tcPr>
            <w:tcW w:w="231" w:type="pct"/>
          </w:tcPr>
          <w:p w14:paraId="4E5FFFBA" w14:textId="77777777" w:rsidR="00600519" w:rsidRPr="001F7D75" w:rsidRDefault="00600519" w:rsidP="00BF505F">
            <w:pPr>
              <w:pStyle w:val="aff6"/>
              <w:numPr>
                <w:ilvl w:val="0"/>
                <w:numId w:val="8"/>
              </w:numPr>
              <w:spacing w:before="60" w:after="60"/>
              <w:ind w:left="0" w:firstLine="0"/>
              <w:contextualSpacing w:val="0"/>
            </w:pPr>
          </w:p>
        </w:tc>
        <w:tc>
          <w:tcPr>
            <w:tcW w:w="4769" w:type="pct"/>
            <w:gridSpan w:val="2"/>
          </w:tcPr>
          <w:p w14:paraId="53E266E6" w14:textId="0393FBDB" w:rsidR="00600519" w:rsidRPr="00A73461" w:rsidRDefault="00600519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безопасности</w:t>
            </w:r>
          </w:p>
        </w:tc>
      </w:tr>
      <w:tr w:rsidR="00600519" w14:paraId="74E3E8C8" w14:textId="77777777" w:rsidTr="00BF505F">
        <w:tc>
          <w:tcPr>
            <w:tcW w:w="231" w:type="pct"/>
          </w:tcPr>
          <w:p w14:paraId="4D6783A7" w14:textId="77777777" w:rsidR="00600519" w:rsidRPr="001F7D75" w:rsidRDefault="00600519" w:rsidP="00BF505F">
            <w:pPr>
              <w:pStyle w:val="aff6"/>
              <w:numPr>
                <w:ilvl w:val="1"/>
                <w:numId w:val="8"/>
              </w:numPr>
              <w:spacing w:before="60" w:after="60"/>
              <w:ind w:left="0" w:firstLine="0"/>
              <w:contextualSpacing w:val="0"/>
            </w:pPr>
          </w:p>
        </w:tc>
        <w:tc>
          <w:tcPr>
            <w:tcW w:w="1031" w:type="pct"/>
          </w:tcPr>
          <w:p w14:paraId="1732781C" w14:textId="4FC56718" w:rsidR="00600519" w:rsidRPr="00A73461" w:rsidRDefault="00E30367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3B349A">
              <w:rPr>
                <w:iCs/>
                <w:sz w:val="24"/>
                <w:szCs w:val="24"/>
              </w:rPr>
              <w:t>Общие требования</w:t>
            </w:r>
          </w:p>
        </w:tc>
        <w:tc>
          <w:tcPr>
            <w:tcW w:w="3738" w:type="pct"/>
          </w:tcPr>
          <w:p w14:paraId="3C6BE2AC" w14:textId="77777777" w:rsidR="00BE3858" w:rsidRPr="00B415E8" w:rsidRDefault="00600519">
            <w:pPr>
              <w:pStyle w:val="aff6"/>
              <w:numPr>
                <w:ilvl w:val="2"/>
                <w:numId w:val="8"/>
              </w:numPr>
              <w:spacing w:before="60" w:after="60"/>
              <w:ind w:left="851" w:hanging="851"/>
              <w:contextualSpacing w:val="0"/>
              <w:jc w:val="both"/>
            </w:pPr>
            <w:r w:rsidRPr="00B415E8">
              <w:t>Продукция должна соответствовать федеральным нормам и правилам в области промышленной безопасности</w:t>
            </w:r>
            <w:r w:rsidR="00BE3858" w:rsidRPr="00B415E8">
              <w:t>:</w:t>
            </w:r>
          </w:p>
          <w:p w14:paraId="63C20E9D" w14:textId="7E28A0B1" w:rsidR="00BE3858" w:rsidRDefault="00600519">
            <w:pPr>
              <w:pStyle w:val="aff6"/>
              <w:numPr>
                <w:ilvl w:val="3"/>
                <w:numId w:val="45"/>
              </w:numPr>
              <w:spacing w:before="60" w:after="60"/>
              <w:ind w:left="1418" w:hanging="567"/>
              <w:contextualSpacing w:val="0"/>
              <w:jc w:val="both"/>
              <w:rPr>
                <w:bCs/>
              </w:rPr>
            </w:pPr>
            <w:r w:rsidRPr="00550EB6">
              <w:rPr>
                <w:bCs/>
              </w:rPr>
              <w:t>«Общие требования к обоснованию безопасности опасного производственного объекта»</w:t>
            </w:r>
          </w:p>
          <w:p w14:paraId="4A345873" w14:textId="77777777" w:rsidR="00BE3858" w:rsidRDefault="00600519">
            <w:pPr>
              <w:pStyle w:val="aff6"/>
              <w:numPr>
                <w:ilvl w:val="3"/>
                <w:numId w:val="45"/>
              </w:numPr>
              <w:spacing w:before="60" w:after="60"/>
              <w:ind w:left="1418" w:hanging="567"/>
              <w:contextualSpacing w:val="0"/>
              <w:jc w:val="both"/>
              <w:rPr>
                <w:bCs/>
              </w:rPr>
            </w:pPr>
            <w:r w:rsidRPr="00550EB6">
              <w:rPr>
                <w:bCs/>
              </w:rPr>
              <w:t>«Правила промышленной безопасности опасных производственных объектов, на которых используется оборудование, работающее под избыточным давлением»</w:t>
            </w:r>
          </w:p>
          <w:p w14:paraId="44B9C599" w14:textId="3F861DE4" w:rsidR="00BE3858" w:rsidRDefault="00600519">
            <w:pPr>
              <w:pStyle w:val="aff6"/>
              <w:numPr>
                <w:ilvl w:val="3"/>
                <w:numId w:val="45"/>
              </w:numPr>
              <w:spacing w:before="60" w:after="60"/>
              <w:ind w:left="1418" w:hanging="567"/>
              <w:contextualSpacing w:val="0"/>
              <w:jc w:val="both"/>
              <w:rPr>
                <w:bCs/>
              </w:rPr>
            </w:pPr>
            <w:r w:rsidRPr="00550EB6">
              <w:rPr>
                <w:bCs/>
              </w:rPr>
              <w:t>«Правил</w:t>
            </w:r>
            <w:r w:rsidR="00322CE1">
              <w:rPr>
                <w:bCs/>
              </w:rPr>
              <w:t>а</w:t>
            </w:r>
            <w:r w:rsidRPr="00550EB6">
              <w:rPr>
                <w:bCs/>
              </w:rPr>
              <w:t xml:space="preserve"> технической эксплуатации»</w:t>
            </w:r>
          </w:p>
          <w:p w14:paraId="4DA7C77A" w14:textId="56D354E2" w:rsidR="00BE3858" w:rsidRDefault="00600519">
            <w:pPr>
              <w:pStyle w:val="aff6"/>
              <w:numPr>
                <w:ilvl w:val="3"/>
                <w:numId w:val="45"/>
              </w:numPr>
              <w:spacing w:before="60" w:after="60"/>
              <w:ind w:left="1418" w:hanging="567"/>
              <w:contextualSpacing w:val="0"/>
              <w:jc w:val="both"/>
              <w:rPr>
                <w:bCs/>
              </w:rPr>
            </w:pPr>
            <w:r w:rsidRPr="00550EB6">
              <w:rPr>
                <w:bCs/>
              </w:rPr>
              <w:t>«Правил</w:t>
            </w:r>
            <w:r w:rsidR="00322CE1">
              <w:rPr>
                <w:bCs/>
              </w:rPr>
              <w:t>а</w:t>
            </w:r>
            <w:r w:rsidRPr="00550EB6">
              <w:rPr>
                <w:bCs/>
              </w:rPr>
              <w:t xml:space="preserve"> техники безопасности и правил пожарной безопасности»</w:t>
            </w:r>
          </w:p>
          <w:p w14:paraId="50EC79E5" w14:textId="70800F55" w:rsidR="00E30367" w:rsidRPr="00B415E8" w:rsidRDefault="00E30367">
            <w:pPr>
              <w:pStyle w:val="aff6"/>
              <w:numPr>
                <w:ilvl w:val="2"/>
                <w:numId w:val="8"/>
              </w:numPr>
              <w:spacing w:before="60" w:after="60"/>
              <w:ind w:left="851" w:hanging="851"/>
              <w:contextualSpacing w:val="0"/>
              <w:jc w:val="both"/>
            </w:pPr>
            <w:r w:rsidRPr="00A868D6">
              <w:t>Требования безопасности поставляемого оборудования должны соответствовать следующим нормам:</w:t>
            </w:r>
          </w:p>
          <w:p w14:paraId="1B0D3324" w14:textId="77777777" w:rsidR="00E30367" w:rsidRPr="00B415E8" w:rsidRDefault="00E30367">
            <w:pPr>
              <w:pStyle w:val="aff6"/>
              <w:numPr>
                <w:ilvl w:val="3"/>
                <w:numId w:val="46"/>
              </w:numPr>
              <w:spacing w:before="60" w:after="60"/>
              <w:ind w:left="1418" w:hanging="567"/>
              <w:contextualSpacing w:val="0"/>
              <w:jc w:val="both"/>
              <w:rPr>
                <w:bCs/>
              </w:rPr>
            </w:pPr>
            <w:r w:rsidRPr="00B415E8">
              <w:rPr>
                <w:bCs/>
              </w:rPr>
              <w:t>Требованиям раздела 2 ГОСТ 24.104-2023 «Единая система стандартов автоматизированных систем управления. Автоматизированные системы управления. Общие требования».</w:t>
            </w:r>
          </w:p>
          <w:p w14:paraId="06D1FC3A" w14:textId="4C832654" w:rsidR="00E30367" w:rsidRPr="00BF505F" w:rsidRDefault="000D35B3" w:rsidP="00BF505F">
            <w:pPr>
              <w:pStyle w:val="aff6"/>
              <w:numPr>
                <w:ilvl w:val="3"/>
                <w:numId w:val="46"/>
              </w:numPr>
              <w:spacing w:before="60" w:after="60"/>
              <w:ind w:left="1418" w:hanging="567"/>
              <w:contextualSpacing w:val="0"/>
              <w:jc w:val="both"/>
              <w:rPr>
                <w:bCs/>
              </w:rPr>
            </w:pPr>
            <w:r>
              <w:rPr>
                <w:bCs/>
              </w:rPr>
              <w:t>Поставляемое оборудование</w:t>
            </w:r>
            <w:r w:rsidR="00E30367" w:rsidRPr="00B415E8">
              <w:rPr>
                <w:bCs/>
              </w:rPr>
              <w:t xml:space="preserve"> по требованиям защиты человека от поражений электрическим током должны относиться к классу I и должны выполняться в соответствии с ГОСТ 12.2.007.0-75 «Система стандартов безопасности труда. Изделия электротехнические. Общие требования безопасности».</w:t>
            </w:r>
          </w:p>
        </w:tc>
      </w:tr>
      <w:tr w:rsidR="00600519" w14:paraId="1AA0E126" w14:textId="2151BFBA" w:rsidTr="00BF505F">
        <w:tc>
          <w:tcPr>
            <w:tcW w:w="231" w:type="pct"/>
          </w:tcPr>
          <w:p w14:paraId="4DEF0E1C" w14:textId="77777777" w:rsidR="00600519" w:rsidRPr="001F7D75" w:rsidRDefault="00600519" w:rsidP="00BF505F">
            <w:pPr>
              <w:pStyle w:val="aff6"/>
              <w:numPr>
                <w:ilvl w:val="0"/>
                <w:numId w:val="8"/>
              </w:numPr>
              <w:spacing w:before="60" w:after="60"/>
              <w:ind w:left="0" w:firstLine="0"/>
              <w:contextualSpacing w:val="0"/>
            </w:pPr>
          </w:p>
        </w:tc>
        <w:tc>
          <w:tcPr>
            <w:tcW w:w="4769" w:type="pct"/>
            <w:gridSpan w:val="2"/>
          </w:tcPr>
          <w:p w14:paraId="66FD332B" w14:textId="51A04B87" w:rsidR="00600519" w:rsidRPr="003A5FA8" w:rsidRDefault="00600519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</w:tr>
      <w:tr w:rsidR="00600519" w14:paraId="30983A4D" w14:textId="77777777" w:rsidTr="00BF505F">
        <w:tc>
          <w:tcPr>
            <w:tcW w:w="231" w:type="pct"/>
          </w:tcPr>
          <w:p w14:paraId="49ACCC5E" w14:textId="77777777" w:rsidR="00600519" w:rsidRDefault="00600519" w:rsidP="00BF505F">
            <w:pPr>
              <w:pStyle w:val="aff6"/>
              <w:numPr>
                <w:ilvl w:val="1"/>
                <w:numId w:val="8"/>
              </w:numPr>
              <w:spacing w:before="60" w:after="60"/>
              <w:ind w:left="0" w:firstLine="0"/>
              <w:contextualSpacing w:val="0"/>
            </w:pPr>
          </w:p>
        </w:tc>
        <w:tc>
          <w:tcPr>
            <w:tcW w:w="1031" w:type="pct"/>
          </w:tcPr>
          <w:p w14:paraId="05290253" w14:textId="7EAD1059" w:rsidR="00600519" w:rsidRPr="00940C11" w:rsidRDefault="0060051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3738" w:type="pct"/>
          </w:tcPr>
          <w:p w14:paraId="114AEB45" w14:textId="27F9959A" w:rsidR="00600519" w:rsidRPr="00380FF0" w:rsidRDefault="00600519" w:rsidP="00BF505F">
            <w:pPr>
              <w:spacing w:before="60" w:after="60"/>
            </w:pPr>
            <w:r w:rsidRPr="00380FF0">
              <w:rPr>
                <w:sz w:val="24"/>
                <w:szCs w:val="24"/>
              </w:rPr>
              <w:t xml:space="preserve">Оборудование </w:t>
            </w:r>
            <w:r w:rsidR="000D35B3" w:rsidRPr="00380FF0">
              <w:rPr>
                <w:sz w:val="24"/>
                <w:szCs w:val="24"/>
              </w:rPr>
              <w:t>долж</w:t>
            </w:r>
            <w:r w:rsidR="000D35B3">
              <w:rPr>
                <w:sz w:val="24"/>
                <w:szCs w:val="24"/>
              </w:rPr>
              <w:t>но</w:t>
            </w:r>
            <w:r w:rsidRPr="00380FF0">
              <w:rPr>
                <w:sz w:val="24"/>
                <w:szCs w:val="24"/>
              </w:rPr>
              <w:t xml:space="preserve"> быть поставлен</w:t>
            </w:r>
            <w:r w:rsidR="000D35B3">
              <w:rPr>
                <w:sz w:val="24"/>
                <w:szCs w:val="24"/>
              </w:rPr>
              <w:t>о</w:t>
            </w:r>
            <w:r w:rsidRPr="00380FF0">
              <w:rPr>
                <w:sz w:val="24"/>
                <w:szCs w:val="24"/>
              </w:rPr>
              <w:t xml:space="preserve"> на площадку </w:t>
            </w:r>
            <w:r w:rsidR="00312283" w:rsidRPr="00380FF0">
              <w:rPr>
                <w:sz w:val="24"/>
                <w:szCs w:val="24"/>
              </w:rPr>
              <w:t>объекта</w:t>
            </w:r>
            <w:r w:rsidRPr="00380FF0">
              <w:rPr>
                <w:sz w:val="24"/>
                <w:szCs w:val="24"/>
              </w:rPr>
              <w:t>:</w:t>
            </w:r>
            <w:r w:rsidR="00312283" w:rsidRPr="00380FF0">
              <w:rPr>
                <w:sz w:val="24"/>
                <w:szCs w:val="24"/>
              </w:rPr>
              <w:t xml:space="preserve"> </w:t>
            </w:r>
            <w:r w:rsidR="0049040A" w:rsidRPr="00380FF0">
              <w:rPr>
                <w:sz w:val="24"/>
                <w:szCs w:val="24"/>
              </w:rPr>
              <w:t>Хабаровская ТЭЦ-3, г. Хабаровск.</w:t>
            </w:r>
          </w:p>
        </w:tc>
      </w:tr>
      <w:tr w:rsidR="00312283" w14:paraId="5BC77E54" w14:textId="77777777" w:rsidTr="00BF505F">
        <w:tc>
          <w:tcPr>
            <w:tcW w:w="231" w:type="pct"/>
          </w:tcPr>
          <w:p w14:paraId="3F11D2C2" w14:textId="77777777" w:rsidR="00312283" w:rsidRDefault="00312283" w:rsidP="00BF505F">
            <w:pPr>
              <w:pStyle w:val="aff6"/>
              <w:numPr>
                <w:ilvl w:val="1"/>
                <w:numId w:val="8"/>
              </w:numPr>
              <w:spacing w:before="60" w:after="60"/>
              <w:ind w:left="0" w:firstLine="0"/>
              <w:contextualSpacing w:val="0"/>
            </w:pPr>
          </w:p>
        </w:tc>
        <w:tc>
          <w:tcPr>
            <w:tcW w:w="1031" w:type="pct"/>
          </w:tcPr>
          <w:p w14:paraId="29CF3040" w14:textId="4A691175" w:rsidR="00312283" w:rsidRDefault="00312283">
            <w:pPr>
              <w:spacing w:before="60" w:after="60"/>
              <w:rPr>
                <w:sz w:val="24"/>
                <w:szCs w:val="24"/>
              </w:rPr>
            </w:pPr>
            <w:r w:rsidRPr="003B349A">
              <w:rPr>
                <w:bCs/>
                <w:sz w:val="24"/>
                <w:szCs w:val="24"/>
                <w:lang w:val="x-none" w:eastAsia="x-none"/>
              </w:rPr>
              <w:t xml:space="preserve">Условия </w:t>
            </w:r>
            <w:r w:rsidRPr="003B349A">
              <w:rPr>
                <w:bCs/>
                <w:sz w:val="24"/>
                <w:szCs w:val="24"/>
                <w:lang w:eastAsia="x-none"/>
              </w:rPr>
              <w:t>доставки</w:t>
            </w:r>
          </w:p>
        </w:tc>
        <w:tc>
          <w:tcPr>
            <w:tcW w:w="3738" w:type="pct"/>
          </w:tcPr>
          <w:p w14:paraId="2F8CBE38" w14:textId="1D825BB5" w:rsidR="00312283" w:rsidRPr="00A70162" w:rsidRDefault="00312283">
            <w:pPr>
              <w:pStyle w:val="aff6"/>
              <w:numPr>
                <w:ilvl w:val="2"/>
                <w:numId w:val="8"/>
              </w:numPr>
              <w:spacing w:before="60" w:after="60"/>
              <w:ind w:left="851" w:hanging="851"/>
              <w:contextualSpacing w:val="0"/>
              <w:jc w:val="both"/>
            </w:pPr>
            <w:r w:rsidRPr="00A70162">
              <w:t>Комплектация оборудования, транспортировка, контроль состояния продукции в процессе транс</w:t>
            </w:r>
            <w:r w:rsidR="00704F9D">
              <w:t>портировки, погрузка</w:t>
            </w:r>
            <w:r w:rsidRPr="00A70162">
              <w:t xml:space="preserve">, контроль состояния продукции при погрузочно-разгрузочных работах, входной контроль при поставке, размещение </w:t>
            </w:r>
            <w:r>
              <w:t xml:space="preserve">на </w:t>
            </w:r>
            <w:r w:rsidRPr="00A70162">
              <w:t>складе Заказчика выполняются силами и средствами Поставщика.</w:t>
            </w:r>
          </w:p>
          <w:p w14:paraId="456A2C35" w14:textId="77777777" w:rsidR="00312283" w:rsidRPr="00A70162" w:rsidRDefault="00312283">
            <w:pPr>
              <w:pStyle w:val="aff6"/>
              <w:numPr>
                <w:ilvl w:val="2"/>
                <w:numId w:val="8"/>
              </w:numPr>
              <w:spacing w:before="60" w:after="60"/>
              <w:ind w:left="851" w:hanging="851"/>
              <w:contextualSpacing w:val="0"/>
              <w:jc w:val="both"/>
            </w:pPr>
            <w:r w:rsidRPr="00A70162">
              <w:t>Габаритный груз должен быть в заводской упаковке, без механического воздействия на упаковку.</w:t>
            </w:r>
          </w:p>
          <w:p w14:paraId="2C970C66" w14:textId="77777777" w:rsidR="00312283" w:rsidRDefault="00312283">
            <w:pPr>
              <w:pStyle w:val="aff6"/>
              <w:numPr>
                <w:ilvl w:val="2"/>
                <w:numId w:val="8"/>
              </w:numPr>
              <w:spacing w:before="60" w:after="60"/>
              <w:ind w:left="851" w:hanging="851"/>
              <w:contextualSpacing w:val="0"/>
              <w:jc w:val="both"/>
            </w:pPr>
            <w:r w:rsidRPr="00A70162">
              <w:t xml:space="preserve">Оборудование должно пройти все, предусмотренные Российской Федерации (и применимым </w:t>
            </w:r>
            <w:r w:rsidRPr="001F34F5">
              <w:t>законодательством других государств), процедуры таможенной очистки. Законодательством.</w:t>
            </w:r>
          </w:p>
          <w:p w14:paraId="14740146" w14:textId="77777777" w:rsidR="004237B3" w:rsidRPr="004237B3" w:rsidRDefault="004237B3">
            <w:pPr>
              <w:pStyle w:val="aff6"/>
              <w:numPr>
                <w:ilvl w:val="2"/>
                <w:numId w:val="8"/>
              </w:numPr>
              <w:spacing w:before="60" w:after="60"/>
              <w:ind w:left="851" w:hanging="851"/>
              <w:contextualSpacing w:val="0"/>
              <w:jc w:val="both"/>
            </w:pPr>
            <w:r w:rsidRPr="004237B3">
              <w:t>Материалы поставки Поставщика должны быть поставлены в упаковке производителя, не нарушенной, без следов воздействия влаги, в соответствии с требованиями заводов-изготовителей.</w:t>
            </w:r>
          </w:p>
          <w:p w14:paraId="4161A821" w14:textId="77777777" w:rsidR="004237B3" w:rsidRPr="004237B3" w:rsidRDefault="004237B3">
            <w:pPr>
              <w:pStyle w:val="aff6"/>
              <w:numPr>
                <w:ilvl w:val="2"/>
                <w:numId w:val="8"/>
              </w:numPr>
              <w:spacing w:before="60" w:after="60"/>
              <w:ind w:left="851" w:hanging="851"/>
              <w:contextualSpacing w:val="0"/>
              <w:jc w:val="both"/>
            </w:pPr>
            <w:r w:rsidRPr="004237B3">
              <w:t xml:space="preserve">Стоимость продукции включает стоимость доставки, погрузо-разгрузочных работы на Объекте. А также в стоимости продукции учтены затраты на транспортировку, разгрузку и </w:t>
            </w:r>
            <w:proofErr w:type="spellStart"/>
            <w:r w:rsidRPr="004237B3">
              <w:t>т.п</w:t>
            </w:r>
            <w:proofErr w:type="spellEnd"/>
            <w:r w:rsidRPr="004237B3">
              <w:t xml:space="preserve"> на Объекте.</w:t>
            </w:r>
          </w:p>
          <w:p w14:paraId="0C7ABD94" w14:textId="12EE07C2" w:rsidR="004237B3" w:rsidRPr="00675847" w:rsidRDefault="004237B3">
            <w:pPr>
              <w:pStyle w:val="aff6"/>
              <w:numPr>
                <w:ilvl w:val="2"/>
                <w:numId w:val="8"/>
              </w:numPr>
              <w:spacing w:before="60" w:after="60"/>
              <w:ind w:left="851" w:hanging="851"/>
              <w:contextualSpacing w:val="0"/>
              <w:jc w:val="both"/>
            </w:pPr>
            <w:r w:rsidRPr="004237B3">
              <w:t>Разгрузка оборудования на Объекте выполняется силами Поставщика.</w:t>
            </w:r>
          </w:p>
        </w:tc>
      </w:tr>
      <w:tr w:rsidR="00312283" w14:paraId="125081C7" w14:textId="77777777" w:rsidTr="00BF505F">
        <w:tc>
          <w:tcPr>
            <w:tcW w:w="231" w:type="pct"/>
          </w:tcPr>
          <w:p w14:paraId="7345EAEF" w14:textId="77777777" w:rsidR="00312283" w:rsidRDefault="00312283" w:rsidP="00BF505F">
            <w:pPr>
              <w:pStyle w:val="aff6"/>
              <w:numPr>
                <w:ilvl w:val="1"/>
                <w:numId w:val="8"/>
              </w:numPr>
              <w:spacing w:before="60" w:after="60"/>
              <w:ind w:left="0" w:firstLine="0"/>
              <w:contextualSpacing w:val="0"/>
            </w:pPr>
          </w:p>
        </w:tc>
        <w:tc>
          <w:tcPr>
            <w:tcW w:w="1031" w:type="pct"/>
          </w:tcPr>
          <w:p w14:paraId="5C52C011" w14:textId="33AC73AE" w:rsidR="00312283" w:rsidRPr="003B349A" w:rsidRDefault="00312283">
            <w:pPr>
              <w:spacing w:before="60" w:after="60"/>
              <w:rPr>
                <w:bCs/>
                <w:sz w:val="24"/>
                <w:szCs w:val="24"/>
                <w:lang w:val="x-none" w:eastAsia="x-none"/>
              </w:rPr>
            </w:pPr>
            <w:r w:rsidRPr="003B349A">
              <w:rPr>
                <w:bCs/>
                <w:sz w:val="24"/>
                <w:szCs w:val="24"/>
              </w:rPr>
              <w:t>Входной контроль при поставке</w:t>
            </w:r>
          </w:p>
        </w:tc>
        <w:tc>
          <w:tcPr>
            <w:tcW w:w="3738" w:type="pct"/>
          </w:tcPr>
          <w:p w14:paraId="0400EF80" w14:textId="08F262A3" w:rsidR="009D6B8D" w:rsidRPr="001F34F5" w:rsidRDefault="00312283">
            <w:pPr>
              <w:pStyle w:val="aff6"/>
              <w:numPr>
                <w:ilvl w:val="2"/>
                <w:numId w:val="8"/>
              </w:numPr>
              <w:spacing w:before="60" w:after="60"/>
              <w:ind w:left="851" w:hanging="851"/>
              <w:contextualSpacing w:val="0"/>
              <w:jc w:val="both"/>
            </w:pPr>
            <w:r w:rsidRPr="009D6B8D">
              <w:t xml:space="preserve">Поставщик обязан </w:t>
            </w:r>
            <w:r w:rsidR="000D35B3">
              <w:t>до даты отгрузки</w:t>
            </w:r>
            <w:r w:rsidR="00BF505F">
              <w:t>,</w:t>
            </w:r>
            <w:r w:rsidR="000D35B3">
              <w:t xml:space="preserve"> </w:t>
            </w:r>
            <w:r w:rsidRPr="001F34F5">
              <w:t xml:space="preserve">известить Заказчика о дате поставки и данных транспортного средства для организации допуска на территорию </w:t>
            </w:r>
            <w:r w:rsidR="005C3C09">
              <w:t>объекта Хабаровская</w:t>
            </w:r>
            <w:r w:rsidR="005C3C09" w:rsidRPr="0085362D">
              <w:t xml:space="preserve"> ТЭЦ</w:t>
            </w:r>
            <w:r w:rsidR="005C3C09">
              <w:t>-3</w:t>
            </w:r>
            <w:r w:rsidR="009D6B8D" w:rsidRPr="001F34F5">
              <w:t>.</w:t>
            </w:r>
          </w:p>
          <w:p w14:paraId="6D9F4615" w14:textId="0053B3AB" w:rsidR="00312283" w:rsidRPr="009D6B8D" w:rsidRDefault="00312283">
            <w:pPr>
              <w:pStyle w:val="aff6"/>
              <w:numPr>
                <w:ilvl w:val="2"/>
                <w:numId w:val="8"/>
              </w:numPr>
              <w:spacing w:before="60" w:after="60"/>
              <w:ind w:left="851" w:hanging="851"/>
              <w:contextualSpacing w:val="0"/>
              <w:jc w:val="both"/>
            </w:pPr>
            <w:r w:rsidRPr="001F34F5">
              <w:t xml:space="preserve">Проведение входного контроля всего Оборудования по мере его поступления на объект </w:t>
            </w:r>
            <w:r w:rsidR="005C3C09">
              <w:t>Хабаровская</w:t>
            </w:r>
            <w:r w:rsidR="005C3C09" w:rsidRPr="0085362D">
              <w:t xml:space="preserve"> ТЭЦ</w:t>
            </w:r>
            <w:r w:rsidR="005C3C09">
              <w:t>-3</w:t>
            </w:r>
            <w:r w:rsidR="00B81F9E" w:rsidRPr="001F34F5">
              <w:t xml:space="preserve">, проводится </w:t>
            </w:r>
            <w:r w:rsidR="000D35B3">
              <w:t xml:space="preserve">Заказчиком </w:t>
            </w:r>
            <w:r w:rsidR="00B81F9E" w:rsidRPr="001F34F5">
              <w:t>в соответствии с ГОСТ 24297-87 «Входной контроль продукции. Основные положения».</w:t>
            </w:r>
          </w:p>
        </w:tc>
      </w:tr>
      <w:tr w:rsidR="00E627C8" w14:paraId="76261EA6" w14:textId="77777777" w:rsidTr="00BF505F">
        <w:tc>
          <w:tcPr>
            <w:tcW w:w="231" w:type="pct"/>
          </w:tcPr>
          <w:p w14:paraId="6F212E5B" w14:textId="77777777" w:rsidR="00E627C8" w:rsidRDefault="00E627C8" w:rsidP="00BF505F">
            <w:pPr>
              <w:pStyle w:val="aff6"/>
              <w:numPr>
                <w:ilvl w:val="1"/>
                <w:numId w:val="8"/>
              </w:numPr>
              <w:spacing w:before="60" w:after="60"/>
              <w:ind w:left="0" w:firstLine="0"/>
              <w:contextualSpacing w:val="0"/>
            </w:pPr>
          </w:p>
        </w:tc>
        <w:tc>
          <w:tcPr>
            <w:tcW w:w="1031" w:type="pct"/>
          </w:tcPr>
          <w:p w14:paraId="66FC452E" w14:textId="75FFC8B3" w:rsidR="00E627C8" w:rsidRPr="00A36B4E" w:rsidRDefault="00DD470C">
            <w:pPr>
              <w:spacing w:before="60" w:after="60"/>
              <w:rPr>
                <w:sz w:val="24"/>
                <w:szCs w:val="24"/>
              </w:rPr>
            </w:pPr>
            <w:r w:rsidRPr="000E08FD">
              <w:rPr>
                <w:sz w:val="24"/>
                <w:szCs w:val="24"/>
              </w:rPr>
              <w:t xml:space="preserve">Подготовка </w:t>
            </w:r>
            <w:r>
              <w:rPr>
                <w:sz w:val="24"/>
                <w:szCs w:val="24"/>
              </w:rPr>
              <w:t xml:space="preserve">и упаковка </w:t>
            </w:r>
            <w:r w:rsidRPr="000E08FD">
              <w:rPr>
                <w:sz w:val="24"/>
                <w:szCs w:val="24"/>
              </w:rPr>
              <w:t>груза</w:t>
            </w:r>
          </w:p>
        </w:tc>
        <w:tc>
          <w:tcPr>
            <w:tcW w:w="3738" w:type="pct"/>
          </w:tcPr>
          <w:p w14:paraId="2EB8ED36" w14:textId="5AD5D8C7" w:rsidR="00DD470C" w:rsidRDefault="00E627C8">
            <w:pPr>
              <w:pStyle w:val="aff6"/>
              <w:numPr>
                <w:ilvl w:val="2"/>
                <w:numId w:val="8"/>
              </w:numPr>
              <w:spacing w:before="60" w:after="60"/>
              <w:ind w:left="851" w:hanging="851"/>
              <w:contextualSpacing w:val="0"/>
              <w:jc w:val="both"/>
            </w:pPr>
            <w:r w:rsidRPr="00DD470C">
              <w:t>Поставщик несет полную ответственность за качество упаковки.</w:t>
            </w:r>
          </w:p>
          <w:p w14:paraId="6D10C7EA" w14:textId="29D03B00" w:rsidR="00DD470C" w:rsidRPr="00DD470C" w:rsidRDefault="00DD470C" w:rsidP="00BF505F">
            <w:pPr>
              <w:pStyle w:val="aff6"/>
              <w:numPr>
                <w:ilvl w:val="2"/>
                <w:numId w:val="8"/>
              </w:numPr>
              <w:spacing w:before="60" w:after="60"/>
              <w:ind w:left="851" w:hanging="851"/>
              <w:contextualSpacing w:val="0"/>
              <w:jc w:val="both"/>
            </w:pPr>
            <w:r w:rsidRPr="000E08FD">
              <w:t>Упаковка должна обеспечивать сохранность, оборудования при транспортировке от места их производства до места назначения. Упаковка может подвергаться контролю покупателем и/или владельцем по их усмотрению.</w:t>
            </w:r>
          </w:p>
          <w:p w14:paraId="48B425FB" w14:textId="77777777" w:rsidR="00DD470C" w:rsidRPr="00DD470C" w:rsidRDefault="00DD470C">
            <w:pPr>
              <w:pStyle w:val="aff6"/>
              <w:numPr>
                <w:ilvl w:val="2"/>
                <w:numId w:val="8"/>
              </w:numPr>
              <w:spacing w:before="60" w:after="60"/>
              <w:ind w:left="851" w:hanging="851"/>
              <w:contextualSpacing w:val="0"/>
              <w:jc w:val="both"/>
            </w:pPr>
            <w:r w:rsidRPr="00DD470C">
              <w:t>Поставщик обеспечивает упаковку и укладку оборудования в тару для предохранения от повреждения при транспортировке и неоднократных перегрузках, погрузках и выгрузках.</w:t>
            </w:r>
          </w:p>
          <w:p w14:paraId="37001AE6" w14:textId="3929FD73" w:rsidR="00DD470C" w:rsidRDefault="009733A0">
            <w:pPr>
              <w:pStyle w:val="aff6"/>
              <w:numPr>
                <w:ilvl w:val="2"/>
                <w:numId w:val="8"/>
              </w:numPr>
              <w:spacing w:before="60" w:after="60"/>
              <w:ind w:left="851" w:hanging="851"/>
              <w:contextualSpacing w:val="0"/>
              <w:jc w:val="both"/>
            </w:pPr>
            <w:r>
              <w:t>О</w:t>
            </w:r>
            <w:r w:rsidR="00DD470C" w:rsidRPr="00DD470C">
              <w:t>борудовани</w:t>
            </w:r>
            <w:r>
              <w:t>е</w:t>
            </w:r>
            <w:r w:rsidR="00DD470C" w:rsidRPr="00DD470C">
              <w:t xml:space="preserve"> (</w:t>
            </w:r>
            <w:r w:rsidRPr="00DD470C">
              <w:t>продукция</w:t>
            </w:r>
            <w:r w:rsidR="00DD470C" w:rsidRPr="00DD470C">
              <w:t>) долж</w:t>
            </w:r>
            <w:r>
              <w:t>но</w:t>
            </w:r>
            <w:r w:rsidR="00DD470C" w:rsidRPr="00DD470C">
              <w:t xml:space="preserve"> быть упакован</w:t>
            </w:r>
            <w:r>
              <w:t>о</w:t>
            </w:r>
            <w:r w:rsidR="00DD470C" w:rsidRPr="00DD470C">
              <w:t xml:space="preserve"> и промаркирован</w:t>
            </w:r>
            <w:r>
              <w:t>о</w:t>
            </w:r>
            <w:r w:rsidR="00DD470C" w:rsidRPr="00DD470C">
              <w:t xml:space="preserve"> в тар</w:t>
            </w:r>
            <w:r>
              <w:t>е</w:t>
            </w:r>
            <w:r w:rsidR="00DD470C" w:rsidRPr="00DD470C">
              <w:t xml:space="preserve">, обеспечивающую сохранность, предотвращающую повреждения при транспортировке и хранении с учётом возможных перегрузок, в соответствии с требованиями ГОСТ 14192-96 «Маркировка грузов», в том числе в местностях с неблагоприятными климатическими условиями, в соответствии с требованиями ГОСТ </w:t>
            </w:r>
            <w:r w:rsidR="00DD470C" w:rsidRPr="00DD470C">
              <w:lastRenderedPageBreak/>
              <w:t>15846-2002 «Продукция, отправляемая в районы крайнего севера и приравненные к ним местности. Упаковка, маркировка, транспортирование и хранение».</w:t>
            </w:r>
          </w:p>
          <w:p w14:paraId="76F6D3BE" w14:textId="71E5880D" w:rsidR="00DD470C" w:rsidRPr="00DD470C" w:rsidRDefault="00DD470C" w:rsidP="00BF505F">
            <w:pPr>
              <w:pStyle w:val="aff6"/>
              <w:numPr>
                <w:ilvl w:val="2"/>
                <w:numId w:val="8"/>
              </w:numPr>
              <w:spacing w:before="60" w:after="60"/>
              <w:ind w:left="851" w:hanging="851"/>
              <w:contextualSpacing w:val="0"/>
              <w:jc w:val="both"/>
            </w:pPr>
            <w:r w:rsidRPr="00DD470C">
              <w:t xml:space="preserve">Упаковка и укладка в тару, в том числе должна быть выполнена в соответствии с требованиями завода-изготовителя </w:t>
            </w:r>
            <w:r w:rsidR="009733A0">
              <w:t>о</w:t>
            </w:r>
            <w:r w:rsidRPr="00DD470C">
              <w:t>борудования а также при необходи</w:t>
            </w:r>
            <w:r>
              <w:t xml:space="preserve">мости с требованиями таможенных </w:t>
            </w:r>
            <w:r w:rsidRPr="00DD470C">
              <w:t>органов.</w:t>
            </w:r>
          </w:p>
        </w:tc>
      </w:tr>
      <w:tr w:rsidR="00E30367" w14:paraId="2921FFC6" w14:textId="08638C10" w:rsidTr="00BF505F">
        <w:tc>
          <w:tcPr>
            <w:tcW w:w="231" w:type="pct"/>
          </w:tcPr>
          <w:p w14:paraId="741D1AB9" w14:textId="417E989C" w:rsidR="00E30367" w:rsidRPr="000D011E" w:rsidRDefault="00E30367" w:rsidP="00BF505F">
            <w:pPr>
              <w:pStyle w:val="aff6"/>
              <w:numPr>
                <w:ilvl w:val="0"/>
                <w:numId w:val="8"/>
              </w:numPr>
              <w:spacing w:before="60" w:after="60"/>
              <w:ind w:left="0" w:firstLine="0"/>
              <w:contextualSpacing w:val="0"/>
            </w:pPr>
          </w:p>
        </w:tc>
        <w:tc>
          <w:tcPr>
            <w:tcW w:w="4769" w:type="pct"/>
            <w:gridSpan w:val="2"/>
          </w:tcPr>
          <w:p w14:paraId="00C538D5" w14:textId="1791C61C" w:rsidR="00E30367" w:rsidRPr="00865208" w:rsidRDefault="00E30367">
            <w:pPr>
              <w:spacing w:before="60" w:after="60"/>
              <w:rPr>
                <w:b/>
                <w:sz w:val="24"/>
                <w:szCs w:val="24"/>
              </w:rPr>
            </w:pPr>
            <w:r w:rsidRPr="00865208"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</w:tr>
      <w:tr w:rsidR="00E30367" w14:paraId="0FCC9C91" w14:textId="77777777" w:rsidTr="00BF505F">
        <w:tc>
          <w:tcPr>
            <w:tcW w:w="231" w:type="pct"/>
          </w:tcPr>
          <w:p w14:paraId="1163C9AC" w14:textId="232CE1ED" w:rsidR="00E30367" w:rsidRDefault="00E30367" w:rsidP="00BF505F">
            <w:pPr>
              <w:pStyle w:val="aff6"/>
              <w:numPr>
                <w:ilvl w:val="1"/>
                <w:numId w:val="8"/>
              </w:numPr>
              <w:spacing w:before="60" w:after="60"/>
              <w:ind w:left="0" w:firstLine="0"/>
              <w:contextualSpacing w:val="0"/>
            </w:pPr>
          </w:p>
        </w:tc>
        <w:tc>
          <w:tcPr>
            <w:tcW w:w="1031" w:type="pct"/>
          </w:tcPr>
          <w:p w14:paraId="3C3C961D" w14:textId="24CD643B" w:rsidR="00E30367" w:rsidRPr="001F34F5" w:rsidRDefault="00B513F0">
            <w:pPr>
              <w:spacing w:before="60" w:after="60"/>
              <w:rPr>
                <w:sz w:val="24"/>
                <w:szCs w:val="24"/>
              </w:rPr>
            </w:pPr>
            <w:r w:rsidRPr="001F34F5">
              <w:rPr>
                <w:bCs/>
                <w:sz w:val="24"/>
                <w:szCs w:val="24"/>
              </w:rPr>
              <w:t>Назначенный срок службы</w:t>
            </w:r>
          </w:p>
        </w:tc>
        <w:tc>
          <w:tcPr>
            <w:tcW w:w="3738" w:type="pct"/>
          </w:tcPr>
          <w:p w14:paraId="7B57AD13" w14:textId="391E8FFC" w:rsidR="00E30367" w:rsidRPr="00865208" w:rsidRDefault="007A6648">
            <w:pPr>
              <w:spacing w:before="60" w:after="60"/>
              <w:rPr>
                <w:sz w:val="24"/>
                <w:szCs w:val="24"/>
              </w:rPr>
            </w:pPr>
            <w:r w:rsidRPr="00675847">
              <w:rPr>
                <w:bCs/>
                <w:sz w:val="24"/>
                <w:szCs w:val="24"/>
              </w:rPr>
              <w:t>Должен составлять не менее 15</w:t>
            </w:r>
            <w:r w:rsidR="00B513F0" w:rsidRPr="00675847">
              <w:rPr>
                <w:bCs/>
                <w:sz w:val="24"/>
                <w:szCs w:val="24"/>
              </w:rPr>
              <w:t xml:space="preserve"> лет.</w:t>
            </w:r>
          </w:p>
        </w:tc>
      </w:tr>
      <w:tr w:rsidR="00E30367" w14:paraId="52D15999" w14:textId="41E885D0" w:rsidTr="00BF505F">
        <w:tc>
          <w:tcPr>
            <w:tcW w:w="231" w:type="pct"/>
          </w:tcPr>
          <w:p w14:paraId="46F25C80" w14:textId="77777777" w:rsidR="00E30367" w:rsidRDefault="00E30367" w:rsidP="00BF505F">
            <w:pPr>
              <w:pStyle w:val="aff6"/>
              <w:numPr>
                <w:ilvl w:val="0"/>
                <w:numId w:val="8"/>
              </w:numPr>
              <w:spacing w:before="60" w:after="60"/>
              <w:ind w:left="0" w:firstLine="0"/>
              <w:contextualSpacing w:val="0"/>
            </w:pPr>
          </w:p>
        </w:tc>
        <w:tc>
          <w:tcPr>
            <w:tcW w:w="4769" w:type="pct"/>
            <w:gridSpan w:val="2"/>
          </w:tcPr>
          <w:p w14:paraId="22A94539" w14:textId="47A0221C" w:rsidR="00E30367" w:rsidRPr="00C36F30" w:rsidRDefault="00E30367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E30367" w14:paraId="4809A448" w14:textId="77777777" w:rsidTr="00BF505F">
        <w:tc>
          <w:tcPr>
            <w:tcW w:w="231" w:type="pct"/>
          </w:tcPr>
          <w:p w14:paraId="60A020E0" w14:textId="77777777" w:rsidR="00E30367" w:rsidRDefault="00E30367" w:rsidP="00BF505F">
            <w:pPr>
              <w:pStyle w:val="aff6"/>
              <w:numPr>
                <w:ilvl w:val="1"/>
                <w:numId w:val="8"/>
              </w:numPr>
              <w:spacing w:before="60" w:after="60"/>
              <w:ind w:left="0" w:firstLine="0"/>
              <w:contextualSpacing w:val="0"/>
            </w:pPr>
          </w:p>
        </w:tc>
        <w:tc>
          <w:tcPr>
            <w:tcW w:w="1031" w:type="pct"/>
          </w:tcPr>
          <w:p w14:paraId="7A1A22F7" w14:textId="2359529A" w:rsidR="00E30367" w:rsidRPr="00F473E7" w:rsidRDefault="00B513F0" w:rsidP="00BF505F">
            <w:pPr>
              <w:spacing w:before="60" w:after="60"/>
              <w:rPr>
                <w:bCs/>
                <w:sz w:val="24"/>
                <w:szCs w:val="24"/>
              </w:rPr>
            </w:pPr>
            <w:r w:rsidRPr="009B01CA">
              <w:rPr>
                <w:bCs/>
                <w:sz w:val="24"/>
                <w:szCs w:val="24"/>
              </w:rPr>
              <w:t>Объем гарантий</w:t>
            </w:r>
          </w:p>
        </w:tc>
        <w:tc>
          <w:tcPr>
            <w:tcW w:w="3738" w:type="pct"/>
          </w:tcPr>
          <w:p w14:paraId="57BC45A8" w14:textId="584F842A" w:rsidR="00BE6D35" w:rsidRPr="005F222E" w:rsidRDefault="00A75D86" w:rsidP="00BF505F">
            <w:pPr>
              <w:pStyle w:val="aff6"/>
              <w:numPr>
                <w:ilvl w:val="2"/>
                <w:numId w:val="8"/>
              </w:numPr>
              <w:spacing w:before="60" w:after="60"/>
              <w:ind w:left="851" w:hanging="851"/>
              <w:contextualSpacing w:val="0"/>
              <w:jc w:val="both"/>
            </w:pPr>
            <w:r w:rsidRPr="00FD367C">
              <w:t xml:space="preserve">Гарантии </w:t>
            </w:r>
            <w:r w:rsidR="00880468" w:rsidRPr="00FD367C">
              <w:t>должны распространя</w:t>
            </w:r>
            <w:r w:rsidRPr="00FD367C">
              <w:t>тся на все поставля</w:t>
            </w:r>
            <w:r w:rsidR="005C3C09" w:rsidRPr="00FD367C">
              <w:t>емое оборудование</w:t>
            </w:r>
            <w:r w:rsidRPr="00FD367C">
              <w:t>.</w:t>
            </w:r>
          </w:p>
        </w:tc>
      </w:tr>
      <w:tr w:rsidR="000132DC" w14:paraId="5DAB928C" w14:textId="77777777" w:rsidTr="00BF505F">
        <w:tc>
          <w:tcPr>
            <w:tcW w:w="231" w:type="pct"/>
          </w:tcPr>
          <w:p w14:paraId="5BF7628E" w14:textId="77777777" w:rsidR="000132DC" w:rsidRDefault="000132DC" w:rsidP="00BF505F">
            <w:pPr>
              <w:pStyle w:val="aff6"/>
              <w:numPr>
                <w:ilvl w:val="1"/>
                <w:numId w:val="8"/>
              </w:numPr>
              <w:spacing w:before="60" w:after="60"/>
              <w:ind w:left="0" w:firstLine="0"/>
              <w:contextualSpacing w:val="0"/>
            </w:pPr>
          </w:p>
        </w:tc>
        <w:tc>
          <w:tcPr>
            <w:tcW w:w="1031" w:type="pct"/>
          </w:tcPr>
          <w:p w14:paraId="3C8CB5E1" w14:textId="433D3D82" w:rsidR="000132DC" w:rsidRPr="009B01CA" w:rsidRDefault="000132DC">
            <w:pPr>
              <w:spacing w:before="60" w:after="60"/>
              <w:rPr>
                <w:bCs/>
                <w:sz w:val="24"/>
                <w:szCs w:val="24"/>
              </w:rPr>
            </w:pPr>
            <w:r w:rsidRPr="009B01CA">
              <w:rPr>
                <w:bCs/>
                <w:sz w:val="24"/>
                <w:szCs w:val="24"/>
              </w:rPr>
              <w:t>Срок гарантии</w:t>
            </w:r>
          </w:p>
        </w:tc>
        <w:tc>
          <w:tcPr>
            <w:tcW w:w="3738" w:type="pct"/>
          </w:tcPr>
          <w:p w14:paraId="7D2A5FD6" w14:textId="6A1C62F7" w:rsidR="000132DC" w:rsidRPr="0019439A" w:rsidRDefault="000132DC" w:rsidP="00BF505F">
            <w:pPr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  <w:r w:rsidRPr="00994F2E">
              <w:rPr>
                <w:bCs/>
                <w:sz w:val="24"/>
                <w:szCs w:val="24"/>
              </w:rPr>
              <w:t>Гарантийный срок на Товар, поставленный по Договору, составляет 48 (</w:t>
            </w:r>
            <w:r>
              <w:rPr>
                <w:bCs/>
                <w:sz w:val="24"/>
                <w:szCs w:val="24"/>
              </w:rPr>
              <w:t>С</w:t>
            </w:r>
            <w:r w:rsidRPr="00994F2E">
              <w:rPr>
                <w:bCs/>
                <w:sz w:val="24"/>
                <w:szCs w:val="24"/>
              </w:rPr>
              <w:t xml:space="preserve">орок </w:t>
            </w:r>
            <w:r w:rsidR="009733A0" w:rsidRPr="00994F2E">
              <w:rPr>
                <w:bCs/>
                <w:sz w:val="24"/>
                <w:szCs w:val="24"/>
              </w:rPr>
              <w:t>восем</w:t>
            </w:r>
            <w:r w:rsidR="009733A0">
              <w:rPr>
                <w:bCs/>
                <w:sz w:val="24"/>
                <w:szCs w:val="24"/>
              </w:rPr>
              <w:t>ь</w:t>
            </w:r>
            <w:r w:rsidRPr="00994F2E">
              <w:rPr>
                <w:bCs/>
                <w:sz w:val="24"/>
                <w:szCs w:val="24"/>
              </w:rPr>
              <w:t xml:space="preserve">) месяцев с даты подписания Сторонами </w:t>
            </w:r>
            <w:r w:rsidRPr="007A131A">
              <w:rPr>
                <w:bCs/>
                <w:sz w:val="24"/>
                <w:szCs w:val="24"/>
              </w:rPr>
              <w:t>накладной ТОРГ-12.</w:t>
            </w:r>
          </w:p>
        </w:tc>
      </w:tr>
      <w:tr w:rsidR="00E30367" w14:paraId="450D4A2B" w14:textId="6080821F" w:rsidTr="00BF505F">
        <w:tc>
          <w:tcPr>
            <w:tcW w:w="231" w:type="pct"/>
          </w:tcPr>
          <w:p w14:paraId="3022F1FA" w14:textId="2BBEE96D" w:rsidR="00E30367" w:rsidRDefault="00E30367" w:rsidP="00BF505F">
            <w:pPr>
              <w:pStyle w:val="aff6"/>
              <w:numPr>
                <w:ilvl w:val="0"/>
                <w:numId w:val="8"/>
              </w:numPr>
              <w:spacing w:before="60" w:after="60"/>
              <w:ind w:left="0" w:firstLine="0"/>
              <w:contextualSpacing w:val="0"/>
            </w:pPr>
          </w:p>
        </w:tc>
        <w:tc>
          <w:tcPr>
            <w:tcW w:w="4769" w:type="pct"/>
            <w:gridSpan w:val="2"/>
          </w:tcPr>
          <w:p w14:paraId="5822AB2A" w14:textId="3D5BCB15" w:rsidR="00E30367" w:rsidRPr="00C36F30" w:rsidRDefault="00E30367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 xml:space="preserve">Требования к комплектации и документам, поставляемым </w:t>
            </w:r>
            <w:r w:rsidRPr="00A36FE9">
              <w:rPr>
                <w:b/>
                <w:sz w:val="24"/>
                <w:szCs w:val="24"/>
              </w:rPr>
              <w:t>вместе с продукцией</w:t>
            </w:r>
          </w:p>
        </w:tc>
      </w:tr>
      <w:tr w:rsidR="00E30367" w14:paraId="77BABF0F" w14:textId="77777777" w:rsidTr="00BF505F">
        <w:tc>
          <w:tcPr>
            <w:tcW w:w="231" w:type="pct"/>
          </w:tcPr>
          <w:p w14:paraId="1781ADEC" w14:textId="3BB22B03" w:rsidR="00E30367" w:rsidRDefault="00E30367" w:rsidP="00BF505F">
            <w:pPr>
              <w:pStyle w:val="aff6"/>
              <w:numPr>
                <w:ilvl w:val="1"/>
                <w:numId w:val="8"/>
              </w:numPr>
              <w:spacing w:before="60" w:after="60"/>
              <w:ind w:left="0" w:firstLine="0"/>
              <w:contextualSpacing w:val="0"/>
            </w:pPr>
          </w:p>
        </w:tc>
        <w:tc>
          <w:tcPr>
            <w:tcW w:w="1031" w:type="pct"/>
          </w:tcPr>
          <w:p w14:paraId="64F9F7C5" w14:textId="23FA1437" w:rsidR="00E30367" w:rsidRPr="00F41B32" w:rsidRDefault="00E30367">
            <w:pPr>
              <w:spacing w:before="60" w:after="60"/>
              <w:rPr>
                <w:sz w:val="24"/>
                <w:szCs w:val="24"/>
              </w:rPr>
            </w:pPr>
            <w:r w:rsidRPr="00841F46">
              <w:rPr>
                <w:sz w:val="24"/>
                <w:szCs w:val="24"/>
              </w:rPr>
              <w:t>Сертификация оборудования</w:t>
            </w:r>
          </w:p>
        </w:tc>
        <w:tc>
          <w:tcPr>
            <w:tcW w:w="3738" w:type="pct"/>
          </w:tcPr>
          <w:p w14:paraId="6F6B21B8" w14:textId="7762543C" w:rsidR="00E30367" w:rsidRPr="00226ECD" w:rsidRDefault="00E30367">
            <w:pPr>
              <w:pStyle w:val="aff6"/>
              <w:numPr>
                <w:ilvl w:val="2"/>
                <w:numId w:val="8"/>
              </w:numPr>
              <w:spacing w:before="60" w:after="60"/>
              <w:ind w:left="851" w:hanging="851"/>
              <w:contextualSpacing w:val="0"/>
              <w:jc w:val="both"/>
            </w:pPr>
            <w:r w:rsidRPr="00E70E20">
              <w:t>Сертификация</w:t>
            </w:r>
            <w:r w:rsidR="008F4B46">
              <w:t xml:space="preserve"> поставляемого оборудования</w:t>
            </w:r>
            <w:r w:rsidRPr="00E70E20">
              <w:t xml:space="preserve"> должна проводиться в соответствии с Федеральным законом Российской Федерации </w:t>
            </w:r>
            <w:r w:rsidRPr="00226ECD">
              <w:t>от 27.12.2002 № 184-ФЗ «О техническом регулировании».</w:t>
            </w:r>
          </w:p>
          <w:p w14:paraId="7BF99477" w14:textId="241FDEA8" w:rsidR="00E30367" w:rsidRDefault="00E30367">
            <w:pPr>
              <w:pStyle w:val="aff6"/>
              <w:numPr>
                <w:ilvl w:val="2"/>
                <w:numId w:val="8"/>
              </w:numPr>
              <w:spacing w:before="60" w:after="60"/>
              <w:ind w:left="851" w:hanging="851"/>
              <w:contextualSpacing w:val="0"/>
              <w:jc w:val="both"/>
            </w:pPr>
            <w:r w:rsidRPr="00400803">
              <w:t xml:space="preserve">Поставщик должен обеспечить </w:t>
            </w:r>
            <w:r w:rsidR="008F4B46">
              <w:t>предоставлении следующих документов в составе комплекта сопроводительной документации</w:t>
            </w:r>
            <w:r w:rsidRPr="00400803">
              <w:t>:</w:t>
            </w:r>
          </w:p>
          <w:p w14:paraId="30C1868D" w14:textId="77777777" w:rsidR="00E30367" w:rsidRPr="00B415E8" w:rsidRDefault="00E30367">
            <w:pPr>
              <w:pStyle w:val="aff6"/>
              <w:numPr>
                <w:ilvl w:val="3"/>
                <w:numId w:val="48"/>
              </w:numPr>
              <w:spacing w:before="60" w:after="60"/>
              <w:ind w:left="1418" w:hanging="567"/>
              <w:contextualSpacing w:val="0"/>
              <w:jc w:val="both"/>
              <w:rPr>
                <w:bCs/>
              </w:rPr>
            </w:pPr>
            <w:r w:rsidRPr="00B415E8">
              <w:rPr>
                <w:bCs/>
              </w:rPr>
              <w:t>Сертификат соответствия Техническому регламенту Таможенного союза «О безопасности машин и оборудования» (ТР ТС 010/2011);</w:t>
            </w:r>
          </w:p>
          <w:p w14:paraId="0B53A9AA" w14:textId="11704368" w:rsidR="00E30367" w:rsidRPr="00B415E8" w:rsidRDefault="00E30367">
            <w:pPr>
              <w:pStyle w:val="aff6"/>
              <w:numPr>
                <w:ilvl w:val="3"/>
                <w:numId w:val="48"/>
              </w:numPr>
              <w:spacing w:before="60" w:after="60"/>
              <w:ind w:left="1418" w:hanging="567"/>
              <w:contextualSpacing w:val="0"/>
              <w:jc w:val="both"/>
              <w:rPr>
                <w:bCs/>
              </w:rPr>
            </w:pPr>
            <w:r w:rsidRPr="00B415E8">
              <w:rPr>
                <w:bCs/>
              </w:rPr>
              <w:t>Сертификат соответствия Техническому регламенту Таможенного союза «</w:t>
            </w:r>
            <w:r w:rsidR="00457DFE" w:rsidRPr="00B415E8">
              <w:t>О безопасности низковольтного оборудования</w:t>
            </w:r>
            <w:r w:rsidRPr="00B415E8">
              <w:rPr>
                <w:bCs/>
              </w:rPr>
              <w:t>» (ТР ТС 0</w:t>
            </w:r>
            <w:r w:rsidR="00457DFE" w:rsidRPr="00B415E8">
              <w:rPr>
                <w:bCs/>
              </w:rPr>
              <w:t>04</w:t>
            </w:r>
            <w:r w:rsidRPr="00B415E8">
              <w:rPr>
                <w:bCs/>
              </w:rPr>
              <w:t>/2013);</w:t>
            </w:r>
          </w:p>
          <w:p w14:paraId="6378698F" w14:textId="77777777" w:rsidR="00E30367" w:rsidRPr="00B415E8" w:rsidRDefault="00E30367">
            <w:pPr>
              <w:pStyle w:val="aff6"/>
              <w:numPr>
                <w:ilvl w:val="3"/>
                <w:numId w:val="48"/>
              </w:numPr>
              <w:spacing w:before="60" w:after="60"/>
              <w:ind w:left="1418" w:hanging="567"/>
              <w:contextualSpacing w:val="0"/>
              <w:jc w:val="both"/>
              <w:rPr>
                <w:bCs/>
              </w:rPr>
            </w:pPr>
            <w:r w:rsidRPr="00B415E8">
              <w:rPr>
                <w:bCs/>
              </w:rPr>
              <w:t>Разрешение Федеральной службы по экологическому, технологическому и атомному надзору (</w:t>
            </w:r>
            <w:proofErr w:type="spellStart"/>
            <w:r w:rsidRPr="00B415E8">
              <w:rPr>
                <w:bCs/>
              </w:rPr>
              <w:t>Ростехнадзор</w:t>
            </w:r>
            <w:proofErr w:type="spellEnd"/>
            <w:r w:rsidRPr="00B415E8">
              <w:rPr>
                <w:bCs/>
              </w:rPr>
              <w:t>) – документ, официально разрешающий эксплуатацию оборудования заявителя на опасных производственных объектах. Допускается выдача разрешений на комплексное техническое устройство, в котором все компоненты выполняют взаимосвязанные технологические функции.</w:t>
            </w:r>
          </w:p>
          <w:p w14:paraId="67AD7FB6" w14:textId="77777777" w:rsidR="00E30367" w:rsidRPr="00B415E8" w:rsidRDefault="00E30367">
            <w:pPr>
              <w:pStyle w:val="aff6"/>
              <w:numPr>
                <w:ilvl w:val="3"/>
                <w:numId w:val="48"/>
              </w:numPr>
              <w:spacing w:before="60" w:after="60"/>
              <w:ind w:left="1418" w:hanging="567"/>
              <w:contextualSpacing w:val="0"/>
              <w:jc w:val="both"/>
              <w:rPr>
                <w:bCs/>
              </w:rPr>
            </w:pPr>
            <w:r w:rsidRPr="00B415E8">
              <w:rPr>
                <w:bCs/>
              </w:rPr>
              <w:t>Сертификат соответствия техническому регламенту «О требованиях пожарной безопасности».</w:t>
            </w:r>
          </w:p>
          <w:p w14:paraId="64A333E1" w14:textId="26C06CE8" w:rsidR="00E30367" w:rsidRPr="00181EE9" w:rsidRDefault="00E30367">
            <w:pPr>
              <w:pStyle w:val="aff6"/>
              <w:numPr>
                <w:ilvl w:val="2"/>
                <w:numId w:val="8"/>
              </w:numPr>
              <w:spacing w:before="60" w:after="60"/>
              <w:ind w:left="851" w:hanging="851"/>
              <w:contextualSpacing w:val="0"/>
              <w:jc w:val="both"/>
            </w:pPr>
            <w:r w:rsidRPr="00E70E20">
              <w:lastRenderedPageBreak/>
              <w:t>Сертификат происхождения – документ, однозначно свидетельствующий о стране проис</w:t>
            </w:r>
            <w:r w:rsidRPr="00226ECD">
              <w:t>хождения товара и выданный органом государства-экспортера, уполномоченным в соответствии с национальным законодательством</w:t>
            </w:r>
            <w:r w:rsidR="00457DFE">
              <w:t>.</w:t>
            </w:r>
          </w:p>
        </w:tc>
      </w:tr>
      <w:tr w:rsidR="00E30367" w14:paraId="68A56C2A" w14:textId="570E31F5" w:rsidTr="00BF505F">
        <w:tc>
          <w:tcPr>
            <w:tcW w:w="231" w:type="pct"/>
          </w:tcPr>
          <w:p w14:paraId="55A007B4" w14:textId="1FE9E779" w:rsidR="00E30367" w:rsidRDefault="00E30367" w:rsidP="00BF505F">
            <w:pPr>
              <w:pStyle w:val="aff6"/>
              <w:numPr>
                <w:ilvl w:val="0"/>
                <w:numId w:val="8"/>
              </w:numPr>
              <w:spacing w:before="60" w:after="60"/>
              <w:ind w:left="0" w:firstLine="0"/>
              <w:contextualSpacing w:val="0"/>
            </w:pPr>
          </w:p>
        </w:tc>
        <w:tc>
          <w:tcPr>
            <w:tcW w:w="4769" w:type="pct"/>
            <w:gridSpan w:val="2"/>
          </w:tcPr>
          <w:p w14:paraId="7B78E991" w14:textId="5D10F871" w:rsidR="00E30367" w:rsidRPr="002575D6" w:rsidRDefault="00E30367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 w:rsidR="005E0F92" w14:paraId="715AC3B7" w14:textId="77777777" w:rsidTr="00BF505F">
        <w:tc>
          <w:tcPr>
            <w:tcW w:w="231" w:type="pct"/>
          </w:tcPr>
          <w:p w14:paraId="67E21945" w14:textId="08E15FC4" w:rsidR="005E0F92" w:rsidRDefault="005E0F92" w:rsidP="00BF505F">
            <w:pPr>
              <w:pStyle w:val="aff6"/>
              <w:numPr>
                <w:ilvl w:val="1"/>
                <w:numId w:val="8"/>
              </w:numPr>
              <w:spacing w:before="60" w:after="60"/>
              <w:ind w:left="0" w:firstLine="0"/>
              <w:contextualSpacing w:val="0"/>
            </w:pPr>
          </w:p>
        </w:tc>
        <w:tc>
          <w:tcPr>
            <w:tcW w:w="1031" w:type="pct"/>
          </w:tcPr>
          <w:p w14:paraId="67F04F92" w14:textId="74CF341D" w:rsidR="005E0F92" w:rsidRPr="00F41B32" w:rsidRDefault="005E0F92">
            <w:pPr>
              <w:spacing w:before="60" w:after="60"/>
              <w:rPr>
                <w:sz w:val="24"/>
                <w:szCs w:val="24"/>
              </w:rPr>
            </w:pPr>
            <w:r w:rsidRPr="003B349A">
              <w:rPr>
                <w:bCs/>
                <w:sz w:val="24"/>
                <w:szCs w:val="24"/>
              </w:rPr>
              <w:t>Перечень НТД</w:t>
            </w:r>
          </w:p>
        </w:tc>
        <w:tc>
          <w:tcPr>
            <w:tcW w:w="3738" w:type="pct"/>
          </w:tcPr>
          <w:p w14:paraId="36797A8D" w14:textId="172FFC48" w:rsidR="005E0F92" w:rsidRPr="005E0F92" w:rsidRDefault="005E0F92">
            <w:pPr>
              <w:tabs>
                <w:tab w:val="left" w:pos="1416"/>
              </w:tabs>
              <w:spacing w:before="60" w:after="60"/>
              <w:jc w:val="both"/>
              <w:rPr>
                <w:iCs/>
                <w:sz w:val="24"/>
                <w:szCs w:val="24"/>
              </w:rPr>
            </w:pPr>
            <w:r w:rsidRPr="005E0F92">
              <w:rPr>
                <w:iCs/>
                <w:sz w:val="24"/>
                <w:szCs w:val="24"/>
              </w:rPr>
              <w:t>В ходе исполнения договора Поставщик должен руководствоваться действующими редакциями с изменениями и дополнениями</w:t>
            </w:r>
            <w:r w:rsidRPr="005E0F92" w:rsidDel="00961760">
              <w:rPr>
                <w:iCs/>
                <w:sz w:val="24"/>
                <w:szCs w:val="24"/>
              </w:rPr>
              <w:t xml:space="preserve"> </w:t>
            </w:r>
            <w:r w:rsidRPr="005E0F92">
              <w:rPr>
                <w:iCs/>
                <w:sz w:val="24"/>
                <w:szCs w:val="24"/>
              </w:rPr>
              <w:t>следующих национальных, отраслевых и корпоративных нормативно-техническими документами (НТД):</w:t>
            </w:r>
          </w:p>
          <w:p w14:paraId="6D5F317C" w14:textId="6B5F3F87" w:rsidR="005E0F92" w:rsidRPr="005E0F92" w:rsidRDefault="005E0F92">
            <w:pPr>
              <w:pStyle w:val="aff6"/>
              <w:numPr>
                <w:ilvl w:val="2"/>
                <w:numId w:val="8"/>
              </w:numPr>
              <w:spacing w:before="60" w:after="60"/>
              <w:ind w:left="851" w:hanging="851"/>
              <w:contextualSpacing w:val="0"/>
              <w:jc w:val="both"/>
            </w:pPr>
            <w:r w:rsidRPr="005E0F92">
              <w:t>Правила устройства электроустановок.</w:t>
            </w:r>
          </w:p>
          <w:p w14:paraId="77FA6013" w14:textId="77777777" w:rsidR="005E0F92" w:rsidRPr="00A70162" w:rsidRDefault="005E0F92">
            <w:pPr>
              <w:pStyle w:val="aff6"/>
              <w:numPr>
                <w:ilvl w:val="2"/>
                <w:numId w:val="8"/>
              </w:numPr>
              <w:spacing w:before="60" w:after="60"/>
              <w:ind w:left="851" w:hanging="851"/>
              <w:contextualSpacing w:val="0"/>
              <w:jc w:val="both"/>
            </w:pPr>
            <w:r w:rsidRPr="00A70162">
              <w:t>РД 34.35.310-97 «Общие технические требования к микропроцессорным устройствам защиты и автоматики энергосистем»</w:t>
            </w:r>
            <w:r>
              <w:t>.</w:t>
            </w:r>
          </w:p>
          <w:p w14:paraId="5B44A6D2" w14:textId="77777777" w:rsidR="005E0F92" w:rsidRPr="00A70162" w:rsidRDefault="005E0F92">
            <w:pPr>
              <w:pStyle w:val="aff6"/>
              <w:numPr>
                <w:ilvl w:val="2"/>
                <w:numId w:val="8"/>
              </w:numPr>
              <w:spacing w:before="60" w:after="60"/>
              <w:ind w:left="851" w:hanging="851"/>
              <w:contextualSpacing w:val="0"/>
              <w:jc w:val="both"/>
            </w:pPr>
            <w:r w:rsidRPr="00A70162">
              <w:t>РД 34.45-51.300-97 «Объем и нормы испытаний электрооборудования», 6-е издание</w:t>
            </w:r>
            <w:r>
              <w:t>.</w:t>
            </w:r>
          </w:p>
          <w:p w14:paraId="73C0B21C" w14:textId="77777777" w:rsidR="005E0F92" w:rsidRPr="00A70162" w:rsidRDefault="005E0F92">
            <w:pPr>
              <w:pStyle w:val="aff6"/>
              <w:numPr>
                <w:ilvl w:val="2"/>
                <w:numId w:val="8"/>
              </w:numPr>
              <w:spacing w:before="60" w:after="60"/>
              <w:ind w:left="851" w:hanging="851"/>
              <w:contextualSpacing w:val="0"/>
              <w:jc w:val="both"/>
            </w:pPr>
            <w:r w:rsidRPr="00A70162">
              <w:t>ГОСТ 14254-215 «Степени защиты, обеспечиваемые оболочками (Код IP)».</w:t>
            </w:r>
          </w:p>
          <w:p w14:paraId="427DC49F" w14:textId="77777777" w:rsidR="005E0F92" w:rsidRPr="00A70162" w:rsidRDefault="005E0F92">
            <w:pPr>
              <w:pStyle w:val="aff6"/>
              <w:numPr>
                <w:ilvl w:val="2"/>
                <w:numId w:val="8"/>
              </w:numPr>
              <w:spacing w:before="60" w:after="60"/>
              <w:ind w:left="851" w:hanging="851"/>
              <w:contextualSpacing w:val="0"/>
              <w:jc w:val="both"/>
            </w:pPr>
            <w:r w:rsidRPr="00A70162">
              <w:t xml:space="preserve">ГОСТ 8865-93. «Системы электрической изоляции. Оценка на </w:t>
            </w:r>
            <w:proofErr w:type="spellStart"/>
            <w:r w:rsidRPr="00A70162">
              <w:t>нагревостойкости</w:t>
            </w:r>
            <w:proofErr w:type="spellEnd"/>
            <w:r w:rsidRPr="00A70162">
              <w:t xml:space="preserve"> и классификация».</w:t>
            </w:r>
          </w:p>
          <w:p w14:paraId="09297646" w14:textId="6DECE9B1" w:rsidR="005E0F92" w:rsidRPr="005E0F92" w:rsidRDefault="005E0F92">
            <w:pPr>
              <w:pStyle w:val="aff6"/>
              <w:numPr>
                <w:ilvl w:val="2"/>
                <w:numId w:val="8"/>
              </w:numPr>
              <w:spacing w:before="60" w:after="60"/>
              <w:ind w:left="851" w:hanging="851"/>
              <w:contextualSpacing w:val="0"/>
              <w:jc w:val="both"/>
            </w:pPr>
            <w:r w:rsidRPr="00A70162">
              <w:t>ГОСТ 15150-69.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</w:t>
            </w:r>
            <w:r>
              <w:t>.</w:t>
            </w:r>
          </w:p>
        </w:tc>
      </w:tr>
      <w:tr w:rsidR="005E0F92" w14:paraId="45388E57" w14:textId="6117986D" w:rsidTr="00BF505F">
        <w:tc>
          <w:tcPr>
            <w:tcW w:w="231" w:type="pct"/>
          </w:tcPr>
          <w:p w14:paraId="50F15AA1" w14:textId="23C70F29" w:rsidR="005E0F92" w:rsidRDefault="005E0F92" w:rsidP="00BF505F">
            <w:pPr>
              <w:pStyle w:val="aff6"/>
              <w:numPr>
                <w:ilvl w:val="0"/>
                <w:numId w:val="8"/>
              </w:numPr>
              <w:spacing w:before="60" w:after="60"/>
              <w:ind w:left="0" w:firstLine="0"/>
              <w:contextualSpacing w:val="0"/>
            </w:pPr>
          </w:p>
        </w:tc>
        <w:tc>
          <w:tcPr>
            <w:tcW w:w="4769" w:type="pct"/>
            <w:gridSpan w:val="2"/>
          </w:tcPr>
          <w:p w14:paraId="3B3D998D" w14:textId="18D5688F" w:rsidR="005E0F92" w:rsidRPr="002575D6" w:rsidRDefault="005E0F92">
            <w:pPr>
              <w:spacing w:before="60" w:after="60"/>
              <w:rPr>
                <w:b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</w:tr>
      <w:tr w:rsidR="005F7E48" w14:paraId="3168D711" w14:textId="77777777" w:rsidTr="00BF505F">
        <w:tc>
          <w:tcPr>
            <w:tcW w:w="231" w:type="pct"/>
          </w:tcPr>
          <w:p w14:paraId="7174FAA5" w14:textId="0207C54A" w:rsidR="005F7E48" w:rsidRDefault="005F7E48" w:rsidP="00BF505F">
            <w:pPr>
              <w:pStyle w:val="aff6"/>
              <w:numPr>
                <w:ilvl w:val="1"/>
                <w:numId w:val="8"/>
              </w:numPr>
              <w:spacing w:before="60" w:after="60"/>
              <w:ind w:left="0" w:firstLine="0"/>
              <w:contextualSpacing w:val="0"/>
            </w:pPr>
          </w:p>
        </w:tc>
        <w:tc>
          <w:tcPr>
            <w:tcW w:w="1031" w:type="pct"/>
          </w:tcPr>
          <w:p w14:paraId="2FC0827B" w14:textId="59F0CFC1" w:rsidR="005F7E48" w:rsidRPr="00F41B32" w:rsidRDefault="005F7E48">
            <w:pPr>
              <w:spacing w:before="60" w:after="60"/>
              <w:rPr>
                <w:sz w:val="24"/>
                <w:szCs w:val="24"/>
              </w:rPr>
            </w:pPr>
            <w:r w:rsidRPr="000F6C82">
              <w:rPr>
                <w:bCs/>
                <w:sz w:val="24"/>
                <w:szCs w:val="24"/>
              </w:rPr>
              <w:t>Порядок сдачи-приемки  оборудования</w:t>
            </w:r>
          </w:p>
        </w:tc>
        <w:tc>
          <w:tcPr>
            <w:tcW w:w="3738" w:type="pct"/>
          </w:tcPr>
          <w:p w14:paraId="075A69F3" w14:textId="27EFBCA1" w:rsidR="005F7E48" w:rsidRPr="00F41B32" w:rsidRDefault="005F7E48">
            <w:pPr>
              <w:spacing w:before="60" w:after="60"/>
              <w:rPr>
                <w:sz w:val="24"/>
                <w:szCs w:val="24"/>
              </w:rPr>
            </w:pPr>
            <w:r w:rsidRPr="000F6C82">
              <w:rPr>
                <w:bCs/>
                <w:sz w:val="24"/>
                <w:szCs w:val="24"/>
              </w:rPr>
              <w:t>Приемка оборудования оформляется подписанием сторонами унифицир</w:t>
            </w:r>
            <w:r w:rsidR="00883246">
              <w:rPr>
                <w:bCs/>
                <w:sz w:val="24"/>
                <w:szCs w:val="24"/>
              </w:rPr>
              <w:t xml:space="preserve">ованной формы ТОРГ-12 «Товарная </w:t>
            </w:r>
            <w:r w:rsidRPr="000F6C82">
              <w:rPr>
                <w:bCs/>
                <w:sz w:val="24"/>
                <w:szCs w:val="24"/>
              </w:rPr>
              <w:t>накладная».</w:t>
            </w:r>
          </w:p>
        </w:tc>
      </w:tr>
      <w:tr w:rsidR="005F7E48" w14:paraId="6CF1D5E9" w14:textId="7FE9DE9E" w:rsidTr="00BF505F">
        <w:tc>
          <w:tcPr>
            <w:tcW w:w="231" w:type="pct"/>
          </w:tcPr>
          <w:p w14:paraId="3540820D" w14:textId="77777777" w:rsidR="005F7E48" w:rsidRDefault="005F7E48" w:rsidP="00BF505F">
            <w:pPr>
              <w:pStyle w:val="aff6"/>
              <w:numPr>
                <w:ilvl w:val="0"/>
                <w:numId w:val="28"/>
              </w:numPr>
              <w:spacing w:before="60" w:after="60"/>
              <w:ind w:left="0" w:firstLine="0"/>
              <w:contextualSpacing w:val="0"/>
            </w:pPr>
          </w:p>
        </w:tc>
        <w:tc>
          <w:tcPr>
            <w:tcW w:w="4769" w:type="pct"/>
            <w:gridSpan w:val="2"/>
          </w:tcPr>
          <w:p w14:paraId="0729E2E3" w14:textId="40596783" w:rsidR="005F7E48" w:rsidRDefault="005F7E48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Прочие</w:t>
            </w:r>
            <w:r>
              <w:rPr>
                <w:b/>
                <w:sz w:val="24"/>
                <w:szCs w:val="24"/>
              </w:rPr>
              <w:t xml:space="preserve"> (дополнительные)</w:t>
            </w:r>
            <w:r w:rsidRPr="002575D6">
              <w:rPr>
                <w:b/>
                <w:sz w:val="24"/>
                <w:szCs w:val="24"/>
              </w:rPr>
              <w:t xml:space="preserve"> требования к продукции</w:t>
            </w:r>
          </w:p>
        </w:tc>
      </w:tr>
      <w:tr w:rsidR="005F7E48" w14:paraId="54E5F41F" w14:textId="77777777" w:rsidTr="00BF505F">
        <w:tc>
          <w:tcPr>
            <w:tcW w:w="231" w:type="pct"/>
          </w:tcPr>
          <w:p w14:paraId="1B54A1C5" w14:textId="77777777" w:rsidR="005F7E48" w:rsidRDefault="005F7E48" w:rsidP="00BF505F">
            <w:pPr>
              <w:pStyle w:val="aff6"/>
              <w:numPr>
                <w:ilvl w:val="1"/>
                <w:numId w:val="28"/>
              </w:numPr>
              <w:spacing w:before="60" w:after="60"/>
              <w:ind w:left="0" w:firstLine="0"/>
              <w:contextualSpacing w:val="0"/>
            </w:pPr>
          </w:p>
        </w:tc>
        <w:tc>
          <w:tcPr>
            <w:tcW w:w="1031" w:type="pct"/>
          </w:tcPr>
          <w:p w14:paraId="18CEB54C" w14:textId="6201170E" w:rsidR="005F7E48" w:rsidRPr="00F41B32" w:rsidRDefault="005F7E48">
            <w:pPr>
              <w:spacing w:before="60" w:after="60"/>
              <w:rPr>
                <w:sz w:val="24"/>
                <w:szCs w:val="24"/>
              </w:rPr>
            </w:pPr>
            <w:r w:rsidRPr="009F1B1D">
              <w:rPr>
                <w:iCs/>
                <w:sz w:val="24"/>
                <w:szCs w:val="24"/>
              </w:rPr>
              <w:t>Прочие требования</w:t>
            </w:r>
          </w:p>
        </w:tc>
        <w:tc>
          <w:tcPr>
            <w:tcW w:w="3738" w:type="pct"/>
          </w:tcPr>
          <w:p w14:paraId="4D0DD6F6" w14:textId="7468A20B" w:rsidR="005F7E48" w:rsidRPr="00380FF0" w:rsidRDefault="008F4B46">
            <w:pPr>
              <w:spacing w:before="60" w:after="60"/>
            </w:pPr>
            <w:r>
              <w:rPr>
                <w:sz w:val="24"/>
                <w:szCs w:val="24"/>
              </w:rPr>
              <w:t>Не предъявляется</w:t>
            </w:r>
          </w:p>
        </w:tc>
      </w:tr>
    </w:tbl>
    <w:p w14:paraId="7A29CD07" w14:textId="21B0BD80" w:rsidR="00946DAA" w:rsidRPr="00946DAA" w:rsidRDefault="00946DAA" w:rsidP="00946DAA">
      <w:pPr>
        <w:tabs>
          <w:tab w:val="left" w:pos="1267"/>
        </w:tabs>
        <w:rPr>
          <w:sz w:val="24"/>
          <w:szCs w:val="24"/>
        </w:rPr>
        <w:sectPr w:rsidR="00946DAA" w:rsidRPr="00946DAA" w:rsidSect="00BF505F">
          <w:pgSz w:w="16838" w:h="11906" w:orient="landscape" w:code="9"/>
          <w:pgMar w:top="1418" w:right="567" w:bottom="709" w:left="567" w:header="680" w:footer="737" w:gutter="0"/>
          <w:cols w:space="708"/>
          <w:titlePg/>
          <w:docGrid w:linePitch="381"/>
        </w:sectPr>
      </w:pPr>
    </w:p>
    <w:p w14:paraId="30E4C28D" w14:textId="77777777" w:rsidR="007C1473" w:rsidRDefault="007C1473" w:rsidP="007C1473">
      <w:pPr>
        <w:pStyle w:val="1"/>
        <w:tabs>
          <w:tab w:val="num" w:pos="0"/>
        </w:tabs>
        <w:suppressAutoHyphens/>
        <w:ind w:left="0" w:firstLine="0"/>
        <w:jc w:val="center"/>
      </w:pPr>
      <w:bookmarkStart w:id="31" w:name="_Toc172732543"/>
      <w:bookmarkStart w:id="32" w:name="_Toc204763706"/>
      <w:bookmarkStart w:id="33" w:name="_Toc189058332"/>
      <w:bookmarkStart w:id="34" w:name="_Toc54646412"/>
      <w:bookmarkStart w:id="35" w:name="_Toc216821071"/>
      <w:r>
        <w:lastRenderedPageBreak/>
        <w:t>Требования к документации по ценообразованию на этапе закупки</w:t>
      </w:r>
      <w:bookmarkEnd w:id="31"/>
      <w:bookmarkEnd w:id="32"/>
      <w:bookmarkEnd w:id="33"/>
      <w:bookmarkEnd w:id="34"/>
      <w:bookmarkEnd w:id="35"/>
    </w:p>
    <w:p w14:paraId="53086241" w14:textId="6917E976" w:rsidR="007C1473" w:rsidRPr="00DC7E05" w:rsidRDefault="007C1473" w:rsidP="007C1473">
      <w:pPr>
        <w:pStyle w:val="aff6"/>
        <w:numPr>
          <w:ilvl w:val="1"/>
          <w:numId w:val="43"/>
        </w:numPr>
        <w:suppressAutoHyphens/>
        <w:spacing w:before="60" w:after="60"/>
        <w:ind w:left="709" w:hanging="709"/>
        <w:contextualSpacing w:val="0"/>
        <w:jc w:val="both"/>
      </w:pPr>
      <w:r>
        <w:t xml:space="preserve">В обоснование стоимости своей заявки Участник предоставляет Коммерческое предложение по форме </w:t>
      </w:r>
      <w:bookmarkStart w:id="36" w:name="_Hlk88325985"/>
      <w:r>
        <w:t>(с учетом прилагаемой к ней инструкции по заполнению)</w:t>
      </w:r>
      <w:bookmarkEnd w:id="36"/>
      <w:r>
        <w:t>, приведенной в Документации о закупке,</w:t>
      </w:r>
      <w:r w:rsidRPr="00DC7E05">
        <w:rPr>
          <w:i/>
          <w:iCs/>
        </w:rPr>
        <w:t xml:space="preserve"> </w:t>
      </w:r>
      <w:r w:rsidRPr="00DC7E05">
        <w:t>с приложением заполненн</w:t>
      </w:r>
      <w:r>
        <w:t>ой</w:t>
      </w:r>
      <w:r w:rsidRPr="00DC7E05">
        <w:t xml:space="preserve"> </w:t>
      </w:r>
      <w:r>
        <w:t xml:space="preserve">Спецификации – </w:t>
      </w:r>
      <w:r w:rsidRPr="00DC7E05">
        <w:t>Приложени</w:t>
      </w:r>
      <w:r>
        <w:t>е</w:t>
      </w:r>
      <w:r w:rsidRPr="00DC7E05">
        <w:t xml:space="preserve"> № </w:t>
      </w:r>
      <w:r>
        <w:t>1</w:t>
      </w:r>
      <w:r w:rsidRPr="00DC7E05">
        <w:t xml:space="preserve"> к Техническим требованиям.</w:t>
      </w:r>
    </w:p>
    <w:p w14:paraId="03AE38F3" w14:textId="77777777" w:rsidR="007C1473" w:rsidRDefault="007C1473" w:rsidP="007C1473">
      <w:pPr>
        <w:pStyle w:val="aff6"/>
        <w:numPr>
          <w:ilvl w:val="1"/>
          <w:numId w:val="43"/>
        </w:numPr>
        <w:suppressAutoHyphens/>
        <w:spacing w:before="60" w:after="60"/>
        <w:ind w:left="709" w:hanging="709"/>
        <w:contextualSpacing w:val="0"/>
        <w:jc w:val="both"/>
      </w:pPr>
      <w:bookmarkStart w:id="37" w:name="_Hlk88327292"/>
      <w:r>
        <w:t>Дополнительные документы по ценообразованию</w:t>
      </w:r>
      <w:bookmarkEnd w:id="37"/>
      <w:r>
        <w:t xml:space="preserve"> в состав заявки не включаются.</w:t>
      </w:r>
    </w:p>
    <w:p w14:paraId="700FE00A" w14:textId="77777777" w:rsidR="007C1473" w:rsidRDefault="007C1473" w:rsidP="007C1473">
      <w:pPr>
        <w:pStyle w:val="1"/>
        <w:keepLines/>
        <w:ind w:left="357" w:hanging="357"/>
        <w:jc w:val="center"/>
        <w:rPr>
          <w:iCs/>
        </w:rPr>
      </w:pPr>
      <w:bookmarkStart w:id="38" w:name="_Toc216821072"/>
      <w:bookmarkStart w:id="39" w:name="_Toc46743519"/>
      <w:bookmarkStart w:id="40" w:name="_Toc51339699"/>
      <w:bookmarkStart w:id="41" w:name="_Toc216821073"/>
      <w:bookmarkEnd w:id="38"/>
      <w:r w:rsidRPr="00C01756">
        <w:rPr>
          <w:iCs/>
        </w:rPr>
        <w:t>Приложения</w:t>
      </w:r>
      <w:bookmarkEnd w:id="39"/>
      <w:bookmarkEnd w:id="40"/>
      <w:bookmarkEnd w:id="41"/>
    </w:p>
    <w:p w14:paraId="3E4C8F9D" w14:textId="60B704A2" w:rsidR="00B76439" w:rsidRDefault="007E3C47" w:rsidP="00B76439">
      <w:pPr>
        <w:jc w:val="center"/>
        <w:rPr>
          <w:b/>
          <w:color w:val="2F5496" w:themeColor="accent1" w:themeShade="BF"/>
          <w:sz w:val="24"/>
          <w:szCs w:val="24"/>
        </w:rPr>
      </w:pPr>
      <w:r w:rsidDel="007E3C47">
        <w:rPr>
          <w:lang w:val="x-none" w:eastAsia="x-none"/>
        </w:rPr>
        <w:t xml:space="preserve"> </w:t>
      </w:r>
      <w:r w:rsidR="00B76439" w:rsidRPr="001F2D84">
        <w:rPr>
          <w:b/>
          <w:color w:val="2F5496" w:themeColor="accent1" w:themeShade="BF"/>
          <w:sz w:val="24"/>
          <w:szCs w:val="24"/>
        </w:rPr>
        <w:t>(Каждое приложение доступно к открытию путем двойного клика по значку, содержащему ссылку)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1"/>
        <w:gridCol w:w="2462"/>
        <w:gridCol w:w="6638"/>
      </w:tblGrid>
      <w:tr w:rsidR="00B76439" w:rsidRPr="000032EB" w14:paraId="1115FB3E" w14:textId="77777777" w:rsidTr="00B415E8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E072" w14:textId="77777777" w:rsidR="00B76439" w:rsidRPr="000032EB" w:rsidRDefault="00B76439" w:rsidP="00F71C1C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0032EB">
              <w:rPr>
                <w:rFonts w:eastAsia="Calibri"/>
                <w:sz w:val="24"/>
                <w:szCs w:val="24"/>
              </w:rPr>
              <w:t>№№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3CAC" w14:textId="77777777" w:rsidR="00B76439" w:rsidRPr="000032EB" w:rsidRDefault="00B76439" w:rsidP="00F71C1C">
            <w:pPr>
              <w:keepNext/>
              <w:spacing w:before="60" w:after="60"/>
              <w:jc w:val="center"/>
              <w:rPr>
                <w:sz w:val="24"/>
                <w:szCs w:val="24"/>
              </w:rPr>
            </w:pPr>
            <w:r w:rsidRPr="000032EB">
              <w:rPr>
                <w:sz w:val="24"/>
                <w:szCs w:val="24"/>
              </w:rPr>
              <w:t>Ссылки на документ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6DD2" w14:textId="77777777" w:rsidR="00B76439" w:rsidRPr="000032EB" w:rsidRDefault="00B76439" w:rsidP="00F71C1C">
            <w:pPr>
              <w:keepNext/>
              <w:spacing w:before="60" w:after="6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032EB">
              <w:rPr>
                <w:rFonts w:eastAsia="Calibri"/>
                <w:bCs/>
                <w:sz w:val="24"/>
                <w:szCs w:val="24"/>
              </w:rPr>
              <w:t>Наименование документа</w:t>
            </w:r>
          </w:p>
        </w:tc>
      </w:tr>
      <w:tr w:rsidR="00B76439" w:rsidRPr="001F2D84" w14:paraId="56395C4B" w14:textId="77777777" w:rsidTr="00B415E8">
        <w:tc>
          <w:tcPr>
            <w:tcW w:w="409" w:type="pct"/>
            <w:tcBorders>
              <w:top w:val="single" w:sz="4" w:space="0" w:color="auto"/>
            </w:tcBorders>
          </w:tcPr>
          <w:p w14:paraId="7CB9F8E5" w14:textId="77777777" w:rsidR="00B76439" w:rsidRPr="001F2D84" w:rsidRDefault="00B76439" w:rsidP="00B415E8">
            <w:pPr>
              <w:numPr>
                <w:ilvl w:val="0"/>
                <w:numId w:val="19"/>
              </w:numPr>
              <w:spacing w:before="120" w:after="12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bookmarkStart w:id="42" w:name="_MON_1826364328"/>
        <w:bookmarkEnd w:id="42"/>
        <w:tc>
          <w:tcPr>
            <w:tcW w:w="1242" w:type="pct"/>
            <w:tcBorders>
              <w:top w:val="single" w:sz="4" w:space="0" w:color="auto"/>
            </w:tcBorders>
          </w:tcPr>
          <w:p w14:paraId="058E6A99" w14:textId="3D878D43" w:rsidR="00B76439" w:rsidRPr="00D630F4" w:rsidRDefault="00D549B3">
            <w:pPr>
              <w:keepNext/>
              <w:spacing w:after="12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noProof/>
                <w:sz w:val="18"/>
                <w:szCs w:val="18"/>
              </w:rPr>
              <w:object w:dxaOrig="1579" w:dyaOrig="1022" w14:anchorId="3EDF35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" style="width:78.75pt;height:49.5pt" o:ole="">
                  <v:imagedata r:id="rId12" o:title=""/>
                </v:shape>
                <o:OLEObject Type="Embed" ProgID="Excel.Sheet.12" ShapeID="_x0000_i1027" DrawAspect="Icon" ObjectID="_1839491417" r:id="rId13"/>
              </w:object>
            </w:r>
          </w:p>
        </w:tc>
        <w:tc>
          <w:tcPr>
            <w:tcW w:w="3349" w:type="pct"/>
            <w:tcBorders>
              <w:top w:val="single" w:sz="4" w:space="0" w:color="auto"/>
            </w:tcBorders>
          </w:tcPr>
          <w:p w14:paraId="439C175E" w14:textId="630EA68A" w:rsidR="00B76439" w:rsidRPr="00664BD0" w:rsidRDefault="005C3C09" w:rsidP="00B415E8">
            <w:pPr>
              <w:tabs>
                <w:tab w:val="left" w:pos="135"/>
              </w:tabs>
              <w:spacing w:before="60" w:after="60"/>
              <w:jc w:val="center"/>
              <w:rPr>
                <w:rFonts w:eastAsia="Calibr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ПРИЛОЖЕНИЕ 1</w:t>
            </w:r>
            <w:r w:rsidR="0019487D" w:rsidRPr="00316AFD">
              <w:rPr>
                <w:rFonts w:eastAsia="Calibri"/>
                <w:b/>
                <w:bCs/>
                <w:sz w:val="18"/>
                <w:szCs w:val="18"/>
              </w:rPr>
              <w:t xml:space="preserve">. </w:t>
            </w:r>
            <w:r w:rsidR="0019487D" w:rsidRPr="00316AFD">
              <w:rPr>
                <w:b/>
                <w:bCs/>
                <w:sz w:val="18"/>
                <w:szCs w:val="18"/>
              </w:rPr>
              <w:t>СПЕЦИФИКАЦИЯ ПОСТАВЛЯЕМОГО ОБОРУДОВАНИЯ</w:t>
            </w:r>
            <w:r w:rsidR="00664BD0">
              <w:rPr>
                <w:b/>
                <w:bCs/>
                <w:sz w:val="18"/>
                <w:szCs w:val="18"/>
              </w:rPr>
              <w:t xml:space="preserve"> и ПО</w:t>
            </w:r>
          </w:p>
        </w:tc>
      </w:tr>
    </w:tbl>
    <w:p w14:paraId="7A541F3B" w14:textId="519B7158" w:rsidR="003B7692" w:rsidRPr="009310B1" w:rsidRDefault="003B7692" w:rsidP="005766E7">
      <w:pPr>
        <w:spacing w:after="120"/>
        <w:rPr>
          <w:i/>
          <w:iCs/>
          <w:sz w:val="24"/>
          <w:szCs w:val="24"/>
          <w:shd w:val="clear" w:color="auto" w:fill="FFFF99"/>
        </w:rPr>
      </w:pPr>
    </w:p>
    <w:sectPr w:rsidR="003B7692" w:rsidRPr="009310B1" w:rsidSect="007519CB">
      <w:pgSz w:w="11906" w:h="16838" w:code="9"/>
      <w:pgMar w:top="567" w:right="567" w:bottom="709" w:left="1418" w:header="680" w:footer="737" w:gutter="0"/>
      <w:cols w:space="708"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F11122" w16cid:durableId="2CE54C7B"/>
  <w16cid:commentId w16cid:paraId="0895C5FF" w16cid:durableId="2CE54C7C"/>
  <w16cid:commentId w16cid:paraId="64AC9333" w16cid:durableId="2CE54C7D"/>
  <w16cid:commentId w16cid:paraId="20D78800" w16cid:durableId="2CE54C7E"/>
  <w16cid:commentId w16cid:paraId="28A40AE6" w16cid:durableId="2CE54C7F"/>
  <w16cid:commentId w16cid:paraId="34ED2699" w16cid:durableId="2CE54C83"/>
  <w16cid:commentId w16cid:paraId="18CDD93A" w16cid:durableId="2CE54C84"/>
  <w16cid:commentId w16cid:paraId="4DD95C27" w16cid:durableId="2CE54C85"/>
  <w16cid:commentId w16cid:paraId="0634B230" w16cid:durableId="2CE54C86"/>
  <w16cid:commentId w16cid:paraId="6B2AB8AF" w16cid:durableId="2CE54C87"/>
  <w16cid:commentId w16cid:paraId="41BA88EA" w16cid:durableId="2CE54C88"/>
  <w16cid:commentId w16cid:paraId="1505978C" w16cid:durableId="2CE54C8A"/>
  <w16cid:commentId w16cid:paraId="0298587D" w16cid:durableId="2CE54C8B"/>
  <w16cid:commentId w16cid:paraId="046DA9AB" w16cid:durableId="2CE54C8C"/>
  <w16cid:commentId w16cid:paraId="3B5D1DBF" w16cid:durableId="2CE54C92"/>
  <w16cid:commentId w16cid:paraId="0652986F" w16cid:durableId="2CE54C93"/>
  <w16cid:commentId w16cid:paraId="3FE41112" w16cid:durableId="2CE54C94"/>
  <w16cid:commentId w16cid:paraId="402203C0" w16cid:durableId="2CE54C95"/>
  <w16cid:commentId w16cid:paraId="4B6C9DE5" w16cid:durableId="2CE54C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CD483" w14:textId="77777777" w:rsidR="00CC7180" w:rsidRDefault="00CC7180">
      <w:r>
        <w:separator/>
      </w:r>
    </w:p>
  </w:endnote>
  <w:endnote w:type="continuationSeparator" w:id="0">
    <w:p w14:paraId="4227335D" w14:textId="77777777" w:rsidR="00CC7180" w:rsidRDefault="00CC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051305989"/>
      <w:docPartObj>
        <w:docPartGallery w:val="Page Numbers (Bottom of Page)"/>
        <w:docPartUnique/>
      </w:docPartObj>
    </w:sdtPr>
    <w:sdtEndPr/>
    <w:sdtContent>
      <w:p w14:paraId="02B18D8C" w14:textId="43438E62" w:rsidR="00D818C3" w:rsidRPr="00BF505F" w:rsidRDefault="00D818C3" w:rsidP="00BF505F">
        <w:pPr>
          <w:pStyle w:val="af0"/>
          <w:jc w:val="right"/>
          <w:rPr>
            <w:sz w:val="24"/>
            <w:szCs w:val="24"/>
          </w:rPr>
        </w:pPr>
        <w:r w:rsidRPr="00BF505F">
          <w:rPr>
            <w:sz w:val="24"/>
            <w:szCs w:val="24"/>
          </w:rPr>
          <w:fldChar w:fldCharType="begin"/>
        </w:r>
        <w:r w:rsidRPr="00BF505F">
          <w:rPr>
            <w:sz w:val="24"/>
            <w:szCs w:val="24"/>
          </w:rPr>
          <w:instrText>PAGE   \* MERGEFORMAT</w:instrText>
        </w:r>
        <w:r w:rsidRPr="00BF505F">
          <w:rPr>
            <w:sz w:val="24"/>
            <w:szCs w:val="24"/>
          </w:rPr>
          <w:fldChar w:fldCharType="separate"/>
        </w:r>
        <w:r w:rsidR="00D549B3">
          <w:rPr>
            <w:noProof/>
            <w:sz w:val="24"/>
            <w:szCs w:val="24"/>
          </w:rPr>
          <w:t>9</w:t>
        </w:r>
        <w:r w:rsidRPr="00BF505F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6553A" w14:textId="77777777" w:rsidR="00CC7180" w:rsidRDefault="00CC7180">
      <w:r>
        <w:separator/>
      </w:r>
    </w:p>
  </w:footnote>
  <w:footnote w:type="continuationSeparator" w:id="0">
    <w:p w14:paraId="0F9C16DA" w14:textId="77777777" w:rsidR="00CC7180" w:rsidRDefault="00CC7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E52FB3" w:rsidRDefault="00E52FB3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451272A" w14:textId="77777777" w:rsidR="00E52FB3" w:rsidRDefault="00E52FB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6D1D7F4C" w:rsidR="00E52FB3" w:rsidRDefault="00E52FB3" w:rsidP="00CA1165">
    <w:pPr>
      <w:pStyle w:val="a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E52FB3" w:rsidRDefault="00E52FB3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1A1B"/>
    <w:multiLevelType w:val="hybridMultilevel"/>
    <w:tmpl w:val="18524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308CF"/>
    <w:multiLevelType w:val="multilevel"/>
    <w:tmpl w:val="15B28E6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02065017"/>
    <w:multiLevelType w:val="multilevel"/>
    <w:tmpl w:val="8EFE21BE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" w15:restartNumberingAfterBreak="0">
    <w:nsid w:val="05652A0D"/>
    <w:multiLevelType w:val="multilevel"/>
    <w:tmpl w:val="317A6D9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5C7661"/>
    <w:multiLevelType w:val="multilevel"/>
    <w:tmpl w:val="6008709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 w15:restartNumberingAfterBreak="0">
    <w:nsid w:val="14E01389"/>
    <w:multiLevelType w:val="multilevel"/>
    <w:tmpl w:val="317A6D9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EF2CA0"/>
    <w:multiLevelType w:val="multilevel"/>
    <w:tmpl w:val="B226DFAA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196202ED"/>
    <w:multiLevelType w:val="hybridMultilevel"/>
    <w:tmpl w:val="9C6A311E"/>
    <w:lvl w:ilvl="0" w:tplc="04190011">
      <w:start w:val="1"/>
      <w:numFmt w:val="decimal"/>
      <w:lvlText w:val="%1)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8" w15:restartNumberingAfterBreak="0">
    <w:nsid w:val="19D41004"/>
    <w:multiLevelType w:val="multilevel"/>
    <w:tmpl w:val="C834ED5E"/>
    <w:lvl w:ilvl="0">
      <w:start w:val="8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20517079"/>
    <w:multiLevelType w:val="hybridMultilevel"/>
    <w:tmpl w:val="62747F94"/>
    <w:lvl w:ilvl="0" w:tplc="0419000F">
      <w:start w:val="1"/>
      <w:numFmt w:val="decimal"/>
      <w:lvlText w:val="%1."/>
      <w:lvlJc w:val="left"/>
      <w:pPr>
        <w:ind w:left="2347" w:hanging="360"/>
      </w:pPr>
    </w:lvl>
    <w:lvl w:ilvl="1" w:tplc="04190019" w:tentative="1">
      <w:start w:val="1"/>
      <w:numFmt w:val="lowerLetter"/>
      <w:lvlText w:val="%2."/>
      <w:lvlJc w:val="left"/>
      <w:pPr>
        <w:ind w:left="3067" w:hanging="360"/>
      </w:pPr>
    </w:lvl>
    <w:lvl w:ilvl="2" w:tplc="0419001B" w:tentative="1">
      <w:start w:val="1"/>
      <w:numFmt w:val="lowerRoman"/>
      <w:lvlText w:val="%3."/>
      <w:lvlJc w:val="right"/>
      <w:pPr>
        <w:ind w:left="3787" w:hanging="180"/>
      </w:pPr>
    </w:lvl>
    <w:lvl w:ilvl="3" w:tplc="0419000F" w:tentative="1">
      <w:start w:val="1"/>
      <w:numFmt w:val="decimal"/>
      <w:lvlText w:val="%4."/>
      <w:lvlJc w:val="left"/>
      <w:pPr>
        <w:ind w:left="4507" w:hanging="360"/>
      </w:pPr>
    </w:lvl>
    <w:lvl w:ilvl="4" w:tplc="04190019" w:tentative="1">
      <w:start w:val="1"/>
      <w:numFmt w:val="lowerLetter"/>
      <w:lvlText w:val="%5."/>
      <w:lvlJc w:val="left"/>
      <w:pPr>
        <w:ind w:left="5227" w:hanging="360"/>
      </w:pPr>
    </w:lvl>
    <w:lvl w:ilvl="5" w:tplc="0419001B" w:tentative="1">
      <w:start w:val="1"/>
      <w:numFmt w:val="lowerRoman"/>
      <w:lvlText w:val="%6."/>
      <w:lvlJc w:val="right"/>
      <w:pPr>
        <w:ind w:left="5947" w:hanging="180"/>
      </w:pPr>
    </w:lvl>
    <w:lvl w:ilvl="6" w:tplc="0419000F" w:tentative="1">
      <w:start w:val="1"/>
      <w:numFmt w:val="decimal"/>
      <w:lvlText w:val="%7."/>
      <w:lvlJc w:val="left"/>
      <w:pPr>
        <w:ind w:left="6667" w:hanging="360"/>
      </w:pPr>
    </w:lvl>
    <w:lvl w:ilvl="7" w:tplc="04190019" w:tentative="1">
      <w:start w:val="1"/>
      <w:numFmt w:val="lowerLetter"/>
      <w:lvlText w:val="%8."/>
      <w:lvlJc w:val="left"/>
      <w:pPr>
        <w:ind w:left="7387" w:hanging="360"/>
      </w:pPr>
    </w:lvl>
    <w:lvl w:ilvl="8" w:tplc="0419001B" w:tentative="1">
      <w:start w:val="1"/>
      <w:numFmt w:val="lowerRoman"/>
      <w:lvlText w:val="%9."/>
      <w:lvlJc w:val="right"/>
      <w:pPr>
        <w:ind w:left="8107" w:hanging="180"/>
      </w:pPr>
    </w:lvl>
  </w:abstractNum>
  <w:abstractNum w:abstractNumId="10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2" w15:restartNumberingAfterBreak="0">
    <w:nsid w:val="297773D6"/>
    <w:multiLevelType w:val="multilevel"/>
    <w:tmpl w:val="5210B41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suff w:val="nothing"/>
      <w:lvlText w:val="%1.%2."/>
      <w:lvlJc w:val="left"/>
      <w:pPr>
        <w:ind w:left="426" w:firstLine="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CCF29F3"/>
    <w:multiLevelType w:val="hybridMultilevel"/>
    <w:tmpl w:val="EDD45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E1320"/>
    <w:multiLevelType w:val="multilevel"/>
    <w:tmpl w:val="D8F248BA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6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2" w:hanging="720"/>
      </w:pPr>
      <w:rPr>
        <w:rFonts w:hint="default"/>
      </w:rPr>
    </w:lvl>
    <w:lvl w:ilvl="3">
      <w:start w:val="8"/>
      <w:numFmt w:val="decimal"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8" w:hanging="1800"/>
      </w:pPr>
      <w:rPr>
        <w:rFonts w:hint="default"/>
      </w:rPr>
    </w:lvl>
  </w:abstractNum>
  <w:abstractNum w:abstractNumId="15" w15:restartNumberingAfterBreak="0">
    <w:nsid w:val="307253EE"/>
    <w:multiLevelType w:val="hybridMultilevel"/>
    <w:tmpl w:val="C77A3B88"/>
    <w:lvl w:ilvl="0" w:tplc="04190011">
      <w:start w:val="1"/>
      <w:numFmt w:val="decimal"/>
      <w:lvlText w:val="%1)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33767882"/>
    <w:multiLevelType w:val="hybridMultilevel"/>
    <w:tmpl w:val="04207950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7" w15:restartNumberingAfterBreak="0">
    <w:nsid w:val="33895A1F"/>
    <w:multiLevelType w:val="multilevel"/>
    <w:tmpl w:val="46B87814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7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4" w:hanging="720"/>
      </w:pPr>
      <w:rPr>
        <w:rFonts w:hint="default"/>
      </w:rPr>
    </w:lvl>
    <w:lvl w:ilvl="3">
      <w:start w:val="8"/>
      <w:numFmt w:val="decimal"/>
      <w:lvlText w:val="%1.%2.%3.%4"/>
      <w:lvlJc w:val="left"/>
      <w:pPr>
        <w:ind w:left="23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56" w:hanging="1800"/>
      </w:pPr>
      <w:rPr>
        <w:rFonts w:hint="default"/>
      </w:rPr>
    </w:lvl>
  </w:abstractNum>
  <w:abstractNum w:abstractNumId="18" w15:restartNumberingAfterBreak="0">
    <w:nsid w:val="347944AC"/>
    <w:multiLevelType w:val="multilevel"/>
    <w:tmpl w:val="825EB158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6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19" w15:restartNumberingAfterBreak="0">
    <w:nsid w:val="382E0719"/>
    <w:multiLevelType w:val="hybridMultilevel"/>
    <w:tmpl w:val="A446B30A"/>
    <w:lvl w:ilvl="0" w:tplc="25AED3AA">
      <w:start w:val="1"/>
      <w:numFmt w:val="decimal"/>
      <w:suff w:val="nothing"/>
      <w:lvlText w:val="№ %1."/>
      <w:lvlJc w:val="left"/>
      <w:pPr>
        <w:ind w:left="0" w:firstLine="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F619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E255189"/>
    <w:multiLevelType w:val="multilevel"/>
    <w:tmpl w:val="94DEB0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3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4" w15:restartNumberingAfterBreak="0">
    <w:nsid w:val="40D322B4"/>
    <w:multiLevelType w:val="multilevel"/>
    <w:tmpl w:val="AF84C8AE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  <w:lang w:val="ru-RU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487F6BC0"/>
    <w:multiLevelType w:val="multilevel"/>
    <w:tmpl w:val="B7B053D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D5D3926"/>
    <w:multiLevelType w:val="multilevel"/>
    <w:tmpl w:val="6DF269EA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4E9A4073"/>
    <w:multiLevelType w:val="multilevel"/>
    <w:tmpl w:val="1E2AB664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1696210"/>
    <w:multiLevelType w:val="multilevel"/>
    <w:tmpl w:val="9EA6B93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0" w15:restartNumberingAfterBreak="0">
    <w:nsid w:val="54417F6E"/>
    <w:multiLevelType w:val="multilevel"/>
    <w:tmpl w:val="DBA4CF7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1" w15:restartNumberingAfterBreak="0">
    <w:nsid w:val="5449456B"/>
    <w:multiLevelType w:val="multilevel"/>
    <w:tmpl w:val="CC94C88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2" w15:restartNumberingAfterBreak="0">
    <w:nsid w:val="54FF7D3D"/>
    <w:multiLevelType w:val="multilevel"/>
    <w:tmpl w:val="3C76D88E"/>
    <w:lvl w:ilvl="0">
      <w:start w:val="6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3464EF9"/>
    <w:multiLevelType w:val="multilevel"/>
    <w:tmpl w:val="317A6D9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F454F7"/>
    <w:multiLevelType w:val="multilevel"/>
    <w:tmpl w:val="7E445EDC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7003CC7"/>
    <w:multiLevelType w:val="multilevel"/>
    <w:tmpl w:val="BB6470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7" w15:restartNumberingAfterBreak="0">
    <w:nsid w:val="67B01D52"/>
    <w:multiLevelType w:val="multilevel"/>
    <w:tmpl w:val="15B28E6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9" w15:restartNumberingAfterBreak="0">
    <w:nsid w:val="6D070662"/>
    <w:multiLevelType w:val="multilevel"/>
    <w:tmpl w:val="0726B4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0" w15:restartNumberingAfterBreak="0">
    <w:nsid w:val="6F5431E7"/>
    <w:multiLevelType w:val="multilevel"/>
    <w:tmpl w:val="6F743490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1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12E3C75"/>
    <w:multiLevelType w:val="multilevel"/>
    <w:tmpl w:val="317A6D9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83C6E05"/>
    <w:multiLevelType w:val="hybridMultilevel"/>
    <w:tmpl w:val="06BCA9B8"/>
    <w:lvl w:ilvl="0" w:tplc="8E28FDB2">
      <w:start w:val="1"/>
      <w:numFmt w:val="russianLower"/>
      <w:lvlText w:val="%1)"/>
      <w:lvlJc w:val="left"/>
      <w:pPr>
        <w:ind w:left="1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7" w:hanging="360"/>
      </w:pPr>
    </w:lvl>
    <w:lvl w:ilvl="2" w:tplc="0419001B" w:tentative="1">
      <w:start w:val="1"/>
      <w:numFmt w:val="lowerRoman"/>
      <w:lvlText w:val="%3."/>
      <w:lvlJc w:val="right"/>
      <w:pPr>
        <w:ind w:left="3067" w:hanging="180"/>
      </w:pPr>
    </w:lvl>
    <w:lvl w:ilvl="3" w:tplc="0419000F" w:tentative="1">
      <w:start w:val="1"/>
      <w:numFmt w:val="decimal"/>
      <w:lvlText w:val="%4."/>
      <w:lvlJc w:val="left"/>
      <w:pPr>
        <w:ind w:left="3787" w:hanging="360"/>
      </w:pPr>
    </w:lvl>
    <w:lvl w:ilvl="4" w:tplc="04190019" w:tentative="1">
      <w:start w:val="1"/>
      <w:numFmt w:val="lowerLetter"/>
      <w:lvlText w:val="%5."/>
      <w:lvlJc w:val="left"/>
      <w:pPr>
        <w:ind w:left="4507" w:hanging="360"/>
      </w:pPr>
    </w:lvl>
    <w:lvl w:ilvl="5" w:tplc="0419001B" w:tentative="1">
      <w:start w:val="1"/>
      <w:numFmt w:val="lowerRoman"/>
      <w:lvlText w:val="%6."/>
      <w:lvlJc w:val="right"/>
      <w:pPr>
        <w:ind w:left="5227" w:hanging="180"/>
      </w:pPr>
    </w:lvl>
    <w:lvl w:ilvl="6" w:tplc="0419000F" w:tentative="1">
      <w:start w:val="1"/>
      <w:numFmt w:val="decimal"/>
      <w:lvlText w:val="%7."/>
      <w:lvlJc w:val="left"/>
      <w:pPr>
        <w:ind w:left="5947" w:hanging="360"/>
      </w:pPr>
    </w:lvl>
    <w:lvl w:ilvl="7" w:tplc="04190019" w:tentative="1">
      <w:start w:val="1"/>
      <w:numFmt w:val="lowerLetter"/>
      <w:lvlText w:val="%8."/>
      <w:lvlJc w:val="left"/>
      <w:pPr>
        <w:ind w:left="6667" w:hanging="360"/>
      </w:pPr>
    </w:lvl>
    <w:lvl w:ilvl="8" w:tplc="041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5" w15:restartNumberingAfterBreak="0">
    <w:nsid w:val="7B066F2C"/>
    <w:multiLevelType w:val="multilevel"/>
    <w:tmpl w:val="623271CC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6" w15:restartNumberingAfterBreak="0">
    <w:nsid w:val="7D200CC1"/>
    <w:multiLevelType w:val="multilevel"/>
    <w:tmpl w:val="DCF89EC2"/>
    <w:lvl w:ilvl="0">
      <w:start w:val="6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23"/>
  </w:num>
  <w:num w:numId="2">
    <w:abstractNumId w:val="38"/>
  </w:num>
  <w:num w:numId="3">
    <w:abstractNumId w:val="43"/>
  </w:num>
  <w:num w:numId="4">
    <w:abstractNumId w:val="24"/>
  </w:num>
  <w:num w:numId="5">
    <w:abstractNumId w:val="25"/>
  </w:num>
  <w:num w:numId="6">
    <w:abstractNumId w:val="11"/>
  </w:num>
  <w:num w:numId="7">
    <w:abstractNumId w:val="33"/>
  </w:num>
  <w:num w:numId="8">
    <w:abstractNumId w:val="10"/>
  </w:num>
  <w:num w:numId="9">
    <w:abstractNumId w:val="20"/>
  </w:num>
  <w:num w:numId="10">
    <w:abstractNumId w:val="41"/>
  </w:num>
  <w:num w:numId="11">
    <w:abstractNumId w:val="12"/>
  </w:num>
  <w:num w:numId="12">
    <w:abstractNumId w:val="16"/>
  </w:num>
  <w:num w:numId="13">
    <w:abstractNumId w:val="15"/>
  </w:num>
  <w:num w:numId="14">
    <w:abstractNumId w:val="32"/>
  </w:num>
  <w:num w:numId="15">
    <w:abstractNumId w:val="27"/>
  </w:num>
  <w:num w:numId="16">
    <w:abstractNumId w:val="29"/>
  </w:num>
  <w:num w:numId="17">
    <w:abstractNumId w:val="6"/>
  </w:num>
  <w:num w:numId="18">
    <w:abstractNumId w:val="2"/>
  </w:num>
  <w:num w:numId="19">
    <w:abstractNumId w:val="19"/>
  </w:num>
  <w:num w:numId="20">
    <w:abstractNumId w:val="26"/>
  </w:num>
  <w:num w:numId="21">
    <w:abstractNumId w:val="45"/>
  </w:num>
  <w:num w:numId="22">
    <w:abstractNumId w:val="7"/>
  </w:num>
  <w:num w:numId="23">
    <w:abstractNumId w:val="46"/>
  </w:num>
  <w:num w:numId="24">
    <w:abstractNumId w:val="1"/>
  </w:num>
  <w:num w:numId="25">
    <w:abstractNumId w:val="8"/>
  </w:num>
  <w:num w:numId="26">
    <w:abstractNumId w:val="37"/>
  </w:num>
  <w:num w:numId="27">
    <w:abstractNumId w:val="40"/>
  </w:num>
  <w:num w:numId="28">
    <w:abstractNumId w:val="31"/>
  </w:num>
  <w:num w:numId="29">
    <w:abstractNumId w:val="18"/>
  </w:num>
  <w:num w:numId="30">
    <w:abstractNumId w:val="17"/>
  </w:num>
  <w:num w:numId="31">
    <w:abstractNumId w:val="14"/>
  </w:num>
  <w:num w:numId="32">
    <w:abstractNumId w:val="22"/>
  </w:num>
  <w:num w:numId="33">
    <w:abstractNumId w:val="36"/>
  </w:num>
  <w:num w:numId="34">
    <w:abstractNumId w:val="39"/>
  </w:num>
  <w:num w:numId="35">
    <w:abstractNumId w:val="44"/>
  </w:num>
  <w:num w:numId="36">
    <w:abstractNumId w:val="9"/>
  </w:num>
  <w:num w:numId="37">
    <w:abstractNumId w:val="0"/>
  </w:num>
  <w:num w:numId="38">
    <w:abstractNumId w:val="35"/>
  </w:num>
  <w:num w:numId="39">
    <w:abstractNumId w:val="13"/>
  </w:num>
  <w:num w:numId="40">
    <w:abstractNumId w:val="21"/>
  </w:num>
  <w:num w:numId="41">
    <w:abstractNumId w:val="28"/>
  </w:num>
  <w:num w:numId="42">
    <w:abstractNumId w:val="30"/>
  </w:num>
  <w:num w:numId="43">
    <w:abstractNumId w:val="4"/>
  </w:num>
  <w:num w:numId="44">
    <w:abstractNumId w:val="24"/>
  </w:num>
  <w:num w:numId="45">
    <w:abstractNumId w:val="5"/>
  </w:num>
  <w:num w:numId="46">
    <w:abstractNumId w:val="42"/>
  </w:num>
  <w:num w:numId="47">
    <w:abstractNumId w:val="3"/>
  </w:num>
  <w:num w:numId="48">
    <w:abstractNumId w:val="34"/>
  </w:num>
  <w:num w:numId="49">
    <w:abstractNumId w:val="24"/>
  </w:num>
  <w:num w:numId="50">
    <w:abstractNumId w:val="24"/>
  </w:num>
  <w:num w:numId="51">
    <w:abstractNumId w:val="24"/>
  </w:num>
  <w:num w:numId="52">
    <w:abstractNumId w:val="24"/>
  </w:num>
  <w:num w:numId="53">
    <w:abstractNumId w:val="24"/>
  </w:num>
  <w:num w:numId="54">
    <w:abstractNumId w:val="24"/>
  </w:num>
  <w:num w:numId="55">
    <w:abstractNumId w:val="24"/>
  </w:num>
  <w:num w:numId="56">
    <w:abstractNumId w:val="24"/>
  </w:num>
  <w:num w:numId="57">
    <w:abstractNumId w:val="2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2DC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1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46DC"/>
    <w:rsid w:val="0004512A"/>
    <w:rsid w:val="00045ABB"/>
    <w:rsid w:val="00045FDC"/>
    <w:rsid w:val="000468A2"/>
    <w:rsid w:val="00046AD6"/>
    <w:rsid w:val="00046E54"/>
    <w:rsid w:val="00047057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9B2"/>
    <w:rsid w:val="00056B13"/>
    <w:rsid w:val="00056C30"/>
    <w:rsid w:val="00056D46"/>
    <w:rsid w:val="00056E4D"/>
    <w:rsid w:val="0005703F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6DA1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A6889"/>
    <w:rsid w:val="000B2D90"/>
    <w:rsid w:val="000B2FE7"/>
    <w:rsid w:val="000B36EB"/>
    <w:rsid w:val="000B392F"/>
    <w:rsid w:val="000B46D6"/>
    <w:rsid w:val="000B7841"/>
    <w:rsid w:val="000B7CBE"/>
    <w:rsid w:val="000B7DAA"/>
    <w:rsid w:val="000C0AB7"/>
    <w:rsid w:val="000C1302"/>
    <w:rsid w:val="000C23C7"/>
    <w:rsid w:val="000C321E"/>
    <w:rsid w:val="000C4C2D"/>
    <w:rsid w:val="000C5845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11E"/>
    <w:rsid w:val="000D1153"/>
    <w:rsid w:val="000D179B"/>
    <w:rsid w:val="000D1C4B"/>
    <w:rsid w:val="000D23E1"/>
    <w:rsid w:val="000D25F1"/>
    <w:rsid w:val="000D2788"/>
    <w:rsid w:val="000D35B3"/>
    <w:rsid w:val="000D5573"/>
    <w:rsid w:val="000D5A7D"/>
    <w:rsid w:val="000D7430"/>
    <w:rsid w:val="000E08FD"/>
    <w:rsid w:val="000E0C5C"/>
    <w:rsid w:val="000E1AE3"/>
    <w:rsid w:val="000E2579"/>
    <w:rsid w:val="000E2755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28FA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26A"/>
    <w:rsid w:val="001225D2"/>
    <w:rsid w:val="0012261B"/>
    <w:rsid w:val="001229EA"/>
    <w:rsid w:val="00122BA1"/>
    <w:rsid w:val="001230E4"/>
    <w:rsid w:val="00123526"/>
    <w:rsid w:val="001242AA"/>
    <w:rsid w:val="0012448A"/>
    <w:rsid w:val="00124905"/>
    <w:rsid w:val="00124E05"/>
    <w:rsid w:val="00126854"/>
    <w:rsid w:val="00126AFD"/>
    <w:rsid w:val="0013271C"/>
    <w:rsid w:val="00132B6F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6B4B"/>
    <w:rsid w:val="00147CAD"/>
    <w:rsid w:val="00147E7D"/>
    <w:rsid w:val="00147FB9"/>
    <w:rsid w:val="001514B6"/>
    <w:rsid w:val="0015285E"/>
    <w:rsid w:val="00153132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210"/>
    <w:rsid w:val="00166F5B"/>
    <w:rsid w:val="001671AA"/>
    <w:rsid w:val="001702E3"/>
    <w:rsid w:val="0017100F"/>
    <w:rsid w:val="001729A3"/>
    <w:rsid w:val="001729DE"/>
    <w:rsid w:val="00172D8F"/>
    <w:rsid w:val="00172F54"/>
    <w:rsid w:val="00174598"/>
    <w:rsid w:val="00174987"/>
    <w:rsid w:val="00175E23"/>
    <w:rsid w:val="00176380"/>
    <w:rsid w:val="001765D5"/>
    <w:rsid w:val="001775C9"/>
    <w:rsid w:val="00177AAD"/>
    <w:rsid w:val="00177D92"/>
    <w:rsid w:val="00180E41"/>
    <w:rsid w:val="00181EE9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87D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79D"/>
    <w:rsid w:val="001A4DC2"/>
    <w:rsid w:val="001A53C8"/>
    <w:rsid w:val="001A56DC"/>
    <w:rsid w:val="001A5A45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5DF3"/>
    <w:rsid w:val="001D7A99"/>
    <w:rsid w:val="001D7B08"/>
    <w:rsid w:val="001E013E"/>
    <w:rsid w:val="001E1454"/>
    <w:rsid w:val="001E1F13"/>
    <w:rsid w:val="001E236D"/>
    <w:rsid w:val="001E31F9"/>
    <w:rsid w:val="001E3901"/>
    <w:rsid w:val="001E39AB"/>
    <w:rsid w:val="001E3BC5"/>
    <w:rsid w:val="001E4C4D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2D4D"/>
    <w:rsid w:val="001F34F5"/>
    <w:rsid w:val="001F5031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3EDB"/>
    <w:rsid w:val="002041E7"/>
    <w:rsid w:val="00204AAD"/>
    <w:rsid w:val="002053AD"/>
    <w:rsid w:val="00205612"/>
    <w:rsid w:val="00205F36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DA5"/>
    <w:rsid w:val="00212F02"/>
    <w:rsid w:val="00213113"/>
    <w:rsid w:val="0021366E"/>
    <w:rsid w:val="00213F03"/>
    <w:rsid w:val="00214B9F"/>
    <w:rsid w:val="00214CB4"/>
    <w:rsid w:val="00215C8F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B39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AFB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2E42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1CD"/>
    <w:rsid w:val="002C1660"/>
    <w:rsid w:val="002C17B3"/>
    <w:rsid w:val="002C1E0E"/>
    <w:rsid w:val="002C1F9A"/>
    <w:rsid w:val="002C29A1"/>
    <w:rsid w:val="002C2F6D"/>
    <w:rsid w:val="002C2FD6"/>
    <w:rsid w:val="002C32AE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E6A7E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283"/>
    <w:rsid w:val="00312681"/>
    <w:rsid w:val="00312A6D"/>
    <w:rsid w:val="00312D2A"/>
    <w:rsid w:val="00314BD0"/>
    <w:rsid w:val="0031628A"/>
    <w:rsid w:val="003175B2"/>
    <w:rsid w:val="00317EF2"/>
    <w:rsid w:val="00320EF9"/>
    <w:rsid w:val="003226CA"/>
    <w:rsid w:val="00322CE1"/>
    <w:rsid w:val="0032354D"/>
    <w:rsid w:val="003239C9"/>
    <w:rsid w:val="00323CB4"/>
    <w:rsid w:val="00323D46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2F5F"/>
    <w:rsid w:val="00353A27"/>
    <w:rsid w:val="00353A93"/>
    <w:rsid w:val="00355D10"/>
    <w:rsid w:val="00355EA3"/>
    <w:rsid w:val="0036091E"/>
    <w:rsid w:val="003615D9"/>
    <w:rsid w:val="00361BF9"/>
    <w:rsid w:val="00361CDB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60E"/>
    <w:rsid w:val="00373F26"/>
    <w:rsid w:val="003741BF"/>
    <w:rsid w:val="00375538"/>
    <w:rsid w:val="00375565"/>
    <w:rsid w:val="00380FF0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653"/>
    <w:rsid w:val="00393ECA"/>
    <w:rsid w:val="00394572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2E59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2AC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6EF8"/>
    <w:rsid w:val="003E7374"/>
    <w:rsid w:val="003E796D"/>
    <w:rsid w:val="003E7ED2"/>
    <w:rsid w:val="003F0278"/>
    <w:rsid w:val="003F1B82"/>
    <w:rsid w:val="003F1DB1"/>
    <w:rsid w:val="003F1FE7"/>
    <w:rsid w:val="003F27EA"/>
    <w:rsid w:val="003F334E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7B1"/>
    <w:rsid w:val="00402226"/>
    <w:rsid w:val="00402541"/>
    <w:rsid w:val="00402BAF"/>
    <w:rsid w:val="00403930"/>
    <w:rsid w:val="004043D0"/>
    <w:rsid w:val="00404425"/>
    <w:rsid w:val="00404F93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5895"/>
    <w:rsid w:val="004160FD"/>
    <w:rsid w:val="0042003B"/>
    <w:rsid w:val="00420191"/>
    <w:rsid w:val="00420F79"/>
    <w:rsid w:val="004212E2"/>
    <w:rsid w:val="0042153D"/>
    <w:rsid w:val="00421B6B"/>
    <w:rsid w:val="004224BC"/>
    <w:rsid w:val="00422C15"/>
    <w:rsid w:val="004237B3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37641"/>
    <w:rsid w:val="00440B0A"/>
    <w:rsid w:val="00440BFB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33E"/>
    <w:rsid w:val="00452591"/>
    <w:rsid w:val="0045554F"/>
    <w:rsid w:val="004557A0"/>
    <w:rsid w:val="00456D83"/>
    <w:rsid w:val="00457DFE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4A88"/>
    <w:rsid w:val="00474D19"/>
    <w:rsid w:val="004778A2"/>
    <w:rsid w:val="00480380"/>
    <w:rsid w:val="0048120F"/>
    <w:rsid w:val="0048166C"/>
    <w:rsid w:val="004819DE"/>
    <w:rsid w:val="00482DEF"/>
    <w:rsid w:val="00483D9A"/>
    <w:rsid w:val="00483F3B"/>
    <w:rsid w:val="004851A1"/>
    <w:rsid w:val="00485B07"/>
    <w:rsid w:val="00486AC4"/>
    <w:rsid w:val="00486AED"/>
    <w:rsid w:val="0049040A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0DBC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5BE8"/>
    <w:rsid w:val="004C6A88"/>
    <w:rsid w:val="004C77C5"/>
    <w:rsid w:val="004D0FE1"/>
    <w:rsid w:val="004D15B0"/>
    <w:rsid w:val="004D1DE5"/>
    <w:rsid w:val="004D259B"/>
    <w:rsid w:val="004D2BB4"/>
    <w:rsid w:val="004D4CDE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257E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600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22B0"/>
    <w:rsid w:val="00502769"/>
    <w:rsid w:val="00504783"/>
    <w:rsid w:val="005058F8"/>
    <w:rsid w:val="00505FC0"/>
    <w:rsid w:val="00506A96"/>
    <w:rsid w:val="00506E33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B21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535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46EDD"/>
    <w:rsid w:val="00547F27"/>
    <w:rsid w:val="00550933"/>
    <w:rsid w:val="00550B60"/>
    <w:rsid w:val="00550D41"/>
    <w:rsid w:val="00550EB6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46B9"/>
    <w:rsid w:val="00555B7E"/>
    <w:rsid w:val="00556214"/>
    <w:rsid w:val="0055621A"/>
    <w:rsid w:val="00556854"/>
    <w:rsid w:val="00556B2B"/>
    <w:rsid w:val="00557712"/>
    <w:rsid w:val="00557D0D"/>
    <w:rsid w:val="00560E71"/>
    <w:rsid w:val="00560FDE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8B3"/>
    <w:rsid w:val="00566A86"/>
    <w:rsid w:val="00566BBC"/>
    <w:rsid w:val="00567A37"/>
    <w:rsid w:val="00567AEB"/>
    <w:rsid w:val="00570D0C"/>
    <w:rsid w:val="00570E57"/>
    <w:rsid w:val="00570F96"/>
    <w:rsid w:val="00571294"/>
    <w:rsid w:val="00571719"/>
    <w:rsid w:val="00572736"/>
    <w:rsid w:val="00572860"/>
    <w:rsid w:val="00572884"/>
    <w:rsid w:val="0057526E"/>
    <w:rsid w:val="00575C87"/>
    <w:rsid w:val="00575CEE"/>
    <w:rsid w:val="00575F59"/>
    <w:rsid w:val="00575FAD"/>
    <w:rsid w:val="00576462"/>
    <w:rsid w:val="005766E7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96C51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4B73"/>
    <w:rsid w:val="005A53A8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192E"/>
    <w:rsid w:val="005B1A0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3C09"/>
    <w:rsid w:val="005C41CF"/>
    <w:rsid w:val="005C4740"/>
    <w:rsid w:val="005C51E5"/>
    <w:rsid w:val="005C78CA"/>
    <w:rsid w:val="005D0730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AF9"/>
    <w:rsid w:val="005D6ECB"/>
    <w:rsid w:val="005D7A01"/>
    <w:rsid w:val="005D7BC1"/>
    <w:rsid w:val="005E08D7"/>
    <w:rsid w:val="005E0F92"/>
    <w:rsid w:val="005E2C71"/>
    <w:rsid w:val="005E35D3"/>
    <w:rsid w:val="005E3FAD"/>
    <w:rsid w:val="005E4279"/>
    <w:rsid w:val="005E50DE"/>
    <w:rsid w:val="005E6F61"/>
    <w:rsid w:val="005E70E1"/>
    <w:rsid w:val="005E73EE"/>
    <w:rsid w:val="005E79BC"/>
    <w:rsid w:val="005E7C74"/>
    <w:rsid w:val="005F0560"/>
    <w:rsid w:val="005F222E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5F7E48"/>
    <w:rsid w:val="00600519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5354"/>
    <w:rsid w:val="00615FDB"/>
    <w:rsid w:val="00616E66"/>
    <w:rsid w:val="00617208"/>
    <w:rsid w:val="00620320"/>
    <w:rsid w:val="0062080E"/>
    <w:rsid w:val="00620B57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E50"/>
    <w:rsid w:val="00630F15"/>
    <w:rsid w:val="00631A35"/>
    <w:rsid w:val="0063220A"/>
    <w:rsid w:val="006328A4"/>
    <w:rsid w:val="00632EC9"/>
    <w:rsid w:val="006341C6"/>
    <w:rsid w:val="0063501D"/>
    <w:rsid w:val="00635759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078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4BD0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4356"/>
    <w:rsid w:val="006751DB"/>
    <w:rsid w:val="00675847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0E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8737B"/>
    <w:rsid w:val="00690027"/>
    <w:rsid w:val="0069124E"/>
    <w:rsid w:val="006924AB"/>
    <w:rsid w:val="00692656"/>
    <w:rsid w:val="00693D5B"/>
    <w:rsid w:val="006941B7"/>
    <w:rsid w:val="006954B5"/>
    <w:rsid w:val="006956B0"/>
    <w:rsid w:val="00696E3D"/>
    <w:rsid w:val="006976B9"/>
    <w:rsid w:val="006978E3"/>
    <w:rsid w:val="006A06E6"/>
    <w:rsid w:val="006A0E4A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3CE2"/>
    <w:rsid w:val="006C4C22"/>
    <w:rsid w:val="006C5F3C"/>
    <w:rsid w:val="006C7061"/>
    <w:rsid w:val="006C7568"/>
    <w:rsid w:val="006C79EA"/>
    <w:rsid w:val="006C7FC1"/>
    <w:rsid w:val="006C7FFB"/>
    <w:rsid w:val="006D0008"/>
    <w:rsid w:val="006D0022"/>
    <w:rsid w:val="006D07EB"/>
    <w:rsid w:val="006D1F94"/>
    <w:rsid w:val="006D2278"/>
    <w:rsid w:val="006D22BF"/>
    <w:rsid w:val="006D370F"/>
    <w:rsid w:val="006D5C1C"/>
    <w:rsid w:val="006D6422"/>
    <w:rsid w:val="006E04CE"/>
    <w:rsid w:val="006E0DE0"/>
    <w:rsid w:val="006E1A24"/>
    <w:rsid w:val="006E1C26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6F18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4F9D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7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168"/>
    <w:rsid w:val="007305D7"/>
    <w:rsid w:val="0073177A"/>
    <w:rsid w:val="007320A1"/>
    <w:rsid w:val="007321E3"/>
    <w:rsid w:val="007336D4"/>
    <w:rsid w:val="007348AE"/>
    <w:rsid w:val="00734F58"/>
    <w:rsid w:val="007357A5"/>
    <w:rsid w:val="00735868"/>
    <w:rsid w:val="00735906"/>
    <w:rsid w:val="007365F3"/>
    <w:rsid w:val="00736FA7"/>
    <w:rsid w:val="00737264"/>
    <w:rsid w:val="0074024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19CB"/>
    <w:rsid w:val="00752302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3B08"/>
    <w:rsid w:val="007741D6"/>
    <w:rsid w:val="00774ECA"/>
    <w:rsid w:val="0077538E"/>
    <w:rsid w:val="00775CA4"/>
    <w:rsid w:val="00777613"/>
    <w:rsid w:val="007776DB"/>
    <w:rsid w:val="007779F1"/>
    <w:rsid w:val="00777A06"/>
    <w:rsid w:val="00777F25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5CEF"/>
    <w:rsid w:val="0079658B"/>
    <w:rsid w:val="00796C5B"/>
    <w:rsid w:val="00796DB2"/>
    <w:rsid w:val="007A061D"/>
    <w:rsid w:val="007A0D4C"/>
    <w:rsid w:val="007A131A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6648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5A9"/>
    <w:rsid w:val="007B5B9A"/>
    <w:rsid w:val="007B7473"/>
    <w:rsid w:val="007B7938"/>
    <w:rsid w:val="007C1473"/>
    <w:rsid w:val="007C14AB"/>
    <w:rsid w:val="007C162B"/>
    <w:rsid w:val="007C2E67"/>
    <w:rsid w:val="007C3F72"/>
    <w:rsid w:val="007C4975"/>
    <w:rsid w:val="007C5A32"/>
    <w:rsid w:val="007C5C92"/>
    <w:rsid w:val="007C60C4"/>
    <w:rsid w:val="007C61C2"/>
    <w:rsid w:val="007C67A2"/>
    <w:rsid w:val="007C687B"/>
    <w:rsid w:val="007C68CB"/>
    <w:rsid w:val="007C79F6"/>
    <w:rsid w:val="007D1F3A"/>
    <w:rsid w:val="007D3A75"/>
    <w:rsid w:val="007D46A7"/>
    <w:rsid w:val="007D46F3"/>
    <w:rsid w:val="007D57F5"/>
    <w:rsid w:val="007D5A71"/>
    <w:rsid w:val="007D66E8"/>
    <w:rsid w:val="007E07DE"/>
    <w:rsid w:val="007E087C"/>
    <w:rsid w:val="007E0A30"/>
    <w:rsid w:val="007E1EC4"/>
    <w:rsid w:val="007E3C47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4E62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0766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60FC"/>
    <w:rsid w:val="00837120"/>
    <w:rsid w:val="00841A33"/>
    <w:rsid w:val="00841C3C"/>
    <w:rsid w:val="00841F46"/>
    <w:rsid w:val="0084459D"/>
    <w:rsid w:val="00844A32"/>
    <w:rsid w:val="00844F41"/>
    <w:rsid w:val="00844F55"/>
    <w:rsid w:val="00844F5C"/>
    <w:rsid w:val="00845771"/>
    <w:rsid w:val="008461A5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433"/>
    <w:rsid w:val="00861C6B"/>
    <w:rsid w:val="00861DDB"/>
    <w:rsid w:val="00862BFF"/>
    <w:rsid w:val="0086328F"/>
    <w:rsid w:val="008636D6"/>
    <w:rsid w:val="008637FA"/>
    <w:rsid w:val="008643FB"/>
    <w:rsid w:val="00865208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095D"/>
    <w:rsid w:val="008719A8"/>
    <w:rsid w:val="00871AF4"/>
    <w:rsid w:val="008739B1"/>
    <w:rsid w:val="00874649"/>
    <w:rsid w:val="008761AF"/>
    <w:rsid w:val="008766F0"/>
    <w:rsid w:val="00876A22"/>
    <w:rsid w:val="00880468"/>
    <w:rsid w:val="0088096B"/>
    <w:rsid w:val="00880C60"/>
    <w:rsid w:val="00881CA5"/>
    <w:rsid w:val="00881CF3"/>
    <w:rsid w:val="008825EF"/>
    <w:rsid w:val="00882B4C"/>
    <w:rsid w:val="00882FBC"/>
    <w:rsid w:val="00883246"/>
    <w:rsid w:val="00883DCA"/>
    <w:rsid w:val="008853F5"/>
    <w:rsid w:val="0088655D"/>
    <w:rsid w:val="0088680E"/>
    <w:rsid w:val="00886930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A40"/>
    <w:rsid w:val="008D3D67"/>
    <w:rsid w:val="008D3F12"/>
    <w:rsid w:val="008D43F6"/>
    <w:rsid w:val="008D5430"/>
    <w:rsid w:val="008D639D"/>
    <w:rsid w:val="008D703C"/>
    <w:rsid w:val="008D75E4"/>
    <w:rsid w:val="008D7DE3"/>
    <w:rsid w:val="008E0AB8"/>
    <w:rsid w:val="008E136B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5DF1"/>
    <w:rsid w:val="008E6DCE"/>
    <w:rsid w:val="008E6DF2"/>
    <w:rsid w:val="008E6FAE"/>
    <w:rsid w:val="008F3389"/>
    <w:rsid w:val="008F45EB"/>
    <w:rsid w:val="008F47A9"/>
    <w:rsid w:val="008F4B46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1DD"/>
    <w:rsid w:val="00905500"/>
    <w:rsid w:val="00905783"/>
    <w:rsid w:val="00905C3F"/>
    <w:rsid w:val="00905E31"/>
    <w:rsid w:val="009063C2"/>
    <w:rsid w:val="00906447"/>
    <w:rsid w:val="00906593"/>
    <w:rsid w:val="00906CF5"/>
    <w:rsid w:val="009070A8"/>
    <w:rsid w:val="00907CB2"/>
    <w:rsid w:val="009102D3"/>
    <w:rsid w:val="00910B4D"/>
    <w:rsid w:val="00910BB1"/>
    <w:rsid w:val="009119A1"/>
    <w:rsid w:val="00911BC7"/>
    <w:rsid w:val="00911C84"/>
    <w:rsid w:val="00911E70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4FDF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DAA"/>
    <w:rsid w:val="00947768"/>
    <w:rsid w:val="0094790B"/>
    <w:rsid w:val="009503B6"/>
    <w:rsid w:val="0095098B"/>
    <w:rsid w:val="0095104B"/>
    <w:rsid w:val="00952DAE"/>
    <w:rsid w:val="009536DC"/>
    <w:rsid w:val="00953E14"/>
    <w:rsid w:val="0095400A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1A5"/>
    <w:rsid w:val="00970612"/>
    <w:rsid w:val="00970644"/>
    <w:rsid w:val="00970AFF"/>
    <w:rsid w:val="00971E76"/>
    <w:rsid w:val="00972134"/>
    <w:rsid w:val="009730AF"/>
    <w:rsid w:val="009733A0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A14"/>
    <w:rsid w:val="00993C9D"/>
    <w:rsid w:val="00993DFF"/>
    <w:rsid w:val="00996B15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49E1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6B8D"/>
    <w:rsid w:val="009D76AC"/>
    <w:rsid w:val="009D7A44"/>
    <w:rsid w:val="009E0B4F"/>
    <w:rsid w:val="009E1F67"/>
    <w:rsid w:val="009E2317"/>
    <w:rsid w:val="009E2DF6"/>
    <w:rsid w:val="009E353B"/>
    <w:rsid w:val="009E3DB0"/>
    <w:rsid w:val="009E4039"/>
    <w:rsid w:val="009E450B"/>
    <w:rsid w:val="009E5094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615"/>
    <w:rsid w:val="009F0957"/>
    <w:rsid w:val="009F1DEB"/>
    <w:rsid w:val="009F2442"/>
    <w:rsid w:val="009F3252"/>
    <w:rsid w:val="009F4100"/>
    <w:rsid w:val="009F44A2"/>
    <w:rsid w:val="009F4B2A"/>
    <w:rsid w:val="009F5A98"/>
    <w:rsid w:val="009F6084"/>
    <w:rsid w:val="009F6133"/>
    <w:rsid w:val="009F6B0A"/>
    <w:rsid w:val="009F78B0"/>
    <w:rsid w:val="00A00987"/>
    <w:rsid w:val="00A010B8"/>
    <w:rsid w:val="00A02C0A"/>
    <w:rsid w:val="00A031AA"/>
    <w:rsid w:val="00A03742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1C0"/>
    <w:rsid w:val="00A31C83"/>
    <w:rsid w:val="00A31DA8"/>
    <w:rsid w:val="00A33E16"/>
    <w:rsid w:val="00A34527"/>
    <w:rsid w:val="00A349A8"/>
    <w:rsid w:val="00A34BCB"/>
    <w:rsid w:val="00A35245"/>
    <w:rsid w:val="00A36B4E"/>
    <w:rsid w:val="00A36FE9"/>
    <w:rsid w:val="00A40D39"/>
    <w:rsid w:val="00A410CB"/>
    <w:rsid w:val="00A41E52"/>
    <w:rsid w:val="00A42B0A"/>
    <w:rsid w:val="00A43DD5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8DA"/>
    <w:rsid w:val="00A609EF"/>
    <w:rsid w:val="00A609F8"/>
    <w:rsid w:val="00A61214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43BC"/>
    <w:rsid w:val="00A75D86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68D6"/>
    <w:rsid w:val="00A872A9"/>
    <w:rsid w:val="00A87589"/>
    <w:rsid w:val="00A87BA2"/>
    <w:rsid w:val="00A87BD7"/>
    <w:rsid w:val="00A904E2"/>
    <w:rsid w:val="00A91088"/>
    <w:rsid w:val="00A9110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25A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3CE"/>
    <w:rsid w:val="00AB3A49"/>
    <w:rsid w:val="00AB43EA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D7962"/>
    <w:rsid w:val="00AE0A3D"/>
    <w:rsid w:val="00AE0D0E"/>
    <w:rsid w:val="00AE15A0"/>
    <w:rsid w:val="00AE1700"/>
    <w:rsid w:val="00AE1AAF"/>
    <w:rsid w:val="00AE1CEE"/>
    <w:rsid w:val="00AE2466"/>
    <w:rsid w:val="00AE3185"/>
    <w:rsid w:val="00AE36A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AF5D6C"/>
    <w:rsid w:val="00AF5E35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27DE1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5E8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3F0"/>
    <w:rsid w:val="00B51AB9"/>
    <w:rsid w:val="00B51CA4"/>
    <w:rsid w:val="00B52D99"/>
    <w:rsid w:val="00B55A0E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439"/>
    <w:rsid w:val="00B7671F"/>
    <w:rsid w:val="00B76BAB"/>
    <w:rsid w:val="00B76C85"/>
    <w:rsid w:val="00B76E29"/>
    <w:rsid w:val="00B779AC"/>
    <w:rsid w:val="00B801FB"/>
    <w:rsid w:val="00B803E2"/>
    <w:rsid w:val="00B80410"/>
    <w:rsid w:val="00B80E4D"/>
    <w:rsid w:val="00B81F9E"/>
    <w:rsid w:val="00B82146"/>
    <w:rsid w:val="00B82667"/>
    <w:rsid w:val="00B831FD"/>
    <w:rsid w:val="00B8367F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D28"/>
    <w:rsid w:val="00BA6E21"/>
    <w:rsid w:val="00BA6E2F"/>
    <w:rsid w:val="00BA776F"/>
    <w:rsid w:val="00BA7A61"/>
    <w:rsid w:val="00BB1E6E"/>
    <w:rsid w:val="00BB21F0"/>
    <w:rsid w:val="00BB302A"/>
    <w:rsid w:val="00BB373C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C7442"/>
    <w:rsid w:val="00BC7683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5D41"/>
    <w:rsid w:val="00BD6068"/>
    <w:rsid w:val="00BD63E7"/>
    <w:rsid w:val="00BD694F"/>
    <w:rsid w:val="00BD6D01"/>
    <w:rsid w:val="00BD747B"/>
    <w:rsid w:val="00BD75B5"/>
    <w:rsid w:val="00BD7AA5"/>
    <w:rsid w:val="00BE0119"/>
    <w:rsid w:val="00BE01FE"/>
    <w:rsid w:val="00BE0BD0"/>
    <w:rsid w:val="00BE0F39"/>
    <w:rsid w:val="00BE128C"/>
    <w:rsid w:val="00BE1813"/>
    <w:rsid w:val="00BE1B72"/>
    <w:rsid w:val="00BE3858"/>
    <w:rsid w:val="00BE3AE5"/>
    <w:rsid w:val="00BE4FF2"/>
    <w:rsid w:val="00BE5385"/>
    <w:rsid w:val="00BE56FB"/>
    <w:rsid w:val="00BE589E"/>
    <w:rsid w:val="00BE6A97"/>
    <w:rsid w:val="00BE6D35"/>
    <w:rsid w:val="00BF0114"/>
    <w:rsid w:val="00BF05ED"/>
    <w:rsid w:val="00BF0650"/>
    <w:rsid w:val="00BF0C00"/>
    <w:rsid w:val="00BF0E09"/>
    <w:rsid w:val="00BF32BC"/>
    <w:rsid w:val="00BF32CB"/>
    <w:rsid w:val="00BF505F"/>
    <w:rsid w:val="00BF50E2"/>
    <w:rsid w:val="00BF6408"/>
    <w:rsid w:val="00BF6462"/>
    <w:rsid w:val="00BF7608"/>
    <w:rsid w:val="00BF7901"/>
    <w:rsid w:val="00BF7EB0"/>
    <w:rsid w:val="00C001C4"/>
    <w:rsid w:val="00C00786"/>
    <w:rsid w:val="00C0174D"/>
    <w:rsid w:val="00C01756"/>
    <w:rsid w:val="00C026F2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379EC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16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76C35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61A"/>
    <w:rsid w:val="00C9139A"/>
    <w:rsid w:val="00C92A9E"/>
    <w:rsid w:val="00C92BD8"/>
    <w:rsid w:val="00C9378A"/>
    <w:rsid w:val="00C94E20"/>
    <w:rsid w:val="00C962E2"/>
    <w:rsid w:val="00C96B85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3FB2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180"/>
    <w:rsid w:val="00CC75A9"/>
    <w:rsid w:val="00CD003F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D7B27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15A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2CB6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50A"/>
    <w:rsid w:val="00D27B51"/>
    <w:rsid w:val="00D30066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3769B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49B3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22D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B5C"/>
    <w:rsid w:val="00D76E63"/>
    <w:rsid w:val="00D76ECE"/>
    <w:rsid w:val="00D77C7B"/>
    <w:rsid w:val="00D77DC5"/>
    <w:rsid w:val="00D801D8"/>
    <w:rsid w:val="00D818C3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1DA0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0A0"/>
    <w:rsid w:val="00DB2747"/>
    <w:rsid w:val="00DB2F85"/>
    <w:rsid w:val="00DB404B"/>
    <w:rsid w:val="00DB4454"/>
    <w:rsid w:val="00DB4A1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4F30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470C"/>
    <w:rsid w:val="00DD50A2"/>
    <w:rsid w:val="00DD6F4E"/>
    <w:rsid w:val="00DD73C4"/>
    <w:rsid w:val="00DE0780"/>
    <w:rsid w:val="00DE1FED"/>
    <w:rsid w:val="00DE27A5"/>
    <w:rsid w:val="00DE333F"/>
    <w:rsid w:val="00DE3533"/>
    <w:rsid w:val="00DE36F6"/>
    <w:rsid w:val="00DE384F"/>
    <w:rsid w:val="00DE52BC"/>
    <w:rsid w:val="00DE567A"/>
    <w:rsid w:val="00DE65D0"/>
    <w:rsid w:val="00DE7683"/>
    <w:rsid w:val="00DE7BBF"/>
    <w:rsid w:val="00DF0251"/>
    <w:rsid w:val="00DF0D62"/>
    <w:rsid w:val="00DF17ED"/>
    <w:rsid w:val="00DF2831"/>
    <w:rsid w:val="00DF2B62"/>
    <w:rsid w:val="00DF3876"/>
    <w:rsid w:val="00DF44A7"/>
    <w:rsid w:val="00DF5190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7FA"/>
    <w:rsid w:val="00E15E38"/>
    <w:rsid w:val="00E16B3D"/>
    <w:rsid w:val="00E17507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367"/>
    <w:rsid w:val="00E30A23"/>
    <w:rsid w:val="00E313A1"/>
    <w:rsid w:val="00E3185B"/>
    <w:rsid w:val="00E3307D"/>
    <w:rsid w:val="00E335FE"/>
    <w:rsid w:val="00E336C4"/>
    <w:rsid w:val="00E33878"/>
    <w:rsid w:val="00E33AB7"/>
    <w:rsid w:val="00E33E91"/>
    <w:rsid w:val="00E33FF3"/>
    <w:rsid w:val="00E34E46"/>
    <w:rsid w:val="00E35019"/>
    <w:rsid w:val="00E35E55"/>
    <w:rsid w:val="00E3678B"/>
    <w:rsid w:val="00E37182"/>
    <w:rsid w:val="00E40515"/>
    <w:rsid w:val="00E40A0F"/>
    <w:rsid w:val="00E41A17"/>
    <w:rsid w:val="00E427CE"/>
    <w:rsid w:val="00E42C55"/>
    <w:rsid w:val="00E43764"/>
    <w:rsid w:val="00E4385C"/>
    <w:rsid w:val="00E43D15"/>
    <w:rsid w:val="00E43D82"/>
    <w:rsid w:val="00E447D8"/>
    <w:rsid w:val="00E45244"/>
    <w:rsid w:val="00E45698"/>
    <w:rsid w:val="00E45BC8"/>
    <w:rsid w:val="00E460B1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2FB3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071D"/>
    <w:rsid w:val="00E61625"/>
    <w:rsid w:val="00E627C8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37E7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795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2DFE"/>
    <w:rsid w:val="00EA32F4"/>
    <w:rsid w:val="00EA3CB6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3AB"/>
    <w:rsid w:val="00EB6658"/>
    <w:rsid w:val="00EB67A6"/>
    <w:rsid w:val="00EB6DE6"/>
    <w:rsid w:val="00EB6EE5"/>
    <w:rsid w:val="00EB77F1"/>
    <w:rsid w:val="00EC0C7F"/>
    <w:rsid w:val="00EC1938"/>
    <w:rsid w:val="00EC3545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AFA"/>
    <w:rsid w:val="00ED7E02"/>
    <w:rsid w:val="00EE04C9"/>
    <w:rsid w:val="00EE0543"/>
    <w:rsid w:val="00EE0CFB"/>
    <w:rsid w:val="00EE0FEE"/>
    <w:rsid w:val="00EE16FD"/>
    <w:rsid w:val="00EE1A0E"/>
    <w:rsid w:val="00EE262B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C05"/>
    <w:rsid w:val="00EF1D4B"/>
    <w:rsid w:val="00EF3E0F"/>
    <w:rsid w:val="00EF465F"/>
    <w:rsid w:val="00EF6B7E"/>
    <w:rsid w:val="00EF7968"/>
    <w:rsid w:val="00EF7BCC"/>
    <w:rsid w:val="00EF7D8D"/>
    <w:rsid w:val="00F001E4"/>
    <w:rsid w:val="00F005C4"/>
    <w:rsid w:val="00F02368"/>
    <w:rsid w:val="00F03418"/>
    <w:rsid w:val="00F03652"/>
    <w:rsid w:val="00F04038"/>
    <w:rsid w:val="00F05846"/>
    <w:rsid w:val="00F05A05"/>
    <w:rsid w:val="00F067E9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0DE"/>
    <w:rsid w:val="00F43B9C"/>
    <w:rsid w:val="00F44B72"/>
    <w:rsid w:val="00F44EC9"/>
    <w:rsid w:val="00F45166"/>
    <w:rsid w:val="00F4568C"/>
    <w:rsid w:val="00F473E7"/>
    <w:rsid w:val="00F47E7D"/>
    <w:rsid w:val="00F50515"/>
    <w:rsid w:val="00F517BA"/>
    <w:rsid w:val="00F51CFA"/>
    <w:rsid w:val="00F52546"/>
    <w:rsid w:val="00F537CB"/>
    <w:rsid w:val="00F53D8E"/>
    <w:rsid w:val="00F53F07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67F40"/>
    <w:rsid w:val="00F706BF"/>
    <w:rsid w:val="00F71207"/>
    <w:rsid w:val="00F71A45"/>
    <w:rsid w:val="00F71AE5"/>
    <w:rsid w:val="00F71C1C"/>
    <w:rsid w:val="00F72A25"/>
    <w:rsid w:val="00F72FEB"/>
    <w:rsid w:val="00F73AC4"/>
    <w:rsid w:val="00F73B65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781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6BA"/>
    <w:rsid w:val="00FB3B80"/>
    <w:rsid w:val="00FB3C91"/>
    <w:rsid w:val="00FB4840"/>
    <w:rsid w:val="00FB6292"/>
    <w:rsid w:val="00FB652F"/>
    <w:rsid w:val="00FB6F1C"/>
    <w:rsid w:val="00FB76BF"/>
    <w:rsid w:val="00FC04BB"/>
    <w:rsid w:val="00FC056E"/>
    <w:rsid w:val="00FC0E3D"/>
    <w:rsid w:val="00FC1822"/>
    <w:rsid w:val="00FC2709"/>
    <w:rsid w:val="00FC2D20"/>
    <w:rsid w:val="00FC3EDD"/>
    <w:rsid w:val="00FC4A06"/>
    <w:rsid w:val="00FC4B62"/>
    <w:rsid w:val="00FC6C5B"/>
    <w:rsid w:val="00FC6EF0"/>
    <w:rsid w:val="00FC707C"/>
    <w:rsid w:val="00FD0192"/>
    <w:rsid w:val="00FD04CB"/>
    <w:rsid w:val="00FD09F3"/>
    <w:rsid w:val="00FD0E44"/>
    <w:rsid w:val="00FD352D"/>
    <w:rsid w:val="00FD367C"/>
    <w:rsid w:val="00FD4578"/>
    <w:rsid w:val="00FD48DE"/>
    <w:rsid w:val="00FD4921"/>
    <w:rsid w:val="00FD4A0B"/>
    <w:rsid w:val="00FD54D9"/>
    <w:rsid w:val="00FD6909"/>
    <w:rsid w:val="00FD7370"/>
    <w:rsid w:val="00FD77D9"/>
    <w:rsid w:val="00FD79F5"/>
    <w:rsid w:val="00FD7C88"/>
    <w:rsid w:val="00FE1385"/>
    <w:rsid w:val="00FE17DD"/>
    <w:rsid w:val="00FE22E9"/>
    <w:rsid w:val="00FE23B7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9CC"/>
    <w:rsid w:val="00FF3F7A"/>
    <w:rsid w:val="00FF4983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D1F3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uiPriority w:val="99"/>
    <w:qFormat/>
    <w:rsid w:val="00B714B0"/>
    <w:rPr>
      <w:sz w:val="16"/>
      <w:szCs w:val="16"/>
    </w:rPr>
  </w:style>
  <w:style w:type="paragraph" w:styleId="afc">
    <w:name w:val="annotation text"/>
    <w:basedOn w:val="a3"/>
    <w:link w:val="afd"/>
    <w:qFormat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,стиль3.диплом,ТТ_Требование,Нумерованый список,List Paragraph1,Абзац списка не нумерованный,Абзац маркированнный,Bullet List"/>
    <w:basedOn w:val="a3"/>
    <w:link w:val="aff7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стиль3.диплом Знак,ТТ_Требование Знак,Нумерованый список Знак,Bullet List Знак"/>
    <w:link w:val="aff6"/>
    <w:uiPriority w:val="99"/>
    <w:qFormat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qFormat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39"/>
    <w:rsid w:val="00B76439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">
    <w:name w:val="Title"/>
    <w:basedOn w:val="a3"/>
    <w:next w:val="af2"/>
    <w:link w:val="affff0"/>
    <w:qFormat/>
    <w:rsid w:val="00E30367"/>
    <w:pPr>
      <w:keepNext/>
      <w:suppressAutoHyphens/>
      <w:spacing w:before="240" w:after="120" w:line="259" w:lineRule="auto"/>
    </w:pPr>
    <w:rPr>
      <w:rFonts w:ascii="Liberation Sans" w:eastAsia="Arial Unicode MS" w:hAnsi="Liberation Sans" w:cs="Arial Unicode MS"/>
      <w:lang w:eastAsia="en-US"/>
    </w:rPr>
  </w:style>
  <w:style w:type="character" w:customStyle="1" w:styleId="affff0">
    <w:name w:val="Заголовок Знак"/>
    <w:basedOn w:val="a4"/>
    <w:link w:val="affff"/>
    <w:rsid w:val="00E30367"/>
    <w:rPr>
      <w:rFonts w:ascii="Liberation Sans" w:eastAsia="Arial Unicode MS" w:hAnsi="Liberation Sans" w:cs="Arial Unicode MS"/>
      <w:sz w:val="28"/>
      <w:szCs w:val="28"/>
      <w:lang w:eastAsia="en-US"/>
    </w:rPr>
  </w:style>
  <w:style w:type="paragraph" w:customStyle="1" w:styleId="caption1">
    <w:name w:val="caption1"/>
    <w:basedOn w:val="a3"/>
    <w:qFormat/>
    <w:rsid w:val="00DB20A0"/>
    <w:pPr>
      <w:suppressLineNumbers/>
      <w:suppressAutoHyphens/>
      <w:spacing w:before="120" w:after="120"/>
    </w:pPr>
    <w:rPr>
      <w:rFonts w:cs="Arial Unicode MS"/>
      <w:i/>
      <w:iCs/>
      <w:sz w:val="24"/>
      <w:szCs w:val="24"/>
    </w:rPr>
  </w:style>
  <w:style w:type="character" w:customStyle="1" w:styleId="af1">
    <w:name w:val="Нижний колонтитул Знак"/>
    <w:basedOn w:val="a4"/>
    <w:link w:val="af0"/>
    <w:uiPriority w:val="99"/>
    <w:rsid w:val="00D818C3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package" Target="embeddings/_____Microsoft_Excel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D7C4E-91CC-44BA-AB13-01C7A88A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15036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Канюка Елена Александровна</cp:lastModifiedBy>
  <cp:revision>4</cp:revision>
  <cp:lastPrinted>2006-07-26T14:04:00Z</cp:lastPrinted>
  <dcterms:created xsi:type="dcterms:W3CDTF">2026-05-05T09:26:00Z</dcterms:created>
  <dcterms:modified xsi:type="dcterms:W3CDTF">2026-05-05T10:03:00Z</dcterms:modified>
</cp:coreProperties>
</file>