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20" w:rsidRDefault="00767520">
      <w:pPr>
        <w:keepNext/>
        <w:keepLines/>
        <w:jc w:val="right"/>
        <w:rPr>
          <w:b/>
          <w:bCs/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rPr>
          <w:sz w:val="26"/>
          <w:szCs w:val="26"/>
        </w:rPr>
      </w:pPr>
    </w:p>
    <w:p w:rsidR="00767520" w:rsidRDefault="0076752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67520" w:rsidRDefault="0076752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67520" w:rsidRDefault="00767520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767520" w:rsidRDefault="00305D85">
      <w:pPr>
        <w:widowControl w:val="0"/>
        <w:tabs>
          <w:tab w:val="left" w:pos="426"/>
        </w:tabs>
        <w:spacing w:before="120" w:after="120"/>
        <w:jc w:val="center"/>
        <w:rPr>
          <w:rStyle w:val="aff0"/>
          <w:rFonts w:eastAsia="Calibri"/>
          <w:sz w:val="26"/>
          <w:szCs w:val="26"/>
          <w:shd w:val="clear" w:color="auto" w:fill="auto"/>
        </w:rPr>
      </w:pPr>
      <w:r>
        <w:rPr>
          <w:rFonts w:eastAsia="Calibri"/>
          <w:b/>
          <w:i/>
          <w:sz w:val="26"/>
          <w:szCs w:val="26"/>
        </w:rPr>
        <w:t xml:space="preserve">«ОКПД2 [27.33] </w:t>
      </w:r>
      <w:r>
        <w:rPr>
          <w:rFonts w:eastAsia="Calibri"/>
          <w:b/>
          <w:bCs/>
          <w:i/>
          <w:sz w:val="26"/>
          <w:szCs w:val="26"/>
        </w:rPr>
        <w:t xml:space="preserve">Поставка металлических изделий </w:t>
      </w:r>
      <w:bookmarkStart w:id="0" w:name="_Hlk224171714"/>
      <w:r>
        <w:rPr>
          <w:rFonts w:eastAsia="Calibri"/>
          <w:b/>
          <w:bCs/>
          <w:i/>
          <w:sz w:val="26"/>
          <w:szCs w:val="26"/>
        </w:rPr>
        <w:t xml:space="preserve">в рамках договора </w:t>
      </w:r>
      <w:bookmarkEnd w:id="0"/>
      <w:r>
        <w:rPr>
          <w:rFonts w:eastAsia="Calibri"/>
          <w:b/>
          <w:bCs/>
          <w:color w:val="000000"/>
          <w:sz w:val="26"/>
          <w:szCs w:val="26"/>
        </w:rPr>
        <w:t>№</w:t>
      </w:r>
      <w:r>
        <w:rPr>
          <w:b/>
          <w:bCs/>
          <w:color w:val="000000"/>
          <w:sz w:val="26"/>
          <w:szCs w:val="26"/>
        </w:rPr>
        <w:t xml:space="preserve">1170-196-2025 от 22.10.2025 </w:t>
      </w:r>
      <w:r>
        <w:rPr>
          <w:rFonts w:eastAsia="Calibri"/>
          <w:b/>
          <w:bCs/>
          <w:i/>
          <w:sz w:val="26"/>
          <w:szCs w:val="26"/>
        </w:rPr>
        <w:t>для нужд Дагестанского филиала АО “Гидроремонт-ВКК” в г. Махачкала»</w:t>
      </w:r>
    </w:p>
    <w:p w:rsidR="00767520" w:rsidRDefault="00305D8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Лот № _ </w:t>
      </w:r>
      <w:r>
        <w:rPr>
          <w:rStyle w:val="aff0"/>
          <w:sz w:val="26"/>
          <w:szCs w:val="26"/>
        </w:rPr>
        <w:t>[Указывается номер лота по ГКПЗ]</w:t>
      </w:r>
    </w:p>
    <w:p w:rsidR="00767520" w:rsidRDefault="00767520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767520" w:rsidRDefault="00767520">
      <w:pPr>
        <w:keepNext/>
        <w:keepLines/>
        <w:jc w:val="both"/>
        <w:rPr>
          <w:sz w:val="26"/>
          <w:szCs w:val="26"/>
        </w:rPr>
      </w:pPr>
    </w:p>
    <w:p w:rsidR="00767520" w:rsidRDefault="00305D85">
      <w:pPr>
        <w:rPr>
          <w:sz w:val="26"/>
          <w:szCs w:val="26"/>
        </w:rPr>
      </w:pPr>
      <w:r>
        <w:br w:type="page"/>
      </w:r>
    </w:p>
    <w:p w:rsidR="00767520" w:rsidRDefault="00305D85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-1515450248"/>
        <w:docPartObj>
          <w:docPartGallery w:val="Table of Contents"/>
          <w:docPartUnique/>
        </w:docPartObj>
      </w:sdtPr>
      <w:sdtEndPr/>
      <w:sdtContent>
        <w:p w:rsidR="00767520" w:rsidRDefault="00305D8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b"/>
              <w:webHidden/>
            </w:rPr>
            <w:instrText xml:space="preserve"> TOC \z \o "1-4" \u \h</w:instrText>
          </w:r>
          <w:r>
            <w:rPr>
              <w:rStyle w:val="affb"/>
            </w:rPr>
            <w:fldChar w:fldCharType="separate"/>
          </w:r>
          <w:hyperlink w:anchor="_Toc219444490">
            <w:r>
              <w:rPr>
                <w:rStyle w:val="affb"/>
                <w:webHidden/>
              </w:rPr>
              <w:t>1.</w:t>
            </w:r>
            <w:r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b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_Toc219444490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b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1">
            <w:r w:rsidR="00305D85">
              <w:rPr>
                <w:rStyle w:val="affb"/>
                <w:iCs/>
                <w:webHidden/>
              </w:rPr>
              <w:t>1.1.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Обозначения и сокращения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_Toc219444491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3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2">
            <w:r w:rsidR="00305D85">
              <w:rPr>
                <w:rStyle w:val="affb"/>
                <w:iCs/>
                <w:webHidden/>
              </w:rPr>
              <w:t>1.2.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Наименование закупаемой продукции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_Toc219444492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3">
            <w:r w:rsidR="00305D85">
              <w:rPr>
                <w:rStyle w:val="affb"/>
                <w:iCs/>
                <w:webHidden/>
              </w:rPr>
              <w:t>1.3.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Цель использования закупаемой продукции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_Toc219444493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4">
            <w:r w:rsidR="00305D85">
              <w:rPr>
                <w:rStyle w:val="affb"/>
                <w:webHidden/>
              </w:rPr>
              <w:t>2.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05D85">
              <w:rPr>
                <w:rStyle w:val="affb"/>
                <w:iCs/>
              </w:rPr>
              <w:t>Требования к продукции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_Toc219444494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5">
            <w:r w:rsidR="00305D85">
              <w:rPr>
                <w:rStyle w:val="affb"/>
                <w:iCs/>
                <w:webHidden/>
              </w:rPr>
              <w:t>2.1.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Требования к объемам и срокам поставки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_Toc219444495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6">
            <w:r w:rsidR="00305D85">
              <w:rPr>
                <w:rStyle w:val="affb"/>
                <w:webHidden/>
              </w:rPr>
              <w:t>2.1.1.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Перечень и объем закупаемой продукции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_Toc219444496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7"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_Toc219444497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  <w:webHidden/>
              </w:rPr>
              <w:t>Таблица 1.1 Перечень и объем закупаемой продукции</w:t>
            </w:r>
            <w:r w:rsidR="00305D85">
              <w:rPr>
                <w:rStyle w:val="affb"/>
                <w:webHidden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498"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_Toc219444498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  <w:webHidden/>
              </w:rPr>
              <w:t>Таблица 1.2 Спецификация закупаемой продукции</w:t>
            </w:r>
            <w:r w:rsidR="00305D85">
              <w:rPr>
                <w:rStyle w:val="affb"/>
                <w:webHidden/>
              </w:rPr>
              <w:tab/>
              <w:t>4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38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499">
            <w:r w:rsidR="00305D85">
              <w:rPr>
                <w:rStyle w:val="affb"/>
                <w:webHidden/>
              </w:rPr>
              <w:t>2.1.2.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Требования к срокам поставки продукции и оказания сопутствующих услуг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_Toc219444499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5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0"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_Toc219444500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  <w:webHidden/>
              </w:rPr>
              <w:t>Таблица 2.1 Требования по срокам поставки продукции</w:t>
            </w:r>
            <w:r w:rsidR="00305D85">
              <w:rPr>
                <w:rStyle w:val="affb"/>
                <w:webHidden/>
              </w:rPr>
              <w:tab/>
              <w:t>5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42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19444501">
            <w:r w:rsidR="00305D85">
              <w:rPr>
                <w:rStyle w:val="affb"/>
                <w:iCs/>
                <w:webHidden/>
              </w:rPr>
              <w:t>2.2.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Требования к качеству продукции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_Toc219444501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6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2"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_Toc219444502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  <w:webHidden/>
              </w:rPr>
              <w:t>Таблица 3. Требования к качеству продукции</w:t>
            </w:r>
            <w:r w:rsidR="00305D85">
              <w:rPr>
                <w:rStyle w:val="affb"/>
                <w:webHidden/>
              </w:rPr>
              <w:tab/>
              <w:t>6</w:t>
            </w:r>
            <w:r w:rsidR="00305D85">
              <w:rPr>
                <w:webHidden/>
              </w:rPr>
              <w:fldChar w:fldCharType="end"/>
            </w:r>
          </w:hyperlink>
        </w:p>
        <w:p w:rsidR="00767520" w:rsidRDefault="00CA1E7C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19444507">
            <w:r w:rsidR="00305D85">
              <w:rPr>
                <w:rStyle w:val="affb"/>
                <w:webHidden/>
              </w:rPr>
              <w:t>3.</w:t>
            </w:r>
            <w:r w:rsidR="00305D85">
              <w:rPr>
                <w:rStyle w:val="affb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305D85">
              <w:rPr>
                <w:rStyle w:val="affb"/>
              </w:rPr>
              <w:t>Требования к документации по ценообразованию на этапе закупки</w:t>
            </w:r>
            <w:r w:rsidR="00305D85">
              <w:rPr>
                <w:webHidden/>
              </w:rPr>
              <w:fldChar w:fldCharType="begin"/>
            </w:r>
            <w:r w:rsidR="00305D85">
              <w:rPr>
                <w:webHidden/>
              </w:rPr>
              <w:instrText>PAGEREF _Toc219444507 \h</w:instrText>
            </w:r>
            <w:r w:rsidR="00305D85">
              <w:rPr>
                <w:webHidden/>
              </w:rPr>
            </w:r>
            <w:r w:rsidR="00305D85">
              <w:rPr>
                <w:webHidden/>
              </w:rPr>
              <w:fldChar w:fldCharType="separate"/>
            </w:r>
            <w:r w:rsidR="00305D85">
              <w:rPr>
                <w:rStyle w:val="affb"/>
              </w:rPr>
              <w:tab/>
              <w:t>10</w:t>
            </w:r>
            <w:r w:rsidR="00305D85">
              <w:rPr>
                <w:webHidden/>
              </w:rPr>
              <w:fldChar w:fldCharType="end"/>
            </w:r>
          </w:hyperlink>
          <w:r w:rsidR="00305D85">
            <w:rPr>
              <w:rStyle w:val="affb"/>
            </w:rPr>
            <w:fldChar w:fldCharType="end"/>
          </w:r>
        </w:p>
      </w:sdtContent>
    </w:sdt>
    <w:p w:rsidR="00767520" w:rsidRDefault="00767520">
      <w:pPr>
        <w:pStyle w:val="17"/>
        <w:tabs>
          <w:tab w:val="left" w:pos="560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767520" w:rsidRDefault="00767520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767520" w:rsidRDefault="00305D85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767520" w:rsidRDefault="00305D85">
      <w:pPr>
        <w:pStyle w:val="1"/>
        <w:keepLines/>
        <w:ind w:left="357" w:hanging="357"/>
        <w:jc w:val="center"/>
        <w:rPr>
          <w:caps/>
          <w:lang w:val="ru-RU"/>
        </w:rPr>
      </w:pPr>
      <w:bookmarkStart w:id="1" w:name="_Toc51339692"/>
      <w:bookmarkStart w:id="2" w:name="_Toc219444490"/>
      <w:r>
        <w:rPr>
          <w:lang w:val="ru-RU"/>
        </w:rPr>
        <w:lastRenderedPageBreak/>
        <w:t>Общие сведения</w:t>
      </w:r>
      <w:bookmarkEnd w:id="1"/>
      <w:bookmarkEnd w:id="2"/>
    </w:p>
    <w:p w:rsidR="00767520" w:rsidRDefault="00305D85">
      <w:pPr>
        <w:pStyle w:val="4"/>
        <w:numPr>
          <w:ilvl w:val="1"/>
          <w:numId w:val="3"/>
        </w:numPr>
        <w:rPr>
          <w:rStyle w:val="aff0"/>
          <w:b/>
          <w:i w:val="0"/>
          <w:shd w:val="clear" w:color="auto" w:fill="auto"/>
        </w:rPr>
      </w:pPr>
      <w:bookmarkStart w:id="3" w:name="_Toc219444491"/>
      <w:bookmarkStart w:id="4" w:name="_Toc46743505"/>
      <w:r>
        <w:t>Обозначения и сокращения</w:t>
      </w:r>
      <w:bookmarkEnd w:id="3"/>
      <w:bookmarkEnd w:id="4"/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76752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Государственный стандарт</w:t>
            </w:r>
          </w:p>
        </w:tc>
      </w:tr>
      <w:tr w:rsidR="0076752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76752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 w:rsidR="0076752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 w:rsidR="00767520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Style w:val="aff0"/>
                <w:b w:val="0"/>
                <w:bCs/>
                <w:i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условия</w:t>
            </w:r>
          </w:p>
        </w:tc>
      </w:tr>
    </w:tbl>
    <w:p w:rsidR="00767520" w:rsidRDefault="00767520">
      <w:pPr>
        <w:keepNext/>
        <w:keepLines/>
        <w:jc w:val="both"/>
        <w:rPr>
          <w:sz w:val="24"/>
          <w:szCs w:val="24"/>
        </w:rPr>
      </w:pPr>
    </w:p>
    <w:p w:rsidR="00767520" w:rsidRDefault="00767520">
      <w:pPr>
        <w:keepNext/>
        <w:keepLines/>
        <w:jc w:val="both"/>
        <w:rPr>
          <w:sz w:val="24"/>
          <w:szCs w:val="24"/>
        </w:rPr>
      </w:pPr>
    </w:p>
    <w:p w:rsidR="00767520" w:rsidRDefault="00305D85">
      <w:pPr>
        <w:keepNext/>
        <w:keepLines/>
        <w:rPr>
          <w:sz w:val="24"/>
          <w:szCs w:val="24"/>
        </w:rPr>
      </w:pPr>
      <w:r>
        <w:br w:type="page"/>
      </w:r>
    </w:p>
    <w:p w:rsidR="00767520" w:rsidRDefault="00305D85">
      <w:pPr>
        <w:pStyle w:val="4"/>
        <w:numPr>
          <w:ilvl w:val="1"/>
          <w:numId w:val="3"/>
        </w:numPr>
      </w:pPr>
      <w:bookmarkStart w:id="5" w:name="_Toc219444492"/>
      <w:bookmarkStart w:id="6" w:name="_Toc46743506"/>
      <w:r>
        <w:lastRenderedPageBreak/>
        <w:t>Наименование закупаемой продукции</w:t>
      </w:r>
      <w:bookmarkEnd w:id="5"/>
      <w:bookmarkEnd w:id="6"/>
    </w:p>
    <w:p w:rsidR="00767520" w:rsidRDefault="00305D8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«ОКПД2 [27.33] Поставка металлических изделий и оборудования в рамках договора </w:t>
      </w:r>
      <w:r>
        <w:rPr>
          <w:rFonts w:eastAsia="Calibri"/>
          <w:i/>
          <w:iCs/>
          <w:color w:val="000000"/>
          <w:sz w:val="24"/>
          <w:szCs w:val="24"/>
          <w:lang w:eastAsia="x-none"/>
        </w:rPr>
        <w:t>№1170-196-2025 от 22.10.2025</w:t>
      </w:r>
      <w:r>
        <w:rPr>
          <w:rFonts w:eastAsia="Calibri"/>
          <w:i/>
          <w:sz w:val="24"/>
          <w:szCs w:val="24"/>
          <w:lang w:eastAsia="x-none"/>
        </w:rPr>
        <w:t xml:space="preserve"> </w:t>
      </w:r>
      <w:r>
        <w:rPr>
          <w:rFonts w:eastAsia="Calibri"/>
          <w:i/>
          <w:iCs/>
          <w:color w:val="000000"/>
          <w:sz w:val="24"/>
          <w:szCs w:val="24"/>
          <w:lang w:eastAsia="x-none"/>
        </w:rPr>
        <w:t>«</w:t>
      </w:r>
      <w:r>
        <w:rPr>
          <w:i/>
          <w:iCs/>
          <w:color w:val="000000"/>
          <w:sz w:val="24"/>
          <w:szCs w:val="24"/>
        </w:rPr>
        <w:t xml:space="preserve">Реконструкция ОРУ-110кВ Аушигерской ГЭС» </w:t>
      </w:r>
      <w:r>
        <w:rPr>
          <w:rFonts w:eastAsia="Calibri"/>
          <w:i/>
          <w:sz w:val="24"/>
          <w:szCs w:val="24"/>
          <w:lang w:eastAsia="x-none"/>
        </w:rPr>
        <w:t>для нужд Дагестанского филиала АО “Гидроремонт-ВКК” в г. Махачкала»</w:t>
      </w:r>
    </w:p>
    <w:p w:rsidR="00767520" w:rsidRDefault="00305D85">
      <w:pPr>
        <w:pStyle w:val="4"/>
        <w:numPr>
          <w:ilvl w:val="1"/>
          <w:numId w:val="3"/>
        </w:numPr>
        <w:spacing w:before="240"/>
        <w:ind w:left="431" w:hanging="431"/>
        <w:rPr>
          <w:lang w:val="ru-RU"/>
        </w:rPr>
      </w:pPr>
      <w:bookmarkStart w:id="7" w:name="_Toc46743507"/>
      <w:bookmarkStart w:id="8" w:name="_Toc219444493"/>
      <w:r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8"/>
    </w:p>
    <w:p w:rsidR="00767520" w:rsidRDefault="00305D85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  <w:t xml:space="preserve">«Исполнение договора </w:t>
      </w:r>
      <w:r>
        <w:rPr>
          <w:rFonts w:eastAsia="Calibri"/>
          <w:i/>
          <w:iCs/>
          <w:color w:val="000000"/>
          <w:sz w:val="24"/>
          <w:szCs w:val="24"/>
          <w:lang w:eastAsia="x-none"/>
        </w:rPr>
        <w:t>№1170-196-2025 от 22.10.2025</w:t>
      </w:r>
      <w:r>
        <w:rPr>
          <w:rFonts w:eastAsia="Calibri"/>
          <w:i/>
          <w:sz w:val="24"/>
          <w:szCs w:val="24"/>
          <w:lang w:eastAsia="x-none"/>
        </w:rPr>
        <w:t xml:space="preserve"> </w:t>
      </w:r>
      <w:r>
        <w:rPr>
          <w:rFonts w:eastAsia="Calibri"/>
          <w:i/>
          <w:iCs/>
          <w:color w:val="000000"/>
          <w:sz w:val="24"/>
          <w:szCs w:val="24"/>
          <w:lang w:eastAsia="x-none"/>
        </w:rPr>
        <w:t>«Реконструкция ОРУ-110кВ Аушигерской ГЭС»</w:t>
      </w:r>
    </w:p>
    <w:p w:rsidR="00767520" w:rsidRDefault="00767520">
      <w:pPr>
        <w:pStyle w:val="4"/>
        <w:tabs>
          <w:tab w:val="clear" w:pos="0"/>
        </w:tabs>
        <w:ind w:firstLine="0"/>
        <w:rPr>
          <w:rStyle w:val="aff0"/>
          <w:b/>
          <w:i w:val="0"/>
          <w:shd w:val="clear" w:color="auto" w:fill="auto"/>
        </w:rPr>
      </w:pPr>
    </w:p>
    <w:p w:rsidR="00767520" w:rsidRDefault="00305D85">
      <w:pPr>
        <w:pStyle w:val="1"/>
        <w:keepLines/>
        <w:ind w:left="357" w:hanging="357"/>
        <w:jc w:val="center"/>
        <w:rPr>
          <w:iCs/>
          <w:caps/>
          <w:lang w:val="ru-RU"/>
        </w:rPr>
      </w:pPr>
      <w:bookmarkStart w:id="9" w:name="_Toc50125126"/>
      <w:bookmarkStart w:id="10" w:name="_Toc51339693"/>
      <w:bookmarkStart w:id="11" w:name="_Toc219444494"/>
      <w:bookmarkEnd w:id="9"/>
      <w:r>
        <w:rPr>
          <w:iCs/>
        </w:rPr>
        <w:t>Требования к продукции</w:t>
      </w:r>
      <w:bookmarkEnd w:id="10"/>
      <w:bookmarkEnd w:id="11"/>
    </w:p>
    <w:p w:rsidR="00767520" w:rsidRDefault="00305D85">
      <w:pPr>
        <w:pStyle w:val="4"/>
        <w:numPr>
          <w:ilvl w:val="1"/>
          <w:numId w:val="3"/>
        </w:numPr>
      </w:pPr>
      <w:bookmarkStart w:id="12" w:name="_Toc219444495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12"/>
    </w:p>
    <w:p w:rsidR="00767520" w:rsidRDefault="00305D85">
      <w:pPr>
        <w:pStyle w:val="3"/>
      </w:pPr>
      <w:bookmarkStart w:id="13" w:name="_Toc219444496"/>
      <w:r>
        <w:rPr>
          <w:lang w:val="ru-RU"/>
        </w:rPr>
        <w:t>Перечень и объем закупаемой продукции</w:t>
      </w:r>
      <w:bookmarkEnd w:id="13"/>
    </w:p>
    <w:p w:rsidR="00767520" w:rsidRDefault="00305D8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4" w:name="_Toc51339695"/>
      <w:bookmarkStart w:id="15" w:name="_Toc2194444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4"/>
      <w:r>
        <w:rPr>
          <w:sz w:val="24"/>
          <w:szCs w:val="24"/>
          <w:lang w:val="ru-RU"/>
        </w:rPr>
        <w:t>и объем закупаемой продукции</w:t>
      </w:r>
      <w:bookmarkEnd w:id="15"/>
    </w:p>
    <w:tbl>
      <w:tblPr>
        <w:tblStyle w:val="affff8"/>
        <w:tblW w:w="992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9"/>
        <w:gridCol w:w="6126"/>
        <w:gridCol w:w="1422"/>
        <w:gridCol w:w="1523"/>
      </w:tblGrid>
      <w:tr w:rsidR="00767520">
        <w:tc>
          <w:tcPr>
            <w:tcW w:w="849" w:type="dxa"/>
          </w:tcPr>
          <w:p w:rsidR="00767520" w:rsidRDefault="00305D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67520" w:rsidRDefault="00305D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25" w:type="dxa"/>
          </w:tcPr>
          <w:p w:rsidR="00767520" w:rsidRDefault="00305D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422" w:type="dxa"/>
          </w:tcPr>
          <w:p w:rsidR="00767520" w:rsidRDefault="00305D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3" w:type="dxa"/>
          </w:tcPr>
          <w:p w:rsidR="00767520" w:rsidRDefault="00305D8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767520">
        <w:tc>
          <w:tcPr>
            <w:tcW w:w="849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767520" w:rsidRDefault="00305D85">
            <w:pPr>
              <w:widowControl w:val="0"/>
              <w:jc w:val="center"/>
              <w:rPr>
                <w:color w:val="2C2D2E"/>
                <w:sz w:val="24"/>
                <w:szCs w:val="24"/>
              </w:rPr>
            </w:pPr>
            <w:r>
              <w:rPr>
                <w:color w:val="2C2D2E"/>
                <w:sz w:val="24"/>
                <w:szCs w:val="24"/>
              </w:rPr>
              <w:t>2</w:t>
            </w:r>
          </w:p>
        </w:tc>
        <w:tc>
          <w:tcPr>
            <w:tcW w:w="1422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23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67520">
        <w:tc>
          <w:tcPr>
            <w:tcW w:w="849" w:type="dxa"/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 неперфорированный СП 50х50 L-2000мм толщиной 1мм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</w:tr>
      <w:tr w:rsidR="00767520" w:rsidTr="00026065">
        <w:trPr>
          <w:trHeight w:val="461"/>
        </w:trPr>
        <w:tc>
          <w:tcPr>
            <w:tcW w:w="849" w:type="dxa"/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 неперфорированный СП 200х50 L-3000мм толщиной 1мм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 w:rsidR="00767520">
        <w:tc>
          <w:tcPr>
            <w:tcW w:w="849" w:type="dxa"/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Z-Образный профиль типа ПZУ-2-25 толщиной 2,5мм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116,8</w:t>
            </w:r>
          </w:p>
        </w:tc>
      </w:tr>
      <w:tr w:rsidR="00767520">
        <w:tc>
          <w:tcPr>
            <w:tcW w:w="849" w:type="dxa"/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Стержень резьбовой М-8 оцинкованная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116,8</w:t>
            </w:r>
          </w:p>
        </w:tc>
      </w:tr>
      <w:tr w:rsidR="00767520">
        <w:tc>
          <w:tcPr>
            <w:tcW w:w="849" w:type="dxa"/>
            <w:tcBorders>
              <w:top w:val="nil"/>
            </w:tcBorders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Гайка оцинкованная М-8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1180</w:t>
            </w:r>
          </w:p>
        </w:tc>
      </w:tr>
      <w:tr w:rsidR="00767520">
        <w:tc>
          <w:tcPr>
            <w:tcW w:w="849" w:type="dxa"/>
            <w:tcBorders>
              <w:top w:val="nil"/>
            </w:tcBorders>
          </w:tcPr>
          <w:p w:rsidR="00767520" w:rsidRDefault="00767520">
            <w:pPr>
              <w:pStyle w:val="aff"/>
              <w:widowControl w:val="0"/>
              <w:numPr>
                <w:ilvl w:val="0"/>
                <w:numId w:val="7"/>
              </w:numPr>
              <w:jc w:val="center"/>
            </w:pPr>
          </w:p>
        </w:tc>
        <w:tc>
          <w:tcPr>
            <w:tcW w:w="61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Шайба оцинкованная М-8 DIN9021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</w:t>
            </w:r>
          </w:p>
        </w:tc>
      </w:tr>
    </w:tbl>
    <w:p w:rsidR="00767520" w:rsidRDefault="00767520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</w:p>
    <w:p w:rsidR="00767520" w:rsidRDefault="00305D85">
      <w:pPr>
        <w:pStyle w:val="3"/>
        <w:rPr>
          <w:lang w:val="ru-RU"/>
        </w:rPr>
      </w:pPr>
      <w:bookmarkStart w:id="16" w:name="_Toc51339696"/>
      <w:bookmarkStart w:id="17" w:name="_Toc219444499"/>
      <w:r>
        <w:rPr>
          <w:lang w:val="ru-RU"/>
        </w:rPr>
        <w:t xml:space="preserve">Требования </w:t>
      </w:r>
      <w:bookmarkEnd w:id="16"/>
      <w:r>
        <w:rPr>
          <w:lang w:val="ru-RU"/>
        </w:rPr>
        <w:t>к срокам поставки продукции и оказания сопутствующих услуг</w:t>
      </w:r>
      <w:bookmarkEnd w:id="17"/>
    </w:p>
    <w:p w:rsidR="00767520" w:rsidRDefault="00305D85">
      <w:pPr>
        <w:pStyle w:val="1"/>
        <w:keepLines/>
        <w:numPr>
          <w:ilvl w:val="0"/>
          <w:numId w:val="0"/>
        </w:numPr>
        <w:spacing w:before="240"/>
        <w:rPr>
          <w:sz w:val="24"/>
          <w:szCs w:val="24"/>
          <w:lang w:val="ru-RU"/>
        </w:rPr>
      </w:pPr>
      <w:bookmarkStart w:id="18" w:name="_Toc50125126_Копия_1"/>
      <w:bookmarkStart w:id="19" w:name="_Toc51339697"/>
      <w:bookmarkStart w:id="20" w:name="_Toc50125127"/>
      <w:bookmarkStart w:id="21" w:name="_Toc219444500"/>
      <w:bookmarkEnd w:id="1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2" w:name="_Hlk50465284"/>
      <w:r>
        <w:rPr>
          <w:sz w:val="24"/>
          <w:szCs w:val="24"/>
        </w:rPr>
        <w:t xml:space="preserve">Требования по срокам </w:t>
      </w:r>
      <w:bookmarkEnd w:id="19"/>
      <w:bookmarkEnd w:id="20"/>
      <w:bookmarkEnd w:id="22"/>
      <w:r>
        <w:rPr>
          <w:sz w:val="24"/>
          <w:szCs w:val="24"/>
          <w:lang w:val="ru-RU"/>
        </w:rPr>
        <w:t>поставки продукции</w:t>
      </w:r>
      <w:bookmarkEnd w:id="21"/>
      <w:r>
        <w:rPr>
          <w:sz w:val="24"/>
          <w:szCs w:val="24"/>
          <w:lang w:val="ru-RU"/>
        </w:rPr>
        <w:t xml:space="preserve"> </w:t>
      </w:r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126"/>
        <w:gridCol w:w="2555"/>
        <w:gridCol w:w="2977"/>
        <w:gridCol w:w="3260"/>
      </w:tblGrid>
      <w:tr w:rsidR="00767520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bookmarkStart w:id="23" w:name="_GoBack" w:colFirst="0" w:colLast="0"/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bookmarkEnd w:id="23"/>
      <w:tr w:rsidR="00767520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pStyle w:val="affff2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767520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20" w:rsidRDefault="00767520">
            <w:pPr>
              <w:pStyle w:val="aff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7520" w:rsidRDefault="00305D85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Перечень продукции согласно Таблице 1.1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 даты подписания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520" w:rsidRDefault="00305D85">
            <w:pPr>
              <w:widowControl w:val="0"/>
            </w:pPr>
            <w:r>
              <w:rPr>
                <w:i/>
                <w:sz w:val="24"/>
                <w:szCs w:val="24"/>
                <w:lang w:val="en-US"/>
              </w:rPr>
              <w:t>13</w:t>
            </w:r>
            <w:bookmarkStart w:id="24" w:name="_Toc46743510"/>
            <w:r>
              <w:rPr>
                <w:i/>
                <w:sz w:val="24"/>
                <w:szCs w:val="24"/>
                <w:lang w:val="en-US"/>
              </w:rPr>
              <w:t>.07.2026 г.</w:t>
            </w:r>
            <w:bookmarkEnd w:id="24"/>
          </w:p>
        </w:tc>
      </w:tr>
    </w:tbl>
    <w:p w:rsidR="00767520" w:rsidRDefault="00767520">
      <w:pPr>
        <w:sectPr w:rsidR="00767520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134" w:right="851" w:bottom="992" w:left="1134" w:header="680" w:footer="737" w:gutter="0"/>
          <w:cols w:space="720"/>
          <w:formProt w:val="0"/>
          <w:titlePg/>
          <w:docGrid w:linePitch="360"/>
        </w:sectPr>
      </w:pPr>
    </w:p>
    <w:p w:rsidR="00767520" w:rsidRDefault="00305D85">
      <w:pPr>
        <w:pStyle w:val="4"/>
        <w:numPr>
          <w:ilvl w:val="1"/>
          <w:numId w:val="3"/>
        </w:numPr>
      </w:pPr>
      <w:bookmarkStart w:id="25" w:name="_Toc46743511"/>
      <w:bookmarkStart w:id="26" w:name="_Toc219444501"/>
      <w:bookmarkStart w:id="27" w:name="_Toc51339698"/>
      <w:r>
        <w:lastRenderedPageBreak/>
        <w:t xml:space="preserve">Требования к </w:t>
      </w:r>
      <w:bookmarkEnd w:id="25"/>
      <w:r>
        <w:rPr>
          <w:lang w:val="ru-RU"/>
        </w:rPr>
        <w:t>качеству продукции</w:t>
      </w:r>
      <w:bookmarkEnd w:id="26"/>
    </w:p>
    <w:p w:rsidR="00767520" w:rsidRDefault="00305D85">
      <w:pPr>
        <w:pStyle w:val="1"/>
        <w:keepLines/>
        <w:numPr>
          <w:ilvl w:val="0"/>
          <w:numId w:val="0"/>
        </w:numPr>
        <w:spacing w:before="240"/>
        <w:rPr>
          <w:rStyle w:val="aff0"/>
          <w:b/>
          <w:i w:val="0"/>
          <w:sz w:val="24"/>
          <w:szCs w:val="24"/>
          <w:shd w:val="clear" w:color="auto" w:fill="auto"/>
        </w:rPr>
      </w:pPr>
      <w:r>
        <w:rPr>
          <w:sz w:val="24"/>
          <w:szCs w:val="24"/>
        </w:rPr>
        <w:t xml:space="preserve"> </w:t>
      </w:r>
      <w:bookmarkStart w:id="28" w:name="_Toc21944450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продукции</w:t>
      </w:r>
      <w:bookmarkEnd w:id="28"/>
      <w:r>
        <w:rPr>
          <w:sz w:val="24"/>
          <w:szCs w:val="24"/>
        </w:rPr>
        <w:t xml:space="preserve"> </w:t>
      </w:r>
      <w:bookmarkEnd w:id="27"/>
    </w:p>
    <w:p w:rsidR="00767520" w:rsidRDefault="00305D85">
      <w:pPr>
        <w:rPr>
          <w:rStyle w:val="aff0"/>
          <w:b w:val="0"/>
        </w:rPr>
      </w:pPr>
      <w:r>
        <w:rPr>
          <w:rStyle w:val="aff0"/>
          <w:b w:val="0"/>
        </w:rPr>
        <w:t xml:space="preserve"> </w:t>
      </w:r>
    </w:p>
    <w:p w:rsidR="00767520" w:rsidRDefault="00305D85">
      <w:pPr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Наименование продукции (Перечень продукции согласно Таблице 1.1): «ОКПД2 [27.33] Поставка металлических изделий в рамках договора №1170-196-2025 от 22.10.2025 «Реконструкция ОРУ-110кВ Аушигерской ГЭС» для нужд Дагестанского филиала АО “Гидроремонт-ВКК” в г. Махачкала»</w:t>
      </w:r>
    </w:p>
    <w:tbl>
      <w:tblPr>
        <w:tblStyle w:val="affff8"/>
        <w:tblW w:w="153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4536"/>
        <w:gridCol w:w="1984"/>
        <w:gridCol w:w="2835"/>
        <w:gridCol w:w="2267"/>
      </w:tblGrid>
      <w:tr w:rsidR="00767520">
        <w:tc>
          <w:tcPr>
            <w:tcW w:w="851" w:type="dxa"/>
            <w:vMerge w:val="restart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Merge w:val="restart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819" w:type="dxa"/>
            <w:gridSpan w:val="2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267" w:type="dxa"/>
            <w:vMerge w:val="restart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 w:rsidR="00767520">
        <w:tc>
          <w:tcPr>
            <w:tcW w:w="851" w:type="dxa"/>
            <w:vMerge/>
            <w:vAlign w:val="center"/>
          </w:tcPr>
          <w:p w:rsidR="00767520" w:rsidRDefault="0076752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767520" w:rsidRDefault="0076752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:rsidR="00767520" w:rsidRDefault="0076752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835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267" w:type="dxa"/>
            <w:vMerge/>
            <w:vAlign w:val="center"/>
          </w:tcPr>
          <w:p w:rsidR="00767520" w:rsidRDefault="0076752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305D85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67520" w:rsidRDefault="00305D8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67520" w:rsidRDefault="00305D8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 неперфорированный СП 50х50 L-2000мм толщиной 1мм</w:t>
            </w:r>
          </w:p>
        </w:tc>
        <w:tc>
          <w:tcPr>
            <w:tcW w:w="4536" w:type="dxa"/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52868-2021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50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2000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50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1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767520" w:rsidRDefault="00305D8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767520" w:rsidRDefault="00305D85">
            <w:pPr>
              <w:widowControl w:val="0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Участник должен               представить в заявке            согласие на поставку продукции, в полном    соответствии            с настоящими техническими требованиями, по форме          Технического                       предложения, установленной в                     Документации о закупке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Короб неперфорированный СП 200х50 L-3000мм толщиной 1мм</w:t>
            </w:r>
          </w:p>
        </w:tc>
        <w:tc>
          <w:tcPr>
            <w:tcW w:w="4536" w:type="dxa"/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 Р 52868-2021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 200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3000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 50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Толщина 1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Z-Образный профиль типа ПZУ-2-25 толщиной 2,5мм</w:t>
            </w:r>
          </w:p>
        </w:tc>
        <w:tc>
          <w:tcPr>
            <w:tcW w:w="4536" w:type="dxa"/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ГОСТ Р 52868-2021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Толщина 25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Высота 25 мм.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Стержень резьбовой М-8 оцинкованная</w:t>
            </w:r>
          </w:p>
        </w:tc>
        <w:tc>
          <w:tcPr>
            <w:tcW w:w="4536" w:type="dxa"/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Резьба М8;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 1000 мм.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Шаг резьбы 1,25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tcBorders>
              <w:top w:val="nil"/>
            </w:tcBorders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Гайка оцинкованная М-8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Диаметр резьбы М8;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Шаг реьбы 1,25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tcBorders>
              <w:top w:val="nil"/>
            </w:tcBorders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bottom"/>
          </w:tcPr>
          <w:p w:rsidR="00767520" w:rsidRDefault="00305D85">
            <w:pPr>
              <w:pStyle w:val="affff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Шайба оцинкованная М-8 DIN9021</w:t>
            </w:r>
          </w:p>
        </w:tc>
        <w:tc>
          <w:tcPr>
            <w:tcW w:w="4536" w:type="dxa"/>
            <w:tcBorders>
              <w:top w:val="nil"/>
            </w:tcBorders>
            <w:shd w:val="clear" w:color="auto" w:fill="auto"/>
          </w:tcPr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Внутренний диаметр 8,4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Внешний диаметр 24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DIN 2021;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2 мм;</w:t>
            </w:r>
          </w:p>
          <w:p w:rsidR="00767520" w:rsidRDefault="00305D85">
            <w:pPr>
              <w:pStyle w:val="afd"/>
              <w:widowControl w:val="0"/>
              <w:spacing w:after="0"/>
              <w:jc w:val="center"/>
              <w:rPr>
                <w:sz w:val="24"/>
                <w:szCs w:val="24"/>
              </w:rPr>
            </w:pPr>
            <w:r>
              <w:rPr>
                <w:rStyle w:val="affd"/>
                <w:b w:val="0"/>
                <w:bCs w:val="0"/>
                <w:sz w:val="24"/>
                <w:szCs w:val="24"/>
              </w:rPr>
              <w:t>Исполнение — цинкование.</w:t>
            </w:r>
          </w:p>
        </w:tc>
        <w:tc>
          <w:tcPr>
            <w:tcW w:w="1984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i/>
                <w:sz w:val="24"/>
                <w:szCs w:val="24"/>
              </w:rPr>
            </w:pPr>
          </w:p>
        </w:tc>
        <w:tc>
          <w:tcPr>
            <w:tcW w:w="2267" w:type="dxa"/>
            <w:vMerge/>
            <w:shd w:val="clear" w:color="auto" w:fill="auto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67520" w:rsidRDefault="00305D85">
            <w:pPr>
              <w:widowControl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67520" w:rsidRDefault="00305D85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Доставка</w:t>
            </w:r>
          </w:p>
        </w:tc>
        <w:tc>
          <w:tcPr>
            <w:tcW w:w="4536" w:type="dxa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осуществляется силами и средствами Поставщика по адресу: 361803, Кабардино-Балкарская Республика, Черекский район, Аушигерская ГЭС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Согласие с требованием</w:t>
            </w:r>
          </w:p>
        </w:tc>
        <w:tc>
          <w:tcPr>
            <w:tcW w:w="2835" w:type="dxa"/>
          </w:tcPr>
          <w:p w:rsidR="00767520" w:rsidRDefault="00305D85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  <w:bookmarkStart w:id="29" w:name="_Toc207805706"/>
            <w:bookmarkStart w:id="30" w:name="_Toc208219781"/>
            <w:bookmarkStart w:id="31" w:name="_Toc207805606"/>
            <w:bookmarkStart w:id="32" w:name="_Toc207722401"/>
            <w:r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  <w:t>-</w:t>
            </w:r>
            <w:bookmarkEnd w:id="29"/>
            <w:bookmarkEnd w:id="30"/>
            <w:bookmarkEnd w:id="31"/>
            <w:bookmarkEnd w:id="32"/>
          </w:p>
        </w:tc>
        <w:tc>
          <w:tcPr>
            <w:tcW w:w="2267" w:type="dxa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67520" w:rsidRDefault="00305D85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767520" w:rsidRDefault="00767520">
            <w:pPr>
              <w:widowControl w:val="0"/>
              <w:spacing w:before="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767520" w:rsidRDefault="00305D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67520" w:rsidRDefault="00305D85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</w:t>
            </w:r>
          </w:p>
        </w:tc>
        <w:tc>
          <w:tcPr>
            <w:tcW w:w="4536" w:type="dxa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 не менее 36 месяцев с даты подписания сторонами ТОРГ-12 или        Универсального передаточного документа (УПД), но не менее   гарантийного срока изготовителя (производителя) продукции.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>Согласие с требованием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</w:tcPr>
          <w:p w:rsidR="00767520" w:rsidRDefault="00767520">
            <w:pPr>
              <w:pStyle w:val="affff1"/>
              <w:keepNext w:val="0"/>
              <w:widowControl w:val="0"/>
              <w:spacing w:before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0"/>
                <w:numId w:val="6"/>
              </w:numPr>
              <w:spacing w:before="60" w:after="60"/>
              <w:jc w:val="center"/>
            </w:pPr>
          </w:p>
        </w:tc>
        <w:tc>
          <w:tcPr>
            <w:tcW w:w="7371" w:type="dxa"/>
            <w:gridSpan w:val="2"/>
            <w:vAlign w:val="center"/>
          </w:tcPr>
          <w:p w:rsidR="00767520" w:rsidRDefault="00305D85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7" w:type="dxa"/>
          </w:tcPr>
          <w:p w:rsidR="00767520" w:rsidRDefault="00305D85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767520">
        <w:tc>
          <w:tcPr>
            <w:tcW w:w="851" w:type="dxa"/>
            <w:vAlign w:val="center"/>
          </w:tcPr>
          <w:p w:rsidR="00767520" w:rsidRDefault="00767520">
            <w:pPr>
              <w:pStyle w:val="aff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</w:pPr>
          </w:p>
        </w:tc>
        <w:tc>
          <w:tcPr>
            <w:tcW w:w="2835" w:type="dxa"/>
            <w:vAlign w:val="center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документов</w:t>
            </w:r>
          </w:p>
        </w:tc>
        <w:tc>
          <w:tcPr>
            <w:tcW w:w="4536" w:type="dxa"/>
            <w:vAlign w:val="center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Паспорт изделия и его комплектующих, инструкция по эксплуатации и монтажу, электрическая схема, сертификат, ТОРГ-12 или Универсальный передаточный </w:t>
            </w:r>
            <w:r>
              <w:rPr>
                <w:sz w:val="24"/>
                <w:szCs w:val="24"/>
              </w:rPr>
              <w:lastRenderedPageBreak/>
              <w:t>документ (УПД)</w:t>
            </w:r>
          </w:p>
        </w:tc>
        <w:tc>
          <w:tcPr>
            <w:tcW w:w="1984" w:type="dxa"/>
          </w:tcPr>
          <w:p w:rsidR="00767520" w:rsidRDefault="00305D85">
            <w:pPr>
              <w:widowControl w:val="0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lastRenderedPageBreak/>
              <w:t>Согласие с требованием</w:t>
            </w:r>
          </w:p>
        </w:tc>
        <w:tc>
          <w:tcPr>
            <w:tcW w:w="2835" w:type="dxa"/>
          </w:tcPr>
          <w:p w:rsidR="00767520" w:rsidRDefault="00305D8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2267" w:type="dxa"/>
          </w:tcPr>
          <w:p w:rsidR="00767520" w:rsidRDefault="0076752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767520" w:rsidRDefault="00767520">
      <w:pPr>
        <w:jc w:val="both"/>
        <w:rPr>
          <w:rStyle w:val="aff0"/>
          <w:b w:val="0"/>
          <w:iCs/>
          <w:sz w:val="24"/>
          <w:szCs w:val="24"/>
        </w:rPr>
      </w:pPr>
    </w:p>
    <w:p w:rsidR="00767520" w:rsidRDefault="00767520">
      <w:pPr>
        <w:jc w:val="center"/>
        <w:rPr>
          <w:b/>
          <w:i/>
          <w:sz w:val="24"/>
          <w:szCs w:val="24"/>
        </w:rPr>
      </w:pPr>
    </w:p>
    <w:p w:rsidR="00767520" w:rsidRDefault="00305D85">
      <w:pPr>
        <w:pStyle w:val="3"/>
        <w:ind w:left="1276" w:hanging="556"/>
        <w:rPr>
          <w:rStyle w:val="aff0"/>
          <w:b/>
          <w:i w:val="0"/>
          <w:shd w:val="clear" w:color="auto" w:fill="auto"/>
          <w:lang w:val="ru-RU"/>
        </w:rPr>
      </w:pPr>
      <w:bookmarkStart w:id="33" w:name="_Hlk140587872"/>
      <w:bookmarkEnd w:id="33"/>
      <w:r>
        <w:tab/>
      </w:r>
      <w:bookmarkStart w:id="34" w:name="_Toc219444506"/>
      <w:r>
        <w:t>В составе заявки необходимо предоставить</w:t>
      </w:r>
      <w:r>
        <w:rPr>
          <w:lang w:val="ru-RU"/>
        </w:rPr>
        <w:t>:</w:t>
      </w:r>
      <w:bookmarkEnd w:id="34"/>
    </w:p>
    <w:p w:rsidR="00767520" w:rsidRDefault="00305D85">
      <w:pPr>
        <w:spacing w:after="60"/>
        <w:jc w:val="both"/>
        <w:rPr>
          <w:b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Участник в составе своей заявки для подтверждения соответствия заявленных характеристик и конструктива предложенной продукции поставляемой продукции, требованиям настоящих ТТ, предоставляет следующие документы: </w:t>
      </w:r>
    </w:p>
    <w:p w:rsidR="00767520" w:rsidRDefault="00305D85">
      <w:pPr>
        <w:pStyle w:val="aff"/>
        <w:numPr>
          <w:ilvl w:val="0"/>
          <w:numId w:val="9"/>
        </w:numPr>
        <w:spacing w:after="60"/>
        <w:ind w:left="426" w:hanging="437"/>
        <w:contextualSpacing w:val="0"/>
        <w:jc w:val="both"/>
        <w:rPr>
          <w:i/>
          <w:iCs/>
        </w:rPr>
      </w:pPr>
      <w:r>
        <w:rPr>
          <w:i/>
          <w:iCs/>
        </w:rPr>
        <w:t>Техническое предложение, подготовленное в соответствии с настоящими ТТ по форме, представленной в документации о закупке.</w:t>
      </w:r>
    </w:p>
    <w:p w:rsidR="00767520" w:rsidRDefault="00767520">
      <w:pPr>
        <w:widowControl w:val="0"/>
        <w:tabs>
          <w:tab w:val="left" w:pos="426"/>
        </w:tabs>
        <w:spacing w:before="60"/>
        <w:jc w:val="both"/>
        <w:rPr>
          <w:rStyle w:val="aff0"/>
          <w:b w:val="0"/>
          <w:bCs/>
          <w:iCs/>
          <w:sz w:val="24"/>
          <w:szCs w:val="24"/>
        </w:rPr>
      </w:pPr>
      <w:bookmarkStart w:id="35" w:name="_Hlk140587872_Копия_1"/>
      <w:bookmarkEnd w:id="35"/>
    </w:p>
    <w:p w:rsidR="00767520" w:rsidRDefault="00767520">
      <w:pPr>
        <w:rPr>
          <w:lang w:eastAsia="x-none"/>
        </w:rPr>
      </w:pPr>
    </w:p>
    <w:p w:rsidR="00767520" w:rsidRDefault="00305D85">
      <w:pPr>
        <w:tabs>
          <w:tab w:val="left" w:pos="1267"/>
        </w:tabs>
        <w:rPr>
          <w:sz w:val="24"/>
          <w:szCs w:val="24"/>
        </w:rPr>
        <w:sectPr w:rsidR="00767520">
          <w:headerReference w:type="default" r:id="rId12"/>
          <w:footerReference w:type="default" r:id="rId13"/>
          <w:headerReference w:type="first" r:id="rId14"/>
          <w:footerReference w:type="first" r:id="rId15"/>
          <w:pgSz w:w="16838" w:h="11906" w:orient="landscape"/>
          <w:pgMar w:top="851" w:right="567" w:bottom="851" w:left="992" w:header="680" w:footer="737" w:gutter="0"/>
          <w:cols w:space="720"/>
          <w:formProt w:val="0"/>
          <w:titlePg/>
          <w:docGrid w:linePitch="381"/>
        </w:sectPr>
      </w:pPr>
      <w:r>
        <w:rPr>
          <w:sz w:val="24"/>
          <w:szCs w:val="24"/>
        </w:rPr>
        <w:tab/>
      </w:r>
    </w:p>
    <w:p w:rsidR="00767520" w:rsidRDefault="00305D85">
      <w:pPr>
        <w:pStyle w:val="1"/>
        <w:keepLines/>
        <w:ind w:left="357" w:hanging="357"/>
        <w:jc w:val="center"/>
        <w:rPr>
          <w:rStyle w:val="aff0"/>
          <w:b/>
          <w:i w:val="0"/>
          <w:shd w:val="clear" w:color="auto" w:fill="auto"/>
          <w:lang w:val="ru-RU"/>
        </w:rPr>
      </w:pPr>
      <w:bookmarkStart w:id="36" w:name="_Toc53393312"/>
      <w:bookmarkStart w:id="37" w:name="_Toc219444507"/>
      <w:r>
        <w:rPr>
          <w:lang w:val="ru-RU"/>
        </w:rPr>
        <w:lastRenderedPageBreak/>
        <w:t>Требования к документации по ценообразованию</w:t>
      </w:r>
      <w:bookmarkEnd w:id="36"/>
      <w:r>
        <w:rPr>
          <w:lang w:val="ru-RU"/>
        </w:rPr>
        <w:t xml:space="preserve"> на этапе закупки</w:t>
      </w:r>
      <w:bookmarkEnd w:id="37"/>
    </w:p>
    <w:p w:rsidR="00767520" w:rsidRDefault="00305D85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r>
        <w:rPr>
          <w:bCs/>
          <w:i/>
          <w:iCs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38" w:name="_Hlk88325985"/>
      <w:r>
        <w:rPr>
          <w:bCs/>
          <w:i/>
          <w:iCs/>
          <w:sz w:val="24"/>
          <w:szCs w:val="24"/>
          <w:lang w:eastAsia="x-none"/>
        </w:rPr>
        <w:t>(с учетом прилагаемой к ней инструкции по заполнению)</w:t>
      </w:r>
      <w:bookmarkEnd w:id="38"/>
      <w:r>
        <w:rPr>
          <w:bCs/>
          <w:i/>
          <w:iCs/>
          <w:sz w:val="24"/>
          <w:szCs w:val="24"/>
          <w:lang w:eastAsia="x-none"/>
        </w:rPr>
        <w:t>, приведенной в Документации о закупке.</w:t>
      </w:r>
    </w:p>
    <w:p w:rsidR="00767520" w:rsidRDefault="00305D85">
      <w:pPr>
        <w:numPr>
          <w:ilvl w:val="1"/>
          <w:numId w:val="10"/>
        </w:numPr>
        <w:spacing w:after="120"/>
        <w:jc w:val="both"/>
        <w:rPr>
          <w:bCs/>
          <w:i/>
          <w:iCs/>
          <w:sz w:val="24"/>
          <w:szCs w:val="24"/>
          <w:lang w:eastAsia="x-none"/>
        </w:rPr>
      </w:pPr>
      <w:bookmarkStart w:id="39" w:name="_Hlk88327292"/>
      <w:r>
        <w:rPr>
          <w:bCs/>
          <w:i/>
          <w:iCs/>
          <w:sz w:val="24"/>
          <w:szCs w:val="24"/>
          <w:lang w:eastAsia="x-none"/>
        </w:rPr>
        <w:t>Дополнительные документы по ценообразованию</w:t>
      </w:r>
      <w:bookmarkEnd w:id="39"/>
      <w:r>
        <w:rPr>
          <w:bCs/>
          <w:i/>
          <w:iCs/>
          <w:sz w:val="24"/>
          <w:szCs w:val="24"/>
          <w:lang w:eastAsia="x-none"/>
        </w:rPr>
        <w:t xml:space="preserve"> в состав заявки не включаются.</w:t>
      </w:r>
    </w:p>
    <w:sectPr w:rsidR="0076752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134" w:right="851" w:bottom="992" w:left="1134" w:header="680" w:footer="0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138" w:rsidRDefault="00305D85">
      <w:r>
        <w:separator/>
      </w:r>
    </w:p>
  </w:endnote>
  <w:endnote w:type="continuationSeparator" w:id="0">
    <w:p w:rsidR="00977138" w:rsidRDefault="00305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Исп.: Инженер 1 категории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Абдурахманов М.С.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  <w:lang w:val="en-US"/>
      </w:rPr>
      <w:t>abdurahmanovms@rushydro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+7 (988) 435-47-43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Исп.: Инженер 1 категории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Абдурахманов М.С.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  <w:lang w:val="en-US"/>
      </w:rPr>
      <w:t>abdurahmanovms@rushydro</w:t>
    </w:r>
    <w:r>
      <w:rPr>
        <w:sz w:val="16"/>
        <w:szCs w:val="16"/>
      </w:rPr>
      <w:t>.</w:t>
    </w:r>
    <w:r>
      <w:rPr>
        <w:sz w:val="16"/>
        <w:szCs w:val="16"/>
        <w:lang w:val="en-US"/>
      </w:rPr>
      <w:t>ru</w:t>
    </w:r>
  </w:p>
  <w:p w:rsidR="00767520" w:rsidRDefault="00305D85">
    <w:pPr>
      <w:pStyle w:val="afff5"/>
      <w:rPr>
        <w:sz w:val="16"/>
        <w:szCs w:val="16"/>
      </w:rPr>
    </w:pPr>
    <w:r>
      <w:rPr>
        <w:sz w:val="16"/>
        <w:szCs w:val="16"/>
      </w:rPr>
      <w:t>+7 (988) 435-47-43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138" w:rsidRDefault="00305D85">
      <w:r>
        <w:separator/>
      </w:r>
    </w:p>
  </w:footnote>
  <w:footnote w:type="continuationSeparator" w:id="0">
    <w:p w:rsidR="00977138" w:rsidRDefault="00305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305D85">
    <w:pPr>
      <w:pStyle w:val="aff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67520" w:rsidRDefault="00305D85">
                          <w:pPr>
                            <w:pStyle w:val="aff4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767520" w:rsidRDefault="00305D85">
                    <w:pPr>
                      <w:pStyle w:val="aff4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305D8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CA1E7C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>
    <w:pPr>
      <w:pStyle w:val="aff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305D85">
    <w:pPr>
      <w:pStyle w:val="aff4"/>
      <w:jc w:val="center"/>
    </w:pPr>
    <w:r>
      <w:fldChar w:fldCharType="begin"/>
    </w:r>
    <w:r>
      <w:instrText xml:space="preserve"> PAGE </w:instrText>
    </w:r>
    <w:r>
      <w:fldChar w:fldCharType="separate"/>
    </w:r>
    <w:r w:rsidR="00026065">
      <w:rPr>
        <w:noProof/>
      </w:rPr>
      <w:t>6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>
    <w:pPr>
      <w:pStyle w:val="aff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>
    <w:pPr>
      <w:pStyle w:val="aff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520" w:rsidRDefault="0076752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77B0F"/>
    <w:multiLevelType w:val="multilevel"/>
    <w:tmpl w:val="8E70F7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3916C6"/>
    <w:multiLevelType w:val="multilevel"/>
    <w:tmpl w:val="CDB4257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9BC58F7"/>
    <w:multiLevelType w:val="multilevel"/>
    <w:tmpl w:val="70CEF74E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2FA63D7A"/>
    <w:multiLevelType w:val="multilevel"/>
    <w:tmpl w:val="5CB4F3E6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pStyle w:val="3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3F7363B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36633734"/>
    <w:multiLevelType w:val="multilevel"/>
    <w:tmpl w:val="FB988E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6" w15:restartNumberingAfterBreak="0">
    <w:nsid w:val="379C077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48187A72"/>
    <w:multiLevelType w:val="multilevel"/>
    <w:tmpl w:val="8F08D0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D02042B"/>
    <w:multiLevelType w:val="multilevel"/>
    <w:tmpl w:val="378A0F44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9" w15:restartNumberingAfterBreak="0">
    <w:nsid w:val="55850765"/>
    <w:multiLevelType w:val="multilevel"/>
    <w:tmpl w:val="A46A24BA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1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1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1187749"/>
    <w:multiLevelType w:val="multilevel"/>
    <w:tmpl w:val="1E480B4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520"/>
    <w:rsid w:val="00026065"/>
    <w:rsid w:val="00305D85"/>
    <w:rsid w:val="00767520"/>
    <w:rsid w:val="00977138"/>
    <w:rsid w:val="00CA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2720A-E28F-4C44-B3B7-DDC9FE416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6471D"/>
    <w:rPr>
      <w:sz w:val="28"/>
      <w:szCs w:val="28"/>
    </w:rPr>
  </w:style>
  <w:style w:type="paragraph" w:styleId="1">
    <w:name w:val="heading 1"/>
    <w:basedOn w:val="3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">
    <w:name w:val="heading 3"/>
    <w:basedOn w:val="a3"/>
    <w:next w:val="a3"/>
    <w:link w:val="32"/>
    <w:qFormat/>
    <w:rsid w:val="00035E96"/>
    <w:pPr>
      <w:keepNext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6629C9"/>
    <w:pPr>
      <w:numPr>
        <w:ilvl w:val="0"/>
        <w:numId w:val="0"/>
      </w:numPr>
      <w:tabs>
        <w:tab w:val="num" w:pos="0"/>
      </w:tabs>
      <w:ind w:left="432" w:hanging="432"/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customStyle="1" w:styleId="Strong1">
    <w:name w:val="Strong1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c">
    <w:name w:val="Название Знак"/>
    <w:link w:val="11"/>
    <w:uiPriority w:val="10"/>
    <w:qFormat/>
    <w:rsid w:val="00D22F6D"/>
    <w:rPr>
      <w:sz w:val="28"/>
    </w:rPr>
  </w:style>
  <w:style w:type="character" w:customStyle="1" w:styleId="ad">
    <w:name w:val="Подзаголовок Знак"/>
    <w:link w:val="ae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0">
    <w:name w:val="Выделенная цитата Знак"/>
    <w:link w:val="af1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2">
    <w:name w:val="Subtle Emphasis"/>
    <w:uiPriority w:val="19"/>
    <w:qFormat/>
    <w:rsid w:val="00D22F6D"/>
    <w:rPr>
      <w:i/>
      <w:iCs/>
      <w:color w:val="808080"/>
    </w:rPr>
  </w:style>
  <w:style w:type="character" w:styleId="af3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4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5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6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7">
    <w:name w:val="Электронная подпись Знак"/>
    <w:link w:val="af8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9"/>
    <w:qFormat/>
    <w:locked/>
    <w:rsid w:val="00D22F6D"/>
    <w:rPr>
      <w:sz w:val="28"/>
    </w:rPr>
  </w:style>
  <w:style w:type="character" w:customStyle="1" w:styleId="afa">
    <w:name w:val="Текст сноски Знак"/>
    <w:link w:val="afb"/>
    <w:uiPriority w:val="99"/>
    <w:qFormat/>
    <w:rsid w:val="00D22F6D"/>
  </w:style>
  <w:style w:type="character" w:customStyle="1" w:styleId="afc">
    <w:name w:val="Основной текст Знак"/>
    <w:link w:val="afd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e">
    <w:name w:val="Абзац списка Знак"/>
    <w:link w:val="aff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0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1">
    <w:name w:val="Подподпункт Знак"/>
    <w:link w:val="aff2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3">
    <w:name w:val="Верхний колонтитул Знак"/>
    <w:link w:val="aff4"/>
    <w:uiPriority w:val="99"/>
    <w:qFormat/>
    <w:rsid w:val="002F31AF"/>
    <w:rPr>
      <w:sz w:val="24"/>
      <w:szCs w:val="24"/>
    </w:rPr>
  </w:style>
  <w:style w:type="character" w:customStyle="1" w:styleId="aff5">
    <w:name w:val="Текст примечания Знак"/>
    <w:link w:val="aff6"/>
    <w:semiHidden/>
    <w:qFormat/>
    <w:rsid w:val="00DC0F7D"/>
  </w:style>
  <w:style w:type="character" w:customStyle="1" w:styleId="aff7">
    <w:name w:val="Текст концевой сноски Знак"/>
    <w:basedOn w:val="a4"/>
    <w:link w:val="aff8"/>
    <w:qFormat/>
    <w:rsid w:val="003879D4"/>
  </w:style>
  <w:style w:type="character" w:customStyle="1" w:styleId="aff9">
    <w:name w:val="Символ концевой сноски"/>
    <w:qFormat/>
    <w:rsid w:val="003879D4"/>
    <w:rPr>
      <w:vertAlign w:val="superscript"/>
    </w:rPr>
  </w:style>
  <w:style w:type="character" w:styleId="affa">
    <w:name w:val="endnote reference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affb">
    <w:name w:val="Ссылка указателя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styleId="affd">
    <w:name w:val="Strong"/>
    <w:qFormat/>
    <w:rPr>
      <w:b/>
      <w:bCs/>
    </w:rPr>
  </w:style>
  <w:style w:type="paragraph" w:styleId="affe">
    <w:name w:val="Title"/>
    <w:basedOn w:val="a3"/>
    <w:next w:val="afd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d">
    <w:name w:val="Body Text"/>
    <w:basedOn w:val="a3"/>
    <w:link w:val="afc"/>
    <w:rsid w:val="0076353A"/>
    <w:pPr>
      <w:spacing w:after="120"/>
    </w:pPr>
  </w:style>
  <w:style w:type="paragraph" w:styleId="afff">
    <w:name w:val="List"/>
    <w:basedOn w:val="afd"/>
  </w:style>
  <w:style w:type="paragraph" w:styleId="afff0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1">
    <w:name w:val="index heading"/>
    <w:basedOn w:val="affe"/>
  </w:style>
  <w:style w:type="paragraph" w:customStyle="1" w:styleId="afff2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b">
    <w:name w:val="footnote text"/>
    <w:basedOn w:val="a3"/>
    <w:link w:val="afa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c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3">
    <w:name w:val="Колонтитул"/>
    <w:basedOn w:val="a3"/>
    <w:qFormat/>
  </w:style>
  <w:style w:type="paragraph" w:styleId="aff4">
    <w:name w:val="header"/>
    <w:basedOn w:val="a3"/>
    <w:link w:val="aff3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4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5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6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9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7">
    <w:name w:val="Раздел регламента"/>
    <w:basedOn w:val="a3"/>
    <w:qFormat/>
    <w:rsid w:val="00E228FA"/>
  </w:style>
  <w:style w:type="paragraph" w:customStyle="1" w:styleId="afff8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9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6">
    <w:name w:val="annotation text"/>
    <w:basedOn w:val="a3"/>
    <w:link w:val="aff5"/>
    <w:semiHidden/>
    <w:qFormat/>
    <w:rsid w:val="00B714B0"/>
    <w:rPr>
      <w:sz w:val="20"/>
      <w:szCs w:val="20"/>
    </w:rPr>
  </w:style>
  <w:style w:type="paragraph" w:styleId="afffa">
    <w:name w:val="annotation subject"/>
    <w:basedOn w:val="aff6"/>
    <w:next w:val="aff6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b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c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">
    <w:name w:val="caption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e">
    <w:name w:val="Subtitle"/>
    <w:basedOn w:val="a3"/>
    <w:next w:val="a3"/>
    <w:link w:val="ad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">
    <w:name w:val="List Paragraph"/>
    <w:basedOn w:val="a3"/>
    <w:link w:val="afe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1">
    <w:name w:val="Intense Quote"/>
    <w:basedOn w:val="a3"/>
    <w:next w:val="a3"/>
    <w:link w:val="af0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d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8">
    <w:name w:val="E-mail Signature"/>
    <w:basedOn w:val="a3"/>
    <w:link w:val="af7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e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1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1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0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1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2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2">
    <w:name w:val="Подподпункт"/>
    <w:basedOn w:val="af9"/>
    <w:link w:val="aff1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8">
    <w:name w:val="endnote text"/>
    <w:basedOn w:val="a3"/>
    <w:link w:val="aff7"/>
    <w:rsid w:val="003879D4"/>
    <w:rPr>
      <w:sz w:val="20"/>
      <w:szCs w:val="20"/>
    </w:rPr>
  </w:style>
  <w:style w:type="paragraph" w:customStyle="1" w:styleId="2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3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4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5A758-A914-4812-BCC4-95474E36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Алилова Зульфия Ризвановна</cp:lastModifiedBy>
  <cp:revision>3</cp:revision>
  <cp:lastPrinted>2006-07-26T14:04:00Z</cp:lastPrinted>
  <dcterms:created xsi:type="dcterms:W3CDTF">2026-05-13T06:27:00Z</dcterms:created>
  <dcterms:modified xsi:type="dcterms:W3CDTF">2026-05-13T09:09:00Z</dcterms:modified>
  <dc:language>ru-RU</dc:language>
</cp:coreProperties>
</file>