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37F6" w:rsidRPr="006F3229" w:rsidRDefault="008E2E1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084" w:rsidRPr="006F3229" w:rsidRDefault="00F04084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084" w:rsidRPr="006F3229" w:rsidRDefault="00F04084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084" w:rsidRPr="006F3229" w:rsidRDefault="00F04084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084" w:rsidRPr="006F3229" w:rsidRDefault="00F04084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37F6" w:rsidRPr="006F3229" w:rsidRDefault="00A937F6" w:rsidP="00A93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:rsidR="00A937F6" w:rsidRPr="006F3229" w:rsidRDefault="00501BA6" w:rsidP="00E565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добровольно</w:t>
      </w:r>
      <w:r w:rsidR="0061574E">
        <w:rPr>
          <w:rFonts w:ascii="Times New Roman" w:hAnsi="Times New Roman" w:cs="Times New Roman"/>
          <w:sz w:val="28"/>
          <w:szCs w:val="28"/>
        </w:rPr>
        <w:t>е</w:t>
      </w:r>
      <w:r w:rsidRPr="006F3229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8E2E16">
        <w:rPr>
          <w:rFonts w:ascii="Times New Roman" w:hAnsi="Times New Roman" w:cs="Times New Roman"/>
          <w:sz w:val="28"/>
          <w:szCs w:val="28"/>
        </w:rPr>
        <w:t>о</w:t>
      </w:r>
      <w:r w:rsidR="0061574E">
        <w:rPr>
          <w:rFonts w:ascii="Times New Roman" w:hAnsi="Times New Roman" w:cs="Times New Roman"/>
          <w:sz w:val="28"/>
          <w:szCs w:val="28"/>
        </w:rPr>
        <w:t>е</w:t>
      </w:r>
      <w:r w:rsidRPr="006F3229">
        <w:rPr>
          <w:rFonts w:ascii="Times New Roman" w:hAnsi="Times New Roman" w:cs="Times New Roman"/>
          <w:sz w:val="28"/>
          <w:szCs w:val="28"/>
        </w:rPr>
        <w:t xml:space="preserve"> </w:t>
      </w:r>
      <w:r w:rsidR="00E565EC">
        <w:rPr>
          <w:rFonts w:ascii="Times New Roman" w:hAnsi="Times New Roman" w:cs="Times New Roman"/>
          <w:sz w:val="28"/>
          <w:szCs w:val="28"/>
        </w:rPr>
        <w:t>с</w:t>
      </w:r>
      <w:r w:rsidRPr="006F3229">
        <w:rPr>
          <w:rFonts w:ascii="Times New Roman" w:hAnsi="Times New Roman" w:cs="Times New Roman"/>
          <w:sz w:val="28"/>
          <w:szCs w:val="28"/>
        </w:rPr>
        <w:t>траховани</w:t>
      </w:r>
      <w:r w:rsidR="0061574E">
        <w:rPr>
          <w:rFonts w:ascii="Times New Roman" w:hAnsi="Times New Roman" w:cs="Times New Roman"/>
          <w:sz w:val="28"/>
          <w:szCs w:val="28"/>
        </w:rPr>
        <w:t>е</w:t>
      </w:r>
      <w:r w:rsidRPr="006F3229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4084" w:rsidRPr="006F3229" w:rsidRDefault="00F04084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4084" w:rsidRPr="006F3229" w:rsidRDefault="00F04084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4084" w:rsidRPr="006F3229" w:rsidRDefault="00F04084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7F6" w:rsidRPr="006F3229" w:rsidRDefault="00A937F6" w:rsidP="00A937F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367F5" w:rsidRPr="008570C2" w:rsidRDefault="00503619" w:rsidP="008570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Москва, 2026</w:t>
      </w: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6093"/>
      </w:tblGrid>
      <w:tr w:rsidR="006F3229" w:rsidRPr="006F3229" w:rsidTr="008457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5" w:rsidRPr="006F3229" w:rsidRDefault="00F367F5" w:rsidP="005C7D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5" w:rsidRPr="006F3229" w:rsidRDefault="00F367F5" w:rsidP="00A10C19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Сокращение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5" w:rsidRPr="006F3229" w:rsidRDefault="00F367F5" w:rsidP="002E10A2">
            <w:pPr>
              <w:pStyle w:val="ConsPlusNormal"/>
              <w:ind w:left="-206" w:firstLine="27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Расшифровка сокращения</w:t>
            </w:r>
          </w:p>
        </w:tc>
      </w:tr>
      <w:tr w:rsidR="006F3229" w:rsidRPr="006F3229" w:rsidTr="008457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73" w:rsidRPr="006F3229" w:rsidRDefault="00BB7C73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73" w:rsidRPr="006F3229" w:rsidRDefault="00501BA6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ДМС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73" w:rsidRPr="006F3229" w:rsidRDefault="00501BA6" w:rsidP="00AE5050">
            <w:pPr>
              <w:pStyle w:val="ConsPlusNormal"/>
              <w:ind w:left="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Добровольное медицинское страхование</w:t>
            </w:r>
          </w:p>
        </w:tc>
      </w:tr>
      <w:tr w:rsidR="006F3229" w:rsidRPr="006F3229" w:rsidTr="008457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C616CC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F0408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Страхователь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E93E5C" w:rsidP="00AE5050">
            <w:pPr>
              <w:pStyle w:val="ConsPlusNormal"/>
              <w:ind w:left="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C616CC"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 «Почта России»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C616CC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C" w:rsidRPr="006F3229" w:rsidRDefault="00F0408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Страховщик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6" w:rsidRPr="006F3229" w:rsidRDefault="00AE5050" w:rsidP="00EB70B9">
            <w:pPr>
              <w:pStyle w:val="ConsPlusNormal"/>
              <w:ind w:left="76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BA6" w:rsidRPr="006F3229">
              <w:rPr>
                <w:rFonts w:ascii="Times New Roman" w:hAnsi="Times New Roman"/>
                <w:sz w:val="28"/>
                <w:szCs w:val="28"/>
              </w:rPr>
              <w:t xml:space="preserve">Любое юридическое или физическое лицо, в том числе зарегистрированное в качестве индивидуального предпринимателя, оказывающее услуги в соответствии с заключенным договором и получившее лицензию на осуществление соответствующего вида страховой деятельности в установленном Законом Российской Федерации от 27.11.1992 </w:t>
            </w:r>
            <w:r w:rsidR="00845736">
              <w:rPr>
                <w:rFonts w:ascii="Times New Roman" w:hAnsi="Times New Roman"/>
                <w:sz w:val="28"/>
                <w:szCs w:val="28"/>
              </w:rPr>
              <w:br/>
            </w:r>
            <w:r w:rsidR="00501BA6" w:rsidRPr="006F3229">
              <w:rPr>
                <w:rFonts w:ascii="Times New Roman" w:hAnsi="Times New Roman"/>
                <w:sz w:val="28"/>
                <w:szCs w:val="28"/>
              </w:rPr>
              <w:t>№ 4015-1 «Об организации страхового дела в Российской Федерации» порядке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84" w:rsidRPr="006F3229" w:rsidRDefault="00F04084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F0408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84" w:rsidRPr="006F3229" w:rsidRDefault="00A16CF7" w:rsidP="00C676DF">
            <w:pPr>
              <w:pStyle w:val="ConsPlusNormal"/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Добровольное</w:t>
            </w:r>
            <w:r w:rsidR="008E2E16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10A2"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</w:t>
            </w:r>
            <w:r w:rsidR="00C676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10A2"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346226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346226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Объект страхования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A10C19" w:rsidP="00A10C19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Объектом медицинского страхования выступают имущественные интересы, связанные с оплатой организации и оказания медицинской и лекарственной помощи (медицинских услуг) и иных услуг вследствие расстройства здоровья физического лица или состояния физического лица, требующих организации и оказания таких услуг, а также проведения профилактических мероприятий, снижающих степень опасных для жизни или здоровья физического лица угроз и (или) устраняющих их (медицинское стра</w:t>
            </w:r>
            <w:r w:rsidR="00845736">
              <w:rPr>
                <w:rFonts w:ascii="Times New Roman" w:hAnsi="Times New Roman"/>
                <w:sz w:val="28"/>
                <w:szCs w:val="28"/>
              </w:rPr>
              <w:t>хование)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346226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346226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Застрахованные лица</w:t>
            </w:r>
            <w:r w:rsidR="00E93B67" w:rsidRPr="006F3229">
              <w:rPr>
                <w:rFonts w:ascii="Times New Roman" w:hAnsi="Times New Roman" w:cs="Times New Roman"/>
                <w:sz w:val="28"/>
                <w:szCs w:val="28"/>
              </w:rPr>
              <w:t>/Застрахованный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26" w:rsidRPr="006F3229" w:rsidRDefault="00501BA6" w:rsidP="00AE5050">
            <w:pPr>
              <w:pStyle w:val="ConsPlusNormal"/>
              <w:ind w:left="76" w:firstLine="0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Работники</w:t>
            </w:r>
            <w:r w:rsidR="00311424" w:rsidRPr="006F3229">
              <w:rPr>
                <w:rFonts w:ascii="Times New Roman" w:hAnsi="Times New Roman"/>
                <w:sz w:val="28"/>
                <w:szCs w:val="28"/>
              </w:rPr>
              <w:t xml:space="preserve"> Страхователя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501BA6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501BA6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Страховой случай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E5551C" w:rsidP="00F551CC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Страхо</w:t>
            </w:r>
            <w:r w:rsidR="00C676DF">
              <w:rPr>
                <w:rFonts w:ascii="Times New Roman" w:hAnsi="Times New Roman"/>
                <w:sz w:val="28"/>
                <w:szCs w:val="28"/>
              </w:rPr>
              <w:t>вым случаем является обращение з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астрахованного лица в период </w:t>
            </w:r>
            <w:r w:rsidR="00F551CC">
              <w:rPr>
                <w:rFonts w:ascii="Times New Roman" w:hAnsi="Times New Roman"/>
                <w:sz w:val="28"/>
                <w:szCs w:val="28"/>
              </w:rPr>
              <w:t xml:space="preserve">оказания услуг 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>в медицинское учреждение</w:t>
            </w:r>
            <w:r w:rsidR="00845736">
              <w:rPr>
                <w:rFonts w:ascii="Times New Roman" w:hAnsi="Times New Roman"/>
                <w:sz w:val="28"/>
                <w:szCs w:val="28"/>
              </w:rPr>
              <w:t>, из числа предусмотренных ТЗ (П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>риложени</w:t>
            </w:r>
            <w:r w:rsidR="00797D4A">
              <w:rPr>
                <w:rFonts w:ascii="Times New Roman" w:hAnsi="Times New Roman"/>
                <w:sz w:val="28"/>
                <w:szCs w:val="28"/>
              </w:rPr>
              <w:t>я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 №3</w:t>
            </w:r>
            <w:r w:rsidR="00845736">
              <w:rPr>
                <w:rFonts w:ascii="Times New Roman" w:hAnsi="Times New Roman"/>
                <w:sz w:val="28"/>
                <w:szCs w:val="28"/>
              </w:rPr>
              <w:t>.1, №3.2 к ТЗ) за медицинскими услугами (П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>риложени</w:t>
            </w:r>
            <w:r w:rsidR="00797D4A">
              <w:rPr>
                <w:rFonts w:ascii="Times New Roman" w:hAnsi="Times New Roman"/>
                <w:sz w:val="28"/>
                <w:szCs w:val="28"/>
              </w:rPr>
              <w:t>я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  <w:r w:rsidR="00845736">
              <w:rPr>
                <w:rFonts w:ascii="Times New Roman" w:hAnsi="Times New Roman"/>
                <w:sz w:val="28"/>
                <w:szCs w:val="28"/>
              </w:rPr>
              <w:t>.1, №2.2 к ТЗ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) по поводу расстройства здоровья или ухудшения состояния </w:t>
            </w:r>
            <w:r w:rsidR="00722040">
              <w:rPr>
                <w:rFonts w:ascii="Times New Roman" w:hAnsi="Times New Roman"/>
                <w:sz w:val="28"/>
                <w:szCs w:val="28"/>
              </w:rPr>
              <w:t>з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 xml:space="preserve">астрахованного лица в результате острого заболевания, обострения хронического </w:t>
            </w:r>
            <w:r w:rsidRPr="006F32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заболевания, травмы, отравления и иных состояний, требующих оказания медицинской помощи, а также проведения профилактических мероприятий, снижающих степень </w:t>
            </w:r>
            <w:r w:rsidR="00AF6E25">
              <w:rPr>
                <w:rFonts w:ascii="Times New Roman" w:hAnsi="Times New Roman"/>
                <w:sz w:val="28"/>
                <w:szCs w:val="28"/>
              </w:rPr>
              <w:t>опасных для жизни или здоровья з</w:t>
            </w:r>
            <w:r w:rsidRPr="006F3229">
              <w:rPr>
                <w:rFonts w:ascii="Times New Roman" w:hAnsi="Times New Roman"/>
                <w:sz w:val="28"/>
                <w:szCs w:val="28"/>
              </w:rPr>
              <w:t>астрахованного угроз и (или) устраняющих их, путем оказания консультативной, лечебной, диагностической, профилактической, реабилитационно-восстановительной, скорой и неотложной мед</w:t>
            </w:r>
            <w:r w:rsidR="00845736">
              <w:rPr>
                <w:rFonts w:ascii="Times New Roman" w:hAnsi="Times New Roman"/>
                <w:sz w:val="28"/>
                <w:szCs w:val="28"/>
              </w:rPr>
              <w:t>ицинской и стационарной  помощи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501BA6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AE5050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ТЗ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50" w:rsidRPr="006F3229" w:rsidRDefault="00AE5050" w:rsidP="00AE5050">
            <w:pPr>
              <w:pStyle w:val="ConsPlusNormal"/>
              <w:ind w:left="76" w:firstLine="0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Техническое задание</w:t>
            </w:r>
          </w:p>
        </w:tc>
      </w:tr>
      <w:tr w:rsidR="006F3229" w:rsidRPr="006F3229" w:rsidTr="00845736">
        <w:trPr>
          <w:trHeight w:val="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D9" w:rsidRPr="006F3229" w:rsidRDefault="009051D9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D9" w:rsidRPr="006F3229" w:rsidRDefault="009051D9" w:rsidP="004D06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Программа страхования/ Программа ДМС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D9" w:rsidRPr="006F3229" w:rsidRDefault="009051D9" w:rsidP="00EB70B9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Программа добровольного медицинского страхования</w:t>
            </w:r>
          </w:p>
        </w:tc>
      </w:tr>
      <w:tr w:rsidR="006F3229" w:rsidRPr="006F3229" w:rsidTr="00845736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3" w:rsidRPr="006F3229" w:rsidRDefault="007D56A3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3" w:rsidRPr="006F3229" w:rsidRDefault="007D56A3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ЛПУ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3" w:rsidRPr="006F3229" w:rsidRDefault="007D56A3" w:rsidP="00EB70B9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Лечебно-профилактические учреждения</w:t>
            </w:r>
          </w:p>
        </w:tc>
      </w:tr>
      <w:tr w:rsidR="006F3229" w:rsidRPr="006F3229" w:rsidTr="00845736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34" w:rsidRPr="006F3229" w:rsidRDefault="00DF0134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34" w:rsidRPr="006F3229" w:rsidRDefault="00DF013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Договор страхования/Договор</w:t>
            </w:r>
            <w:r w:rsidR="00797D4A">
              <w:rPr>
                <w:rFonts w:ascii="Times New Roman" w:hAnsi="Times New Roman" w:cs="Times New Roman"/>
                <w:sz w:val="28"/>
                <w:szCs w:val="28"/>
              </w:rPr>
              <w:t>/Договор ДМС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34" w:rsidRPr="006F3229" w:rsidRDefault="00DF0134" w:rsidP="00EB70B9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добровольного медицинского страхования граждан</w:t>
            </w:r>
          </w:p>
        </w:tc>
      </w:tr>
      <w:tr w:rsidR="006F3229" w:rsidRPr="006F3229" w:rsidTr="00845736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49" w:rsidRPr="006F3229" w:rsidRDefault="00926149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49" w:rsidRPr="006F3229" w:rsidRDefault="00926149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Правила страхования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49" w:rsidRPr="006F3229" w:rsidRDefault="00926149" w:rsidP="00943A7C">
            <w:pPr>
              <w:pStyle w:val="ConsPlusNormal"/>
              <w:ind w:left="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Правила добровольного медицинского страхования Страховщика</w:t>
            </w:r>
          </w:p>
        </w:tc>
      </w:tr>
      <w:tr w:rsidR="00750084" w:rsidRPr="006F3229" w:rsidTr="00845736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84" w:rsidRPr="006F3229" w:rsidRDefault="00750084" w:rsidP="00AE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84" w:rsidRPr="006F3229" w:rsidRDefault="00750084" w:rsidP="008457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Страховые риски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Амбулаторно-поликлиническая помощь</w:t>
            </w:r>
          </w:p>
          <w:p w:rsidR="00704569" w:rsidRPr="006F3229" w:rsidRDefault="00704569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Консультативно-диагностическая помощь в НИИ по медицинским показаниям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Вызов врача на дом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Стоматологическая помощь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Скорая и неотложная медицинская помощь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Экстренная госпитализация</w:t>
            </w:r>
          </w:p>
          <w:p w:rsidR="00750084" w:rsidRPr="006F3229" w:rsidRDefault="00750084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Плановая госпитализация</w:t>
            </w:r>
          </w:p>
          <w:p w:rsidR="00E5551C" w:rsidRPr="006F3229" w:rsidRDefault="00E5551C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Врач офиса</w:t>
            </w:r>
          </w:p>
          <w:p w:rsidR="00704569" w:rsidRPr="006F3229" w:rsidRDefault="00E5551C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>Ведение беременности и роды</w:t>
            </w:r>
          </w:p>
          <w:p w:rsidR="00704569" w:rsidRPr="006F3229" w:rsidRDefault="00704569" w:rsidP="00845736">
            <w:pPr>
              <w:pStyle w:val="ConsPlusNormal"/>
              <w:numPr>
                <w:ilvl w:val="0"/>
                <w:numId w:val="20"/>
              </w:numPr>
              <w:ind w:left="5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229">
              <w:rPr>
                <w:rFonts w:ascii="Times New Roman" w:hAnsi="Times New Roman"/>
                <w:sz w:val="28"/>
                <w:szCs w:val="28"/>
              </w:rPr>
              <w:t xml:space="preserve">Экстренная медицинская помощь на территории </w:t>
            </w:r>
            <w:r w:rsidR="00845736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</w:tr>
    </w:tbl>
    <w:p w:rsidR="00463A18" w:rsidRPr="006F3229" w:rsidRDefault="00463A18" w:rsidP="00463A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2D3F6B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НАИМЕНОВАНИЕ УСЛУГ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C73" w:rsidRPr="006F3229" w:rsidRDefault="00AF6E25" w:rsidP="00501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Добровольное</w:t>
      </w:r>
      <w:r w:rsidR="00501BA6" w:rsidRPr="006F3229">
        <w:rPr>
          <w:rFonts w:ascii="Times New Roman" w:hAnsi="Times New Roman" w:cs="Times New Roman"/>
          <w:sz w:val="28"/>
          <w:szCs w:val="28"/>
        </w:rPr>
        <w:t xml:space="preserve"> медицинско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01BA6" w:rsidRPr="006F3229">
        <w:rPr>
          <w:rFonts w:ascii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01BA6" w:rsidRPr="006F322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2D3F6B" w:rsidP="002D3F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ОПИСАНИЕ УСЛУГ</w:t>
      </w:r>
      <w:r w:rsidR="00F367F5" w:rsidRPr="006F322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5A38" w:rsidRPr="006F3229" w:rsidRDefault="00B360C6" w:rsidP="00825A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lastRenderedPageBreak/>
        <w:t xml:space="preserve">Обеспечение непрерывной страховой защиты имущественных интересов Страхователя, </w:t>
      </w:r>
      <w:r w:rsidR="00837E3B" w:rsidRPr="006F3229">
        <w:rPr>
          <w:rFonts w:ascii="Times New Roman" w:hAnsi="Times New Roman" w:cs="Times New Roman"/>
          <w:sz w:val="28"/>
          <w:szCs w:val="28"/>
        </w:rPr>
        <w:t xml:space="preserve">на случай потери застрахованным лицом здоровья. </w:t>
      </w:r>
      <w:r w:rsidR="00A10C19" w:rsidRPr="006F3229">
        <w:rPr>
          <w:rFonts w:ascii="Times New Roman" w:hAnsi="Times New Roman" w:cs="Times New Roman"/>
          <w:sz w:val="28"/>
          <w:szCs w:val="28"/>
        </w:rPr>
        <w:t>Страховое покрытие предусматривает</w:t>
      </w:r>
      <w:r w:rsidR="00837E3B" w:rsidRPr="006F3229">
        <w:rPr>
          <w:rFonts w:ascii="Times New Roman" w:hAnsi="Times New Roman" w:cs="Times New Roman"/>
          <w:sz w:val="28"/>
          <w:szCs w:val="28"/>
        </w:rPr>
        <w:t xml:space="preserve"> возможность полной или частичной компенсации расходов на медицинское обслуживание</w:t>
      </w:r>
      <w:r w:rsidR="00116CF4" w:rsidRPr="006F3229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AA1BF1" w:rsidRPr="006F3229">
        <w:rPr>
          <w:rFonts w:ascii="Times New Roman" w:hAnsi="Times New Roman" w:cs="Times New Roman"/>
          <w:sz w:val="28"/>
          <w:szCs w:val="28"/>
        </w:rPr>
        <w:t xml:space="preserve"> Страхователя</w:t>
      </w:r>
      <w:r w:rsidR="00251D07" w:rsidRPr="006F3229">
        <w:rPr>
          <w:rFonts w:ascii="Times New Roman" w:hAnsi="Times New Roman" w:cs="Times New Roman"/>
          <w:sz w:val="28"/>
          <w:szCs w:val="28"/>
        </w:rPr>
        <w:t>.</w:t>
      </w:r>
    </w:p>
    <w:p w:rsidR="00FA614C" w:rsidRPr="006F3229" w:rsidRDefault="00FA614C" w:rsidP="00FA61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Цель: повышение социальной защищенности работников Страхователя, а также создание инструмента их долгосрочной мотивации и закрепление высококвалифицированного персонала.</w:t>
      </w:r>
    </w:p>
    <w:p w:rsidR="00825A38" w:rsidRPr="006F3229" w:rsidRDefault="00FA614C" w:rsidP="00825A3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>Задачи: предоставление возможности работникам Страхователя своевременно и качественно получать медицинскую помощь по медицинским показаниям в лечебных учреждениях при остром заболевании, обострении хронического заболевания, травме или отравлении.</w:t>
      </w:r>
      <w:r w:rsidR="00750084" w:rsidRPr="006F3229">
        <w:rPr>
          <w:rFonts w:ascii="Times New Roman" w:hAnsi="Times New Roman"/>
          <w:sz w:val="28"/>
          <w:szCs w:val="28"/>
        </w:rPr>
        <w:t xml:space="preserve"> </w:t>
      </w:r>
    </w:p>
    <w:p w:rsidR="00F367F5" w:rsidRPr="006F3229" w:rsidRDefault="00F367F5" w:rsidP="00FA17A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F76BB" w:rsidRPr="00503619" w:rsidRDefault="00EF76BB" w:rsidP="00EB3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9">
        <w:rPr>
          <w:rFonts w:ascii="Times New Roman" w:hAnsi="Times New Roman" w:cs="Times New Roman"/>
          <w:sz w:val="28"/>
          <w:szCs w:val="28"/>
        </w:rPr>
        <w:t xml:space="preserve">Начало оказания услуг: с даты подписания </w:t>
      </w:r>
      <w:r w:rsidR="00503619" w:rsidRPr="00503619">
        <w:rPr>
          <w:rFonts w:ascii="Times New Roman" w:hAnsi="Times New Roman" w:cs="Times New Roman"/>
          <w:sz w:val="28"/>
          <w:szCs w:val="28"/>
        </w:rPr>
        <w:t>дополнительного соглашения</w:t>
      </w:r>
      <w:r w:rsidRPr="00503619">
        <w:rPr>
          <w:rFonts w:ascii="Times New Roman" w:hAnsi="Times New Roman" w:cs="Times New Roman"/>
          <w:sz w:val="28"/>
          <w:szCs w:val="28"/>
        </w:rPr>
        <w:t>.</w:t>
      </w:r>
    </w:p>
    <w:p w:rsidR="00EF76BB" w:rsidRPr="00503619" w:rsidRDefault="00503619" w:rsidP="00EB3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оказания услуг: </w:t>
      </w:r>
      <w:r w:rsidR="00EF76BB" w:rsidRPr="00503619">
        <w:rPr>
          <w:rFonts w:ascii="Times New Roman" w:hAnsi="Times New Roman" w:cs="Times New Roman"/>
          <w:sz w:val="28"/>
          <w:szCs w:val="28"/>
        </w:rPr>
        <w:t xml:space="preserve"> </w:t>
      </w:r>
      <w:r w:rsidRPr="00503619">
        <w:rPr>
          <w:rFonts w:ascii="Times New Roman" w:hAnsi="Times New Roman" w:cs="Times New Roman"/>
          <w:sz w:val="28"/>
          <w:szCs w:val="28"/>
        </w:rPr>
        <w:t>24 сентября 2026 (включительно).</w:t>
      </w:r>
    </w:p>
    <w:p w:rsidR="00503619" w:rsidRPr="00503619" w:rsidRDefault="00EB32E1" w:rsidP="00503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9">
        <w:rPr>
          <w:rFonts w:ascii="Times New Roman" w:hAnsi="Times New Roman" w:cs="Times New Roman"/>
          <w:sz w:val="28"/>
          <w:szCs w:val="28"/>
        </w:rPr>
        <w:t xml:space="preserve">Период страхования </w:t>
      </w:r>
      <w:r w:rsidR="00DB4374" w:rsidRPr="00503619">
        <w:rPr>
          <w:rFonts w:ascii="Times New Roman" w:hAnsi="Times New Roman" w:cs="Times New Roman"/>
          <w:sz w:val="28"/>
          <w:szCs w:val="28"/>
        </w:rPr>
        <w:t>–</w:t>
      </w:r>
      <w:r w:rsidRPr="00503619">
        <w:rPr>
          <w:rFonts w:ascii="Times New Roman" w:hAnsi="Times New Roman" w:cs="Times New Roman"/>
          <w:sz w:val="28"/>
          <w:szCs w:val="28"/>
        </w:rPr>
        <w:t xml:space="preserve"> </w:t>
      </w:r>
      <w:r w:rsidR="00503619" w:rsidRPr="00503619">
        <w:rPr>
          <w:rFonts w:ascii="Times New Roman" w:hAnsi="Times New Roman" w:cs="Times New Roman"/>
          <w:sz w:val="28"/>
          <w:szCs w:val="28"/>
        </w:rPr>
        <w:t>с даты заключения дополнительного соглашения по 24 сентября 2026 года. Страхование действует с даты заключения дополнительного соглашения до 23:59 часов «24» сентября 2026 года включительно.</w:t>
      </w:r>
    </w:p>
    <w:p w:rsidR="00AD72D3" w:rsidRPr="00503619" w:rsidRDefault="004E57F0" w:rsidP="00EB3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9">
        <w:rPr>
          <w:rFonts w:ascii="Times New Roman" w:hAnsi="Times New Roman" w:cs="Times New Roman"/>
          <w:sz w:val="28"/>
          <w:szCs w:val="28"/>
        </w:rPr>
        <w:t xml:space="preserve">Страховое покрытие действует </w:t>
      </w:r>
      <w:r w:rsidR="00FE6707" w:rsidRPr="00503619">
        <w:rPr>
          <w:rFonts w:ascii="Times New Roman" w:hAnsi="Times New Roman" w:cs="Times New Roman"/>
          <w:sz w:val="28"/>
          <w:szCs w:val="28"/>
        </w:rPr>
        <w:t>24 (двадцать четыре) часа в сутки</w:t>
      </w:r>
      <w:r w:rsidR="00BE12A5" w:rsidRPr="00503619">
        <w:rPr>
          <w:rFonts w:ascii="Times New Roman" w:hAnsi="Times New Roman" w:cs="Times New Roman"/>
          <w:sz w:val="28"/>
          <w:szCs w:val="28"/>
        </w:rPr>
        <w:t>.</w:t>
      </w:r>
    </w:p>
    <w:p w:rsidR="003C6B59" w:rsidRPr="00503619" w:rsidRDefault="00251D07" w:rsidP="003C6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9">
        <w:rPr>
          <w:rFonts w:ascii="Times New Roman" w:hAnsi="Times New Roman" w:cs="Times New Roman"/>
          <w:sz w:val="28"/>
          <w:szCs w:val="28"/>
        </w:rPr>
        <w:t>Место оказания услуг: в соо</w:t>
      </w:r>
      <w:r w:rsidR="00C43941" w:rsidRPr="00503619">
        <w:rPr>
          <w:rFonts w:ascii="Times New Roman" w:hAnsi="Times New Roman" w:cs="Times New Roman"/>
          <w:sz w:val="28"/>
          <w:szCs w:val="28"/>
        </w:rPr>
        <w:t>тветствии с Приложени</w:t>
      </w:r>
      <w:r w:rsidR="00AA1BF1" w:rsidRPr="00503619">
        <w:rPr>
          <w:rFonts w:ascii="Times New Roman" w:hAnsi="Times New Roman" w:cs="Times New Roman"/>
          <w:sz w:val="28"/>
          <w:szCs w:val="28"/>
        </w:rPr>
        <w:t>ями</w:t>
      </w:r>
      <w:r w:rsidR="00797D4A" w:rsidRPr="00503619">
        <w:rPr>
          <w:rFonts w:ascii="Times New Roman" w:hAnsi="Times New Roman" w:cs="Times New Roman"/>
          <w:sz w:val="28"/>
          <w:szCs w:val="28"/>
        </w:rPr>
        <w:t xml:space="preserve"> №</w:t>
      </w:r>
      <w:r w:rsidRPr="00503619">
        <w:rPr>
          <w:rFonts w:ascii="Times New Roman" w:hAnsi="Times New Roman" w:cs="Times New Roman"/>
          <w:sz w:val="28"/>
          <w:szCs w:val="28"/>
        </w:rPr>
        <w:t>3</w:t>
      </w:r>
      <w:r w:rsidR="00797D4A" w:rsidRPr="00503619">
        <w:rPr>
          <w:rFonts w:ascii="Times New Roman" w:hAnsi="Times New Roman" w:cs="Times New Roman"/>
          <w:sz w:val="28"/>
          <w:szCs w:val="28"/>
        </w:rPr>
        <w:t>.1, №3.2</w:t>
      </w:r>
      <w:r w:rsidR="00C43941" w:rsidRPr="00503619">
        <w:rPr>
          <w:rFonts w:ascii="Times New Roman" w:hAnsi="Times New Roman" w:cs="Times New Roman"/>
          <w:sz w:val="28"/>
          <w:szCs w:val="28"/>
        </w:rPr>
        <w:t xml:space="preserve"> </w:t>
      </w:r>
      <w:r w:rsidRPr="00503619">
        <w:rPr>
          <w:rFonts w:ascii="Times New Roman" w:hAnsi="Times New Roman" w:cs="Times New Roman"/>
          <w:sz w:val="28"/>
          <w:szCs w:val="28"/>
        </w:rPr>
        <w:t>к Техническому заданию.</w:t>
      </w:r>
    </w:p>
    <w:p w:rsidR="00F367F5" w:rsidRPr="006F3229" w:rsidRDefault="00F367F5" w:rsidP="003C6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:rsidR="00251D07" w:rsidRPr="006F3229" w:rsidRDefault="00251D07" w:rsidP="00251D0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97D4A" w:rsidRPr="00797D4A" w:rsidRDefault="00992CBC" w:rsidP="00797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Добровольное </w:t>
      </w:r>
      <w:r w:rsidR="00895C16">
        <w:rPr>
          <w:rFonts w:ascii="Times New Roman" w:hAnsi="Times New Roman" w:cs="Times New Roman"/>
          <w:sz w:val="28"/>
          <w:szCs w:val="28"/>
        </w:rPr>
        <w:t>медицинско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1D07" w:rsidRPr="006F3229">
        <w:rPr>
          <w:rFonts w:ascii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95C16">
        <w:rPr>
          <w:rFonts w:ascii="Times New Roman" w:hAnsi="Times New Roman" w:cs="Times New Roman"/>
          <w:sz w:val="28"/>
          <w:szCs w:val="28"/>
        </w:rPr>
        <w:t xml:space="preserve"> </w:t>
      </w:r>
      <w:r w:rsidR="002760D7" w:rsidRPr="006F3229">
        <w:rPr>
          <w:rFonts w:ascii="Times New Roman" w:hAnsi="Times New Roman" w:cs="Times New Roman"/>
          <w:sz w:val="28"/>
          <w:szCs w:val="28"/>
        </w:rPr>
        <w:t>граждан</w:t>
      </w:r>
      <w:r w:rsidR="00251D07" w:rsidRPr="006F3229">
        <w:rPr>
          <w:rFonts w:ascii="Times New Roman" w:hAnsi="Times New Roman" w:cs="Times New Roman"/>
          <w:sz w:val="28"/>
          <w:szCs w:val="28"/>
        </w:rPr>
        <w:t xml:space="preserve"> осуществляется в соответ</w:t>
      </w:r>
      <w:r w:rsidR="00C43941" w:rsidRPr="006F3229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797D4A" w:rsidRPr="00797D4A">
        <w:rPr>
          <w:rFonts w:ascii="Times New Roman" w:hAnsi="Times New Roman" w:cs="Times New Roman"/>
          <w:sz w:val="28"/>
          <w:szCs w:val="28"/>
        </w:rPr>
        <w:t>Приложениями №1, №2.1, №2.2, №3.1, №3.2 и №4 к Техническому заданию.</w:t>
      </w:r>
    </w:p>
    <w:p w:rsidR="00251D07" w:rsidRPr="006F3229" w:rsidRDefault="00F61EA0" w:rsidP="00251D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Прогнозное к</w:t>
      </w:r>
      <w:r w:rsidR="00251D07" w:rsidRPr="006F3229">
        <w:rPr>
          <w:rFonts w:ascii="Times New Roman" w:hAnsi="Times New Roman" w:cs="Times New Roman"/>
          <w:sz w:val="28"/>
          <w:szCs w:val="28"/>
        </w:rPr>
        <w:t xml:space="preserve">оличество застрахованных </w:t>
      </w:r>
      <w:r w:rsidR="003F7DDC">
        <w:rPr>
          <w:rFonts w:ascii="Times New Roman" w:hAnsi="Times New Roman" w:cs="Times New Roman"/>
          <w:sz w:val="28"/>
          <w:szCs w:val="28"/>
        </w:rPr>
        <w:t xml:space="preserve">лиц </w:t>
      </w:r>
      <w:r w:rsidR="00251D07" w:rsidRPr="006F3229">
        <w:rPr>
          <w:rFonts w:ascii="Times New Roman" w:hAnsi="Times New Roman" w:cs="Times New Roman"/>
          <w:sz w:val="28"/>
          <w:szCs w:val="28"/>
        </w:rPr>
        <w:t xml:space="preserve">на дату заключения договора – </w:t>
      </w:r>
      <w:r>
        <w:rPr>
          <w:rFonts w:ascii="Times New Roman" w:hAnsi="Times New Roman" w:cs="Times New Roman"/>
          <w:sz w:val="28"/>
          <w:szCs w:val="28"/>
        </w:rPr>
        <w:t>29 000</w:t>
      </w:r>
      <w:r w:rsidR="00251D07" w:rsidRPr="006F3229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9D4785" w:rsidRPr="006F3229" w:rsidRDefault="009D4785" w:rsidP="00251D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Страховщик должен предоставить ответственному работнику Страхователя (контактная информация работника указывается в </w:t>
      </w:r>
      <w:r w:rsidR="00DF0134" w:rsidRPr="006F3229">
        <w:rPr>
          <w:rFonts w:ascii="Times New Roman" w:hAnsi="Times New Roman" w:cs="Times New Roman"/>
          <w:sz w:val="28"/>
          <w:szCs w:val="28"/>
        </w:rPr>
        <w:t>д</w:t>
      </w:r>
      <w:r w:rsidRPr="006F3229">
        <w:rPr>
          <w:rFonts w:ascii="Times New Roman" w:hAnsi="Times New Roman" w:cs="Times New Roman"/>
          <w:sz w:val="28"/>
          <w:szCs w:val="28"/>
        </w:rPr>
        <w:t xml:space="preserve">оговоре добровольного медицинского страхования граждан) по электронной почте индивидуальные страховые полисы добровольного медицинского страхования в электронном виде не позднее, чем за 3 (три) </w:t>
      </w:r>
      <w:r w:rsidR="000473DE" w:rsidRPr="006F322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F3229">
        <w:rPr>
          <w:rFonts w:ascii="Times New Roman" w:hAnsi="Times New Roman" w:cs="Times New Roman"/>
          <w:sz w:val="28"/>
          <w:szCs w:val="28"/>
        </w:rPr>
        <w:t xml:space="preserve">дня до даты прикрепления застрахованных лиц к </w:t>
      </w:r>
      <w:r w:rsidR="007D56A3" w:rsidRPr="006F3229">
        <w:rPr>
          <w:rFonts w:ascii="Times New Roman" w:hAnsi="Times New Roman" w:cs="Times New Roman"/>
          <w:sz w:val="28"/>
          <w:szCs w:val="28"/>
        </w:rPr>
        <w:t>д</w:t>
      </w:r>
      <w:r w:rsidRPr="006F3229">
        <w:rPr>
          <w:rFonts w:ascii="Times New Roman" w:hAnsi="Times New Roman" w:cs="Times New Roman"/>
          <w:sz w:val="28"/>
          <w:szCs w:val="28"/>
        </w:rPr>
        <w:t xml:space="preserve">оговору. Электронные полисы отражаются в Личном кабинете/Мобильном приложении каждого застрахованного лица и дублируются Страховщиком застрахованным лицам по электронной корпоративной почте, указанной в </w:t>
      </w:r>
      <w:r w:rsidR="00AA1BF1" w:rsidRPr="006F3229">
        <w:rPr>
          <w:rFonts w:ascii="Times New Roman" w:hAnsi="Times New Roman" w:cs="Times New Roman"/>
          <w:sz w:val="28"/>
          <w:szCs w:val="28"/>
        </w:rPr>
        <w:t>с</w:t>
      </w:r>
      <w:r w:rsidRPr="006F3229">
        <w:rPr>
          <w:rFonts w:ascii="Times New Roman" w:hAnsi="Times New Roman" w:cs="Times New Roman"/>
          <w:sz w:val="28"/>
          <w:szCs w:val="28"/>
        </w:rPr>
        <w:t>писке застрахованных</w:t>
      </w:r>
      <w:r w:rsidR="00AB41A9">
        <w:rPr>
          <w:rFonts w:ascii="Times New Roman" w:hAnsi="Times New Roman" w:cs="Times New Roman"/>
          <w:sz w:val="28"/>
          <w:szCs w:val="28"/>
        </w:rPr>
        <w:t xml:space="preserve"> (с</w:t>
      </w:r>
      <w:r w:rsidR="00686302" w:rsidRPr="006F3229">
        <w:rPr>
          <w:rFonts w:ascii="Times New Roman" w:hAnsi="Times New Roman" w:cs="Times New Roman"/>
          <w:sz w:val="28"/>
          <w:szCs w:val="28"/>
        </w:rPr>
        <w:t>писок застрахованных является одним из неотъемлемых приложений к договору ДМС)</w:t>
      </w:r>
      <w:r w:rsidRPr="006F3229">
        <w:rPr>
          <w:rFonts w:ascii="Times New Roman" w:hAnsi="Times New Roman" w:cs="Times New Roman"/>
          <w:sz w:val="28"/>
          <w:szCs w:val="28"/>
        </w:rPr>
        <w:t>.</w:t>
      </w:r>
    </w:p>
    <w:p w:rsidR="009D4785" w:rsidRPr="006F3229" w:rsidRDefault="009D4785" w:rsidP="0079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течение периода </w:t>
      </w:r>
      <w:r w:rsidR="00686302" w:rsidRPr="006F322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оказания услуг </w:t>
      </w:r>
      <w:r w:rsidRPr="006F3229">
        <w:rPr>
          <w:rFonts w:ascii="Times New Roman" w:eastAsia="Times New Roman" w:hAnsi="Times New Roman"/>
          <w:sz w:val="28"/>
          <w:szCs w:val="28"/>
          <w:lang w:eastAsia="ru-RU"/>
        </w:rPr>
        <w:t>Страховщик обязан выделить Страхователю специальный федеральный номер (8-800…) для обслуживания исключительно застрахованных лиц АО «Почта России».</w:t>
      </w:r>
    </w:p>
    <w:p w:rsidR="00251D07" w:rsidRPr="006F3229" w:rsidRDefault="00251D07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Страхователь имеет возможность внесения изменений в список застрахованных</w:t>
      </w:r>
      <w:r w:rsidR="007A7892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BF1" w:rsidRPr="006F3229">
        <w:rPr>
          <w:rFonts w:ascii="Times New Roman" w:hAnsi="Times New Roman"/>
          <w:sz w:val="28"/>
          <w:szCs w:val="28"/>
          <w:lang w:eastAsia="ru-RU"/>
        </w:rPr>
        <w:t xml:space="preserve">лиц </w:t>
      </w:r>
      <w:r w:rsidR="007342B2" w:rsidRPr="006F3229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7A7892" w:rsidRPr="006F3229">
        <w:rPr>
          <w:rFonts w:ascii="Times New Roman" w:hAnsi="Times New Roman"/>
          <w:sz w:val="28"/>
          <w:szCs w:val="28"/>
          <w:lang w:eastAsia="ru-RU"/>
        </w:rPr>
        <w:t>1</w:t>
      </w:r>
      <w:r w:rsidR="007342B2" w:rsidRPr="006F3229">
        <w:rPr>
          <w:rFonts w:ascii="Times New Roman" w:hAnsi="Times New Roman"/>
          <w:sz w:val="28"/>
          <w:szCs w:val="28"/>
          <w:lang w:eastAsia="ru-RU"/>
        </w:rPr>
        <w:t>-го</w:t>
      </w:r>
      <w:r w:rsidR="007A7892" w:rsidRPr="006F3229">
        <w:rPr>
          <w:rFonts w:ascii="Times New Roman" w:hAnsi="Times New Roman"/>
          <w:sz w:val="28"/>
          <w:szCs w:val="28"/>
          <w:lang w:eastAsia="ru-RU"/>
        </w:rPr>
        <w:t xml:space="preserve"> и 15</w:t>
      </w:r>
      <w:r w:rsidR="007342B2" w:rsidRPr="006F3229">
        <w:rPr>
          <w:rFonts w:ascii="Times New Roman" w:hAnsi="Times New Roman"/>
          <w:sz w:val="28"/>
          <w:szCs w:val="28"/>
          <w:lang w:eastAsia="ru-RU"/>
        </w:rPr>
        <w:t>-го</w:t>
      </w:r>
      <w:r w:rsidR="007A7892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3229">
        <w:rPr>
          <w:rFonts w:ascii="Times New Roman" w:hAnsi="Times New Roman"/>
          <w:sz w:val="28"/>
          <w:szCs w:val="28"/>
          <w:lang w:eastAsia="ru-RU"/>
        </w:rPr>
        <w:t>числа каждого месяца (прикрепление, открепление, изменение уровня программы</w:t>
      </w:r>
      <w:r w:rsidR="00AA1BF1" w:rsidRPr="006F3229">
        <w:rPr>
          <w:rFonts w:ascii="Times New Roman" w:hAnsi="Times New Roman"/>
          <w:sz w:val="28"/>
          <w:szCs w:val="28"/>
          <w:lang w:eastAsia="ru-RU"/>
        </w:rPr>
        <w:t xml:space="preserve"> страхования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, личных данных </w:t>
      </w:r>
      <w:r w:rsidR="00AB41A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>астрахованных лиц)</w:t>
      </w:r>
      <w:r w:rsidRPr="006F3229">
        <w:rPr>
          <w:rFonts w:ascii="Times New Roman" w:hAnsi="Times New Roman"/>
          <w:sz w:val="28"/>
          <w:szCs w:val="28"/>
        </w:rPr>
        <w:t xml:space="preserve">. Внесение изменений в список застрахованных прекращается за </w:t>
      </w:r>
      <w:r w:rsidR="00AA1BF1" w:rsidRPr="006F3229">
        <w:rPr>
          <w:rFonts w:ascii="Times New Roman" w:hAnsi="Times New Roman"/>
          <w:sz w:val="28"/>
          <w:szCs w:val="28"/>
        </w:rPr>
        <w:t>10 (</w:t>
      </w:r>
      <w:r w:rsidRPr="006F3229">
        <w:rPr>
          <w:rFonts w:ascii="Times New Roman" w:hAnsi="Times New Roman"/>
          <w:sz w:val="28"/>
          <w:szCs w:val="28"/>
        </w:rPr>
        <w:t>десять</w:t>
      </w:r>
      <w:r w:rsidR="00AA1BF1" w:rsidRPr="006F3229">
        <w:rPr>
          <w:rFonts w:ascii="Times New Roman" w:hAnsi="Times New Roman"/>
          <w:sz w:val="28"/>
          <w:szCs w:val="28"/>
        </w:rPr>
        <w:t>)</w:t>
      </w:r>
      <w:r w:rsidRPr="006F3229">
        <w:rPr>
          <w:rFonts w:ascii="Times New Roman" w:hAnsi="Times New Roman"/>
          <w:sz w:val="28"/>
          <w:szCs w:val="28"/>
        </w:rPr>
        <w:t xml:space="preserve"> календарных дней до даты </w:t>
      </w:r>
      <w:r w:rsidR="00686302" w:rsidRPr="006F3229">
        <w:rPr>
          <w:rFonts w:ascii="Times New Roman" w:hAnsi="Times New Roman"/>
          <w:sz w:val="28"/>
          <w:szCs w:val="28"/>
        </w:rPr>
        <w:t xml:space="preserve">окончания оказания услуг. </w:t>
      </w:r>
      <w:r w:rsidR="00BB6F6B" w:rsidRPr="006F3229">
        <w:rPr>
          <w:rFonts w:ascii="Times New Roman" w:hAnsi="Times New Roman"/>
          <w:sz w:val="28"/>
          <w:szCs w:val="28"/>
        </w:rPr>
        <w:t xml:space="preserve"> </w:t>
      </w:r>
    </w:p>
    <w:p w:rsidR="00251D07" w:rsidRPr="006F3229" w:rsidRDefault="00251D07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 xml:space="preserve">В случае увеличения численности застрахованных лиц </w:t>
      </w:r>
      <w:r w:rsidR="009051D9" w:rsidRPr="006F3229">
        <w:rPr>
          <w:rFonts w:ascii="Times New Roman" w:hAnsi="Times New Roman"/>
          <w:sz w:val="28"/>
          <w:szCs w:val="28"/>
        </w:rPr>
        <w:t>С</w:t>
      </w:r>
      <w:r w:rsidRPr="006F3229">
        <w:rPr>
          <w:rFonts w:ascii="Times New Roman" w:hAnsi="Times New Roman"/>
          <w:sz w:val="28"/>
          <w:szCs w:val="28"/>
        </w:rPr>
        <w:t xml:space="preserve">трахователь обязан уплатить </w:t>
      </w:r>
      <w:r w:rsidR="009051D9" w:rsidRPr="006F3229">
        <w:rPr>
          <w:rFonts w:ascii="Times New Roman" w:hAnsi="Times New Roman"/>
          <w:sz w:val="28"/>
          <w:szCs w:val="28"/>
        </w:rPr>
        <w:t xml:space="preserve">Страховщику </w:t>
      </w:r>
      <w:r w:rsidRPr="006F3229">
        <w:rPr>
          <w:rFonts w:ascii="Times New Roman" w:hAnsi="Times New Roman"/>
          <w:sz w:val="28"/>
          <w:szCs w:val="28"/>
        </w:rPr>
        <w:t xml:space="preserve">дополнительную страховую премию за каждое новое застрахованное лицо в размере, пропорциональном неистекшему сроку </w:t>
      </w:r>
      <w:r w:rsidR="00BB6F6B" w:rsidRPr="006F3229">
        <w:rPr>
          <w:rFonts w:ascii="Times New Roman" w:hAnsi="Times New Roman"/>
          <w:sz w:val="28"/>
          <w:szCs w:val="28"/>
        </w:rPr>
        <w:t>периода страхования</w:t>
      </w:r>
      <w:r w:rsidRPr="006F3229">
        <w:rPr>
          <w:rFonts w:ascii="Times New Roman" w:hAnsi="Times New Roman"/>
          <w:sz w:val="28"/>
          <w:szCs w:val="28"/>
        </w:rPr>
        <w:t xml:space="preserve"> от стоимости программы</w:t>
      </w:r>
      <w:r w:rsidR="009051D9" w:rsidRPr="006F3229">
        <w:rPr>
          <w:rFonts w:ascii="Times New Roman" w:hAnsi="Times New Roman"/>
          <w:sz w:val="28"/>
          <w:szCs w:val="28"/>
        </w:rPr>
        <w:t xml:space="preserve"> страхования</w:t>
      </w:r>
      <w:r w:rsidRPr="006F3229">
        <w:rPr>
          <w:rFonts w:ascii="Times New Roman" w:hAnsi="Times New Roman"/>
          <w:sz w:val="28"/>
          <w:szCs w:val="28"/>
        </w:rPr>
        <w:t>, по которой страхуется новое застрахованное лицо.</w:t>
      </w:r>
    </w:p>
    <w:p w:rsidR="00251D07" w:rsidRPr="002A26FD" w:rsidRDefault="00251D07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 xml:space="preserve">При досрочном прекращении </w:t>
      </w:r>
      <w:r w:rsidR="00BB6F6B" w:rsidRPr="006F3229">
        <w:rPr>
          <w:rFonts w:ascii="Times New Roman" w:hAnsi="Times New Roman"/>
          <w:sz w:val="28"/>
          <w:szCs w:val="28"/>
        </w:rPr>
        <w:t xml:space="preserve">оказании услуг </w:t>
      </w:r>
      <w:r w:rsidRPr="006F3229">
        <w:rPr>
          <w:rFonts w:ascii="Times New Roman" w:hAnsi="Times New Roman"/>
          <w:sz w:val="28"/>
          <w:szCs w:val="28"/>
        </w:rPr>
        <w:t xml:space="preserve">в отношении конкретных застрахованных лиц, расчет суммы, подлежащей возврату </w:t>
      </w:r>
      <w:r w:rsidR="009051D9" w:rsidRPr="006F3229">
        <w:rPr>
          <w:rFonts w:ascii="Times New Roman" w:hAnsi="Times New Roman"/>
          <w:sz w:val="28"/>
          <w:szCs w:val="28"/>
        </w:rPr>
        <w:t>С</w:t>
      </w:r>
      <w:r w:rsidRPr="006F3229">
        <w:rPr>
          <w:rFonts w:ascii="Times New Roman" w:hAnsi="Times New Roman"/>
          <w:sz w:val="28"/>
          <w:szCs w:val="28"/>
        </w:rPr>
        <w:t xml:space="preserve">трахователю, производится исходя из фактически поступившей суммы страховых вносов за застрахованных лиц, в отношении которых прекращается страхование, за вычетом приходящейся на указанных застрахованных лиц части страховой премии, рассчитанной пропорционально времени, в течение которого </w:t>
      </w:r>
      <w:r w:rsidR="00BB6F6B" w:rsidRPr="006F3229">
        <w:rPr>
          <w:rFonts w:ascii="Times New Roman" w:hAnsi="Times New Roman"/>
          <w:sz w:val="28"/>
          <w:szCs w:val="28"/>
        </w:rPr>
        <w:t xml:space="preserve">оказывались </w:t>
      </w:r>
      <w:r w:rsidR="00BB6F6B" w:rsidRPr="002A26FD">
        <w:rPr>
          <w:rFonts w:ascii="Times New Roman" w:hAnsi="Times New Roman"/>
          <w:sz w:val="28"/>
          <w:szCs w:val="28"/>
        </w:rPr>
        <w:t>услуги</w:t>
      </w:r>
      <w:r w:rsidR="00AB41A9" w:rsidRPr="002A26FD">
        <w:rPr>
          <w:rFonts w:ascii="Times New Roman" w:hAnsi="Times New Roman"/>
          <w:sz w:val="28"/>
          <w:szCs w:val="28"/>
        </w:rPr>
        <w:t>.</w:t>
      </w:r>
    </w:p>
    <w:p w:rsidR="00251D07" w:rsidRPr="002A26FD" w:rsidRDefault="00251D07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>При страховании возрастной повышающий коэффициент не применяется.</w:t>
      </w:r>
    </w:p>
    <w:p w:rsidR="009B3905" w:rsidRPr="006F3229" w:rsidRDefault="009B3905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>Страхование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осуществляется без медицинского анкетирования работников</w:t>
      </w:r>
      <w:r w:rsidR="009051D9" w:rsidRPr="006F3229">
        <w:rPr>
          <w:rFonts w:ascii="Times New Roman" w:hAnsi="Times New Roman"/>
          <w:sz w:val="28"/>
          <w:szCs w:val="28"/>
          <w:lang w:eastAsia="ru-RU"/>
        </w:rPr>
        <w:t xml:space="preserve"> Страхователя</w:t>
      </w:r>
      <w:r w:rsidRPr="006F3229">
        <w:rPr>
          <w:rFonts w:ascii="Times New Roman" w:hAnsi="Times New Roman"/>
          <w:sz w:val="28"/>
          <w:szCs w:val="28"/>
          <w:lang w:eastAsia="ru-RU"/>
        </w:rPr>
        <w:t>.</w:t>
      </w:r>
    </w:p>
    <w:p w:rsidR="00584394" w:rsidRPr="006F3229" w:rsidRDefault="00481EC1" w:rsidP="00AB41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Процент увеличения размера страховой премии за второй год оказания услуг не применяется.</w:t>
      </w:r>
    </w:p>
    <w:p w:rsidR="00A30EC2" w:rsidRPr="006F3229" w:rsidRDefault="00A30EC2" w:rsidP="00AB41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Минимальный лимит ответственности Страховщика (страховая сумма) на одно застрахованное лицо составляет </w:t>
      </w:r>
      <w:r w:rsidR="001B1981">
        <w:rPr>
          <w:rFonts w:ascii="Times New Roman" w:hAnsi="Times New Roman"/>
          <w:sz w:val="28"/>
          <w:szCs w:val="28"/>
          <w:lang w:eastAsia="ru-RU"/>
        </w:rPr>
        <w:t xml:space="preserve">не менее </w:t>
      </w:r>
      <w:r w:rsidRPr="006F3229">
        <w:rPr>
          <w:rFonts w:ascii="Times New Roman" w:hAnsi="Times New Roman"/>
          <w:sz w:val="28"/>
          <w:szCs w:val="28"/>
          <w:lang w:eastAsia="ru-RU"/>
        </w:rPr>
        <w:t>15 000 000 (пятнадцат</w:t>
      </w:r>
      <w:r w:rsidR="00AB41A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6F3229">
        <w:rPr>
          <w:rFonts w:ascii="Times New Roman" w:hAnsi="Times New Roman"/>
          <w:sz w:val="28"/>
          <w:szCs w:val="28"/>
          <w:lang w:eastAsia="ru-RU"/>
        </w:rPr>
        <w:t>миллионов) рублей 00 копеек, без учета лимита по полису выезжающих за рубеж.</w:t>
      </w:r>
    </w:p>
    <w:p w:rsidR="00A30EC2" w:rsidRPr="002A26FD" w:rsidRDefault="00A30EC2" w:rsidP="00AB41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Наличие круглосуточной консультационной и организационной помощи врачами</w:t>
      </w:r>
      <w:r w:rsidRPr="002A26FD">
        <w:rPr>
          <w:rFonts w:ascii="Times New Roman" w:hAnsi="Times New Roman"/>
          <w:sz w:val="28"/>
          <w:szCs w:val="28"/>
          <w:lang w:eastAsia="ru-RU"/>
        </w:rPr>
        <w:t>-диспетчерами службы Страховщика.</w:t>
      </w:r>
    </w:p>
    <w:p w:rsidR="009D4785" w:rsidRPr="006F3229" w:rsidRDefault="009D4785" w:rsidP="00AB41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 xml:space="preserve">Страхование близких родственников застрахованных лиц (супруги, дети и родители) и </w:t>
      </w:r>
      <w:r w:rsidR="002A26FD" w:rsidRPr="002A26FD">
        <w:rPr>
          <w:rFonts w:ascii="Times New Roman" w:hAnsi="Times New Roman"/>
          <w:sz w:val="28"/>
          <w:szCs w:val="28"/>
          <w:lang w:eastAsia="ru-RU"/>
        </w:rPr>
        <w:t>работников Страхователя,</w:t>
      </w:r>
      <w:r w:rsidR="002A26FD" w:rsidRPr="002A26FD">
        <w:t xml:space="preserve"> </w:t>
      </w:r>
      <w:r w:rsidR="002A26FD" w:rsidRPr="002A26FD">
        <w:rPr>
          <w:rFonts w:ascii="Times New Roman" w:hAnsi="Times New Roman"/>
          <w:sz w:val="28"/>
          <w:szCs w:val="28"/>
          <w:lang w:eastAsia="ru-RU"/>
        </w:rPr>
        <w:t>не застрахованных в корпоративном договоре</w:t>
      </w:r>
      <w:r w:rsidRPr="002A26FD">
        <w:rPr>
          <w:rFonts w:ascii="Times New Roman" w:hAnsi="Times New Roman"/>
          <w:sz w:val="28"/>
          <w:szCs w:val="28"/>
          <w:lang w:eastAsia="ru-RU"/>
        </w:rPr>
        <w:t xml:space="preserve">, осуществляется без анкетирования по отдельно заключаемым индивидуальным </w:t>
      </w:r>
      <w:r w:rsidR="00481EC1" w:rsidRPr="002A26FD">
        <w:rPr>
          <w:rFonts w:ascii="Times New Roman" w:hAnsi="Times New Roman"/>
          <w:sz w:val="28"/>
          <w:szCs w:val="28"/>
          <w:lang w:eastAsia="ru-RU"/>
        </w:rPr>
        <w:t>полисам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страхования по </w:t>
      </w:r>
      <w:r w:rsidR="00481EC1" w:rsidRPr="006F3229">
        <w:rPr>
          <w:rFonts w:ascii="Times New Roman" w:hAnsi="Times New Roman"/>
          <w:sz w:val="28"/>
          <w:szCs w:val="28"/>
          <w:lang w:eastAsia="ru-RU"/>
        </w:rPr>
        <w:t xml:space="preserve">утверждённым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тарифам </w:t>
      </w:r>
      <w:r w:rsidR="00AB41A9">
        <w:rPr>
          <w:rFonts w:ascii="Times New Roman" w:hAnsi="Times New Roman"/>
          <w:sz w:val="28"/>
          <w:szCs w:val="28"/>
          <w:lang w:eastAsia="ru-RU"/>
        </w:rPr>
        <w:t>по договору</w:t>
      </w:r>
      <w:r w:rsidR="00481EC1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с применением коэффициента 1,3. По детским программам </w:t>
      </w:r>
      <w:r w:rsidR="009051D9" w:rsidRPr="006F3229">
        <w:rPr>
          <w:rFonts w:ascii="Times New Roman" w:hAnsi="Times New Roman"/>
          <w:sz w:val="28"/>
          <w:szCs w:val="28"/>
          <w:lang w:eastAsia="ru-RU"/>
        </w:rPr>
        <w:t xml:space="preserve">страхования </w:t>
      </w:r>
      <w:r w:rsidRPr="006F3229">
        <w:rPr>
          <w:rFonts w:ascii="Times New Roman" w:hAnsi="Times New Roman"/>
          <w:sz w:val="28"/>
          <w:szCs w:val="28"/>
          <w:lang w:eastAsia="ru-RU"/>
        </w:rPr>
        <w:t>коэффициент не применяется.</w:t>
      </w:r>
    </w:p>
    <w:p w:rsidR="00953F69" w:rsidRPr="006F3229" w:rsidRDefault="00953F6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Открепление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астрахованных лиц с выявленными заболеваниями и состояниями, указанными в перечне исключений из Программы ДМС и/или Правилах страхования, не производится. Страховщик оказывает услуги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>астрахованному лицу в объеме, предусмотренном программой страхования за исключением заболеваний, послуживших причиной нестрахового заболевания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t>. При этом, доплата страховой премии</w:t>
      </w:r>
      <w:r w:rsidR="00DC7A0A" w:rsidRPr="006F3229">
        <w:t xml:space="preserve"> 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t xml:space="preserve">соразмерно увеличению 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страхового риска изменения условий страхования (в т.ч. сокращения срока его действия, уменьшения объема услуг, </w:t>
      </w:r>
      <w:r w:rsidR="00116CF4" w:rsidRPr="006F3229">
        <w:rPr>
          <w:rFonts w:ascii="Times New Roman" w:hAnsi="Times New Roman"/>
          <w:sz w:val="28"/>
          <w:szCs w:val="28"/>
          <w:lang w:eastAsia="ru-RU"/>
        </w:rPr>
        <w:t xml:space="preserve">изменение типа доступа, 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t xml:space="preserve">установления лимитов страховых выплат и др.) как в целом по договору, так и в отношении отдельных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="00DC7A0A" w:rsidRPr="006F3229">
        <w:rPr>
          <w:rFonts w:ascii="Times New Roman" w:hAnsi="Times New Roman"/>
          <w:sz w:val="28"/>
          <w:szCs w:val="28"/>
          <w:lang w:eastAsia="ru-RU"/>
        </w:rPr>
        <w:t>астрахованных лиц не допускается.</w:t>
      </w:r>
    </w:p>
    <w:p w:rsidR="007F2D29" w:rsidRPr="006F3229" w:rsidRDefault="007F2D2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Для исполнения обязательств по договору </w:t>
      </w:r>
      <w:r w:rsidR="003E5A6E">
        <w:rPr>
          <w:rFonts w:ascii="Times New Roman" w:hAnsi="Times New Roman"/>
          <w:sz w:val="28"/>
          <w:szCs w:val="28"/>
          <w:lang w:eastAsia="ru-RU"/>
        </w:rPr>
        <w:t xml:space="preserve">Страховщик назначает </w:t>
      </w:r>
      <w:r w:rsidR="003E5A6E" w:rsidRPr="006F3229">
        <w:rPr>
          <w:rFonts w:ascii="Times New Roman" w:hAnsi="Times New Roman"/>
          <w:sz w:val="28"/>
          <w:szCs w:val="28"/>
          <w:lang w:eastAsia="ru-RU"/>
        </w:rPr>
        <w:t>ответственных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сотрудников </w:t>
      </w:r>
      <w:r w:rsidR="004D0622" w:rsidRPr="006F3229">
        <w:rPr>
          <w:rFonts w:ascii="Times New Roman" w:hAnsi="Times New Roman"/>
          <w:sz w:val="28"/>
          <w:szCs w:val="28"/>
          <w:lang w:eastAsia="ru-RU"/>
        </w:rPr>
        <w:t>по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 следующим направлениям:</w:t>
      </w:r>
    </w:p>
    <w:p w:rsidR="003735CB" w:rsidRPr="006F3229" w:rsidRDefault="007F2D2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- куратор по административным вопросам:</w:t>
      </w:r>
      <w:r w:rsidR="009C7FC4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оформление и изготовление комплектов страховых документов, в т. ч. для родственников работников, оформление дополнительных соглашений, расчет страховых премий по программам страхования для новых застрахованных лиц, предоставление статистической отчетности по страховым выплатам, </w:t>
      </w:r>
      <w:r w:rsidR="002F6C93" w:rsidRPr="006F3229">
        <w:rPr>
          <w:rFonts w:ascii="Times New Roman" w:hAnsi="Times New Roman"/>
          <w:sz w:val="28"/>
          <w:szCs w:val="28"/>
          <w:lang w:eastAsia="ru-RU"/>
        </w:rPr>
        <w:t xml:space="preserve">осуществление выверки лечебных учреждений </w:t>
      </w:r>
      <w:r w:rsidR="008924B7" w:rsidRPr="006F3229">
        <w:rPr>
          <w:rFonts w:ascii="Times New Roman" w:hAnsi="Times New Roman"/>
          <w:sz w:val="28"/>
          <w:szCs w:val="28"/>
          <w:lang w:eastAsia="ru-RU"/>
        </w:rPr>
        <w:t>на актуальность</w:t>
      </w:r>
      <w:r w:rsidR="003E5A6E">
        <w:rPr>
          <w:rFonts w:ascii="Times New Roman" w:hAnsi="Times New Roman"/>
          <w:sz w:val="28"/>
          <w:szCs w:val="28"/>
          <w:lang w:eastAsia="ru-RU"/>
        </w:rPr>
        <w:t xml:space="preserve"> в срок, указанный С</w:t>
      </w:r>
      <w:r w:rsidR="00104B1E" w:rsidRPr="006F3229">
        <w:rPr>
          <w:rFonts w:ascii="Times New Roman" w:hAnsi="Times New Roman"/>
          <w:sz w:val="28"/>
          <w:szCs w:val="28"/>
          <w:lang w:eastAsia="ru-RU"/>
        </w:rPr>
        <w:t>трахователем, и</w:t>
      </w:r>
      <w:r w:rsidR="008924B7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т.п. 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В случае ненадлежащего исполнения функциональных обязанностей </w:t>
      </w:r>
      <w:r w:rsidR="00104B1E" w:rsidRPr="006F3229">
        <w:rPr>
          <w:rFonts w:ascii="Times New Roman" w:hAnsi="Times New Roman"/>
          <w:sz w:val="28"/>
          <w:szCs w:val="28"/>
          <w:lang w:eastAsia="ru-RU"/>
        </w:rPr>
        <w:t>куратором</w:t>
      </w:r>
      <w:r w:rsidR="003735CB" w:rsidRPr="006F3229">
        <w:rPr>
          <w:rFonts w:ascii="Times New Roman" w:hAnsi="Times New Roman"/>
          <w:sz w:val="28"/>
          <w:szCs w:val="28"/>
          <w:lang w:eastAsia="ru-RU"/>
        </w:rPr>
        <w:t xml:space="preserve"> по административным вопросам,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35CB" w:rsidRPr="006F3229">
        <w:rPr>
          <w:rFonts w:ascii="Times New Roman" w:hAnsi="Times New Roman"/>
          <w:sz w:val="28"/>
          <w:szCs w:val="28"/>
          <w:lang w:eastAsia="ru-RU"/>
        </w:rPr>
        <w:t xml:space="preserve">не предоставления или несвоевременного предоставления информации по запросу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С</w:t>
      </w:r>
      <w:r w:rsidR="003735CB" w:rsidRPr="006F3229">
        <w:rPr>
          <w:rFonts w:ascii="Times New Roman" w:hAnsi="Times New Roman"/>
          <w:sz w:val="28"/>
          <w:szCs w:val="28"/>
          <w:lang w:eastAsia="ru-RU"/>
        </w:rPr>
        <w:t>трахователя, не предоставление или несвоевременное предоставление ответа на телефонные звонки и/или электронные письма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С</w:t>
      </w:r>
      <w:r w:rsidR="009C7FC4" w:rsidRPr="006F3229">
        <w:rPr>
          <w:rFonts w:ascii="Times New Roman" w:hAnsi="Times New Roman"/>
          <w:sz w:val="28"/>
          <w:szCs w:val="28"/>
          <w:lang w:eastAsia="ru-RU"/>
        </w:rPr>
        <w:t>траховщик обязан по требованию Страхователя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 произвести замену</w:t>
      </w:r>
      <w:r w:rsidR="003E5A6E">
        <w:rPr>
          <w:rFonts w:ascii="Times New Roman" w:hAnsi="Times New Roman"/>
          <w:sz w:val="28"/>
          <w:szCs w:val="28"/>
          <w:lang w:eastAsia="ru-RU"/>
        </w:rPr>
        <w:t xml:space="preserve"> куратора;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F2D29" w:rsidRPr="006F3229" w:rsidRDefault="007F2D2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- два врача-куратора для медицинского сопровождения </w:t>
      </w:r>
      <w:r w:rsidR="007D56A3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астрахованных по вопросам организации медицинской помощи и </w:t>
      </w:r>
      <w:r w:rsidRPr="002A26FD">
        <w:rPr>
          <w:rFonts w:ascii="Times New Roman" w:hAnsi="Times New Roman"/>
          <w:sz w:val="28"/>
          <w:szCs w:val="28"/>
          <w:lang w:eastAsia="ru-RU"/>
        </w:rPr>
        <w:t>консультаций по объему предоставляемых медицинс</w:t>
      </w:r>
      <w:r w:rsidR="003E5A6E" w:rsidRPr="002A26FD">
        <w:rPr>
          <w:rFonts w:ascii="Times New Roman" w:hAnsi="Times New Roman"/>
          <w:sz w:val="28"/>
          <w:szCs w:val="28"/>
          <w:lang w:eastAsia="ru-RU"/>
        </w:rPr>
        <w:t>ких услуг в рамках П</w:t>
      </w:r>
      <w:r w:rsidR="009B3905" w:rsidRPr="002A26FD">
        <w:rPr>
          <w:rFonts w:ascii="Times New Roman" w:hAnsi="Times New Roman"/>
          <w:sz w:val="28"/>
          <w:szCs w:val="28"/>
          <w:lang w:eastAsia="ru-RU"/>
        </w:rPr>
        <w:t>рограмм ДМС</w:t>
      </w:r>
      <w:r w:rsidR="009C7FC4" w:rsidRPr="002A26F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Врач</w:t>
      </w:r>
      <w:r w:rsidR="00DA1677" w:rsidRPr="002A26FD">
        <w:rPr>
          <w:rFonts w:ascii="Times New Roman" w:hAnsi="Times New Roman"/>
          <w:sz w:val="28"/>
          <w:szCs w:val="28"/>
          <w:lang w:eastAsia="ru-RU"/>
        </w:rPr>
        <w:t>-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куратор оказывает содействие в решении сложных, нестандартных и спорных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 ситуаций по </w:t>
      </w:r>
      <w:r w:rsidR="009B285F" w:rsidRPr="006F3229">
        <w:rPr>
          <w:rFonts w:ascii="Times New Roman" w:hAnsi="Times New Roman"/>
          <w:sz w:val="28"/>
          <w:szCs w:val="28"/>
          <w:lang w:eastAsia="ru-RU"/>
        </w:rPr>
        <w:t xml:space="preserve">программам ДМС, осуществляет контроль качества медицинских услуг, </w:t>
      </w:r>
      <w:r w:rsidR="002F6C93" w:rsidRPr="006F3229">
        <w:rPr>
          <w:rFonts w:ascii="Times New Roman" w:hAnsi="Times New Roman"/>
          <w:sz w:val="28"/>
          <w:szCs w:val="28"/>
          <w:lang w:eastAsia="ru-RU"/>
        </w:rPr>
        <w:t xml:space="preserve">взаимодействует с ЛПУ по вопросам обеспечения застрахованных лиц качественной медицинской помощью в полном объеме, </w:t>
      </w:r>
      <w:r w:rsidR="009B285F" w:rsidRPr="006F3229">
        <w:rPr>
          <w:rFonts w:ascii="Times New Roman" w:hAnsi="Times New Roman"/>
          <w:sz w:val="28"/>
          <w:szCs w:val="28"/>
          <w:lang w:eastAsia="ru-RU"/>
        </w:rPr>
        <w:t>осуществляет организацию лечения в медицинских учреждениях</w:t>
      </w:r>
      <w:r w:rsidR="009B285F" w:rsidRPr="002A26FD">
        <w:rPr>
          <w:rFonts w:ascii="Times New Roman" w:hAnsi="Times New Roman"/>
          <w:sz w:val="28"/>
          <w:szCs w:val="28"/>
          <w:lang w:eastAsia="ru-RU"/>
        </w:rPr>
        <w:t>, осуществляет сопровождение застрахованных лиц по телефону и по эл</w:t>
      </w:r>
      <w:r w:rsidR="00DF0134" w:rsidRPr="002A26FD">
        <w:rPr>
          <w:rFonts w:ascii="Times New Roman" w:hAnsi="Times New Roman"/>
          <w:sz w:val="28"/>
          <w:szCs w:val="28"/>
          <w:lang w:eastAsia="ru-RU"/>
        </w:rPr>
        <w:t>ектронной</w:t>
      </w:r>
      <w:r w:rsidR="009B285F" w:rsidRPr="002A26FD">
        <w:rPr>
          <w:rFonts w:ascii="Times New Roman" w:hAnsi="Times New Roman"/>
          <w:sz w:val="28"/>
          <w:szCs w:val="28"/>
          <w:lang w:eastAsia="ru-RU"/>
        </w:rPr>
        <w:t xml:space="preserve"> почте</w:t>
      </w:r>
      <w:r w:rsidR="00B41C24" w:rsidRPr="002A26FD">
        <w:rPr>
          <w:rFonts w:ascii="Times New Roman" w:hAnsi="Times New Roman"/>
          <w:sz w:val="28"/>
          <w:szCs w:val="28"/>
          <w:lang w:eastAsia="ru-RU"/>
        </w:rPr>
        <w:t>, обрабатывает входящие обращения из медицинских организаций</w:t>
      </w:r>
      <w:r w:rsidR="00584394" w:rsidRPr="002A26F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В случае ненадлежащего исполнения функциональных обязанностей врача</w:t>
      </w:r>
      <w:r w:rsidR="00DA1677" w:rsidRPr="002A26FD">
        <w:rPr>
          <w:rFonts w:ascii="Times New Roman" w:hAnsi="Times New Roman"/>
          <w:sz w:val="28"/>
          <w:szCs w:val="28"/>
          <w:lang w:eastAsia="ru-RU"/>
        </w:rPr>
        <w:t>-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 xml:space="preserve">куратора, </w:t>
      </w:r>
      <w:r w:rsidR="00DF0134" w:rsidRPr="002A26FD">
        <w:rPr>
          <w:rFonts w:ascii="Times New Roman" w:hAnsi="Times New Roman"/>
          <w:sz w:val="28"/>
          <w:szCs w:val="28"/>
          <w:lang w:eastAsia="ru-RU"/>
        </w:rPr>
        <w:t>С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траховщик обязан по требованию Страхователя произвести замену врача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>-куратора</w:t>
      </w:r>
      <w:r w:rsidR="009C7FC4" w:rsidRPr="006F3229">
        <w:rPr>
          <w:rFonts w:ascii="Times New Roman" w:hAnsi="Times New Roman"/>
          <w:sz w:val="28"/>
          <w:szCs w:val="28"/>
          <w:lang w:eastAsia="ru-RU"/>
        </w:rPr>
        <w:t>;</w:t>
      </w:r>
    </w:p>
    <w:p w:rsidR="00F841BC" w:rsidRPr="006F3229" w:rsidRDefault="007F2D29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- один ВИП врач-куратор</w:t>
      </w:r>
      <w:r w:rsidRPr="006F3229">
        <w:t xml:space="preserve">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для медицинского сопровождения </w:t>
      </w:r>
      <w:r w:rsidR="00DF0134" w:rsidRPr="006F3229">
        <w:rPr>
          <w:rFonts w:ascii="Times New Roman" w:hAnsi="Times New Roman"/>
          <w:sz w:val="28"/>
          <w:szCs w:val="28"/>
          <w:lang w:eastAsia="ru-RU"/>
        </w:rPr>
        <w:t>з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астрахованных 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лиц руководящего 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>состава</w:t>
      </w:r>
      <w:r w:rsidR="009D4785" w:rsidRPr="006F3229">
        <w:rPr>
          <w:rFonts w:ascii="Times New Roman" w:hAnsi="Times New Roman"/>
          <w:sz w:val="28"/>
          <w:szCs w:val="28"/>
          <w:lang w:eastAsia="ru-RU"/>
        </w:rPr>
        <w:t xml:space="preserve"> (программы «ВИП»,</w:t>
      </w:r>
      <w:r w:rsidR="009B3905" w:rsidRPr="006F322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B3905" w:rsidRPr="002A26FD">
        <w:rPr>
          <w:rFonts w:ascii="Times New Roman" w:hAnsi="Times New Roman"/>
          <w:sz w:val="28"/>
          <w:szCs w:val="28"/>
          <w:lang w:eastAsia="ru-RU"/>
        </w:rPr>
        <w:t>ТОП»</w:t>
      </w:r>
      <w:r w:rsidR="009D4785" w:rsidRPr="002A26FD">
        <w:rPr>
          <w:rFonts w:ascii="Times New Roman" w:hAnsi="Times New Roman"/>
          <w:sz w:val="28"/>
          <w:szCs w:val="28"/>
          <w:lang w:eastAsia="ru-RU"/>
        </w:rPr>
        <w:t>, «</w:t>
      </w:r>
      <w:r w:rsidR="00DA1677" w:rsidRPr="002A26FD">
        <w:rPr>
          <w:rFonts w:ascii="Times New Roman" w:hAnsi="Times New Roman"/>
          <w:sz w:val="28"/>
          <w:szCs w:val="28"/>
          <w:lang w:eastAsia="ru-RU"/>
        </w:rPr>
        <w:t xml:space="preserve">ВИП </w:t>
      </w:r>
      <w:r w:rsidR="009D4785" w:rsidRPr="002A26FD">
        <w:rPr>
          <w:rFonts w:ascii="Times New Roman" w:hAnsi="Times New Roman"/>
          <w:sz w:val="28"/>
          <w:szCs w:val="28"/>
          <w:lang w:eastAsia="ru-RU"/>
        </w:rPr>
        <w:t>регионы»</w:t>
      </w:r>
      <w:r w:rsidR="009B3905" w:rsidRPr="002A26F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51EAC" w:rsidRPr="002A26FD">
        <w:rPr>
          <w:rFonts w:ascii="Times New Roman" w:hAnsi="Times New Roman"/>
          <w:sz w:val="28"/>
          <w:szCs w:val="28"/>
          <w:lang w:eastAsia="ru-RU"/>
        </w:rPr>
        <w:t>- организует персонализированную медицинскую помощь</w:t>
      </w:r>
      <w:r w:rsidR="00651EAC" w:rsidRPr="006F3229">
        <w:rPr>
          <w:rFonts w:ascii="Times New Roman" w:hAnsi="Times New Roman"/>
          <w:sz w:val="28"/>
          <w:szCs w:val="28"/>
          <w:lang w:eastAsia="ru-RU"/>
        </w:rPr>
        <w:t xml:space="preserve"> и оказывает помощь с решением любых вопросов по ДМС.</w:t>
      </w:r>
    </w:p>
    <w:p w:rsidR="00F600B1" w:rsidRPr="006F3229" w:rsidRDefault="009D4785" w:rsidP="00AB41A9">
      <w:pPr>
        <w:spacing w:after="0" w:line="240" w:lineRule="auto"/>
        <w:ind w:firstLine="708"/>
        <w:jc w:val="both"/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Для вновь образованных и/или присоединенных дочерних компаний </w:t>
      </w:r>
      <w:r w:rsidR="003E5A6E">
        <w:rPr>
          <w:rFonts w:ascii="Times New Roman" w:hAnsi="Times New Roman"/>
          <w:sz w:val="28"/>
          <w:szCs w:val="28"/>
          <w:lang w:eastAsia="ru-RU"/>
        </w:rPr>
        <w:br/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АО «Почта России», принявших решение об оформлении договора добровольного медицинского страхования граждан для своих работников или пролонгации на новый период, в случае оформления договора на 12 </w:t>
      </w:r>
      <w:r w:rsidR="003E5A6E">
        <w:rPr>
          <w:rFonts w:ascii="Times New Roman" w:hAnsi="Times New Roman"/>
          <w:sz w:val="28"/>
          <w:szCs w:val="28"/>
          <w:lang w:eastAsia="ru-RU"/>
        </w:rPr>
        <w:t xml:space="preserve">(двенадцать) 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месяцев, в период действия договора с АО «Почта России», должны сохраняться условия страхования (фиксированные страховые премии, страховые суммы, тарифы), отраженные в </w:t>
      </w:r>
      <w:r w:rsidR="000E06D5" w:rsidRPr="006F3229">
        <w:rPr>
          <w:rFonts w:ascii="Times New Roman" w:hAnsi="Times New Roman"/>
          <w:sz w:val="28"/>
          <w:szCs w:val="28"/>
          <w:lang w:eastAsia="ru-RU"/>
        </w:rPr>
        <w:t>д</w:t>
      </w:r>
      <w:r w:rsidRPr="006F3229">
        <w:rPr>
          <w:rFonts w:ascii="Times New Roman" w:hAnsi="Times New Roman"/>
          <w:sz w:val="28"/>
          <w:szCs w:val="28"/>
          <w:lang w:eastAsia="ru-RU"/>
        </w:rPr>
        <w:t>оговоре добровольного медицинского страхования граждан для АО «Почта России» вне зависимости от даты начала страхования.</w:t>
      </w:r>
      <w:r w:rsidR="00F600B1" w:rsidRPr="006F3229">
        <w:t xml:space="preserve"> </w:t>
      </w:r>
    </w:p>
    <w:p w:rsidR="00F600B1" w:rsidRPr="006F3229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>Перечень дочерних компаний:</w:t>
      </w:r>
    </w:p>
    <w:p w:rsidR="00F600B1" w:rsidRPr="006F3229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ООО </w:t>
      </w:r>
      <w:r w:rsidR="00926149" w:rsidRPr="006F3229">
        <w:rPr>
          <w:rFonts w:ascii="Times New Roman" w:hAnsi="Times New Roman"/>
          <w:sz w:val="28"/>
          <w:szCs w:val="28"/>
          <w:lang w:eastAsia="ru-RU"/>
        </w:rPr>
        <w:t>«</w:t>
      </w:r>
      <w:r w:rsidRPr="006F3229">
        <w:rPr>
          <w:rFonts w:ascii="Times New Roman" w:hAnsi="Times New Roman"/>
          <w:sz w:val="28"/>
          <w:szCs w:val="28"/>
          <w:lang w:eastAsia="ru-RU"/>
        </w:rPr>
        <w:t>Почтовые финансы</w:t>
      </w:r>
      <w:r w:rsidR="00926149" w:rsidRPr="006F3229">
        <w:rPr>
          <w:rFonts w:ascii="Times New Roman" w:hAnsi="Times New Roman"/>
          <w:sz w:val="28"/>
          <w:szCs w:val="28"/>
          <w:lang w:eastAsia="ru-RU"/>
        </w:rPr>
        <w:t>»;</w:t>
      </w:r>
    </w:p>
    <w:p w:rsidR="00F600B1" w:rsidRPr="002A26FD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229">
        <w:rPr>
          <w:rFonts w:ascii="Times New Roman" w:hAnsi="Times New Roman"/>
          <w:sz w:val="28"/>
          <w:szCs w:val="28"/>
          <w:lang w:eastAsia="ru-RU"/>
        </w:rPr>
        <w:t xml:space="preserve">ООО </w:t>
      </w:r>
      <w:r w:rsidR="00926149" w:rsidRPr="006F3229">
        <w:rPr>
          <w:rFonts w:ascii="Times New Roman" w:hAnsi="Times New Roman"/>
          <w:sz w:val="28"/>
          <w:szCs w:val="28"/>
          <w:lang w:eastAsia="ru-RU"/>
        </w:rPr>
        <w:t>«</w:t>
      </w:r>
      <w:r w:rsidRPr="006F3229">
        <w:rPr>
          <w:rFonts w:ascii="Times New Roman" w:hAnsi="Times New Roman"/>
          <w:sz w:val="28"/>
          <w:szCs w:val="28"/>
          <w:lang w:eastAsia="ru-RU"/>
        </w:rPr>
        <w:t xml:space="preserve">Почтовая </w:t>
      </w:r>
      <w:r w:rsidRPr="002A26FD">
        <w:rPr>
          <w:rFonts w:ascii="Times New Roman" w:hAnsi="Times New Roman"/>
          <w:sz w:val="28"/>
          <w:szCs w:val="28"/>
          <w:lang w:eastAsia="ru-RU"/>
        </w:rPr>
        <w:t>Марка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»;</w:t>
      </w:r>
    </w:p>
    <w:p w:rsidR="00F600B1" w:rsidRPr="002A26FD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 xml:space="preserve">ООО 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«</w:t>
      </w:r>
      <w:r w:rsidRPr="002A26FD">
        <w:rPr>
          <w:rFonts w:ascii="Times New Roman" w:hAnsi="Times New Roman"/>
          <w:sz w:val="28"/>
          <w:szCs w:val="28"/>
          <w:lang w:eastAsia="ru-RU"/>
        </w:rPr>
        <w:t>Почтовые технологии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»;</w:t>
      </w:r>
    </w:p>
    <w:p w:rsidR="00F600B1" w:rsidRPr="002A26FD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 xml:space="preserve">ООО </w:t>
      </w:r>
      <w:r w:rsidR="002F145E" w:rsidRPr="002A26FD">
        <w:rPr>
          <w:rFonts w:ascii="Times New Roman" w:hAnsi="Times New Roman"/>
          <w:sz w:val="28"/>
          <w:szCs w:val="28"/>
          <w:lang w:eastAsia="ru-RU"/>
        </w:rPr>
        <w:t>«Почтовая Логистическая Компания»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;</w:t>
      </w:r>
    </w:p>
    <w:p w:rsidR="009D02A2" w:rsidRPr="002A26FD" w:rsidRDefault="00F600B1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>ООО «Почта Сервис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»</w:t>
      </w:r>
      <w:r w:rsidR="009D02A2" w:rsidRPr="002A26FD">
        <w:rPr>
          <w:rFonts w:ascii="Times New Roman" w:hAnsi="Times New Roman"/>
          <w:sz w:val="28"/>
          <w:szCs w:val="28"/>
          <w:lang w:eastAsia="ru-RU"/>
        </w:rPr>
        <w:t>;</w:t>
      </w:r>
    </w:p>
    <w:p w:rsidR="009D4785" w:rsidRPr="002A26FD" w:rsidRDefault="009D02A2" w:rsidP="00AB4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6FD">
        <w:rPr>
          <w:rFonts w:ascii="Times New Roman" w:hAnsi="Times New Roman"/>
          <w:sz w:val="28"/>
          <w:szCs w:val="28"/>
          <w:lang w:eastAsia="ru-RU"/>
        </w:rPr>
        <w:t>ООО «Почта Инвест»</w:t>
      </w:r>
      <w:r w:rsidR="00926149" w:rsidRPr="002A26FD">
        <w:rPr>
          <w:rFonts w:ascii="Times New Roman" w:hAnsi="Times New Roman"/>
          <w:sz w:val="28"/>
          <w:szCs w:val="28"/>
          <w:lang w:eastAsia="ru-RU"/>
        </w:rPr>
        <w:t>.</w:t>
      </w:r>
    </w:p>
    <w:p w:rsidR="00BD7961" w:rsidRPr="006F3229" w:rsidRDefault="00BD7961" w:rsidP="00651EAC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:rsidR="00F367F5" w:rsidRPr="006F3229" w:rsidRDefault="00F367F5" w:rsidP="00F367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оказываемых услуг</w:t>
      </w:r>
    </w:p>
    <w:p w:rsidR="00480320" w:rsidRPr="006F3229" w:rsidRDefault="00480320" w:rsidP="00EB70B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Услуги должны быть оказаны в соответствии</w:t>
      </w:r>
      <w:r w:rsidR="003E5A6E">
        <w:rPr>
          <w:rFonts w:ascii="Times New Roman" w:hAnsi="Times New Roman" w:cs="Times New Roman"/>
          <w:sz w:val="28"/>
          <w:szCs w:val="28"/>
        </w:rPr>
        <w:t xml:space="preserve"> с:</w:t>
      </w:r>
      <w:r w:rsidRPr="006F3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320" w:rsidRPr="006F3229" w:rsidRDefault="003E5A6E" w:rsidP="003E5A6E">
      <w:pPr>
        <w:pStyle w:val="ConsPlusNormal"/>
        <w:numPr>
          <w:ilvl w:val="0"/>
          <w:numId w:val="21"/>
        </w:numPr>
        <w:tabs>
          <w:tab w:val="left" w:pos="2268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BB7C73" w:rsidRPr="006F3229">
        <w:rPr>
          <w:rFonts w:ascii="Times New Roman" w:hAnsi="Times New Roman" w:cs="Times New Roman"/>
          <w:sz w:val="28"/>
          <w:szCs w:val="28"/>
        </w:rPr>
        <w:t>по организации страхового дела, указанн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в </w:t>
      </w:r>
      <w:r w:rsidR="00BE12A5" w:rsidRPr="006F3229">
        <w:rPr>
          <w:rFonts w:ascii="Times New Roman" w:hAnsi="Times New Roman" w:cs="Times New Roman"/>
          <w:sz w:val="28"/>
          <w:szCs w:val="28"/>
        </w:rPr>
        <w:t>главе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 48 </w:t>
      </w:r>
      <w:r w:rsidR="002000AC" w:rsidRPr="006F3229">
        <w:rPr>
          <w:rFonts w:ascii="Times New Roman" w:hAnsi="Times New Roman" w:cs="Times New Roman"/>
          <w:sz w:val="28"/>
          <w:szCs w:val="28"/>
        </w:rPr>
        <w:t>«</w:t>
      </w:r>
      <w:r w:rsidR="00BB7C73" w:rsidRPr="006F3229">
        <w:rPr>
          <w:rFonts w:ascii="Times New Roman" w:hAnsi="Times New Roman" w:cs="Times New Roman"/>
          <w:sz w:val="28"/>
          <w:szCs w:val="28"/>
        </w:rPr>
        <w:t>Страхование</w:t>
      </w:r>
      <w:r w:rsidR="002000AC" w:rsidRPr="006F3229">
        <w:rPr>
          <w:rFonts w:ascii="Times New Roman" w:hAnsi="Times New Roman" w:cs="Times New Roman"/>
          <w:sz w:val="28"/>
          <w:szCs w:val="28"/>
        </w:rPr>
        <w:t>»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(часть вторая) от 26.01.1996 </w:t>
      </w:r>
      <w:r w:rsidR="002000AC" w:rsidRPr="006F3229">
        <w:rPr>
          <w:rFonts w:ascii="Times New Roman" w:hAnsi="Times New Roman" w:cs="Times New Roman"/>
          <w:sz w:val="28"/>
          <w:szCs w:val="28"/>
        </w:rPr>
        <w:t>№ 14-ФЗ</w:t>
      </w:r>
      <w:r w:rsidR="00480320" w:rsidRPr="006F3229">
        <w:rPr>
          <w:rFonts w:ascii="Times New Roman" w:hAnsi="Times New Roman" w:cs="Times New Roman"/>
          <w:sz w:val="28"/>
          <w:szCs w:val="28"/>
        </w:rPr>
        <w:t>;</w:t>
      </w:r>
    </w:p>
    <w:p w:rsidR="00480320" w:rsidRPr="006F3229" w:rsidRDefault="00480320" w:rsidP="003E5A6E">
      <w:pPr>
        <w:pStyle w:val="ConsPlusNormal"/>
        <w:numPr>
          <w:ilvl w:val="0"/>
          <w:numId w:val="21"/>
        </w:numPr>
        <w:tabs>
          <w:tab w:val="left" w:pos="709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Закон</w:t>
      </w:r>
      <w:r w:rsidR="003E5A6E">
        <w:rPr>
          <w:rFonts w:ascii="Times New Roman" w:hAnsi="Times New Roman" w:cs="Times New Roman"/>
          <w:sz w:val="28"/>
          <w:szCs w:val="28"/>
        </w:rPr>
        <w:t>ом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 </w:t>
      </w:r>
      <w:r w:rsidRPr="006F322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от 27.11.1992 </w:t>
      </w:r>
      <w:r w:rsidR="002000AC" w:rsidRPr="006F3229">
        <w:rPr>
          <w:rFonts w:ascii="Times New Roman" w:hAnsi="Times New Roman" w:cs="Times New Roman"/>
          <w:sz w:val="28"/>
          <w:szCs w:val="28"/>
        </w:rPr>
        <w:t>№ 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4015-1 </w:t>
      </w:r>
      <w:r w:rsidR="00DB4374" w:rsidRPr="006F3229">
        <w:rPr>
          <w:rFonts w:ascii="Times New Roman" w:hAnsi="Times New Roman" w:cs="Times New Roman"/>
          <w:sz w:val="28"/>
          <w:szCs w:val="28"/>
        </w:rPr>
        <w:t>«</w:t>
      </w:r>
      <w:r w:rsidR="00BB7C73" w:rsidRPr="006F3229">
        <w:rPr>
          <w:rFonts w:ascii="Times New Roman" w:hAnsi="Times New Roman" w:cs="Times New Roman"/>
          <w:sz w:val="28"/>
          <w:szCs w:val="28"/>
        </w:rPr>
        <w:t>Об организации страхового дела в Российской Федерации</w:t>
      </w:r>
      <w:r w:rsidR="00DB4374" w:rsidRPr="006F3229">
        <w:rPr>
          <w:rFonts w:ascii="Times New Roman" w:hAnsi="Times New Roman" w:cs="Times New Roman"/>
          <w:sz w:val="28"/>
          <w:szCs w:val="28"/>
        </w:rPr>
        <w:t>»</w:t>
      </w:r>
      <w:r w:rsidRPr="006F3229">
        <w:rPr>
          <w:rFonts w:ascii="Times New Roman" w:hAnsi="Times New Roman" w:cs="Times New Roman"/>
          <w:sz w:val="28"/>
          <w:szCs w:val="28"/>
        </w:rPr>
        <w:t>;</w:t>
      </w:r>
    </w:p>
    <w:p w:rsidR="00BB7C73" w:rsidRPr="006F3229" w:rsidRDefault="00325EE3" w:rsidP="003E5A6E">
      <w:pPr>
        <w:pStyle w:val="ConsPlusNormal"/>
        <w:numPr>
          <w:ilvl w:val="0"/>
          <w:numId w:val="21"/>
        </w:numPr>
        <w:tabs>
          <w:tab w:val="left" w:pos="709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Правил</w:t>
      </w:r>
      <w:r w:rsidR="003E5A6E">
        <w:rPr>
          <w:rFonts w:ascii="Times New Roman" w:hAnsi="Times New Roman" w:cs="Times New Roman"/>
          <w:sz w:val="28"/>
          <w:szCs w:val="28"/>
        </w:rPr>
        <w:t>ами</w:t>
      </w:r>
      <w:r w:rsidRPr="006F3229">
        <w:rPr>
          <w:rFonts w:ascii="Times New Roman" w:hAnsi="Times New Roman" w:cs="Times New Roman"/>
          <w:sz w:val="28"/>
          <w:szCs w:val="28"/>
        </w:rPr>
        <w:t xml:space="preserve"> страхования. </w:t>
      </w:r>
    </w:p>
    <w:p w:rsidR="00F367F5" w:rsidRPr="006F3229" w:rsidRDefault="00F367F5" w:rsidP="00F367F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:rsidR="00A22030" w:rsidRPr="006F3229" w:rsidRDefault="00325EE3" w:rsidP="003E5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>Страховщик</w:t>
      </w:r>
      <w:r w:rsidR="006A7892" w:rsidRPr="006F3229">
        <w:rPr>
          <w:rFonts w:ascii="Times New Roman" w:hAnsi="Times New Roman"/>
          <w:sz w:val="28"/>
          <w:szCs w:val="28"/>
        </w:rPr>
        <w:t xml:space="preserve"> должен предоставить специальный федеральный номер для обслуживания исключительно </w:t>
      </w:r>
      <w:r w:rsidR="000F0467" w:rsidRPr="006F3229">
        <w:rPr>
          <w:rFonts w:ascii="Times New Roman" w:hAnsi="Times New Roman"/>
          <w:sz w:val="28"/>
          <w:szCs w:val="28"/>
        </w:rPr>
        <w:t>з</w:t>
      </w:r>
      <w:r w:rsidR="006A7892" w:rsidRPr="006F3229">
        <w:rPr>
          <w:rFonts w:ascii="Times New Roman" w:hAnsi="Times New Roman"/>
          <w:sz w:val="28"/>
          <w:szCs w:val="28"/>
        </w:rPr>
        <w:t xml:space="preserve">астрахованных лиц </w:t>
      </w:r>
      <w:r w:rsidRPr="006F3229">
        <w:rPr>
          <w:rFonts w:ascii="Times New Roman" w:hAnsi="Times New Roman"/>
          <w:sz w:val="28"/>
          <w:szCs w:val="28"/>
        </w:rPr>
        <w:t>Страхователя.</w:t>
      </w:r>
    </w:p>
    <w:p w:rsidR="004E5F86" w:rsidRDefault="00733BDE" w:rsidP="003E5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229">
        <w:rPr>
          <w:rFonts w:ascii="Times New Roman" w:hAnsi="Times New Roman"/>
          <w:sz w:val="28"/>
          <w:szCs w:val="28"/>
        </w:rPr>
        <w:t xml:space="preserve">Страховщик должен предоставлять Страхователю отчеты не позднее 25 </w:t>
      </w:r>
      <w:r w:rsidR="00BA7619" w:rsidRPr="006F3229">
        <w:rPr>
          <w:rFonts w:ascii="Times New Roman" w:hAnsi="Times New Roman"/>
          <w:sz w:val="28"/>
          <w:szCs w:val="28"/>
        </w:rPr>
        <w:t xml:space="preserve">(двадцать пятого) </w:t>
      </w:r>
      <w:r w:rsidRPr="006F3229">
        <w:rPr>
          <w:rFonts w:ascii="Times New Roman" w:hAnsi="Times New Roman"/>
          <w:sz w:val="28"/>
          <w:szCs w:val="28"/>
        </w:rPr>
        <w:t xml:space="preserve">числа месяца, следующего за последним месяцем каждого квартала, содержащие информацию по обращениям </w:t>
      </w:r>
      <w:r w:rsidR="000F0467" w:rsidRPr="006F3229">
        <w:rPr>
          <w:rFonts w:ascii="Times New Roman" w:hAnsi="Times New Roman"/>
          <w:sz w:val="28"/>
          <w:szCs w:val="28"/>
        </w:rPr>
        <w:t>з</w:t>
      </w:r>
      <w:r w:rsidRPr="006F3229">
        <w:rPr>
          <w:rFonts w:ascii="Times New Roman" w:hAnsi="Times New Roman"/>
          <w:sz w:val="28"/>
          <w:szCs w:val="28"/>
        </w:rPr>
        <w:t>астрахованных лиц в медицинские учреждения с разбивкой по рискам, медицинским учреждениям и суммой выплат за соответствую</w:t>
      </w:r>
      <w:r w:rsidR="004E5F86" w:rsidRPr="006F3229">
        <w:rPr>
          <w:rFonts w:ascii="Times New Roman" w:hAnsi="Times New Roman"/>
          <w:sz w:val="28"/>
          <w:szCs w:val="28"/>
        </w:rPr>
        <w:t>щий период действия д</w:t>
      </w:r>
      <w:r w:rsidRPr="006F3229">
        <w:rPr>
          <w:rFonts w:ascii="Times New Roman" w:hAnsi="Times New Roman"/>
          <w:sz w:val="28"/>
          <w:szCs w:val="28"/>
        </w:rPr>
        <w:t xml:space="preserve">оговора. В отчетах должен быть указан коэффициент убыточности и расчет этого показателя. Данные отчеты не должны содержать персональные данные </w:t>
      </w:r>
      <w:r w:rsidR="000F0467" w:rsidRPr="006F3229">
        <w:rPr>
          <w:rFonts w:ascii="Times New Roman" w:hAnsi="Times New Roman"/>
          <w:sz w:val="28"/>
          <w:szCs w:val="28"/>
        </w:rPr>
        <w:t>з</w:t>
      </w:r>
      <w:r w:rsidRPr="006F3229">
        <w:rPr>
          <w:rFonts w:ascii="Times New Roman" w:hAnsi="Times New Roman"/>
          <w:sz w:val="28"/>
          <w:szCs w:val="28"/>
        </w:rPr>
        <w:t>астрахованных лиц.</w:t>
      </w:r>
    </w:p>
    <w:p w:rsidR="003E5A6E" w:rsidRPr="006F3229" w:rsidRDefault="003E5A6E" w:rsidP="003E5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  <w:r w:rsidR="009064B1" w:rsidRPr="006F32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C73" w:rsidRPr="006F3229" w:rsidRDefault="009064B1" w:rsidP="00BB7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С</w:t>
      </w:r>
      <w:r w:rsidR="00BB7C73" w:rsidRPr="006F3229">
        <w:rPr>
          <w:rFonts w:ascii="Times New Roman" w:hAnsi="Times New Roman" w:cs="Times New Roman"/>
          <w:sz w:val="28"/>
          <w:szCs w:val="28"/>
        </w:rPr>
        <w:t xml:space="preserve">облюдение мер по обеспечению безопасности персональных данных при их обработке, предусмотренных </w:t>
      </w:r>
      <w:r w:rsidR="001D7F56" w:rsidRPr="006F3229">
        <w:rPr>
          <w:rFonts w:ascii="Times New Roman" w:hAnsi="Times New Roman" w:cs="Times New Roman"/>
          <w:sz w:val="28"/>
          <w:szCs w:val="28"/>
        </w:rPr>
        <w:t xml:space="preserve">Федеральным законом от 27.07.2006 </w:t>
      </w:r>
      <w:r w:rsidR="00D05D8F" w:rsidRPr="006F32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7F56" w:rsidRPr="006F3229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BE12A5" w:rsidRPr="006F3229">
        <w:rPr>
          <w:rFonts w:ascii="Times New Roman" w:hAnsi="Times New Roman" w:cs="Times New Roman"/>
          <w:sz w:val="28"/>
          <w:szCs w:val="28"/>
        </w:rPr>
        <w:t>.</w:t>
      </w:r>
      <w:r w:rsidR="001D7F56" w:rsidRPr="006F3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66F" w:rsidRPr="0005666F" w:rsidRDefault="0005666F" w:rsidP="0005666F">
      <w:pPr>
        <w:pStyle w:val="ConsPlusNormal"/>
        <w:ind w:left="709" w:firstLine="0"/>
        <w:rPr>
          <w:rFonts w:ascii="Times New Roman" w:hAnsi="Times New Roman" w:cs="Times New Roman"/>
          <w:b/>
          <w:sz w:val="28"/>
          <w:szCs w:val="28"/>
        </w:rPr>
      </w:pPr>
    </w:p>
    <w:p w:rsidR="00841719" w:rsidRPr="006F3229" w:rsidRDefault="00841719" w:rsidP="00841719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 </w:t>
      </w:r>
      <w:r w:rsidRPr="006F322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:rsidR="00841719" w:rsidRDefault="00841719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В соответствии с условиями договора.</w:t>
      </w:r>
    </w:p>
    <w:p w:rsidR="003E5A6E" w:rsidRPr="006F3229" w:rsidRDefault="003E5A6E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719" w:rsidRPr="006F3229" w:rsidRDefault="00841719" w:rsidP="00841719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 xml:space="preserve"> Требования по приемке услуг</w:t>
      </w:r>
    </w:p>
    <w:p w:rsidR="00841719" w:rsidRPr="006F3229" w:rsidRDefault="009E418D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В соответствии с условиями договора.</w:t>
      </w:r>
    </w:p>
    <w:p w:rsidR="00841719" w:rsidRPr="006F3229" w:rsidRDefault="00841719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719" w:rsidRPr="006F3229" w:rsidRDefault="00841719" w:rsidP="00AE5050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 xml:space="preserve"> </w:t>
      </w:r>
      <w:r w:rsidRPr="006F3229">
        <w:rPr>
          <w:rFonts w:ascii="Times New Roman" w:hAnsi="Times New Roman" w:cs="Times New Roman"/>
          <w:b/>
          <w:sz w:val="28"/>
          <w:szCs w:val="28"/>
        </w:rPr>
        <w:t xml:space="preserve">Требования по передаче заказчику закупки технических </w:t>
      </w:r>
      <w:r w:rsidRPr="006F3229">
        <w:rPr>
          <w:rFonts w:ascii="Times New Roman" w:hAnsi="Times New Roman" w:cs="Times New Roman"/>
          <w:b/>
          <w:sz w:val="28"/>
          <w:szCs w:val="28"/>
        </w:rPr>
        <w:br/>
        <w:t>и иных документов (оформление результатов оказанных услуг)</w:t>
      </w:r>
    </w:p>
    <w:p w:rsidR="00841719" w:rsidRPr="006F3229" w:rsidRDefault="009E418D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В соответствии с условиями договора.</w:t>
      </w:r>
    </w:p>
    <w:p w:rsidR="00841719" w:rsidRPr="006F3229" w:rsidRDefault="00841719" w:rsidP="00841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84F" w:rsidRPr="0005666F" w:rsidRDefault="00841719" w:rsidP="00AE505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ГАРАНТИЙНЫМ ОБЯЗАТЕЛЬСТВАМ ОКАЗЫВАЕМЫХ УСЛУГ</w:t>
      </w:r>
    </w:p>
    <w:p w:rsidR="00066060" w:rsidRPr="006F3229" w:rsidRDefault="00066060" w:rsidP="00066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Не установлены.</w:t>
      </w:r>
    </w:p>
    <w:p w:rsidR="00841719" w:rsidRPr="006F3229" w:rsidRDefault="00841719" w:rsidP="00556CED">
      <w:pPr>
        <w:pStyle w:val="ConsPlusNormal"/>
        <w:tabs>
          <w:tab w:val="left" w:pos="97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41719" w:rsidRPr="006F3229" w:rsidRDefault="00841719" w:rsidP="00841719">
      <w:pPr>
        <w:pStyle w:val="ConsPlusNormal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:rsidR="004B484F" w:rsidRPr="006F3229" w:rsidRDefault="004B484F" w:rsidP="00AE505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5EE3" w:rsidRPr="006F3229" w:rsidRDefault="00325EE3" w:rsidP="00AE5050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29">
        <w:rPr>
          <w:rFonts w:ascii="Times New Roman" w:hAnsi="Times New Roman" w:cs="Times New Roman"/>
          <w:sz w:val="28"/>
          <w:szCs w:val="28"/>
        </w:rPr>
        <w:t>Правила страхования предоставляются участником закупочной процедуры, с которым заключается договор, на стадии заключения договора и являются его неотъемлемой частью.</w:t>
      </w:r>
    </w:p>
    <w:p w:rsidR="00841719" w:rsidRPr="006F3229" w:rsidRDefault="00841719" w:rsidP="00AE5050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7F5" w:rsidRPr="006F3229" w:rsidRDefault="00F367F5" w:rsidP="00F367F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29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:rsidR="0096288B" w:rsidRPr="006F3229" w:rsidRDefault="0096288B" w:rsidP="001D7F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6237"/>
        <w:gridCol w:w="1418"/>
      </w:tblGrid>
      <w:tr w:rsidR="006F3229" w:rsidRPr="006F3229" w:rsidTr="000C3844">
        <w:tc>
          <w:tcPr>
            <w:tcW w:w="1701" w:type="dxa"/>
          </w:tcPr>
          <w:p w:rsidR="00556CED" w:rsidRPr="006F3229" w:rsidRDefault="00556CED" w:rsidP="00BA29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приложения</w:t>
            </w:r>
          </w:p>
        </w:tc>
        <w:tc>
          <w:tcPr>
            <w:tcW w:w="6237" w:type="dxa"/>
          </w:tcPr>
          <w:p w:rsidR="00556CED" w:rsidRPr="006F3229" w:rsidRDefault="00556CED" w:rsidP="00BA29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418" w:type="dxa"/>
          </w:tcPr>
          <w:p w:rsidR="00556CED" w:rsidRPr="006F3229" w:rsidRDefault="00556CED" w:rsidP="00BA29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страницы</w:t>
            </w:r>
          </w:p>
        </w:tc>
      </w:tr>
      <w:tr w:rsidR="006F3229" w:rsidRPr="006F3229" w:rsidTr="000C3844">
        <w:trPr>
          <w:trHeight w:val="275"/>
        </w:trPr>
        <w:tc>
          <w:tcPr>
            <w:tcW w:w="1701" w:type="dxa"/>
          </w:tcPr>
          <w:p w:rsidR="00556CED" w:rsidRPr="006F3229" w:rsidRDefault="00556CED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556CED" w:rsidRPr="006F3229" w:rsidRDefault="004E5F86" w:rsidP="00EB7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Перечень программ Добровольного медицинского страхования (ДМС) и численность застрахованных</w:t>
            </w:r>
          </w:p>
        </w:tc>
        <w:tc>
          <w:tcPr>
            <w:tcW w:w="1418" w:type="dxa"/>
          </w:tcPr>
          <w:p w:rsidR="00556CED" w:rsidRPr="006F3229" w:rsidRDefault="00556CED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4" w:rsidRPr="006F3229" w:rsidTr="000C3844">
        <w:trPr>
          <w:trHeight w:val="353"/>
        </w:trPr>
        <w:tc>
          <w:tcPr>
            <w:tcW w:w="1701" w:type="dxa"/>
          </w:tcPr>
          <w:p w:rsidR="004B3CF4" w:rsidRPr="006F3229" w:rsidRDefault="004B3CF4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37" w:type="dxa"/>
          </w:tcPr>
          <w:p w:rsidR="004B3CF4" w:rsidRPr="006F3229" w:rsidRDefault="004B3CF4" w:rsidP="00F373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>Перечень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бязательн</w:t>
            </w:r>
            <w:r w:rsidR="000C3844">
              <w:rPr>
                <w:rFonts w:ascii="Times New Roman" w:hAnsi="Times New Roman" w:cs="Times New Roman"/>
                <w:sz w:val="28"/>
                <w:szCs w:val="28"/>
              </w:rPr>
              <w:t>ых услуг и исключений. Взрослые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844">
              <w:rPr>
                <w:rFonts w:ascii="Times New Roman" w:hAnsi="Times New Roman" w:cs="Times New Roman"/>
                <w:sz w:val="28"/>
                <w:szCs w:val="28"/>
              </w:rPr>
              <w:t>(программы</w:t>
            </w: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страхования, исключения, порядок организации медицинской помощи, аптечка)</w:t>
            </w:r>
          </w:p>
        </w:tc>
        <w:tc>
          <w:tcPr>
            <w:tcW w:w="1418" w:type="dxa"/>
          </w:tcPr>
          <w:p w:rsidR="004B3CF4" w:rsidRPr="006F3229" w:rsidRDefault="004B3CF4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4" w:rsidRPr="006F3229" w:rsidTr="000C3844">
        <w:trPr>
          <w:trHeight w:val="353"/>
        </w:trPr>
        <w:tc>
          <w:tcPr>
            <w:tcW w:w="1701" w:type="dxa"/>
          </w:tcPr>
          <w:p w:rsidR="004B3CF4" w:rsidRPr="006F3229" w:rsidRDefault="004B3CF4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37" w:type="dxa"/>
          </w:tcPr>
          <w:p w:rsidR="004B3CF4" w:rsidRPr="006F3229" w:rsidRDefault="004B3CF4" w:rsidP="004B3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>Перечень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бязательных услуг и исключений. Дети </w:t>
            </w: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>(программа страхования, исключения, порядок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медицинской помощи</w:t>
            </w:r>
            <w:r w:rsidRPr="004B3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4B3CF4" w:rsidRPr="006F3229" w:rsidRDefault="004B3CF4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229" w:rsidRPr="006F3229" w:rsidTr="000C3844">
        <w:trPr>
          <w:trHeight w:val="353"/>
        </w:trPr>
        <w:tc>
          <w:tcPr>
            <w:tcW w:w="1701" w:type="dxa"/>
          </w:tcPr>
          <w:p w:rsidR="00EA761E" w:rsidRPr="006F3229" w:rsidRDefault="00EA761E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37" w:type="dxa"/>
          </w:tcPr>
          <w:p w:rsidR="00EA761E" w:rsidRPr="006F3229" w:rsidRDefault="00EA761E" w:rsidP="00F373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Список лечебно-профилактических учреждений</w:t>
            </w:r>
            <w:r w:rsidR="007870A5" w:rsidRPr="006F32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1418" w:type="dxa"/>
          </w:tcPr>
          <w:p w:rsidR="00EA761E" w:rsidRPr="006F3229" w:rsidRDefault="00EA761E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229" w:rsidRPr="006F3229" w:rsidTr="000C3844">
        <w:trPr>
          <w:trHeight w:val="353"/>
        </w:trPr>
        <w:tc>
          <w:tcPr>
            <w:tcW w:w="1701" w:type="dxa"/>
          </w:tcPr>
          <w:p w:rsidR="00EA761E" w:rsidRPr="006F3229" w:rsidRDefault="00EA761E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37" w:type="dxa"/>
          </w:tcPr>
          <w:p w:rsidR="00EA761E" w:rsidRPr="006F3229" w:rsidRDefault="00EA761E" w:rsidP="00F373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Список лечебно-профилактических учреждений</w:t>
            </w:r>
            <w:r w:rsidR="007870A5" w:rsidRPr="006F322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: </w:t>
            </w: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1418" w:type="dxa"/>
          </w:tcPr>
          <w:p w:rsidR="00EA761E" w:rsidRPr="006F3229" w:rsidRDefault="00EA761E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941" w:rsidRPr="006F3229" w:rsidTr="000C3844">
        <w:trPr>
          <w:trHeight w:val="353"/>
        </w:trPr>
        <w:tc>
          <w:tcPr>
            <w:tcW w:w="1701" w:type="dxa"/>
          </w:tcPr>
          <w:p w:rsidR="00C43941" w:rsidRPr="006F3229" w:rsidRDefault="00C43941" w:rsidP="00F37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1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C43941" w:rsidRPr="006F3229" w:rsidRDefault="00C43941" w:rsidP="00F373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29">
              <w:rPr>
                <w:rFonts w:ascii="Times New Roman" w:hAnsi="Times New Roman" w:cs="Times New Roman"/>
                <w:sz w:val="28"/>
                <w:szCs w:val="28"/>
              </w:rPr>
              <w:t>Список бонусных и сервисных услуг</w:t>
            </w:r>
          </w:p>
        </w:tc>
        <w:tc>
          <w:tcPr>
            <w:tcW w:w="1418" w:type="dxa"/>
          </w:tcPr>
          <w:p w:rsidR="00C43941" w:rsidRPr="006F3229" w:rsidRDefault="00C43941" w:rsidP="00F37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EC" w:rsidRPr="006F3229" w:rsidRDefault="00FE02EC" w:rsidP="0005666F">
      <w:pPr>
        <w:rPr>
          <w:rFonts w:ascii="Times New Roman" w:hAnsi="Times New Roman"/>
          <w:sz w:val="28"/>
          <w:szCs w:val="28"/>
        </w:rPr>
      </w:pPr>
    </w:p>
    <w:sectPr w:rsidR="00FE02EC" w:rsidRPr="006F3229" w:rsidSect="00556C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C5" w:rsidRDefault="002B3CC5" w:rsidP="00804AB8">
      <w:pPr>
        <w:spacing w:after="0" w:line="240" w:lineRule="auto"/>
      </w:pPr>
      <w:r>
        <w:separator/>
      </w:r>
    </w:p>
  </w:endnote>
  <w:endnote w:type="continuationSeparator" w:id="0">
    <w:p w:rsidR="002B3CC5" w:rsidRDefault="002B3CC5" w:rsidP="0080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C5" w:rsidRDefault="002B3CC5" w:rsidP="00804AB8">
      <w:pPr>
        <w:spacing w:after="0" w:line="240" w:lineRule="auto"/>
      </w:pPr>
      <w:r>
        <w:separator/>
      </w:r>
    </w:p>
  </w:footnote>
  <w:footnote w:type="continuationSeparator" w:id="0">
    <w:p w:rsidR="002B3CC5" w:rsidRDefault="002B3CC5" w:rsidP="0080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20A1"/>
    <w:multiLevelType w:val="hybridMultilevel"/>
    <w:tmpl w:val="0602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C1B"/>
    <w:multiLevelType w:val="hybridMultilevel"/>
    <w:tmpl w:val="76AAC8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E17066"/>
    <w:multiLevelType w:val="hybridMultilevel"/>
    <w:tmpl w:val="18B6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D57"/>
    <w:multiLevelType w:val="multilevel"/>
    <w:tmpl w:val="23085C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2"/>
      <w:numFmt w:val="decimal"/>
      <w:lvlText w:val="4.3.%3."/>
      <w:lvlJc w:val="left"/>
      <w:pPr>
        <w:ind w:left="1856" w:hanging="1289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2853292"/>
    <w:multiLevelType w:val="hybridMultilevel"/>
    <w:tmpl w:val="7D942340"/>
    <w:lvl w:ilvl="0" w:tplc="5872613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14B16"/>
    <w:multiLevelType w:val="multilevel"/>
    <w:tmpl w:val="A74A57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06902FF"/>
    <w:multiLevelType w:val="multilevel"/>
    <w:tmpl w:val="0AACA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CF72932"/>
    <w:multiLevelType w:val="multilevel"/>
    <w:tmpl w:val="49304008"/>
    <w:lvl w:ilvl="0">
      <w:start w:val="1"/>
      <w:numFmt w:val="bullet"/>
      <w:lvlText w:val=""/>
      <w:lvlJc w:val="left"/>
      <w:pPr>
        <w:tabs>
          <w:tab w:val="num" w:pos="2349"/>
        </w:tabs>
        <w:ind w:left="2349" w:hanging="222"/>
      </w:pPr>
      <w:rPr>
        <w:rFonts w:ascii="Symbol" w:hAnsi="Symbol" w:hint="default"/>
      </w:rPr>
    </w:lvl>
    <w:lvl w:ilvl="1">
      <w:start w:val="1"/>
      <w:numFmt w:val="decimal"/>
      <w:lvlText w:val="1.%2."/>
      <w:lvlJc w:val="left"/>
      <w:pPr>
        <w:tabs>
          <w:tab w:val="num" w:pos="1248"/>
        </w:tabs>
        <w:ind w:left="1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424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6"/>
        </w:tabs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39C172AA"/>
    <w:multiLevelType w:val="hybridMultilevel"/>
    <w:tmpl w:val="725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D73F3"/>
    <w:multiLevelType w:val="multilevel"/>
    <w:tmpl w:val="C7BC25B6"/>
    <w:lvl w:ilvl="0">
      <w:start w:val="1"/>
      <w:numFmt w:val="decimal"/>
      <w:lvlText w:val="%1."/>
      <w:lvlJc w:val="center"/>
      <w:pPr>
        <w:tabs>
          <w:tab w:val="num" w:pos="2349"/>
        </w:tabs>
        <w:ind w:left="2349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8"/>
        </w:tabs>
        <w:ind w:left="1" w:firstLine="567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424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6"/>
        </w:tabs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 w15:restartNumberingAfterBreak="0">
    <w:nsid w:val="52541C1E"/>
    <w:multiLevelType w:val="multilevel"/>
    <w:tmpl w:val="FBE08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6" w:hanging="1289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53D85D88"/>
    <w:multiLevelType w:val="hybridMultilevel"/>
    <w:tmpl w:val="F4B8C612"/>
    <w:lvl w:ilvl="0" w:tplc="A1AA7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875482"/>
    <w:multiLevelType w:val="multilevel"/>
    <w:tmpl w:val="7A44E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F70BC1"/>
    <w:multiLevelType w:val="multilevel"/>
    <w:tmpl w:val="AEA0B3B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15A6349"/>
    <w:multiLevelType w:val="hybridMultilevel"/>
    <w:tmpl w:val="6D82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7" w15:restartNumberingAfterBreak="0">
    <w:nsid w:val="791A28C3"/>
    <w:multiLevelType w:val="hybridMultilevel"/>
    <w:tmpl w:val="1A0A63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"/>
  </w:num>
  <w:num w:numId="5">
    <w:abstractNumId w:val="14"/>
  </w:num>
  <w:num w:numId="6">
    <w:abstractNumId w:val="9"/>
  </w:num>
  <w:num w:numId="7">
    <w:abstractNumId w:val="8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</w:num>
  <w:num w:numId="15">
    <w:abstractNumId w:val="3"/>
  </w:num>
  <w:num w:numId="16">
    <w:abstractNumId w:val="7"/>
  </w:num>
  <w:num w:numId="17">
    <w:abstractNumId w:val="11"/>
  </w:num>
  <w:num w:numId="18">
    <w:abstractNumId w:val="13"/>
  </w:num>
  <w:num w:numId="19">
    <w:abstractNumId w:val="1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F5"/>
    <w:rsid w:val="000018D4"/>
    <w:rsid w:val="000058F1"/>
    <w:rsid w:val="00020B4D"/>
    <w:rsid w:val="0004121F"/>
    <w:rsid w:val="00044E63"/>
    <w:rsid w:val="000473DE"/>
    <w:rsid w:val="0005666F"/>
    <w:rsid w:val="00066060"/>
    <w:rsid w:val="000A4A59"/>
    <w:rsid w:val="000B2851"/>
    <w:rsid w:val="000B4C7C"/>
    <w:rsid w:val="000C3844"/>
    <w:rsid w:val="000E06D5"/>
    <w:rsid w:val="000F0467"/>
    <w:rsid w:val="000F55C9"/>
    <w:rsid w:val="00101592"/>
    <w:rsid w:val="00104B1E"/>
    <w:rsid w:val="00116CF4"/>
    <w:rsid w:val="00135293"/>
    <w:rsid w:val="00183D62"/>
    <w:rsid w:val="001A4E64"/>
    <w:rsid w:val="001A54A3"/>
    <w:rsid w:val="001B1981"/>
    <w:rsid w:val="001B771D"/>
    <w:rsid w:val="001D2196"/>
    <w:rsid w:val="001D7F56"/>
    <w:rsid w:val="001E0779"/>
    <w:rsid w:val="001E583A"/>
    <w:rsid w:val="001E7E57"/>
    <w:rsid w:val="001F2DFF"/>
    <w:rsid w:val="002000AC"/>
    <w:rsid w:val="00201BAC"/>
    <w:rsid w:val="002132B9"/>
    <w:rsid w:val="00223C4D"/>
    <w:rsid w:val="0023090B"/>
    <w:rsid w:val="00237EF7"/>
    <w:rsid w:val="002429D0"/>
    <w:rsid w:val="00243B3C"/>
    <w:rsid w:val="00250969"/>
    <w:rsid w:val="00251D07"/>
    <w:rsid w:val="002760D7"/>
    <w:rsid w:val="002806D5"/>
    <w:rsid w:val="00284D94"/>
    <w:rsid w:val="00294097"/>
    <w:rsid w:val="00296474"/>
    <w:rsid w:val="002A26FD"/>
    <w:rsid w:val="002B3CC5"/>
    <w:rsid w:val="002B5741"/>
    <w:rsid w:val="002C0C02"/>
    <w:rsid w:val="002D091F"/>
    <w:rsid w:val="002D3F6B"/>
    <w:rsid w:val="002E10A2"/>
    <w:rsid w:val="002E188A"/>
    <w:rsid w:val="002E3CF1"/>
    <w:rsid w:val="002F145E"/>
    <w:rsid w:val="002F6C93"/>
    <w:rsid w:val="00311424"/>
    <w:rsid w:val="00325EE3"/>
    <w:rsid w:val="003318DE"/>
    <w:rsid w:val="00346226"/>
    <w:rsid w:val="0036315C"/>
    <w:rsid w:val="003715E9"/>
    <w:rsid w:val="003735CB"/>
    <w:rsid w:val="0038652C"/>
    <w:rsid w:val="00394005"/>
    <w:rsid w:val="00394328"/>
    <w:rsid w:val="00394983"/>
    <w:rsid w:val="003A1FFB"/>
    <w:rsid w:val="003B2EF2"/>
    <w:rsid w:val="003B3740"/>
    <w:rsid w:val="003B38D5"/>
    <w:rsid w:val="003B7599"/>
    <w:rsid w:val="003C197E"/>
    <w:rsid w:val="003C26FF"/>
    <w:rsid w:val="003C6B59"/>
    <w:rsid w:val="003D23A0"/>
    <w:rsid w:val="003E1735"/>
    <w:rsid w:val="003E5A6E"/>
    <w:rsid w:val="003F7DDC"/>
    <w:rsid w:val="004040AA"/>
    <w:rsid w:val="00416723"/>
    <w:rsid w:val="004214B6"/>
    <w:rsid w:val="00423EE8"/>
    <w:rsid w:val="00444612"/>
    <w:rsid w:val="00463A18"/>
    <w:rsid w:val="00470B18"/>
    <w:rsid w:val="00480320"/>
    <w:rsid w:val="00481EC1"/>
    <w:rsid w:val="00486D4F"/>
    <w:rsid w:val="004B0813"/>
    <w:rsid w:val="004B3CF4"/>
    <w:rsid w:val="004B484F"/>
    <w:rsid w:val="004C116A"/>
    <w:rsid w:val="004C2504"/>
    <w:rsid w:val="004D0622"/>
    <w:rsid w:val="004D1FF0"/>
    <w:rsid w:val="004E57F0"/>
    <w:rsid w:val="004E5E02"/>
    <w:rsid w:val="004E5F86"/>
    <w:rsid w:val="004E7241"/>
    <w:rsid w:val="00501BA6"/>
    <w:rsid w:val="00503619"/>
    <w:rsid w:val="00525840"/>
    <w:rsid w:val="0055474C"/>
    <w:rsid w:val="00556CED"/>
    <w:rsid w:val="00556E18"/>
    <w:rsid w:val="00561CF6"/>
    <w:rsid w:val="00584394"/>
    <w:rsid w:val="005B060F"/>
    <w:rsid w:val="005B74FC"/>
    <w:rsid w:val="005C7DD9"/>
    <w:rsid w:val="006054F1"/>
    <w:rsid w:val="0061263F"/>
    <w:rsid w:val="0061574E"/>
    <w:rsid w:val="006162A6"/>
    <w:rsid w:val="006177F0"/>
    <w:rsid w:val="0062282A"/>
    <w:rsid w:val="00622DC4"/>
    <w:rsid w:val="006454C6"/>
    <w:rsid w:val="00645551"/>
    <w:rsid w:val="00651EAC"/>
    <w:rsid w:val="006769FA"/>
    <w:rsid w:val="00677E92"/>
    <w:rsid w:val="00686302"/>
    <w:rsid w:val="00691D4D"/>
    <w:rsid w:val="006A715D"/>
    <w:rsid w:val="006A7892"/>
    <w:rsid w:val="006B146B"/>
    <w:rsid w:val="006C71AC"/>
    <w:rsid w:val="006D6FBF"/>
    <w:rsid w:val="006F3229"/>
    <w:rsid w:val="007035AD"/>
    <w:rsid w:val="00704569"/>
    <w:rsid w:val="00722040"/>
    <w:rsid w:val="0072240E"/>
    <w:rsid w:val="0073284A"/>
    <w:rsid w:val="00733BDE"/>
    <w:rsid w:val="007342B2"/>
    <w:rsid w:val="00750084"/>
    <w:rsid w:val="00751916"/>
    <w:rsid w:val="0076184E"/>
    <w:rsid w:val="00764552"/>
    <w:rsid w:val="007652BB"/>
    <w:rsid w:val="007659CA"/>
    <w:rsid w:val="0077181C"/>
    <w:rsid w:val="00771C60"/>
    <w:rsid w:val="00772989"/>
    <w:rsid w:val="00777D41"/>
    <w:rsid w:val="007870A5"/>
    <w:rsid w:val="0079029E"/>
    <w:rsid w:val="00797D4A"/>
    <w:rsid w:val="007A7892"/>
    <w:rsid w:val="007B3267"/>
    <w:rsid w:val="007B64E9"/>
    <w:rsid w:val="007D350D"/>
    <w:rsid w:val="007D56A3"/>
    <w:rsid w:val="007F2D29"/>
    <w:rsid w:val="00804AB8"/>
    <w:rsid w:val="00820011"/>
    <w:rsid w:val="00825A38"/>
    <w:rsid w:val="00837E3B"/>
    <w:rsid w:val="00841719"/>
    <w:rsid w:val="00845736"/>
    <w:rsid w:val="00851B97"/>
    <w:rsid w:val="008570C2"/>
    <w:rsid w:val="0086549B"/>
    <w:rsid w:val="008911CD"/>
    <w:rsid w:val="008924B7"/>
    <w:rsid w:val="0089514F"/>
    <w:rsid w:val="00895C16"/>
    <w:rsid w:val="008B4228"/>
    <w:rsid w:val="008B652F"/>
    <w:rsid w:val="008C6911"/>
    <w:rsid w:val="008D1C11"/>
    <w:rsid w:val="008D30D1"/>
    <w:rsid w:val="008D4D2B"/>
    <w:rsid w:val="008E2E16"/>
    <w:rsid w:val="008F50DE"/>
    <w:rsid w:val="008F7465"/>
    <w:rsid w:val="008F7909"/>
    <w:rsid w:val="009051D9"/>
    <w:rsid w:val="009064B1"/>
    <w:rsid w:val="009171D0"/>
    <w:rsid w:val="00926149"/>
    <w:rsid w:val="009278D7"/>
    <w:rsid w:val="00933050"/>
    <w:rsid w:val="00934A7E"/>
    <w:rsid w:val="00943A7C"/>
    <w:rsid w:val="00953F69"/>
    <w:rsid w:val="0096288B"/>
    <w:rsid w:val="00980A93"/>
    <w:rsid w:val="00984666"/>
    <w:rsid w:val="00986E54"/>
    <w:rsid w:val="0098781E"/>
    <w:rsid w:val="00992CBC"/>
    <w:rsid w:val="009B285F"/>
    <w:rsid w:val="009B3905"/>
    <w:rsid w:val="009C27AD"/>
    <w:rsid w:val="009C7FC4"/>
    <w:rsid w:val="009D02A2"/>
    <w:rsid w:val="009D1D07"/>
    <w:rsid w:val="009D4785"/>
    <w:rsid w:val="009E418D"/>
    <w:rsid w:val="009F6476"/>
    <w:rsid w:val="00A05D3B"/>
    <w:rsid w:val="00A10C19"/>
    <w:rsid w:val="00A16CF7"/>
    <w:rsid w:val="00A22030"/>
    <w:rsid w:val="00A30EC2"/>
    <w:rsid w:val="00A31D6D"/>
    <w:rsid w:val="00A42732"/>
    <w:rsid w:val="00A507E0"/>
    <w:rsid w:val="00A614F1"/>
    <w:rsid w:val="00A71A08"/>
    <w:rsid w:val="00A82084"/>
    <w:rsid w:val="00A937F6"/>
    <w:rsid w:val="00AA1BF1"/>
    <w:rsid w:val="00AB0758"/>
    <w:rsid w:val="00AB41A9"/>
    <w:rsid w:val="00AC3B21"/>
    <w:rsid w:val="00AC4045"/>
    <w:rsid w:val="00AD1205"/>
    <w:rsid w:val="00AD72D3"/>
    <w:rsid w:val="00AE5050"/>
    <w:rsid w:val="00AF6E25"/>
    <w:rsid w:val="00B01B98"/>
    <w:rsid w:val="00B02CD4"/>
    <w:rsid w:val="00B06A5C"/>
    <w:rsid w:val="00B360C6"/>
    <w:rsid w:val="00B41C24"/>
    <w:rsid w:val="00B73B06"/>
    <w:rsid w:val="00B8621C"/>
    <w:rsid w:val="00B97859"/>
    <w:rsid w:val="00BA29B5"/>
    <w:rsid w:val="00BA5165"/>
    <w:rsid w:val="00BA7619"/>
    <w:rsid w:val="00BB2428"/>
    <w:rsid w:val="00BB3015"/>
    <w:rsid w:val="00BB32DC"/>
    <w:rsid w:val="00BB6F6B"/>
    <w:rsid w:val="00BB7C73"/>
    <w:rsid w:val="00BC3E8A"/>
    <w:rsid w:val="00BD7961"/>
    <w:rsid w:val="00BE12A5"/>
    <w:rsid w:val="00BE18E8"/>
    <w:rsid w:val="00BE5297"/>
    <w:rsid w:val="00C2284E"/>
    <w:rsid w:val="00C35232"/>
    <w:rsid w:val="00C424DF"/>
    <w:rsid w:val="00C43941"/>
    <w:rsid w:val="00C616CC"/>
    <w:rsid w:val="00C63B3A"/>
    <w:rsid w:val="00C670E6"/>
    <w:rsid w:val="00C676DF"/>
    <w:rsid w:val="00C80402"/>
    <w:rsid w:val="00C924E4"/>
    <w:rsid w:val="00C95426"/>
    <w:rsid w:val="00C95FB0"/>
    <w:rsid w:val="00CA3917"/>
    <w:rsid w:val="00CB544B"/>
    <w:rsid w:val="00CC6E30"/>
    <w:rsid w:val="00CD250A"/>
    <w:rsid w:val="00CD76E3"/>
    <w:rsid w:val="00CE2A19"/>
    <w:rsid w:val="00CE6CEC"/>
    <w:rsid w:val="00D05D8F"/>
    <w:rsid w:val="00D07C96"/>
    <w:rsid w:val="00D80BAB"/>
    <w:rsid w:val="00DA1677"/>
    <w:rsid w:val="00DB4120"/>
    <w:rsid w:val="00DB4374"/>
    <w:rsid w:val="00DB49D2"/>
    <w:rsid w:val="00DC07ED"/>
    <w:rsid w:val="00DC7A0A"/>
    <w:rsid w:val="00DE3E98"/>
    <w:rsid w:val="00DF0134"/>
    <w:rsid w:val="00DF4734"/>
    <w:rsid w:val="00E0468B"/>
    <w:rsid w:val="00E34A51"/>
    <w:rsid w:val="00E41554"/>
    <w:rsid w:val="00E4416D"/>
    <w:rsid w:val="00E5551C"/>
    <w:rsid w:val="00E565EC"/>
    <w:rsid w:val="00E931DC"/>
    <w:rsid w:val="00E93B67"/>
    <w:rsid w:val="00E93E5C"/>
    <w:rsid w:val="00E9409E"/>
    <w:rsid w:val="00EA761E"/>
    <w:rsid w:val="00EB035A"/>
    <w:rsid w:val="00EB0CF4"/>
    <w:rsid w:val="00EB32E1"/>
    <w:rsid w:val="00EB6E23"/>
    <w:rsid w:val="00EB70B9"/>
    <w:rsid w:val="00EC0775"/>
    <w:rsid w:val="00EC1485"/>
    <w:rsid w:val="00EC2242"/>
    <w:rsid w:val="00ED1F8A"/>
    <w:rsid w:val="00EF76BB"/>
    <w:rsid w:val="00F01344"/>
    <w:rsid w:val="00F017E4"/>
    <w:rsid w:val="00F04084"/>
    <w:rsid w:val="00F04672"/>
    <w:rsid w:val="00F147C0"/>
    <w:rsid w:val="00F20A3E"/>
    <w:rsid w:val="00F21143"/>
    <w:rsid w:val="00F250A7"/>
    <w:rsid w:val="00F367F5"/>
    <w:rsid w:val="00F3736B"/>
    <w:rsid w:val="00F43565"/>
    <w:rsid w:val="00F551CC"/>
    <w:rsid w:val="00F600B1"/>
    <w:rsid w:val="00F61303"/>
    <w:rsid w:val="00F61EA0"/>
    <w:rsid w:val="00F62E7F"/>
    <w:rsid w:val="00F841BC"/>
    <w:rsid w:val="00F84485"/>
    <w:rsid w:val="00F8526A"/>
    <w:rsid w:val="00F8534B"/>
    <w:rsid w:val="00F9252F"/>
    <w:rsid w:val="00F95317"/>
    <w:rsid w:val="00FA17A0"/>
    <w:rsid w:val="00FA614C"/>
    <w:rsid w:val="00FB484E"/>
    <w:rsid w:val="00FC5E77"/>
    <w:rsid w:val="00FC7B96"/>
    <w:rsid w:val="00FD5359"/>
    <w:rsid w:val="00FD7E56"/>
    <w:rsid w:val="00FE02EC"/>
    <w:rsid w:val="00FE1090"/>
    <w:rsid w:val="00FE6707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0F51"/>
  <w15:chartTrackingRefBased/>
  <w15:docId w15:val="{4129BA2B-28BF-4448-AA96-2160697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7F5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F36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367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67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F367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6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B7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1"/>
    <w:aliases w:val="Заголовок 2 Знак Знак"/>
    <w:locked/>
    <w:rsid w:val="00BB7C73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rsid w:val="009064B1"/>
    <w:pPr>
      <w:spacing w:after="0" w:line="240" w:lineRule="auto"/>
      <w:ind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064B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D7F5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D7F56"/>
  </w:style>
  <w:style w:type="paragraph" w:styleId="a7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"/>
    <w:basedOn w:val="a"/>
    <w:link w:val="a8"/>
    <w:uiPriority w:val="34"/>
    <w:qFormat/>
    <w:rsid w:val="001D7F56"/>
    <w:pPr>
      <w:ind w:left="720"/>
      <w:contextualSpacing/>
    </w:pPr>
    <w:rPr>
      <w:rFonts w:eastAsia="Times New Roman"/>
    </w:rPr>
  </w:style>
  <w:style w:type="character" w:customStyle="1" w:styleId="a8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7"/>
    <w:uiPriority w:val="34"/>
    <w:qFormat/>
    <w:locked/>
    <w:rsid w:val="001D7F56"/>
    <w:rPr>
      <w:rFonts w:ascii="Calibri" w:eastAsia="Times New Roman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1D7F5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D7F5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D7F5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7F56"/>
    <w:rPr>
      <w:rFonts w:ascii="Segoe UI" w:eastAsia="Calibri" w:hAnsi="Segoe UI" w:cs="Segoe UI"/>
      <w:sz w:val="18"/>
      <w:szCs w:val="18"/>
    </w:rPr>
  </w:style>
  <w:style w:type="paragraph" w:styleId="22">
    <w:name w:val="Body Text Indent 2"/>
    <w:basedOn w:val="a"/>
    <w:link w:val="23"/>
    <w:uiPriority w:val="99"/>
    <w:unhideWhenUsed/>
    <w:rsid w:val="0079029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9E"/>
    <w:rPr>
      <w:rFonts w:ascii="Calibri" w:eastAsia="Calibri" w:hAnsi="Calibri" w:cs="Times New Roman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8D1C1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8D1C1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Стиль1"/>
    <w:basedOn w:val="a"/>
    <w:rsid w:val="003C6B59"/>
    <w:pPr>
      <w:keepNext/>
      <w:keepLines/>
      <w:widowControl w:val="0"/>
      <w:numPr>
        <w:numId w:val="5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3">
    <w:name w:val="Стиль3"/>
    <w:basedOn w:val="22"/>
    <w:rsid w:val="003C6B59"/>
    <w:pPr>
      <w:widowControl w:val="0"/>
      <w:numPr>
        <w:ilvl w:val="2"/>
        <w:numId w:val="5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table" w:styleId="af0">
    <w:name w:val="Table Grid"/>
    <w:basedOn w:val="a1"/>
    <w:uiPriority w:val="59"/>
    <w:rsid w:val="003C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C61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C61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804AB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04AB8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04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4E63-F6F9-444C-A436-347DD667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Наталья Константиновна</dc:creator>
  <cp:keywords/>
  <dc:description/>
  <cp:lastModifiedBy>Паниткова Мария Валерьевна</cp:lastModifiedBy>
  <cp:revision>10</cp:revision>
  <cp:lastPrinted>2019-03-14T12:11:00Z</cp:lastPrinted>
  <dcterms:created xsi:type="dcterms:W3CDTF">2023-12-28T11:45:00Z</dcterms:created>
  <dcterms:modified xsi:type="dcterms:W3CDTF">2026-05-12T12:54:00Z</dcterms:modified>
</cp:coreProperties>
</file>