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3"/>
        <w:tblpPr w:leftFromText="180" w:rightFromText="180" w:vertAnchor="text" w:horzAnchor="margin" w:tblpX="-142" w:tblpY="54"/>
        <w:tblW w:w="54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2314"/>
      </w:tblGrid>
      <w:tr w:rsidR="00B74500" w:rsidRPr="00B74500" w:rsidTr="00DA501E">
        <w:trPr>
          <w:trHeight w:val="959"/>
        </w:trPr>
        <w:tc>
          <w:tcPr>
            <w:tcW w:w="3116" w:type="dxa"/>
          </w:tcPr>
          <w:p w:rsidR="00950889" w:rsidRPr="00B74500" w:rsidRDefault="00950889" w:rsidP="00DA501E">
            <w:pPr>
              <w:spacing w:line="256" w:lineRule="auto"/>
              <w:rPr>
                <w:rFonts w:ascii="Times New Roman" w:hAnsi="Times New Roman" w:cs="Times New Roman"/>
                <w:bCs/>
                <w:sz w:val="16"/>
                <w:szCs w:val="16"/>
              </w:rPr>
            </w:pPr>
          </w:p>
          <w:p w:rsidR="00950889" w:rsidRPr="00B74500" w:rsidRDefault="00950889" w:rsidP="00DA501E">
            <w:pPr>
              <w:spacing w:line="256" w:lineRule="auto"/>
              <w:rPr>
                <w:rFonts w:ascii="Times New Roman" w:hAnsi="Times New Roman" w:cs="Times New Roman"/>
                <w:bCs/>
                <w:sz w:val="16"/>
                <w:szCs w:val="16"/>
              </w:rPr>
            </w:pPr>
          </w:p>
          <w:p w:rsidR="00950889" w:rsidRPr="00B74500" w:rsidRDefault="00950889" w:rsidP="00DA501E">
            <w:pPr>
              <w:spacing w:line="256" w:lineRule="auto"/>
              <w:rPr>
                <w:rFonts w:ascii="Times New Roman" w:hAnsi="Times New Roman" w:cs="Times New Roman"/>
                <w:bCs/>
                <w:sz w:val="16"/>
                <w:szCs w:val="16"/>
              </w:rPr>
            </w:pPr>
            <w:r w:rsidRPr="00B74500">
              <w:rPr>
                <w:rFonts w:ascii="Times New Roman" w:hAnsi="Times New Roman" w:cs="Times New Roman"/>
                <w:bCs/>
                <w:sz w:val="16"/>
                <w:szCs w:val="16"/>
              </w:rPr>
              <w:t>ул. 3-я Песчаная, д. 2А, Москва,125252</w:t>
            </w:r>
          </w:p>
          <w:p w:rsidR="00950889" w:rsidRPr="00B74500" w:rsidRDefault="00950889" w:rsidP="00DA501E">
            <w:pPr>
              <w:spacing w:line="256" w:lineRule="auto"/>
              <w:rPr>
                <w:rFonts w:ascii="Times New Roman" w:hAnsi="Times New Roman" w:cs="Times New Roman"/>
                <w:bCs/>
                <w:sz w:val="16"/>
                <w:szCs w:val="16"/>
              </w:rPr>
            </w:pPr>
            <w:r w:rsidRPr="00B74500">
              <w:rPr>
                <w:rFonts w:ascii="Times New Roman" w:hAnsi="Times New Roman" w:cs="Times New Roman"/>
                <w:bCs/>
                <w:sz w:val="16"/>
                <w:szCs w:val="16"/>
              </w:rPr>
              <w:t>Тел.: +7 495 956-20-67</w:t>
            </w:r>
          </w:p>
          <w:p w:rsidR="00950889" w:rsidRPr="00B74500" w:rsidRDefault="00950889" w:rsidP="00DA501E">
            <w:pPr>
              <w:spacing w:line="256" w:lineRule="auto"/>
              <w:rPr>
                <w:rFonts w:ascii="Times New Roman" w:hAnsi="Times New Roman" w:cs="Times New Roman"/>
                <w:bCs/>
                <w:sz w:val="16"/>
                <w:szCs w:val="16"/>
              </w:rPr>
            </w:pPr>
            <w:r w:rsidRPr="00B74500">
              <w:rPr>
                <w:rFonts w:ascii="Times New Roman" w:hAnsi="Times New Roman" w:cs="Times New Roman"/>
                <w:bCs/>
                <w:sz w:val="16"/>
                <w:szCs w:val="16"/>
              </w:rPr>
              <w:t>Факс: +7</w:t>
            </w:r>
            <w:r w:rsidRPr="00B74500">
              <w:rPr>
                <w:rFonts w:ascii="Times New Roman" w:hAnsi="Times New Roman" w:cs="Times New Roman"/>
                <w:bCs/>
                <w:sz w:val="16"/>
                <w:szCs w:val="16"/>
                <w:lang w:val="en-US"/>
              </w:rPr>
              <w:t> </w:t>
            </w:r>
            <w:r w:rsidRPr="00B74500">
              <w:rPr>
                <w:rFonts w:ascii="Times New Roman" w:hAnsi="Times New Roman" w:cs="Times New Roman"/>
                <w:bCs/>
                <w:sz w:val="16"/>
                <w:szCs w:val="16"/>
              </w:rPr>
              <w:t>495</w:t>
            </w:r>
            <w:r w:rsidRPr="00B74500">
              <w:rPr>
                <w:rFonts w:ascii="Times New Roman" w:hAnsi="Times New Roman" w:cs="Times New Roman"/>
                <w:bCs/>
                <w:sz w:val="16"/>
                <w:szCs w:val="16"/>
                <w:lang w:val="en-US"/>
              </w:rPr>
              <w:t> </w:t>
            </w:r>
            <w:r w:rsidRPr="00B74500">
              <w:rPr>
                <w:rFonts w:ascii="Times New Roman" w:hAnsi="Times New Roman" w:cs="Times New Roman"/>
                <w:bCs/>
                <w:sz w:val="16"/>
                <w:szCs w:val="16"/>
              </w:rPr>
              <w:t xml:space="preserve">956-99-51  </w:t>
            </w:r>
          </w:p>
          <w:p w:rsidR="00950889" w:rsidRPr="00B74500" w:rsidRDefault="00950889" w:rsidP="00DA501E">
            <w:pPr>
              <w:rPr>
                <w:rFonts w:ascii="Times New Roman" w:hAnsi="Times New Roman" w:cs="Times New Roman"/>
                <w:bCs/>
                <w:sz w:val="16"/>
                <w:szCs w:val="16"/>
              </w:rPr>
            </w:pPr>
            <w:r w:rsidRPr="00B74500">
              <w:rPr>
                <w:rFonts w:ascii="Times New Roman" w:hAnsi="Times New Roman" w:cs="Times New Roman"/>
                <w:noProof/>
                <w:sz w:val="16"/>
                <w:szCs w:val="16"/>
                <w:lang w:eastAsia="ru-RU"/>
              </w:rPr>
              <mc:AlternateContent>
                <mc:Choice Requires="wps">
                  <w:drawing>
                    <wp:anchor distT="0" distB="0" distL="114300" distR="114300" simplePos="0" relativeHeight="251659264" behindDoc="0" locked="0" layoutInCell="1" allowOverlap="1" wp14:anchorId="4C6AD641" wp14:editId="39AA6377">
                      <wp:simplePos x="0" y="0"/>
                      <wp:positionH relativeFrom="margin">
                        <wp:posOffset>18414</wp:posOffset>
                      </wp:positionH>
                      <wp:positionV relativeFrom="paragraph">
                        <wp:posOffset>175895</wp:posOffset>
                      </wp:positionV>
                      <wp:extent cx="4086225" cy="0"/>
                      <wp:effectExtent l="0" t="19050" r="2857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4086225" cy="0"/>
                              </a:xfrm>
                              <a:prstGeom prst="line">
                                <a:avLst/>
                              </a:prstGeom>
                              <a:noFill/>
                              <a:ln w="38100" cap="flat" cmpd="sng" algn="ctr">
                                <a:solidFill>
                                  <a:srgbClr val="5B9BD5">
                                    <a:lumMod val="50000"/>
                                  </a:srgb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3D473B"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pt,13.85pt" to="323.2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" strokecolor="#1f4e79" strokeweight="3pt">
                      <v:stroke joinstyle="miter"/>
                      <w10:wrap anchorx="margin"/>
                    </v:line>
                  </w:pict>
                </mc:Fallback>
              </mc:AlternateContent>
            </w:r>
            <w:r w:rsidRPr="00B74500">
              <w:rPr>
                <w:rFonts w:ascii="Times New Roman" w:hAnsi="Times New Roman" w:cs="Times New Roman"/>
                <w:bCs/>
                <w:sz w:val="16"/>
                <w:szCs w:val="16"/>
                <w:lang w:val="en-US"/>
              </w:rPr>
              <w:t>Email</w:t>
            </w:r>
            <w:r w:rsidRPr="00B74500">
              <w:rPr>
                <w:rFonts w:ascii="Times New Roman" w:hAnsi="Times New Roman" w:cs="Times New Roman"/>
                <w:bCs/>
                <w:sz w:val="16"/>
                <w:szCs w:val="16"/>
              </w:rPr>
              <w:t xml:space="preserve">: </w:t>
            </w:r>
            <w:hyperlink r:id="rId7" w:history="1">
              <w:r w:rsidRPr="00B74500">
                <w:rPr>
                  <w:rFonts w:ascii="Times New Roman" w:hAnsi="Times New Roman" w:cs="Times New Roman"/>
                  <w:bCs/>
                  <w:sz w:val="16"/>
                  <w:szCs w:val="16"/>
                  <w:u w:val="single"/>
                  <w:lang w:val="en-US"/>
                </w:rPr>
                <w:t>office</w:t>
              </w:r>
              <w:r w:rsidRPr="00B74500">
                <w:rPr>
                  <w:rFonts w:ascii="Times New Roman" w:hAnsi="Times New Roman" w:cs="Times New Roman"/>
                  <w:bCs/>
                  <w:sz w:val="16"/>
                  <w:szCs w:val="16"/>
                  <w:u w:val="single"/>
                </w:rPr>
                <w:t>@</w:t>
              </w:r>
              <w:r w:rsidRPr="00B74500">
                <w:rPr>
                  <w:rFonts w:ascii="Times New Roman" w:hAnsi="Times New Roman" w:cs="Times New Roman"/>
                  <w:bCs/>
                  <w:sz w:val="16"/>
                  <w:szCs w:val="16"/>
                  <w:u w:val="single"/>
                  <w:lang w:val="en-US"/>
                </w:rPr>
                <w:t>russianpost</w:t>
              </w:r>
              <w:r w:rsidRPr="00B74500">
                <w:rPr>
                  <w:rFonts w:ascii="Times New Roman" w:hAnsi="Times New Roman" w:cs="Times New Roman"/>
                  <w:bCs/>
                  <w:sz w:val="16"/>
                  <w:szCs w:val="16"/>
                  <w:u w:val="single"/>
                </w:rPr>
                <w:t>.</w:t>
              </w:r>
              <w:r w:rsidRPr="00B74500">
                <w:rPr>
                  <w:rFonts w:ascii="Times New Roman" w:hAnsi="Times New Roman" w:cs="Times New Roman"/>
                  <w:bCs/>
                  <w:sz w:val="16"/>
                  <w:szCs w:val="16"/>
                  <w:u w:val="single"/>
                  <w:lang w:val="en-US"/>
                </w:rPr>
                <w:t>ru</w:t>
              </w:r>
            </w:hyperlink>
          </w:p>
        </w:tc>
        <w:tc>
          <w:tcPr>
            <w:tcW w:w="2314" w:type="dxa"/>
          </w:tcPr>
          <w:p w:rsidR="00950889" w:rsidRPr="00B74500" w:rsidRDefault="00950889" w:rsidP="00DA501E">
            <w:pPr>
              <w:spacing w:line="256" w:lineRule="auto"/>
              <w:rPr>
                <w:rFonts w:ascii="Times New Roman" w:hAnsi="Times New Roman" w:cs="Times New Roman"/>
                <w:bCs/>
                <w:sz w:val="16"/>
                <w:szCs w:val="16"/>
              </w:rPr>
            </w:pPr>
          </w:p>
          <w:p w:rsidR="00950889" w:rsidRPr="00B74500" w:rsidRDefault="00950889" w:rsidP="00DA501E">
            <w:pPr>
              <w:spacing w:line="256" w:lineRule="auto"/>
              <w:rPr>
                <w:rFonts w:ascii="Times New Roman" w:hAnsi="Times New Roman" w:cs="Times New Roman"/>
                <w:bCs/>
                <w:sz w:val="16"/>
                <w:szCs w:val="16"/>
              </w:rPr>
            </w:pPr>
          </w:p>
          <w:p w:rsidR="00950889" w:rsidRPr="00B74500" w:rsidRDefault="00950889" w:rsidP="00DA501E">
            <w:pPr>
              <w:spacing w:line="256" w:lineRule="auto"/>
              <w:rPr>
                <w:rFonts w:ascii="Times New Roman" w:hAnsi="Times New Roman" w:cs="Times New Roman"/>
                <w:bCs/>
                <w:sz w:val="16"/>
                <w:szCs w:val="16"/>
              </w:rPr>
            </w:pPr>
            <w:r w:rsidRPr="00B74500">
              <w:rPr>
                <w:rFonts w:ascii="Times New Roman" w:hAnsi="Times New Roman" w:cs="Times New Roman"/>
                <w:bCs/>
                <w:sz w:val="16"/>
                <w:szCs w:val="16"/>
              </w:rPr>
              <w:t>ОКПО 41587589</w:t>
            </w:r>
          </w:p>
          <w:p w:rsidR="00950889" w:rsidRPr="00B74500" w:rsidRDefault="00950889" w:rsidP="00DA501E">
            <w:pPr>
              <w:spacing w:line="256" w:lineRule="auto"/>
              <w:rPr>
                <w:rFonts w:ascii="Times New Roman" w:hAnsi="Times New Roman" w:cs="Times New Roman"/>
                <w:bCs/>
                <w:sz w:val="16"/>
                <w:szCs w:val="16"/>
              </w:rPr>
            </w:pPr>
            <w:r w:rsidRPr="00B74500">
              <w:rPr>
                <w:rFonts w:ascii="Times New Roman" w:hAnsi="Times New Roman" w:cs="Times New Roman"/>
                <w:bCs/>
                <w:sz w:val="16"/>
                <w:szCs w:val="16"/>
              </w:rPr>
              <w:t>ОГРН 1197746000000</w:t>
            </w:r>
          </w:p>
          <w:p w:rsidR="00950889" w:rsidRPr="00B74500" w:rsidRDefault="00950889" w:rsidP="00DA501E">
            <w:pPr>
              <w:spacing w:line="256" w:lineRule="auto"/>
              <w:rPr>
                <w:rFonts w:ascii="Times New Roman" w:hAnsi="Times New Roman" w:cs="Times New Roman"/>
                <w:bCs/>
                <w:sz w:val="16"/>
                <w:szCs w:val="16"/>
              </w:rPr>
            </w:pPr>
            <w:r w:rsidRPr="00B74500">
              <w:rPr>
                <w:rFonts w:ascii="Times New Roman" w:hAnsi="Times New Roman" w:cs="Times New Roman"/>
                <w:bCs/>
                <w:sz w:val="16"/>
                <w:szCs w:val="16"/>
              </w:rPr>
              <w:t>ИНН 7724490000</w:t>
            </w:r>
          </w:p>
          <w:p w:rsidR="00950889" w:rsidRPr="00B74500" w:rsidRDefault="00950889" w:rsidP="00DA501E">
            <w:pPr>
              <w:rPr>
                <w:rFonts w:ascii="Times New Roman" w:hAnsi="Times New Roman" w:cs="Times New Roman"/>
                <w:bCs/>
                <w:sz w:val="16"/>
                <w:szCs w:val="16"/>
              </w:rPr>
            </w:pPr>
            <w:r w:rsidRPr="00B74500">
              <w:rPr>
                <w:rFonts w:ascii="Times New Roman" w:hAnsi="Times New Roman" w:cs="Times New Roman"/>
                <w:bCs/>
                <w:sz w:val="16"/>
                <w:szCs w:val="16"/>
              </w:rPr>
              <w:t>КПП 771401001</w:t>
            </w:r>
          </w:p>
        </w:tc>
      </w:tr>
    </w:tbl>
    <w:p w:rsidR="00950889" w:rsidRPr="00B74500" w:rsidRDefault="00950889" w:rsidP="00B0367B">
      <w:pPr>
        <w:widowControl w:val="0"/>
        <w:tabs>
          <w:tab w:val="left" w:pos="4820"/>
        </w:tabs>
        <w:spacing w:after="0" w:line="240" w:lineRule="auto"/>
        <w:jc w:val="center"/>
        <w:rPr>
          <w:rFonts w:ascii="Times New Roman" w:hAnsi="Times New Roman" w:cs="Times New Roman"/>
          <w:b/>
          <w:sz w:val="24"/>
          <w:szCs w:val="24"/>
        </w:rPr>
      </w:pPr>
      <w:r w:rsidRPr="00B74500">
        <w:rPr>
          <w:rFonts w:ascii="Times New Roman" w:hAnsi="Times New Roman" w:cs="Times New Roman"/>
          <w:noProof/>
          <w:sz w:val="24"/>
          <w:szCs w:val="24"/>
          <w:lang w:eastAsia="ru-RU"/>
        </w:rPr>
        <w:drawing>
          <wp:anchor distT="0" distB="0" distL="114300" distR="114300" simplePos="0" relativeHeight="251661312" behindDoc="0" locked="0" layoutInCell="1" allowOverlap="1" wp14:anchorId="509E1CC8" wp14:editId="5CC3107A">
            <wp:simplePos x="0" y="0"/>
            <wp:positionH relativeFrom="column">
              <wp:posOffset>4497070</wp:posOffset>
            </wp:positionH>
            <wp:positionV relativeFrom="paragraph">
              <wp:posOffset>118745</wp:posOffset>
            </wp:positionV>
            <wp:extent cx="1358900" cy="811530"/>
            <wp:effectExtent l="0" t="0" r="0" b="7620"/>
            <wp:wrapNone/>
            <wp:docPr id="6" name="Рисунок 6"/>
            <wp:cNvGraphicFramePr/>
            <a:graphic xmlns:a="http://schemas.openxmlformats.org/drawingml/2006/main">
              <a:graphicData uri="http://schemas.openxmlformats.org/drawingml/2006/picture">
                <pic:pic xmlns:pic="http://schemas.openxmlformats.org/drawingml/2006/picture">
                  <pic:nvPicPr>
                    <pic:cNvPr id="6" name="Рисунок 6"/>
                    <pic:cNvPicPr/>
                  </pic:nvPicPr>
                  <pic:blipFill>
                    <a:blip r:embed="rId8">
                      <a:extLst>
                        <a:ext uri="{28A0092B-C50C-407E-A947-70E740481C1C}">
                          <a14:useLocalDpi xmlns:a14="http://schemas.microsoft.com/office/drawing/2010/main" val="0"/>
                        </a:ext>
                      </a:extLst>
                    </a:blip>
                    <a:stretch>
                      <a:fillRect/>
                    </a:stretch>
                  </pic:blipFill>
                  <pic:spPr>
                    <a:xfrm>
                      <a:off x="0" y="0"/>
                      <a:ext cx="1358900" cy="811530"/>
                    </a:xfrm>
                    <a:prstGeom prst="rect">
                      <a:avLst/>
                    </a:prstGeom>
                  </pic:spPr>
                </pic:pic>
              </a:graphicData>
            </a:graphic>
            <wp14:sizeRelH relativeFrom="page">
              <wp14:pctWidth>0</wp14:pctWidth>
            </wp14:sizeRelH>
            <wp14:sizeRelV relativeFrom="page">
              <wp14:pctHeight>0</wp14:pctHeight>
            </wp14:sizeRelV>
          </wp:anchor>
        </w:drawing>
      </w:r>
    </w:p>
    <w:p w:rsidR="00950889" w:rsidRPr="00B74500"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950889" w:rsidRPr="00B74500"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950889" w:rsidRPr="00B74500"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950889" w:rsidRPr="00B74500"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950889" w:rsidRPr="00B74500" w:rsidRDefault="00645063" w:rsidP="00950889">
      <w:pPr>
        <w:spacing w:after="0" w:line="240" w:lineRule="auto"/>
        <w:rPr>
          <w:rFonts w:ascii="Times New Roman" w:eastAsia="Times New Roman" w:hAnsi="Times New Roman" w:cs="Times New Roman"/>
          <w:noProof/>
          <w:sz w:val="24"/>
          <w:szCs w:val="24"/>
          <w:lang w:eastAsia="ru-RU"/>
        </w:rPr>
      </w:pPr>
      <w:r>
        <w:rPr>
          <w:rFonts w:ascii="Times New Roman" w:eastAsia="Times New Roman" w:hAnsi="Times New Roman" w:cs="Times New Roman"/>
          <w:noProof/>
          <w:sz w:val="24"/>
          <w:szCs w:val="24"/>
          <w:lang w:eastAsia="ru-RU"/>
        </w:rPr>
        <w:t>№ б/н от 13</w:t>
      </w:r>
      <w:r w:rsidR="006F3FFA">
        <w:rPr>
          <w:rFonts w:ascii="Times New Roman" w:eastAsia="Times New Roman" w:hAnsi="Times New Roman" w:cs="Times New Roman"/>
          <w:noProof/>
          <w:sz w:val="24"/>
          <w:szCs w:val="24"/>
          <w:lang w:eastAsia="ru-RU"/>
        </w:rPr>
        <w:t>.05.2026</w:t>
      </w:r>
      <w:r w:rsidR="00950889" w:rsidRPr="00B74500">
        <w:rPr>
          <w:rFonts w:ascii="Times New Roman" w:eastAsia="Times New Roman" w:hAnsi="Times New Roman" w:cs="Times New Roman"/>
          <w:noProof/>
          <w:sz w:val="24"/>
          <w:szCs w:val="24"/>
          <w:lang w:eastAsia="ru-RU"/>
        </w:rPr>
        <w:t xml:space="preserve"> г.</w:t>
      </w:r>
    </w:p>
    <w:p w:rsidR="00950889" w:rsidRPr="00B74500" w:rsidRDefault="00950889" w:rsidP="00B0367B">
      <w:pPr>
        <w:widowControl w:val="0"/>
        <w:tabs>
          <w:tab w:val="left" w:pos="4820"/>
        </w:tabs>
        <w:spacing w:after="0" w:line="240" w:lineRule="auto"/>
        <w:jc w:val="center"/>
        <w:rPr>
          <w:rFonts w:ascii="Times New Roman" w:hAnsi="Times New Roman" w:cs="Times New Roman"/>
          <w:b/>
          <w:sz w:val="24"/>
          <w:szCs w:val="24"/>
        </w:rPr>
      </w:pPr>
    </w:p>
    <w:p w:rsidR="00B0367B" w:rsidRPr="00B74500" w:rsidRDefault="00B0367B" w:rsidP="00B0367B">
      <w:pPr>
        <w:widowControl w:val="0"/>
        <w:tabs>
          <w:tab w:val="left" w:pos="4820"/>
        </w:tabs>
        <w:spacing w:after="0" w:line="240" w:lineRule="auto"/>
        <w:jc w:val="center"/>
        <w:rPr>
          <w:rFonts w:ascii="Times New Roman" w:hAnsi="Times New Roman" w:cs="Times New Roman"/>
          <w:b/>
          <w:sz w:val="24"/>
          <w:szCs w:val="24"/>
        </w:rPr>
      </w:pPr>
    </w:p>
    <w:p w:rsidR="00B0367B" w:rsidRPr="00B74500" w:rsidRDefault="00B0367B" w:rsidP="00B0367B">
      <w:pPr>
        <w:widowControl w:val="0"/>
        <w:tabs>
          <w:tab w:val="left" w:pos="4820"/>
        </w:tabs>
        <w:spacing w:after="0" w:line="240" w:lineRule="auto"/>
        <w:jc w:val="center"/>
        <w:rPr>
          <w:rFonts w:ascii="Times New Roman" w:eastAsia="Calibri" w:hAnsi="Times New Roman" w:cs="Times New Roman"/>
          <w:i/>
          <w:sz w:val="24"/>
          <w:szCs w:val="24"/>
        </w:rPr>
      </w:pPr>
    </w:p>
    <w:tbl>
      <w:tblPr>
        <w:tblW w:w="9072" w:type="dxa"/>
        <w:tblLayout w:type="fixed"/>
        <w:tblCellMar>
          <w:left w:w="0" w:type="dxa"/>
          <w:right w:w="0" w:type="dxa"/>
        </w:tblCellMar>
        <w:tblLook w:val="0000" w:firstRow="0" w:lastRow="0" w:firstColumn="0" w:lastColumn="0" w:noHBand="0" w:noVBand="0"/>
      </w:tblPr>
      <w:tblGrid>
        <w:gridCol w:w="4315"/>
        <w:gridCol w:w="221"/>
        <w:gridCol w:w="4536"/>
      </w:tblGrid>
      <w:tr w:rsidR="00B74500" w:rsidRPr="00B74500" w:rsidTr="006F3FFA">
        <w:trPr>
          <w:trHeight w:val="684"/>
        </w:trPr>
        <w:tc>
          <w:tcPr>
            <w:tcW w:w="4315" w:type="dxa"/>
            <w:vMerge w:val="restart"/>
            <w:tcMar>
              <w:top w:w="0" w:type="dxa"/>
              <w:left w:w="0" w:type="dxa"/>
              <w:bottom w:w="0" w:type="dxa"/>
              <w:right w:w="0" w:type="dxa"/>
            </w:tcMar>
          </w:tcPr>
          <w:p w:rsidR="00950889" w:rsidRPr="00B74500" w:rsidRDefault="00950889" w:rsidP="00950889">
            <w:pPr>
              <w:widowControl w:val="0"/>
              <w:tabs>
                <w:tab w:val="left" w:pos="4820"/>
              </w:tabs>
              <w:spacing w:after="0" w:line="240" w:lineRule="auto"/>
              <w:rPr>
                <w:rFonts w:ascii="Times New Roman" w:hAnsi="Times New Roman" w:cs="Times New Roman"/>
                <w:sz w:val="24"/>
                <w:szCs w:val="24"/>
              </w:rPr>
            </w:pPr>
          </w:p>
          <w:p w:rsidR="00950889" w:rsidRPr="00B74500" w:rsidRDefault="00950889" w:rsidP="00950889">
            <w:pPr>
              <w:widowControl w:val="0"/>
              <w:tabs>
                <w:tab w:val="left" w:pos="4820"/>
              </w:tabs>
              <w:spacing w:after="0" w:line="240" w:lineRule="auto"/>
              <w:rPr>
                <w:rFonts w:ascii="Times New Roman" w:hAnsi="Times New Roman" w:cs="Times New Roman"/>
                <w:sz w:val="24"/>
                <w:szCs w:val="24"/>
              </w:rPr>
            </w:pPr>
          </w:p>
          <w:p w:rsidR="00950889" w:rsidRPr="00B74500" w:rsidRDefault="00950889" w:rsidP="00950889">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О предоставлении ценовой информации</w:t>
            </w:r>
          </w:p>
          <w:p w:rsidR="00B0367B" w:rsidRPr="00B74500" w:rsidRDefault="00B0367B" w:rsidP="00950889">
            <w:pPr>
              <w:widowControl w:val="0"/>
              <w:tabs>
                <w:tab w:val="left" w:pos="4820"/>
              </w:tabs>
              <w:spacing w:after="0" w:line="240" w:lineRule="auto"/>
              <w:jc w:val="center"/>
              <w:rPr>
                <w:rFonts w:ascii="Times New Roman" w:hAnsi="Times New Roman" w:cs="Times New Roman"/>
                <w:sz w:val="24"/>
                <w:szCs w:val="24"/>
              </w:rPr>
            </w:pPr>
          </w:p>
        </w:tc>
        <w:tc>
          <w:tcPr>
            <w:tcW w:w="221" w:type="dxa"/>
            <w:tcMar>
              <w:top w:w="40" w:type="dxa"/>
              <w:left w:w="0" w:type="dxa"/>
              <w:bottom w:w="80" w:type="dxa"/>
              <w:right w:w="0" w:type="dxa"/>
            </w:tcMar>
          </w:tcPr>
          <w:p w:rsidR="00B0367B" w:rsidRPr="00B74500" w:rsidRDefault="00B0367B" w:rsidP="00B0367B">
            <w:pPr>
              <w:pStyle w:val="-"/>
              <w:widowControl w:val="0"/>
              <w:spacing w:line="240" w:lineRule="auto"/>
              <w:ind w:left="-10" w:firstLine="10"/>
              <w:rPr>
                <w:rFonts w:ascii="Times New Roman" w:hAnsi="Times New Roman" w:cs="Times New Roman"/>
                <w:color w:val="auto"/>
                <w:sz w:val="24"/>
                <w:szCs w:val="24"/>
              </w:rPr>
            </w:pPr>
          </w:p>
          <w:p w:rsidR="00B0367B" w:rsidRPr="00B74500" w:rsidRDefault="00B0367B" w:rsidP="00B0367B">
            <w:pPr>
              <w:pStyle w:val="-"/>
              <w:widowControl w:val="0"/>
              <w:spacing w:line="240" w:lineRule="auto"/>
              <w:rPr>
                <w:rFonts w:ascii="Times New Roman" w:hAnsi="Times New Roman" w:cs="Times New Roman"/>
                <w:color w:val="auto"/>
                <w:sz w:val="24"/>
                <w:szCs w:val="24"/>
              </w:rPr>
            </w:pPr>
          </w:p>
        </w:tc>
        <w:tc>
          <w:tcPr>
            <w:tcW w:w="4536" w:type="dxa"/>
            <w:vMerge w:val="restart"/>
            <w:tcMar>
              <w:top w:w="0" w:type="dxa"/>
              <w:left w:w="0" w:type="dxa"/>
              <w:bottom w:w="80" w:type="dxa"/>
              <w:right w:w="0" w:type="dxa"/>
            </w:tcMar>
          </w:tcPr>
          <w:p w:rsidR="00B0367B" w:rsidRPr="00B74500" w:rsidRDefault="00B0367B" w:rsidP="00B0367B">
            <w:pPr>
              <w:pStyle w:val="-"/>
              <w:widowControl w:val="0"/>
              <w:spacing w:line="240" w:lineRule="auto"/>
              <w:ind w:left="981"/>
              <w:jc w:val="left"/>
              <w:rPr>
                <w:rFonts w:ascii="Times New Roman" w:hAnsi="Times New Roman" w:cs="Times New Roman"/>
                <w:color w:val="auto"/>
                <w:sz w:val="24"/>
                <w:szCs w:val="24"/>
              </w:rPr>
            </w:pPr>
          </w:p>
          <w:p w:rsidR="00B0367B" w:rsidRPr="00B74500" w:rsidRDefault="00B0367B" w:rsidP="00B0367B">
            <w:pPr>
              <w:pStyle w:val="-"/>
              <w:widowControl w:val="0"/>
              <w:spacing w:line="240" w:lineRule="auto"/>
              <w:ind w:left="981"/>
              <w:jc w:val="left"/>
              <w:rPr>
                <w:rFonts w:ascii="Times New Roman" w:hAnsi="Times New Roman" w:cs="Times New Roman"/>
                <w:color w:val="auto"/>
                <w:sz w:val="24"/>
                <w:szCs w:val="24"/>
              </w:rPr>
            </w:pPr>
          </w:p>
          <w:p w:rsidR="006F3FFA" w:rsidRDefault="00950889" w:rsidP="00950889">
            <w:pPr>
              <w:tabs>
                <w:tab w:val="left" w:pos="4820"/>
              </w:tabs>
              <w:spacing w:after="0" w:line="240" w:lineRule="auto"/>
              <w:ind w:firstLine="567"/>
              <w:jc w:val="right"/>
              <w:rPr>
                <w:rFonts w:ascii="Times New Roman" w:eastAsia="Times New Roman" w:hAnsi="Times New Roman" w:cs="Times New Roman"/>
                <w:sz w:val="24"/>
                <w:szCs w:val="24"/>
              </w:rPr>
            </w:pPr>
            <w:r w:rsidRPr="00B74500">
              <w:rPr>
                <w:rFonts w:ascii="Times New Roman" w:eastAsia="Times New Roman" w:hAnsi="Times New Roman" w:cs="Times New Roman"/>
                <w:sz w:val="24"/>
                <w:szCs w:val="24"/>
              </w:rPr>
              <w:t xml:space="preserve">Куда: руководителям </w:t>
            </w:r>
          </w:p>
          <w:p w:rsidR="00950889" w:rsidRPr="00B74500" w:rsidRDefault="006F3FFA" w:rsidP="00950889">
            <w:pPr>
              <w:tabs>
                <w:tab w:val="left" w:pos="4820"/>
              </w:tabs>
              <w:spacing w:after="0" w:line="240" w:lineRule="auto"/>
              <w:ind w:firstLine="567"/>
              <w:jc w:val="right"/>
              <w:rPr>
                <w:rFonts w:ascii="Times New Roman" w:hAnsi="Times New Roman" w:cs="Times New Roman"/>
                <w:kern w:val="2"/>
                <w:sz w:val="24"/>
                <w:szCs w:val="24"/>
                <w14:ligatures w14:val="standardContextual"/>
              </w:rPr>
            </w:pPr>
            <w:r>
              <w:rPr>
                <w:rFonts w:ascii="Times New Roman" w:eastAsia="Times New Roman" w:hAnsi="Times New Roman" w:cs="Times New Roman"/>
                <w:sz w:val="24"/>
                <w:szCs w:val="24"/>
              </w:rPr>
              <w:t>страховых компаний</w:t>
            </w:r>
          </w:p>
          <w:p w:rsidR="00B0367B" w:rsidRPr="00B74500" w:rsidRDefault="00B0367B" w:rsidP="00950889">
            <w:pPr>
              <w:widowControl w:val="0"/>
              <w:tabs>
                <w:tab w:val="left" w:pos="4820"/>
              </w:tabs>
              <w:spacing w:after="0" w:line="240" w:lineRule="auto"/>
              <w:jc w:val="center"/>
              <w:rPr>
                <w:rFonts w:ascii="Times New Roman" w:hAnsi="Times New Roman" w:cs="Times New Roman"/>
                <w:sz w:val="24"/>
                <w:szCs w:val="24"/>
              </w:rPr>
            </w:pPr>
          </w:p>
        </w:tc>
      </w:tr>
      <w:tr w:rsidR="00B74500" w:rsidRPr="00B74500" w:rsidTr="006F3FFA">
        <w:trPr>
          <w:trHeight w:val="40"/>
        </w:trPr>
        <w:tc>
          <w:tcPr>
            <w:tcW w:w="4315" w:type="dxa"/>
            <w:vMerge/>
            <w:tcMar>
              <w:top w:w="0" w:type="dxa"/>
              <w:left w:w="0" w:type="dxa"/>
              <w:bottom w:w="0" w:type="dxa"/>
              <w:right w:w="0" w:type="dxa"/>
            </w:tcMar>
          </w:tcPr>
          <w:p w:rsidR="00B0367B" w:rsidRPr="00B74500"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rsidR="00B0367B" w:rsidRPr="00B74500"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536" w:type="dxa"/>
            <w:vMerge/>
            <w:tcMar>
              <w:top w:w="0" w:type="dxa"/>
              <w:left w:w="0" w:type="dxa"/>
              <w:bottom w:w="80" w:type="dxa"/>
              <w:right w:w="0" w:type="dxa"/>
            </w:tcMar>
          </w:tcPr>
          <w:p w:rsidR="00B0367B" w:rsidRPr="00B74500" w:rsidRDefault="00B0367B" w:rsidP="00B0367B">
            <w:pPr>
              <w:pStyle w:val="-"/>
              <w:widowControl w:val="0"/>
              <w:spacing w:line="240" w:lineRule="auto"/>
              <w:jc w:val="left"/>
              <w:rPr>
                <w:rFonts w:ascii="Times New Roman" w:hAnsi="Times New Roman" w:cs="Times New Roman"/>
                <w:color w:val="auto"/>
                <w:sz w:val="24"/>
                <w:szCs w:val="24"/>
              </w:rPr>
            </w:pPr>
          </w:p>
        </w:tc>
      </w:tr>
      <w:tr w:rsidR="00B74500" w:rsidRPr="00B74500" w:rsidTr="006F3FFA">
        <w:trPr>
          <w:trHeight w:val="617"/>
        </w:trPr>
        <w:tc>
          <w:tcPr>
            <w:tcW w:w="4315" w:type="dxa"/>
            <w:vMerge/>
          </w:tcPr>
          <w:p w:rsidR="00B0367B" w:rsidRPr="00B74500"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Mar>
              <w:top w:w="40" w:type="dxa"/>
              <w:left w:w="0" w:type="dxa"/>
              <w:bottom w:w="80" w:type="dxa"/>
              <w:right w:w="0" w:type="dxa"/>
            </w:tcMar>
          </w:tcPr>
          <w:p w:rsidR="00B0367B" w:rsidRPr="00B74500" w:rsidRDefault="00B0367B" w:rsidP="00B0367B">
            <w:pPr>
              <w:pStyle w:val="aa"/>
              <w:widowControl w:val="0"/>
              <w:spacing w:line="240" w:lineRule="auto"/>
              <w:textAlignment w:val="auto"/>
              <w:rPr>
                <w:rFonts w:ascii="Times New Roman" w:hAnsi="Times New Roman" w:cs="Times New Roman"/>
                <w:color w:val="auto"/>
                <w:lang w:val="ru-RU"/>
              </w:rPr>
            </w:pPr>
          </w:p>
        </w:tc>
        <w:tc>
          <w:tcPr>
            <w:tcW w:w="4536" w:type="dxa"/>
            <w:vMerge/>
          </w:tcPr>
          <w:p w:rsidR="00B0367B" w:rsidRPr="00B74500" w:rsidRDefault="00B0367B" w:rsidP="00B0367B">
            <w:pPr>
              <w:pStyle w:val="aa"/>
              <w:widowControl w:val="0"/>
              <w:spacing w:line="240" w:lineRule="auto"/>
              <w:textAlignment w:val="auto"/>
              <w:rPr>
                <w:rFonts w:ascii="Times New Roman" w:hAnsi="Times New Roman" w:cs="Times New Roman"/>
                <w:color w:val="auto"/>
                <w:lang w:val="ru-RU"/>
              </w:rPr>
            </w:pPr>
          </w:p>
        </w:tc>
      </w:tr>
    </w:tbl>
    <w:p w:rsidR="00B0367B" w:rsidRPr="00B74500"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B0367B" w:rsidRPr="00B74500"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rsidR="00950889" w:rsidRPr="00B74500" w:rsidRDefault="00950889" w:rsidP="00950889">
      <w:pPr>
        <w:widowControl w:val="0"/>
        <w:tabs>
          <w:tab w:val="left" w:pos="4820"/>
        </w:tabs>
        <w:spacing w:after="0" w:line="240" w:lineRule="auto"/>
        <w:jc w:val="center"/>
        <w:rPr>
          <w:rFonts w:ascii="Times New Roman" w:hAnsi="Times New Roman" w:cs="Times New Roman"/>
          <w:sz w:val="24"/>
          <w:szCs w:val="24"/>
        </w:rPr>
      </w:pPr>
      <w:r w:rsidRPr="00B74500">
        <w:rPr>
          <w:rFonts w:ascii="Times New Roman" w:hAnsi="Times New Roman" w:cs="Times New Roman"/>
          <w:sz w:val="24"/>
          <w:szCs w:val="24"/>
        </w:rPr>
        <w:t>Уважаемые Участники!</w:t>
      </w:r>
    </w:p>
    <w:p w:rsidR="00950889" w:rsidRPr="00B74500" w:rsidRDefault="00950889" w:rsidP="00950889">
      <w:pPr>
        <w:widowControl w:val="0"/>
        <w:tabs>
          <w:tab w:val="left" w:pos="4820"/>
        </w:tabs>
        <w:spacing w:after="0" w:line="240" w:lineRule="auto"/>
        <w:jc w:val="both"/>
        <w:rPr>
          <w:rFonts w:ascii="Times New Roman" w:hAnsi="Times New Roman" w:cs="Times New Roman"/>
          <w:sz w:val="24"/>
          <w:szCs w:val="24"/>
        </w:rPr>
      </w:pPr>
    </w:p>
    <w:p w:rsidR="00B0367B" w:rsidRPr="00B74500" w:rsidRDefault="00950889" w:rsidP="00950889">
      <w:pPr>
        <w:widowControl w:val="0"/>
        <w:tabs>
          <w:tab w:val="left" w:pos="4820"/>
        </w:tabs>
        <w:spacing w:after="0" w:line="240" w:lineRule="auto"/>
        <w:jc w:val="both"/>
        <w:rPr>
          <w:rFonts w:ascii="Times New Roman" w:hAnsi="Times New Roman" w:cs="Times New Roman"/>
          <w:i/>
          <w:sz w:val="24"/>
          <w:szCs w:val="24"/>
        </w:rPr>
      </w:pPr>
      <w:r w:rsidRPr="00B74500">
        <w:rPr>
          <w:rFonts w:ascii="Times New Roman" w:hAnsi="Times New Roman" w:cs="Times New Roman"/>
          <w:sz w:val="24"/>
          <w:szCs w:val="24"/>
        </w:rPr>
        <w:t xml:space="preserve">АО «Почта России» просит Вас предоставить ценовую информацию в отношении следующего предмета закупки: </w:t>
      </w:r>
      <w:r w:rsidR="006F3FFA">
        <w:rPr>
          <w:rFonts w:ascii="Times New Roman" w:hAnsi="Times New Roman" w:cs="Times New Roman"/>
          <w:sz w:val="24"/>
          <w:szCs w:val="24"/>
        </w:rPr>
        <w:t>о</w:t>
      </w:r>
      <w:r w:rsidR="006F3FFA" w:rsidRPr="006F3FFA">
        <w:rPr>
          <w:rFonts w:ascii="Times New Roman" w:hAnsi="Times New Roman" w:cs="Times New Roman"/>
          <w:sz w:val="24"/>
          <w:szCs w:val="24"/>
        </w:rPr>
        <w:t xml:space="preserve">казание услуг по </w:t>
      </w:r>
      <w:r w:rsidR="00645063">
        <w:rPr>
          <w:rFonts w:ascii="Times New Roman" w:hAnsi="Times New Roman" w:cs="Times New Roman"/>
          <w:sz w:val="24"/>
          <w:szCs w:val="24"/>
        </w:rPr>
        <w:t>добровольному медицинскому страхованию</w:t>
      </w:r>
      <w:r w:rsidR="00645063" w:rsidRPr="00645063">
        <w:rPr>
          <w:rFonts w:ascii="Times New Roman" w:hAnsi="Times New Roman" w:cs="Times New Roman"/>
          <w:sz w:val="24"/>
          <w:szCs w:val="24"/>
        </w:rPr>
        <w:t xml:space="preserve"> граждан</w:t>
      </w:r>
      <w:r w:rsidR="00645063">
        <w:rPr>
          <w:rFonts w:ascii="Times New Roman" w:hAnsi="Times New Roman" w:cs="Times New Roman"/>
          <w:sz w:val="24"/>
          <w:szCs w:val="24"/>
        </w:rPr>
        <w:t xml:space="preserve"> </w:t>
      </w:r>
      <w:r w:rsidRPr="00B74500">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B74500" w:rsidRPr="00B74500" w:rsidTr="00B74500">
        <w:trPr>
          <w:trHeight w:val="278"/>
        </w:trPr>
        <w:tc>
          <w:tcPr>
            <w:tcW w:w="567" w:type="dxa"/>
            <w:shd w:val="clear" w:color="auto" w:fill="auto"/>
            <w:noWrap/>
            <w:hideMark/>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Описание товаров/работ/услуг</w:t>
            </w:r>
          </w:p>
        </w:tc>
        <w:tc>
          <w:tcPr>
            <w:tcW w:w="4957" w:type="dxa"/>
            <w:shd w:val="clear" w:color="auto" w:fill="auto"/>
            <w:noWrap/>
            <w:hideMark/>
          </w:tcPr>
          <w:p w:rsidR="00B0367B" w:rsidRPr="00B74500" w:rsidRDefault="00F84D6C" w:rsidP="00B74500">
            <w:pPr>
              <w:widowControl w:val="0"/>
              <w:tabs>
                <w:tab w:val="left" w:pos="4820"/>
              </w:tabs>
              <w:spacing w:after="0" w:line="240" w:lineRule="auto"/>
              <w:rPr>
                <w:rFonts w:ascii="Times New Roman" w:hAnsi="Times New Roman" w:cs="Times New Roman"/>
                <w:sz w:val="24"/>
                <w:szCs w:val="24"/>
              </w:rPr>
            </w:pPr>
            <w:r w:rsidRPr="00F84D6C">
              <w:rPr>
                <w:rFonts w:ascii="Times New Roman" w:hAnsi="Times New Roman" w:cs="Times New Roman"/>
                <w:sz w:val="24"/>
                <w:szCs w:val="24"/>
              </w:rPr>
              <w:t xml:space="preserve">Оказание услуг по </w:t>
            </w:r>
            <w:r w:rsidR="00645063">
              <w:t xml:space="preserve"> </w:t>
            </w:r>
            <w:r w:rsidR="00645063">
              <w:rPr>
                <w:rFonts w:ascii="Times New Roman" w:hAnsi="Times New Roman" w:cs="Times New Roman"/>
                <w:sz w:val="24"/>
                <w:szCs w:val="24"/>
              </w:rPr>
              <w:t>добровольному медицинскому страхованию</w:t>
            </w:r>
            <w:r w:rsidR="00645063" w:rsidRPr="00645063">
              <w:rPr>
                <w:rFonts w:ascii="Times New Roman" w:hAnsi="Times New Roman" w:cs="Times New Roman"/>
                <w:sz w:val="24"/>
                <w:szCs w:val="24"/>
              </w:rPr>
              <w:t xml:space="preserve"> граждан</w:t>
            </w:r>
          </w:p>
        </w:tc>
      </w:tr>
      <w:tr w:rsidR="00B74500" w:rsidRPr="00B74500" w:rsidTr="00B74500">
        <w:trPr>
          <w:trHeight w:val="278"/>
        </w:trPr>
        <w:tc>
          <w:tcPr>
            <w:tcW w:w="567" w:type="dxa"/>
            <w:shd w:val="clear" w:color="auto" w:fill="auto"/>
            <w:noWrap/>
            <w:hideMark/>
          </w:tcPr>
          <w:p w:rsidR="00B0367B" w:rsidRPr="00B74500" w:rsidRDefault="00B0367B" w:rsidP="00B74500">
            <w:pPr>
              <w:widowControl w:val="0"/>
              <w:numPr>
                <w:ilvl w:val="0"/>
                <w:numId w:val="1"/>
              </w:numPr>
              <w:tabs>
                <w:tab w:val="left" w:pos="4820"/>
              </w:tabs>
              <w:spacing w:after="0" w:line="240" w:lineRule="auto"/>
              <w:ind w:left="0" w:right="10"/>
              <w:contextualSpacing/>
              <w:jc w:val="right"/>
              <w:rPr>
                <w:rFonts w:ascii="Times New Roman" w:hAnsi="Times New Roman" w:cs="Times New Roman"/>
                <w:sz w:val="24"/>
                <w:szCs w:val="24"/>
              </w:rPr>
            </w:pPr>
          </w:p>
        </w:tc>
        <w:tc>
          <w:tcPr>
            <w:tcW w:w="3827" w:type="dxa"/>
            <w:shd w:val="clear" w:color="auto" w:fill="auto"/>
            <w:hideMark/>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Единица измерения</w:t>
            </w:r>
          </w:p>
        </w:tc>
        <w:tc>
          <w:tcPr>
            <w:tcW w:w="4957" w:type="dxa"/>
            <w:shd w:val="clear" w:color="auto" w:fill="auto"/>
            <w:noWrap/>
            <w:hideMark/>
          </w:tcPr>
          <w:p w:rsidR="00B0367B" w:rsidRPr="00B74500" w:rsidRDefault="00950889"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Рубли</w:t>
            </w:r>
          </w:p>
        </w:tc>
      </w:tr>
      <w:tr w:rsidR="00B74500" w:rsidRPr="00B74500" w:rsidTr="00B74500">
        <w:trPr>
          <w:trHeight w:val="278"/>
        </w:trPr>
        <w:tc>
          <w:tcPr>
            <w:tcW w:w="567" w:type="dxa"/>
            <w:shd w:val="clear" w:color="auto" w:fill="auto"/>
            <w:noWrap/>
          </w:tcPr>
          <w:p w:rsidR="00B0367B" w:rsidRPr="00B74500" w:rsidRDefault="00B0367B" w:rsidP="00B74500">
            <w:pPr>
              <w:widowControl w:val="0"/>
              <w:numPr>
                <w:ilvl w:val="0"/>
                <w:numId w:val="1"/>
              </w:numPr>
              <w:tabs>
                <w:tab w:val="left" w:pos="4820"/>
              </w:tabs>
              <w:spacing w:after="0" w:line="240" w:lineRule="auto"/>
              <w:ind w:left="0" w:right="10"/>
              <w:contextualSpacing/>
              <w:jc w:val="right"/>
              <w:rPr>
                <w:rFonts w:ascii="Times New Roman" w:hAnsi="Times New Roman" w:cs="Times New Roman"/>
                <w:sz w:val="24"/>
                <w:szCs w:val="24"/>
              </w:rPr>
            </w:pPr>
          </w:p>
        </w:tc>
        <w:tc>
          <w:tcPr>
            <w:tcW w:w="3827" w:type="dxa"/>
            <w:shd w:val="clear" w:color="auto" w:fill="auto"/>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ОКПД2</w:t>
            </w:r>
          </w:p>
        </w:tc>
        <w:tc>
          <w:tcPr>
            <w:tcW w:w="4957" w:type="dxa"/>
            <w:shd w:val="clear" w:color="auto" w:fill="auto"/>
            <w:noWrap/>
          </w:tcPr>
          <w:p w:rsidR="00B0367B" w:rsidRPr="00B74500" w:rsidRDefault="00F84D6C" w:rsidP="00B74500">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lang w:val="en-US"/>
              </w:rPr>
              <w:t>12</w:t>
            </w:r>
            <w:r w:rsidR="00645063">
              <w:rPr>
                <w:rFonts w:ascii="Times New Roman" w:hAnsi="Times New Roman" w:cs="Times New Roman"/>
                <w:sz w:val="24"/>
                <w:szCs w:val="24"/>
              </w:rPr>
              <w:t>.12</w:t>
            </w:r>
            <w:r w:rsidR="00950889" w:rsidRPr="00B74500">
              <w:rPr>
                <w:rFonts w:ascii="Times New Roman" w:hAnsi="Times New Roman" w:cs="Times New Roman"/>
                <w:sz w:val="24"/>
                <w:szCs w:val="24"/>
              </w:rPr>
              <w:t>.000</w:t>
            </w:r>
          </w:p>
        </w:tc>
      </w:tr>
      <w:tr w:rsidR="00B74500" w:rsidRPr="00B74500" w:rsidTr="00B74500">
        <w:trPr>
          <w:trHeight w:val="612"/>
        </w:trPr>
        <w:tc>
          <w:tcPr>
            <w:tcW w:w="567" w:type="dxa"/>
            <w:shd w:val="clear" w:color="auto" w:fill="auto"/>
            <w:noWrap/>
            <w:hideMark/>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Количество/объем товаров/работ/ услуг</w:t>
            </w:r>
          </w:p>
        </w:tc>
        <w:tc>
          <w:tcPr>
            <w:tcW w:w="4957" w:type="dxa"/>
            <w:shd w:val="clear" w:color="auto" w:fill="auto"/>
            <w:noWrap/>
            <w:hideMark/>
          </w:tcPr>
          <w:p w:rsidR="00B0367B" w:rsidRPr="00B74500" w:rsidRDefault="00950889"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В соответствии с Техническим заданием</w:t>
            </w:r>
          </w:p>
        </w:tc>
      </w:tr>
      <w:tr w:rsidR="00B74500" w:rsidRPr="00B74500" w:rsidTr="00B74500">
        <w:trPr>
          <w:trHeight w:val="490"/>
        </w:trPr>
        <w:tc>
          <w:tcPr>
            <w:tcW w:w="567" w:type="dxa"/>
            <w:shd w:val="clear" w:color="auto" w:fill="auto"/>
            <w:noWrap/>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Требования к порядку поставки товаров / выполнения работ / оказания услуг</w:t>
            </w:r>
          </w:p>
        </w:tc>
        <w:tc>
          <w:tcPr>
            <w:tcW w:w="4957" w:type="dxa"/>
            <w:shd w:val="clear" w:color="auto" w:fill="auto"/>
            <w:noWrap/>
          </w:tcPr>
          <w:p w:rsidR="00B0367B" w:rsidRPr="00B74500" w:rsidRDefault="00950889"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В соответствии с Техническим заданием</w:t>
            </w:r>
          </w:p>
        </w:tc>
      </w:tr>
      <w:tr w:rsidR="00B74500" w:rsidRPr="00B74500" w:rsidTr="00B74500">
        <w:trPr>
          <w:trHeight w:val="490"/>
        </w:trPr>
        <w:tc>
          <w:tcPr>
            <w:tcW w:w="567" w:type="dxa"/>
            <w:shd w:val="clear" w:color="auto" w:fill="auto"/>
            <w:noWrap/>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Место поставки товаров / выполнения работ / оказания услуг</w:t>
            </w:r>
          </w:p>
        </w:tc>
        <w:tc>
          <w:tcPr>
            <w:tcW w:w="4957" w:type="dxa"/>
            <w:shd w:val="clear" w:color="auto" w:fill="auto"/>
            <w:noWrap/>
          </w:tcPr>
          <w:p w:rsidR="00B0367B" w:rsidRPr="00B74500" w:rsidRDefault="00950889"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В соответствии с Техническим заданием</w:t>
            </w:r>
          </w:p>
        </w:tc>
      </w:tr>
      <w:tr w:rsidR="00B74500" w:rsidRPr="00B74500" w:rsidTr="00B74500">
        <w:trPr>
          <w:trHeight w:val="490"/>
        </w:trPr>
        <w:tc>
          <w:tcPr>
            <w:tcW w:w="567" w:type="dxa"/>
            <w:shd w:val="clear" w:color="auto" w:fill="auto"/>
            <w:noWrap/>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tcPr>
          <w:p w:rsidR="00B0367B" w:rsidRPr="00B74500" w:rsidRDefault="00B0367B" w:rsidP="00B74500">
            <w:pPr>
              <w:widowControl w:val="0"/>
              <w:tabs>
                <w:tab w:val="left" w:pos="1457"/>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Срок (периодичность, график) поставки товаров / выполнения работ / оказания услуг</w:t>
            </w:r>
          </w:p>
        </w:tc>
        <w:tc>
          <w:tcPr>
            <w:tcW w:w="4957" w:type="dxa"/>
            <w:shd w:val="clear" w:color="auto" w:fill="auto"/>
            <w:noWrap/>
          </w:tcPr>
          <w:p w:rsidR="00B0367B" w:rsidRPr="00B74500" w:rsidRDefault="00F84D6C" w:rsidP="00F84D6C">
            <w:pPr>
              <w:widowControl w:val="0"/>
              <w:tabs>
                <w:tab w:val="left" w:pos="4820"/>
              </w:tabs>
              <w:spacing w:after="0" w:line="240" w:lineRule="auto"/>
              <w:rPr>
                <w:rFonts w:ascii="Times New Roman" w:hAnsi="Times New Roman" w:cs="Times New Roman"/>
                <w:sz w:val="24"/>
                <w:szCs w:val="24"/>
              </w:rPr>
            </w:pPr>
            <w:r w:rsidRPr="00F84D6C">
              <w:rPr>
                <w:rFonts w:ascii="Times New Roman" w:hAnsi="Times New Roman" w:cs="Times New Roman"/>
                <w:sz w:val="24"/>
                <w:szCs w:val="24"/>
              </w:rPr>
              <w:t>В соответствии с Техническим заданием</w:t>
            </w:r>
          </w:p>
        </w:tc>
      </w:tr>
      <w:tr w:rsidR="00B74500" w:rsidRPr="00B74500" w:rsidTr="00B74500">
        <w:trPr>
          <w:trHeight w:val="367"/>
        </w:trPr>
        <w:tc>
          <w:tcPr>
            <w:tcW w:w="567" w:type="dxa"/>
            <w:shd w:val="clear" w:color="auto" w:fill="auto"/>
            <w:noWrap/>
            <w:hideMark/>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Предполагаемые сроки проведения закупки</w:t>
            </w:r>
          </w:p>
        </w:tc>
        <w:tc>
          <w:tcPr>
            <w:tcW w:w="4957" w:type="dxa"/>
            <w:shd w:val="clear" w:color="auto" w:fill="auto"/>
            <w:noWrap/>
          </w:tcPr>
          <w:p w:rsidR="00B0367B" w:rsidRPr="00B74500" w:rsidRDefault="006F3FFA" w:rsidP="00B74500">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2</w:t>
            </w:r>
            <w:r w:rsidR="00A3592D" w:rsidRPr="00B74500">
              <w:rPr>
                <w:rFonts w:ascii="Times New Roman" w:hAnsi="Times New Roman" w:cs="Times New Roman"/>
                <w:sz w:val="24"/>
                <w:szCs w:val="24"/>
              </w:rPr>
              <w:t>-ой квартал</w:t>
            </w:r>
            <w:r>
              <w:rPr>
                <w:rFonts w:ascii="Times New Roman" w:hAnsi="Times New Roman" w:cs="Times New Roman"/>
                <w:sz w:val="24"/>
                <w:szCs w:val="24"/>
              </w:rPr>
              <w:t xml:space="preserve"> 2026</w:t>
            </w:r>
            <w:r w:rsidR="00950889" w:rsidRPr="00B74500">
              <w:rPr>
                <w:rFonts w:ascii="Times New Roman" w:hAnsi="Times New Roman" w:cs="Times New Roman"/>
                <w:sz w:val="24"/>
                <w:szCs w:val="24"/>
              </w:rPr>
              <w:t xml:space="preserve"> год</w:t>
            </w:r>
            <w:r w:rsidR="00A3592D" w:rsidRPr="00B74500">
              <w:rPr>
                <w:rFonts w:ascii="Times New Roman" w:hAnsi="Times New Roman" w:cs="Times New Roman"/>
                <w:sz w:val="24"/>
                <w:szCs w:val="24"/>
              </w:rPr>
              <w:t>а</w:t>
            </w:r>
          </w:p>
        </w:tc>
      </w:tr>
      <w:tr w:rsidR="00B74500" w:rsidRPr="00B74500" w:rsidTr="00B74500">
        <w:trPr>
          <w:trHeight w:val="278"/>
        </w:trPr>
        <w:tc>
          <w:tcPr>
            <w:tcW w:w="567" w:type="dxa"/>
            <w:shd w:val="clear" w:color="auto" w:fill="auto"/>
            <w:noWrap/>
            <w:hideMark/>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Порядок оплаты</w:t>
            </w:r>
          </w:p>
        </w:tc>
        <w:tc>
          <w:tcPr>
            <w:tcW w:w="4957" w:type="dxa"/>
            <w:shd w:val="clear" w:color="auto" w:fill="auto"/>
            <w:noWrap/>
          </w:tcPr>
          <w:p w:rsidR="00B0367B" w:rsidRPr="00B74500" w:rsidRDefault="00F84D6C" w:rsidP="00F84D6C">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График оплаты</w:t>
            </w:r>
            <w:r w:rsidRPr="00F84D6C">
              <w:rPr>
                <w:rFonts w:ascii="Times New Roman" w:hAnsi="Times New Roman" w:cs="Times New Roman"/>
                <w:sz w:val="24"/>
                <w:szCs w:val="24"/>
              </w:rPr>
              <w:t xml:space="preserve"> </w:t>
            </w:r>
            <w:r w:rsidR="00B74500" w:rsidRPr="00B74500">
              <w:rPr>
                <w:rFonts w:ascii="Times New Roman" w:hAnsi="Times New Roman" w:cs="Times New Roman"/>
                <w:sz w:val="24"/>
                <w:szCs w:val="24"/>
              </w:rPr>
              <w:t>устанавливается договором</w:t>
            </w:r>
            <w:r w:rsidRPr="00F84D6C">
              <w:rPr>
                <w:rFonts w:ascii="Times New Roman" w:hAnsi="Times New Roman" w:cs="Times New Roman"/>
                <w:sz w:val="24"/>
                <w:szCs w:val="24"/>
              </w:rPr>
              <w:t xml:space="preserve"> </w:t>
            </w:r>
            <w:r>
              <w:rPr>
                <w:rFonts w:ascii="Times New Roman" w:hAnsi="Times New Roman" w:cs="Times New Roman"/>
                <w:sz w:val="24"/>
                <w:szCs w:val="24"/>
              </w:rPr>
              <w:t>страхования</w:t>
            </w:r>
            <w:r w:rsidR="00B74500" w:rsidRPr="00B74500">
              <w:rPr>
                <w:rFonts w:ascii="Times New Roman" w:hAnsi="Times New Roman" w:cs="Times New Roman"/>
                <w:sz w:val="24"/>
                <w:szCs w:val="24"/>
              </w:rPr>
              <w:t>/дополнительными соглашениями.</w:t>
            </w:r>
          </w:p>
        </w:tc>
      </w:tr>
      <w:tr w:rsidR="00B74500" w:rsidRPr="00B74500" w:rsidTr="00B74500">
        <w:trPr>
          <w:trHeight w:val="278"/>
        </w:trPr>
        <w:tc>
          <w:tcPr>
            <w:tcW w:w="567" w:type="dxa"/>
            <w:shd w:val="clear" w:color="auto" w:fill="auto"/>
            <w:noWrap/>
            <w:hideMark/>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Размер обеспечения исполнения договора</w:t>
            </w:r>
          </w:p>
        </w:tc>
        <w:tc>
          <w:tcPr>
            <w:tcW w:w="4957" w:type="dxa"/>
            <w:shd w:val="clear" w:color="auto" w:fill="auto"/>
            <w:noWrap/>
          </w:tcPr>
          <w:p w:rsidR="00B0367B" w:rsidRPr="00B74500" w:rsidRDefault="00F84D6C" w:rsidP="00B74500">
            <w:pPr>
              <w:widowControl w:val="0"/>
              <w:tabs>
                <w:tab w:val="left" w:pos="4820"/>
              </w:tabs>
              <w:spacing w:after="0" w:line="240" w:lineRule="auto"/>
              <w:rPr>
                <w:rFonts w:ascii="Times New Roman" w:hAnsi="Times New Roman" w:cs="Times New Roman"/>
                <w:sz w:val="24"/>
                <w:szCs w:val="24"/>
              </w:rPr>
            </w:pPr>
            <w:r>
              <w:rPr>
                <w:rFonts w:ascii="Times New Roman" w:hAnsi="Times New Roman" w:cs="Times New Roman"/>
                <w:sz w:val="24"/>
                <w:szCs w:val="24"/>
              </w:rPr>
              <w:t>30</w:t>
            </w:r>
            <w:r w:rsidR="00A3592D" w:rsidRPr="00B74500">
              <w:rPr>
                <w:rFonts w:ascii="Times New Roman" w:hAnsi="Times New Roman" w:cs="Times New Roman"/>
                <w:sz w:val="24"/>
                <w:szCs w:val="24"/>
              </w:rPr>
              <w:t>% от начальной минимальной цены договора.</w:t>
            </w:r>
          </w:p>
        </w:tc>
      </w:tr>
      <w:tr w:rsidR="00B74500" w:rsidRPr="00B74500" w:rsidTr="00B74500">
        <w:trPr>
          <w:trHeight w:val="278"/>
        </w:trPr>
        <w:tc>
          <w:tcPr>
            <w:tcW w:w="567" w:type="dxa"/>
            <w:shd w:val="clear" w:color="auto" w:fill="auto"/>
            <w:noWrap/>
            <w:hideMark/>
          </w:tcPr>
          <w:p w:rsidR="00B0367B" w:rsidRPr="00B74500" w:rsidRDefault="00B0367B" w:rsidP="00B74500">
            <w:pPr>
              <w:widowControl w:val="0"/>
              <w:numPr>
                <w:ilvl w:val="0"/>
                <w:numId w:val="1"/>
              </w:numPr>
              <w:tabs>
                <w:tab w:val="left" w:pos="4820"/>
              </w:tabs>
              <w:spacing w:after="0" w:line="240" w:lineRule="auto"/>
              <w:ind w:left="164" w:right="10"/>
              <w:contextualSpacing/>
              <w:jc w:val="right"/>
              <w:rPr>
                <w:rFonts w:ascii="Times New Roman" w:hAnsi="Times New Roman" w:cs="Times New Roman"/>
                <w:sz w:val="24"/>
                <w:szCs w:val="24"/>
              </w:rPr>
            </w:pPr>
          </w:p>
        </w:tc>
        <w:tc>
          <w:tcPr>
            <w:tcW w:w="3827" w:type="dxa"/>
            <w:shd w:val="clear" w:color="auto" w:fill="auto"/>
            <w:hideMark/>
          </w:tcPr>
          <w:p w:rsidR="00B0367B" w:rsidRPr="00B74500" w:rsidRDefault="00B0367B"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Требования к гарантийному сроку товаров/работ/услуг и (или) объему предоставления гарантий их качества</w:t>
            </w:r>
          </w:p>
        </w:tc>
        <w:tc>
          <w:tcPr>
            <w:tcW w:w="4957" w:type="dxa"/>
            <w:shd w:val="clear" w:color="auto" w:fill="auto"/>
            <w:noWrap/>
          </w:tcPr>
          <w:p w:rsidR="00B0367B" w:rsidRPr="00B74500" w:rsidRDefault="00A3592D"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Требования не установлены</w:t>
            </w:r>
          </w:p>
        </w:tc>
      </w:tr>
    </w:tbl>
    <w:p w:rsidR="00B0367B" w:rsidRPr="00B74500" w:rsidRDefault="00B0367B" w:rsidP="00B0367B">
      <w:pPr>
        <w:widowControl w:val="0"/>
        <w:tabs>
          <w:tab w:val="left" w:pos="4820"/>
        </w:tabs>
        <w:spacing w:after="0" w:line="240" w:lineRule="auto"/>
        <w:rPr>
          <w:rFonts w:ascii="Times New Roman" w:hAnsi="Times New Roman" w:cs="Times New Roman"/>
          <w:sz w:val="24"/>
          <w:szCs w:val="24"/>
        </w:rPr>
      </w:pPr>
    </w:p>
    <w:p w:rsidR="00B74500" w:rsidRPr="00B74500" w:rsidRDefault="00B74500" w:rsidP="00B74500">
      <w:pPr>
        <w:tabs>
          <w:tab w:val="left" w:pos="567"/>
        </w:tabs>
        <w:spacing w:after="0" w:line="240" w:lineRule="auto"/>
        <w:jc w:val="both"/>
        <w:rPr>
          <w:rFonts w:ascii="Times New Roman" w:hAnsi="Times New Roman" w:cs="Times New Roman"/>
          <w:kern w:val="2"/>
          <w:sz w:val="24"/>
          <w:szCs w:val="24"/>
          <w14:ligatures w14:val="standardContextual"/>
        </w:rPr>
      </w:pPr>
      <w:r w:rsidRPr="00B74500">
        <w:rPr>
          <w:rFonts w:ascii="Times New Roman" w:hAnsi="Times New Roman" w:cs="Times New Roman"/>
          <w:kern w:val="2"/>
          <w:sz w:val="24"/>
          <w:szCs w:val="24"/>
          <w14:ligatures w14:val="standardContextual"/>
        </w:rPr>
        <w:lastRenderedPageBreak/>
        <w:t xml:space="preserve">Просим предоставить ценовое предложение в соответствии с информацией, указанной в данном запросе, в течение 7 рабочих дней, посредством функционала Электронной торговой площадки. </w:t>
      </w:r>
    </w:p>
    <w:p w:rsidR="00B74500" w:rsidRPr="00B74500" w:rsidRDefault="00B74500" w:rsidP="003C0F4C">
      <w:pPr>
        <w:tabs>
          <w:tab w:val="left" w:pos="567"/>
        </w:tabs>
        <w:spacing w:after="0" w:line="240" w:lineRule="auto"/>
        <w:rPr>
          <w:rFonts w:ascii="Times New Roman" w:hAnsi="Times New Roman" w:cs="Times New Roman"/>
          <w:kern w:val="2"/>
          <w:sz w:val="24"/>
          <w:szCs w:val="24"/>
          <w14:ligatures w14:val="standardContextual"/>
        </w:rPr>
      </w:pPr>
      <w:r w:rsidRPr="00B74500">
        <w:rPr>
          <w:rFonts w:ascii="Times New Roman" w:hAnsi="Times New Roman" w:cs="Times New Roman"/>
          <w:kern w:val="2"/>
          <w:sz w:val="24"/>
          <w:szCs w:val="24"/>
          <w14:ligatures w14:val="standardContextual"/>
        </w:rPr>
        <w:t xml:space="preserve">Контактное лицо Инициатора запроса </w:t>
      </w:r>
      <w:r w:rsidR="003C0F4C" w:rsidRPr="003C0F4C">
        <w:rPr>
          <w:rFonts w:ascii="Times New Roman" w:hAnsi="Times New Roman" w:cs="Times New Roman"/>
          <w:kern w:val="2"/>
          <w:sz w:val="24"/>
          <w:szCs w:val="24"/>
          <w14:ligatures w14:val="standardContextual"/>
        </w:rPr>
        <w:t>руководитель департамента по компенса</w:t>
      </w:r>
      <w:r w:rsidR="003C0F4C">
        <w:rPr>
          <w:rFonts w:ascii="Times New Roman" w:hAnsi="Times New Roman" w:cs="Times New Roman"/>
          <w:kern w:val="2"/>
          <w:sz w:val="24"/>
          <w:szCs w:val="24"/>
          <w14:ligatures w14:val="standardContextual"/>
        </w:rPr>
        <w:t>циям и льготам Ковешникова Л.В.</w:t>
      </w:r>
      <w:r w:rsidR="003C0F4C" w:rsidRPr="003C0F4C">
        <w:rPr>
          <w:rFonts w:ascii="Times New Roman" w:hAnsi="Times New Roman" w:cs="Times New Roman"/>
          <w:kern w:val="2"/>
          <w:sz w:val="24"/>
          <w:szCs w:val="24"/>
          <w14:ligatures w14:val="standardContextual"/>
        </w:rPr>
        <w:t xml:space="preserve"> телефон +7 (495) 956-20-67, 6077</w:t>
      </w:r>
    </w:p>
    <w:p w:rsidR="00B74500" w:rsidRPr="00B74500" w:rsidRDefault="00B74500" w:rsidP="00B74500">
      <w:pPr>
        <w:widowControl w:val="0"/>
        <w:tabs>
          <w:tab w:val="left" w:pos="4820"/>
        </w:tabs>
        <w:spacing w:after="0" w:line="240" w:lineRule="auto"/>
        <w:rPr>
          <w:rFonts w:ascii="Times New Roman" w:hAnsi="Times New Roman" w:cs="Times New Roman"/>
          <w:sz w:val="24"/>
          <w:szCs w:val="24"/>
        </w:rPr>
      </w:pPr>
      <w:r w:rsidRPr="00B74500">
        <w:rPr>
          <w:rFonts w:ascii="Times New Roman" w:hAnsi="Times New Roman" w:cs="Times New Roman"/>
          <w:sz w:val="24"/>
          <w:szCs w:val="24"/>
        </w:rPr>
        <w:t>Предоставляемое ценовое предложение должно содержать:</w:t>
      </w:r>
    </w:p>
    <w:p w:rsidR="00B74500" w:rsidRPr="00B74500" w:rsidRDefault="00B74500" w:rsidP="00B7450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74500">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B74500" w:rsidRPr="00B74500" w:rsidRDefault="00B74500" w:rsidP="00B7450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74500">
        <w:rPr>
          <w:rFonts w:ascii="Times New Roman" w:hAnsi="Times New Roman" w:cs="Times New Roman"/>
          <w:sz w:val="24"/>
          <w:szCs w:val="24"/>
        </w:rPr>
        <w:t>срок действия ценового предложения;</w:t>
      </w:r>
    </w:p>
    <w:p w:rsidR="00B74500" w:rsidRPr="00B74500" w:rsidRDefault="00B74500" w:rsidP="00B7450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74500">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rsidR="00B74500" w:rsidRPr="00B74500" w:rsidRDefault="00B74500" w:rsidP="00B74500">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74500">
        <w:rPr>
          <w:rFonts w:ascii="Times New Roman" w:hAnsi="Times New Roman" w:cs="Times New Roman"/>
          <w:sz w:val="24"/>
          <w:szCs w:val="24"/>
        </w:rPr>
        <w:t>сведения об ИНН/ОГРН (при наличии).</w:t>
      </w:r>
    </w:p>
    <w:p w:rsidR="00B74500" w:rsidRPr="00B74500" w:rsidRDefault="005004EF" w:rsidP="005004EF">
      <w:pPr>
        <w:widowControl w:val="0"/>
        <w:tabs>
          <w:tab w:val="left" w:pos="426"/>
          <w:tab w:val="left" w:pos="709"/>
        </w:tabs>
        <w:spacing w:after="0" w:line="240" w:lineRule="auto"/>
        <w:ind w:firstLine="709"/>
        <w:contextualSpacing/>
        <w:jc w:val="both"/>
        <w:rPr>
          <w:rFonts w:ascii="Times New Roman" w:hAnsi="Times New Roman" w:cs="Times New Roman"/>
          <w:sz w:val="24"/>
          <w:szCs w:val="24"/>
        </w:rPr>
      </w:pPr>
      <w:r w:rsidRPr="005004EF">
        <w:rPr>
          <w:rFonts w:ascii="Times New Roman" w:hAnsi="Times New Roman" w:cs="Times New Roman"/>
          <w:sz w:val="24"/>
          <w:szCs w:val="24"/>
        </w:rPr>
        <w:t>Одновременно с этим ценовое предложение может быть направлено Вами на электронную почту offer_central@russianpost.ru, ценовое предложение буд</w:t>
      </w:r>
      <w:r>
        <w:rPr>
          <w:rFonts w:ascii="Times New Roman" w:hAnsi="Times New Roman" w:cs="Times New Roman"/>
          <w:sz w:val="24"/>
          <w:szCs w:val="24"/>
        </w:rPr>
        <w:t>ет зарегистрировано при наличии</w:t>
      </w:r>
      <w:r w:rsidR="00B74500" w:rsidRPr="00B74500">
        <w:rPr>
          <w:rFonts w:ascii="Times New Roman" w:hAnsi="Times New Roman" w:cs="Times New Roman"/>
          <w:sz w:val="24"/>
          <w:szCs w:val="24"/>
        </w:rPr>
        <w:t>:</w:t>
      </w:r>
    </w:p>
    <w:p w:rsidR="00B74500" w:rsidRPr="00B74500" w:rsidRDefault="00B74500" w:rsidP="00B74500">
      <w:pPr>
        <w:pStyle w:val="a4"/>
        <w:widowControl w:val="0"/>
        <w:numPr>
          <w:ilvl w:val="0"/>
          <w:numId w:val="3"/>
        </w:numPr>
        <w:tabs>
          <w:tab w:val="left" w:pos="426"/>
          <w:tab w:val="left" w:pos="1134"/>
          <w:tab w:val="left" w:pos="4820"/>
        </w:tabs>
        <w:ind w:firstLine="709"/>
      </w:pPr>
      <w:r w:rsidRPr="00B74500">
        <w:t>официального бланка (при наличии) и подписи лица – представителя отправителя;</w:t>
      </w:r>
    </w:p>
    <w:p w:rsidR="00B74500" w:rsidRPr="00B74500" w:rsidRDefault="00B74500" w:rsidP="00B74500">
      <w:pPr>
        <w:pStyle w:val="a4"/>
        <w:widowControl w:val="0"/>
        <w:numPr>
          <w:ilvl w:val="0"/>
          <w:numId w:val="3"/>
        </w:numPr>
        <w:tabs>
          <w:tab w:val="left" w:pos="426"/>
          <w:tab w:val="left" w:pos="1134"/>
          <w:tab w:val="left" w:pos="4820"/>
        </w:tabs>
        <w:ind w:firstLine="709"/>
      </w:pPr>
      <w:r w:rsidRPr="00B74500">
        <w:t>полного наименования получателя _______ (</w:t>
      </w:r>
      <w:r w:rsidRPr="00B74500">
        <w:rPr>
          <w:i/>
        </w:rPr>
        <w:t>указывается полное наименование Заказчика АУО/МР/УФПС/ЦПК/ПТ/СП</w:t>
      </w:r>
      <w:r w:rsidRPr="00B74500">
        <w:t>) АО «Почта России»;</w:t>
      </w:r>
    </w:p>
    <w:p w:rsidR="00B74500" w:rsidRPr="00B74500" w:rsidRDefault="00B74500" w:rsidP="00B74500">
      <w:pPr>
        <w:pStyle w:val="a4"/>
        <w:widowControl w:val="0"/>
        <w:numPr>
          <w:ilvl w:val="0"/>
          <w:numId w:val="3"/>
        </w:numPr>
        <w:tabs>
          <w:tab w:val="left" w:pos="426"/>
          <w:tab w:val="left" w:pos="1134"/>
          <w:tab w:val="left" w:pos="4820"/>
        </w:tabs>
        <w:ind w:firstLine="709"/>
      </w:pPr>
      <w:r w:rsidRPr="00B74500">
        <w:t>Ф. И. О. контактного лица от инициатора закупки, телефона, электронной почты;</w:t>
      </w:r>
    </w:p>
    <w:p w:rsidR="00B74500" w:rsidRPr="00B74500" w:rsidRDefault="005004EF" w:rsidP="005004EF">
      <w:pPr>
        <w:pStyle w:val="a4"/>
        <w:widowControl w:val="0"/>
        <w:numPr>
          <w:ilvl w:val="0"/>
          <w:numId w:val="3"/>
        </w:numPr>
        <w:tabs>
          <w:tab w:val="left" w:pos="426"/>
          <w:tab w:val="left" w:pos="1134"/>
          <w:tab w:val="left" w:pos="4820"/>
        </w:tabs>
        <w:ind w:firstLine="709"/>
      </w:pPr>
      <w:bookmarkStart w:id="0" w:name="_GoBack"/>
      <w:r w:rsidRPr="005004EF">
        <w:t>номера процедуры запроса цен на Электронной торговой площадке</w:t>
      </w:r>
      <w:r w:rsidR="00B74500" w:rsidRPr="00B74500">
        <w:t>;</w:t>
      </w:r>
    </w:p>
    <w:bookmarkEnd w:id="0"/>
    <w:p w:rsidR="00B74500" w:rsidRPr="00B74500" w:rsidRDefault="00B74500" w:rsidP="00B74500">
      <w:pPr>
        <w:pStyle w:val="a4"/>
        <w:widowControl w:val="0"/>
        <w:numPr>
          <w:ilvl w:val="0"/>
          <w:numId w:val="3"/>
        </w:numPr>
        <w:tabs>
          <w:tab w:val="left" w:pos="426"/>
          <w:tab w:val="left" w:pos="1134"/>
          <w:tab w:val="left" w:pos="4820"/>
        </w:tabs>
        <w:ind w:firstLine="709"/>
        <w:jc w:val="left"/>
      </w:pPr>
      <w:r w:rsidRPr="00B74500">
        <w:t>наименования (предмета) закупки.</w:t>
      </w:r>
    </w:p>
    <w:p w:rsidR="00B74500" w:rsidRPr="00B74500" w:rsidRDefault="00B74500" w:rsidP="00B74500">
      <w:pPr>
        <w:widowControl w:val="0"/>
        <w:tabs>
          <w:tab w:val="left" w:pos="4820"/>
        </w:tabs>
        <w:spacing w:after="0" w:line="240" w:lineRule="auto"/>
        <w:ind w:firstLine="709"/>
        <w:rPr>
          <w:rFonts w:ascii="Times New Roman" w:hAnsi="Times New Roman" w:cs="Times New Roman"/>
          <w:sz w:val="24"/>
          <w:szCs w:val="24"/>
        </w:rPr>
      </w:pPr>
      <w:r w:rsidRPr="00B74500">
        <w:rPr>
          <w:rFonts w:ascii="Times New Roman" w:hAnsi="Times New Roman" w:cs="Times New Roman"/>
          <w:sz w:val="24"/>
          <w:szCs w:val="24"/>
        </w:rPr>
        <w:t xml:space="preserve">Данный запрос как предоставленное ценовое предложение не влечет </w:t>
      </w:r>
      <w:r w:rsidRPr="00B74500">
        <w:rPr>
          <w:rFonts w:ascii="Times New Roman" w:hAnsi="Times New Roman" w:cs="Times New Roman"/>
          <w:sz w:val="24"/>
          <w:szCs w:val="24"/>
        </w:rPr>
        <w:br/>
        <w:t>за собой возникновение каких-либо обязательств ни для заказчика, ни для поставщика (подрядчика, исполнителя).</w:t>
      </w:r>
    </w:p>
    <w:p w:rsidR="00B74500" w:rsidRPr="00B74500" w:rsidRDefault="00B74500" w:rsidP="00B74500">
      <w:pPr>
        <w:widowControl w:val="0"/>
        <w:tabs>
          <w:tab w:val="left" w:pos="4820"/>
        </w:tabs>
        <w:spacing w:after="0" w:line="240" w:lineRule="auto"/>
        <w:rPr>
          <w:rFonts w:ascii="Times New Roman" w:hAnsi="Times New Roman" w:cs="Times New Roman"/>
          <w:sz w:val="24"/>
          <w:szCs w:val="24"/>
        </w:rPr>
      </w:pPr>
    </w:p>
    <w:p w:rsidR="00B0367B" w:rsidRPr="00B74500" w:rsidRDefault="00B0367B" w:rsidP="00B0367B">
      <w:pPr>
        <w:jc w:val="right"/>
        <w:rPr>
          <w:rFonts w:ascii="Times New Roman" w:hAnsi="Times New Roman" w:cs="Times New Roman"/>
          <w:sz w:val="24"/>
          <w:szCs w:val="24"/>
        </w:rPr>
      </w:pPr>
    </w:p>
    <w:sectPr w:rsidR="00B0367B" w:rsidRPr="00B745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A7B" w:rsidRDefault="007D7A7B" w:rsidP="00B0367B">
      <w:pPr>
        <w:spacing w:after="0" w:line="240" w:lineRule="auto"/>
      </w:pPr>
      <w:r>
        <w:separator/>
      </w:r>
    </w:p>
  </w:endnote>
  <w:endnote w:type="continuationSeparator" w:id="0">
    <w:p w:rsidR="007D7A7B" w:rsidRDefault="007D7A7B"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1" w:usb1="00000001"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A7B" w:rsidRDefault="007D7A7B" w:rsidP="00B0367B">
      <w:pPr>
        <w:spacing w:after="0" w:line="240" w:lineRule="auto"/>
      </w:pPr>
      <w:r>
        <w:separator/>
      </w:r>
    </w:p>
  </w:footnote>
  <w:footnote w:type="continuationSeparator" w:id="0">
    <w:p w:rsidR="007D7A7B" w:rsidRDefault="007D7A7B"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AAF"/>
    <w:rsid w:val="00152AEE"/>
    <w:rsid w:val="003C0F4C"/>
    <w:rsid w:val="004163F2"/>
    <w:rsid w:val="004A0299"/>
    <w:rsid w:val="004C0E30"/>
    <w:rsid w:val="005004EF"/>
    <w:rsid w:val="00523AAF"/>
    <w:rsid w:val="00645063"/>
    <w:rsid w:val="00685032"/>
    <w:rsid w:val="006F3FFA"/>
    <w:rsid w:val="007D20BD"/>
    <w:rsid w:val="007D7A7B"/>
    <w:rsid w:val="00950889"/>
    <w:rsid w:val="00A3592D"/>
    <w:rsid w:val="00B0367B"/>
    <w:rsid w:val="00B74500"/>
    <w:rsid w:val="00C60740"/>
    <w:rsid w:val="00D20CC8"/>
    <w:rsid w:val="00F84D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BC40"/>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 w:type="table" w:customStyle="1" w:styleId="3">
    <w:name w:val="Сетка таблицы3"/>
    <w:basedOn w:val="a1"/>
    <w:next w:val="a9"/>
    <w:uiPriority w:val="39"/>
    <w:rsid w:val="00950889"/>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mailto:office@russianpo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447</Words>
  <Characters>2551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Кириченко Дмитрий Борисович</cp:lastModifiedBy>
  <cp:revision>10</cp:revision>
  <dcterms:created xsi:type="dcterms:W3CDTF">2024-11-08T08:48:00Z</dcterms:created>
  <dcterms:modified xsi:type="dcterms:W3CDTF">2026-05-13T14:07:00Z</dcterms:modified>
</cp:coreProperties>
</file>