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B03DA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2796BF09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77354568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176EC63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6A731A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249E31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462D6C6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1D49C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EBDCFA1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90ED1BE" w14:textId="1F879C8F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8DE388" w14:textId="4B36D28B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1380D8B" w14:textId="2E6C4851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B1F1575" w14:textId="4286EEAA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D7EBC56" w14:textId="120BFB26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0AE945A" w14:textId="747E3FB2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A5E8B5F" w14:textId="08159129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6E769C" w14:textId="2EC918AA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C3EB00" w14:textId="3E1B5683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9D2AEA4" w14:textId="7E5E9D7A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ECC6023" w14:textId="5190DA48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59E508D1" w14:textId="4E8E4C1B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>Техническ</w:t>
      </w:r>
      <w:r w:rsidR="008F4EC8">
        <w:rPr>
          <w:rFonts w:eastAsia="Calibri"/>
          <w:b/>
          <w:sz w:val="26"/>
          <w:szCs w:val="26"/>
        </w:rPr>
        <w:t>о</w:t>
      </w:r>
      <w:r w:rsidRPr="00A81284">
        <w:rPr>
          <w:rFonts w:eastAsia="Calibri"/>
          <w:b/>
          <w:sz w:val="26"/>
          <w:szCs w:val="26"/>
        </w:rPr>
        <w:t>е требовани</w:t>
      </w:r>
      <w:r w:rsidR="008F4EC8">
        <w:rPr>
          <w:rFonts w:eastAsia="Calibri"/>
          <w:b/>
          <w:sz w:val="26"/>
          <w:szCs w:val="26"/>
        </w:rPr>
        <w:t>е</w:t>
      </w:r>
      <w:r w:rsidRPr="00A81284">
        <w:rPr>
          <w:rFonts w:eastAsia="Calibri"/>
          <w:b/>
          <w:sz w:val="26"/>
          <w:szCs w:val="26"/>
        </w:rPr>
        <w:t xml:space="preserve">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437B23" w14:textId="2FB2CA59" w:rsidR="008C13AD" w:rsidRDefault="00B319F0" w:rsidP="005A621C">
      <w:pPr>
        <w:keepNext/>
        <w:keepLines/>
        <w:jc w:val="center"/>
        <w:rPr>
          <w:rFonts w:eastAsia="Tahoma"/>
          <w:color w:val="000000"/>
          <w:sz w:val="26"/>
          <w:szCs w:val="26"/>
          <w:lang w:bidi="ru-RU"/>
        </w:rPr>
      </w:pPr>
      <w:r w:rsidRPr="00373707">
        <w:rPr>
          <w:rFonts w:eastAsia="Tahoma"/>
          <w:color w:val="000000"/>
          <w:sz w:val="26"/>
          <w:szCs w:val="26"/>
          <w:lang w:bidi="ru-RU"/>
        </w:rPr>
        <w:t xml:space="preserve">ОКПД2 </w:t>
      </w:r>
      <w:r w:rsidRPr="00373707">
        <w:rPr>
          <w:rStyle w:val="afe"/>
          <w:b w:val="0"/>
          <w:color w:val="333333"/>
          <w:sz w:val="26"/>
          <w:szCs w:val="26"/>
          <w:shd w:val="clear" w:color="auto" w:fill="FFFFFF"/>
        </w:rPr>
        <w:t>33.14.19.000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eastAsia="Tahoma"/>
          <w:color w:val="000000"/>
          <w:sz w:val="26"/>
          <w:szCs w:val="26"/>
          <w:lang w:bidi="ru-RU"/>
        </w:rPr>
        <w:t xml:space="preserve"> </w:t>
      </w:r>
      <w:bookmarkStart w:id="3" w:name="_GoBack"/>
      <w:r w:rsidR="00412B59">
        <w:rPr>
          <w:rFonts w:eastAsia="Tahoma"/>
          <w:color w:val="000000"/>
          <w:sz w:val="26"/>
          <w:szCs w:val="26"/>
          <w:lang w:bidi="ru-RU"/>
        </w:rPr>
        <w:t>«</w:t>
      </w:r>
      <w:r w:rsidR="00BA5D96" w:rsidRPr="00BA5D96">
        <w:rPr>
          <w:rFonts w:eastAsia="Tahoma"/>
          <w:color w:val="000000"/>
          <w:sz w:val="26"/>
          <w:szCs w:val="26"/>
          <w:lang w:bidi="ru-RU"/>
        </w:rPr>
        <w:t xml:space="preserve">Техническое обслуживание </w:t>
      </w:r>
      <w:r w:rsidR="00482E0B">
        <w:rPr>
          <w:rFonts w:eastAsia="Tahoma"/>
          <w:color w:val="000000"/>
          <w:sz w:val="26"/>
          <w:szCs w:val="26"/>
          <w:lang w:bidi="ru-RU"/>
        </w:rPr>
        <w:t>устройств РЗА шин и линий 110 кВ</w:t>
      </w:r>
      <w:r w:rsidR="00BA5D96" w:rsidRPr="00BA5D96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0E7E00">
        <w:rPr>
          <w:rFonts w:eastAsia="Tahoma"/>
          <w:color w:val="000000"/>
          <w:sz w:val="26"/>
          <w:szCs w:val="26"/>
          <w:lang w:bidi="ru-RU"/>
        </w:rPr>
        <w:t>д</w:t>
      </w:r>
      <w:r w:rsidR="00BA5D96" w:rsidRPr="00BA5D96">
        <w:rPr>
          <w:rFonts w:eastAsia="Tahoma"/>
          <w:color w:val="000000"/>
          <w:sz w:val="26"/>
          <w:szCs w:val="26"/>
          <w:lang w:bidi="ru-RU"/>
        </w:rPr>
        <w:t xml:space="preserve">ля нужд </w:t>
      </w:r>
      <w:r w:rsidR="00D040EB">
        <w:rPr>
          <w:rFonts w:eastAsia="Tahoma"/>
          <w:color w:val="000000"/>
          <w:sz w:val="26"/>
          <w:szCs w:val="26"/>
          <w:lang w:bidi="ru-RU"/>
        </w:rPr>
        <w:t xml:space="preserve">СП АО </w:t>
      </w:r>
      <w:r w:rsidR="00DD29D4">
        <w:rPr>
          <w:rFonts w:eastAsia="Tahoma"/>
          <w:color w:val="000000"/>
          <w:sz w:val="26"/>
          <w:szCs w:val="26"/>
          <w:lang w:bidi="ru-RU"/>
        </w:rPr>
        <w:t>«</w:t>
      </w:r>
      <w:r w:rsidR="00D040EB">
        <w:rPr>
          <w:rFonts w:eastAsia="Tahoma"/>
          <w:color w:val="000000"/>
          <w:sz w:val="26"/>
          <w:szCs w:val="26"/>
          <w:lang w:bidi="ru-RU"/>
        </w:rPr>
        <w:t>Чукотэнерго</w:t>
      </w:r>
      <w:r w:rsidR="00DD29D4">
        <w:rPr>
          <w:rFonts w:eastAsia="Tahoma"/>
          <w:color w:val="000000"/>
          <w:sz w:val="26"/>
          <w:szCs w:val="26"/>
          <w:lang w:bidi="ru-RU"/>
        </w:rPr>
        <w:t>»</w:t>
      </w:r>
      <w:r w:rsidR="00D040EB">
        <w:rPr>
          <w:rFonts w:eastAsia="Tahoma"/>
          <w:color w:val="000000"/>
          <w:sz w:val="26"/>
          <w:szCs w:val="26"/>
          <w:lang w:bidi="ru-RU"/>
        </w:rPr>
        <w:t xml:space="preserve"> Эгвекинотская ГРЭС</w:t>
      </w:r>
      <w:r w:rsidR="00412B59">
        <w:rPr>
          <w:rFonts w:eastAsia="Tahoma"/>
          <w:color w:val="000000"/>
          <w:sz w:val="26"/>
          <w:szCs w:val="26"/>
          <w:lang w:bidi="ru-RU"/>
        </w:rPr>
        <w:t>»</w:t>
      </w:r>
      <w:bookmarkEnd w:id="3"/>
      <w:r w:rsidR="00BF5F96">
        <w:rPr>
          <w:rFonts w:eastAsia="Tahoma"/>
          <w:color w:val="000000"/>
          <w:sz w:val="26"/>
          <w:szCs w:val="26"/>
          <w:lang w:bidi="ru-RU"/>
        </w:rPr>
        <w:t xml:space="preserve"> 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48AD0CF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r w:rsidR="00CD45DC">
        <w:rPr>
          <w:sz w:val="26"/>
          <w:szCs w:val="26"/>
        </w:rPr>
        <w:lastRenderedPageBreak/>
        <w:t xml:space="preserve"> </w:t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531A61B8" w14:textId="5EEEDE40" w:rsidR="00390DE6" w:rsidRDefault="00C517DE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TOC \o "1-4" \h \z \u </w:instrText>
      </w:r>
      <w:r>
        <w:rPr>
          <w:i/>
        </w:rPr>
        <w:fldChar w:fldCharType="separate"/>
      </w:r>
      <w:hyperlink w:anchor="_Toc194597478" w:history="1">
        <w:r w:rsidR="00390DE6" w:rsidRPr="004A1C0A">
          <w:rPr>
            <w:rStyle w:val="af6"/>
            <w:noProof/>
          </w:rPr>
          <w:t>1.Общие сведения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_Toc194597478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3</w:t>
        </w:r>
        <w:r w:rsidR="00390DE6">
          <w:rPr>
            <w:noProof/>
            <w:webHidden/>
          </w:rPr>
          <w:fldChar w:fldCharType="end"/>
        </w:r>
      </w:hyperlink>
    </w:p>
    <w:p w14:paraId="3623BF1D" w14:textId="77777777" w:rsidR="00390DE6" w:rsidRDefault="002A288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79" w:history="1">
        <w:r w:rsidR="00390DE6" w:rsidRPr="004A1C0A">
          <w:rPr>
            <w:rStyle w:val="af6"/>
            <w:iCs/>
            <w:noProof/>
          </w:rPr>
          <w:t>1.1.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Обозначения и сокращения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_Toc194597479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3</w:t>
        </w:r>
        <w:r w:rsidR="00390DE6">
          <w:rPr>
            <w:noProof/>
            <w:webHidden/>
          </w:rPr>
          <w:fldChar w:fldCharType="end"/>
        </w:r>
      </w:hyperlink>
    </w:p>
    <w:p w14:paraId="14678B43" w14:textId="77777777" w:rsidR="00390DE6" w:rsidRDefault="002A288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0" w:history="1">
        <w:r w:rsidR="00390DE6" w:rsidRPr="004A1C0A">
          <w:rPr>
            <w:rStyle w:val="af6"/>
            <w:iCs/>
            <w:noProof/>
          </w:rPr>
          <w:t>1.2.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Наименование оказываемых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_Toc194597480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63564701" w14:textId="77777777" w:rsidR="00390DE6" w:rsidRDefault="002A288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1" w:history="1">
        <w:r w:rsidR="00390DE6" w:rsidRPr="004A1C0A">
          <w:rPr>
            <w:rStyle w:val="af6"/>
            <w:iCs/>
            <w:noProof/>
          </w:rPr>
          <w:t>1.3.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Цель оказания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_Toc194597481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7FEEDE01" w14:textId="77777777" w:rsidR="00390DE6" w:rsidRDefault="002A2883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2" w:history="1">
        <w:r w:rsidR="00390DE6" w:rsidRPr="004A1C0A">
          <w:rPr>
            <w:rStyle w:val="af6"/>
            <w:noProof/>
          </w:rPr>
          <w:t>Таблица 1. Перечень объектов заказчика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_Toc194597482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09C7DB1B" w14:textId="77777777" w:rsidR="00390DE6" w:rsidRDefault="002A288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3" w:history="1">
        <w:r w:rsidR="00390DE6" w:rsidRPr="004A1C0A">
          <w:rPr>
            <w:rStyle w:val="af6"/>
            <w:iCs/>
            <w:noProof/>
          </w:rPr>
          <w:t>1.4.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Существующее положение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_Toc194597483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532D4F55" w14:textId="77777777" w:rsidR="00390DE6" w:rsidRDefault="002A288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4" w:history="1">
        <w:r w:rsidR="00390DE6" w:rsidRPr="004A1C0A">
          <w:rPr>
            <w:rStyle w:val="af6"/>
            <w:iCs/>
            <w:noProof/>
          </w:rPr>
          <w:t>1.5.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_Toc194597484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0C495662" w14:textId="77777777" w:rsidR="00390DE6" w:rsidRDefault="002A288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5" w:history="1">
        <w:r w:rsidR="00390DE6" w:rsidRPr="004A1C0A">
          <w:rPr>
            <w:rStyle w:val="af6"/>
            <w:iCs/>
            <w:noProof/>
          </w:rPr>
          <w:t>1.6.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Иные требования и сведения общего характера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_Toc194597485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5</w:t>
        </w:r>
        <w:r w:rsidR="00390DE6">
          <w:rPr>
            <w:noProof/>
            <w:webHidden/>
          </w:rPr>
          <w:fldChar w:fldCharType="end"/>
        </w:r>
      </w:hyperlink>
    </w:p>
    <w:p w14:paraId="7483B3A8" w14:textId="5CAFCA40" w:rsidR="00390DE6" w:rsidRDefault="002A2883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6" w:history="1">
        <w:r w:rsidR="00390DE6" w:rsidRPr="004A1C0A">
          <w:rPr>
            <w:rStyle w:val="af6"/>
            <w:noProof/>
          </w:rPr>
          <w:t>2.</w:t>
        </w:r>
        <w:r w:rsidR="00390DE6" w:rsidRPr="004A1C0A">
          <w:rPr>
            <w:rStyle w:val="af6"/>
            <w:iCs/>
            <w:noProof/>
          </w:rPr>
          <w:t>Требования к услугам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_Toc194597486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5</w:t>
        </w:r>
        <w:r w:rsidR="00390DE6">
          <w:rPr>
            <w:noProof/>
            <w:webHidden/>
          </w:rPr>
          <w:fldChar w:fldCharType="end"/>
        </w:r>
      </w:hyperlink>
    </w:p>
    <w:p w14:paraId="7B902DDD" w14:textId="77777777" w:rsidR="00390DE6" w:rsidRDefault="002A288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7" w:history="1">
        <w:r w:rsidR="00390DE6" w:rsidRPr="004A1C0A">
          <w:rPr>
            <w:rStyle w:val="af6"/>
            <w:iCs/>
            <w:noProof/>
          </w:rPr>
          <w:t>2.1.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Требования к объемам и срокам оказания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_Toc194597487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5</w:t>
        </w:r>
        <w:r w:rsidR="00390DE6">
          <w:rPr>
            <w:noProof/>
            <w:webHidden/>
          </w:rPr>
          <w:fldChar w:fldCharType="end"/>
        </w:r>
      </w:hyperlink>
    </w:p>
    <w:p w14:paraId="653C5E76" w14:textId="77777777" w:rsidR="00390DE6" w:rsidRDefault="002A2883">
      <w:pPr>
        <w:pStyle w:val="36"/>
        <w:rPr>
          <w:rFonts w:asciiTheme="minorHAnsi" w:hAnsiTheme="minorHAnsi" w:cstheme="minorBidi"/>
          <w:sz w:val="22"/>
          <w:szCs w:val="22"/>
        </w:rPr>
      </w:pPr>
      <w:hyperlink w:anchor="_Toc194597488" w:history="1">
        <w:r w:rsidR="00390DE6" w:rsidRPr="004A1C0A">
          <w:rPr>
            <w:rStyle w:val="af6"/>
          </w:rPr>
          <w:t>2.1.1.</w:t>
        </w:r>
        <w:r w:rsidR="00390DE6">
          <w:rPr>
            <w:rFonts w:asciiTheme="minorHAnsi" w:hAnsiTheme="minorHAnsi" w:cstheme="minorBidi"/>
            <w:sz w:val="22"/>
            <w:szCs w:val="22"/>
          </w:rPr>
          <w:tab/>
        </w:r>
        <w:r w:rsidR="00390DE6" w:rsidRPr="004A1C0A">
          <w:rPr>
            <w:rStyle w:val="af6"/>
          </w:rPr>
          <w:t>Требования к перечню и объему услуг:</w:t>
        </w:r>
        <w:r w:rsidR="00390DE6">
          <w:rPr>
            <w:webHidden/>
          </w:rPr>
          <w:tab/>
        </w:r>
        <w:r w:rsidR="00390DE6">
          <w:rPr>
            <w:webHidden/>
          </w:rPr>
          <w:fldChar w:fldCharType="begin"/>
        </w:r>
        <w:r w:rsidR="00390DE6">
          <w:rPr>
            <w:webHidden/>
          </w:rPr>
          <w:instrText xml:space="preserve"> PAGEREF _Toc194597488 \h </w:instrText>
        </w:r>
        <w:r w:rsidR="00390DE6">
          <w:rPr>
            <w:webHidden/>
          </w:rPr>
        </w:r>
        <w:r w:rsidR="00390DE6">
          <w:rPr>
            <w:webHidden/>
          </w:rPr>
          <w:fldChar w:fldCharType="separate"/>
        </w:r>
        <w:r w:rsidR="00390DE6">
          <w:rPr>
            <w:webHidden/>
          </w:rPr>
          <w:t>5</w:t>
        </w:r>
        <w:r w:rsidR="00390DE6">
          <w:rPr>
            <w:webHidden/>
          </w:rPr>
          <w:fldChar w:fldCharType="end"/>
        </w:r>
      </w:hyperlink>
    </w:p>
    <w:p w14:paraId="5800B35A" w14:textId="77777777" w:rsidR="00390DE6" w:rsidRDefault="002A2883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9" w:history="1">
        <w:r w:rsidR="00390DE6" w:rsidRPr="004A1C0A">
          <w:rPr>
            <w:rStyle w:val="af6"/>
            <w:noProof/>
          </w:rPr>
          <w:t>Таблица 2. Перечень и объем оказываемых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_Toc194597489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5</w:t>
        </w:r>
        <w:r w:rsidR="00390DE6">
          <w:rPr>
            <w:noProof/>
            <w:webHidden/>
          </w:rPr>
          <w:fldChar w:fldCharType="end"/>
        </w:r>
      </w:hyperlink>
    </w:p>
    <w:p w14:paraId="2DED5F69" w14:textId="77777777" w:rsidR="00390DE6" w:rsidRDefault="002A2883">
      <w:pPr>
        <w:pStyle w:val="36"/>
        <w:rPr>
          <w:rFonts w:asciiTheme="minorHAnsi" w:hAnsiTheme="minorHAnsi" w:cstheme="minorBidi"/>
          <w:sz w:val="22"/>
          <w:szCs w:val="22"/>
        </w:rPr>
      </w:pPr>
      <w:hyperlink w:anchor="_Toc194597490" w:history="1">
        <w:r w:rsidR="00390DE6" w:rsidRPr="004A1C0A">
          <w:rPr>
            <w:rStyle w:val="af6"/>
          </w:rPr>
          <w:t>2.1.2.</w:t>
        </w:r>
        <w:r w:rsidR="00390DE6">
          <w:rPr>
            <w:rFonts w:asciiTheme="minorHAnsi" w:hAnsiTheme="minorHAnsi" w:cstheme="minorBidi"/>
            <w:sz w:val="22"/>
            <w:szCs w:val="22"/>
          </w:rPr>
          <w:tab/>
        </w:r>
        <w:r w:rsidR="00390DE6" w:rsidRPr="004A1C0A">
          <w:rPr>
            <w:rStyle w:val="af6"/>
          </w:rPr>
          <w:t>Требования к срокам оказания услуг</w:t>
        </w:r>
        <w:r w:rsidR="00390DE6">
          <w:rPr>
            <w:webHidden/>
          </w:rPr>
          <w:tab/>
        </w:r>
        <w:r w:rsidR="00390DE6">
          <w:rPr>
            <w:webHidden/>
          </w:rPr>
          <w:fldChar w:fldCharType="begin"/>
        </w:r>
        <w:r w:rsidR="00390DE6">
          <w:rPr>
            <w:webHidden/>
          </w:rPr>
          <w:instrText xml:space="preserve"> PAGEREF _Toc194597490 \h </w:instrText>
        </w:r>
        <w:r w:rsidR="00390DE6">
          <w:rPr>
            <w:webHidden/>
          </w:rPr>
        </w:r>
        <w:r w:rsidR="00390DE6">
          <w:rPr>
            <w:webHidden/>
          </w:rPr>
          <w:fldChar w:fldCharType="separate"/>
        </w:r>
        <w:r w:rsidR="00390DE6">
          <w:rPr>
            <w:webHidden/>
          </w:rPr>
          <w:t>7</w:t>
        </w:r>
        <w:r w:rsidR="00390DE6">
          <w:rPr>
            <w:webHidden/>
          </w:rPr>
          <w:fldChar w:fldCharType="end"/>
        </w:r>
      </w:hyperlink>
    </w:p>
    <w:p w14:paraId="0671FF36" w14:textId="77777777" w:rsidR="00390DE6" w:rsidRDefault="002A2883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91" w:history="1">
        <w:r w:rsidR="00390DE6" w:rsidRPr="004A1C0A">
          <w:rPr>
            <w:rStyle w:val="af6"/>
            <w:noProof/>
          </w:rPr>
          <w:t>Таблица 3. Требования к срокам оказания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_Toc194597491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7</w:t>
        </w:r>
        <w:r w:rsidR="00390DE6">
          <w:rPr>
            <w:noProof/>
            <w:webHidden/>
          </w:rPr>
          <w:fldChar w:fldCharType="end"/>
        </w:r>
      </w:hyperlink>
    </w:p>
    <w:p w14:paraId="5E5879B5" w14:textId="77777777" w:rsidR="00390DE6" w:rsidRDefault="002A2883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92" w:history="1">
        <w:r w:rsidR="00390DE6" w:rsidRPr="004A1C0A">
          <w:rPr>
            <w:rStyle w:val="af6"/>
            <w:iCs/>
            <w:noProof/>
          </w:rPr>
          <w:t>2.2.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Требования к качеству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_Toc194597492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390DE6">
          <w:rPr>
            <w:noProof/>
            <w:webHidden/>
          </w:rPr>
          <w:t>8</w:t>
        </w:r>
        <w:r w:rsidR="00390DE6">
          <w:rPr>
            <w:noProof/>
            <w:webHidden/>
          </w:rPr>
          <w:fldChar w:fldCharType="end"/>
        </w:r>
      </w:hyperlink>
    </w:p>
    <w:p w14:paraId="0341EC59" w14:textId="77777777" w:rsidR="00390DE6" w:rsidRDefault="002A2883">
      <w:pPr>
        <w:pStyle w:val="36"/>
        <w:rPr>
          <w:rFonts w:asciiTheme="minorHAnsi" w:hAnsiTheme="minorHAnsi" w:cstheme="minorBidi"/>
          <w:sz w:val="22"/>
          <w:szCs w:val="22"/>
        </w:rPr>
      </w:pPr>
      <w:hyperlink w:anchor="_Toc194597493" w:history="1">
        <w:r w:rsidR="00390DE6" w:rsidRPr="004A1C0A">
          <w:rPr>
            <w:rStyle w:val="af6"/>
            <w:rFonts w:eastAsia="Calibri"/>
            <w:lang w:val="x-none" w:eastAsia="x-none"/>
          </w:rPr>
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</w:r>
        <w:r w:rsidR="00390DE6">
          <w:rPr>
            <w:webHidden/>
          </w:rPr>
          <w:tab/>
        </w:r>
        <w:r w:rsidR="00390DE6">
          <w:rPr>
            <w:webHidden/>
          </w:rPr>
          <w:fldChar w:fldCharType="begin"/>
        </w:r>
        <w:r w:rsidR="00390DE6">
          <w:rPr>
            <w:webHidden/>
          </w:rPr>
          <w:instrText xml:space="preserve"> PAGEREF _Toc194597493 \h </w:instrText>
        </w:r>
        <w:r w:rsidR="00390DE6">
          <w:rPr>
            <w:webHidden/>
          </w:rPr>
        </w:r>
        <w:r w:rsidR="00390DE6">
          <w:rPr>
            <w:webHidden/>
          </w:rPr>
          <w:fldChar w:fldCharType="separate"/>
        </w:r>
        <w:r w:rsidR="00390DE6">
          <w:rPr>
            <w:webHidden/>
          </w:rPr>
          <w:t>12</w:t>
        </w:r>
        <w:r w:rsidR="00390DE6">
          <w:rPr>
            <w:webHidden/>
          </w:rPr>
          <w:fldChar w:fldCharType="end"/>
        </w:r>
      </w:hyperlink>
    </w:p>
    <w:p w14:paraId="7304864A" w14:textId="3EF962F7" w:rsidR="00D16518" w:rsidRDefault="00C517DE" w:rsidP="006C2C09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  <w:r w:rsidR="00D16518">
        <w:rPr>
          <w:b w:val="0"/>
          <w:i/>
        </w:rPr>
        <w:br w:type="page"/>
      </w:r>
    </w:p>
    <w:p w14:paraId="0071B289" w14:textId="7B89D7A4" w:rsidR="008643FB" w:rsidRDefault="00D66E81" w:rsidP="008643FB">
      <w:pPr>
        <w:pStyle w:val="1"/>
        <w:keepLines/>
        <w:ind w:left="357" w:hanging="357"/>
        <w:jc w:val="center"/>
        <w:rPr>
          <w:lang w:val="ru-RU"/>
        </w:rPr>
      </w:pPr>
      <w:bookmarkStart w:id="4" w:name="_Toc194597478"/>
      <w:r w:rsidRPr="00D66E81">
        <w:rPr>
          <w:lang w:val="ru-RU"/>
        </w:rPr>
        <w:lastRenderedPageBreak/>
        <w:t>Общие сведения</w:t>
      </w:r>
      <w:bookmarkStart w:id="5" w:name="_Toc46743506"/>
      <w:bookmarkEnd w:id="4"/>
    </w:p>
    <w:p w14:paraId="6C2AA058" w14:textId="77777777" w:rsidR="00F21A4F" w:rsidRDefault="00F21A4F" w:rsidP="00F21A4F">
      <w:pPr>
        <w:pStyle w:val="4"/>
        <w:ind w:left="432"/>
      </w:pPr>
      <w:bookmarkStart w:id="6" w:name="_Toc46743505"/>
      <w:bookmarkStart w:id="7" w:name="_Toc54643695"/>
      <w:bookmarkStart w:id="8" w:name="_Toc194597479"/>
      <w:r w:rsidRPr="00C4463B">
        <w:t>Обозначения и сокращения</w:t>
      </w:r>
      <w:bookmarkEnd w:id="6"/>
      <w:bookmarkEnd w:id="7"/>
      <w:bookmarkEnd w:id="8"/>
    </w:p>
    <w:p w14:paraId="3A563619" w14:textId="160AEAEF" w:rsidR="00F21A4F" w:rsidRPr="00D849AA" w:rsidRDefault="00F21A4F" w:rsidP="00F21A4F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F21A4F" w:rsidRPr="00353EC8" w14:paraId="6835A3A4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6F63BD9A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E00A88">
              <w:rPr>
                <w:rFonts w:eastAsia="Calibri"/>
                <w:sz w:val="24"/>
                <w:szCs w:val="24"/>
                <w:lang w:eastAsia="x-none"/>
              </w:rPr>
              <w:t>АО</w:t>
            </w:r>
          </w:p>
        </w:tc>
        <w:tc>
          <w:tcPr>
            <w:tcW w:w="7998" w:type="dxa"/>
            <w:shd w:val="clear" w:color="auto" w:fill="FFFFFF" w:themeFill="background1"/>
          </w:tcPr>
          <w:p w14:paraId="606D9D3A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E00A88">
              <w:rPr>
                <w:rFonts w:eastAsia="Calibri"/>
                <w:sz w:val="24"/>
                <w:szCs w:val="24"/>
                <w:lang w:eastAsia="x-none"/>
              </w:rPr>
              <w:t>Акционерное общество</w:t>
            </w:r>
          </w:p>
        </w:tc>
      </w:tr>
      <w:tr w:rsidR="00B83CCB" w:rsidRPr="00353EC8" w14:paraId="2D025932" w14:textId="77777777" w:rsidTr="00B83CCB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338032F3" w14:textId="6CEEB4FC" w:rsidR="00B83CCB" w:rsidRPr="00353EC8" w:rsidRDefault="00B83CCB" w:rsidP="00B83CC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СП</w:t>
            </w:r>
          </w:p>
        </w:tc>
        <w:tc>
          <w:tcPr>
            <w:tcW w:w="7998" w:type="dxa"/>
            <w:shd w:val="clear" w:color="auto" w:fill="FFFFFF" w:themeFill="background1"/>
          </w:tcPr>
          <w:p w14:paraId="582F6353" w14:textId="13014C54" w:rsidR="00B83CCB" w:rsidRPr="00353EC8" w:rsidRDefault="00B83CCB" w:rsidP="00B83CC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Структурное подразделение</w:t>
            </w:r>
          </w:p>
        </w:tc>
      </w:tr>
      <w:tr w:rsidR="00F21A4F" w:rsidRPr="00353EC8" w14:paraId="5F9ABAB6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C285A47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НТД</w:t>
            </w:r>
          </w:p>
        </w:tc>
        <w:tc>
          <w:tcPr>
            <w:tcW w:w="7998" w:type="dxa"/>
            <w:shd w:val="clear" w:color="auto" w:fill="FFFFFF" w:themeFill="background1"/>
          </w:tcPr>
          <w:p w14:paraId="331C4BF5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Нормативный технический документ</w:t>
            </w:r>
          </w:p>
        </w:tc>
      </w:tr>
      <w:tr w:rsidR="00F21A4F" w:rsidRPr="00353EC8" w14:paraId="738BB1A3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DF9C79C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ЛНА</w:t>
            </w:r>
          </w:p>
        </w:tc>
        <w:tc>
          <w:tcPr>
            <w:tcW w:w="7998" w:type="dxa"/>
            <w:shd w:val="clear" w:color="auto" w:fill="FFFFFF" w:themeFill="background1"/>
          </w:tcPr>
          <w:p w14:paraId="026B904E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Локальный нормативный акт</w:t>
            </w:r>
          </w:p>
        </w:tc>
      </w:tr>
      <w:tr w:rsidR="00F21A4F" w:rsidRPr="00353EC8" w14:paraId="549FA114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512AA7FD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E00A88">
              <w:rPr>
                <w:rFonts w:eastAsia="Calibri"/>
                <w:sz w:val="24"/>
                <w:szCs w:val="24"/>
                <w:lang w:eastAsia="x-none"/>
              </w:rPr>
              <w:t>ФЗ</w:t>
            </w:r>
          </w:p>
        </w:tc>
        <w:tc>
          <w:tcPr>
            <w:tcW w:w="7998" w:type="dxa"/>
            <w:shd w:val="clear" w:color="auto" w:fill="FFFFFF" w:themeFill="background1"/>
          </w:tcPr>
          <w:p w14:paraId="6C7B635C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E00A88">
              <w:rPr>
                <w:rFonts w:eastAsia="Calibri"/>
                <w:sz w:val="24"/>
                <w:szCs w:val="24"/>
                <w:lang w:eastAsia="x-none"/>
              </w:rPr>
              <w:t>Федеральный закон</w:t>
            </w:r>
          </w:p>
        </w:tc>
      </w:tr>
      <w:tr w:rsidR="00F21A4F" w:rsidRPr="00353EC8" w14:paraId="2329195D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AF3623F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ТБ</w:t>
            </w:r>
          </w:p>
        </w:tc>
        <w:tc>
          <w:tcPr>
            <w:tcW w:w="7998" w:type="dxa"/>
            <w:shd w:val="clear" w:color="auto" w:fill="FFFFFF" w:themeFill="background1"/>
          </w:tcPr>
          <w:p w14:paraId="360CC688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Техника безопасности</w:t>
            </w:r>
          </w:p>
        </w:tc>
      </w:tr>
      <w:tr w:rsidR="00F21A4F" w:rsidRPr="00353EC8" w14:paraId="65EED6EB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ABEC2F9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ОТ</w:t>
            </w:r>
          </w:p>
        </w:tc>
        <w:tc>
          <w:tcPr>
            <w:tcW w:w="7998" w:type="dxa"/>
            <w:shd w:val="clear" w:color="auto" w:fill="FFFFFF" w:themeFill="background1"/>
          </w:tcPr>
          <w:p w14:paraId="034AC186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Охрана труда</w:t>
            </w:r>
          </w:p>
        </w:tc>
      </w:tr>
      <w:tr w:rsidR="00F21A4F" w:rsidRPr="00353EC8" w14:paraId="47A5E727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6B7D9C8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ППБ</w:t>
            </w:r>
          </w:p>
        </w:tc>
        <w:tc>
          <w:tcPr>
            <w:tcW w:w="7998" w:type="dxa"/>
            <w:shd w:val="clear" w:color="auto" w:fill="FFFFFF" w:themeFill="background1"/>
          </w:tcPr>
          <w:p w14:paraId="262A810F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Правила пожарной безопасности</w:t>
            </w:r>
          </w:p>
        </w:tc>
      </w:tr>
      <w:tr w:rsidR="00F21A4F" w:rsidRPr="00353EC8" w14:paraId="419B9216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2A1A0AE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МТР</w:t>
            </w:r>
          </w:p>
        </w:tc>
        <w:tc>
          <w:tcPr>
            <w:tcW w:w="7998" w:type="dxa"/>
            <w:shd w:val="clear" w:color="auto" w:fill="auto"/>
          </w:tcPr>
          <w:p w14:paraId="4D9E0110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67601B">
              <w:rPr>
                <w:sz w:val="24"/>
              </w:rPr>
              <w:t>Материально-технические ресурсы (</w:t>
            </w:r>
            <w:r w:rsidRPr="00925741">
              <w:rPr>
                <w:sz w:val="24"/>
              </w:rPr>
              <w:t xml:space="preserve">материалы, запасные части, строительные конструкции, детали, комплектующие изделия, инвентарь, </w:t>
            </w:r>
            <w:r>
              <w:rPr>
                <w:sz w:val="24"/>
              </w:rPr>
              <w:t>и</w:t>
            </w:r>
            <w:r w:rsidRPr="00925741">
              <w:rPr>
                <w:sz w:val="24"/>
              </w:rPr>
              <w:t xml:space="preserve"> иные товары</w:t>
            </w:r>
            <w:r w:rsidRPr="0067601B">
              <w:rPr>
                <w:sz w:val="24"/>
              </w:rPr>
              <w:t>)</w:t>
            </w:r>
          </w:p>
        </w:tc>
      </w:tr>
      <w:tr w:rsidR="00F21A4F" w14:paraId="2FA22EC7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362FC503" w14:textId="77777777" w:rsidR="00F21A4F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7998" w:type="dxa"/>
            <w:shd w:val="clear" w:color="auto" w:fill="auto"/>
          </w:tcPr>
          <w:p w14:paraId="61A5C5CD" w14:textId="77777777" w:rsidR="00F21A4F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Инженерно-технический работник</w:t>
            </w:r>
          </w:p>
        </w:tc>
      </w:tr>
      <w:tr w:rsidR="00F21A4F" w14:paraId="437A5B30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BE951F2" w14:textId="77777777" w:rsidR="00F21A4F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7998" w:type="dxa"/>
            <w:shd w:val="clear" w:color="auto" w:fill="auto"/>
          </w:tcPr>
          <w:p w14:paraId="40F99FF5" w14:textId="77777777" w:rsidR="00F21A4F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Техническое требование</w:t>
            </w:r>
          </w:p>
        </w:tc>
      </w:tr>
      <w:tr w:rsidR="00AF204D" w14:paraId="0F18494E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E832552" w14:textId="36DC7B9A" w:rsidR="00AF204D" w:rsidRDefault="00D53F22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РЗи</w:t>
            </w:r>
            <w:r w:rsidR="00AF204D" w:rsidRPr="00BC3F4E">
              <w:rPr>
                <w:sz w:val="24"/>
              </w:rPr>
              <w:t>А</w:t>
            </w:r>
          </w:p>
        </w:tc>
        <w:tc>
          <w:tcPr>
            <w:tcW w:w="7998" w:type="dxa"/>
            <w:shd w:val="clear" w:color="auto" w:fill="auto"/>
          </w:tcPr>
          <w:p w14:paraId="283B898A" w14:textId="7625DC19" w:rsidR="00AF204D" w:rsidRDefault="00AF204D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BC3F4E">
              <w:rPr>
                <w:sz w:val="24"/>
              </w:rPr>
              <w:t>Релейная защита и автоматика</w:t>
            </w:r>
          </w:p>
        </w:tc>
      </w:tr>
    </w:tbl>
    <w:p w14:paraId="1F811C35" w14:textId="77777777" w:rsidR="00F21A4F" w:rsidRDefault="00F21A4F">
      <w:pPr>
        <w:rPr>
          <w:lang w:eastAsia="x-none"/>
        </w:rPr>
      </w:pPr>
      <w:r>
        <w:rPr>
          <w:lang w:eastAsia="x-none"/>
        </w:rPr>
        <w:br w:type="page"/>
      </w:r>
    </w:p>
    <w:p w14:paraId="5D015D96" w14:textId="1D163FCF" w:rsidR="00E917D0" w:rsidRPr="00467A28" w:rsidRDefault="001A685D" w:rsidP="00F21A4F">
      <w:pPr>
        <w:pStyle w:val="4"/>
        <w:ind w:left="432"/>
      </w:pPr>
      <w:bookmarkStart w:id="9" w:name="_Toc194597480"/>
      <w:r w:rsidRPr="00467A28">
        <w:lastRenderedPageBreak/>
        <w:t xml:space="preserve">Наименование </w:t>
      </w:r>
      <w:bookmarkEnd w:id="5"/>
      <w:r w:rsidR="00DB20C7" w:rsidRPr="00F21A4F">
        <w:t>оказываемых услуг</w:t>
      </w:r>
      <w:bookmarkEnd w:id="9"/>
    </w:p>
    <w:p w14:paraId="00788330" w14:textId="0CBFF325" w:rsidR="00057B24" w:rsidRPr="00C46AB0" w:rsidRDefault="00D57409" w:rsidP="0077053A">
      <w:pPr>
        <w:widowControl w:val="0"/>
        <w:tabs>
          <w:tab w:val="left" w:pos="426"/>
        </w:tabs>
        <w:spacing w:before="120" w:after="120"/>
        <w:jc w:val="both"/>
        <w:rPr>
          <w:rFonts w:eastAsia="Tahoma"/>
          <w:color w:val="000000"/>
          <w:sz w:val="24"/>
          <w:szCs w:val="24"/>
          <w:lang w:bidi="ru-RU"/>
        </w:rPr>
      </w:pPr>
      <w:bookmarkStart w:id="10" w:name="_Toc46743507"/>
      <w:r w:rsidRPr="00467A28">
        <w:rPr>
          <w:rFonts w:eastAsia="Calibri"/>
          <w:i/>
          <w:sz w:val="24"/>
          <w:szCs w:val="24"/>
          <w:lang w:eastAsia="x-none"/>
        </w:rPr>
        <w:t>«</w:t>
      </w:r>
      <w:r w:rsidR="000E7E00" w:rsidRPr="000E7E00">
        <w:rPr>
          <w:rFonts w:eastAsia="Calibri"/>
          <w:sz w:val="24"/>
          <w:szCs w:val="24"/>
          <w:lang w:eastAsia="x-none"/>
        </w:rPr>
        <w:t xml:space="preserve">Техническое обслуживание </w:t>
      </w:r>
      <w:r w:rsidR="00482E0B">
        <w:rPr>
          <w:rFonts w:eastAsia="Calibri"/>
          <w:sz w:val="24"/>
          <w:szCs w:val="24"/>
          <w:lang w:eastAsia="x-none"/>
        </w:rPr>
        <w:t>устройств РЗА шин и линий 110кВ</w:t>
      </w:r>
      <w:r w:rsidR="000E7E00" w:rsidRPr="000E7E00">
        <w:rPr>
          <w:rFonts w:eastAsia="Calibri"/>
          <w:sz w:val="24"/>
          <w:szCs w:val="24"/>
          <w:lang w:eastAsia="x-none"/>
        </w:rPr>
        <w:t xml:space="preserve"> для нужд </w:t>
      </w:r>
      <w:r w:rsidR="00DD29D4">
        <w:rPr>
          <w:rFonts w:eastAsia="Calibri"/>
          <w:sz w:val="24"/>
          <w:szCs w:val="24"/>
          <w:lang w:eastAsia="x-none"/>
        </w:rPr>
        <w:t>СП АО «Чукотэнерго» Эгвекинотская ГРЭС</w:t>
      </w:r>
      <w:r w:rsidRPr="00467A28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6FBB6D6C" w:rsidR="00E917D0" w:rsidRPr="00F21A4F" w:rsidRDefault="00B7169F" w:rsidP="00F21A4F">
      <w:pPr>
        <w:pStyle w:val="4"/>
        <w:ind w:left="432"/>
        <w:rPr>
          <w:b w:val="0"/>
          <w:i/>
        </w:rPr>
      </w:pPr>
      <w:bookmarkStart w:id="11" w:name="_Toc194597481"/>
      <w:r w:rsidRPr="00D331AF">
        <w:t xml:space="preserve">Цель </w:t>
      </w:r>
      <w:bookmarkEnd w:id="10"/>
      <w:r w:rsidR="00A57026" w:rsidRPr="00D331AF">
        <w:t>оказания услуг</w:t>
      </w:r>
      <w:bookmarkEnd w:id="11"/>
      <w:r w:rsidR="00213F03" w:rsidRPr="00F21A4F">
        <w:t xml:space="preserve"> </w:t>
      </w:r>
    </w:p>
    <w:p w14:paraId="60628454" w14:textId="56A8DEDC" w:rsidR="009B7742" w:rsidRDefault="002E3E3C" w:rsidP="009B7742">
      <w:pPr>
        <w:tabs>
          <w:tab w:val="left" w:pos="709"/>
        </w:tabs>
        <w:jc w:val="both"/>
        <w:rPr>
          <w:spacing w:val="-1"/>
          <w:sz w:val="24"/>
          <w:szCs w:val="24"/>
        </w:rPr>
      </w:pPr>
      <w:bookmarkStart w:id="12" w:name="_Toc51339693"/>
      <w:bookmarkStart w:id="13" w:name="_Toc50125126"/>
      <w:bookmarkStart w:id="14" w:name="_Toc46743510"/>
      <w:r>
        <w:rPr>
          <w:spacing w:val="-1"/>
          <w:sz w:val="24"/>
          <w:szCs w:val="24"/>
        </w:rPr>
        <w:t>Выявление и устранение возникших отказов и изменений параметров устройств в целях предотвращения возможных отказов их функционирования.</w:t>
      </w:r>
    </w:p>
    <w:p w14:paraId="2705F4AC" w14:textId="77777777" w:rsidR="009B7742" w:rsidRPr="00F84D58" w:rsidRDefault="009B7742" w:rsidP="009B7742">
      <w:pPr>
        <w:pStyle w:val="afff4"/>
        <w:jc w:val="left"/>
        <w:outlineLvl w:val="0"/>
      </w:pPr>
      <w:bookmarkStart w:id="15" w:name="_Toc54643458"/>
      <w:bookmarkStart w:id="16" w:name="_Toc194597482"/>
      <w:r w:rsidRPr="00F84D58">
        <w:t xml:space="preserve">Таблица 1. Перечень объектов </w:t>
      </w:r>
      <w:bookmarkEnd w:id="15"/>
      <w:r w:rsidRPr="00F84D58">
        <w:t>заказчика</w:t>
      </w:r>
      <w:bookmarkEnd w:id="16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6"/>
        <w:gridCol w:w="3118"/>
        <w:gridCol w:w="2269"/>
        <w:gridCol w:w="2126"/>
      </w:tblGrid>
      <w:tr w:rsidR="009B7742" w:rsidRPr="005F3B81" w14:paraId="5F25D2D2" w14:textId="77777777" w:rsidTr="00110B71">
        <w:trPr>
          <w:trHeight w:val="550"/>
        </w:trPr>
        <w:tc>
          <w:tcPr>
            <w:tcW w:w="675" w:type="dxa"/>
          </w:tcPr>
          <w:p w14:paraId="2A88314B" w14:textId="77777777" w:rsidR="009B7742" w:rsidRPr="00AA1812" w:rsidRDefault="009B7742" w:rsidP="00F21A4F">
            <w:pPr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>№</w:t>
            </w:r>
          </w:p>
          <w:p w14:paraId="45D7D6AC" w14:textId="77777777" w:rsidR="009B7742" w:rsidRPr="00AA1812" w:rsidRDefault="009B7742" w:rsidP="00F21A4F">
            <w:pPr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14:paraId="0EE8D5B9" w14:textId="3CB0C18B" w:rsidR="009B7742" w:rsidRPr="00AA1812" w:rsidRDefault="009B7742" w:rsidP="00F21A4F">
            <w:pPr>
              <w:jc w:val="center"/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14:paraId="155BCBBD" w14:textId="77777777" w:rsidR="009B7742" w:rsidRPr="00AA1812" w:rsidRDefault="009B7742" w:rsidP="00F21A4F">
            <w:pPr>
              <w:jc w:val="center"/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 xml:space="preserve">Расположение объекта </w:t>
            </w:r>
            <w:r w:rsidRPr="00AA1812">
              <w:rPr>
                <w:sz w:val="24"/>
                <w:szCs w:val="24"/>
              </w:rPr>
              <w:br/>
              <w:t xml:space="preserve">(место оказания услуг) </w:t>
            </w:r>
          </w:p>
        </w:tc>
        <w:tc>
          <w:tcPr>
            <w:tcW w:w="2269" w:type="dxa"/>
          </w:tcPr>
          <w:p w14:paraId="7DA3C79B" w14:textId="77777777" w:rsidR="009B7742" w:rsidRPr="00AA1812" w:rsidRDefault="009B7742" w:rsidP="00F21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2126" w:type="dxa"/>
          </w:tcPr>
          <w:p w14:paraId="0F2D7D1F" w14:textId="77777777" w:rsidR="009B7742" w:rsidRPr="00AA1812" w:rsidRDefault="009B7742" w:rsidP="00F21A4F">
            <w:pPr>
              <w:jc w:val="center"/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>Примечания</w:t>
            </w:r>
          </w:p>
        </w:tc>
      </w:tr>
      <w:tr w:rsidR="009B7742" w:rsidRPr="005F3B81" w14:paraId="0598A6EC" w14:textId="77777777" w:rsidTr="00110B71">
        <w:tc>
          <w:tcPr>
            <w:tcW w:w="675" w:type="dxa"/>
          </w:tcPr>
          <w:p w14:paraId="4915A3D8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 w:rsidRPr="00AA18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E3B8257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 w:rsidRPr="00AA18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2C041A86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 w:rsidRPr="00AA18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347A5521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420B3A5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B7742" w:rsidRPr="005F3B81" w14:paraId="62863ECC" w14:textId="77777777" w:rsidTr="00110B71">
        <w:trPr>
          <w:trHeight w:val="763"/>
        </w:trPr>
        <w:tc>
          <w:tcPr>
            <w:tcW w:w="675" w:type="dxa"/>
          </w:tcPr>
          <w:p w14:paraId="4C486760" w14:textId="77777777" w:rsidR="009B7742" w:rsidRPr="00B319F0" w:rsidRDefault="009B7742" w:rsidP="000D2B6E">
            <w:pPr>
              <w:pStyle w:val="aff5"/>
              <w:numPr>
                <w:ilvl w:val="0"/>
                <w:numId w:val="9"/>
              </w:numPr>
              <w:suppressAutoHyphens/>
              <w:rPr>
                <w:i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B2BE32" w14:textId="5F88D4E1" w:rsidR="009B7742" w:rsidRPr="00B319F0" w:rsidRDefault="00D94B44" w:rsidP="00DD29D4">
            <w:pPr>
              <w:jc w:val="center"/>
              <w:rPr>
                <w:iCs/>
                <w:sz w:val="24"/>
                <w:szCs w:val="24"/>
              </w:rPr>
            </w:pPr>
            <w:r w:rsidRPr="00B319F0">
              <w:rPr>
                <w:iCs/>
                <w:sz w:val="24"/>
                <w:szCs w:val="24"/>
              </w:rPr>
              <w:t>СП</w:t>
            </w:r>
            <w:r w:rsidR="002E3E3C" w:rsidRPr="00B319F0">
              <w:rPr>
                <w:iCs/>
                <w:sz w:val="24"/>
                <w:szCs w:val="24"/>
              </w:rPr>
              <w:t xml:space="preserve"> АО «Чукотэнерго» </w:t>
            </w:r>
            <w:r w:rsidR="00DD29D4" w:rsidRPr="00B319F0">
              <w:rPr>
                <w:iCs/>
                <w:sz w:val="24"/>
                <w:szCs w:val="24"/>
              </w:rPr>
              <w:t>Эгвекинотская ГРЭС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37425B" w14:textId="649B5CD0" w:rsidR="009B7742" w:rsidRPr="00B319F0" w:rsidRDefault="00B319F0" w:rsidP="00400857">
            <w:pPr>
              <w:jc w:val="center"/>
              <w:rPr>
                <w:iCs/>
                <w:sz w:val="24"/>
                <w:szCs w:val="24"/>
              </w:rPr>
            </w:pPr>
            <w:r w:rsidRPr="00B319F0">
              <w:rPr>
                <w:iCs/>
                <w:sz w:val="24"/>
                <w:szCs w:val="24"/>
              </w:rPr>
              <w:t>689201, Чукотский автономный округ, Иультинский район, рп. Эгвекинот-1, Структурное подразделение АО «Чукотэнерго» Эгвекинотская ГРЭС</w:t>
            </w:r>
          </w:p>
        </w:tc>
        <w:tc>
          <w:tcPr>
            <w:tcW w:w="2269" w:type="dxa"/>
            <w:vAlign w:val="center"/>
          </w:tcPr>
          <w:p w14:paraId="2816132D" w14:textId="22F0ED75" w:rsidR="009B7742" w:rsidRPr="00AF204D" w:rsidRDefault="00482E0B" w:rsidP="00F21A4F">
            <w:pPr>
              <w:jc w:val="center"/>
              <w:rPr>
                <w:iCs/>
                <w:sz w:val="24"/>
                <w:szCs w:val="24"/>
              </w:rPr>
            </w:pPr>
            <w:r w:rsidRPr="00B319F0">
              <w:rPr>
                <w:iCs/>
                <w:sz w:val="24"/>
                <w:szCs w:val="24"/>
              </w:rPr>
              <w:t>ОРУ Э</w:t>
            </w:r>
            <w:r w:rsidR="00B319F0" w:rsidRPr="00B319F0">
              <w:rPr>
                <w:iCs/>
                <w:sz w:val="24"/>
                <w:szCs w:val="24"/>
              </w:rPr>
              <w:t xml:space="preserve">гвекинотская </w:t>
            </w:r>
            <w:r w:rsidRPr="00B319F0">
              <w:rPr>
                <w:iCs/>
                <w:sz w:val="24"/>
                <w:szCs w:val="24"/>
              </w:rPr>
              <w:t>ГРЭС</w:t>
            </w:r>
            <w:r w:rsidRPr="00AF204D">
              <w:rPr>
                <w:iCs/>
                <w:sz w:val="24"/>
                <w:szCs w:val="24"/>
              </w:rPr>
              <w:t>;</w:t>
            </w:r>
          </w:p>
          <w:p w14:paraId="46F96DC2" w14:textId="5DE6761E" w:rsidR="00482E0B" w:rsidRPr="00B319F0" w:rsidRDefault="00B319F0" w:rsidP="00F21A4F">
            <w:pPr>
              <w:jc w:val="center"/>
              <w:rPr>
                <w:iCs/>
                <w:sz w:val="24"/>
                <w:szCs w:val="24"/>
              </w:rPr>
            </w:pPr>
            <w:r w:rsidRPr="00B319F0">
              <w:rPr>
                <w:iCs/>
                <w:sz w:val="24"/>
                <w:szCs w:val="24"/>
              </w:rPr>
              <w:t>Главный щит управления</w:t>
            </w:r>
            <w:r w:rsidR="00482E0B" w:rsidRPr="00B319F0">
              <w:rPr>
                <w:iCs/>
                <w:sz w:val="24"/>
                <w:szCs w:val="24"/>
              </w:rPr>
              <w:t xml:space="preserve"> Э</w:t>
            </w:r>
            <w:r w:rsidRPr="00B319F0">
              <w:rPr>
                <w:iCs/>
                <w:sz w:val="24"/>
                <w:szCs w:val="24"/>
              </w:rPr>
              <w:t xml:space="preserve">гвекинотская </w:t>
            </w:r>
            <w:r w:rsidR="00482E0B" w:rsidRPr="00B319F0">
              <w:rPr>
                <w:iCs/>
                <w:sz w:val="24"/>
                <w:szCs w:val="24"/>
              </w:rPr>
              <w:t>ГРЭС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F8B218" w14:textId="02D52D6C" w:rsidR="009B7742" w:rsidRPr="00B319F0" w:rsidRDefault="00E72F2D" w:rsidP="00F21A4F">
            <w:pPr>
              <w:jc w:val="center"/>
              <w:rPr>
                <w:sz w:val="24"/>
                <w:szCs w:val="24"/>
              </w:rPr>
            </w:pPr>
            <w:r w:rsidRPr="00B319F0">
              <w:rPr>
                <w:sz w:val="24"/>
                <w:szCs w:val="24"/>
              </w:rPr>
              <w:t>-</w:t>
            </w:r>
          </w:p>
        </w:tc>
      </w:tr>
    </w:tbl>
    <w:p w14:paraId="00430C56" w14:textId="77777777" w:rsidR="00F21A4F" w:rsidRPr="00F21A4F" w:rsidRDefault="00F21A4F" w:rsidP="00F21A4F">
      <w:pPr>
        <w:pStyle w:val="4"/>
        <w:ind w:left="432"/>
      </w:pPr>
      <w:bookmarkStart w:id="17" w:name="_Toc46743508"/>
      <w:bookmarkStart w:id="18" w:name="_Toc188973803"/>
      <w:bookmarkStart w:id="19" w:name="_Toc194597483"/>
      <w:r w:rsidRPr="00F21A4F">
        <w:t>Существующее положение</w:t>
      </w:r>
      <w:bookmarkEnd w:id="17"/>
      <w:bookmarkEnd w:id="18"/>
      <w:bookmarkEnd w:id="19"/>
    </w:p>
    <w:p w14:paraId="094EF088" w14:textId="5C2D05A3" w:rsidR="00472028" w:rsidRPr="00B319F0" w:rsidRDefault="00F21A4F" w:rsidP="00482E0B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 w:rsidRPr="00B319F0">
        <w:rPr>
          <w:rFonts w:eastAsia="Calibri"/>
          <w:sz w:val="24"/>
          <w:szCs w:val="24"/>
          <w:lang w:eastAsia="x-none"/>
        </w:rPr>
        <w:t xml:space="preserve">Вид деятельности: </w:t>
      </w:r>
      <w:r w:rsidR="00B31C64" w:rsidRPr="00B319F0">
        <w:rPr>
          <w:rFonts w:eastAsia="Calibri"/>
          <w:sz w:val="24"/>
          <w:szCs w:val="24"/>
          <w:lang w:eastAsia="x-none"/>
        </w:rPr>
        <w:t>Техническое обслуживание</w:t>
      </w:r>
      <w:r w:rsidR="00B83CCB" w:rsidRPr="00B319F0">
        <w:rPr>
          <w:rFonts w:eastAsia="Calibri"/>
          <w:sz w:val="24"/>
          <w:szCs w:val="24"/>
          <w:lang w:eastAsia="x-none"/>
        </w:rPr>
        <w:t>.</w:t>
      </w:r>
    </w:p>
    <w:p w14:paraId="72B5D5D7" w14:textId="77777777" w:rsidR="00472028" w:rsidRPr="007D2228" w:rsidRDefault="00472028" w:rsidP="00472028">
      <w:pPr>
        <w:pStyle w:val="4"/>
        <w:tabs>
          <w:tab w:val="left" w:pos="0"/>
        </w:tabs>
        <w:ind w:left="432"/>
        <w:jc w:val="both"/>
        <w:rPr>
          <w:b w:val="0"/>
        </w:rPr>
      </w:pPr>
      <w:bookmarkStart w:id="20" w:name="_Toc46743509"/>
      <w:bookmarkStart w:id="21" w:name="_Hlk49857604"/>
      <w:bookmarkStart w:id="22" w:name="_Toc188973805"/>
      <w:bookmarkStart w:id="23" w:name="_Toc194597484"/>
      <w:r w:rsidRPr="007D2228">
        <w:t xml:space="preserve">Информация в отношении исполнения договора, </w:t>
      </w:r>
      <w:bookmarkStart w:id="24" w:name="_Hlk46492347"/>
      <w:r w:rsidRPr="007D2228">
        <w:t xml:space="preserve">которая должна быть учтена при подготовке заявки </w:t>
      </w:r>
      <w:bookmarkEnd w:id="24"/>
      <w:r w:rsidRPr="007D2228">
        <w:t xml:space="preserve">(в том числе перечень ресурсов, услуг и документов, предоставляемых </w:t>
      </w:r>
      <w:r w:rsidRPr="007D2228">
        <w:rPr>
          <w:lang w:val="ru-RU"/>
        </w:rPr>
        <w:t>заказчиком</w:t>
      </w:r>
      <w:r w:rsidRPr="007D2228">
        <w:t xml:space="preserve"> на</w:t>
      </w:r>
      <w:r w:rsidRPr="007D2228">
        <w:rPr>
          <w:lang w:val="ru-RU"/>
        </w:rPr>
        <w:t xml:space="preserve"> </w:t>
      </w:r>
      <w:r w:rsidRPr="007D2228">
        <w:t>этапе исполнения договора)</w:t>
      </w:r>
      <w:bookmarkEnd w:id="20"/>
      <w:bookmarkEnd w:id="21"/>
      <w:bookmarkEnd w:id="22"/>
      <w:bookmarkEnd w:id="23"/>
      <w:r w:rsidRPr="007D2228">
        <w:rPr>
          <w:lang w:val="ru-RU"/>
        </w:rPr>
        <w:t xml:space="preserve"> </w:t>
      </w:r>
    </w:p>
    <w:p w14:paraId="69710DBD" w14:textId="1BEC2B3F" w:rsidR="00472028" w:rsidRPr="00B319F0" w:rsidRDefault="00472028" w:rsidP="00F912CC">
      <w:pPr>
        <w:pStyle w:val="aff5"/>
        <w:ind w:left="284"/>
        <w:jc w:val="both"/>
        <w:rPr>
          <w:lang w:eastAsia="x-none"/>
        </w:rPr>
      </w:pPr>
      <w:bookmarkStart w:id="25" w:name="_Hlk48209761"/>
      <w:r w:rsidRPr="00B319F0">
        <w:rPr>
          <w:lang w:eastAsia="x-none"/>
        </w:rPr>
        <w:t>Исполнитель использует собственное оборудование инструменты и программное обеспечение, необходимое для оказания услуг.</w:t>
      </w:r>
    </w:p>
    <w:p w14:paraId="3129008D" w14:textId="64F5C46C" w:rsidR="00472028" w:rsidRPr="00B319F0" w:rsidRDefault="00472028" w:rsidP="00F912CC">
      <w:pPr>
        <w:pStyle w:val="aff5"/>
        <w:ind w:left="284"/>
        <w:jc w:val="both"/>
        <w:rPr>
          <w:lang w:eastAsia="x-none"/>
        </w:rPr>
      </w:pPr>
      <w:r w:rsidRPr="00B319F0">
        <w:rPr>
          <w:lang w:eastAsia="x-none"/>
        </w:rPr>
        <w:t>Доставка собственного оборудования и инструмента,</w:t>
      </w:r>
      <w:r w:rsidR="00B84E8B">
        <w:rPr>
          <w:lang w:eastAsia="x-none"/>
        </w:rPr>
        <w:t xml:space="preserve"> материалов</w:t>
      </w:r>
      <w:r w:rsidRPr="00B319F0">
        <w:rPr>
          <w:lang w:eastAsia="x-none"/>
        </w:rPr>
        <w:t xml:space="preserve"> необходимых для оказания услуг, до места оказания услуг на площадке Заказчика производится Исполнителем за свой счет.</w:t>
      </w:r>
    </w:p>
    <w:p w14:paraId="5BDE0104" w14:textId="63479DA9" w:rsidR="00472028" w:rsidRPr="00B319F0" w:rsidRDefault="00472028" w:rsidP="00F912CC">
      <w:pPr>
        <w:pStyle w:val="aff5"/>
        <w:ind w:left="284"/>
        <w:jc w:val="both"/>
        <w:rPr>
          <w:lang w:eastAsia="x-none"/>
        </w:rPr>
      </w:pPr>
      <w:r w:rsidRPr="00B319F0">
        <w:rPr>
          <w:lang w:eastAsia="x-none"/>
        </w:rPr>
        <w:t xml:space="preserve">Заказчик предоставляет Исполнителю на этапе исполнения договора: </w:t>
      </w:r>
    </w:p>
    <w:p w14:paraId="6ED9D4EF" w14:textId="33FB4A4A" w:rsidR="00472028" w:rsidRPr="00B319F0" w:rsidRDefault="00472028" w:rsidP="00F25A4B">
      <w:pPr>
        <w:pStyle w:val="aff5"/>
        <w:numPr>
          <w:ilvl w:val="0"/>
          <w:numId w:val="18"/>
        </w:numPr>
        <w:ind w:left="0" w:firstLine="284"/>
        <w:jc w:val="both"/>
        <w:rPr>
          <w:lang w:eastAsia="x-none"/>
        </w:rPr>
      </w:pPr>
      <w:r w:rsidRPr="00B319F0">
        <w:rPr>
          <w:lang w:eastAsia="x-none"/>
        </w:rPr>
        <w:t xml:space="preserve">место оказания услуг, место (помещение) для складирования </w:t>
      </w:r>
      <w:r w:rsidR="00EA2238" w:rsidRPr="00B319F0">
        <w:rPr>
          <w:lang w:eastAsia="x-none"/>
        </w:rPr>
        <w:t>оборудования и инструмента</w:t>
      </w:r>
      <w:r w:rsidRPr="00B319F0">
        <w:rPr>
          <w:lang w:eastAsia="x-none"/>
        </w:rPr>
        <w:t>;</w:t>
      </w:r>
    </w:p>
    <w:p w14:paraId="4252D925" w14:textId="2903AF8F" w:rsidR="00472028" w:rsidRPr="00B319F0" w:rsidRDefault="00472028" w:rsidP="00F25A4B">
      <w:pPr>
        <w:pStyle w:val="aff5"/>
        <w:numPr>
          <w:ilvl w:val="0"/>
          <w:numId w:val="18"/>
        </w:numPr>
        <w:ind w:left="0" w:firstLine="284"/>
        <w:jc w:val="both"/>
        <w:rPr>
          <w:lang w:eastAsia="x-none"/>
        </w:rPr>
      </w:pPr>
      <w:r w:rsidRPr="00B319F0">
        <w:rPr>
          <w:lang w:eastAsia="x-none"/>
        </w:rPr>
        <w:t>техническую и конструкторскую документацию (технический паспорт, заводскую и местную инструкции по эксплуатации, технологические чертежи, схемы, приемо-сдаточную и исполнительную (отчетную) документацию</w:t>
      </w:r>
      <w:r w:rsidR="00EA2238" w:rsidRPr="00B319F0">
        <w:rPr>
          <w:lang w:eastAsia="x-none"/>
        </w:rPr>
        <w:t xml:space="preserve"> при необходимости</w:t>
      </w:r>
      <w:r w:rsidRPr="00B319F0">
        <w:rPr>
          <w:lang w:eastAsia="x-none"/>
        </w:rPr>
        <w:t>).</w:t>
      </w:r>
    </w:p>
    <w:p w14:paraId="0FF4CB56" w14:textId="77777777" w:rsidR="00F912CC" w:rsidRDefault="00F912CC" w:rsidP="00BA3C47">
      <w:pPr>
        <w:pStyle w:val="aff5"/>
        <w:ind w:left="284"/>
        <w:rPr>
          <w:i/>
          <w:lang w:eastAsia="x-none"/>
        </w:rPr>
      </w:pPr>
      <w:bookmarkStart w:id="26" w:name="_Toc131012971"/>
    </w:p>
    <w:p w14:paraId="4215872D" w14:textId="4C41B620" w:rsidR="00BA3C47" w:rsidRDefault="00472028" w:rsidP="00BA3C47">
      <w:pPr>
        <w:pStyle w:val="aff5"/>
        <w:ind w:left="284"/>
        <w:rPr>
          <w:b/>
        </w:rPr>
      </w:pPr>
      <w:r w:rsidRPr="00EA79B9">
        <w:rPr>
          <w:b/>
        </w:rPr>
        <w:t>Основания, в соответствии с которыми выполняются работы:</w:t>
      </w:r>
      <w:bookmarkEnd w:id="26"/>
    </w:p>
    <w:p w14:paraId="5CAB58D9" w14:textId="248F6470" w:rsidR="00472028" w:rsidRPr="00B319F0" w:rsidRDefault="00472028" w:rsidP="00BA3C47">
      <w:pPr>
        <w:pStyle w:val="aff5"/>
        <w:ind w:left="0" w:firstLine="284"/>
        <w:rPr>
          <w:b/>
        </w:rPr>
      </w:pPr>
      <w:r w:rsidRPr="00B319F0">
        <w:rPr>
          <w:lang w:eastAsia="x-none"/>
        </w:rPr>
        <w:t>Основанием для реализации мероприятия является производственная программа</w:t>
      </w:r>
      <w:r w:rsidR="003316B4" w:rsidRPr="00B319F0">
        <w:rPr>
          <w:lang w:eastAsia="x-none"/>
        </w:rPr>
        <w:t xml:space="preserve"> (технического обслуживания)</w:t>
      </w:r>
      <w:r w:rsidRPr="00B319F0">
        <w:rPr>
          <w:lang w:eastAsia="x-none"/>
        </w:rPr>
        <w:t xml:space="preserve">, в рамках которой осуществляется </w:t>
      </w:r>
      <w:r w:rsidR="003316B4" w:rsidRPr="00B319F0">
        <w:rPr>
          <w:lang w:eastAsia="x-none"/>
        </w:rPr>
        <w:t>оказание услуг</w:t>
      </w:r>
      <w:r w:rsidRPr="00B319F0">
        <w:rPr>
          <w:lang w:eastAsia="x-none"/>
        </w:rPr>
        <w:t>: «</w:t>
      </w:r>
      <w:r w:rsidR="00985417" w:rsidRPr="00B319F0">
        <w:rPr>
          <w:lang w:eastAsia="x-none"/>
        </w:rPr>
        <w:t xml:space="preserve">Техническое обслуживание </w:t>
      </w:r>
      <w:r w:rsidR="00482E0B" w:rsidRPr="00B319F0">
        <w:rPr>
          <w:lang w:eastAsia="x-none"/>
        </w:rPr>
        <w:t>устройств РЗА шин и линий 110кВ</w:t>
      </w:r>
      <w:r w:rsidR="00985417" w:rsidRPr="00B319F0">
        <w:rPr>
          <w:lang w:eastAsia="x-none"/>
        </w:rPr>
        <w:t xml:space="preserve"> для нужд СП АО «Чукотэнерго» Эгвекинотская ГРЭС</w:t>
      </w:r>
      <w:r w:rsidRPr="00B319F0">
        <w:rPr>
          <w:lang w:eastAsia="x-none"/>
        </w:rPr>
        <w:t>»</w:t>
      </w:r>
    </w:p>
    <w:p w14:paraId="347C6AC1" w14:textId="1FE575B0" w:rsidR="00472028" w:rsidRPr="00EA79B9" w:rsidRDefault="00472028" w:rsidP="00472028">
      <w:pPr>
        <w:pStyle w:val="aff5"/>
        <w:ind w:left="284"/>
        <w:rPr>
          <w:b/>
        </w:rPr>
      </w:pPr>
      <w:bookmarkStart w:id="27" w:name="_Toc131012972"/>
      <w:r w:rsidRPr="00EA79B9">
        <w:rPr>
          <w:b/>
        </w:rPr>
        <w:t xml:space="preserve">Условия </w:t>
      </w:r>
      <w:r w:rsidR="003316B4">
        <w:rPr>
          <w:b/>
        </w:rPr>
        <w:t>оказания услуг</w:t>
      </w:r>
      <w:r w:rsidRPr="00EA79B9">
        <w:rPr>
          <w:b/>
        </w:rPr>
        <w:t>:</w:t>
      </w:r>
      <w:bookmarkEnd w:id="27"/>
    </w:p>
    <w:p w14:paraId="24183380" w14:textId="77777777" w:rsidR="00472028" w:rsidRPr="00B319F0" w:rsidRDefault="00472028" w:rsidP="00472028">
      <w:pPr>
        <w:pStyle w:val="aff5"/>
        <w:ind w:left="0" w:firstLine="284"/>
        <w:jc w:val="both"/>
        <w:rPr>
          <w:lang w:eastAsia="x-none"/>
        </w:rPr>
      </w:pPr>
      <w:r w:rsidRPr="00B319F0">
        <w:rPr>
          <w:lang w:eastAsia="x-none"/>
        </w:rPr>
        <w:t>- производство работ в существующих зданиях с наличием в зоне производства работ действующего технологического оборудования;</w:t>
      </w:r>
    </w:p>
    <w:p w14:paraId="73F9434C" w14:textId="77777777" w:rsidR="00472028" w:rsidRPr="009E6551" w:rsidRDefault="00472028" w:rsidP="00472028">
      <w:pPr>
        <w:pStyle w:val="4"/>
        <w:tabs>
          <w:tab w:val="left" w:pos="0"/>
        </w:tabs>
        <w:ind w:left="432"/>
        <w:rPr>
          <w:b w:val="0"/>
          <w:lang w:val="ru-RU"/>
        </w:rPr>
      </w:pPr>
      <w:bookmarkStart w:id="28" w:name="_Toc188973806"/>
      <w:bookmarkStart w:id="29" w:name="_Toc194597485"/>
      <w:r w:rsidRPr="009E6551">
        <w:t>Иные требования и сведения общего характера</w:t>
      </w:r>
      <w:bookmarkEnd w:id="28"/>
      <w:bookmarkEnd w:id="29"/>
    </w:p>
    <w:p w14:paraId="3C97BC03" w14:textId="6189F36E" w:rsidR="00472028" w:rsidRPr="00B319F0" w:rsidRDefault="00472028" w:rsidP="00F912CC">
      <w:pPr>
        <w:pStyle w:val="aff5"/>
        <w:ind w:left="284"/>
        <w:jc w:val="both"/>
        <w:rPr>
          <w:lang w:eastAsia="x-none"/>
        </w:rPr>
      </w:pPr>
      <w:r w:rsidRPr="00B319F0">
        <w:rPr>
          <w:lang w:eastAsia="x-none"/>
        </w:rPr>
        <w:t xml:space="preserve">Работы выполняются на предоставляемой </w:t>
      </w:r>
      <w:r w:rsidR="0000019A" w:rsidRPr="00B319F0">
        <w:rPr>
          <w:lang w:eastAsia="x-none"/>
        </w:rPr>
        <w:t>Исполнителю</w:t>
      </w:r>
      <w:r w:rsidRPr="00B319F0">
        <w:rPr>
          <w:lang w:eastAsia="x-none"/>
        </w:rPr>
        <w:t xml:space="preserve"> площадке, в месте </w:t>
      </w:r>
      <w:r w:rsidR="0000019A" w:rsidRPr="00B319F0">
        <w:rPr>
          <w:lang w:eastAsia="x-none"/>
        </w:rPr>
        <w:t>оказания</w:t>
      </w:r>
      <w:r w:rsidRPr="00B319F0">
        <w:rPr>
          <w:lang w:eastAsia="x-none"/>
        </w:rPr>
        <w:t xml:space="preserve"> </w:t>
      </w:r>
      <w:r w:rsidR="0000019A" w:rsidRPr="00B319F0">
        <w:rPr>
          <w:lang w:eastAsia="x-none"/>
        </w:rPr>
        <w:t>услуг</w:t>
      </w:r>
      <w:r w:rsidRPr="00B319F0">
        <w:rPr>
          <w:lang w:eastAsia="x-none"/>
        </w:rPr>
        <w:t>, расположенном по адресу: 689</w:t>
      </w:r>
      <w:r w:rsidR="00DF09DD" w:rsidRPr="00B319F0">
        <w:rPr>
          <w:lang w:eastAsia="x-none"/>
        </w:rPr>
        <w:t>201</w:t>
      </w:r>
      <w:r w:rsidRPr="00B319F0">
        <w:rPr>
          <w:lang w:eastAsia="x-none"/>
        </w:rPr>
        <w:t>,</w:t>
      </w:r>
      <w:r w:rsidR="00DF09DD" w:rsidRPr="00B319F0">
        <w:rPr>
          <w:lang w:eastAsia="x-none"/>
        </w:rPr>
        <w:t xml:space="preserve"> Чукотский автономный округ,</w:t>
      </w:r>
      <w:r w:rsidR="00EC65FF" w:rsidRPr="00B319F0">
        <w:rPr>
          <w:lang w:eastAsia="x-none"/>
        </w:rPr>
        <w:t xml:space="preserve"> Иультинский район,</w:t>
      </w:r>
      <w:r w:rsidR="00DF09DD" w:rsidRPr="00B319F0">
        <w:rPr>
          <w:lang w:eastAsia="x-none"/>
        </w:rPr>
        <w:t xml:space="preserve"> МО Эгвекинот</w:t>
      </w:r>
      <w:r w:rsidRPr="00B319F0">
        <w:rPr>
          <w:lang w:eastAsia="x-none"/>
        </w:rPr>
        <w:t xml:space="preserve">, </w:t>
      </w:r>
      <w:r w:rsidR="00DF09DD" w:rsidRPr="00B319F0">
        <w:rPr>
          <w:lang w:eastAsia="x-none"/>
        </w:rPr>
        <w:t>рп. Эгвекинот-1</w:t>
      </w:r>
      <w:r w:rsidRPr="00B319F0">
        <w:rPr>
          <w:lang w:eastAsia="x-none"/>
        </w:rPr>
        <w:t xml:space="preserve">, </w:t>
      </w:r>
      <w:r w:rsidR="001F0F8C" w:rsidRPr="00B319F0">
        <w:rPr>
          <w:lang w:eastAsia="x-none"/>
        </w:rPr>
        <w:t>структурное подразделение</w:t>
      </w:r>
      <w:r w:rsidRPr="00B319F0">
        <w:rPr>
          <w:lang w:eastAsia="x-none"/>
        </w:rPr>
        <w:t xml:space="preserve"> АО «Чукотэнерго» </w:t>
      </w:r>
      <w:r w:rsidR="00DF09DD" w:rsidRPr="00B319F0">
        <w:rPr>
          <w:lang w:eastAsia="x-none"/>
        </w:rPr>
        <w:t>Эгвекинотская ГРЭС</w:t>
      </w:r>
      <w:r w:rsidRPr="00B319F0">
        <w:rPr>
          <w:lang w:eastAsia="x-none"/>
        </w:rPr>
        <w:t xml:space="preserve">. </w:t>
      </w:r>
    </w:p>
    <w:p w14:paraId="24148D3E" w14:textId="5A79AB22" w:rsidR="00472028" w:rsidRPr="00B319F0" w:rsidRDefault="0000019A" w:rsidP="00F912CC">
      <w:pPr>
        <w:pStyle w:val="aff5"/>
        <w:ind w:left="284"/>
        <w:jc w:val="both"/>
        <w:rPr>
          <w:lang w:eastAsia="x-none"/>
        </w:rPr>
      </w:pPr>
      <w:r w:rsidRPr="00B319F0">
        <w:rPr>
          <w:lang w:eastAsia="x-none"/>
        </w:rPr>
        <w:t>Исполнитель</w:t>
      </w:r>
      <w:r w:rsidR="00472028" w:rsidRPr="00B319F0">
        <w:rPr>
          <w:lang w:eastAsia="x-none"/>
        </w:rPr>
        <w:t xml:space="preserve"> обеспечивает свой персонал средствами связи, персональными компьютерами, выходом в глобальную компьютерную сеть самостоятельно и за свой счет.</w:t>
      </w:r>
    </w:p>
    <w:p w14:paraId="437B484F" w14:textId="22F0C3D5" w:rsidR="00472028" w:rsidRPr="00B319F0" w:rsidRDefault="0000019A" w:rsidP="00F912CC">
      <w:pPr>
        <w:pStyle w:val="aff5"/>
        <w:ind w:left="284"/>
        <w:jc w:val="both"/>
        <w:rPr>
          <w:lang w:eastAsia="x-none"/>
        </w:rPr>
      </w:pPr>
      <w:r w:rsidRPr="00B319F0">
        <w:rPr>
          <w:lang w:eastAsia="x-none"/>
        </w:rPr>
        <w:t>Исполнитель</w:t>
      </w:r>
      <w:r w:rsidR="00472028" w:rsidRPr="00B319F0">
        <w:rPr>
          <w:lang w:eastAsia="x-none"/>
        </w:rPr>
        <w:t xml:space="preserve"> обеспечивает проживание собственного персонала на весь период </w:t>
      </w:r>
      <w:r w:rsidRPr="00B319F0">
        <w:rPr>
          <w:lang w:eastAsia="x-none"/>
        </w:rPr>
        <w:t>оказания услуг</w:t>
      </w:r>
      <w:r w:rsidR="00472028" w:rsidRPr="00B319F0">
        <w:rPr>
          <w:lang w:eastAsia="x-none"/>
        </w:rPr>
        <w:t xml:space="preserve"> самостоятельно.</w:t>
      </w:r>
    </w:p>
    <w:p w14:paraId="6B91CECC" w14:textId="39FE9195" w:rsidR="00472028" w:rsidRPr="00B319F0" w:rsidRDefault="0000019A" w:rsidP="00F912CC">
      <w:pPr>
        <w:pStyle w:val="aff5"/>
        <w:ind w:left="284"/>
        <w:jc w:val="both"/>
        <w:rPr>
          <w:lang w:eastAsia="x-none"/>
        </w:rPr>
      </w:pPr>
      <w:r w:rsidRPr="00B319F0">
        <w:rPr>
          <w:lang w:eastAsia="x-none"/>
        </w:rPr>
        <w:t>Исполнитель</w:t>
      </w:r>
      <w:r w:rsidR="00472028" w:rsidRPr="00B319F0">
        <w:rPr>
          <w:lang w:eastAsia="x-none"/>
        </w:rPr>
        <w:t xml:space="preserve"> обеспечивает собственный персонал спецодеждой, спецобувью и средствами индивидуальной защиты согласно действующим в Российской Федерации нормам и требованиям выдачи спецодежды и спецобуви своими силами и за свой счет.</w:t>
      </w:r>
    </w:p>
    <w:bookmarkEnd w:id="25"/>
    <w:p w14:paraId="06FBF0C4" w14:textId="77777777" w:rsidR="00472028" w:rsidRPr="00F21A4F" w:rsidRDefault="00472028" w:rsidP="00F21A4F">
      <w:pPr>
        <w:widowControl w:val="0"/>
        <w:tabs>
          <w:tab w:val="left" w:pos="426"/>
        </w:tabs>
        <w:jc w:val="both"/>
        <w:rPr>
          <w:rFonts w:eastAsia="Calibri"/>
          <w:i/>
          <w:sz w:val="24"/>
          <w:szCs w:val="24"/>
          <w:lang w:eastAsia="x-none"/>
        </w:rPr>
      </w:pPr>
    </w:p>
    <w:p w14:paraId="2D8408B0" w14:textId="2429B9A5" w:rsidR="00677D68" w:rsidRPr="00D66E81" w:rsidRDefault="00241402" w:rsidP="00B113B8">
      <w:pPr>
        <w:pStyle w:val="1"/>
        <w:keepLines/>
        <w:ind w:left="357" w:hanging="357"/>
        <w:rPr>
          <w:iCs/>
          <w:caps/>
          <w:lang w:val="ru-RU"/>
        </w:rPr>
      </w:pPr>
      <w:bookmarkStart w:id="30" w:name="_Toc194597486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</w:t>
      </w:r>
      <w:bookmarkEnd w:id="12"/>
      <w:r w:rsidR="00472028">
        <w:rPr>
          <w:iCs/>
          <w:lang w:val="ru-RU"/>
        </w:rPr>
        <w:t>услугам</w:t>
      </w:r>
      <w:bookmarkEnd w:id="30"/>
    </w:p>
    <w:p w14:paraId="13CBFA43" w14:textId="1FF9A9B9" w:rsidR="00943CA0" w:rsidRPr="00C4463B" w:rsidRDefault="00C9139A" w:rsidP="00B113B8">
      <w:pPr>
        <w:pStyle w:val="4"/>
      </w:pPr>
      <w:bookmarkStart w:id="31" w:name="_Toc194597487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31"/>
    </w:p>
    <w:p w14:paraId="58D95BB4" w14:textId="7F67CC4A" w:rsidR="00C9139A" w:rsidRDefault="00CE753A" w:rsidP="00B113B8">
      <w:pPr>
        <w:pStyle w:val="30"/>
        <w:rPr>
          <w:lang w:val="ru-RU"/>
        </w:rPr>
      </w:pPr>
      <w:bookmarkStart w:id="32" w:name="_Toc194597488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r w:rsidR="00A504C9">
        <w:rPr>
          <w:lang w:val="ru-RU"/>
        </w:rPr>
        <w:t>:</w:t>
      </w:r>
      <w:bookmarkEnd w:id="32"/>
    </w:p>
    <w:p w14:paraId="1658E18A" w14:textId="67C54718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3" w:name="_Toc51339695"/>
      <w:bookmarkStart w:id="34" w:name="_Toc194597489"/>
      <w:r>
        <w:rPr>
          <w:sz w:val="24"/>
          <w:szCs w:val="24"/>
        </w:rPr>
        <w:t xml:space="preserve">Таблица </w:t>
      </w:r>
      <w:r w:rsidR="00853268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33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34"/>
    </w:p>
    <w:p w14:paraId="16455B3B" w14:textId="77777777" w:rsidR="00D8738E" w:rsidRPr="00D8738E" w:rsidRDefault="00D8738E" w:rsidP="00D8738E">
      <w:pPr>
        <w:rPr>
          <w:lang w:eastAsia="x-non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7"/>
        <w:gridCol w:w="1063"/>
        <w:gridCol w:w="213"/>
        <w:gridCol w:w="850"/>
      </w:tblGrid>
      <w:tr w:rsidR="00213F03" w:rsidRPr="00D76400" w14:paraId="5BF842F6" w14:textId="77777777" w:rsidTr="00110B71">
        <w:trPr>
          <w:trHeight w:val="327"/>
        </w:trPr>
        <w:tc>
          <w:tcPr>
            <w:tcW w:w="709" w:type="dxa"/>
            <w:vAlign w:val="center"/>
          </w:tcPr>
          <w:p w14:paraId="6AD11A69" w14:textId="77777777" w:rsidR="00213F03" w:rsidRPr="00D76400" w:rsidRDefault="00213F03" w:rsidP="007357A5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D76400">
              <w:rPr>
                <w:b/>
                <w:sz w:val="22"/>
                <w:szCs w:val="22"/>
              </w:rPr>
              <w:t>№</w:t>
            </w:r>
          </w:p>
          <w:p w14:paraId="72EF1F95" w14:textId="77777777" w:rsidR="00213F03" w:rsidRPr="00D76400" w:rsidRDefault="00213F03" w:rsidP="007357A5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D7640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797" w:type="dxa"/>
            <w:vAlign w:val="center"/>
          </w:tcPr>
          <w:p w14:paraId="5A9B97A1" w14:textId="6DBBA0C7" w:rsidR="00213F03" w:rsidRPr="00D76400" w:rsidRDefault="00364CCB" w:rsidP="0079502B">
            <w:pPr>
              <w:keepNext/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D76400">
              <w:rPr>
                <w:b/>
                <w:sz w:val="22"/>
                <w:szCs w:val="22"/>
              </w:rPr>
              <w:t xml:space="preserve">Наименование </w:t>
            </w:r>
            <w:r w:rsidR="00A12E50" w:rsidRPr="00D76400">
              <w:rPr>
                <w:b/>
                <w:sz w:val="22"/>
                <w:szCs w:val="22"/>
              </w:rPr>
              <w:t>услуг</w:t>
            </w:r>
            <w:r w:rsidRPr="00D76400">
              <w:rPr>
                <w:b/>
                <w:sz w:val="22"/>
                <w:szCs w:val="22"/>
              </w:rPr>
              <w:t xml:space="preserve"> / этапа </w:t>
            </w:r>
            <w:r w:rsidR="00A12E50" w:rsidRPr="00D76400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1276" w:type="dxa"/>
            <w:gridSpan w:val="2"/>
            <w:vAlign w:val="center"/>
          </w:tcPr>
          <w:p w14:paraId="1E14E91C" w14:textId="77777777" w:rsidR="00213F03" w:rsidRPr="00D76400" w:rsidRDefault="00213F03" w:rsidP="0079502B">
            <w:pPr>
              <w:keepNext/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D76400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14:paraId="233FA70C" w14:textId="77777777" w:rsidR="00213F03" w:rsidRPr="00D76400" w:rsidRDefault="00213F03" w:rsidP="00530BB4">
            <w:pPr>
              <w:keepNext/>
              <w:suppressAutoHyphens/>
              <w:ind w:left="-105" w:right="-108"/>
              <w:jc w:val="center"/>
              <w:rPr>
                <w:b/>
                <w:sz w:val="22"/>
                <w:szCs w:val="22"/>
              </w:rPr>
            </w:pPr>
            <w:r w:rsidRPr="00D76400">
              <w:rPr>
                <w:b/>
                <w:sz w:val="22"/>
                <w:szCs w:val="22"/>
              </w:rPr>
              <w:t>Количество</w:t>
            </w:r>
          </w:p>
        </w:tc>
      </w:tr>
      <w:tr w:rsidR="00213F03" w:rsidRPr="00D76400" w14:paraId="45A4ED12" w14:textId="77777777" w:rsidTr="00110B71">
        <w:tc>
          <w:tcPr>
            <w:tcW w:w="709" w:type="dxa"/>
          </w:tcPr>
          <w:p w14:paraId="5E2DBBC5" w14:textId="77777777" w:rsidR="00213F03" w:rsidRPr="00D76400" w:rsidRDefault="00213F03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D7640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7" w:type="dxa"/>
          </w:tcPr>
          <w:p w14:paraId="1B895DB1" w14:textId="77777777" w:rsidR="00213F03" w:rsidRPr="00D76400" w:rsidRDefault="00213F03" w:rsidP="0079502B">
            <w:pPr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D7640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</w:tcPr>
          <w:p w14:paraId="7FDC2311" w14:textId="77777777" w:rsidR="00213F03" w:rsidRPr="00D76400" w:rsidRDefault="00213F03" w:rsidP="0079502B">
            <w:pPr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D7640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3B3A463A" w14:textId="77777777" w:rsidR="00213F03" w:rsidRPr="00D76400" w:rsidRDefault="00213F03" w:rsidP="0079502B">
            <w:pPr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D76400">
              <w:rPr>
                <w:b/>
                <w:sz w:val="22"/>
                <w:szCs w:val="22"/>
              </w:rPr>
              <w:t>4</w:t>
            </w:r>
          </w:p>
        </w:tc>
      </w:tr>
      <w:tr w:rsidR="007D67B3" w:rsidRPr="00D76400" w14:paraId="2622357F" w14:textId="77777777" w:rsidTr="0039577A">
        <w:tc>
          <w:tcPr>
            <w:tcW w:w="709" w:type="dxa"/>
          </w:tcPr>
          <w:p w14:paraId="6327A8BF" w14:textId="4DB01E2B" w:rsidR="007D67B3" w:rsidRPr="00D76400" w:rsidRDefault="007D67B3" w:rsidP="00E42AF3">
            <w:pPr>
              <w:pStyle w:val="aff5"/>
              <w:suppressAutoHyphens/>
              <w:ind w:left="34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14:paraId="0381A618" w14:textId="225BD6F3" w:rsidR="007D67B3" w:rsidRPr="00D76400" w:rsidRDefault="007D67B3" w:rsidP="00B113B8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Необходимо оказать услуги по профилактическому восстановлению устройств релейной защиты и автоматики, объем работ которого приведен в приложении №1 к техническому требованию. В объем работ включить</w:t>
            </w:r>
            <w:r w:rsidRPr="00D76400">
              <w:rPr>
                <w:sz w:val="22"/>
                <w:szCs w:val="22"/>
                <w:lang w:val="en-US"/>
              </w:rPr>
              <w:t>:</w:t>
            </w:r>
            <w:r w:rsidRPr="00D764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5408DE65" w14:textId="77777777" w:rsidR="007D67B3" w:rsidRPr="00D76400" w:rsidRDefault="007D67B3" w:rsidP="007D67B3">
            <w:pPr>
              <w:suppressAutoHyphens/>
              <w:ind w:left="5" w:right="62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E84579F" w14:textId="70D91BB5" w:rsidR="007D67B3" w:rsidRPr="00D76400" w:rsidRDefault="007D67B3" w:rsidP="007D67B3">
            <w:pPr>
              <w:suppressAutoHyphens/>
              <w:ind w:left="5" w:right="62"/>
              <w:jc w:val="center"/>
              <w:rPr>
                <w:sz w:val="22"/>
                <w:szCs w:val="22"/>
              </w:rPr>
            </w:pPr>
          </w:p>
        </w:tc>
      </w:tr>
      <w:tr w:rsidR="007D67B3" w:rsidRPr="00D76400" w14:paraId="2D3C7E4E" w14:textId="77777777" w:rsidTr="0039577A">
        <w:tc>
          <w:tcPr>
            <w:tcW w:w="709" w:type="dxa"/>
          </w:tcPr>
          <w:p w14:paraId="096B0E99" w14:textId="775D5995" w:rsidR="007D67B3" w:rsidRPr="00D76400" w:rsidRDefault="007D67B3" w:rsidP="007D67B3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1.1</w:t>
            </w:r>
          </w:p>
        </w:tc>
        <w:tc>
          <w:tcPr>
            <w:tcW w:w="7797" w:type="dxa"/>
          </w:tcPr>
          <w:p w14:paraId="6B1BC5AB" w14:textId="03E7B670" w:rsidR="007D67B3" w:rsidRPr="00D76400" w:rsidRDefault="007D67B3" w:rsidP="00185021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Подготовительные работы</w:t>
            </w:r>
          </w:p>
        </w:tc>
        <w:tc>
          <w:tcPr>
            <w:tcW w:w="1063" w:type="dxa"/>
            <w:vMerge w:val="restart"/>
            <w:vAlign w:val="center"/>
          </w:tcPr>
          <w:p w14:paraId="40FE24DD" w14:textId="24279C7B" w:rsidR="007D67B3" w:rsidRPr="00D76400" w:rsidRDefault="007D67B3" w:rsidP="007D67B3">
            <w:pPr>
              <w:suppressAutoHyphens/>
              <w:ind w:left="5" w:right="62"/>
              <w:jc w:val="center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услуга</w:t>
            </w:r>
          </w:p>
        </w:tc>
        <w:tc>
          <w:tcPr>
            <w:tcW w:w="1063" w:type="dxa"/>
            <w:gridSpan w:val="2"/>
            <w:vMerge w:val="restart"/>
            <w:vAlign w:val="center"/>
          </w:tcPr>
          <w:p w14:paraId="43910368" w14:textId="00F24E15" w:rsidR="007D67B3" w:rsidRPr="00D76400" w:rsidRDefault="007D67B3" w:rsidP="007D67B3">
            <w:pPr>
              <w:suppressAutoHyphens/>
              <w:ind w:left="5" w:right="62"/>
              <w:jc w:val="center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</w:t>
            </w:r>
          </w:p>
        </w:tc>
      </w:tr>
      <w:tr w:rsidR="007D67B3" w:rsidRPr="00D76400" w14:paraId="35AC9686" w14:textId="77777777" w:rsidTr="0039577A">
        <w:tc>
          <w:tcPr>
            <w:tcW w:w="709" w:type="dxa"/>
          </w:tcPr>
          <w:p w14:paraId="0AABA7BE" w14:textId="7E83B867" w:rsidR="007D67B3" w:rsidRPr="00D76400" w:rsidRDefault="007D67B3" w:rsidP="0037472C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1.2</w:t>
            </w:r>
          </w:p>
        </w:tc>
        <w:tc>
          <w:tcPr>
            <w:tcW w:w="7797" w:type="dxa"/>
          </w:tcPr>
          <w:p w14:paraId="764ECB0F" w14:textId="34855052" w:rsidR="007D67B3" w:rsidRPr="00D76400" w:rsidRDefault="007D67B3" w:rsidP="00B113B8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Внешний осмотр</w:t>
            </w:r>
          </w:p>
        </w:tc>
        <w:tc>
          <w:tcPr>
            <w:tcW w:w="1063" w:type="dxa"/>
            <w:vMerge/>
            <w:vAlign w:val="center"/>
          </w:tcPr>
          <w:p w14:paraId="2EA1A93D" w14:textId="7777777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14:paraId="47D0F0A4" w14:textId="731603EE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</w:tr>
      <w:tr w:rsidR="007D67B3" w:rsidRPr="00D76400" w14:paraId="6FB8DA3D" w14:textId="77777777" w:rsidTr="0039577A">
        <w:tc>
          <w:tcPr>
            <w:tcW w:w="709" w:type="dxa"/>
          </w:tcPr>
          <w:p w14:paraId="18C54904" w14:textId="3B664727" w:rsidR="007D67B3" w:rsidRPr="00D76400" w:rsidRDefault="007D67B3" w:rsidP="0037472C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1.3</w:t>
            </w:r>
          </w:p>
        </w:tc>
        <w:tc>
          <w:tcPr>
            <w:tcW w:w="7797" w:type="dxa"/>
          </w:tcPr>
          <w:p w14:paraId="638ECF88" w14:textId="67EAFF53" w:rsidR="007D67B3" w:rsidRPr="00D76400" w:rsidRDefault="007D67B3" w:rsidP="00B113B8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Предварительная проверка заданных уставок</w:t>
            </w:r>
          </w:p>
        </w:tc>
        <w:tc>
          <w:tcPr>
            <w:tcW w:w="1063" w:type="dxa"/>
            <w:vMerge/>
            <w:vAlign w:val="center"/>
          </w:tcPr>
          <w:p w14:paraId="7F7CD576" w14:textId="7777777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14:paraId="78BC6D45" w14:textId="0B560EA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</w:tr>
      <w:tr w:rsidR="007D67B3" w:rsidRPr="00D76400" w14:paraId="6490B712" w14:textId="77777777" w:rsidTr="0039577A">
        <w:tc>
          <w:tcPr>
            <w:tcW w:w="709" w:type="dxa"/>
          </w:tcPr>
          <w:p w14:paraId="6EA97A1A" w14:textId="7850A1A9" w:rsidR="007D67B3" w:rsidRPr="00D76400" w:rsidRDefault="007D67B3" w:rsidP="0037472C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1.4</w:t>
            </w:r>
          </w:p>
        </w:tc>
        <w:tc>
          <w:tcPr>
            <w:tcW w:w="7797" w:type="dxa"/>
          </w:tcPr>
          <w:p w14:paraId="76BE39AB" w14:textId="33A22AEC" w:rsidR="007D67B3" w:rsidRPr="00D76400" w:rsidRDefault="007D67B3" w:rsidP="00B113B8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Внутренний осмотр, чистка и проверка механической части релейной и коммутационной аппаратуры</w:t>
            </w:r>
          </w:p>
        </w:tc>
        <w:tc>
          <w:tcPr>
            <w:tcW w:w="1063" w:type="dxa"/>
            <w:vMerge/>
            <w:vAlign w:val="center"/>
          </w:tcPr>
          <w:p w14:paraId="6912A523" w14:textId="7777777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14:paraId="7AB749A2" w14:textId="4DD7C0F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</w:tr>
      <w:tr w:rsidR="007D67B3" w:rsidRPr="00D76400" w14:paraId="553B99BC" w14:textId="77777777" w:rsidTr="0039577A">
        <w:tc>
          <w:tcPr>
            <w:tcW w:w="709" w:type="dxa"/>
          </w:tcPr>
          <w:p w14:paraId="36F79DA4" w14:textId="7B6FC32C" w:rsidR="007D67B3" w:rsidRPr="00D76400" w:rsidRDefault="007D67B3" w:rsidP="0037472C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1.5</w:t>
            </w:r>
          </w:p>
        </w:tc>
        <w:tc>
          <w:tcPr>
            <w:tcW w:w="7797" w:type="dxa"/>
          </w:tcPr>
          <w:p w14:paraId="546761F6" w14:textId="2E41F7B3" w:rsidR="007D67B3" w:rsidRPr="00D76400" w:rsidRDefault="007D67B3" w:rsidP="00B113B8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Проверку электрических характеристик</w:t>
            </w:r>
          </w:p>
        </w:tc>
        <w:tc>
          <w:tcPr>
            <w:tcW w:w="1063" w:type="dxa"/>
            <w:vMerge/>
            <w:vAlign w:val="center"/>
          </w:tcPr>
          <w:p w14:paraId="213D75AA" w14:textId="7777777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14:paraId="1D25FBDA" w14:textId="3C6C491B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</w:tr>
      <w:tr w:rsidR="007D67B3" w:rsidRPr="00D76400" w14:paraId="4F66B822" w14:textId="77777777" w:rsidTr="0039577A">
        <w:tc>
          <w:tcPr>
            <w:tcW w:w="709" w:type="dxa"/>
          </w:tcPr>
          <w:p w14:paraId="029A9E88" w14:textId="4F87B81F" w:rsidR="007D67B3" w:rsidRPr="00D76400" w:rsidRDefault="007D67B3" w:rsidP="0037472C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1.6</w:t>
            </w:r>
          </w:p>
        </w:tc>
        <w:tc>
          <w:tcPr>
            <w:tcW w:w="7797" w:type="dxa"/>
          </w:tcPr>
          <w:p w14:paraId="00C0812E" w14:textId="22366D97" w:rsidR="007D67B3" w:rsidRPr="00D76400" w:rsidRDefault="007D67B3" w:rsidP="00B113B8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Измерение и испытание изоляции</w:t>
            </w:r>
          </w:p>
        </w:tc>
        <w:tc>
          <w:tcPr>
            <w:tcW w:w="1063" w:type="dxa"/>
            <w:vMerge/>
            <w:vAlign w:val="center"/>
          </w:tcPr>
          <w:p w14:paraId="54181F0E" w14:textId="7777777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14:paraId="742876E9" w14:textId="7C834C6E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</w:tr>
      <w:tr w:rsidR="007D67B3" w:rsidRPr="00D76400" w14:paraId="70A0FF2D" w14:textId="77777777" w:rsidTr="0039577A">
        <w:tc>
          <w:tcPr>
            <w:tcW w:w="709" w:type="dxa"/>
          </w:tcPr>
          <w:p w14:paraId="79C3CB0E" w14:textId="7FBEBDEB" w:rsidR="007D67B3" w:rsidRPr="00D76400" w:rsidRDefault="007D67B3" w:rsidP="0037472C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1.7</w:t>
            </w:r>
          </w:p>
        </w:tc>
        <w:tc>
          <w:tcPr>
            <w:tcW w:w="7797" w:type="dxa"/>
          </w:tcPr>
          <w:p w14:paraId="6751C0C2" w14:textId="1B04CAD8" w:rsidR="007D67B3" w:rsidRPr="00D76400" w:rsidRDefault="007D67B3" w:rsidP="00B113B8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Комплексную проверку устройств</w:t>
            </w:r>
          </w:p>
        </w:tc>
        <w:tc>
          <w:tcPr>
            <w:tcW w:w="1063" w:type="dxa"/>
            <w:vMerge/>
            <w:vAlign w:val="center"/>
          </w:tcPr>
          <w:p w14:paraId="22CF0F1B" w14:textId="7777777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14:paraId="465CC93D" w14:textId="06C3DBAC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</w:tr>
      <w:tr w:rsidR="007D67B3" w:rsidRPr="00D76400" w14:paraId="2FA3589A" w14:textId="77777777" w:rsidTr="0039577A">
        <w:tc>
          <w:tcPr>
            <w:tcW w:w="709" w:type="dxa"/>
          </w:tcPr>
          <w:p w14:paraId="19EC7D43" w14:textId="24800E46" w:rsidR="007D67B3" w:rsidRPr="00D76400" w:rsidRDefault="007D67B3" w:rsidP="0037472C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1.8</w:t>
            </w:r>
          </w:p>
        </w:tc>
        <w:tc>
          <w:tcPr>
            <w:tcW w:w="7797" w:type="dxa"/>
          </w:tcPr>
          <w:p w14:paraId="208E2E9C" w14:textId="19759456" w:rsidR="007D67B3" w:rsidRPr="00D76400" w:rsidRDefault="007D67B3" w:rsidP="00B113B8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Проверку действия проверяемого устройства на коммутационную аппаратуру и восстановление цепей связи с другими устройствами</w:t>
            </w:r>
          </w:p>
        </w:tc>
        <w:tc>
          <w:tcPr>
            <w:tcW w:w="1063" w:type="dxa"/>
            <w:vMerge/>
            <w:vAlign w:val="center"/>
          </w:tcPr>
          <w:p w14:paraId="26578631" w14:textId="7777777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14:paraId="099EE427" w14:textId="1F875869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</w:tr>
      <w:tr w:rsidR="007D67B3" w:rsidRPr="00D76400" w14:paraId="63321293" w14:textId="77777777" w:rsidTr="0039577A">
        <w:tc>
          <w:tcPr>
            <w:tcW w:w="709" w:type="dxa"/>
          </w:tcPr>
          <w:p w14:paraId="1041B2DF" w14:textId="7FF23C08" w:rsidR="007D67B3" w:rsidRPr="00D76400" w:rsidRDefault="007D67B3" w:rsidP="0037472C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1.9</w:t>
            </w:r>
          </w:p>
        </w:tc>
        <w:tc>
          <w:tcPr>
            <w:tcW w:w="7797" w:type="dxa"/>
          </w:tcPr>
          <w:p w14:paraId="4377DB4B" w14:textId="16CFFCA7" w:rsidR="007D67B3" w:rsidRPr="00D76400" w:rsidRDefault="007D67B3" w:rsidP="00B113B8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Проверку устройств рабочим током и напряжением</w:t>
            </w:r>
          </w:p>
        </w:tc>
        <w:tc>
          <w:tcPr>
            <w:tcW w:w="1063" w:type="dxa"/>
            <w:vMerge/>
            <w:vAlign w:val="center"/>
          </w:tcPr>
          <w:p w14:paraId="4CA2E065" w14:textId="7777777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14:paraId="6824B49E" w14:textId="2FE3AE4F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</w:tr>
      <w:tr w:rsidR="007D67B3" w:rsidRPr="00D76400" w14:paraId="3A923D3E" w14:textId="77777777" w:rsidTr="0039577A">
        <w:tc>
          <w:tcPr>
            <w:tcW w:w="709" w:type="dxa"/>
          </w:tcPr>
          <w:p w14:paraId="07B4934D" w14:textId="33DC322B" w:rsidR="007D67B3" w:rsidRPr="00D76400" w:rsidRDefault="007D67B3" w:rsidP="0037472C">
            <w:pPr>
              <w:suppressAutoHyphens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1.10</w:t>
            </w:r>
          </w:p>
        </w:tc>
        <w:tc>
          <w:tcPr>
            <w:tcW w:w="7797" w:type="dxa"/>
          </w:tcPr>
          <w:p w14:paraId="35839E3B" w14:textId="2279E310" w:rsidR="007D67B3" w:rsidRPr="00D76400" w:rsidRDefault="007D67B3" w:rsidP="00B113B8">
            <w:pPr>
              <w:suppressAutoHyphens/>
              <w:ind w:right="-108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>Подготовку устройств к включению</w:t>
            </w:r>
          </w:p>
        </w:tc>
        <w:tc>
          <w:tcPr>
            <w:tcW w:w="1063" w:type="dxa"/>
            <w:vMerge/>
            <w:vAlign w:val="center"/>
          </w:tcPr>
          <w:p w14:paraId="41E9580C" w14:textId="77777777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14:paraId="155A0C30" w14:textId="26A2782F" w:rsidR="007D67B3" w:rsidRPr="00D76400" w:rsidRDefault="007D67B3" w:rsidP="0037472C">
            <w:pPr>
              <w:suppressAutoHyphens/>
              <w:ind w:left="5" w:right="62"/>
              <w:rPr>
                <w:sz w:val="22"/>
                <w:szCs w:val="22"/>
              </w:rPr>
            </w:pPr>
          </w:p>
        </w:tc>
      </w:tr>
    </w:tbl>
    <w:p w14:paraId="0A9D0957" w14:textId="1DAF981F" w:rsidR="008262B2" w:rsidRDefault="008262B2" w:rsidP="008262B2">
      <w:pPr>
        <w:pStyle w:val="30"/>
        <w:rPr>
          <w:lang w:val="ru-RU"/>
        </w:rPr>
      </w:pPr>
      <w:bookmarkStart w:id="35" w:name="_Toc51339696"/>
      <w:bookmarkStart w:id="36" w:name="_Toc194597490"/>
      <w:r w:rsidRPr="00C4463B">
        <w:rPr>
          <w:lang w:val="ru-RU"/>
        </w:rPr>
        <w:t xml:space="preserve">Требования </w:t>
      </w:r>
      <w:bookmarkEnd w:id="35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36"/>
    </w:p>
    <w:p w14:paraId="669A2560" w14:textId="052AED47" w:rsidR="00AE68EA" w:rsidRPr="001F5012" w:rsidRDefault="00AE68EA" w:rsidP="001F501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7" w:name="_Toc50125127"/>
      <w:bookmarkStart w:id="38" w:name="_Toc51339697"/>
      <w:bookmarkStart w:id="39" w:name="_Toc194597491"/>
      <w:bookmarkEnd w:id="13"/>
      <w:r w:rsidRPr="00C4463B">
        <w:rPr>
          <w:sz w:val="24"/>
          <w:szCs w:val="24"/>
        </w:rPr>
        <w:t xml:space="preserve">Таблица </w:t>
      </w:r>
      <w:r w:rsidR="00853268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40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37"/>
      <w:bookmarkEnd w:id="38"/>
      <w:bookmarkEnd w:id="40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3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2694"/>
        <w:gridCol w:w="2409"/>
      </w:tblGrid>
      <w:tr w:rsidR="00940404" w:rsidRPr="0079502B" w14:paraId="4A8BD487" w14:textId="77777777" w:rsidTr="009C03E3">
        <w:tc>
          <w:tcPr>
            <w:tcW w:w="425" w:type="dxa"/>
            <w:shd w:val="clear" w:color="auto" w:fill="auto"/>
            <w:vAlign w:val="center"/>
          </w:tcPr>
          <w:p w14:paraId="6359B985" w14:textId="77777777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42F13F0" w14:textId="5BCDC2D6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Наименование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2694" w:type="dxa"/>
          </w:tcPr>
          <w:p w14:paraId="1D1C91E4" w14:textId="4251D869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началу срока </w:t>
            </w:r>
            <w:r w:rsidR="00A12E50" w:rsidRPr="0079502B">
              <w:rPr>
                <w:b/>
                <w:sz w:val="22"/>
                <w:szCs w:val="22"/>
              </w:rPr>
              <w:t>оказания</w:t>
            </w:r>
            <w:r w:rsidRPr="0079502B">
              <w:rPr>
                <w:b/>
                <w:sz w:val="22"/>
                <w:szCs w:val="22"/>
              </w:rPr>
              <w:t xml:space="preserve">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2409" w:type="dxa"/>
            <w:vAlign w:val="center"/>
          </w:tcPr>
          <w:p w14:paraId="6C15980A" w14:textId="79767894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окончанию срока </w:t>
            </w:r>
            <w:r w:rsidR="00A12E50" w:rsidRPr="0079502B">
              <w:rPr>
                <w:b/>
                <w:sz w:val="22"/>
                <w:szCs w:val="22"/>
              </w:rPr>
              <w:t>оказания</w:t>
            </w:r>
            <w:r w:rsidRPr="0079502B">
              <w:rPr>
                <w:b/>
                <w:sz w:val="22"/>
                <w:szCs w:val="22"/>
              </w:rPr>
              <w:t xml:space="preserve">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 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</w:tr>
      <w:tr w:rsidR="00940404" w:rsidRPr="0079502B" w14:paraId="263C1A64" w14:textId="77777777" w:rsidTr="00BC01FC">
        <w:trPr>
          <w:trHeight w:val="149"/>
        </w:trPr>
        <w:tc>
          <w:tcPr>
            <w:tcW w:w="425" w:type="dxa"/>
            <w:shd w:val="clear" w:color="auto" w:fill="auto"/>
          </w:tcPr>
          <w:p w14:paraId="71652697" w14:textId="77777777" w:rsidR="00940404" w:rsidRPr="0079502B" w:rsidRDefault="00940404" w:rsidP="0079502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086701B" w14:textId="77777777" w:rsidR="00940404" w:rsidRPr="0079502B" w:rsidRDefault="00940404" w:rsidP="0079502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14:paraId="5087A262" w14:textId="77777777" w:rsidR="00940404" w:rsidRPr="0079502B" w:rsidRDefault="00940404" w:rsidP="0079502B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79502B">
              <w:rPr>
                <w:b/>
                <w:szCs w:val="22"/>
              </w:rPr>
              <w:t>3</w:t>
            </w:r>
          </w:p>
        </w:tc>
        <w:tc>
          <w:tcPr>
            <w:tcW w:w="2409" w:type="dxa"/>
          </w:tcPr>
          <w:p w14:paraId="7E6D7CFD" w14:textId="77777777" w:rsidR="00940404" w:rsidRPr="0079502B" w:rsidRDefault="00940404" w:rsidP="00091CFD">
            <w:pPr>
              <w:pStyle w:val="afff5"/>
              <w:keepNext w:val="0"/>
              <w:ind w:left="-112" w:right="-391"/>
              <w:jc w:val="center"/>
              <w:rPr>
                <w:szCs w:val="22"/>
              </w:rPr>
            </w:pPr>
            <w:r w:rsidRPr="0079502B">
              <w:rPr>
                <w:b/>
                <w:szCs w:val="22"/>
              </w:rPr>
              <w:t>4</w:t>
            </w:r>
          </w:p>
        </w:tc>
      </w:tr>
      <w:tr w:rsidR="00940404" w:rsidRPr="0079502B" w14:paraId="7025CFE8" w14:textId="77777777" w:rsidTr="009C03E3">
        <w:trPr>
          <w:trHeight w:val="860"/>
        </w:trPr>
        <w:tc>
          <w:tcPr>
            <w:tcW w:w="425" w:type="dxa"/>
            <w:shd w:val="clear" w:color="auto" w:fill="auto"/>
            <w:vAlign w:val="center"/>
          </w:tcPr>
          <w:p w14:paraId="6ACD29D2" w14:textId="3000A28C" w:rsidR="00940404" w:rsidRPr="0079502B" w:rsidRDefault="0079502B" w:rsidP="0079502B">
            <w:pPr>
              <w:suppressAutoHyphens/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CA3FAB" w14:textId="2C53265A" w:rsidR="00940404" w:rsidRPr="00D76400" w:rsidRDefault="00E72F2D" w:rsidP="00216CB1">
            <w:pPr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 xml:space="preserve">Техническое обслуживание </w:t>
            </w:r>
            <w:r w:rsidR="00216CB1" w:rsidRPr="00D76400">
              <w:rPr>
                <w:sz w:val="22"/>
                <w:szCs w:val="22"/>
              </w:rPr>
              <w:t>устройств РЗА шин и линий</w:t>
            </w:r>
            <w:r w:rsidR="00B84E8B">
              <w:rPr>
                <w:sz w:val="22"/>
                <w:szCs w:val="22"/>
              </w:rPr>
              <w:t xml:space="preserve"> 110кВ</w:t>
            </w:r>
            <w:r w:rsidR="00BF5F96" w:rsidRPr="00D76400">
              <w:rPr>
                <w:sz w:val="22"/>
                <w:szCs w:val="22"/>
              </w:rPr>
              <w:t xml:space="preserve"> </w:t>
            </w:r>
            <w:r w:rsidRPr="00D76400">
              <w:rPr>
                <w:sz w:val="22"/>
                <w:szCs w:val="22"/>
              </w:rPr>
              <w:t xml:space="preserve"> </w:t>
            </w:r>
            <w:r w:rsidR="007E194B" w:rsidRPr="00D76400">
              <w:rPr>
                <w:sz w:val="22"/>
                <w:szCs w:val="22"/>
              </w:rPr>
              <w:t>Эгвекинотская ГРЭС</w:t>
            </w:r>
          </w:p>
        </w:tc>
        <w:tc>
          <w:tcPr>
            <w:tcW w:w="2694" w:type="dxa"/>
            <w:vAlign w:val="center"/>
          </w:tcPr>
          <w:p w14:paraId="78F96FFD" w14:textId="6FEA3221" w:rsidR="00940404" w:rsidRPr="00D76400" w:rsidRDefault="0037472C" w:rsidP="00E72F2D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 xml:space="preserve">С </w:t>
            </w:r>
            <w:r w:rsidR="00E72F2D" w:rsidRPr="00D76400">
              <w:rPr>
                <w:sz w:val="22"/>
                <w:szCs w:val="22"/>
              </w:rPr>
              <w:t>даты заключения договора</w:t>
            </w:r>
          </w:p>
        </w:tc>
        <w:tc>
          <w:tcPr>
            <w:tcW w:w="2409" w:type="dxa"/>
            <w:vAlign w:val="center"/>
          </w:tcPr>
          <w:p w14:paraId="144A3A31" w14:textId="22AB54E2" w:rsidR="00940404" w:rsidRPr="00D76400" w:rsidRDefault="007E194B" w:rsidP="007E194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D76400">
              <w:rPr>
                <w:sz w:val="22"/>
                <w:szCs w:val="22"/>
              </w:rPr>
              <w:t xml:space="preserve">Не позднее </w:t>
            </w:r>
            <w:r w:rsidR="00891963">
              <w:rPr>
                <w:sz w:val="22"/>
                <w:szCs w:val="22"/>
              </w:rPr>
              <w:t xml:space="preserve"> 30</w:t>
            </w:r>
            <w:r w:rsidR="00216CB1" w:rsidRPr="00D76400">
              <w:rPr>
                <w:sz w:val="22"/>
                <w:szCs w:val="22"/>
              </w:rPr>
              <w:t xml:space="preserve"> </w:t>
            </w:r>
            <w:r w:rsidRPr="00D76400">
              <w:rPr>
                <w:sz w:val="22"/>
                <w:szCs w:val="22"/>
              </w:rPr>
              <w:t>сентября</w:t>
            </w:r>
            <w:r w:rsidR="0037472C" w:rsidRPr="00D76400">
              <w:rPr>
                <w:sz w:val="22"/>
                <w:szCs w:val="22"/>
              </w:rPr>
              <w:t xml:space="preserve"> 202</w:t>
            </w:r>
            <w:r w:rsidRPr="00D76400">
              <w:rPr>
                <w:sz w:val="22"/>
                <w:szCs w:val="22"/>
              </w:rPr>
              <w:t>7</w:t>
            </w:r>
            <w:r w:rsidR="0037472C" w:rsidRPr="00D76400">
              <w:rPr>
                <w:sz w:val="22"/>
                <w:szCs w:val="22"/>
              </w:rPr>
              <w:t>г.</w:t>
            </w:r>
          </w:p>
        </w:tc>
      </w:tr>
    </w:tbl>
    <w:p w14:paraId="08A6ABFF" w14:textId="1DF7B37D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390DE6">
          <w:headerReference w:type="even" r:id="rId8"/>
          <w:headerReference w:type="default" r:id="rId9"/>
          <w:headerReference w:type="first" r:id="rId10"/>
          <w:pgSz w:w="11906" w:h="16838" w:code="9"/>
          <w:pgMar w:top="851" w:right="566" w:bottom="567" w:left="993" w:header="680" w:footer="737" w:gutter="0"/>
          <w:cols w:space="708"/>
          <w:titlePg/>
          <w:docGrid w:linePitch="360"/>
        </w:sectPr>
      </w:pPr>
      <w:bookmarkStart w:id="41" w:name="_Toc50125131"/>
      <w:bookmarkEnd w:id="14"/>
    </w:p>
    <w:p w14:paraId="37AF66B6" w14:textId="5D9CD900" w:rsidR="005C202A" w:rsidRPr="005C202A" w:rsidRDefault="00241402" w:rsidP="005C202A">
      <w:pPr>
        <w:pStyle w:val="4"/>
        <w:rPr>
          <w:lang w:val="ru-RU"/>
        </w:rPr>
      </w:pPr>
      <w:bookmarkStart w:id="42" w:name="_Toc46743511"/>
      <w:bookmarkStart w:id="43" w:name="_Toc194597492"/>
      <w:bookmarkStart w:id="44" w:name="_Toc51339698"/>
      <w:r w:rsidRPr="00C4463B">
        <w:lastRenderedPageBreak/>
        <w:t xml:space="preserve">Требования к </w:t>
      </w:r>
      <w:bookmarkEnd w:id="42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43"/>
    </w:p>
    <w:p w14:paraId="653DB581" w14:textId="2A5ACC27" w:rsidR="005C202A" w:rsidRDefault="00F05846" w:rsidP="00B46F8B">
      <w:pPr>
        <w:rPr>
          <w:b/>
          <w:sz w:val="24"/>
        </w:rPr>
      </w:pPr>
      <w:r w:rsidRPr="00B46F8B">
        <w:rPr>
          <w:b/>
          <w:sz w:val="24"/>
        </w:rPr>
        <w:t>Таблица </w:t>
      </w:r>
      <w:r w:rsidR="00853268">
        <w:rPr>
          <w:b/>
          <w:sz w:val="24"/>
        </w:rPr>
        <w:t>4</w:t>
      </w:r>
      <w:r w:rsidRPr="00B46F8B">
        <w:rPr>
          <w:b/>
          <w:sz w:val="24"/>
        </w:rPr>
        <w:t xml:space="preserve">. Требования к </w:t>
      </w:r>
      <w:bookmarkEnd w:id="41"/>
      <w:bookmarkEnd w:id="44"/>
      <w:r w:rsidR="00516425" w:rsidRPr="00B46F8B">
        <w:rPr>
          <w:b/>
          <w:sz w:val="24"/>
        </w:rPr>
        <w:t xml:space="preserve">качеству </w:t>
      </w:r>
      <w:r w:rsidR="00A12E50" w:rsidRPr="00B46F8B">
        <w:rPr>
          <w:b/>
          <w:sz w:val="24"/>
        </w:rPr>
        <w:t>услуг</w:t>
      </w:r>
      <w:r w:rsidR="005D6A81">
        <w:rPr>
          <w:b/>
          <w:sz w:val="24"/>
        </w:rPr>
        <w:t xml:space="preserve"> </w:t>
      </w:r>
    </w:p>
    <w:p w14:paraId="01F59C96" w14:textId="3DB12869" w:rsidR="005D6A81" w:rsidRDefault="001C231F" w:rsidP="00B46F8B">
      <w:pPr>
        <w:rPr>
          <w:sz w:val="24"/>
        </w:rPr>
      </w:pPr>
      <w:r>
        <w:rPr>
          <w:sz w:val="24"/>
        </w:rPr>
        <w:t>Услуги по профилактическому восстановлению, контролю (техническому обслуживанию) систем возбуждения турбогенераторов проводятся в целях проверки исправности аппаратуры и цепей, соответствия уставок и характеристик реле заданным, восстановления износившейся аппаратуры и её частей, проверки устройства РЗА в целом. Профилактическое восстановление (наладка), контроль производится также в целях восстановления отдельных менее надежных (имеющих малый ресурс или большую скорость выработки ресурсов) элементов устройств.</w:t>
      </w:r>
    </w:p>
    <w:p w14:paraId="55B67FD8" w14:textId="5324B779" w:rsidR="005C202A" w:rsidRDefault="005C202A" w:rsidP="005C202A">
      <w:pPr>
        <w:tabs>
          <w:tab w:val="left" w:pos="3694"/>
        </w:tabs>
        <w:rPr>
          <w:b/>
          <w:bCs/>
          <w:sz w:val="24"/>
          <w:szCs w:val="24"/>
        </w:rPr>
      </w:pPr>
      <w:r>
        <w:rPr>
          <w:b/>
          <w:sz w:val="24"/>
        </w:rPr>
        <w:t xml:space="preserve">                                       </w:t>
      </w:r>
      <w:r w:rsidR="009C03E3">
        <w:rPr>
          <w:b/>
          <w:sz w:val="24"/>
        </w:rPr>
        <w:t xml:space="preserve">                     </w:t>
      </w:r>
    </w:p>
    <w:p w14:paraId="6408AC3E" w14:textId="77777777" w:rsidR="00CE6B3A" w:rsidRPr="00B46F8B" w:rsidRDefault="00CE6B3A" w:rsidP="00B46F8B">
      <w:pPr>
        <w:rPr>
          <w:b/>
          <w:sz w:val="24"/>
        </w:rPr>
      </w:pPr>
    </w:p>
    <w:tbl>
      <w:tblPr>
        <w:tblStyle w:val="af"/>
        <w:tblW w:w="14599" w:type="dxa"/>
        <w:tblInd w:w="392" w:type="dxa"/>
        <w:tblLook w:val="04A0" w:firstRow="1" w:lastRow="0" w:firstColumn="1" w:lastColumn="0" w:noHBand="0" w:noVBand="1"/>
      </w:tblPr>
      <w:tblGrid>
        <w:gridCol w:w="839"/>
        <w:gridCol w:w="3214"/>
        <w:gridCol w:w="6526"/>
        <w:gridCol w:w="1494"/>
        <w:gridCol w:w="2526"/>
      </w:tblGrid>
      <w:tr w:rsidR="008B7C8C" w:rsidRPr="005B2CAA" w14:paraId="6490EE75" w14:textId="58AAF1F8" w:rsidTr="00236D28">
        <w:tc>
          <w:tcPr>
            <w:tcW w:w="850" w:type="dxa"/>
            <w:vMerge w:val="restart"/>
            <w:vAlign w:val="center"/>
          </w:tcPr>
          <w:p w14:paraId="59F8BFE6" w14:textId="77777777" w:rsidR="008B7C8C" w:rsidRPr="005B2CAA" w:rsidRDefault="008B7C8C" w:rsidP="00721C5A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14:paraId="36E6BC1D" w14:textId="77777777" w:rsidR="008B7C8C" w:rsidRPr="005B2CAA" w:rsidRDefault="008B7C8C" w:rsidP="00721C5A">
            <w:pPr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6662" w:type="dxa"/>
            <w:vMerge w:val="restart"/>
            <w:vAlign w:val="center"/>
          </w:tcPr>
          <w:p w14:paraId="4CCB6B0B" w14:textId="77777777" w:rsidR="008B7C8C" w:rsidRPr="005B2CAA" w:rsidRDefault="008B7C8C" w:rsidP="00721C5A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826" w:type="dxa"/>
            <w:gridSpan w:val="2"/>
            <w:vAlign w:val="center"/>
          </w:tcPr>
          <w:p w14:paraId="32D65BEA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8B7C8C" w:rsidRPr="005B2CAA" w14:paraId="708E8E20" w14:textId="0B67A1B0" w:rsidTr="00AF204D">
        <w:tc>
          <w:tcPr>
            <w:tcW w:w="850" w:type="dxa"/>
            <w:vMerge/>
            <w:vAlign w:val="center"/>
          </w:tcPr>
          <w:p w14:paraId="2718DF2A" w14:textId="77777777" w:rsidR="008B7C8C" w:rsidRPr="005B2CAA" w:rsidRDefault="008B7C8C" w:rsidP="00721C5A">
            <w:pPr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</w:tcPr>
          <w:p w14:paraId="00360DE0" w14:textId="77777777" w:rsidR="008B7C8C" w:rsidRPr="005B2CAA" w:rsidRDefault="008B7C8C" w:rsidP="00721C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  <w:vMerge/>
            <w:vAlign w:val="center"/>
          </w:tcPr>
          <w:p w14:paraId="34BF0605" w14:textId="77777777" w:rsidR="008B7C8C" w:rsidRPr="005B2CAA" w:rsidRDefault="008B7C8C" w:rsidP="00721C5A">
            <w:pPr>
              <w:ind w:left="-107"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56B7C6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550" w:type="dxa"/>
            <w:vAlign w:val="center"/>
          </w:tcPr>
          <w:p w14:paraId="5CD4F381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8B7C8C" w:rsidRPr="005B2CAA" w14:paraId="3C52590C" w14:textId="5A7D82A0" w:rsidTr="00AF204D">
        <w:tc>
          <w:tcPr>
            <w:tcW w:w="850" w:type="dxa"/>
            <w:vAlign w:val="center"/>
          </w:tcPr>
          <w:p w14:paraId="27EF61E7" w14:textId="5D391D91" w:rsidR="008B7C8C" w:rsidRPr="005B2CAA" w:rsidRDefault="008B7C8C" w:rsidP="00721C5A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bookmarkStart w:id="45" w:name="_Toc53499667"/>
            <w:r w:rsidRPr="005B2CAA">
              <w:rPr>
                <w:b/>
                <w:bCs/>
                <w:sz w:val="22"/>
                <w:szCs w:val="22"/>
              </w:rPr>
              <w:t>1</w:t>
            </w:r>
            <w:bookmarkEnd w:id="45"/>
          </w:p>
        </w:tc>
        <w:tc>
          <w:tcPr>
            <w:tcW w:w="3261" w:type="dxa"/>
            <w:vAlign w:val="center"/>
          </w:tcPr>
          <w:p w14:paraId="258BB38F" w14:textId="77777777" w:rsidR="008B7C8C" w:rsidRPr="005B2CAA" w:rsidRDefault="008B7C8C" w:rsidP="00721C5A">
            <w:pPr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62" w:type="dxa"/>
            <w:vAlign w:val="center"/>
          </w:tcPr>
          <w:p w14:paraId="7B744A37" w14:textId="77777777" w:rsidR="008B7C8C" w:rsidRPr="005B2CAA" w:rsidRDefault="008B7C8C" w:rsidP="00721C5A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375014F2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0" w:type="dxa"/>
            <w:vAlign w:val="center"/>
          </w:tcPr>
          <w:p w14:paraId="16405039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B7C8C" w:rsidRPr="005B2CAA" w14:paraId="3BD6BFF3" w14:textId="266EA01B" w:rsidTr="00AF204D">
        <w:trPr>
          <w:trHeight w:val="204"/>
        </w:trPr>
        <w:tc>
          <w:tcPr>
            <w:tcW w:w="850" w:type="dxa"/>
            <w:vAlign w:val="center"/>
          </w:tcPr>
          <w:p w14:paraId="3E2EFFFF" w14:textId="77777777" w:rsidR="008B7C8C" w:rsidRPr="005B2CAA" w:rsidRDefault="008B7C8C" w:rsidP="00721C5A">
            <w:pPr>
              <w:numPr>
                <w:ilvl w:val="0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2C1F9CED" w14:textId="77777777" w:rsidR="008B7C8C" w:rsidRPr="005B2CAA" w:rsidRDefault="008B7C8C" w:rsidP="00721C5A">
            <w:pPr>
              <w:ind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1276" w:type="dxa"/>
          </w:tcPr>
          <w:p w14:paraId="53D3E7EB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03750894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8B7C8C" w:rsidRPr="005B2CAA" w14:paraId="73996314" w14:textId="2890A204" w:rsidTr="00AF204D">
        <w:trPr>
          <w:trHeight w:val="242"/>
        </w:trPr>
        <w:tc>
          <w:tcPr>
            <w:tcW w:w="850" w:type="dxa"/>
            <w:vAlign w:val="center"/>
          </w:tcPr>
          <w:p w14:paraId="388EB13C" w14:textId="77777777" w:rsidR="008B7C8C" w:rsidRPr="005B2CAA" w:rsidRDefault="008B7C8C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55320A1C" w14:textId="77777777" w:rsidR="008B7C8C" w:rsidRPr="005B2CAA" w:rsidRDefault="008B7C8C" w:rsidP="00721C5A">
            <w:pPr>
              <w:spacing w:before="60" w:after="60"/>
              <w:ind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1276" w:type="dxa"/>
          </w:tcPr>
          <w:p w14:paraId="7BBAC0AA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467E3A8F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8B7C8C" w:rsidRPr="005B2CAA" w14:paraId="670BD7CE" w14:textId="77777777" w:rsidTr="00AF204D">
        <w:tc>
          <w:tcPr>
            <w:tcW w:w="850" w:type="dxa"/>
          </w:tcPr>
          <w:p w14:paraId="6EB1632B" w14:textId="77777777" w:rsidR="008B7C8C" w:rsidRPr="005B2CAA" w:rsidRDefault="008B7C8C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6365BF0" w14:textId="49B500D2" w:rsidR="008B7C8C" w:rsidRPr="00E327A5" w:rsidRDefault="008B7C8C" w:rsidP="00721C5A">
            <w:pPr>
              <w:rPr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>Требование к наличию разрешительных документов на оказание услуг</w:t>
            </w:r>
          </w:p>
        </w:tc>
        <w:tc>
          <w:tcPr>
            <w:tcW w:w="6662" w:type="dxa"/>
            <w:shd w:val="clear" w:color="auto" w:fill="auto"/>
          </w:tcPr>
          <w:p w14:paraId="1E172D8F" w14:textId="77777777" w:rsidR="008B7C8C" w:rsidRDefault="008B7C8C" w:rsidP="00250C14">
            <w:pPr>
              <w:pStyle w:val="aff5"/>
              <w:tabs>
                <w:tab w:val="left" w:pos="475"/>
              </w:tabs>
              <w:ind w:left="49"/>
              <w:rPr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>Исполнителю необходимо предоставить заверенные копии</w:t>
            </w:r>
            <w:r>
              <w:rPr>
                <w:sz w:val="22"/>
                <w:szCs w:val="22"/>
              </w:rPr>
              <w:t>:</w:t>
            </w:r>
          </w:p>
          <w:p w14:paraId="080F584F" w14:textId="77777777" w:rsidR="008B7C8C" w:rsidRDefault="008B7C8C" w:rsidP="00721C5A">
            <w:pPr>
              <w:pStyle w:val="aff5"/>
              <w:ind w:left="49"/>
              <w:rPr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>- разрешительных документов на соответствующие виды деятельности;</w:t>
            </w:r>
          </w:p>
          <w:p w14:paraId="32FB251E" w14:textId="414B1109" w:rsidR="009C03E3" w:rsidRPr="00E327A5" w:rsidRDefault="009C03E3" w:rsidP="00721C5A">
            <w:pPr>
              <w:pStyle w:val="aff5"/>
              <w:ind w:lef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свидетельства о регистрации электролаборатории с правом проведения </w:t>
            </w:r>
            <w:r w:rsidR="00DD6377">
              <w:rPr>
                <w:sz w:val="22"/>
                <w:szCs w:val="22"/>
              </w:rPr>
              <w:t>профилактических испытаний и измерений электрооборудования и электроустановок напряжением до и выше 1000 В (</w:t>
            </w:r>
            <w:r w:rsidR="00D76400">
              <w:rPr>
                <w:sz w:val="22"/>
                <w:szCs w:val="22"/>
              </w:rPr>
              <w:t>напряжение 110 кВ включительно), а также разрешение на проведение наладочных работ устройств релейной защиты.</w:t>
            </w:r>
          </w:p>
          <w:p w14:paraId="4681A9DF" w14:textId="0CBD0C62" w:rsidR="00DD6377" w:rsidRDefault="008B7C8C" w:rsidP="00721C5A">
            <w:pPr>
              <w:pStyle w:val="aff5"/>
              <w:ind w:left="49"/>
              <w:rPr>
                <w:rFonts w:eastAsia="Times New Roman"/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 xml:space="preserve">- </w:t>
            </w:r>
            <w:r w:rsidRPr="00E327A5">
              <w:rPr>
                <w:rFonts w:eastAsia="Times New Roman"/>
                <w:sz w:val="22"/>
                <w:szCs w:val="22"/>
              </w:rPr>
              <w:t>свидетельств и удостоверений, подтверждающих компетентность работников, на оказание услуг</w:t>
            </w:r>
            <w:r w:rsidR="00B65B7C">
              <w:rPr>
                <w:rFonts w:eastAsia="Times New Roman"/>
                <w:sz w:val="22"/>
                <w:szCs w:val="22"/>
              </w:rPr>
              <w:t>;</w:t>
            </w:r>
          </w:p>
          <w:p w14:paraId="74BEF653" w14:textId="77777777" w:rsidR="008B7C8C" w:rsidRDefault="00DD6377" w:rsidP="00721C5A">
            <w:pPr>
              <w:pStyle w:val="aff5"/>
              <w:ind w:left="49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</w:t>
            </w:r>
            <w:r w:rsidR="008B7C8C" w:rsidRPr="00E327A5">
              <w:rPr>
                <w:rFonts w:eastAsia="Times New Roman"/>
                <w:sz w:val="22"/>
                <w:szCs w:val="22"/>
              </w:rPr>
              <w:t>действующих свидетельств о поверке на используемое в процессе оказания услуг оборудование и приборы</w:t>
            </w:r>
            <w:r w:rsidR="008B7C8C">
              <w:rPr>
                <w:rFonts w:eastAsia="Times New Roman"/>
                <w:sz w:val="22"/>
                <w:szCs w:val="22"/>
              </w:rPr>
              <w:t>.</w:t>
            </w:r>
          </w:p>
          <w:p w14:paraId="37E9EDE3" w14:textId="3396D146" w:rsidR="00966DFE" w:rsidRPr="003D2481" w:rsidRDefault="00966DFE" w:rsidP="00966DFE">
            <w:pPr>
              <w:tabs>
                <w:tab w:val="left" w:pos="431"/>
              </w:tabs>
              <w:ind w:left="33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3D2481">
              <w:rPr>
                <w:rFonts w:eastAsia="Calibri"/>
                <w:sz w:val="22"/>
                <w:szCs w:val="22"/>
              </w:rPr>
              <w:t>Во исполнение требований письма УФСБ России по Чукотскому АО от 11.03.2024 № 159/3/8-2097 «Об усилении антитеррористической и противодиверсионной защищенности объектов ТЭК»</w:t>
            </w:r>
            <w:r w:rsidRPr="003D2481">
              <w:rPr>
                <w:rFonts w:eastAsia="Calibri"/>
                <w:sz w:val="24"/>
                <w:szCs w:val="24"/>
              </w:rPr>
              <w:t xml:space="preserve"> </w:t>
            </w:r>
            <w:r w:rsidRPr="003D2481">
              <w:rPr>
                <w:rFonts w:eastAsia="Calibri"/>
                <w:sz w:val="22"/>
                <w:szCs w:val="22"/>
              </w:rPr>
              <w:t>для получения доступа на территорию</w:t>
            </w:r>
            <w:r w:rsidRPr="003D248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СП АО «Чукотэнерго» Эгвекинотская ГРЭС</w:t>
            </w:r>
            <w:r w:rsidRPr="003D2481">
              <w:rPr>
                <w:rFonts w:eastAsia="Calibri"/>
                <w:sz w:val="24"/>
                <w:szCs w:val="24"/>
              </w:rPr>
              <w:t xml:space="preserve"> </w:t>
            </w:r>
            <w:r w:rsidRPr="003D2481">
              <w:rPr>
                <w:rFonts w:eastAsia="Calibri"/>
                <w:sz w:val="22"/>
                <w:szCs w:val="22"/>
              </w:rPr>
              <w:t xml:space="preserve">необходимо направить </w:t>
            </w:r>
            <w:r>
              <w:rPr>
                <w:rFonts w:eastAsia="Calibri"/>
                <w:sz w:val="22"/>
                <w:szCs w:val="22"/>
              </w:rPr>
              <w:t xml:space="preserve">не позднее чем за 30 календарных дней до даты начала выполнения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услуг, либо не позднее 3 рабочих дней с даты заключения договора </w:t>
            </w:r>
            <w:r w:rsidRPr="003D2481">
              <w:rPr>
                <w:rFonts w:eastAsia="Calibri"/>
                <w:sz w:val="22"/>
                <w:szCs w:val="22"/>
              </w:rPr>
              <w:t>следующие документы:</w:t>
            </w:r>
          </w:p>
          <w:p w14:paraId="2457DC42" w14:textId="77777777" w:rsidR="00966DFE" w:rsidRPr="003D2481" w:rsidRDefault="00966DFE" w:rsidP="00966DFE">
            <w:pPr>
              <w:rPr>
                <w:sz w:val="22"/>
                <w:szCs w:val="22"/>
              </w:rPr>
            </w:pPr>
            <w:r w:rsidRPr="003D2481">
              <w:rPr>
                <w:sz w:val="22"/>
                <w:szCs w:val="22"/>
              </w:rPr>
              <w:t xml:space="preserve">- письмо на руководителя </w:t>
            </w:r>
            <w:r>
              <w:rPr>
                <w:sz w:val="22"/>
                <w:szCs w:val="22"/>
              </w:rPr>
              <w:t>структурного подразделения</w:t>
            </w:r>
            <w:r w:rsidRPr="003D2481">
              <w:rPr>
                <w:sz w:val="22"/>
                <w:szCs w:val="22"/>
              </w:rPr>
              <w:t xml:space="preserve"> с перечнем лиц, которые будут выполнять работы на территории объекта;</w:t>
            </w:r>
          </w:p>
          <w:p w14:paraId="59A98BB1" w14:textId="77777777" w:rsidR="00966DFE" w:rsidRPr="003D2481" w:rsidRDefault="00966DFE" w:rsidP="00966DFE">
            <w:pPr>
              <w:rPr>
                <w:sz w:val="22"/>
                <w:szCs w:val="22"/>
              </w:rPr>
            </w:pPr>
            <w:r w:rsidRPr="003D2481">
              <w:rPr>
                <w:sz w:val="22"/>
                <w:szCs w:val="22"/>
              </w:rPr>
              <w:t>- сведения о лицах из указанного перечня, подтверждающего принадлежность данных лиц к Исполнителю (копии трудового договора или копии трудовых книжек или копии приказов о приёме на работу);</w:t>
            </w:r>
          </w:p>
          <w:p w14:paraId="5860FC96" w14:textId="77777777" w:rsidR="00966DFE" w:rsidRPr="003D2481" w:rsidRDefault="00966DFE" w:rsidP="00966DFE">
            <w:pPr>
              <w:rPr>
                <w:sz w:val="22"/>
                <w:szCs w:val="22"/>
              </w:rPr>
            </w:pPr>
            <w:r w:rsidRPr="003D2481">
              <w:rPr>
                <w:sz w:val="22"/>
                <w:szCs w:val="22"/>
              </w:rPr>
              <w:t>- копию страниц паспорта;</w:t>
            </w:r>
          </w:p>
          <w:p w14:paraId="0E71CEA6" w14:textId="025C6A10" w:rsidR="00966DFE" w:rsidRPr="0081318B" w:rsidRDefault="00966DFE" w:rsidP="0081318B">
            <w:pPr>
              <w:rPr>
                <w:sz w:val="22"/>
                <w:szCs w:val="22"/>
              </w:rPr>
            </w:pPr>
            <w:r w:rsidRPr="003D2481">
              <w:rPr>
                <w:sz w:val="22"/>
                <w:szCs w:val="22"/>
              </w:rPr>
              <w:t>- справку об отсутствии судимости</w:t>
            </w:r>
          </w:p>
        </w:tc>
        <w:tc>
          <w:tcPr>
            <w:tcW w:w="1276" w:type="dxa"/>
            <w:shd w:val="clear" w:color="auto" w:fill="auto"/>
          </w:tcPr>
          <w:p w14:paraId="3F115C38" w14:textId="32DA3603" w:rsidR="008B7C8C" w:rsidRPr="00E664F7" w:rsidRDefault="008B7C8C" w:rsidP="00721C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64F7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550" w:type="dxa"/>
            <w:shd w:val="clear" w:color="auto" w:fill="auto"/>
          </w:tcPr>
          <w:p w14:paraId="180BA6BD" w14:textId="6F34C981" w:rsidR="008B7C8C" w:rsidRPr="00E664F7" w:rsidRDefault="00BC01FC" w:rsidP="00390DE6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7C8C" w:rsidRPr="005B2CAA" w14:paraId="5F31E042" w14:textId="77777777" w:rsidTr="00AF204D">
        <w:tc>
          <w:tcPr>
            <w:tcW w:w="850" w:type="dxa"/>
          </w:tcPr>
          <w:p w14:paraId="5F418EA1" w14:textId="5E08E029" w:rsidR="008B7C8C" w:rsidRPr="005B2CAA" w:rsidRDefault="008B7C8C" w:rsidP="00721C5A">
            <w:pPr>
              <w:spacing w:before="60" w:after="60"/>
              <w:ind w:left="-77" w:right="-108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1.1.3.</w:t>
            </w:r>
          </w:p>
        </w:tc>
        <w:tc>
          <w:tcPr>
            <w:tcW w:w="3261" w:type="dxa"/>
            <w:shd w:val="clear" w:color="auto" w:fill="auto"/>
          </w:tcPr>
          <w:p w14:paraId="041A569A" w14:textId="3B403743" w:rsidR="008B7C8C" w:rsidRPr="00CD6A7C" w:rsidRDefault="008B7C8C" w:rsidP="00721C5A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к безопасности оказания услуг</w:t>
            </w:r>
          </w:p>
        </w:tc>
        <w:tc>
          <w:tcPr>
            <w:tcW w:w="6662" w:type="dxa"/>
            <w:shd w:val="clear" w:color="auto" w:fill="auto"/>
          </w:tcPr>
          <w:p w14:paraId="2994C867" w14:textId="11EE6826" w:rsidR="008B7C8C" w:rsidRPr="003D2481" w:rsidRDefault="008B7C8C" w:rsidP="00250C14">
            <w:pPr>
              <w:pStyle w:val="aff5"/>
              <w:widowControl w:val="0"/>
              <w:tabs>
                <w:tab w:val="left" w:pos="33"/>
                <w:tab w:val="left" w:pos="191"/>
                <w:tab w:val="left" w:pos="333"/>
                <w:tab w:val="left" w:pos="475"/>
              </w:tabs>
              <w:ind w:left="33" w:right="-8"/>
              <w:jc w:val="both"/>
              <w:rPr>
                <w:sz w:val="22"/>
                <w:szCs w:val="22"/>
              </w:rPr>
            </w:pPr>
            <w:r w:rsidRPr="003D2481">
              <w:rPr>
                <w:bCs/>
                <w:sz w:val="22"/>
                <w:szCs w:val="22"/>
              </w:rPr>
              <w:t>Исполнитель, в целях соблюдения требований охраны труда, промышленной, пожарной и экологической безопасности, организует обеспечение выполнения всех необходимых мероприятий за свой счет, в т. ч. обеспечение собственного персонала спецодеждой, спец. обувью согласно действующим в Российской Федерации нормам и требованиям выдачи спецодежды и спец. обуви.</w:t>
            </w:r>
          </w:p>
          <w:p w14:paraId="7109A36E" w14:textId="1B7CBA1F" w:rsidR="008B7C8C" w:rsidRPr="00642D6A" w:rsidRDefault="00B76909" w:rsidP="00250C14">
            <w:pPr>
              <w:pStyle w:val="aff5"/>
              <w:tabs>
                <w:tab w:val="left" w:pos="317"/>
                <w:tab w:val="left" w:pos="459"/>
              </w:tabs>
              <w:ind w:left="33"/>
              <w:rPr>
                <w:sz w:val="22"/>
                <w:szCs w:val="22"/>
              </w:rPr>
            </w:pPr>
            <w:r w:rsidRPr="00B76909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При проведении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технического обслуживания</w:t>
            </w:r>
            <w:r w:rsidRPr="00B76909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должны выполняться требования нормативных документов, правил по технике безопасности труда, правил по охране природы, «Правил противопожарного режима в Российской федерации» №390, утвержденн</w:t>
            </w:r>
            <w:r w:rsidR="00314E5D">
              <w:rPr>
                <w:rFonts w:eastAsia="Tahoma"/>
                <w:color w:val="000000"/>
                <w:sz w:val="22"/>
                <w:szCs w:val="22"/>
                <w:lang w:bidi="ru-RU"/>
              </w:rPr>
              <w:t>ые</w:t>
            </w:r>
            <w:r w:rsidRPr="00B76909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постановлением Правительства РФ от 25 апреля 2012 г., «Правил пожарной безопасности для энергетических предприятий» (СНиП 21-01-97*),- РД 153-34.0-03.301-00</w:t>
            </w:r>
          </w:p>
        </w:tc>
        <w:tc>
          <w:tcPr>
            <w:tcW w:w="1276" w:type="dxa"/>
            <w:shd w:val="clear" w:color="auto" w:fill="auto"/>
          </w:tcPr>
          <w:p w14:paraId="19CFB736" w14:textId="68794684" w:rsidR="008B7C8C" w:rsidRPr="00CD6A7C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  <w:r w:rsidRPr="008549AD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  <w:shd w:val="clear" w:color="auto" w:fill="auto"/>
          </w:tcPr>
          <w:p w14:paraId="50B45D05" w14:textId="442FA4C2" w:rsidR="008B7C8C" w:rsidRPr="00CD6A7C" w:rsidRDefault="00BC01FC" w:rsidP="00721C5A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7332" w:rsidRPr="005B2CAA" w14:paraId="582C3709" w14:textId="77777777" w:rsidTr="00AF204D">
        <w:tc>
          <w:tcPr>
            <w:tcW w:w="850" w:type="dxa"/>
          </w:tcPr>
          <w:p w14:paraId="0C1424D9" w14:textId="53860C6D" w:rsidR="00AA7332" w:rsidRDefault="00AA7332" w:rsidP="00721C5A">
            <w:pPr>
              <w:spacing w:before="60" w:after="60"/>
              <w:ind w:left="-77" w:right="-108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1.1.4.</w:t>
            </w:r>
          </w:p>
        </w:tc>
        <w:tc>
          <w:tcPr>
            <w:tcW w:w="3261" w:type="dxa"/>
            <w:shd w:val="clear" w:color="auto" w:fill="auto"/>
          </w:tcPr>
          <w:p w14:paraId="7BD63EE4" w14:textId="7D354689" w:rsidR="00AA7332" w:rsidRDefault="00AA7332" w:rsidP="00721C5A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6662" w:type="dxa"/>
            <w:shd w:val="clear" w:color="auto" w:fill="auto"/>
          </w:tcPr>
          <w:p w14:paraId="6537BB85" w14:textId="06791D06" w:rsidR="00AA7332" w:rsidRPr="003D2481" w:rsidRDefault="00AA7332" w:rsidP="00250C14">
            <w:pPr>
              <w:pStyle w:val="aff5"/>
              <w:widowControl w:val="0"/>
              <w:tabs>
                <w:tab w:val="left" w:pos="33"/>
                <w:tab w:val="left" w:pos="191"/>
                <w:tab w:val="left" w:pos="333"/>
                <w:tab w:val="left" w:pos="475"/>
              </w:tabs>
              <w:ind w:left="33" w:right="-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 самостоятельно и за свой счёт приобретает материалы необходимые для проведения технического обслуживания.</w:t>
            </w:r>
          </w:p>
        </w:tc>
        <w:tc>
          <w:tcPr>
            <w:tcW w:w="1276" w:type="dxa"/>
            <w:shd w:val="clear" w:color="auto" w:fill="auto"/>
          </w:tcPr>
          <w:p w14:paraId="2621BF8D" w14:textId="4DE62F95" w:rsidR="00AA7332" w:rsidRPr="008549AD" w:rsidRDefault="00AA7332" w:rsidP="00721C5A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  <w:r w:rsidRPr="008549AD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  <w:shd w:val="clear" w:color="auto" w:fill="auto"/>
          </w:tcPr>
          <w:p w14:paraId="77BE3CB7" w14:textId="77777777" w:rsidR="00AA7332" w:rsidRDefault="00AA7332" w:rsidP="00721C5A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8B7C8C" w:rsidRPr="005B2CAA" w14:paraId="2947C7DD" w14:textId="7B01FE9E" w:rsidTr="00AF204D">
        <w:tc>
          <w:tcPr>
            <w:tcW w:w="850" w:type="dxa"/>
            <w:vAlign w:val="center"/>
          </w:tcPr>
          <w:p w14:paraId="41E49325" w14:textId="4BD8E0B3" w:rsidR="008B7C8C" w:rsidRPr="005B2CAA" w:rsidRDefault="008B7C8C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shd w:val="clear" w:color="auto" w:fill="auto"/>
          </w:tcPr>
          <w:p w14:paraId="78EDCBE7" w14:textId="77777777" w:rsidR="008B7C8C" w:rsidRPr="005B2CAA" w:rsidRDefault="008B7C8C" w:rsidP="00721C5A">
            <w:pPr>
              <w:widowControl w:val="0"/>
              <w:tabs>
                <w:tab w:val="left" w:pos="426"/>
              </w:tabs>
              <w:spacing w:before="60"/>
              <w:ind w:right="-103"/>
              <w:jc w:val="both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1276" w:type="dxa"/>
            <w:shd w:val="clear" w:color="auto" w:fill="auto"/>
          </w:tcPr>
          <w:p w14:paraId="55B45879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  <w:shd w:val="clear" w:color="auto" w:fill="auto"/>
          </w:tcPr>
          <w:p w14:paraId="02B30808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8B7C8C" w:rsidRPr="005B2CAA" w14:paraId="7B44C8A8" w14:textId="7524B02E" w:rsidTr="00AF204D">
        <w:tc>
          <w:tcPr>
            <w:tcW w:w="850" w:type="dxa"/>
          </w:tcPr>
          <w:p w14:paraId="41CB4287" w14:textId="77777777" w:rsidR="008B7C8C" w:rsidRPr="005B2CAA" w:rsidRDefault="008B7C8C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DC40C56" w14:textId="22838B34" w:rsidR="008B7C8C" w:rsidRPr="005B2CAA" w:rsidRDefault="008B7C8C" w:rsidP="00721C5A">
            <w:pPr>
              <w:rPr>
                <w:sz w:val="22"/>
                <w:szCs w:val="22"/>
              </w:rPr>
            </w:pPr>
            <w:r w:rsidRPr="00E664F7">
              <w:rPr>
                <w:sz w:val="22"/>
                <w:szCs w:val="22"/>
              </w:rPr>
              <w:t xml:space="preserve">Требование к способам оказания услуг </w:t>
            </w:r>
          </w:p>
        </w:tc>
        <w:tc>
          <w:tcPr>
            <w:tcW w:w="6662" w:type="dxa"/>
            <w:shd w:val="clear" w:color="auto" w:fill="auto"/>
          </w:tcPr>
          <w:p w14:paraId="1BFA6EC7" w14:textId="7187F93D" w:rsidR="008B7C8C" w:rsidRPr="009C03E3" w:rsidRDefault="008B7C8C" w:rsidP="00421E38">
            <w:pPr>
              <w:pStyle w:val="aff5"/>
              <w:tabs>
                <w:tab w:val="left" w:pos="475"/>
              </w:tabs>
              <w:ind w:left="49"/>
              <w:rPr>
                <w:sz w:val="22"/>
                <w:szCs w:val="22"/>
              </w:rPr>
            </w:pPr>
            <w:r w:rsidRPr="009C03E3">
              <w:rPr>
                <w:sz w:val="22"/>
                <w:szCs w:val="22"/>
              </w:rPr>
              <w:t xml:space="preserve">Работы </w:t>
            </w:r>
            <w:r w:rsidR="009C03E3" w:rsidRPr="009C03E3">
              <w:rPr>
                <w:sz w:val="22"/>
                <w:szCs w:val="22"/>
              </w:rPr>
              <w:t xml:space="preserve">выполнить в </w:t>
            </w:r>
            <w:r w:rsidR="00D10429" w:rsidRPr="00A34000">
              <w:rPr>
                <w:sz w:val="22"/>
                <w:szCs w:val="22"/>
              </w:rPr>
              <w:t>соответствии с программой, разработанной Исполнителем и согласованной с Заказчиком</w:t>
            </w:r>
            <w:r w:rsidR="00D10429" w:rsidRPr="009C03E3">
              <w:rPr>
                <w:sz w:val="22"/>
                <w:szCs w:val="22"/>
              </w:rPr>
              <w:t xml:space="preserve"> </w:t>
            </w:r>
            <w:r w:rsidR="00D10429">
              <w:rPr>
                <w:sz w:val="22"/>
                <w:szCs w:val="22"/>
              </w:rPr>
              <w:t xml:space="preserve">в </w:t>
            </w:r>
            <w:r w:rsidR="009C03E3" w:rsidRPr="009C03E3">
              <w:rPr>
                <w:sz w:val="22"/>
                <w:szCs w:val="22"/>
              </w:rPr>
              <w:t>один</w:t>
            </w:r>
            <w:r w:rsidRPr="009C03E3">
              <w:rPr>
                <w:sz w:val="22"/>
                <w:szCs w:val="22"/>
              </w:rPr>
              <w:t xml:space="preserve"> этап</w:t>
            </w:r>
            <w:r w:rsidR="009C03E3" w:rsidRPr="009C03E3">
              <w:rPr>
                <w:sz w:val="22"/>
                <w:szCs w:val="22"/>
              </w:rPr>
              <w:t>;</w:t>
            </w:r>
            <w:r w:rsidRPr="009C03E3">
              <w:rPr>
                <w:sz w:val="22"/>
                <w:szCs w:val="22"/>
              </w:rPr>
              <w:t xml:space="preserve"> </w:t>
            </w:r>
          </w:p>
          <w:p w14:paraId="7B06DC8C" w14:textId="4B567CEB" w:rsidR="008B7C8C" w:rsidRDefault="008B7C8C" w:rsidP="00421E38">
            <w:pPr>
              <w:pStyle w:val="aff5"/>
              <w:tabs>
                <w:tab w:val="left" w:pos="475"/>
              </w:tabs>
              <w:ind w:left="49"/>
              <w:rPr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>До начала оказания услуг (за 14 календарных дней) Исполнитель предоставляет Заказчику письмо о допуске персонала для оказания услуг с указанием сведений о содержании, объеме, сроках оказания услуг, их должности, с предоставлением копий квалификационных удостоверений.</w:t>
            </w:r>
          </w:p>
          <w:p w14:paraId="551A0A2B" w14:textId="7CCDBAA6" w:rsidR="008B7C8C" w:rsidRPr="001A0260" w:rsidRDefault="00DD6377" w:rsidP="00421E38">
            <w:pPr>
              <w:pStyle w:val="aff5"/>
              <w:tabs>
                <w:tab w:val="left" w:pos="475"/>
              </w:tabs>
              <w:ind w:left="33"/>
              <w:rPr>
                <w:sz w:val="22"/>
                <w:szCs w:val="22"/>
              </w:rPr>
            </w:pPr>
            <w:r w:rsidRPr="00ED3D40">
              <w:rPr>
                <w:sz w:val="22"/>
                <w:szCs w:val="22"/>
              </w:rPr>
              <w:t xml:space="preserve">При проведении работ должны использоваться сертифицированные материалы и оборудование на основании Федерального Закона РФ «О техническом регулировании» от </w:t>
            </w:r>
            <w:r w:rsidRPr="00ED3D40">
              <w:rPr>
                <w:sz w:val="22"/>
                <w:szCs w:val="22"/>
              </w:rPr>
              <w:lastRenderedPageBreak/>
              <w:t>27.12.2002 г. № 184-ФЗ (ред. 28.09.2010 г)</w:t>
            </w:r>
          </w:p>
        </w:tc>
        <w:tc>
          <w:tcPr>
            <w:tcW w:w="1276" w:type="dxa"/>
            <w:shd w:val="clear" w:color="auto" w:fill="auto"/>
          </w:tcPr>
          <w:p w14:paraId="1B363458" w14:textId="35DC5DCE" w:rsidR="008B7C8C" w:rsidRPr="00E664F7" w:rsidRDefault="008B7C8C" w:rsidP="00721C5A">
            <w:pPr>
              <w:jc w:val="center"/>
              <w:rPr>
                <w:sz w:val="22"/>
                <w:szCs w:val="22"/>
              </w:rPr>
            </w:pPr>
            <w:r w:rsidRPr="00E664F7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550" w:type="dxa"/>
            <w:shd w:val="clear" w:color="auto" w:fill="auto"/>
          </w:tcPr>
          <w:p w14:paraId="607B803C" w14:textId="7CF372AE" w:rsidR="008B7C8C" w:rsidRPr="00E664F7" w:rsidRDefault="008B7C8C" w:rsidP="00721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7C8C" w:rsidRPr="005B2CAA" w14:paraId="4BB4A0DD" w14:textId="424B25FF" w:rsidTr="00AF204D">
        <w:trPr>
          <w:trHeight w:val="130"/>
        </w:trPr>
        <w:tc>
          <w:tcPr>
            <w:tcW w:w="850" w:type="dxa"/>
            <w:vAlign w:val="center"/>
          </w:tcPr>
          <w:p w14:paraId="18D2D16A" w14:textId="14558052" w:rsidR="008B7C8C" w:rsidRPr="005B2CAA" w:rsidRDefault="008B7C8C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AB89710" w14:textId="77777777" w:rsidR="008B7C8C" w:rsidRPr="005B2CAA" w:rsidRDefault="008B7C8C" w:rsidP="00721C5A">
            <w:pPr>
              <w:spacing w:before="60"/>
              <w:ind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1276" w:type="dxa"/>
          </w:tcPr>
          <w:p w14:paraId="46882C8F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71224B6E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8B7C8C" w:rsidRPr="005B2CAA" w14:paraId="50C90394" w14:textId="34BE8716" w:rsidTr="00AF204D">
        <w:tc>
          <w:tcPr>
            <w:tcW w:w="850" w:type="dxa"/>
          </w:tcPr>
          <w:p w14:paraId="6B8C1952" w14:textId="77777777" w:rsidR="008B7C8C" w:rsidRPr="005B2CAA" w:rsidRDefault="008B7C8C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8B45339" w14:textId="560D0FCF" w:rsidR="008B7C8C" w:rsidRPr="005B2CAA" w:rsidRDefault="00D10429" w:rsidP="00721C5A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662" w:type="dxa"/>
          </w:tcPr>
          <w:p w14:paraId="661C4DA5" w14:textId="4D0F6D75" w:rsidR="00DE3E7A" w:rsidRPr="00DE3E7A" w:rsidRDefault="00DE3E7A" w:rsidP="00421E38">
            <w:pPr>
              <w:pStyle w:val="aff5"/>
              <w:widowControl w:val="0"/>
              <w:spacing w:before="60"/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DE3E7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До начала работ Исполнитель должен быть ознакомлен с объемом оказываемых услуг, сроком предоставления услуг, мероприятиями по безопасности труда, </w:t>
            </w:r>
            <w:r w:rsidR="00421E38">
              <w:rPr>
                <w:rFonts w:eastAsia="Tahoma"/>
                <w:color w:val="000000"/>
                <w:sz w:val="22"/>
                <w:szCs w:val="22"/>
                <w:lang w:bidi="ru-RU"/>
              </w:rPr>
              <w:t>противопожарными мероприятиями</w:t>
            </w:r>
          </w:p>
          <w:p w14:paraId="66DB910D" w14:textId="77777777" w:rsidR="00DE3E7A" w:rsidRPr="00DE3E7A" w:rsidRDefault="00DE3E7A" w:rsidP="00421E38">
            <w:pPr>
              <w:pStyle w:val="aff5"/>
              <w:widowControl w:val="0"/>
              <w:spacing w:before="60"/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DE3E7A">
              <w:rPr>
                <w:rFonts w:eastAsia="Tahoma"/>
                <w:color w:val="000000"/>
                <w:sz w:val="22"/>
                <w:szCs w:val="22"/>
                <w:lang w:bidi="ru-RU"/>
              </w:rPr>
              <w:t>Допуск персонала Исполнителя для выполнения работ должен осуществляться в соответствии с локальными нормативными документами Заказчика.</w:t>
            </w:r>
          </w:p>
          <w:p w14:paraId="38E9BC66" w14:textId="318F351E" w:rsidR="00D10429" w:rsidRPr="00490E58" w:rsidRDefault="00DE3E7A" w:rsidP="00421E38">
            <w:pPr>
              <w:pStyle w:val="aff5"/>
              <w:widowControl w:val="0"/>
              <w:spacing w:before="60"/>
              <w:ind w:left="49"/>
              <w:rPr>
                <w:b/>
                <w:sz w:val="22"/>
                <w:szCs w:val="22"/>
              </w:rPr>
            </w:pPr>
            <w:r w:rsidRPr="00DE3E7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Подготовку рабочих мест и допуск бригад к выполнению работ  производит персонал Заказчика в соответствии с </w:t>
            </w:r>
            <w:r w:rsidRPr="00DE3E7A">
              <w:rPr>
                <w:rFonts w:eastAsia="Tahoma"/>
                <w:bCs/>
                <w:color w:val="000000"/>
                <w:sz w:val="22"/>
                <w:szCs w:val="22"/>
                <w:lang w:bidi="ru-RU"/>
              </w:rPr>
              <w:t xml:space="preserve"> Правилами по охране труда при эксплуатации электроустановок, утвержденных приказом Министерства труда РФ от 15.12.2020 года № 903н.</w:t>
            </w:r>
          </w:p>
        </w:tc>
        <w:tc>
          <w:tcPr>
            <w:tcW w:w="1276" w:type="dxa"/>
          </w:tcPr>
          <w:p w14:paraId="79ED7748" w14:textId="4A1CA391" w:rsidR="008B7C8C" w:rsidRPr="005B2CAA" w:rsidRDefault="008B7C8C" w:rsidP="00721C5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664F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26060A61" w14:textId="47BBDBC6" w:rsidR="008B7C8C" w:rsidRPr="005B2CAA" w:rsidRDefault="008B7C8C" w:rsidP="00390DE6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0429" w:rsidRPr="005B2CAA" w14:paraId="2CD26012" w14:textId="77777777" w:rsidTr="00AF204D">
        <w:tc>
          <w:tcPr>
            <w:tcW w:w="850" w:type="dxa"/>
            <w:vAlign w:val="center"/>
          </w:tcPr>
          <w:p w14:paraId="27F15A4C" w14:textId="77777777" w:rsidR="00D10429" w:rsidRPr="005B2CAA" w:rsidRDefault="00D10429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7121CBC8" w14:textId="781472A2" w:rsidR="00D10429" w:rsidRPr="005B2CAA" w:rsidRDefault="00D10429" w:rsidP="00721C5A">
            <w:pPr>
              <w:ind w:right="-103"/>
              <w:rPr>
                <w:b/>
                <w:sz w:val="22"/>
                <w:szCs w:val="22"/>
              </w:rPr>
            </w:pPr>
            <w:r w:rsidRPr="00D10429">
              <w:rPr>
                <w:b/>
                <w:sz w:val="22"/>
                <w:szCs w:val="22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276" w:type="dxa"/>
          </w:tcPr>
          <w:p w14:paraId="38939E02" w14:textId="77777777" w:rsidR="00D10429" w:rsidRPr="005B2CAA" w:rsidRDefault="00D10429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1221915D" w14:textId="77777777" w:rsidR="00D10429" w:rsidRPr="005B2CAA" w:rsidRDefault="00D10429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D10429" w:rsidRPr="005B2CAA" w14:paraId="0EC4B594" w14:textId="77777777" w:rsidTr="00AF204D">
        <w:trPr>
          <w:trHeight w:val="1696"/>
        </w:trPr>
        <w:tc>
          <w:tcPr>
            <w:tcW w:w="850" w:type="dxa"/>
          </w:tcPr>
          <w:p w14:paraId="0BD49C4B" w14:textId="7509662C" w:rsidR="00D10429" w:rsidRPr="005B2CAA" w:rsidRDefault="00D10429" w:rsidP="00721C5A">
            <w:pPr>
              <w:spacing w:before="60" w:after="60"/>
              <w:ind w:left="-77" w:right="-108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1.4.1.</w:t>
            </w:r>
          </w:p>
        </w:tc>
        <w:tc>
          <w:tcPr>
            <w:tcW w:w="3261" w:type="dxa"/>
          </w:tcPr>
          <w:p w14:paraId="08F54D72" w14:textId="3C27CC84" w:rsidR="00D10429" w:rsidRPr="005B2CAA" w:rsidRDefault="00D10429" w:rsidP="00721C5A">
            <w:pPr>
              <w:ind w:right="-103"/>
              <w:rPr>
                <w:b/>
                <w:sz w:val="22"/>
                <w:szCs w:val="22"/>
              </w:rPr>
            </w:pPr>
            <w:r w:rsidRPr="00D10429">
              <w:rPr>
                <w:sz w:val="22"/>
                <w:szCs w:val="22"/>
              </w:rPr>
              <w:t>Требования к применяемым при оказании услуг</w:t>
            </w:r>
            <w:r w:rsidR="00F25A4B">
              <w:rPr>
                <w:sz w:val="22"/>
                <w:szCs w:val="22"/>
              </w:rPr>
              <w:t>,</w:t>
            </w:r>
            <w:r w:rsidRPr="00D10429">
              <w:rPr>
                <w:sz w:val="22"/>
                <w:szCs w:val="22"/>
              </w:rPr>
              <w:t xml:space="preserve"> оборудованию и  материалам</w:t>
            </w:r>
          </w:p>
        </w:tc>
        <w:tc>
          <w:tcPr>
            <w:tcW w:w="6662" w:type="dxa"/>
            <w:vAlign w:val="center"/>
          </w:tcPr>
          <w:p w14:paraId="767CAF60" w14:textId="69311FF4" w:rsidR="00A051CB" w:rsidRPr="001C2A7C" w:rsidRDefault="00D10429" w:rsidP="001C2A7C">
            <w:pPr>
              <w:pStyle w:val="aff5"/>
              <w:tabs>
                <w:tab w:val="left" w:pos="459"/>
              </w:tabs>
              <w:ind w:left="33"/>
              <w:rPr>
                <w:rFonts w:eastAsia="Arial,Bold"/>
                <w:bCs/>
                <w:sz w:val="22"/>
                <w:szCs w:val="22"/>
              </w:rPr>
            </w:pPr>
            <w:r w:rsidRPr="005C5BC5">
              <w:rPr>
                <w:rFonts w:eastAsia="Arial,Bold"/>
                <w:bCs/>
                <w:sz w:val="22"/>
                <w:szCs w:val="22"/>
              </w:rPr>
              <w:t>При выполнении работ должны использоваться приборы и оборудование Исполнителя, прошедшие в установленном порядке метрологическое обслуживание (наличие свидетельств о поверке средств измерений) в соответствии с требованиями государственных стандартов</w:t>
            </w:r>
            <w:r w:rsidR="00A051CB">
              <w:rPr>
                <w:rFonts w:eastAsia="Arial,Bold"/>
                <w:bCs/>
                <w:sz w:val="22"/>
                <w:szCs w:val="22"/>
              </w:rPr>
              <w:t>;</w:t>
            </w:r>
          </w:p>
        </w:tc>
        <w:tc>
          <w:tcPr>
            <w:tcW w:w="1276" w:type="dxa"/>
          </w:tcPr>
          <w:p w14:paraId="2860F6AE" w14:textId="1FEFEF78" w:rsidR="00D10429" w:rsidRPr="005B2CAA" w:rsidRDefault="00807F3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2AE42DFB" w14:textId="72D07CA4" w:rsidR="00D10429" w:rsidRPr="005B2CAA" w:rsidRDefault="00BC01F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7C8C" w:rsidRPr="005B2CAA" w14:paraId="26CB1E65" w14:textId="20809BED" w:rsidTr="00AF204D">
        <w:tc>
          <w:tcPr>
            <w:tcW w:w="850" w:type="dxa"/>
            <w:vAlign w:val="center"/>
          </w:tcPr>
          <w:p w14:paraId="4A9B2486" w14:textId="5AF2D2DE" w:rsidR="008B7C8C" w:rsidRPr="005B2CAA" w:rsidRDefault="008B7C8C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3CD507C4" w14:textId="5F79735E" w:rsidR="008B7C8C" w:rsidRPr="005B2CAA" w:rsidRDefault="008B7C8C" w:rsidP="00721C5A">
            <w:pPr>
              <w:ind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1276" w:type="dxa"/>
          </w:tcPr>
          <w:p w14:paraId="5397B0EF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7D6BACA5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5C5BC5" w:rsidRPr="005B2CAA" w14:paraId="56FCF6B5" w14:textId="42309071" w:rsidTr="00AF204D">
        <w:trPr>
          <w:trHeight w:val="557"/>
        </w:trPr>
        <w:tc>
          <w:tcPr>
            <w:tcW w:w="850" w:type="dxa"/>
            <w:tcBorders>
              <w:bottom w:val="single" w:sz="4" w:space="0" w:color="auto"/>
            </w:tcBorders>
          </w:tcPr>
          <w:p w14:paraId="2131D1ED" w14:textId="77777777" w:rsidR="005C5BC5" w:rsidRPr="00AD0671" w:rsidRDefault="005C5BC5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3CB0153" w14:textId="77777777" w:rsidR="005C5BC5" w:rsidRPr="005B2CAA" w:rsidRDefault="005C5BC5" w:rsidP="00721C5A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5B2CAA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6662" w:type="dxa"/>
          </w:tcPr>
          <w:p w14:paraId="520B92C8" w14:textId="2B392DF3" w:rsidR="005C5BC5" w:rsidRPr="00F81FEE" w:rsidRDefault="005C5BC5" w:rsidP="00250C1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>Персонал Исполнителя, оказывающий услуг</w:t>
            </w:r>
            <w:r w:rsidR="00A81F4D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и на объектах Заказчика обязан соблюдать правила внутреннего трудового распорядка, требования </w:t>
            </w:r>
            <w:r w:rsidRP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>охраны труда, пожарной и промышленной безопасности;</w:t>
            </w:r>
          </w:p>
          <w:p w14:paraId="210ADE5F" w14:textId="3C23D7B3" w:rsidR="005C5BC5" w:rsidRPr="00F81FEE" w:rsidRDefault="005C5BC5" w:rsidP="00250C1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>Наличие соответствующей квалификации, допусков к данным видам работ и удостоверений;</w:t>
            </w:r>
          </w:p>
          <w:p w14:paraId="5BC68E1B" w14:textId="24128221" w:rsidR="005C5BC5" w:rsidRPr="00EF12A5" w:rsidRDefault="005C5BC5" w:rsidP="00250C14">
            <w:pPr>
              <w:pStyle w:val="aff5"/>
              <w:widowControl w:val="0"/>
              <w:ind w:left="33"/>
              <w:rPr>
                <w:rFonts w:eastAsia="Tahoma"/>
                <w:sz w:val="22"/>
                <w:szCs w:val="22"/>
                <w:lang w:bidi="ru-RU"/>
              </w:rPr>
            </w:pPr>
            <w:r w:rsidRP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Обладать необходимыми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профессиональными знаниями и опытом;</w:t>
            </w:r>
          </w:p>
        </w:tc>
        <w:tc>
          <w:tcPr>
            <w:tcW w:w="1276" w:type="dxa"/>
          </w:tcPr>
          <w:p w14:paraId="2F925657" w14:textId="3532301F" w:rsidR="005C5BC5" w:rsidRPr="005B2CAA" w:rsidRDefault="005C5BC5" w:rsidP="00721C5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1C0716A8" w14:textId="434A9B6F" w:rsidR="005C5BC5" w:rsidRPr="00F71154" w:rsidRDefault="00BC01FC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6400" w:rsidRPr="005B2CAA" w14:paraId="21198F6B" w14:textId="77777777" w:rsidTr="00AF204D">
        <w:trPr>
          <w:trHeight w:val="557"/>
        </w:trPr>
        <w:tc>
          <w:tcPr>
            <w:tcW w:w="850" w:type="dxa"/>
            <w:tcBorders>
              <w:bottom w:val="single" w:sz="4" w:space="0" w:color="auto"/>
            </w:tcBorders>
          </w:tcPr>
          <w:p w14:paraId="655CE0BD" w14:textId="77777777" w:rsidR="00D76400" w:rsidRPr="00AD0671" w:rsidRDefault="00D76400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7268CF3" w14:textId="24BA4D9B" w:rsidR="00D76400" w:rsidRPr="005B2CAA" w:rsidRDefault="00D76400" w:rsidP="00721C5A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5B2CAA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6662" w:type="dxa"/>
          </w:tcPr>
          <w:p w14:paraId="5CFA1B65" w14:textId="5962FB3D" w:rsidR="00D76400" w:rsidRPr="00F81FEE" w:rsidRDefault="00B319F0" w:rsidP="00250C1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Исполнитель не позднее, чем за два дня до начала выполнения очередных работ на устройствах РЗА согласовывает с Заказчиком программу проверки релейной защиты в объёме «В», «К», «К1», «Н». Оказание услуг без утвержденной и согласованной программы проверки релейной защиты не допускается.</w:t>
            </w:r>
          </w:p>
        </w:tc>
        <w:tc>
          <w:tcPr>
            <w:tcW w:w="1276" w:type="dxa"/>
          </w:tcPr>
          <w:p w14:paraId="01F9D8B9" w14:textId="37DB5506" w:rsidR="00D76400" w:rsidRPr="00490472" w:rsidRDefault="00B319F0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68FBDB51" w14:textId="750131DE" w:rsidR="00D76400" w:rsidRDefault="00B319F0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19F0" w:rsidRPr="005B2CAA" w14:paraId="55423EED" w14:textId="77777777" w:rsidTr="00AF204D">
        <w:trPr>
          <w:trHeight w:val="557"/>
        </w:trPr>
        <w:tc>
          <w:tcPr>
            <w:tcW w:w="850" w:type="dxa"/>
            <w:tcBorders>
              <w:bottom w:val="single" w:sz="4" w:space="0" w:color="auto"/>
            </w:tcBorders>
          </w:tcPr>
          <w:p w14:paraId="3675133F" w14:textId="77777777" w:rsidR="00B319F0" w:rsidRPr="00AD0671" w:rsidRDefault="00B319F0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4702536" w14:textId="55674A33" w:rsidR="00B319F0" w:rsidRPr="005B2CAA" w:rsidRDefault="00B319F0" w:rsidP="00721C5A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5B2CAA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6662" w:type="dxa"/>
          </w:tcPr>
          <w:p w14:paraId="1D5073D8" w14:textId="3E73561C" w:rsidR="00B319F0" w:rsidRDefault="00B319F0" w:rsidP="009C2AC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К началу оказания услуг Исполнитель обязан предоставить Заказчику согласованный с ним график оказания услуг с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>подробным описанием видов и сроков выполнения работ, а также список лиц, ответственных за безопасное выполнение работ по н</w:t>
            </w:r>
            <w:r w:rsidR="009C2AC4">
              <w:rPr>
                <w:rFonts w:eastAsia="Tahoma"/>
                <w:color w:val="000000"/>
                <w:sz w:val="22"/>
                <w:szCs w:val="22"/>
                <w:lang w:bidi="ru-RU"/>
              </w:rPr>
              <w:t>арядам и распоряжениям и завер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енные копии квали</w:t>
            </w:r>
            <w:r w:rsidR="009C2AC4">
              <w:rPr>
                <w:rFonts w:eastAsia="Tahoma"/>
                <w:color w:val="000000"/>
                <w:sz w:val="22"/>
                <w:szCs w:val="22"/>
                <w:lang w:bidi="ru-RU"/>
              </w:rPr>
              <w:t>фи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кационных удостоверений</w:t>
            </w:r>
          </w:p>
        </w:tc>
        <w:tc>
          <w:tcPr>
            <w:tcW w:w="1276" w:type="dxa"/>
          </w:tcPr>
          <w:p w14:paraId="3278D62C" w14:textId="26A4B43D" w:rsidR="00B319F0" w:rsidRPr="00490472" w:rsidRDefault="009C2AC4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550" w:type="dxa"/>
          </w:tcPr>
          <w:p w14:paraId="60BD325F" w14:textId="54B8AA0D" w:rsidR="00B319F0" w:rsidRDefault="009C2AC4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5BC5" w:rsidRPr="005B2CAA" w14:paraId="1038EBB2" w14:textId="670C8176" w:rsidTr="00AF204D">
        <w:trPr>
          <w:trHeight w:val="291"/>
        </w:trPr>
        <w:tc>
          <w:tcPr>
            <w:tcW w:w="850" w:type="dxa"/>
            <w:vAlign w:val="center"/>
          </w:tcPr>
          <w:p w14:paraId="45658449" w14:textId="4350A75C" w:rsidR="005C5BC5" w:rsidRPr="005B2CAA" w:rsidRDefault="005C5BC5" w:rsidP="00721C5A">
            <w:pPr>
              <w:numPr>
                <w:ilvl w:val="0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290BB82" w14:textId="77777777" w:rsidR="005C5BC5" w:rsidRPr="005B2CAA" w:rsidRDefault="005C5BC5" w:rsidP="00721C5A">
            <w:pPr>
              <w:ind w:left="-107" w:right="-103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Требования к результатам у</w:t>
            </w:r>
            <w:r w:rsidRPr="005B2CAA"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1276" w:type="dxa"/>
          </w:tcPr>
          <w:p w14:paraId="65766602" w14:textId="77777777" w:rsidR="005C5BC5" w:rsidRPr="005B2CAA" w:rsidRDefault="005C5BC5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0A343744" w14:textId="77777777" w:rsidR="005C5BC5" w:rsidRPr="005B2CAA" w:rsidRDefault="005C5BC5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5C5BC5" w:rsidRPr="005B2CAA" w14:paraId="3FE1FFF7" w14:textId="64C1F148" w:rsidTr="00AF204D">
        <w:trPr>
          <w:trHeight w:val="198"/>
        </w:trPr>
        <w:tc>
          <w:tcPr>
            <w:tcW w:w="850" w:type="dxa"/>
            <w:vAlign w:val="center"/>
          </w:tcPr>
          <w:p w14:paraId="72B6C3C8" w14:textId="77777777" w:rsidR="005C5BC5" w:rsidRPr="005B2CAA" w:rsidRDefault="005C5BC5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881D1BB" w14:textId="7F7CC490" w:rsidR="005C5BC5" w:rsidRPr="005B2CAA" w:rsidRDefault="005C5BC5" w:rsidP="00721C5A">
            <w:pPr>
              <w:spacing w:before="60"/>
              <w:ind w:left="-107" w:right="-103"/>
              <w:rPr>
                <w:sz w:val="22"/>
                <w:szCs w:val="22"/>
              </w:rPr>
            </w:pPr>
            <w:r w:rsidRPr="00467697">
              <w:rPr>
                <w:b/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1276" w:type="dxa"/>
          </w:tcPr>
          <w:p w14:paraId="5757D95C" w14:textId="77777777" w:rsidR="005C5BC5" w:rsidRPr="005B2CAA" w:rsidRDefault="005C5BC5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603A83E0" w14:textId="77777777" w:rsidR="005C5BC5" w:rsidRPr="005B2CAA" w:rsidRDefault="005C5BC5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5C5BC5" w:rsidRPr="005B2CAA" w14:paraId="18D66AFC" w14:textId="1025AD31" w:rsidTr="00AF204D">
        <w:trPr>
          <w:trHeight w:val="732"/>
        </w:trPr>
        <w:tc>
          <w:tcPr>
            <w:tcW w:w="850" w:type="dxa"/>
          </w:tcPr>
          <w:p w14:paraId="5C258D88" w14:textId="77777777" w:rsidR="005C5BC5" w:rsidRPr="005B2CAA" w:rsidRDefault="005C5BC5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B37C57" w14:textId="3989A86E" w:rsidR="005C5BC5" w:rsidRPr="009C2AC4" w:rsidRDefault="009C2AC4" w:rsidP="00721C5A">
            <w:pPr>
              <w:rPr>
                <w:sz w:val="22"/>
                <w:szCs w:val="22"/>
              </w:rPr>
            </w:pPr>
            <w:r w:rsidRPr="009C2AC4">
              <w:rPr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6662" w:type="dxa"/>
          </w:tcPr>
          <w:p w14:paraId="6E7D81EE" w14:textId="5EBB8EAF" w:rsidR="005C5BC5" w:rsidRDefault="005C5BC5" w:rsidP="001C2A7C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A5572F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Результатом технического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о</w:t>
            </w:r>
            <w:r w:rsidRPr="005C5BC5">
              <w:rPr>
                <w:rFonts w:eastAsia="Tahoma"/>
                <w:color w:val="000000"/>
                <w:sz w:val="22"/>
                <w:szCs w:val="22"/>
                <w:lang w:bidi="ru-RU"/>
              </w:rPr>
              <w:t>бс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луживания </w:t>
            </w:r>
            <w:r w:rsidR="00D76400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релейной защиты и </w:t>
            </w:r>
            <w:r w:rsidR="009C2AC4">
              <w:rPr>
                <w:rFonts w:eastAsia="Tahoma"/>
                <w:color w:val="000000"/>
                <w:sz w:val="22"/>
                <w:szCs w:val="22"/>
                <w:lang w:bidi="ru-RU"/>
              </w:rPr>
              <w:t>автоматики линий</w:t>
            </w:r>
            <w:r w:rsidR="00D76400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и шин 110кВ </w:t>
            </w:r>
            <w:r w:rsidRPr="00A5572F">
              <w:rPr>
                <w:rFonts w:eastAsia="Tahoma"/>
                <w:color w:val="000000"/>
                <w:sz w:val="22"/>
                <w:szCs w:val="22"/>
                <w:lang w:bidi="ru-RU"/>
              </w:rPr>
              <w:t>является</w:t>
            </w:r>
            <w:r w:rsid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безотказная работа устройств по з</w:t>
            </w:r>
            <w:r w:rsidR="001C2A7C">
              <w:rPr>
                <w:rFonts w:eastAsia="Tahoma"/>
                <w:color w:val="000000"/>
                <w:sz w:val="22"/>
                <w:szCs w:val="22"/>
                <w:lang w:bidi="ru-RU"/>
              </w:rPr>
              <w:t>аводским</w:t>
            </w:r>
            <w:r w:rsid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параметрам</w:t>
            </w:r>
            <w:r w:rsidR="00E0567E">
              <w:rPr>
                <w:rFonts w:eastAsia="Tahoma"/>
                <w:color w:val="000000"/>
                <w:sz w:val="22"/>
                <w:szCs w:val="22"/>
                <w:lang w:bidi="ru-RU"/>
              </w:rPr>
              <w:t>.</w:t>
            </w:r>
          </w:p>
          <w:p w14:paraId="5E2E14D8" w14:textId="15FEE400" w:rsidR="00C70931" w:rsidRPr="00F81FEE" w:rsidRDefault="00C70931" w:rsidP="00721C5A">
            <w:pPr>
              <w:pStyle w:val="aff5"/>
              <w:tabs>
                <w:tab w:val="left" w:pos="475"/>
              </w:tabs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</w:tcPr>
          <w:p w14:paraId="7A430187" w14:textId="56C247F3" w:rsidR="005C5BC5" w:rsidRPr="00490472" w:rsidRDefault="005C5BC5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779E8EBA" w14:textId="4BE5936D" w:rsidR="005C5BC5" w:rsidRPr="005B2CAA" w:rsidRDefault="00BC01FC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2AC4" w:rsidRPr="005B2CAA" w14:paraId="10F91326" w14:textId="77777777" w:rsidTr="00AF204D">
        <w:trPr>
          <w:trHeight w:val="732"/>
        </w:trPr>
        <w:tc>
          <w:tcPr>
            <w:tcW w:w="850" w:type="dxa"/>
          </w:tcPr>
          <w:p w14:paraId="179C4E9C" w14:textId="77777777" w:rsidR="009C2AC4" w:rsidRPr="005B2CAA" w:rsidRDefault="009C2AC4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280857F" w14:textId="07D7BDB1" w:rsidR="009C2AC4" w:rsidRPr="00467697" w:rsidRDefault="009C2AC4" w:rsidP="00721C5A">
            <w:pPr>
              <w:rPr>
                <w:sz w:val="22"/>
                <w:szCs w:val="22"/>
              </w:rPr>
            </w:pPr>
            <w:r w:rsidRPr="009C2AC4">
              <w:rPr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6662" w:type="dxa"/>
          </w:tcPr>
          <w:p w14:paraId="778E3645" w14:textId="59AA4DD5" w:rsidR="009C2AC4" w:rsidRPr="00A5572F" w:rsidRDefault="009C2AC4" w:rsidP="001C2A7C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Исполнитель сдает, а Заказчик принимает оказанные услуги в соответствии с договорной документацией</w:t>
            </w:r>
          </w:p>
        </w:tc>
        <w:tc>
          <w:tcPr>
            <w:tcW w:w="1276" w:type="dxa"/>
          </w:tcPr>
          <w:p w14:paraId="25C4ECCE" w14:textId="0FA95439" w:rsidR="009C2AC4" w:rsidRPr="00490472" w:rsidRDefault="009C2AC4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0EBD5881" w14:textId="7D9C7ECF" w:rsidR="009C2AC4" w:rsidRDefault="009C2AC4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2AC4" w:rsidRPr="005B2CAA" w14:paraId="2FB5AA36" w14:textId="77777777" w:rsidTr="00AF204D">
        <w:trPr>
          <w:trHeight w:val="732"/>
        </w:trPr>
        <w:tc>
          <w:tcPr>
            <w:tcW w:w="850" w:type="dxa"/>
          </w:tcPr>
          <w:p w14:paraId="4BF8ED03" w14:textId="77777777" w:rsidR="009C2AC4" w:rsidRPr="005B2CAA" w:rsidRDefault="009C2AC4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A972F8" w14:textId="3ACCA3F8" w:rsidR="009C2AC4" w:rsidRPr="009C2AC4" w:rsidRDefault="009C2AC4" w:rsidP="00721C5A">
            <w:pPr>
              <w:rPr>
                <w:sz w:val="22"/>
                <w:szCs w:val="22"/>
              </w:rPr>
            </w:pPr>
            <w:r w:rsidRPr="009C2AC4">
              <w:rPr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6662" w:type="dxa"/>
          </w:tcPr>
          <w:p w14:paraId="2AAC56A2" w14:textId="05378CCA" w:rsidR="009C2AC4" w:rsidRPr="009C2AC4" w:rsidRDefault="009C2AC4" w:rsidP="009C2AC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Сдача-приемка оказанных услуг производится оформлением в установленном порядке акта об оказании услуг и справки о стоимости работ.</w:t>
            </w:r>
          </w:p>
        </w:tc>
        <w:tc>
          <w:tcPr>
            <w:tcW w:w="1276" w:type="dxa"/>
          </w:tcPr>
          <w:p w14:paraId="308443B8" w14:textId="7DE06EDF" w:rsidR="009C2AC4" w:rsidRPr="00490472" w:rsidRDefault="009C2AC4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5D26AC87" w14:textId="4204255F" w:rsidR="009C2AC4" w:rsidRDefault="009C2AC4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2AC4" w:rsidRPr="005B2CAA" w14:paraId="6E0A6E71" w14:textId="77777777" w:rsidTr="00AF204D">
        <w:trPr>
          <w:trHeight w:val="732"/>
        </w:trPr>
        <w:tc>
          <w:tcPr>
            <w:tcW w:w="850" w:type="dxa"/>
          </w:tcPr>
          <w:p w14:paraId="4486A5A8" w14:textId="77777777" w:rsidR="009C2AC4" w:rsidRPr="005B2CAA" w:rsidRDefault="009C2AC4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C8E09ED" w14:textId="0E26EE61" w:rsidR="009C2AC4" w:rsidRPr="009C2AC4" w:rsidRDefault="009C2AC4" w:rsidP="00721C5A">
            <w:pPr>
              <w:rPr>
                <w:sz w:val="22"/>
                <w:szCs w:val="22"/>
              </w:rPr>
            </w:pPr>
            <w:r w:rsidRPr="009C2AC4">
              <w:rPr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6662" w:type="dxa"/>
          </w:tcPr>
          <w:p w14:paraId="701FB883" w14:textId="731C5AC6" w:rsidR="009C2AC4" w:rsidRDefault="009C2AC4" w:rsidP="009C2AC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Приемка оказанных услуг Заказчиком осуществляется в течение 10 (десяти) рабочих дней с момента получения акта об оказании услуг.</w:t>
            </w:r>
          </w:p>
        </w:tc>
        <w:tc>
          <w:tcPr>
            <w:tcW w:w="1276" w:type="dxa"/>
          </w:tcPr>
          <w:p w14:paraId="0BF67DB1" w14:textId="6954451A" w:rsidR="009C2AC4" w:rsidRPr="00490472" w:rsidRDefault="009C2AC4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0A40ABC6" w14:textId="00F248DC" w:rsidR="009C2AC4" w:rsidRDefault="009C2AC4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2AC4" w:rsidRPr="005B2CAA" w14:paraId="63C94BC9" w14:textId="77777777" w:rsidTr="00AF204D">
        <w:trPr>
          <w:trHeight w:val="732"/>
        </w:trPr>
        <w:tc>
          <w:tcPr>
            <w:tcW w:w="850" w:type="dxa"/>
          </w:tcPr>
          <w:p w14:paraId="5552D158" w14:textId="77777777" w:rsidR="009C2AC4" w:rsidRPr="005B2CAA" w:rsidRDefault="009C2AC4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535FBE7" w14:textId="20E92042" w:rsidR="009C2AC4" w:rsidRPr="009C2AC4" w:rsidRDefault="009C2AC4" w:rsidP="00721C5A">
            <w:pPr>
              <w:rPr>
                <w:sz w:val="22"/>
                <w:szCs w:val="22"/>
              </w:rPr>
            </w:pPr>
            <w:r w:rsidRPr="009C2AC4">
              <w:rPr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6662" w:type="dxa"/>
          </w:tcPr>
          <w:p w14:paraId="630DAC13" w14:textId="2BC04D00" w:rsidR="009C2AC4" w:rsidRDefault="009C2AC4" w:rsidP="009C2AC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В случае мотивированного отказа от приемки услуг Заказчик указывает перечень необходимых доработок за счет Исполнителя, порядок и срок их выполнения.</w:t>
            </w:r>
          </w:p>
        </w:tc>
        <w:tc>
          <w:tcPr>
            <w:tcW w:w="1276" w:type="dxa"/>
          </w:tcPr>
          <w:p w14:paraId="1E8F48F8" w14:textId="5B7F30EC" w:rsidR="009C2AC4" w:rsidRPr="00490472" w:rsidRDefault="009C2AC4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79EF136E" w14:textId="24637191" w:rsidR="009C2AC4" w:rsidRDefault="009C2AC4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2AC4" w:rsidRPr="005B2CAA" w14:paraId="25A57A22" w14:textId="77777777" w:rsidTr="00AF204D">
        <w:trPr>
          <w:trHeight w:val="732"/>
        </w:trPr>
        <w:tc>
          <w:tcPr>
            <w:tcW w:w="850" w:type="dxa"/>
          </w:tcPr>
          <w:p w14:paraId="7A9C1ACB" w14:textId="77777777" w:rsidR="009C2AC4" w:rsidRPr="005B2CAA" w:rsidRDefault="009C2AC4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1BCD050" w14:textId="6189BF45" w:rsidR="009C2AC4" w:rsidRPr="009C2AC4" w:rsidRDefault="009C2AC4" w:rsidP="00721C5A">
            <w:pPr>
              <w:rPr>
                <w:sz w:val="22"/>
                <w:szCs w:val="22"/>
              </w:rPr>
            </w:pPr>
            <w:r w:rsidRPr="009C2AC4">
              <w:rPr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6662" w:type="dxa"/>
          </w:tcPr>
          <w:p w14:paraId="53905C90" w14:textId="1BDA1618" w:rsidR="009C2AC4" w:rsidRDefault="009C2AC4" w:rsidP="009C2AC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В случае досрочного оказания услуг Заказчик вправе принять и оплатить оказанные услуги.</w:t>
            </w:r>
          </w:p>
        </w:tc>
        <w:tc>
          <w:tcPr>
            <w:tcW w:w="1276" w:type="dxa"/>
          </w:tcPr>
          <w:p w14:paraId="643BCF6F" w14:textId="5A2B5937" w:rsidR="009C2AC4" w:rsidRPr="00490472" w:rsidRDefault="009C2AC4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6591CE55" w14:textId="450A544D" w:rsidR="009C2AC4" w:rsidRDefault="009C2AC4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6886" w:rsidRPr="005B2CAA" w14:paraId="37B6E0EB" w14:textId="77777777" w:rsidTr="00AF204D">
        <w:trPr>
          <w:trHeight w:val="167"/>
        </w:trPr>
        <w:tc>
          <w:tcPr>
            <w:tcW w:w="850" w:type="dxa"/>
            <w:vAlign w:val="center"/>
          </w:tcPr>
          <w:p w14:paraId="4811A03C" w14:textId="77777777" w:rsidR="00056886" w:rsidRPr="005B2CAA" w:rsidRDefault="00056886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73D0618" w14:textId="66A8E0A0" w:rsidR="00056886" w:rsidRPr="005B2CAA" w:rsidRDefault="00056886" w:rsidP="00721C5A">
            <w:pPr>
              <w:ind w:right="-103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 w:rsidRPr="005B2CAA"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1276" w:type="dxa"/>
          </w:tcPr>
          <w:p w14:paraId="2B1FC0EE" w14:textId="783F9744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7C3927C0" w14:textId="3A9AF9A0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056886" w:rsidRPr="005B2CAA" w14:paraId="1A2F4B8B" w14:textId="5A043171" w:rsidTr="00AF204D">
        <w:tc>
          <w:tcPr>
            <w:tcW w:w="850" w:type="dxa"/>
          </w:tcPr>
          <w:p w14:paraId="2BD2B53B" w14:textId="77777777" w:rsidR="00056886" w:rsidRPr="005B2CAA" w:rsidRDefault="00056886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D7F611D" w14:textId="77777777" w:rsidR="00056886" w:rsidRPr="005B2CAA" w:rsidRDefault="00056886" w:rsidP="00721C5A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5B2CAA">
              <w:rPr>
                <w:bCs/>
                <w:sz w:val="22"/>
                <w:szCs w:val="22"/>
              </w:rPr>
              <w:t>Требования к приемке результата оказания у</w:t>
            </w:r>
            <w:r w:rsidRPr="005B2CAA">
              <w:rPr>
                <w:sz w:val="22"/>
                <w:szCs w:val="22"/>
              </w:rPr>
              <w:t>слуг</w:t>
            </w:r>
          </w:p>
        </w:tc>
        <w:tc>
          <w:tcPr>
            <w:tcW w:w="6662" w:type="dxa"/>
          </w:tcPr>
          <w:p w14:paraId="0C0BAEA5" w14:textId="656843EF" w:rsidR="00056886" w:rsidRPr="0048142B" w:rsidRDefault="00056886" w:rsidP="00250C14">
            <w:pPr>
              <w:pStyle w:val="aff5"/>
              <w:widowControl w:val="0"/>
              <w:tabs>
                <w:tab w:val="left" w:pos="33"/>
                <w:tab w:val="left" w:pos="459"/>
              </w:tabs>
              <w:ind w:left="33"/>
              <w:jc w:val="both"/>
              <w:rPr>
                <w:b/>
                <w:sz w:val="22"/>
                <w:szCs w:val="22"/>
              </w:rPr>
            </w:pPr>
            <w:r w:rsidRPr="00972D63">
              <w:rPr>
                <w:sz w:val="22"/>
                <w:szCs w:val="22"/>
              </w:rPr>
              <w:t xml:space="preserve">Сдача-приемка </w:t>
            </w:r>
            <w:r>
              <w:rPr>
                <w:sz w:val="22"/>
                <w:szCs w:val="22"/>
              </w:rPr>
              <w:t>услуг</w:t>
            </w:r>
            <w:r w:rsidR="0012196B">
              <w:rPr>
                <w:sz w:val="22"/>
                <w:szCs w:val="22"/>
              </w:rPr>
              <w:t xml:space="preserve"> осуществляется </w:t>
            </w:r>
            <w:r w:rsidR="00CC50A4">
              <w:rPr>
                <w:sz w:val="22"/>
                <w:szCs w:val="22"/>
              </w:rPr>
              <w:t xml:space="preserve">в </w:t>
            </w:r>
            <w:r w:rsidR="00CC50A4" w:rsidRPr="00972D63">
              <w:rPr>
                <w:sz w:val="22"/>
                <w:szCs w:val="22"/>
              </w:rPr>
              <w:t>сроки,</w:t>
            </w:r>
            <w:r w:rsidRPr="00972D63">
              <w:rPr>
                <w:sz w:val="22"/>
                <w:szCs w:val="22"/>
              </w:rPr>
              <w:t xml:space="preserve"> определенные настоящим Техническим требованием путем подписания Акта об оказании услуг;</w:t>
            </w:r>
          </w:p>
          <w:p w14:paraId="51E75FF5" w14:textId="77777777" w:rsidR="00056886" w:rsidRPr="00972D63" w:rsidRDefault="00056886" w:rsidP="00250C14">
            <w:pPr>
              <w:pStyle w:val="aff5"/>
              <w:tabs>
                <w:tab w:val="left" w:pos="475"/>
              </w:tabs>
              <w:ind w:left="49"/>
              <w:rPr>
                <w:sz w:val="22"/>
                <w:szCs w:val="22"/>
              </w:rPr>
            </w:pP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>По завершению оказания услуг Исполнитель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 течение 5 (пяти) рабочих дней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направляет Заказчику:</w:t>
            </w:r>
          </w:p>
          <w:p w14:paraId="345920F5" w14:textId="77777777" w:rsidR="00056886" w:rsidRDefault="00056886" w:rsidP="00721C5A">
            <w:pPr>
              <w:tabs>
                <w:tab w:val="left" w:pos="475"/>
              </w:tabs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акт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об оказании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услуг;</w:t>
            </w:r>
          </w:p>
          <w:p w14:paraId="17721EE9" w14:textId="7615ABAA" w:rsidR="00056886" w:rsidRPr="0048142B" w:rsidRDefault="00056886" w:rsidP="00721C5A">
            <w:pPr>
              <w:tabs>
                <w:tab w:val="left" w:pos="459"/>
              </w:tabs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>счет; счет-фактуру (при необходимости), оформленные в соответствии с п.п. 5 и 6 ст. 169 НК РФ и Постановлением Правительства РФ от 26.12.2011 года № 1137 (с изменениями).</w:t>
            </w:r>
          </w:p>
          <w:p w14:paraId="3A3A1C59" w14:textId="2B0C67AE" w:rsidR="00056886" w:rsidRPr="00A5572F" w:rsidRDefault="00056886" w:rsidP="00250C14">
            <w:pPr>
              <w:pStyle w:val="aff5"/>
              <w:widowControl w:val="0"/>
              <w:tabs>
                <w:tab w:val="left" w:pos="33"/>
                <w:tab w:val="left" w:pos="459"/>
              </w:tabs>
              <w:ind w:left="33"/>
              <w:jc w:val="both"/>
              <w:rPr>
                <w:b/>
                <w:sz w:val="22"/>
                <w:szCs w:val="22"/>
              </w:rPr>
            </w:pP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Недостатки работ, обнаруженные в ходе приемки, фиксируются в соответствующем акте, подписываемом представителями 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 xml:space="preserve">Заказчика и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Исполнителя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>, с указанием срока и порядка их устранения</w:t>
            </w:r>
          </w:p>
        </w:tc>
        <w:tc>
          <w:tcPr>
            <w:tcW w:w="1276" w:type="dxa"/>
          </w:tcPr>
          <w:p w14:paraId="625E4E62" w14:textId="6BFF28A4" w:rsidR="00056886" w:rsidRPr="005B2CAA" w:rsidRDefault="00056886" w:rsidP="00721C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549AD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550" w:type="dxa"/>
          </w:tcPr>
          <w:p w14:paraId="56F1ED73" w14:textId="64E34DFC" w:rsidR="00056886" w:rsidRPr="005B2CAA" w:rsidRDefault="00056886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6886" w:rsidRPr="005B2CAA" w14:paraId="38DB072B" w14:textId="35C35684" w:rsidTr="00AF204D">
        <w:tc>
          <w:tcPr>
            <w:tcW w:w="850" w:type="dxa"/>
            <w:vAlign w:val="center"/>
          </w:tcPr>
          <w:p w14:paraId="2371C327" w14:textId="77777777" w:rsidR="00056886" w:rsidRPr="005B2CAA" w:rsidRDefault="00056886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5E5876B9" w14:textId="77777777" w:rsidR="00056886" w:rsidRPr="005B2CAA" w:rsidRDefault="00056886" w:rsidP="00721C5A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276" w:type="dxa"/>
          </w:tcPr>
          <w:p w14:paraId="02CF82F5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6DDFAC1F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056886" w:rsidRPr="005B2CAA" w14:paraId="54D205D6" w14:textId="65DC3400" w:rsidTr="00AF204D">
        <w:tc>
          <w:tcPr>
            <w:tcW w:w="850" w:type="dxa"/>
          </w:tcPr>
          <w:p w14:paraId="45AEC860" w14:textId="77777777" w:rsidR="00056886" w:rsidRPr="005B2CAA" w:rsidRDefault="00056886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D49D6DA" w14:textId="77777777" w:rsidR="00056886" w:rsidRPr="005B2CAA" w:rsidRDefault="00056886" w:rsidP="00721C5A">
            <w:pPr>
              <w:ind w:right="-111"/>
              <w:rPr>
                <w:sz w:val="22"/>
                <w:szCs w:val="22"/>
              </w:rPr>
            </w:pPr>
            <w:r w:rsidRPr="005B2CAA">
              <w:rPr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6662" w:type="dxa"/>
            <w:vAlign w:val="center"/>
          </w:tcPr>
          <w:p w14:paraId="12A53286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- Результаты работ оформляются Исполнителем в журнале оперативных указаний по релейной защите и автоматике, техническими актами, протоколами, электрическими схемами.</w:t>
            </w:r>
          </w:p>
          <w:p w14:paraId="79D2C47A" w14:textId="77777777" w:rsidR="00056886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 xml:space="preserve">- </w:t>
            </w:r>
            <w:r w:rsidR="00056886" w:rsidRPr="00B52FC2">
              <w:rPr>
                <w:sz w:val="22"/>
                <w:szCs w:val="22"/>
              </w:rPr>
              <w:t xml:space="preserve">Результаты </w:t>
            </w:r>
            <w:r w:rsidR="009C0CB5" w:rsidRPr="00B52FC2">
              <w:rPr>
                <w:sz w:val="22"/>
                <w:szCs w:val="22"/>
              </w:rPr>
              <w:t>выполненных испытаний и наладки</w:t>
            </w:r>
            <w:r w:rsidR="00056886" w:rsidRPr="00B52FC2">
              <w:rPr>
                <w:sz w:val="22"/>
                <w:szCs w:val="22"/>
              </w:rPr>
              <w:t xml:space="preserve"> оформляются техническими актами, протоколами испытаний</w:t>
            </w:r>
            <w:r w:rsidRPr="00B52FC2">
              <w:rPr>
                <w:sz w:val="22"/>
                <w:szCs w:val="22"/>
              </w:rPr>
              <w:t>.</w:t>
            </w:r>
          </w:p>
          <w:p w14:paraId="7CE6D0ED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- Записи в журнале оперативных указаний по релейной защите и автоматике выполняются Исполнителем непосредственно в день окончания работ.</w:t>
            </w:r>
          </w:p>
          <w:p w14:paraId="1C253085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- Технические акты и протоколы оформляются Исполнителем не позднее двух дней после полного окончания работ на месте оказания услуг.</w:t>
            </w:r>
          </w:p>
          <w:p w14:paraId="3B674EA9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При завершении работ Исполнитель передает Заказчику согласованный технический отчёт, в котором должно быть отражено:</w:t>
            </w:r>
          </w:p>
          <w:p w14:paraId="5E30B289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 xml:space="preserve"> а) соответствие технического состояния приборов, аппаратуры управления, сигнализации и защит, внутренней и внешней коммутации, кабельных связей и трубных проводок требованиям нормативно-технических документов, правилам технической эксплуатации и заводским инструкциям;</w:t>
            </w:r>
          </w:p>
          <w:p w14:paraId="14685BCC" w14:textId="77777777" w:rsidR="00B52FC2" w:rsidRPr="00B52FC2" w:rsidRDefault="00B52FC2" w:rsidP="00B52FC2">
            <w:pPr>
              <w:rPr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б) результаты проведения следующих контрольных операций:</w:t>
            </w:r>
          </w:p>
          <w:p w14:paraId="02965749" w14:textId="07EEFA23" w:rsidR="00B52FC2" w:rsidRPr="00B52FC2" w:rsidRDefault="00B52FC2" w:rsidP="00B52FC2">
            <w:pPr>
              <w:rPr>
                <w:color w:val="000000"/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- измерительные приборы включены в работу и при этом проверены целостность измерительных линий, надежная работа кинематики регистрирующих и контактных устройств, правильность уставок защит и сигнализации;</w:t>
            </w:r>
          </w:p>
          <w:p w14:paraId="662098B6" w14:textId="1A588FDD" w:rsidR="00B52FC2" w:rsidRPr="00B52FC2" w:rsidRDefault="00B52FC2" w:rsidP="00B52FC2">
            <w:pPr>
              <w:rPr>
                <w:color w:val="000000"/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- схемы управления электроприводами опробованы в работе, опробована работа сигнализации, указателей положения</w:t>
            </w:r>
          </w:p>
          <w:p w14:paraId="0B8F70D6" w14:textId="77777777" w:rsidR="00B52FC2" w:rsidRPr="00B52FC2" w:rsidRDefault="00B52FC2" w:rsidP="00B52FC2">
            <w:pPr>
              <w:rPr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регулирующих органов, работа электроприводов по командам из цепей защит и блокировок;</w:t>
            </w:r>
          </w:p>
          <w:p w14:paraId="5E953DB9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color w:val="000000"/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- технологические защиты опробованы и проверены путем имитации срабатывания датчиков с воздействием через выходные реле схем защит на исполнительные устройства.</w:t>
            </w:r>
          </w:p>
          <w:p w14:paraId="2FCBC03F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в) внешний вид и чистота приборов и аппаратуры щитов, пультов и сборок (отсутствие царапин и нарушений окраски, пыли и грязи).</w:t>
            </w:r>
          </w:p>
          <w:p w14:paraId="0E28ECF3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г) исправность дверей и замков сборок, панелей и пультов;</w:t>
            </w:r>
          </w:p>
          <w:p w14:paraId="74C44A13" w14:textId="552C68D4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lastRenderedPageBreak/>
              <w:t>д) наличие протоколов проверки и наладки аппаратуры, паспортов измерительных приборов, используемых в работе или документов, заменяющих паспорта.</w:t>
            </w:r>
          </w:p>
        </w:tc>
        <w:tc>
          <w:tcPr>
            <w:tcW w:w="1276" w:type="dxa"/>
          </w:tcPr>
          <w:p w14:paraId="295AB5C9" w14:textId="23D77C57" w:rsidR="00056886" w:rsidRPr="008549AD" w:rsidRDefault="00056886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8549AD">
              <w:rPr>
                <w:b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550" w:type="dxa"/>
          </w:tcPr>
          <w:p w14:paraId="17FCB5AA" w14:textId="57235904" w:rsidR="00056886" w:rsidRPr="00390DE6" w:rsidRDefault="00056886" w:rsidP="00390DE6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6886" w:rsidRPr="005B2CAA" w14:paraId="4D45E614" w14:textId="33394608" w:rsidTr="00AF204D">
        <w:tc>
          <w:tcPr>
            <w:tcW w:w="850" w:type="dxa"/>
            <w:vAlign w:val="center"/>
          </w:tcPr>
          <w:p w14:paraId="1836BCBC" w14:textId="44F49D66" w:rsidR="00056886" w:rsidRPr="005B2CAA" w:rsidRDefault="00056886" w:rsidP="00721C5A">
            <w:pPr>
              <w:numPr>
                <w:ilvl w:val="0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06F3318C" w14:textId="77777777" w:rsidR="00056886" w:rsidRPr="005B2CAA" w:rsidRDefault="00056886" w:rsidP="00721C5A">
            <w:pPr>
              <w:spacing w:before="40"/>
              <w:ind w:left="-107"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276" w:type="dxa"/>
          </w:tcPr>
          <w:p w14:paraId="3AC072A5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03FAF2EB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056886" w:rsidRPr="005B2CAA" w14:paraId="49356069" w14:textId="3EA94EF5" w:rsidTr="00AF204D">
        <w:trPr>
          <w:trHeight w:val="558"/>
        </w:trPr>
        <w:tc>
          <w:tcPr>
            <w:tcW w:w="850" w:type="dxa"/>
          </w:tcPr>
          <w:p w14:paraId="0D987CC3" w14:textId="77777777" w:rsidR="00056886" w:rsidRPr="005B2CAA" w:rsidRDefault="00056886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DF7031B" w14:textId="77777777" w:rsidR="00056886" w:rsidRPr="00E94D57" w:rsidRDefault="00056886" w:rsidP="00721C5A">
            <w:pPr>
              <w:spacing w:before="60" w:after="60"/>
              <w:outlineLvl w:val="2"/>
              <w:rPr>
                <w:sz w:val="22"/>
                <w:szCs w:val="22"/>
              </w:rPr>
            </w:pPr>
            <w:bookmarkStart w:id="46" w:name="_Toc125619802"/>
            <w:bookmarkStart w:id="47" w:name="_Toc194597493"/>
            <w:r w:rsidRPr="00E94D57">
              <w:rPr>
                <w:rFonts w:eastAsia="Calibri"/>
                <w:sz w:val="22"/>
                <w:szCs w:val="22"/>
                <w:lang w:val="x-none" w:eastAsia="x-none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bookmarkEnd w:id="46"/>
            <w:bookmarkEnd w:id="47"/>
          </w:p>
        </w:tc>
        <w:tc>
          <w:tcPr>
            <w:tcW w:w="6662" w:type="dxa"/>
          </w:tcPr>
          <w:p w14:paraId="40BE9942" w14:textId="76A98171" w:rsidR="00056886" w:rsidRPr="00E94D57" w:rsidRDefault="00056886" w:rsidP="007D0534">
            <w:pPr>
              <w:pStyle w:val="aff5"/>
              <w:widowControl w:val="0"/>
              <w:tabs>
                <w:tab w:val="left" w:pos="475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>Услуги необходимо оказать в соответствии с законодательством Российской Федерации, нормативно-техническими и руководящими документами, в том числе:</w:t>
            </w:r>
          </w:p>
          <w:p w14:paraId="37E21FBD" w14:textId="7B2ECE7C" w:rsidR="00D76400" w:rsidRPr="00E94D57" w:rsidRDefault="00510642" w:rsidP="00D76400">
            <w:pPr>
              <w:widowControl w:val="0"/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E94D57">
              <w:rPr>
                <w:color w:val="000000"/>
                <w:sz w:val="22"/>
                <w:szCs w:val="22"/>
                <w:lang w:bidi="ru-RU"/>
              </w:rPr>
              <w:t xml:space="preserve">- </w:t>
            </w:r>
            <w:r w:rsidR="00D76400" w:rsidRPr="00E94D57">
              <w:rPr>
                <w:color w:val="000000"/>
                <w:sz w:val="22"/>
                <w:szCs w:val="22"/>
                <w:lang w:bidi="ru-RU"/>
              </w:rPr>
              <w:t>Сборник распорядительных материалов по эксплуатации энергосистем. Электротехническая часть, часть 1 разд.4 - М.: СПО ОРГРЭС, 2002;</w:t>
            </w:r>
          </w:p>
          <w:p w14:paraId="25D6A99D" w14:textId="66BCC903" w:rsidR="00D76400" w:rsidRPr="00E94D57" w:rsidRDefault="00CC50A4" w:rsidP="00D76400">
            <w:pPr>
              <w:widowControl w:val="0"/>
              <w:tabs>
                <w:tab w:val="left" w:pos="709"/>
                <w:tab w:val="left" w:pos="92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E94D57">
              <w:rPr>
                <w:color w:val="000000"/>
                <w:sz w:val="22"/>
                <w:szCs w:val="22"/>
                <w:lang w:bidi="ru-RU"/>
              </w:rPr>
              <w:t xml:space="preserve">- </w:t>
            </w:r>
            <w:r w:rsidR="00D76400" w:rsidRPr="00E94D57">
              <w:rPr>
                <w:color w:val="000000"/>
                <w:sz w:val="22"/>
                <w:szCs w:val="22"/>
                <w:lang w:bidi="ru-RU"/>
              </w:rPr>
              <w:t>РД 153-34.3-35.613-2000. Правила технического обслуживания устройств релейной защиты и электроавтоматики электрических сетей 0,4-35 кВ;</w:t>
            </w:r>
          </w:p>
          <w:p w14:paraId="3735A415" w14:textId="7848E51C" w:rsidR="00D76400" w:rsidRPr="00E94D57" w:rsidRDefault="00510642" w:rsidP="00D76400">
            <w:pPr>
              <w:widowControl w:val="0"/>
              <w:tabs>
                <w:tab w:val="left" w:pos="709"/>
                <w:tab w:val="left" w:pos="92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E94D57">
              <w:rPr>
                <w:color w:val="000000"/>
                <w:sz w:val="22"/>
                <w:szCs w:val="22"/>
                <w:lang w:bidi="ru-RU"/>
              </w:rPr>
              <w:t xml:space="preserve">- </w:t>
            </w:r>
            <w:r w:rsidR="00D76400" w:rsidRPr="00E94D57">
              <w:rPr>
                <w:color w:val="000000"/>
                <w:sz w:val="22"/>
                <w:szCs w:val="22"/>
                <w:lang w:bidi="ru-RU"/>
              </w:rPr>
              <w:t>РД 153-34.0-35.617-2001. Правила технического обслуживания устройств релейной защиты, электроавтоматики, дистанционного управления и сигнализации электростанций и подстанций 110-750 кВ. -М.: СПО ОРГРЭС, 2001;</w:t>
            </w:r>
          </w:p>
          <w:p w14:paraId="1E72FCC0" w14:textId="26B4B042" w:rsidR="0013116F" w:rsidRPr="00E94D57" w:rsidRDefault="00510642" w:rsidP="00510642">
            <w:pPr>
              <w:jc w:val="both"/>
              <w:rPr>
                <w:spacing w:val="-1"/>
                <w:sz w:val="22"/>
                <w:szCs w:val="22"/>
                <w:highlight w:val="white"/>
              </w:rPr>
            </w:pPr>
            <w:r w:rsidRPr="00E94D57">
              <w:rPr>
                <w:spacing w:val="-1"/>
                <w:sz w:val="22"/>
                <w:szCs w:val="22"/>
                <w:highlight w:val="white"/>
              </w:rPr>
              <w:t xml:space="preserve">- </w:t>
            </w:r>
            <w:r w:rsidR="0013116F" w:rsidRPr="00E94D57">
              <w:rPr>
                <w:spacing w:val="-1"/>
                <w:sz w:val="22"/>
                <w:szCs w:val="22"/>
                <w:highlight w:val="white"/>
              </w:rPr>
              <w:t>Стандарт организации СТО РусГидро 02.01.62-2021 «Электрические станции и сети. Ремонт и техническое обслуживание оборудования, зданий и сооружений. Организация производственных процессов. Нормы и требования»;</w:t>
            </w:r>
          </w:p>
          <w:p w14:paraId="7B62F9A3" w14:textId="775BC449" w:rsidR="0013116F" w:rsidRPr="00E94D57" w:rsidRDefault="0013116F" w:rsidP="0013116F">
            <w:pPr>
              <w:jc w:val="both"/>
              <w:rPr>
                <w:sz w:val="22"/>
                <w:szCs w:val="22"/>
                <w:highlight w:val="white"/>
              </w:rPr>
            </w:pPr>
            <w:r w:rsidRPr="00E94D57">
              <w:rPr>
                <w:sz w:val="22"/>
                <w:szCs w:val="22"/>
                <w:highlight w:val="white"/>
              </w:rPr>
              <w:t xml:space="preserve">- «Правила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(утв. приказом Минэнерго России от 13.07.2020 № 555); </w:t>
            </w:r>
          </w:p>
          <w:p w14:paraId="11BDA188" w14:textId="4D89D471" w:rsidR="0013116F" w:rsidRPr="00E94D57" w:rsidRDefault="0013116F" w:rsidP="0013116F">
            <w:pPr>
              <w:pStyle w:val="affff"/>
              <w:tabs>
                <w:tab w:val="left" w:pos="1276"/>
              </w:tabs>
              <w:spacing w:line="276" w:lineRule="auto"/>
              <w:ind w:left="0" w:hanging="6"/>
              <w:jc w:val="left"/>
              <w:rPr>
                <w:rStyle w:val="afffe"/>
                <w:b w:val="0"/>
                <w:color w:val="000000"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 xml:space="preserve">- Стандарт организации </w:t>
            </w:r>
            <w:r w:rsidRPr="00E94D57">
              <w:rPr>
                <w:rStyle w:val="afffe"/>
                <w:b w:val="0"/>
                <w:color w:val="000000"/>
                <w:sz w:val="22"/>
                <w:szCs w:val="22"/>
              </w:rPr>
              <w:t>СТО РусГидро 02.02.156-2025</w:t>
            </w:r>
            <w:r w:rsidRPr="00E94D57">
              <w:rPr>
                <w:rStyle w:val="afffe"/>
                <w:color w:val="000000"/>
                <w:sz w:val="22"/>
                <w:szCs w:val="22"/>
              </w:rPr>
              <w:t xml:space="preserve"> </w:t>
            </w:r>
            <w:r w:rsidRPr="00E94D57">
              <w:rPr>
                <w:rStyle w:val="afffe"/>
                <w:b w:val="0"/>
                <w:color w:val="000000"/>
                <w:sz w:val="22"/>
                <w:szCs w:val="22"/>
              </w:rPr>
              <w:t>«Р</w:t>
            </w:r>
            <w:r w:rsidR="00510642" w:rsidRPr="00E94D57">
              <w:rPr>
                <w:rStyle w:val="afffe"/>
                <w:b w:val="0"/>
                <w:color w:val="000000"/>
                <w:sz w:val="22"/>
                <w:szCs w:val="22"/>
              </w:rPr>
              <w:t>елейная</w:t>
            </w:r>
            <w:r w:rsidRPr="00E94D57">
              <w:rPr>
                <w:rStyle w:val="afffe"/>
                <w:b w:val="0"/>
                <w:color w:val="000000"/>
                <w:sz w:val="22"/>
                <w:szCs w:val="22"/>
              </w:rPr>
              <w:t xml:space="preserve"> </w:t>
            </w:r>
            <w:r w:rsidR="00510642" w:rsidRPr="00E94D57">
              <w:rPr>
                <w:rStyle w:val="afffe"/>
                <w:b w:val="0"/>
                <w:color w:val="000000"/>
                <w:sz w:val="22"/>
                <w:szCs w:val="22"/>
              </w:rPr>
              <w:t>защита и автоматика</w:t>
            </w:r>
            <w:r w:rsidRPr="00E94D57">
              <w:rPr>
                <w:rStyle w:val="afffe"/>
                <w:b w:val="0"/>
                <w:color w:val="000000"/>
                <w:sz w:val="22"/>
                <w:szCs w:val="22"/>
              </w:rPr>
              <w:t>. О</w:t>
            </w:r>
            <w:r w:rsidR="00510642" w:rsidRPr="00E94D57">
              <w:rPr>
                <w:rStyle w:val="afffe"/>
                <w:b w:val="0"/>
                <w:color w:val="000000"/>
                <w:sz w:val="22"/>
                <w:szCs w:val="22"/>
              </w:rPr>
              <w:t>рганизация оперативного</w:t>
            </w:r>
            <w:r w:rsidRPr="00E94D57">
              <w:rPr>
                <w:rStyle w:val="afffe"/>
                <w:b w:val="0"/>
                <w:color w:val="000000"/>
                <w:sz w:val="22"/>
                <w:szCs w:val="22"/>
              </w:rPr>
              <w:t xml:space="preserve"> </w:t>
            </w:r>
            <w:r w:rsidR="00510642" w:rsidRPr="00E94D57">
              <w:rPr>
                <w:rStyle w:val="afffe"/>
                <w:b w:val="0"/>
                <w:color w:val="000000"/>
                <w:sz w:val="22"/>
                <w:szCs w:val="22"/>
              </w:rPr>
              <w:t>обслуживания</w:t>
            </w:r>
            <w:r w:rsidRPr="00E94D57">
              <w:rPr>
                <w:rStyle w:val="afffe"/>
                <w:b w:val="0"/>
                <w:color w:val="000000"/>
                <w:sz w:val="22"/>
                <w:szCs w:val="22"/>
              </w:rPr>
              <w:t xml:space="preserve">.  </w:t>
            </w:r>
            <w:r w:rsidR="00510642" w:rsidRPr="00E94D57">
              <w:rPr>
                <w:rStyle w:val="afffe"/>
                <w:b w:val="0"/>
                <w:color w:val="000000"/>
                <w:sz w:val="22"/>
                <w:szCs w:val="22"/>
              </w:rPr>
              <w:t>Нормы и требования</w:t>
            </w:r>
            <w:r w:rsidRPr="00E94D57">
              <w:rPr>
                <w:rStyle w:val="afffe"/>
                <w:b w:val="0"/>
                <w:color w:val="000000"/>
                <w:sz w:val="22"/>
                <w:szCs w:val="22"/>
              </w:rPr>
              <w:t>»</w:t>
            </w:r>
          </w:p>
          <w:p w14:paraId="2EAB1B00" w14:textId="31212DE3" w:rsidR="00056886" w:rsidRPr="00E94D57" w:rsidRDefault="00510642" w:rsidP="00510642">
            <w:pPr>
              <w:widowControl w:val="0"/>
              <w:tabs>
                <w:tab w:val="left" w:pos="459"/>
              </w:tabs>
              <w:jc w:val="both"/>
              <w:rPr>
                <w:bCs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 xml:space="preserve">- </w:t>
            </w:r>
            <w:r w:rsidR="00056886" w:rsidRPr="00E94D57">
              <w:rPr>
                <w:bCs/>
                <w:sz w:val="22"/>
                <w:szCs w:val="22"/>
              </w:rPr>
              <w:t>Правилами организации технического обслуживания и ремонта объектов электроэнергетики утв. Приказом № 1013 от 25.10.2017;</w:t>
            </w:r>
          </w:p>
          <w:p w14:paraId="1131EC36" w14:textId="77777777" w:rsidR="00056886" w:rsidRPr="00E94D57" w:rsidRDefault="00056886" w:rsidP="00721C5A">
            <w:pPr>
              <w:widowControl w:val="0"/>
              <w:tabs>
                <w:tab w:val="left" w:pos="459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>- СТО 70238424.27.100.006-2008 Ремонт и ТО оборудования, ЗиС электростанций и сетей. Условия выполнения работ подрядными организациями, нормы и требования;</w:t>
            </w:r>
          </w:p>
          <w:p w14:paraId="6B0A4B8C" w14:textId="16B6A494" w:rsidR="00056886" w:rsidRPr="00E94D57" w:rsidRDefault="00510642" w:rsidP="00721C5A">
            <w:pPr>
              <w:widowControl w:val="0"/>
              <w:tabs>
                <w:tab w:val="left" w:pos="459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 xml:space="preserve">- </w:t>
            </w:r>
            <w:r w:rsidR="00056886" w:rsidRPr="00E94D57">
              <w:rPr>
                <w:bCs/>
                <w:sz w:val="22"/>
                <w:szCs w:val="22"/>
              </w:rPr>
              <w:t xml:space="preserve">Правилами технической эксплуатации электрических станций и сетей РФ утвержденными приказом Минэнерго №1070 от </w:t>
            </w:r>
            <w:r w:rsidR="00056886" w:rsidRPr="00E94D57">
              <w:rPr>
                <w:bCs/>
                <w:sz w:val="22"/>
                <w:szCs w:val="22"/>
              </w:rPr>
              <w:lastRenderedPageBreak/>
              <w:t>04.10.2022 года;</w:t>
            </w:r>
          </w:p>
          <w:p w14:paraId="05011A25" w14:textId="10528B75" w:rsidR="00056886" w:rsidRPr="00E94D57" w:rsidRDefault="00056886" w:rsidP="00721C5A">
            <w:pPr>
              <w:widowControl w:val="0"/>
              <w:tabs>
                <w:tab w:val="left" w:pos="459"/>
                <w:tab w:val="left" w:pos="616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>- Сборник распорядительных материалов по эксплуатации энергосистем. Электротехническая часть, ч.1 разд. 4;</w:t>
            </w:r>
          </w:p>
          <w:p w14:paraId="1654C0A8" w14:textId="7DAA97E6" w:rsidR="00056886" w:rsidRPr="00E94D57" w:rsidRDefault="00056886" w:rsidP="00721C5A">
            <w:pPr>
              <w:widowControl w:val="0"/>
              <w:tabs>
                <w:tab w:val="left" w:pos="279"/>
                <w:tab w:val="left" w:pos="459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>- Правилами противопожарного режима в РФ, утвержденных постановлением Правительства РФ от 16.09.2020 №1479;</w:t>
            </w:r>
          </w:p>
          <w:p w14:paraId="4C6F9DE2" w14:textId="2AC48AD6" w:rsidR="00056886" w:rsidRPr="00E94D57" w:rsidRDefault="00056886" w:rsidP="00721C5A">
            <w:pPr>
              <w:widowControl w:val="0"/>
              <w:tabs>
                <w:tab w:val="left" w:pos="475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>- Правилами по охране труда при эксплуатации электроустановок, утвержденных приказом Министерства труда РФ от 15.12.2020 года № 903н;</w:t>
            </w:r>
          </w:p>
          <w:p w14:paraId="7108D16C" w14:textId="5DF07716" w:rsidR="00056886" w:rsidRPr="00E94D57" w:rsidRDefault="00056886" w:rsidP="00721C5A">
            <w:pPr>
              <w:widowControl w:val="0"/>
              <w:tabs>
                <w:tab w:val="left" w:pos="475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>- Правилами по охране труда при работе с инструментом и приспособлениями, утвержденных приказом Министерства труда РФ от 27.11.2020 г. № 835н;</w:t>
            </w:r>
          </w:p>
          <w:p w14:paraId="70775C99" w14:textId="79ACD4DC" w:rsidR="00056886" w:rsidRPr="00E94D57" w:rsidRDefault="00056886" w:rsidP="00D76400">
            <w:pPr>
              <w:widowControl w:val="0"/>
              <w:tabs>
                <w:tab w:val="left" w:pos="459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>-</w:t>
            </w:r>
            <w:r w:rsidRPr="00E94D57">
              <w:rPr>
                <w:bCs/>
                <w:sz w:val="22"/>
                <w:szCs w:val="22"/>
              </w:rPr>
              <w:tab/>
              <w:t>СО 153-34.20.120-2003 «Правила устройства электроустановок» (ПУЭ,7-е издание);</w:t>
            </w:r>
          </w:p>
          <w:p w14:paraId="36793ECA" w14:textId="74D85A27" w:rsidR="0064092D" w:rsidRPr="00E94D57" w:rsidRDefault="00056886" w:rsidP="0064092D">
            <w:pPr>
              <w:widowControl w:val="0"/>
              <w:tabs>
                <w:tab w:val="left" w:pos="459"/>
                <w:tab w:val="left" w:pos="1026"/>
              </w:tabs>
              <w:ind w:left="49"/>
              <w:jc w:val="both"/>
              <w:rPr>
                <w:snapToGrid w:val="0"/>
                <w:sz w:val="22"/>
                <w:szCs w:val="22"/>
              </w:rPr>
            </w:pPr>
            <w:r w:rsidRPr="00E94D57">
              <w:rPr>
                <w:bCs/>
                <w:sz w:val="22"/>
                <w:szCs w:val="22"/>
              </w:rPr>
              <w:t>-</w:t>
            </w:r>
            <w:r w:rsidR="006D5935" w:rsidRPr="00E94D57">
              <w:rPr>
                <w:snapToGrid w:val="0"/>
                <w:sz w:val="22"/>
                <w:szCs w:val="22"/>
              </w:rPr>
              <w:t xml:space="preserve"> СТО 34.01</w:t>
            </w:r>
            <w:r w:rsidR="006D5935" w:rsidRPr="00E94D57">
              <w:rPr>
                <w:rFonts w:eastAsia="MS Mincho"/>
                <w:snapToGrid w:val="0"/>
                <w:sz w:val="22"/>
                <w:szCs w:val="22"/>
              </w:rPr>
              <w:t>‑</w:t>
            </w:r>
            <w:r w:rsidR="006D5935" w:rsidRPr="00E94D57">
              <w:rPr>
                <w:snapToGrid w:val="0"/>
                <w:sz w:val="22"/>
                <w:szCs w:val="22"/>
              </w:rPr>
              <w:t>23.1</w:t>
            </w:r>
            <w:r w:rsidR="006D5935" w:rsidRPr="00E94D57">
              <w:rPr>
                <w:rFonts w:eastAsia="MS Mincho"/>
                <w:snapToGrid w:val="0"/>
                <w:sz w:val="22"/>
                <w:szCs w:val="22"/>
              </w:rPr>
              <w:t>‑</w:t>
            </w:r>
            <w:r w:rsidR="006D5935" w:rsidRPr="00E94D57">
              <w:rPr>
                <w:snapToGrid w:val="0"/>
                <w:sz w:val="22"/>
                <w:szCs w:val="22"/>
              </w:rPr>
              <w:t>001</w:t>
            </w:r>
            <w:r w:rsidR="006D5935" w:rsidRPr="00E94D57">
              <w:rPr>
                <w:rFonts w:eastAsia="MS Mincho"/>
                <w:snapToGrid w:val="0"/>
                <w:sz w:val="22"/>
                <w:szCs w:val="22"/>
              </w:rPr>
              <w:t>‑</w:t>
            </w:r>
            <w:r w:rsidR="006D5935" w:rsidRPr="00E94D57">
              <w:rPr>
                <w:snapToGrid w:val="0"/>
                <w:sz w:val="22"/>
                <w:szCs w:val="22"/>
              </w:rPr>
              <w:t>2017</w:t>
            </w:r>
            <w:r w:rsidRPr="00E94D57">
              <w:rPr>
                <w:snapToGrid w:val="0"/>
                <w:sz w:val="22"/>
                <w:szCs w:val="22"/>
              </w:rPr>
              <w:t xml:space="preserve"> Объем и нормы испытания электрооборудования;</w:t>
            </w:r>
          </w:p>
          <w:p w14:paraId="231BE1BB" w14:textId="772B072C" w:rsidR="0064092D" w:rsidRPr="00E94D57" w:rsidRDefault="00510642" w:rsidP="006D5935">
            <w:pPr>
              <w:widowControl w:val="0"/>
              <w:tabs>
                <w:tab w:val="left" w:pos="459"/>
                <w:tab w:val="left" w:pos="1026"/>
              </w:tabs>
              <w:ind w:left="49"/>
              <w:jc w:val="both"/>
              <w:rPr>
                <w:snapToGrid w:val="0"/>
                <w:sz w:val="22"/>
                <w:szCs w:val="22"/>
              </w:rPr>
            </w:pPr>
            <w:r w:rsidRPr="00E94D57">
              <w:rPr>
                <w:iCs/>
                <w:sz w:val="22"/>
                <w:szCs w:val="22"/>
              </w:rPr>
              <w:t>В случае, если какой-либо из указанных нормативных документов был отменен в связи с выпуском новой редакции стандарта в процессе исполнения Договора, то необходимо применять нормативный документ, принятый в его развитие.</w:t>
            </w:r>
          </w:p>
        </w:tc>
        <w:tc>
          <w:tcPr>
            <w:tcW w:w="1276" w:type="dxa"/>
          </w:tcPr>
          <w:p w14:paraId="7FAF7A74" w14:textId="52C2A0B7" w:rsidR="00056886" w:rsidRPr="005B2CAA" w:rsidRDefault="00056886" w:rsidP="00721C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550" w:type="dxa"/>
          </w:tcPr>
          <w:p w14:paraId="09F9A4D6" w14:textId="7F33AFDC" w:rsidR="00056886" w:rsidRPr="00390DE6" w:rsidRDefault="00056886" w:rsidP="00390DE6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6886" w:rsidRPr="005B2CAA" w14:paraId="254C817C" w14:textId="77777777" w:rsidTr="00AF204D">
        <w:tc>
          <w:tcPr>
            <w:tcW w:w="850" w:type="dxa"/>
            <w:vAlign w:val="center"/>
          </w:tcPr>
          <w:p w14:paraId="3D0E5F07" w14:textId="1F8FFF3A" w:rsidR="00056886" w:rsidRPr="000705F9" w:rsidRDefault="00056886" w:rsidP="00721C5A">
            <w:pPr>
              <w:pStyle w:val="aff5"/>
              <w:numPr>
                <w:ilvl w:val="0"/>
                <w:numId w:val="8"/>
              </w:numPr>
              <w:tabs>
                <w:tab w:val="left" w:pos="317"/>
              </w:tabs>
              <w:spacing w:before="60" w:after="60"/>
              <w:ind w:left="0" w:right="-108" w:hanging="108"/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B606BED" w14:textId="271B882A" w:rsidR="00056886" w:rsidRPr="005B2CAA" w:rsidRDefault="00056886" w:rsidP="00721C5A">
            <w:pPr>
              <w:spacing w:before="60"/>
              <w:ind w:right="-103"/>
              <w:rPr>
                <w:b/>
                <w:sz w:val="22"/>
                <w:szCs w:val="22"/>
              </w:rPr>
            </w:pPr>
            <w:r w:rsidRPr="000705F9"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1276" w:type="dxa"/>
          </w:tcPr>
          <w:p w14:paraId="6D1961E0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01CCB51B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056886" w:rsidRPr="005B2CAA" w14:paraId="526E73B1" w14:textId="77777777" w:rsidTr="00AF204D">
        <w:tc>
          <w:tcPr>
            <w:tcW w:w="850" w:type="dxa"/>
            <w:vAlign w:val="center"/>
          </w:tcPr>
          <w:p w14:paraId="03104021" w14:textId="751A2407" w:rsidR="00056886" w:rsidRPr="00CC50A4" w:rsidRDefault="00056886" w:rsidP="00721C5A">
            <w:pPr>
              <w:spacing w:before="60" w:after="60"/>
              <w:ind w:right="-108"/>
              <w:contextualSpacing/>
              <w:rPr>
                <w:rFonts w:eastAsia="Calibri"/>
                <w:sz w:val="22"/>
                <w:szCs w:val="22"/>
              </w:rPr>
            </w:pPr>
            <w:r w:rsidRPr="00CC50A4">
              <w:rPr>
                <w:rFonts w:eastAsia="Calibri"/>
                <w:sz w:val="22"/>
                <w:szCs w:val="22"/>
              </w:rPr>
              <w:t xml:space="preserve">4.1. </w:t>
            </w:r>
          </w:p>
        </w:tc>
        <w:tc>
          <w:tcPr>
            <w:tcW w:w="3261" w:type="dxa"/>
          </w:tcPr>
          <w:p w14:paraId="2178E072" w14:textId="047B337B" w:rsidR="00056886" w:rsidRPr="00CC50A4" w:rsidRDefault="00056886" w:rsidP="00721C5A">
            <w:pPr>
              <w:ind w:right="-111"/>
              <w:rPr>
                <w:sz w:val="22"/>
                <w:szCs w:val="22"/>
              </w:rPr>
            </w:pPr>
            <w:r w:rsidRPr="00CC50A4">
              <w:rPr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6662" w:type="dxa"/>
          </w:tcPr>
          <w:p w14:paraId="228438DD" w14:textId="7AD3A327" w:rsidR="009C0CB5" w:rsidRPr="00CC50A4" w:rsidRDefault="000B7274" w:rsidP="000B7274">
            <w:pPr>
              <w:tabs>
                <w:tab w:val="left" w:pos="459"/>
                <w:tab w:val="left" w:pos="600"/>
              </w:tabs>
              <w:rPr>
                <w:sz w:val="22"/>
                <w:szCs w:val="22"/>
              </w:rPr>
            </w:pPr>
            <w:r w:rsidRPr="00CC50A4">
              <w:rPr>
                <w:sz w:val="22"/>
                <w:szCs w:val="22"/>
              </w:rPr>
              <w:t xml:space="preserve">- </w:t>
            </w:r>
            <w:r w:rsidR="009C0CB5" w:rsidRPr="00CC50A4">
              <w:rPr>
                <w:sz w:val="22"/>
                <w:szCs w:val="22"/>
              </w:rPr>
              <w:t>Гарантийный срок на результат усл</w:t>
            </w:r>
            <w:r w:rsidR="007D30EF" w:rsidRPr="00CC50A4">
              <w:rPr>
                <w:sz w:val="22"/>
                <w:szCs w:val="22"/>
              </w:rPr>
              <w:t>уг должен составлять не менее 36</w:t>
            </w:r>
            <w:r w:rsidR="009C0CB5" w:rsidRPr="00CC50A4">
              <w:rPr>
                <w:sz w:val="22"/>
                <w:szCs w:val="22"/>
              </w:rPr>
              <w:t xml:space="preserve"> месяцев с даты подписания Акта приемки оказанных услуг;</w:t>
            </w:r>
          </w:p>
          <w:p w14:paraId="293637CA" w14:textId="59B383CD" w:rsidR="00056886" w:rsidRPr="00CC50A4" w:rsidRDefault="000B7274" w:rsidP="000B7274">
            <w:pPr>
              <w:tabs>
                <w:tab w:val="left" w:pos="459"/>
                <w:tab w:val="left" w:pos="600"/>
              </w:tabs>
              <w:rPr>
                <w:sz w:val="22"/>
                <w:szCs w:val="22"/>
              </w:rPr>
            </w:pPr>
            <w:r w:rsidRPr="00CC50A4">
              <w:rPr>
                <w:sz w:val="22"/>
                <w:szCs w:val="22"/>
              </w:rPr>
              <w:t>-</w:t>
            </w:r>
            <w:r w:rsidR="00056886" w:rsidRPr="00CC50A4">
              <w:rPr>
                <w:sz w:val="22"/>
                <w:szCs w:val="22"/>
              </w:rPr>
              <w:t xml:space="preserve"> Надлеж</w:t>
            </w:r>
            <w:r w:rsidR="0012196B" w:rsidRPr="00CC50A4">
              <w:rPr>
                <w:sz w:val="22"/>
                <w:szCs w:val="22"/>
              </w:rPr>
              <w:t xml:space="preserve">ащее качество оказания услуг в </w:t>
            </w:r>
            <w:r w:rsidR="00056886" w:rsidRPr="00CC50A4">
              <w:rPr>
                <w:sz w:val="22"/>
                <w:szCs w:val="22"/>
              </w:rPr>
              <w:t>полном объеме в соответствии с настоящим Техническим требованием, РД, методиками и другой действующей нормативно-технической документацией;</w:t>
            </w:r>
          </w:p>
          <w:p w14:paraId="2006FECD" w14:textId="1E28DF5F" w:rsidR="00056886" w:rsidRPr="00CC50A4" w:rsidRDefault="000B7274" w:rsidP="000B7274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CC50A4">
              <w:rPr>
                <w:sz w:val="22"/>
                <w:szCs w:val="22"/>
              </w:rPr>
              <w:t xml:space="preserve">- </w:t>
            </w:r>
            <w:r w:rsidR="00056886" w:rsidRPr="00CC50A4">
              <w:rPr>
                <w:sz w:val="22"/>
                <w:szCs w:val="22"/>
              </w:rPr>
              <w:t>Надлежащее оформление документации по оказанной услуге.</w:t>
            </w:r>
          </w:p>
          <w:p w14:paraId="4769BDB6" w14:textId="3201820F" w:rsidR="00056886" w:rsidRPr="00CC50A4" w:rsidRDefault="000B7274" w:rsidP="000B7274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CC50A4">
              <w:rPr>
                <w:sz w:val="22"/>
                <w:szCs w:val="22"/>
              </w:rPr>
              <w:t xml:space="preserve">- </w:t>
            </w:r>
            <w:r w:rsidR="00056886" w:rsidRPr="00CC50A4">
              <w:rPr>
                <w:sz w:val="22"/>
                <w:szCs w:val="22"/>
              </w:rPr>
              <w:t>Выполнение всех работ в установленные сроки;</w:t>
            </w:r>
          </w:p>
          <w:p w14:paraId="0984F2A4" w14:textId="27F90715" w:rsidR="00056886" w:rsidRPr="00CC50A4" w:rsidRDefault="000B7274" w:rsidP="000B7274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CC50A4">
              <w:rPr>
                <w:sz w:val="22"/>
                <w:szCs w:val="22"/>
              </w:rPr>
              <w:t xml:space="preserve">- </w:t>
            </w:r>
            <w:r w:rsidR="00056886" w:rsidRPr="00CC50A4">
              <w:rPr>
                <w:sz w:val="22"/>
                <w:szCs w:val="22"/>
              </w:rPr>
              <w:t>Исполнитель  несет ответственность перед Заказчиком за причиненный своими действиями или бездействиями ущерб оборудованию,  зданиям (сооружениям) Заказчика в размере затрат на восстановление.</w:t>
            </w:r>
          </w:p>
        </w:tc>
        <w:tc>
          <w:tcPr>
            <w:tcW w:w="1276" w:type="dxa"/>
          </w:tcPr>
          <w:p w14:paraId="4C5D29A3" w14:textId="77777777" w:rsidR="00056886" w:rsidRPr="00CC50A4" w:rsidRDefault="00056886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C50A4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2550" w:type="dxa"/>
          </w:tcPr>
          <w:p w14:paraId="2D132490" w14:textId="7CEE79AA" w:rsidR="00056886" w:rsidRPr="00CC50A4" w:rsidRDefault="00056886" w:rsidP="00390DE6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 w:rsidRPr="00CC50A4">
              <w:rPr>
                <w:sz w:val="22"/>
                <w:szCs w:val="22"/>
              </w:rPr>
              <w:t>-</w:t>
            </w:r>
          </w:p>
        </w:tc>
      </w:tr>
      <w:tr w:rsidR="007D30EF" w:rsidRPr="005B2CAA" w14:paraId="601A0784" w14:textId="77777777" w:rsidTr="00AF204D">
        <w:tc>
          <w:tcPr>
            <w:tcW w:w="850" w:type="dxa"/>
            <w:vAlign w:val="center"/>
          </w:tcPr>
          <w:p w14:paraId="0D44DD43" w14:textId="5F74F2C3" w:rsidR="007D30EF" w:rsidRPr="00CC50A4" w:rsidRDefault="007D30EF" w:rsidP="00721C5A">
            <w:pPr>
              <w:spacing w:before="60" w:after="60"/>
              <w:ind w:right="-108"/>
              <w:contextualSpacing/>
              <w:rPr>
                <w:rFonts w:eastAsia="Calibri"/>
                <w:b/>
                <w:sz w:val="22"/>
                <w:szCs w:val="22"/>
              </w:rPr>
            </w:pPr>
            <w:r w:rsidRPr="00CC50A4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9923" w:type="dxa"/>
            <w:gridSpan w:val="2"/>
          </w:tcPr>
          <w:p w14:paraId="7A6652AF" w14:textId="757FB8A5" w:rsidR="007D30EF" w:rsidRPr="00CC50A4" w:rsidRDefault="007D30EF" w:rsidP="000B7274">
            <w:pPr>
              <w:tabs>
                <w:tab w:val="left" w:pos="459"/>
                <w:tab w:val="left" w:pos="600"/>
              </w:tabs>
              <w:rPr>
                <w:b/>
                <w:sz w:val="22"/>
                <w:szCs w:val="22"/>
              </w:rPr>
            </w:pPr>
            <w:r w:rsidRPr="00CC50A4">
              <w:rPr>
                <w:b/>
                <w:sz w:val="22"/>
                <w:szCs w:val="22"/>
              </w:rPr>
              <w:t>Прочие требования к оказываемым услугам</w:t>
            </w:r>
          </w:p>
        </w:tc>
        <w:tc>
          <w:tcPr>
            <w:tcW w:w="1276" w:type="dxa"/>
          </w:tcPr>
          <w:p w14:paraId="427F0FD7" w14:textId="5B19330F" w:rsidR="007D30EF" w:rsidRPr="00CC50A4" w:rsidRDefault="007D30EF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C50A4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50" w:type="dxa"/>
          </w:tcPr>
          <w:p w14:paraId="1F8F8625" w14:textId="69B0278E" w:rsidR="007D30EF" w:rsidRPr="00CC50A4" w:rsidRDefault="007D30EF" w:rsidP="00390DE6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 w:rsidRPr="00CC50A4">
              <w:rPr>
                <w:b/>
                <w:sz w:val="22"/>
                <w:szCs w:val="22"/>
              </w:rPr>
              <w:t>-//-</w:t>
            </w:r>
          </w:p>
        </w:tc>
      </w:tr>
      <w:tr w:rsidR="007D30EF" w:rsidRPr="005B2CAA" w14:paraId="54420F48" w14:textId="77777777" w:rsidTr="00AF204D">
        <w:tc>
          <w:tcPr>
            <w:tcW w:w="850" w:type="dxa"/>
            <w:vAlign w:val="center"/>
          </w:tcPr>
          <w:p w14:paraId="7A83ABE9" w14:textId="602983D6" w:rsidR="007D30EF" w:rsidRPr="00CC50A4" w:rsidRDefault="007D30EF" w:rsidP="00721C5A">
            <w:pPr>
              <w:spacing w:before="60" w:after="60"/>
              <w:ind w:right="-108"/>
              <w:contextualSpacing/>
              <w:rPr>
                <w:rFonts w:eastAsia="Calibri"/>
                <w:sz w:val="22"/>
                <w:szCs w:val="22"/>
              </w:rPr>
            </w:pPr>
            <w:r w:rsidRPr="00CC50A4">
              <w:rPr>
                <w:rFonts w:eastAsia="Calibri"/>
                <w:sz w:val="22"/>
                <w:szCs w:val="22"/>
              </w:rPr>
              <w:t>5.1.</w:t>
            </w:r>
          </w:p>
        </w:tc>
        <w:tc>
          <w:tcPr>
            <w:tcW w:w="3261" w:type="dxa"/>
          </w:tcPr>
          <w:p w14:paraId="7BFEE480" w14:textId="41394901" w:rsidR="007D30EF" w:rsidRPr="00CC50A4" w:rsidRDefault="00AF204D" w:rsidP="000B7274">
            <w:pPr>
              <w:tabs>
                <w:tab w:val="left" w:pos="459"/>
                <w:tab w:val="left" w:pos="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к опыту</w:t>
            </w:r>
          </w:p>
        </w:tc>
        <w:tc>
          <w:tcPr>
            <w:tcW w:w="6662" w:type="dxa"/>
          </w:tcPr>
          <w:p w14:paraId="5DE2305D" w14:textId="77777777" w:rsidR="00AF204D" w:rsidRPr="00AF204D" w:rsidRDefault="00AF204D" w:rsidP="00AF204D">
            <w:pPr>
              <w:ind w:left="-41"/>
              <w:rPr>
                <w:sz w:val="22"/>
                <w:szCs w:val="22"/>
              </w:rPr>
            </w:pPr>
            <w:r w:rsidRPr="00AF204D">
              <w:rPr>
                <w:rFonts w:eastAsia="Calibri"/>
                <w:sz w:val="22"/>
                <w:szCs w:val="22"/>
              </w:rPr>
              <w:t xml:space="preserve">Наличие у Участника совокупного опыта (в рамках одного или нескольких договоров) </w:t>
            </w:r>
            <w:r w:rsidRPr="00AF204D">
              <w:rPr>
                <w:sz w:val="22"/>
                <w:szCs w:val="22"/>
              </w:rPr>
              <w:t xml:space="preserve">оказания Услуг по </w:t>
            </w:r>
            <w:r w:rsidRPr="00AF204D">
              <w:rPr>
                <w:bCs/>
                <w:snapToGrid w:val="0"/>
                <w:color w:val="000000" w:themeColor="text1"/>
                <w:sz w:val="22"/>
                <w:szCs w:val="22"/>
              </w:rPr>
              <w:t>Техническому обслуживанию РЗиА линий и шин 110 кВ</w:t>
            </w:r>
            <w:r w:rsidRPr="00AF204D">
              <w:rPr>
                <w:b/>
                <w:bCs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Pr="00AF204D">
              <w:rPr>
                <w:rFonts w:eastAsia="Calibri"/>
                <w:sz w:val="22"/>
                <w:szCs w:val="22"/>
              </w:rPr>
              <w:t>за последние 3 (три) года.</w:t>
            </w:r>
          </w:p>
          <w:p w14:paraId="496648AF" w14:textId="77777777" w:rsidR="00AF204D" w:rsidRPr="00AF204D" w:rsidRDefault="00AF204D" w:rsidP="00AF204D">
            <w:pPr>
              <w:ind w:left="-41"/>
              <w:rPr>
                <w:sz w:val="22"/>
                <w:szCs w:val="22"/>
              </w:rPr>
            </w:pPr>
            <w:r w:rsidRPr="00AF204D">
              <w:rPr>
                <w:sz w:val="22"/>
                <w:szCs w:val="22"/>
              </w:rPr>
              <w:lastRenderedPageBreak/>
              <w:t xml:space="preserve">Сведения, не позволяющие явно/однозначно определить опыт Участника, не оцениваются. Данный критерий является </w:t>
            </w:r>
            <w:r w:rsidRPr="00AF204D">
              <w:rPr>
                <w:b/>
                <w:sz w:val="22"/>
                <w:szCs w:val="22"/>
              </w:rPr>
              <w:t>отборочным</w:t>
            </w:r>
            <w:r w:rsidRPr="00AF204D">
              <w:rPr>
                <w:sz w:val="22"/>
                <w:szCs w:val="22"/>
              </w:rPr>
              <w:t>, отсутствие опыта будет являться основанием для отклонения заявки.</w:t>
            </w:r>
          </w:p>
          <w:p w14:paraId="2866F851" w14:textId="346D3DA2" w:rsidR="007D30EF" w:rsidRPr="00CC50A4" w:rsidRDefault="007D30EF" w:rsidP="004E3A8A">
            <w:pPr>
              <w:tabs>
                <w:tab w:val="left" w:pos="459"/>
                <w:tab w:val="left" w:pos="60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0F9D8" w14:textId="6FE5CF4F" w:rsidR="007D30EF" w:rsidRPr="00CC50A4" w:rsidRDefault="007D30EF" w:rsidP="00721C5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C50A4">
              <w:rPr>
                <w:b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550" w:type="dxa"/>
          </w:tcPr>
          <w:p w14:paraId="444EE26A" w14:textId="77777777" w:rsidR="00AF204D" w:rsidRPr="009208B4" w:rsidRDefault="00AF204D" w:rsidP="00AF204D">
            <w:pPr>
              <w:pStyle w:val="afff4"/>
              <w:ind w:left="-108" w:right="-40"/>
              <w:outlineLvl w:val="2"/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</w:pPr>
            <w:r w:rsidRPr="009208B4"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  <w:t xml:space="preserve">В составе заявки Участник должен предоставить сведения о </w:t>
            </w:r>
            <w:r w:rsidRPr="009208B4"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  <w:lastRenderedPageBreak/>
              <w:t>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2150DC91" w14:textId="77777777" w:rsidR="00AF204D" w:rsidRPr="009208B4" w:rsidRDefault="00AF204D" w:rsidP="00AF204D">
            <w:pPr>
              <w:pStyle w:val="afff4"/>
              <w:ind w:left="-108" w:right="-40"/>
              <w:outlineLvl w:val="2"/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</w:pPr>
            <w:r w:rsidRPr="009208B4"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  <w:t>-</w:t>
            </w:r>
            <w:r w:rsidRPr="009208B4"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  <w:tab/>
              <w:t xml:space="preserve">копии договоров, подписанных с обеих сторон;  </w:t>
            </w:r>
          </w:p>
          <w:p w14:paraId="362A7B45" w14:textId="77777777" w:rsidR="00AF204D" w:rsidRPr="009208B4" w:rsidRDefault="00AF204D" w:rsidP="00AF204D">
            <w:pPr>
              <w:pStyle w:val="afff4"/>
              <w:ind w:left="-108" w:right="-40"/>
              <w:outlineLvl w:val="2"/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</w:pPr>
            <w:r w:rsidRPr="009208B4">
              <w:rPr>
                <w:rFonts w:eastAsia="Times New Roman"/>
                <w:b w:val="0"/>
                <w:bCs/>
                <w:sz w:val="22"/>
                <w:szCs w:val="22"/>
                <w:lang w:val="ru-RU" w:eastAsia="ru-RU"/>
              </w:rPr>
              <w:t>-копии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сторон.</w:t>
            </w:r>
          </w:p>
          <w:p w14:paraId="6A8D92B5" w14:textId="16C7E2AE" w:rsidR="007D30EF" w:rsidRPr="00CC50A4" w:rsidRDefault="00AF204D" w:rsidP="00AF204D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208B4">
              <w:rPr>
                <w:bCs/>
                <w:sz w:val="22"/>
                <w:szCs w:val="22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</w:tbl>
    <w:p w14:paraId="10A4D987" w14:textId="77777777" w:rsidR="00F821D4" w:rsidRPr="00205A0D" w:rsidRDefault="00F821D4" w:rsidP="00F821D4">
      <w:pPr>
        <w:rPr>
          <w:sz w:val="24"/>
          <w:szCs w:val="24"/>
        </w:rPr>
      </w:pPr>
    </w:p>
    <w:p w14:paraId="08D776EB" w14:textId="4F87266A" w:rsidR="00F821D4" w:rsidRDefault="00F821D4" w:rsidP="00721C5A">
      <w:pPr>
        <w:rPr>
          <w:sz w:val="24"/>
          <w:szCs w:val="24"/>
        </w:rPr>
      </w:pPr>
    </w:p>
    <w:p w14:paraId="0ED99943" w14:textId="53FD01C4" w:rsidR="004E3A8A" w:rsidRDefault="004E3A8A" w:rsidP="00721C5A">
      <w:pPr>
        <w:rPr>
          <w:sz w:val="24"/>
          <w:szCs w:val="24"/>
        </w:rPr>
      </w:pPr>
    </w:p>
    <w:p w14:paraId="2C3996CB" w14:textId="77777777" w:rsidR="004E3A8A" w:rsidRPr="00205A0D" w:rsidRDefault="004E3A8A" w:rsidP="00721C5A">
      <w:pPr>
        <w:rPr>
          <w:sz w:val="24"/>
          <w:szCs w:val="24"/>
        </w:rPr>
      </w:pPr>
    </w:p>
    <w:p w14:paraId="4A4F754C" w14:textId="073BF654" w:rsidR="00111C70" w:rsidRDefault="00111C70" w:rsidP="004E3A8A">
      <w:pPr>
        <w:pStyle w:val="1"/>
      </w:pPr>
      <w:r w:rsidRPr="00205A0D">
        <w:lastRenderedPageBreak/>
        <w:t>Список Приложений</w:t>
      </w:r>
    </w:p>
    <w:p w14:paraId="647C08F4" w14:textId="77BCDE81" w:rsidR="004E3A8A" w:rsidRDefault="004E3A8A" w:rsidP="00111C70">
      <w:pPr>
        <w:rPr>
          <w:b/>
          <w:sz w:val="24"/>
          <w:szCs w:val="24"/>
        </w:rPr>
      </w:pPr>
    </w:p>
    <w:p w14:paraId="23B0E1E4" w14:textId="39DD9F4C" w:rsidR="004E3A8A" w:rsidRPr="004E3A8A" w:rsidRDefault="004E3A8A" w:rsidP="00111C70">
      <w:pPr>
        <w:rPr>
          <w:b/>
          <w:sz w:val="24"/>
          <w:szCs w:val="24"/>
        </w:rPr>
      </w:pPr>
      <w:r w:rsidRPr="00205A0D">
        <w:rPr>
          <w:sz w:val="24"/>
          <w:szCs w:val="24"/>
        </w:rPr>
        <w:t>Приложение № 1</w:t>
      </w:r>
      <w:r w:rsidRPr="004E3A8A">
        <w:rPr>
          <w:sz w:val="24"/>
          <w:szCs w:val="24"/>
        </w:rPr>
        <w:t>:</w:t>
      </w:r>
      <w:r>
        <w:rPr>
          <w:sz w:val="24"/>
          <w:szCs w:val="24"/>
        </w:rPr>
        <w:t xml:space="preserve"> Объем работ</w:t>
      </w:r>
    </w:p>
    <w:p w14:paraId="3BE2EBCB" w14:textId="084E6D09" w:rsidR="00562E96" w:rsidRPr="005F68F7" w:rsidRDefault="00562E96" w:rsidP="00F821D4">
      <w:pPr>
        <w:rPr>
          <w:sz w:val="24"/>
          <w:szCs w:val="24"/>
        </w:rPr>
        <w:sectPr w:rsidR="00562E96" w:rsidRPr="005F68F7" w:rsidSect="00F821D4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170C5E80" w14:textId="7EF88D5B" w:rsidR="00A44F52" w:rsidRPr="00205A0D" w:rsidRDefault="00A44F52" w:rsidP="00B46F8B">
      <w:pPr>
        <w:rPr>
          <w:b/>
          <w:i/>
          <w:sz w:val="24"/>
        </w:rPr>
      </w:pPr>
    </w:p>
    <w:sectPr w:rsidR="00A44F52" w:rsidRPr="00205A0D" w:rsidSect="00562E96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8A09E" w14:textId="77777777" w:rsidR="002A2883" w:rsidRDefault="002A2883">
      <w:r>
        <w:separator/>
      </w:r>
    </w:p>
  </w:endnote>
  <w:endnote w:type="continuationSeparator" w:id="0">
    <w:p w14:paraId="27048A26" w14:textId="77777777" w:rsidR="002A2883" w:rsidRDefault="002A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 (Заголовки)">
    <w:altName w:val="Times New Roman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5DC68" w14:textId="77777777" w:rsidR="002A2883" w:rsidRDefault="002A2883">
      <w:r>
        <w:separator/>
      </w:r>
    </w:p>
  </w:footnote>
  <w:footnote w:type="continuationSeparator" w:id="0">
    <w:p w14:paraId="20CD49C2" w14:textId="77777777" w:rsidR="002A2883" w:rsidRDefault="002A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EDC9713" w:rsidR="00E0567E" w:rsidRDefault="00E0567E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E0567E" w:rsidRDefault="00E0567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847DBB5" w:rsidR="00E0567E" w:rsidRPr="008C6787" w:rsidRDefault="00E0567E" w:rsidP="00CA1165">
    <w:pPr>
      <w:pStyle w:val="ac"/>
      <w:jc w:val="center"/>
      <w:rPr>
        <w:sz w:val="20"/>
      </w:rPr>
    </w:pPr>
    <w:r w:rsidRPr="008C6787">
      <w:rPr>
        <w:sz w:val="20"/>
      </w:rPr>
      <w:fldChar w:fldCharType="begin"/>
    </w:r>
    <w:r w:rsidRPr="008C6787">
      <w:rPr>
        <w:sz w:val="20"/>
      </w:rPr>
      <w:instrText>PAGE   \* MERGEFORMAT</w:instrText>
    </w:r>
    <w:r w:rsidRPr="008C6787">
      <w:rPr>
        <w:sz w:val="20"/>
      </w:rPr>
      <w:fldChar w:fldCharType="separate"/>
    </w:r>
    <w:r w:rsidR="009F1708">
      <w:rPr>
        <w:noProof/>
        <w:sz w:val="20"/>
      </w:rPr>
      <w:t>2</w:t>
    </w:r>
    <w:r w:rsidRPr="008C6787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E0567E" w:rsidRDefault="00E0567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22335A"/>
    <w:multiLevelType w:val="hybridMultilevel"/>
    <w:tmpl w:val="BC9C4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F71C8"/>
    <w:multiLevelType w:val="hybridMultilevel"/>
    <w:tmpl w:val="8C680692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31C513B3"/>
    <w:multiLevelType w:val="hybridMultilevel"/>
    <w:tmpl w:val="47B2CB0A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37EE5EC0"/>
    <w:multiLevelType w:val="hybridMultilevel"/>
    <w:tmpl w:val="5C56D4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3FE32765"/>
    <w:multiLevelType w:val="hybridMultilevel"/>
    <w:tmpl w:val="C62E6DB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0735B"/>
    <w:multiLevelType w:val="hybridMultilevel"/>
    <w:tmpl w:val="9A72A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716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B4944B9"/>
    <w:multiLevelType w:val="hybridMultilevel"/>
    <w:tmpl w:val="7E82D150"/>
    <w:lvl w:ilvl="0" w:tplc="81480D1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C457B"/>
    <w:multiLevelType w:val="hybridMultilevel"/>
    <w:tmpl w:val="328EFE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873DF8"/>
    <w:multiLevelType w:val="multilevel"/>
    <w:tmpl w:val="04FA5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0954D6"/>
    <w:multiLevelType w:val="hybridMultilevel"/>
    <w:tmpl w:val="DBD867BE"/>
    <w:lvl w:ilvl="0" w:tplc="3ED611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3CE3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2828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6560A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C2A3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1231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72F8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F4D9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D96FE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11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20"/>
  </w:num>
  <w:num w:numId="10">
    <w:abstractNumId w:val="3"/>
  </w:num>
  <w:num w:numId="11">
    <w:abstractNumId w:val="1"/>
  </w:num>
  <w:num w:numId="12">
    <w:abstractNumId w:val="6"/>
  </w:num>
  <w:num w:numId="13">
    <w:abstractNumId w:val="15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4"/>
  </w:num>
  <w:num w:numId="19">
    <w:abstractNumId w:val="10"/>
  </w:num>
  <w:num w:numId="20">
    <w:abstractNumId w:val="0"/>
  </w:num>
  <w:num w:numId="21">
    <w:abstractNumId w:val="18"/>
  </w:num>
  <w:num w:numId="2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019A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1D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84D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47E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886"/>
    <w:rsid w:val="00056B13"/>
    <w:rsid w:val="00056C30"/>
    <w:rsid w:val="00056D46"/>
    <w:rsid w:val="00056E4D"/>
    <w:rsid w:val="00057B24"/>
    <w:rsid w:val="00061378"/>
    <w:rsid w:val="000614C5"/>
    <w:rsid w:val="000621EA"/>
    <w:rsid w:val="000622D7"/>
    <w:rsid w:val="000639A5"/>
    <w:rsid w:val="0006466D"/>
    <w:rsid w:val="00065E94"/>
    <w:rsid w:val="000662CF"/>
    <w:rsid w:val="00066634"/>
    <w:rsid w:val="00066F93"/>
    <w:rsid w:val="00067BFC"/>
    <w:rsid w:val="00067F3F"/>
    <w:rsid w:val="00070014"/>
    <w:rsid w:val="0007035F"/>
    <w:rsid w:val="000705F9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19CC"/>
    <w:rsid w:val="00081D32"/>
    <w:rsid w:val="00082052"/>
    <w:rsid w:val="0008263C"/>
    <w:rsid w:val="00083DA3"/>
    <w:rsid w:val="00083E4F"/>
    <w:rsid w:val="000843F0"/>
    <w:rsid w:val="0008770D"/>
    <w:rsid w:val="00087DEE"/>
    <w:rsid w:val="00090A02"/>
    <w:rsid w:val="000913F6"/>
    <w:rsid w:val="000919EF"/>
    <w:rsid w:val="00091CFD"/>
    <w:rsid w:val="000922AF"/>
    <w:rsid w:val="00092B78"/>
    <w:rsid w:val="00093243"/>
    <w:rsid w:val="000932D5"/>
    <w:rsid w:val="0009366D"/>
    <w:rsid w:val="000939EE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4952"/>
    <w:rsid w:val="000A531D"/>
    <w:rsid w:val="000A5D09"/>
    <w:rsid w:val="000B2018"/>
    <w:rsid w:val="000B23E9"/>
    <w:rsid w:val="000B2D90"/>
    <w:rsid w:val="000B2FE7"/>
    <w:rsid w:val="000B36EB"/>
    <w:rsid w:val="000B392F"/>
    <w:rsid w:val="000B46D6"/>
    <w:rsid w:val="000B7274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62E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2B6E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E00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B71"/>
    <w:rsid w:val="00110F7E"/>
    <w:rsid w:val="00111C70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96B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A2F"/>
    <w:rsid w:val="0013116F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81C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021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9D6"/>
    <w:rsid w:val="00197C91"/>
    <w:rsid w:val="001A0260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36AD"/>
    <w:rsid w:val="001B4418"/>
    <w:rsid w:val="001B4B33"/>
    <w:rsid w:val="001B4CD9"/>
    <w:rsid w:val="001B4FF0"/>
    <w:rsid w:val="001B571A"/>
    <w:rsid w:val="001B6154"/>
    <w:rsid w:val="001B6FB3"/>
    <w:rsid w:val="001B7828"/>
    <w:rsid w:val="001C023B"/>
    <w:rsid w:val="001C0637"/>
    <w:rsid w:val="001C0CA0"/>
    <w:rsid w:val="001C127C"/>
    <w:rsid w:val="001C1F7D"/>
    <w:rsid w:val="001C231F"/>
    <w:rsid w:val="001C253B"/>
    <w:rsid w:val="001C26D6"/>
    <w:rsid w:val="001C2A7C"/>
    <w:rsid w:val="001C31CC"/>
    <w:rsid w:val="001C35BC"/>
    <w:rsid w:val="001C3EAB"/>
    <w:rsid w:val="001C457B"/>
    <w:rsid w:val="001C5A08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0F8C"/>
    <w:rsid w:val="001F1E18"/>
    <w:rsid w:val="001F5012"/>
    <w:rsid w:val="001F5BEC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5A0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6CB1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AE7"/>
    <w:rsid w:val="00235D15"/>
    <w:rsid w:val="0023637D"/>
    <w:rsid w:val="0023646D"/>
    <w:rsid w:val="00236820"/>
    <w:rsid w:val="00236D28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4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0C14"/>
    <w:rsid w:val="0025139E"/>
    <w:rsid w:val="00251AA3"/>
    <w:rsid w:val="0025202A"/>
    <w:rsid w:val="002520EC"/>
    <w:rsid w:val="002522CE"/>
    <w:rsid w:val="00252965"/>
    <w:rsid w:val="00252F0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6E"/>
    <w:rsid w:val="00265B8F"/>
    <w:rsid w:val="00265D9F"/>
    <w:rsid w:val="00265E03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883"/>
    <w:rsid w:val="002A3875"/>
    <w:rsid w:val="002A409B"/>
    <w:rsid w:val="002A4CA3"/>
    <w:rsid w:val="002A503C"/>
    <w:rsid w:val="002A681D"/>
    <w:rsid w:val="002A7693"/>
    <w:rsid w:val="002A77D2"/>
    <w:rsid w:val="002A7D6D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7E"/>
    <w:rsid w:val="002B5EBC"/>
    <w:rsid w:val="002B5FE2"/>
    <w:rsid w:val="002B61A3"/>
    <w:rsid w:val="002B644E"/>
    <w:rsid w:val="002B73FB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6A9C"/>
    <w:rsid w:val="002C7A0B"/>
    <w:rsid w:val="002D00F7"/>
    <w:rsid w:val="002D1331"/>
    <w:rsid w:val="002D15B9"/>
    <w:rsid w:val="002D60AB"/>
    <w:rsid w:val="002D65A3"/>
    <w:rsid w:val="002E03C1"/>
    <w:rsid w:val="002E09C3"/>
    <w:rsid w:val="002E1BA2"/>
    <w:rsid w:val="002E2201"/>
    <w:rsid w:val="002E2E5F"/>
    <w:rsid w:val="002E2EDB"/>
    <w:rsid w:val="002E355A"/>
    <w:rsid w:val="002E3E3C"/>
    <w:rsid w:val="002E44F1"/>
    <w:rsid w:val="002E4E34"/>
    <w:rsid w:val="002E5016"/>
    <w:rsid w:val="002E64F9"/>
    <w:rsid w:val="002E64FB"/>
    <w:rsid w:val="002E69D2"/>
    <w:rsid w:val="002E69E2"/>
    <w:rsid w:val="002F0BC6"/>
    <w:rsid w:val="002F0EA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970"/>
    <w:rsid w:val="00305BB9"/>
    <w:rsid w:val="00306DB6"/>
    <w:rsid w:val="00307648"/>
    <w:rsid w:val="00310D8B"/>
    <w:rsid w:val="00310EB4"/>
    <w:rsid w:val="00310FE0"/>
    <w:rsid w:val="003110F4"/>
    <w:rsid w:val="00312681"/>
    <w:rsid w:val="00312A6D"/>
    <w:rsid w:val="00312D2A"/>
    <w:rsid w:val="00314E5D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B4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8E4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2513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472C"/>
    <w:rsid w:val="00375538"/>
    <w:rsid w:val="00375565"/>
    <w:rsid w:val="0038037E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DE6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630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608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5"/>
    <w:rsid w:val="003C6B7F"/>
    <w:rsid w:val="003C6E2E"/>
    <w:rsid w:val="003C7682"/>
    <w:rsid w:val="003D058F"/>
    <w:rsid w:val="003D0C1C"/>
    <w:rsid w:val="003D0E45"/>
    <w:rsid w:val="003D105F"/>
    <w:rsid w:val="003D1AE5"/>
    <w:rsid w:val="003D1B3E"/>
    <w:rsid w:val="003D2481"/>
    <w:rsid w:val="003D2F79"/>
    <w:rsid w:val="003D371C"/>
    <w:rsid w:val="003D3A40"/>
    <w:rsid w:val="003D4083"/>
    <w:rsid w:val="003D5D75"/>
    <w:rsid w:val="003D668C"/>
    <w:rsid w:val="003D69F9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857"/>
    <w:rsid w:val="00400A74"/>
    <w:rsid w:val="00400D9F"/>
    <w:rsid w:val="00400FEE"/>
    <w:rsid w:val="00402226"/>
    <w:rsid w:val="00402541"/>
    <w:rsid w:val="00403930"/>
    <w:rsid w:val="00403C5C"/>
    <w:rsid w:val="00405597"/>
    <w:rsid w:val="00405625"/>
    <w:rsid w:val="00405CC1"/>
    <w:rsid w:val="004064E9"/>
    <w:rsid w:val="00406AEC"/>
    <w:rsid w:val="0040781B"/>
    <w:rsid w:val="00410ED2"/>
    <w:rsid w:val="00412B59"/>
    <w:rsid w:val="0041356C"/>
    <w:rsid w:val="00413656"/>
    <w:rsid w:val="00413E31"/>
    <w:rsid w:val="004149DA"/>
    <w:rsid w:val="004150D7"/>
    <w:rsid w:val="00415878"/>
    <w:rsid w:val="00420191"/>
    <w:rsid w:val="0042041A"/>
    <w:rsid w:val="00420F79"/>
    <w:rsid w:val="004212E2"/>
    <w:rsid w:val="0042153D"/>
    <w:rsid w:val="00421E38"/>
    <w:rsid w:val="004224BC"/>
    <w:rsid w:val="00422C15"/>
    <w:rsid w:val="004238B6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521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4AF7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697"/>
    <w:rsid w:val="004679EC"/>
    <w:rsid w:val="00467A02"/>
    <w:rsid w:val="00467A28"/>
    <w:rsid w:val="00467C47"/>
    <w:rsid w:val="00467F4F"/>
    <w:rsid w:val="00470D00"/>
    <w:rsid w:val="00470D89"/>
    <w:rsid w:val="0047199F"/>
    <w:rsid w:val="00472028"/>
    <w:rsid w:val="00472391"/>
    <w:rsid w:val="00472B0C"/>
    <w:rsid w:val="00474499"/>
    <w:rsid w:val="00474724"/>
    <w:rsid w:val="004778A2"/>
    <w:rsid w:val="00480380"/>
    <w:rsid w:val="0048084A"/>
    <w:rsid w:val="0048120F"/>
    <w:rsid w:val="0048142B"/>
    <w:rsid w:val="0048166C"/>
    <w:rsid w:val="004819DE"/>
    <w:rsid w:val="00482E0B"/>
    <w:rsid w:val="00483D9A"/>
    <w:rsid w:val="00483F3B"/>
    <w:rsid w:val="004851A1"/>
    <w:rsid w:val="00485B07"/>
    <w:rsid w:val="00486AC4"/>
    <w:rsid w:val="00486AED"/>
    <w:rsid w:val="00490472"/>
    <w:rsid w:val="00490E58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0C1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776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103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8C4"/>
    <w:rsid w:val="004D5953"/>
    <w:rsid w:val="004D5BBD"/>
    <w:rsid w:val="004D5E95"/>
    <w:rsid w:val="004D640B"/>
    <w:rsid w:val="004D7D90"/>
    <w:rsid w:val="004E1552"/>
    <w:rsid w:val="004E31C4"/>
    <w:rsid w:val="004E3389"/>
    <w:rsid w:val="004E3A8A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C37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642"/>
    <w:rsid w:val="0051081E"/>
    <w:rsid w:val="00510DE0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BB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600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0D43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2E96"/>
    <w:rsid w:val="00563561"/>
    <w:rsid w:val="00563FA7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77FB5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100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21C"/>
    <w:rsid w:val="005A784D"/>
    <w:rsid w:val="005B1125"/>
    <w:rsid w:val="005B1127"/>
    <w:rsid w:val="005B1146"/>
    <w:rsid w:val="005B15A8"/>
    <w:rsid w:val="005B24E6"/>
    <w:rsid w:val="005B2AD0"/>
    <w:rsid w:val="005B2CAA"/>
    <w:rsid w:val="005B3414"/>
    <w:rsid w:val="005B3648"/>
    <w:rsid w:val="005B471A"/>
    <w:rsid w:val="005B5201"/>
    <w:rsid w:val="005B53C8"/>
    <w:rsid w:val="005B5573"/>
    <w:rsid w:val="005C1B15"/>
    <w:rsid w:val="005C1B2A"/>
    <w:rsid w:val="005C1CCE"/>
    <w:rsid w:val="005C202A"/>
    <w:rsid w:val="005C25CC"/>
    <w:rsid w:val="005C269F"/>
    <w:rsid w:val="005C2FDE"/>
    <w:rsid w:val="005C3DB7"/>
    <w:rsid w:val="005C41CF"/>
    <w:rsid w:val="005C467F"/>
    <w:rsid w:val="005C4740"/>
    <w:rsid w:val="005C51E5"/>
    <w:rsid w:val="005C5BC5"/>
    <w:rsid w:val="005C78CA"/>
    <w:rsid w:val="005D0532"/>
    <w:rsid w:val="005D0DD4"/>
    <w:rsid w:val="005D0E79"/>
    <w:rsid w:val="005D1027"/>
    <w:rsid w:val="005D146E"/>
    <w:rsid w:val="005D1B50"/>
    <w:rsid w:val="005D226C"/>
    <w:rsid w:val="005D2994"/>
    <w:rsid w:val="005D3241"/>
    <w:rsid w:val="005D35D4"/>
    <w:rsid w:val="005D4355"/>
    <w:rsid w:val="005D55D0"/>
    <w:rsid w:val="005D573D"/>
    <w:rsid w:val="005D5A29"/>
    <w:rsid w:val="005D5ABE"/>
    <w:rsid w:val="005D5B06"/>
    <w:rsid w:val="005D65D5"/>
    <w:rsid w:val="005D6A81"/>
    <w:rsid w:val="005D6ECB"/>
    <w:rsid w:val="005D7A01"/>
    <w:rsid w:val="005D7BC1"/>
    <w:rsid w:val="005D7C47"/>
    <w:rsid w:val="005E08D7"/>
    <w:rsid w:val="005E08DB"/>
    <w:rsid w:val="005E3103"/>
    <w:rsid w:val="005E35D3"/>
    <w:rsid w:val="005E3FAD"/>
    <w:rsid w:val="005E50DE"/>
    <w:rsid w:val="005E6251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8F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579"/>
    <w:rsid w:val="00631A35"/>
    <w:rsid w:val="006328A4"/>
    <w:rsid w:val="00635E08"/>
    <w:rsid w:val="006363D4"/>
    <w:rsid w:val="00636BF0"/>
    <w:rsid w:val="0064092D"/>
    <w:rsid w:val="00640C9A"/>
    <w:rsid w:val="00641364"/>
    <w:rsid w:val="00641F4F"/>
    <w:rsid w:val="00642073"/>
    <w:rsid w:val="006428A9"/>
    <w:rsid w:val="00642D6A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386"/>
    <w:rsid w:val="00654F95"/>
    <w:rsid w:val="00656066"/>
    <w:rsid w:val="00656A91"/>
    <w:rsid w:val="0065720C"/>
    <w:rsid w:val="00657305"/>
    <w:rsid w:val="006576A1"/>
    <w:rsid w:val="00657716"/>
    <w:rsid w:val="00657B89"/>
    <w:rsid w:val="00657C8E"/>
    <w:rsid w:val="0066018F"/>
    <w:rsid w:val="0066140F"/>
    <w:rsid w:val="006614A6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A4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0590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6EB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25D2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0535"/>
    <w:rsid w:val="006C2363"/>
    <w:rsid w:val="006C29C5"/>
    <w:rsid w:val="006C2C09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104"/>
    <w:rsid w:val="006D5935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5749"/>
    <w:rsid w:val="006E656B"/>
    <w:rsid w:val="006E73A1"/>
    <w:rsid w:val="006F0509"/>
    <w:rsid w:val="006F05B6"/>
    <w:rsid w:val="006F0AFF"/>
    <w:rsid w:val="006F0F2F"/>
    <w:rsid w:val="006F0FDE"/>
    <w:rsid w:val="006F1C41"/>
    <w:rsid w:val="006F353C"/>
    <w:rsid w:val="006F3D2E"/>
    <w:rsid w:val="006F4328"/>
    <w:rsid w:val="006F51B5"/>
    <w:rsid w:val="006F56B6"/>
    <w:rsid w:val="006F610F"/>
    <w:rsid w:val="006F73C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8F4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A85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C5A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373C1"/>
    <w:rsid w:val="007379F5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57E14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E6B"/>
    <w:rsid w:val="0077053A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6869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02B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534"/>
    <w:rsid w:val="007D30EF"/>
    <w:rsid w:val="007D3A75"/>
    <w:rsid w:val="007D46A7"/>
    <w:rsid w:val="007D46F3"/>
    <w:rsid w:val="007D57F5"/>
    <w:rsid w:val="007D5A71"/>
    <w:rsid w:val="007D66E8"/>
    <w:rsid w:val="007D67B3"/>
    <w:rsid w:val="007E087C"/>
    <w:rsid w:val="007E194B"/>
    <w:rsid w:val="007E1EC4"/>
    <w:rsid w:val="007E3D01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4AF4"/>
    <w:rsid w:val="007F6E0E"/>
    <w:rsid w:val="00800A60"/>
    <w:rsid w:val="00801D44"/>
    <w:rsid w:val="008038A8"/>
    <w:rsid w:val="008055DD"/>
    <w:rsid w:val="00805922"/>
    <w:rsid w:val="00805AF9"/>
    <w:rsid w:val="0080660A"/>
    <w:rsid w:val="00806616"/>
    <w:rsid w:val="0080690C"/>
    <w:rsid w:val="0080770A"/>
    <w:rsid w:val="00807F36"/>
    <w:rsid w:val="00810AD1"/>
    <w:rsid w:val="00810D52"/>
    <w:rsid w:val="008114A6"/>
    <w:rsid w:val="008115A2"/>
    <w:rsid w:val="008126E3"/>
    <w:rsid w:val="00812F63"/>
    <w:rsid w:val="0081318B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12F2"/>
    <w:rsid w:val="008229FE"/>
    <w:rsid w:val="00824B23"/>
    <w:rsid w:val="008262B2"/>
    <w:rsid w:val="008302DE"/>
    <w:rsid w:val="00830E8C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7F2"/>
    <w:rsid w:val="00850A98"/>
    <w:rsid w:val="0085101B"/>
    <w:rsid w:val="0085107D"/>
    <w:rsid w:val="008512C9"/>
    <w:rsid w:val="00853268"/>
    <w:rsid w:val="00853296"/>
    <w:rsid w:val="008532A7"/>
    <w:rsid w:val="0085335A"/>
    <w:rsid w:val="008543CA"/>
    <w:rsid w:val="008549AD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0BB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63"/>
    <w:rsid w:val="008919DC"/>
    <w:rsid w:val="00891A7D"/>
    <w:rsid w:val="00894171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104"/>
    <w:rsid w:val="008A5151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B793D"/>
    <w:rsid w:val="008B7C8C"/>
    <w:rsid w:val="008C0123"/>
    <w:rsid w:val="008C10A8"/>
    <w:rsid w:val="008C13AD"/>
    <w:rsid w:val="008C244D"/>
    <w:rsid w:val="008C295C"/>
    <w:rsid w:val="008C2D8A"/>
    <w:rsid w:val="008C31CE"/>
    <w:rsid w:val="008C339B"/>
    <w:rsid w:val="008C4B79"/>
    <w:rsid w:val="008C57BE"/>
    <w:rsid w:val="008C6787"/>
    <w:rsid w:val="008C753D"/>
    <w:rsid w:val="008D0C86"/>
    <w:rsid w:val="008D31D5"/>
    <w:rsid w:val="008D3442"/>
    <w:rsid w:val="008D372D"/>
    <w:rsid w:val="008D3F12"/>
    <w:rsid w:val="008D43F6"/>
    <w:rsid w:val="008D5430"/>
    <w:rsid w:val="008D5B03"/>
    <w:rsid w:val="008D639D"/>
    <w:rsid w:val="008D703C"/>
    <w:rsid w:val="008D75E4"/>
    <w:rsid w:val="008D7DE3"/>
    <w:rsid w:val="008E0AB8"/>
    <w:rsid w:val="008E13F1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EC8"/>
    <w:rsid w:val="008F5A2F"/>
    <w:rsid w:val="008F6F03"/>
    <w:rsid w:val="00900020"/>
    <w:rsid w:val="0090018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FFC"/>
    <w:rsid w:val="0091214C"/>
    <w:rsid w:val="00912822"/>
    <w:rsid w:val="00914D14"/>
    <w:rsid w:val="009153A8"/>
    <w:rsid w:val="009163A4"/>
    <w:rsid w:val="0091676B"/>
    <w:rsid w:val="0091688D"/>
    <w:rsid w:val="00917520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4BA"/>
    <w:rsid w:val="0092591B"/>
    <w:rsid w:val="0092678A"/>
    <w:rsid w:val="00926B43"/>
    <w:rsid w:val="00926E64"/>
    <w:rsid w:val="00927186"/>
    <w:rsid w:val="00927893"/>
    <w:rsid w:val="00927AC7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1B68"/>
    <w:rsid w:val="009622C1"/>
    <w:rsid w:val="009637E5"/>
    <w:rsid w:val="0096440F"/>
    <w:rsid w:val="009656CA"/>
    <w:rsid w:val="009669AF"/>
    <w:rsid w:val="00966BD5"/>
    <w:rsid w:val="00966DFE"/>
    <w:rsid w:val="00967297"/>
    <w:rsid w:val="009674FB"/>
    <w:rsid w:val="00970612"/>
    <w:rsid w:val="00970644"/>
    <w:rsid w:val="00970AFF"/>
    <w:rsid w:val="00971E76"/>
    <w:rsid w:val="00972134"/>
    <w:rsid w:val="00972D63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417"/>
    <w:rsid w:val="00985975"/>
    <w:rsid w:val="00986099"/>
    <w:rsid w:val="00987E95"/>
    <w:rsid w:val="00990717"/>
    <w:rsid w:val="00990873"/>
    <w:rsid w:val="00990ACA"/>
    <w:rsid w:val="00992A2E"/>
    <w:rsid w:val="00992DEC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2E3B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B7742"/>
    <w:rsid w:val="009C01BA"/>
    <w:rsid w:val="009C02F8"/>
    <w:rsid w:val="009C03E3"/>
    <w:rsid w:val="009C04C1"/>
    <w:rsid w:val="009C0933"/>
    <w:rsid w:val="009C0CB5"/>
    <w:rsid w:val="009C1B68"/>
    <w:rsid w:val="009C1FAF"/>
    <w:rsid w:val="009C2AC4"/>
    <w:rsid w:val="009C379B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788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5E84"/>
    <w:rsid w:val="009E65AC"/>
    <w:rsid w:val="009E750F"/>
    <w:rsid w:val="009E7697"/>
    <w:rsid w:val="009F0538"/>
    <w:rsid w:val="009F0957"/>
    <w:rsid w:val="009F1708"/>
    <w:rsid w:val="009F1B6A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1CB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6B5"/>
    <w:rsid w:val="00A27F9A"/>
    <w:rsid w:val="00A31C83"/>
    <w:rsid w:val="00A31DA8"/>
    <w:rsid w:val="00A33E16"/>
    <w:rsid w:val="00A34000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E7B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4C9"/>
    <w:rsid w:val="00A50DE8"/>
    <w:rsid w:val="00A5153E"/>
    <w:rsid w:val="00A51B09"/>
    <w:rsid w:val="00A53524"/>
    <w:rsid w:val="00A539AF"/>
    <w:rsid w:val="00A546D9"/>
    <w:rsid w:val="00A5572F"/>
    <w:rsid w:val="00A55FE0"/>
    <w:rsid w:val="00A56B09"/>
    <w:rsid w:val="00A56D02"/>
    <w:rsid w:val="00A57026"/>
    <w:rsid w:val="00A57EE0"/>
    <w:rsid w:val="00A609EF"/>
    <w:rsid w:val="00A609F8"/>
    <w:rsid w:val="00A613D7"/>
    <w:rsid w:val="00A617BA"/>
    <w:rsid w:val="00A61E50"/>
    <w:rsid w:val="00A62D8A"/>
    <w:rsid w:val="00A635BD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1F4D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332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348C"/>
    <w:rsid w:val="00AC4614"/>
    <w:rsid w:val="00AC5423"/>
    <w:rsid w:val="00AC560A"/>
    <w:rsid w:val="00AC5CD2"/>
    <w:rsid w:val="00AD0356"/>
    <w:rsid w:val="00AD066A"/>
    <w:rsid w:val="00AD0671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003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B7A"/>
    <w:rsid w:val="00AF204D"/>
    <w:rsid w:val="00AF2791"/>
    <w:rsid w:val="00AF357C"/>
    <w:rsid w:val="00AF39F5"/>
    <w:rsid w:val="00AF4356"/>
    <w:rsid w:val="00AF4362"/>
    <w:rsid w:val="00AF44D1"/>
    <w:rsid w:val="00AF5CEA"/>
    <w:rsid w:val="00B007F1"/>
    <w:rsid w:val="00B00A92"/>
    <w:rsid w:val="00B01493"/>
    <w:rsid w:val="00B02287"/>
    <w:rsid w:val="00B041ED"/>
    <w:rsid w:val="00B049A0"/>
    <w:rsid w:val="00B049B6"/>
    <w:rsid w:val="00B0570F"/>
    <w:rsid w:val="00B05CE0"/>
    <w:rsid w:val="00B0731F"/>
    <w:rsid w:val="00B07BAF"/>
    <w:rsid w:val="00B10769"/>
    <w:rsid w:val="00B113B8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4E7C"/>
    <w:rsid w:val="00B25510"/>
    <w:rsid w:val="00B255BF"/>
    <w:rsid w:val="00B27423"/>
    <w:rsid w:val="00B27CFC"/>
    <w:rsid w:val="00B30512"/>
    <w:rsid w:val="00B30D14"/>
    <w:rsid w:val="00B30D6C"/>
    <w:rsid w:val="00B3198F"/>
    <w:rsid w:val="00B319F0"/>
    <w:rsid w:val="00B31C64"/>
    <w:rsid w:val="00B31CB9"/>
    <w:rsid w:val="00B320F7"/>
    <w:rsid w:val="00B328E3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F8B"/>
    <w:rsid w:val="00B47DB3"/>
    <w:rsid w:val="00B50DE9"/>
    <w:rsid w:val="00B50F5A"/>
    <w:rsid w:val="00B51AB9"/>
    <w:rsid w:val="00B52D99"/>
    <w:rsid w:val="00B52FC2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4F00"/>
    <w:rsid w:val="00B65B7C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47A"/>
    <w:rsid w:val="00B75401"/>
    <w:rsid w:val="00B7597A"/>
    <w:rsid w:val="00B76333"/>
    <w:rsid w:val="00B7671F"/>
    <w:rsid w:val="00B76909"/>
    <w:rsid w:val="00B76BAB"/>
    <w:rsid w:val="00B76C85"/>
    <w:rsid w:val="00B76E29"/>
    <w:rsid w:val="00B801FB"/>
    <w:rsid w:val="00B80410"/>
    <w:rsid w:val="00B82667"/>
    <w:rsid w:val="00B831FD"/>
    <w:rsid w:val="00B83CCB"/>
    <w:rsid w:val="00B8461B"/>
    <w:rsid w:val="00B84984"/>
    <w:rsid w:val="00B84BF3"/>
    <w:rsid w:val="00B84E8B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F0B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3C47"/>
    <w:rsid w:val="00BA4571"/>
    <w:rsid w:val="00BA4E84"/>
    <w:rsid w:val="00BA5617"/>
    <w:rsid w:val="00BA5AFA"/>
    <w:rsid w:val="00BA5D96"/>
    <w:rsid w:val="00BA6401"/>
    <w:rsid w:val="00BA6E21"/>
    <w:rsid w:val="00BA6E2F"/>
    <w:rsid w:val="00BA776F"/>
    <w:rsid w:val="00BA7898"/>
    <w:rsid w:val="00BA7A61"/>
    <w:rsid w:val="00BB0D5D"/>
    <w:rsid w:val="00BB1E6E"/>
    <w:rsid w:val="00BB21F0"/>
    <w:rsid w:val="00BB2F44"/>
    <w:rsid w:val="00BB302A"/>
    <w:rsid w:val="00BB305B"/>
    <w:rsid w:val="00BB3A75"/>
    <w:rsid w:val="00BB3D17"/>
    <w:rsid w:val="00BB4937"/>
    <w:rsid w:val="00BB6445"/>
    <w:rsid w:val="00BB66B6"/>
    <w:rsid w:val="00BB6868"/>
    <w:rsid w:val="00BB76B3"/>
    <w:rsid w:val="00BB7C4D"/>
    <w:rsid w:val="00BC01FC"/>
    <w:rsid w:val="00BC0E66"/>
    <w:rsid w:val="00BC1535"/>
    <w:rsid w:val="00BC39DA"/>
    <w:rsid w:val="00BC4DBE"/>
    <w:rsid w:val="00BC60D6"/>
    <w:rsid w:val="00BC640D"/>
    <w:rsid w:val="00BD00EC"/>
    <w:rsid w:val="00BD0C29"/>
    <w:rsid w:val="00BD104B"/>
    <w:rsid w:val="00BD1308"/>
    <w:rsid w:val="00BD13DD"/>
    <w:rsid w:val="00BD1CCF"/>
    <w:rsid w:val="00BD20B2"/>
    <w:rsid w:val="00BD249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5F96"/>
    <w:rsid w:val="00BF6408"/>
    <w:rsid w:val="00BF6462"/>
    <w:rsid w:val="00BF7608"/>
    <w:rsid w:val="00BF7901"/>
    <w:rsid w:val="00BF7EB0"/>
    <w:rsid w:val="00C00995"/>
    <w:rsid w:val="00C0174D"/>
    <w:rsid w:val="00C0337C"/>
    <w:rsid w:val="00C036C5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453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2711"/>
    <w:rsid w:val="00C43CFD"/>
    <w:rsid w:val="00C4463B"/>
    <w:rsid w:val="00C448AB"/>
    <w:rsid w:val="00C44A7B"/>
    <w:rsid w:val="00C44F58"/>
    <w:rsid w:val="00C452D4"/>
    <w:rsid w:val="00C45425"/>
    <w:rsid w:val="00C454C4"/>
    <w:rsid w:val="00C4588E"/>
    <w:rsid w:val="00C45C85"/>
    <w:rsid w:val="00C4606F"/>
    <w:rsid w:val="00C46AB0"/>
    <w:rsid w:val="00C46DDC"/>
    <w:rsid w:val="00C47E0B"/>
    <w:rsid w:val="00C47FBC"/>
    <w:rsid w:val="00C50274"/>
    <w:rsid w:val="00C504EA"/>
    <w:rsid w:val="00C514F5"/>
    <w:rsid w:val="00C517DE"/>
    <w:rsid w:val="00C51B87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3C70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931"/>
    <w:rsid w:val="00C70FF4"/>
    <w:rsid w:val="00C71932"/>
    <w:rsid w:val="00C71C6C"/>
    <w:rsid w:val="00C71F9D"/>
    <w:rsid w:val="00C725BC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2EDC"/>
    <w:rsid w:val="00C8359D"/>
    <w:rsid w:val="00C83C3F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1E4"/>
    <w:rsid w:val="00CA3244"/>
    <w:rsid w:val="00CA32AA"/>
    <w:rsid w:val="00CA38A8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0A4"/>
    <w:rsid w:val="00CC56EA"/>
    <w:rsid w:val="00CC6CFF"/>
    <w:rsid w:val="00CC6F6E"/>
    <w:rsid w:val="00CD0ABD"/>
    <w:rsid w:val="00CD18CC"/>
    <w:rsid w:val="00CD1FAB"/>
    <w:rsid w:val="00CD2D1A"/>
    <w:rsid w:val="00CD4099"/>
    <w:rsid w:val="00CD45DC"/>
    <w:rsid w:val="00CD4CAD"/>
    <w:rsid w:val="00CD589B"/>
    <w:rsid w:val="00CD5B50"/>
    <w:rsid w:val="00CD5F70"/>
    <w:rsid w:val="00CD6A7C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B3A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96"/>
    <w:rsid w:val="00CF77C9"/>
    <w:rsid w:val="00D029B9"/>
    <w:rsid w:val="00D02A74"/>
    <w:rsid w:val="00D02BE3"/>
    <w:rsid w:val="00D040EB"/>
    <w:rsid w:val="00D04AF3"/>
    <w:rsid w:val="00D05BE4"/>
    <w:rsid w:val="00D10429"/>
    <w:rsid w:val="00D10497"/>
    <w:rsid w:val="00D10D7F"/>
    <w:rsid w:val="00D10DE9"/>
    <w:rsid w:val="00D11609"/>
    <w:rsid w:val="00D11A9F"/>
    <w:rsid w:val="00D11D07"/>
    <w:rsid w:val="00D129FF"/>
    <w:rsid w:val="00D131A8"/>
    <w:rsid w:val="00D15DF4"/>
    <w:rsid w:val="00D15E73"/>
    <w:rsid w:val="00D1608D"/>
    <w:rsid w:val="00D1650E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27E77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AF"/>
    <w:rsid w:val="00D35FF7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22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1A"/>
    <w:rsid w:val="00D63840"/>
    <w:rsid w:val="00D63A32"/>
    <w:rsid w:val="00D64A17"/>
    <w:rsid w:val="00D657E0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400"/>
    <w:rsid w:val="00D76620"/>
    <w:rsid w:val="00D76E63"/>
    <w:rsid w:val="00D76ECE"/>
    <w:rsid w:val="00D77C7B"/>
    <w:rsid w:val="00D77DC5"/>
    <w:rsid w:val="00D80195"/>
    <w:rsid w:val="00D81213"/>
    <w:rsid w:val="00D82D64"/>
    <w:rsid w:val="00D83CC0"/>
    <w:rsid w:val="00D84199"/>
    <w:rsid w:val="00D84342"/>
    <w:rsid w:val="00D849AA"/>
    <w:rsid w:val="00D852D7"/>
    <w:rsid w:val="00D86120"/>
    <w:rsid w:val="00D86185"/>
    <w:rsid w:val="00D8738E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B44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973"/>
    <w:rsid w:val="00DB03A2"/>
    <w:rsid w:val="00DB051B"/>
    <w:rsid w:val="00DB20C7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1FD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9D4"/>
    <w:rsid w:val="00DD2F42"/>
    <w:rsid w:val="00DD3B56"/>
    <w:rsid w:val="00DD50A2"/>
    <w:rsid w:val="00DD6377"/>
    <w:rsid w:val="00DD6F4E"/>
    <w:rsid w:val="00DD73C4"/>
    <w:rsid w:val="00DE0780"/>
    <w:rsid w:val="00DE27A5"/>
    <w:rsid w:val="00DE333F"/>
    <w:rsid w:val="00DE384F"/>
    <w:rsid w:val="00DE3E7A"/>
    <w:rsid w:val="00DE52BC"/>
    <w:rsid w:val="00DE567A"/>
    <w:rsid w:val="00DE65D0"/>
    <w:rsid w:val="00DE7BBF"/>
    <w:rsid w:val="00DF0251"/>
    <w:rsid w:val="00DF07A2"/>
    <w:rsid w:val="00DF09DD"/>
    <w:rsid w:val="00DF0D62"/>
    <w:rsid w:val="00DF17ED"/>
    <w:rsid w:val="00DF1E81"/>
    <w:rsid w:val="00DF2523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67E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0CB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27A5"/>
    <w:rsid w:val="00E32DA6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AF3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D4D"/>
    <w:rsid w:val="00E61625"/>
    <w:rsid w:val="00E639F4"/>
    <w:rsid w:val="00E6469F"/>
    <w:rsid w:val="00E65916"/>
    <w:rsid w:val="00E660CE"/>
    <w:rsid w:val="00E664F7"/>
    <w:rsid w:val="00E66751"/>
    <w:rsid w:val="00E66AD0"/>
    <w:rsid w:val="00E671D2"/>
    <w:rsid w:val="00E67566"/>
    <w:rsid w:val="00E719A0"/>
    <w:rsid w:val="00E7221A"/>
    <w:rsid w:val="00E72F2D"/>
    <w:rsid w:val="00E73511"/>
    <w:rsid w:val="00E75893"/>
    <w:rsid w:val="00E77251"/>
    <w:rsid w:val="00E772CD"/>
    <w:rsid w:val="00E7785B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B06"/>
    <w:rsid w:val="00E94D57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128E"/>
    <w:rsid w:val="00EA2238"/>
    <w:rsid w:val="00EA2256"/>
    <w:rsid w:val="00EA24C1"/>
    <w:rsid w:val="00EA2BE9"/>
    <w:rsid w:val="00EA32F4"/>
    <w:rsid w:val="00EA61A8"/>
    <w:rsid w:val="00EA74A0"/>
    <w:rsid w:val="00EA7ACA"/>
    <w:rsid w:val="00EB0552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28FE"/>
    <w:rsid w:val="00EC3AE7"/>
    <w:rsid w:val="00EC41E0"/>
    <w:rsid w:val="00EC5115"/>
    <w:rsid w:val="00EC560F"/>
    <w:rsid w:val="00EC5F10"/>
    <w:rsid w:val="00EC63DF"/>
    <w:rsid w:val="00EC6454"/>
    <w:rsid w:val="00EC65F7"/>
    <w:rsid w:val="00EC65FF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D40"/>
    <w:rsid w:val="00ED40B3"/>
    <w:rsid w:val="00ED5664"/>
    <w:rsid w:val="00ED5E38"/>
    <w:rsid w:val="00ED62DC"/>
    <w:rsid w:val="00ED6F65"/>
    <w:rsid w:val="00ED79AF"/>
    <w:rsid w:val="00ED7E02"/>
    <w:rsid w:val="00ED7E1E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A5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4F"/>
    <w:rsid w:val="00F21A76"/>
    <w:rsid w:val="00F23097"/>
    <w:rsid w:val="00F2351C"/>
    <w:rsid w:val="00F239B3"/>
    <w:rsid w:val="00F242FE"/>
    <w:rsid w:val="00F24987"/>
    <w:rsid w:val="00F24B8E"/>
    <w:rsid w:val="00F251D3"/>
    <w:rsid w:val="00F25A4B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D2E"/>
    <w:rsid w:val="00F54FF6"/>
    <w:rsid w:val="00F5508D"/>
    <w:rsid w:val="00F554C1"/>
    <w:rsid w:val="00F55AAB"/>
    <w:rsid w:val="00F55AFC"/>
    <w:rsid w:val="00F55E96"/>
    <w:rsid w:val="00F5680F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154"/>
    <w:rsid w:val="00F71207"/>
    <w:rsid w:val="00F71A45"/>
    <w:rsid w:val="00F71AE5"/>
    <w:rsid w:val="00F72A25"/>
    <w:rsid w:val="00F72F62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FEE"/>
    <w:rsid w:val="00F821D4"/>
    <w:rsid w:val="00F82402"/>
    <w:rsid w:val="00F835C8"/>
    <w:rsid w:val="00F8454E"/>
    <w:rsid w:val="00F8461A"/>
    <w:rsid w:val="00F8572B"/>
    <w:rsid w:val="00F85EE8"/>
    <w:rsid w:val="00F86D12"/>
    <w:rsid w:val="00F912CC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3EB3"/>
    <w:rsid w:val="00FA412E"/>
    <w:rsid w:val="00FA4643"/>
    <w:rsid w:val="00FA4874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1DB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E5887331-B79E-44DA-9CAC-311B0B5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42073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390DE6"/>
    <w:pPr>
      <w:tabs>
        <w:tab w:val="left" w:pos="142"/>
        <w:tab w:val="right" w:leader="dot" w:pos="10196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3D668C"/>
    <w:pPr>
      <w:tabs>
        <w:tab w:val="left" w:pos="851"/>
        <w:tab w:val="right" w:leader="dot" w:pos="10196"/>
      </w:tabs>
      <w:spacing w:line="276" w:lineRule="auto"/>
      <w:ind w:left="284"/>
      <w:jc w:val="both"/>
    </w:pPr>
    <w:rPr>
      <w:rFonts w:eastAsiaTheme="minorEastAsia"/>
      <w:noProof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Цветной список - Акцент 11,ПС - Нумерованный,Булит 1,UL,列出段落,列出段落1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709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C709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ffe">
    <w:name w:val="Стиль полужирный"/>
    <w:qFormat/>
    <w:rsid w:val="0013116F"/>
    <w:rPr>
      <w:rFonts w:cs="Times New Roman"/>
      <w:b/>
      <w:bCs/>
    </w:rPr>
  </w:style>
  <w:style w:type="paragraph" w:customStyle="1" w:styleId="affff">
    <w:name w:val="Стиль По центру"/>
    <w:basedOn w:val="a3"/>
    <w:qFormat/>
    <w:rsid w:val="0013116F"/>
    <w:pPr>
      <w:widowControl w:val="0"/>
      <w:suppressAutoHyphens/>
      <w:ind w:left="40" w:firstLine="460"/>
      <w:jc w:val="center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6E92-6054-4DA9-9198-77BC0265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22222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Семиченко Татьяна Юрьевна</cp:lastModifiedBy>
  <cp:revision>65</cp:revision>
  <cp:lastPrinted>2023-01-25T05:26:00Z</cp:lastPrinted>
  <dcterms:created xsi:type="dcterms:W3CDTF">2025-03-23T22:34:00Z</dcterms:created>
  <dcterms:modified xsi:type="dcterms:W3CDTF">2026-05-14T01:46:00Z</dcterms:modified>
</cp:coreProperties>
</file>