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keepNext w:val="true"/>
        <w:rPr/>
      </w:pPr>
      <w:r>
        <w:rPr/>
        <w:t xml:space="preserve">Приложение   к Письму о подаче оферты ТКП </w:t>
      </w:r>
    </w:p>
    <w:p>
      <w:pPr>
        <w:pStyle w:val="Style14"/>
        <w:keepNext w:val="true"/>
        <w:rPr/>
      </w:pPr>
      <w:r>
        <w:rPr/>
        <w:t>от «___» __________ 202__ г. № _______</w:t>
      </w:r>
    </w:p>
    <w:p>
      <w:pPr>
        <w:pStyle w:val="Style14"/>
        <w:rPr>
          <w:rStyle w:val="Style9"/>
        </w:rPr>
      </w:pPr>
      <w:r>
        <w:rPr>
          <w:rStyle w:val="Style9"/>
        </w:rPr>
        <w:t>[Участник приводит номер и дату ТКП</w:t>
      </w:r>
    </w:p>
    <w:p>
      <w:pPr>
        <w:pStyle w:val="Style15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Анкета участника</w:t>
      </w:r>
    </w:p>
    <w:p>
      <w:pPr>
        <w:pStyle w:val="Style14"/>
        <w:tabs>
          <w:tab w:val="clear" w:pos="708"/>
          <w:tab w:val="right" w:pos="9922" w:leader="none"/>
        </w:tabs>
        <w:spacing w:before="120" w:after="12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9912" w:type="dxa"/>
        <w:jc w:val="left"/>
        <w:tblInd w:w="62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700"/>
        <w:gridCol w:w="4604"/>
        <w:gridCol w:w="46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  <w:tcBorders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4604" w:type="dxa"/>
            <w:tcBorders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b w:val="false"/>
                <w:sz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</w:t>
              <w:br/>
              <w:t>об Участнике закупки</w:t>
            </w:r>
          </w:p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rStyle w:val="Style9"/>
                <w:b w:val="false"/>
                <w:bCs/>
                <w:sz w:val="22"/>
              </w:rPr>
            </w:pPr>
            <w:r>
              <w:rPr>
                <w:rStyle w:val="Style9"/>
                <w:rFonts w:eastAsia="Calibri" w:cs="" w:ascii="Times New Roman" w:hAnsi="Times New Roman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[заполняется Участником;</w:t>
              <w:br/>
              <w:t>в случае отсутствия каких-либо данных указать слово «нет»]</w:t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0" w:name="_Ref125536972"/>
            <w:bookmarkStart w:id="1" w:name="_Ref125536972"/>
            <w:bookmarkEnd w:id="1"/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Принадлежность к субъектам МСП, или к физическим лицам, не являющимся индивидуальными предпринимателями и применяющим специальный налоговый режим «Налог на профессиональный доход»: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Отношение к изготовителю (производителю) товара</w:t>
            </w:r>
            <w:r>
              <w:rPr>
                <w:rStyle w:val="FootnoteReference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2"/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rStyle w:val="Style9"/>
                <w:sz w:val="22"/>
              </w:rPr>
            </w:pP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[заполняется участниками при подаче заявки на поставку товара, в т.ч. в составе комплексных закупок, путем выбора одного из вариантов (в противном случае – поставить прочерк):]</w:t>
            </w:r>
          </w:p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представителем изготовителя (производителя) </w:t>
            </w: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[в составе заявки предоставляется действующий на момент подачи заявки документ(ы) изготовителя (производителя), в котором статус участника подтверждается в качестве представителя изготовителя (производителя) / дилера, при этом срок действия данного документа(ов) должен быть не менее одного года]</w:t>
            </w:r>
          </w:p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Style w:val="Style9"/>
                <w:sz w:val="22"/>
              </w:rPr>
            </w:pP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официальным представителем изготовителя (производителя) </w:t>
            </w: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[в составе заявки предоставляется копия подписанного с обеих сторон действующего на момент подачи заявки договора (либо соглашения) с изготовителем (производителем)), сроком действия не менее одного года, предметом которого является представление участником интересов изготовителя (производителя) в части реализации предлагаемого товара]</w:t>
            </w:r>
          </w:p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Style w:val="Style9"/>
                <w:sz w:val="22"/>
              </w:rPr>
            </w:pP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аффилированным изготовителю (производителю) </w:t>
            </w: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[подтверждается предоставлением в составе заявки Справки об аффилированности Участника (форма 10) с приложением соответствующих подтверждающих документов в соответствии с инструкциями к указанной справки]</w:t>
            </w:r>
          </w:p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Style w:val="Style9"/>
                <w:sz w:val="22"/>
              </w:rPr>
            </w:pP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14"/>
              <w:widowControl w:val="false"/>
              <w:spacing w:before="60" w:after="60"/>
              <w:jc w:val="left"/>
              <w:rPr>
                <w:i/>
                <w:i/>
                <w:sz w:val="22"/>
                <w:shd w:fill="D0CECE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изготовителем (производителем) </w:t>
            </w: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[подтверждается 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Техническом предложении (форма 4) должен быть указан один и тот же изготовитель (производитель)]</w:t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Свидетельство о внесении в ЕГРЮЛ / ЕГРИП (дата и номер, кем выдано) либо паспортные данные (для физических лиц):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2" w:name="_Ref125627630"/>
            <w:bookmarkStart w:id="3" w:name="_Ref125627630"/>
            <w:bookmarkEnd w:id="3"/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rStyle w:val="Style9"/>
                <w:sz w:val="22"/>
              </w:rPr>
            </w:pP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[если организационная форма Участника ООО, указать учредителей, если организационная форма АО или ПАО, указать акционеров]</w:t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ИНН Участника: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КПП Участника: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ОГРН Участника: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ОКПО Участника: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ОКТМО Участника: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ОКФС Участника: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Почтовый адрес: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" w:name="_Ref125536979"/>
            <w:bookmarkStart w:id="5" w:name="_Ref125536979"/>
            <w:bookmarkEnd w:id="5"/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Филиалы: перечислить наименования и почтовые адреса: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6" w:name="_Ref125627637"/>
            <w:bookmarkStart w:id="7" w:name="_Ref125627637"/>
            <w:bookmarkEnd w:id="7"/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Банковские реквизиты (наименование и адрес банка, номер расчетного счета Участника в банке, телефоны банка, прочие банковские реквизиты):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rStyle w:val="Style9"/>
                <w:sz w:val="22"/>
              </w:rPr>
            </w:pPr>
            <w:r>
              <w:rPr>
                <w:rStyle w:val="Style9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[указываются реквизиты, которые будут использованы при заключении Договора]</w:t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Телефоны Участника (с указанием кода города):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электронной почты Участника: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Ф.И.О. главного бухгалтера Участника или лица, исполняющего его функции, с указанием должности, контактного телефона и даты его рождения: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0" w:type="dxa"/>
            <w:tcBorders/>
          </w:tcPr>
          <w:p>
            <w:pPr>
              <w:pStyle w:val="Style14"/>
              <w:widowControl w:val="false"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0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4"/>
        <w:rPr/>
      </w:pPr>
      <w:r>
        <w:rPr/>
      </w:r>
    </w:p>
    <w:tbl>
      <w:tblPr>
        <w:tblStyle w:val="af5"/>
        <w:tblW w:w="9912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2921"/>
        <w:gridCol w:w="836"/>
        <w:gridCol w:w="2411"/>
        <w:gridCol w:w="850"/>
        <w:gridCol w:w="289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bottom w:val="single" w:sz="4" w:space="0" w:color="000000"/>
            </w:tcBorders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6" w:type="dxa"/>
            <w:tcBorders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4" w:type="dxa"/>
            <w:tcBorders>
              <w:bottom w:val="single" w:sz="4" w:space="0" w:color="000000"/>
            </w:tcBorders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 w:ascii="Times New Roman" w:hAnsi="Times New Roman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 w:ascii="Times New Roman" w:hAnsi="Times New Roman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6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0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4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14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16"/>
        <w:widowControl w:val="false"/>
        <w:spacing w:before="80" w:after="0"/>
        <w:rPr>
          <w:sz w:val="16"/>
          <w:szCs w:val="16"/>
        </w:rPr>
      </w:pPr>
      <w:r>
        <w:rPr>
          <w:rStyle w:val="Style10"/>
        </w:rPr>
        <w:footnoteRef/>
      </w:r>
      <w:r>
        <w:rPr>
          <w:sz w:val="16"/>
          <w:szCs w:val="16"/>
        </w:rPr>
        <w:tab/>
        <w:t>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 – если в специальных требованиях к Участнику (Приложение № 3 к Документации о закупке) не установлено соответствующие требование. Не указание данной информации и (или) не предоставление указанных документов не может являться основанием для отклонения заявки Участника – если в специальных требованиях к Участнику (Приложение № 3 к Документации о закупке) не установлено соответствующие требование.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[РГ] Инструкция для участника"/>
    <w:basedOn w:val="DefaultParagraphFont"/>
    <w:qFormat/>
    <w:rPr>
      <w:i/>
      <w:shd w:fill="D0CECE" w:val="clear"/>
      <w:lang w:val="ru-RU"/>
    </w:rPr>
  </w:style>
  <w:style w:type="character" w:styleId="Style1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Style14">
    <w:name w:val="[РГ] Текст"/>
    <w:basedOn w:val="Normal"/>
    <w:qFormat/>
    <w:pPr>
      <w:jc w:val="both"/>
    </w:pPr>
    <w:rPr/>
  </w:style>
  <w:style w:type="paragraph" w:styleId="Style15">
    <w:name w:val="[РГ] Заголовок"/>
    <w:basedOn w:val="Normal"/>
    <w:next w:val="Style14"/>
    <w:qFormat/>
    <w:pPr>
      <w:keepNext w:val="true"/>
      <w:pageBreakBefore/>
      <w:spacing w:before="0" w:after="360"/>
      <w:jc w:val="both"/>
    </w:pPr>
    <w:rPr>
      <w:b/>
      <w:bCs/>
      <w:caps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6">
    <w:name w:val="[РГ] Сноска"/>
    <w:basedOn w:val="FootnoteText"/>
    <w:qFormat/>
    <w:pPr>
      <w:spacing w:before="80" w:after="0"/>
      <w:ind w:left="567" w:hanging="567"/>
      <w:jc w:val="both"/>
    </w:pPr>
    <w:rPr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AlterOffice/3.4.0.6$Linux_X86_64 LibreOffice_project/ad8c41dce69105450bf791d4900d64b1f82e10d0</Application>
  <AppVersion>15.0000</AppVersion>
  <Pages>3</Pages>
  <Words>533</Words>
  <Characters>3788</Characters>
  <CharactersWithSpaces>4260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2020-04-23T04:40:00Z</dcterms:created>
  <dc:creator>Пользователь Windows</dc:creator>
  <dc:description/>
  <dc:language>ru-RU</dc:language>
  <cp:lastModifiedBy>smetannikova_iv</cp:lastModifiedBy>
  <dcterms:modified xsi:type="dcterms:W3CDTF">2025-02-27T16:29:20Z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