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b"/>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2"/>
      </w:tblGrid>
      <w:tr w:rsidR="00F31F63" w:rsidRPr="004A2697" w:rsidTr="00F62495">
        <w:trPr>
          <w:jc w:val="right"/>
        </w:trPr>
        <w:tc>
          <w:tcPr>
            <w:tcW w:w="5582" w:type="dxa"/>
            <w:hideMark/>
          </w:tcPr>
          <w:p w:rsidR="00F31F63" w:rsidRPr="004A2697" w:rsidRDefault="00F31F63" w:rsidP="00F62495">
            <w:pPr>
              <w:pStyle w:val="ConsPlusTitle"/>
              <w:jc w:val="right"/>
              <w:rPr>
                <w:rFonts w:ascii="Times New Roman" w:hAnsi="Times New Roman" w:cs="Times New Roman"/>
                <w:b w:val="0"/>
                <w:sz w:val="28"/>
                <w:szCs w:val="28"/>
                <w:lang w:eastAsia="en-US"/>
              </w:rPr>
            </w:pPr>
            <w:bookmarkStart w:id="0" w:name="_GoBack"/>
            <w:bookmarkEnd w:id="0"/>
            <w:r w:rsidRPr="004A2697">
              <w:rPr>
                <w:rFonts w:ascii="Times New Roman" w:hAnsi="Times New Roman" w:cs="Times New Roman"/>
                <w:b w:val="0"/>
                <w:sz w:val="28"/>
                <w:szCs w:val="28"/>
                <w:lang w:eastAsia="en-US"/>
              </w:rPr>
              <w:t>УТВЕРЖДАЮ</w:t>
            </w:r>
          </w:p>
        </w:tc>
      </w:tr>
      <w:tr w:rsidR="00F31F63" w:rsidRPr="004A2697" w:rsidTr="00F62495">
        <w:trPr>
          <w:jc w:val="right"/>
        </w:trPr>
        <w:tc>
          <w:tcPr>
            <w:tcW w:w="5582" w:type="dxa"/>
            <w:hideMark/>
          </w:tcPr>
          <w:p w:rsidR="00F31F63" w:rsidRDefault="00F31F63" w:rsidP="00F62495">
            <w:pPr>
              <w:pStyle w:val="ConsPlusTitle"/>
              <w:jc w:val="right"/>
              <w:rPr>
                <w:rFonts w:ascii="Times New Roman" w:hAnsi="Times New Roman" w:cs="Times New Roman"/>
                <w:b w:val="0"/>
                <w:sz w:val="28"/>
                <w:szCs w:val="28"/>
                <w:lang w:eastAsia="en-US"/>
              </w:rPr>
            </w:pPr>
            <w:r w:rsidRPr="004A2697">
              <w:rPr>
                <w:rFonts w:ascii="Times New Roman" w:hAnsi="Times New Roman" w:cs="Times New Roman"/>
                <w:b w:val="0"/>
                <w:sz w:val="28"/>
                <w:szCs w:val="28"/>
                <w:lang w:eastAsia="en-US"/>
              </w:rPr>
              <w:t xml:space="preserve">Директор УФПС </w:t>
            </w:r>
            <w:r>
              <w:rPr>
                <w:rFonts w:ascii="Times New Roman" w:hAnsi="Times New Roman" w:cs="Times New Roman"/>
                <w:b w:val="0"/>
                <w:sz w:val="28"/>
                <w:szCs w:val="28"/>
                <w:lang w:eastAsia="en-US"/>
              </w:rPr>
              <w:t>Республики Саха (Якутия)</w:t>
            </w:r>
          </w:p>
          <w:p w:rsidR="00F31F63" w:rsidRPr="004A2697" w:rsidRDefault="00F31F63" w:rsidP="00F62495">
            <w:pPr>
              <w:pStyle w:val="ConsPlusTitle"/>
              <w:jc w:val="right"/>
              <w:rPr>
                <w:rFonts w:ascii="Times New Roman" w:hAnsi="Times New Roman" w:cs="Times New Roman"/>
                <w:b w:val="0"/>
                <w:sz w:val="28"/>
                <w:szCs w:val="28"/>
                <w:lang w:eastAsia="en-US"/>
              </w:rPr>
            </w:pPr>
            <w:r w:rsidRPr="004A2697">
              <w:rPr>
                <w:rFonts w:ascii="Times New Roman" w:hAnsi="Times New Roman" w:cs="Times New Roman"/>
                <w:b w:val="0"/>
                <w:sz w:val="28"/>
                <w:szCs w:val="28"/>
                <w:lang w:eastAsia="en-US"/>
              </w:rPr>
              <w:t>АО «Почта России»</w:t>
            </w:r>
          </w:p>
        </w:tc>
      </w:tr>
      <w:tr w:rsidR="00F31F63" w:rsidRPr="004A2697" w:rsidTr="00F62495">
        <w:trPr>
          <w:jc w:val="right"/>
        </w:trPr>
        <w:tc>
          <w:tcPr>
            <w:tcW w:w="5582" w:type="dxa"/>
            <w:hideMark/>
          </w:tcPr>
          <w:p w:rsidR="00F31F63" w:rsidRPr="004A2697" w:rsidRDefault="00F31F63" w:rsidP="00F62495">
            <w:pPr>
              <w:pStyle w:val="ConsPlusTitle"/>
              <w:jc w:val="right"/>
              <w:rPr>
                <w:rFonts w:ascii="Times New Roman" w:hAnsi="Times New Roman" w:cs="Times New Roman"/>
                <w:b w:val="0"/>
                <w:sz w:val="28"/>
                <w:szCs w:val="28"/>
                <w:lang w:eastAsia="en-US"/>
              </w:rPr>
            </w:pPr>
            <w:r>
              <w:rPr>
                <w:rFonts w:ascii="Times New Roman" w:hAnsi="Times New Roman" w:cs="Times New Roman"/>
                <w:b w:val="0"/>
                <w:sz w:val="28"/>
                <w:szCs w:val="28"/>
                <w:lang w:eastAsia="en-US"/>
              </w:rPr>
              <w:t>___________________Ж.В. Грицкан</w:t>
            </w:r>
          </w:p>
        </w:tc>
      </w:tr>
      <w:tr w:rsidR="00F31F63" w:rsidRPr="004A2697" w:rsidTr="00F62495">
        <w:trPr>
          <w:jc w:val="right"/>
        </w:trPr>
        <w:tc>
          <w:tcPr>
            <w:tcW w:w="5582" w:type="dxa"/>
            <w:hideMark/>
          </w:tcPr>
          <w:p w:rsidR="00F31F63" w:rsidRPr="004A2697" w:rsidRDefault="00F31F63" w:rsidP="00F62495">
            <w:pPr>
              <w:pStyle w:val="ConsPlusTitle"/>
              <w:jc w:val="right"/>
              <w:rPr>
                <w:rFonts w:ascii="Times New Roman" w:hAnsi="Times New Roman" w:cs="Times New Roman"/>
                <w:b w:val="0"/>
                <w:sz w:val="28"/>
                <w:szCs w:val="28"/>
                <w:lang w:eastAsia="en-US"/>
              </w:rPr>
            </w:pPr>
            <w:r w:rsidRPr="004A2697">
              <w:rPr>
                <w:rFonts w:ascii="Times New Roman" w:hAnsi="Times New Roman" w:cs="Times New Roman"/>
                <w:b w:val="0"/>
                <w:sz w:val="28"/>
                <w:szCs w:val="28"/>
                <w:lang w:eastAsia="en-US"/>
              </w:rPr>
              <w:t>__________________2026 г.</w:t>
            </w:r>
          </w:p>
        </w:tc>
      </w:tr>
    </w:tbl>
    <w:p w:rsidR="006023E1" w:rsidRDefault="006023E1" w:rsidP="006023E1">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6023E1" w:rsidRDefault="006023E1" w:rsidP="006023E1">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6023E1" w:rsidRDefault="006023E1" w:rsidP="006023E1">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6023E1" w:rsidRDefault="006023E1" w:rsidP="006023E1">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6023E1" w:rsidRDefault="006023E1" w:rsidP="006023E1">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6023E1" w:rsidRDefault="006023E1" w:rsidP="006023E1">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F31F63" w:rsidRDefault="00F31F63" w:rsidP="006023E1">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F31F63" w:rsidRDefault="00F31F63" w:rsidP="006023E1">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6023E1" w:rsidRDefault="006023E1" w:rsidP="00F31F63">
      <w:pPr>
        <w:widowControl w:val="0"/>
        <w:autoSpaceDE w:val="0"/>
        <w:autoSpaceDN w:val="0"/>
        <w:adjustRightInd w:val="0"/>
        <w:spacing w:after="0" w:line="240" w:lineRule="auto"/>
        <w:rPr>
          <w:rFonts w:ascii="Times New Roman" w:eastAsia="Times New Roman" w:hAnsi="Times New Roman" w:cs="Arial"/>
          <w:sz w:val="28"/>
          <w:szCs w:val="28"/>
          <w:lang w:eastAsia="ru-RU"/>
        </w:rPr>
      </w:pPr>
    </w:p>
    <w:p w:rsidR="006023E1" w:rsidRDefault="006023E1" w:rsidP="006023E1">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6023E1" w:rsidRDefault="006023E1" w:rsidP="006023E1">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6023E1" w:rsidRDefault="006023E1" w:rsidP="006023E1">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6023E1" w:rsidRDefault="006023E1" w:rsidP="006023E1">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6023E1" w:rsidRDefault="006023E1" w:rsidP="006023E1">
      <w:pPr>
        <w:widowControl w:val="0"/>
        <w:autoSpaceDE w:val="0"/>
        <w:autoSpaceDN w:val="0"/>
        <w:adjustRightInd w:val="0"/>
        <w:spacing w:after="0" w:line="240" w:lineRule="auto"/>
        <w:jc w:val="center"/>
        <w:rPr>
          <w:rFonts w:ascii="Times New Roman" w:eastAsia="Times New Roman" w:hAnsi="Times New Roman" w:cs="Arial"/>
          <w:sz w:val="28"/>
          <w:szCs w:val="28"/>
          <w:lang w:eastAsia="ru-RU"/>
        </w:rPr>
      </w:pPr>
      <w:r w:rsidRPr="00BA2816">
        <w:rPr>
          <w:rFonts w:ascii="Times New Roman" w:eastAsia="Times New Roman" w:hAnsi="Times New Roman" w:cs="Arial"/>
          <w:sz w:val="28"/>
          <w:szCs w:val="28"/>
          <w:lang w:eastAsia="ru-RU"/>
        </w:rPr>
        <w:t>ТЕХНИЧЕСКОЕ ЗАДАНИЕ</w:t>
      </w:r>
    </w:p>
    <w:p w:rsidR="006023E1" w:rsidRPr="00BA2816" w:rsidRDefault="006023E1" w:rsidP="006023E1">
      <w:pPr>
        <w:widowControl w:val="0"/>
        <w:autoSpaceDE w:val="0"/>
        <w:autoSpaceDN w:val="0"/>
        <w:adjustRightInd w:val="0"/>
        <w:spacing w:after="0" w:line="240" w:lineRule="auto"/>
        <w:jc w:val="center"/>
        <w:rPr>
          <w:rFonts w:ascii="Times New Roman" w:eastAsia="Times New Roman" w:hAnsi="Times New Roman" w:cs="Arial"/>
          <w:sz w:val="28"/>
          <w:szCs w:val="28"/>
          <w:lang w:eastAsia="ru-RU"/>
        </w:rPr>
      </w:pPr>
      <w:r w:rsidRPr="00BA2816">
        <w:rPr>
          <w:rFonts w:ascii="Times New Roman" w:eastAsia="Times New Roman" w:hAnsi="Times New Roman"/>
          <w:sz w:val="28"/>
          <w:szCs w:val="28"/>
          <w:lang w:eastAsia="ru-RU"/>
        </w:rPr>
        <w:t xml:space="preserve">на </w:t>
      </w:r>
      <w:r>
        <w:rPr>
          <w:rFonts w:ascii="Times New Roman" w:eastAsia="Times New Roman" w:hAnsi="Times New Roman"/>
          <w:sz w:val="28"/>
          <w:szCs w:val="28"/>
          <w:lang w:eastAsia="ru-RU"/>
        </w:rPr>
        <w:t>о</w:t>
      </w:r>
      <w:r w:rsidRPr="00C80BF8">
        <w:rPr>
          <w:rFonts w:ascii="Times New Roman" w:eastAsia="Times New Roman" w:hAnsi="Times New Roman"/>
          <w:sz w:val="28"/>
          <w:szCs w:val="28"/>
          <w:lang w:eastAsia="ru-RU"/>
        </w:rPr>
        <w:t>казание услуг по охране объектов с применением технических средств в ОПС Арктического почтамта УФПС Республики Саха (Якутия) АО "Почта России"</w:t>
      </w:r>
    </w:p>
    <w:p w:rsidR="006023E1" w:rsidRPr="00BA2816" w:rsidRDefault="006023E1" w:rsidP="006023E1">
      <w:pPr>
        <w:widowControl w:val="0"/>
        <w:autoSpaceDE w:val="0"/>
        <w:autoSpaceDN w:val="0"/>
        <w:adjustRightInd w:val="0"/>
        <w:spacing w:after="0" w:line="240" w:lineRule="auto"/>
        <w:jc w:val="center"/>
        <w:rPr>
          <w:rFonts w:ascii="Times New Roman" w:eastAsia="Times New Roman" w:hAnsi="Times New Roman" w:cs="Arial"/>
          <w:sz w:val="24"/>
          <w:szCs w:val="24"/>
          <w:lang w:eastAsia="ru-RU"/>
        </w:rPr>
      </w:pPr>
    </w:p>
    <w:p w:rsidR="006023E1" w:rsidRPr="00BA2816" w:rsidRDefault="006023E1" w:rsidP="006023E1">
      <w:pPr>
        <w:widowControl w:val="0"/>
        <w:autoSpaceDE w:val="0"/>
        <w:autoSpaceDN w:val="0"/>
        <w:adjustRightInd w:val="0"/>
        <w:spacing w:after="0" w:line="240" w:lineRule="auto"/>
        <w:jc w:val="center"/>
        <w:rPr>
          <w:rFonts w:ascii="Times New Roman" w:eastAsia="Times New Roman" w:hAnsi="Times New Roman" w:cs="Arial"/>
          <w:sz w:val="24"/>
          <w:szCs w:val="24"/>
          <w:lang w:eastAsia="ru-RU"/>
        </w:rPr>
      </w:pPr>
    </w:p>
    <w:p w:rsidR="006023E1" w:rsidRPr="00BA2816" w:rsidRDefault="006023E1" w:rsidP="006023E1">
      <w:pPr>
        <w:widowControl w:val="0"/>
        <w:autoSpaceDE w:val="0"/>
        <w:autoSpaceDN w:val="0"/>
        <w:adjustRightInd w:val="0"/>
        <w:spacing w:after="0" w:line="240" w:lineRule="auto"/>
        <w:jc w:val="center"/>
        <w:rPr>
          <w:rFonts w:ascii="Times New Roman" w:eastAsia="Times New Roman" w:hAnsi="Times New Roman" w:cs="Arial"/>
          <w:sz w:val="24"/>
          <w:szCs w:val="24"/>
          <w:lang w:eastAsia="ru-RU"/>
        </w:rPr>
      </w:pPr>
    </w:p>
    <w:p w:rsidR="006023E1" w:rsidRPr="00BA2816" w:rsidRDefault="006023E1" w:rsidP="006023E1">
      <w:pPr>
        <w:widowControl w:val="0"/>
        <w:autoSpaceDE w:val="0"/>
        <w:autoSpaceDN w:val="0"/>
        <w:adjustRightInd w:val="0"/>
        <w:spacing w:after="0" w:line="240" w:lineRule="auto"/>
        <w:jc w:val="center"/>
        <w:rPr>
          <w:rFonts w:ascii="Times New Roman" w:eastAsia="Times New Roman" w:hAnsi="Times New Roman" w:cs="Arial"/>
          <w:sz w:val="24"/>
          <w:szCs w:val="24"/>
          <w:lang w:eastAsia="ru-RU"/>
        </w:rPr>
      </w:pPr>
    </w:p>
    <w:p w:rsidR="006023E1" w:rsidRPr="00BA2816" w:rsidRDefault="006023E1" w:rsidP="006023E1">
      <w:pPr>
        <w:widowControl w:val="0"/>
        <w:autoSpaceDE w:val="0"/>
        <w:autoSpaceDN w:val="0"/>
        <w:adjustRightInd w:val="0"/>
        <w:spacing w:after="0" w:line="240" w:lineRule="auto"/>
        <w:jc w:val="center"/>
        <w:rPr>
          <w:rFonts w:ascii="Times New Roman" w:eastAsia="Times New Roman" w:hAnsi="Times New Roman" w:cs="Arial"/>
          <w:sz w:val="24"/>
          <w:szCs w:val="24"/>
          <w:lang w:eastAsia="ru-RU"/>
        </w:rPr>
      </w:pPr>
    </w:p>
    <w:p w:rsidR="006023E1" w:rsidRPr="00BA2816" w:rsidRDefault="006023E1" w:rsidP="006023E1">
      <w:pPr>
        <w:spacing w:after="0" w:line="240" w:lineRule="auto"/>
        <w:jc w:val="center"/>
        <w:rPr>
          <w:rFonts w:ascii="Times New Roman" w:hAnsi="Times New Roman"/>
          <w:sz w:val="24"/>
          <w:szCs w:val="24"/>
        </w:rPr>
      </w:pPr>
    </w:p>
    <w:p w:rsidR="006023E1" w:rsidRPr="00BA2816" w:rsidRDefault="006023E1" w:rsidP="006023E1">
      <w:pPr>
        <w:spacing w:after="0" w:line="240" w:lineRule="auto"/>
        <w:jc w:val="center"/>
        <w:rPr>
          <w:rFonts w:ascii="Times New Roman" w:hAnsi="Times New Roman"/>
          <w:sz w:val="24"/>
          <w:szCs w:val="24"/>
        </w:rPr>
      </w:pPr>
    </w:p>
    <w:p w:rsidR="006023E1" w:rsidRPr="00BA2816" w:rsidRDefault="006023E1" w:rsidP="006023E1">
      <w:pPr>
        <w:spacing w:after="0" w:line="240" w:lineRule="auto"/>
        <w:jc w:val="center"/>
        <w:rPr>
          <w:rFonts w:ascii="Times New Roman" w:hAnsi="Times New Roman"/>
          <w:sz w:val="24"/>
          <w:szCs w:val="24"/>
        </w:rPr>
      </w:pPr>
    </w:p>
    <w:p w:rsidR="006023E1" w:rsidRPr="00BA2816" w:rsidRDefault="006023E1" w:rsidP="006023E1">
      <w:pPr>
        <w:spacing w:after="0" w:line="240" w:lineRule="auto"/>
        <w:jc w:val="center"/>
        <w:rPr>
          <w:rFonts w:ascii="Times New Roman" w:hAnsi="Times New Roman"/>
          <w:sz w:val="24"/>
          <w:szCs w:val="24"/>
        </w:rPr>
      </w:pPr>
    </w:p>
    <w:p w:rsidR="006023E1" w:rsidRDefault="006023E1" w:rsidP="006023E1">
      <w:pPr>
        <w:spacing w:after="0" w:line="240" w:lineRule="auto"/>
        <w:jc w:val="center"/>
        <w:rPr>
          <w:rFonts w:ascii="Times New Roman" w:hAnsi="Times New Roman"/>
          <w:sz w:val="24"/>
          <w:szCs w:val="24"/>
        </w:rPr>
      </w:pPr>
    </w:p>
    <w:p w:rsidR="006023E1" w:rsidRDefault="006023E1" w:rsidP="006023E1">
      <w:pPr>
        <w:spacing w:after="0" w:line="240" w:lineRule="auto"/>
        <w:jc w:val="center"/>
        <w:rPr>
          <w:rFonts w:ascii="Times New Roman" w:hAnsi="Times New Roman"/>
          <w:sz w:val="24"/>
          <w:szCs w:val="24"/>
        </w:rPr>
      </w:pPr>
    </w:p>
    <w:p w:rsidR="006023E1" w:rsidRDefault="006023E1" w:rsidP="006023E1">
      <w:pPr>
        <w:spacing w:after="0" w:line="240" w:lineRule="auto"/>
        <w:jc w:val="center"/>
        <w:rPr>
          <w:rFonts w:ascii="Times New Roman" w:hAnsi="Times New Roman"/>
          <w:sz w:val="24"/>
          <w:szCs w:val="24"/>
        </w:rPr>
      </w:pPr>
    </w:p>
    <w:p w:rsidR="006023E1" w:rsidRDefault="006023E1" w:rsidP="006023E1">
      <w:pPr>
        <w:spacing w:after="0" w:line="240" w:lineRule="auto"/>
        <w:jc w:val="center"/>
        <w:rPr>
          <w:rFonts w:ascii="Times New Roman" w:hAnsi="Times New Roman"/>
          <w:sz w:val="24"/>
          <w:szCs w:val="24"/>
        </w:rPr>
      </w:pPr>
    </w:p>
    <w:p w:rsidR="006023E1" w:rsidRDefault="006023E1" w:rsidP="006023E1">
      <w:pPr>
        <w:spacing w:after="0" w:line="240" w:lineRule="auto"/>
        <w:jc w:val="center"/>
        <w:rPr>
          <w:rFonts w:ascii="Times New Roman" w:hAnsi="Times New Roman"/>
          <w:sz w:val="24"/>
          <w:szCs w:val="24"/>
        </w:rPr>
      </w:pPr>
    </w:p>
    <w:p w:rsidR="006023E1" w:rsidRDefault="006023E1" w:rsidP="00F31F63">
      <w:pPr>
        <w:spacing w:after="0" w:line="240" w:lineRule="auto"/>
        <w:rPr>
          <w:rFonts w:ascii="Times New Roman" w:hAnsi="Times New Roman"/>
          <w:sz w:val="24"/>
          <w:szCs w:val="24"/>
        </w:rPr>
      </w:pPr>
    </w:p>
    <w:p w:rsidR="00F31F63" w:rsidRPr="00BA2816" w:rsidRDefault="00F31F63" w:rsidP="00F31F63">
      <w:pPr>
        <w:spacing w:after="0" w:line="240" w:lineRule="auto"/>
        <w:rPr>
          <w:rFonts w:ascii="Times New Roman" w:hAnsi="Times New Roman"/>
          <w:sz w:val="24"/>
          <w:szCs w:val="24"/>
        </w:rPr>
      </w:pPr>
    </w:p>
    <w:p w:rsidR="006023E1" w:rsidRPr="00BA2816" w:rsidRDefault="006023E1" w:rsidP="006023E1">
      <w:pPr>
        <w:spacing w:after="0" w:line="240" w:lineRule="auto"/>
        <w:jc w:val="center"/>
        <w:rPr>
          <w:rFonts w:ascii="Times New Roman" w:hAnsi="Times New Roman"/>
          <w:sz w:val="24"/>
          <w:szCs w:val="24"/>
        </w:rPr>
      </w:pPr>
    </w:p>
    <w:p w:rsidR="006023E1" w:rsidRPr="00BA2816" w:rsidRDefault="006023E1" w:rsidP="006023E1">
      <w:pPr>
        <w:spacing w:after="0" w:line="240" w:lineRule="auto"/>
        <w:jc w:val="center"/>
        <w:rPr>
          <w:rFonts w:ascii="Times New Roman" w:hAnsi="Times New Roman"/>
          <w:sz w:val="24"/>
          <w:szCs w:val="24"/>
        </w:rPr>
      </w:pPr>
    </w:p>
    <w:p w:rsidR="006023E1" w:rsidRPr="00BA2816" w:rsidRDefault="006023E1" w:rsidP="006023E1">
      <w:pPr>
        <w:spacing w:after="0" w:line="240" w:lineRule="auto"/>
        <w:rPr>
          <w:rFonts w:ascii="Times New Roman" w:hAnsi="Times New Roman"/>
          <w:sz w:val="24"/>
          <w:szCs w:val="24"/>
        </w:rPr>
      </w:pPr>
    </w:p>
    <w:p w:rsidR="006023E1" w:rsidRPr="00BA2816" w:rsidRDefault="006023E1" w:rsidP="006023E1">
      <w:pPr>
        <w:spacing w:after="0" w:line="240" w:lineRule="auto"/>
        <w:jc w:val="center"/>
        <w:rPr>
          <w:rFonts w:ascii="Times New Roman" w:hAnsi="Times New Roman"/>
          <w:sz w:val="24"/>
          <w:szCs w:val="24"/>
        </w:rPr>
      </w:pPr>
    </w:p>
    <w:p w:rsidR="006023E1" w:rsidRPr="00BA2816" w:rsidRDefault="006023E1" w:rsidP="006023E1">
      <w:pPr>
        <w:spacing w:after="0" w:line="240" w:lineRule="auto"/>
        <w:jc w:val="center"/>
        <w:rPr>
          <w:rFonts w:ascii="Times New Roman" w:hAnsi="Times New Roman"/>
          <w:sz w:val="24"/>
          <w:szCs w:val="24"/>
        </w:rPr>
      </w:pPr>
    </w:p>
    <w:p w:rsidR="006023E1" w:rsidRPr="00BA2816" w:rsidRDefault="006023E1" w:rsidP="006023E1">
      <w:pPr>
        <w:spacing w:after="0" w:line="240" w:lineRule="auto"/>
        <w:jc w:val="center"/>
        <w:rPr>
          <w:rFonts w:ascii="Times New Roman" w:hAnsi="Times New Roman"/>
          <w:sz w:val="24"/>
          <w:szCs w:val="24"/>
        </w:rPr>
      </w:pPr>
    </w:p>
    <w:p w:rsidR="006023E1" w:rsidRPr="00BA2816" w:rsidRDefault="006023E1" w:rsidP="006023E1">
      <w:pPr>
        <w:spacing w:after="0" w:line="240" w:lineRule="auto"/>
        <w:jc w:val="center"/>
        <w:rPr>
          <w:rFonts w:ascii="Times New Roman" w:hAnsi="Times New Roman"/>
          <w:sz w:val="24"/>
          <w:szCs w:val="24"/>
        </w:rPr>
      </w:pPr>
    </w:p>
    <w:p w:rsidR="006023E1" w:rsidRPr="00BA2816" w:rsidRDefault="006023E1" w:rsidP="006023E1">
      <w:pPr>
        <w:spacing w:after="0" w:line="240" w:lineRule="auto"/>
        <w:jc w:val="center"/>
        <w:rPr>
          <w:rFonts w:ascii="Times New Roman" w:hAnsi="Times New Roman"/>
          <w:sz w:val="24"/>
          <w:szCs w:val="24"/>
        </w:rPr>
      </w:pPr>
    </w:p>
    <w:p w:rsidR="006023E1" w:rsidRPr="00BA2816" w:rsidRDefault="006023E1" w:rsidP="00D81611">
      <w:pPr>
        <w:spacing w:after="0" w:line="240" w:lineRule="auto"/>
        <w:jc w:val="center"/>
        <w:rPr>
          <w:rFonts w:ascii="Times New Roman" w:hAnsi="Times New Roman"/>
          <w:sz w:val="28"/>
          <w:szCs w:val="28"/>
        </w:rPr>
      </w:pPr>
      <w:r>
        <w:rPr>
          <w:rFonts w:ascii="Times New Roman" w:hAnsi="Times New Roman"/>
          <w:sz w:val="28"/>
          <w:szCs w:val="28"/>
        </w:rPr>
        <w:t>г. Якутск</w:t>
      </w:r>
      <w:r w:rsidRPr="00BA2816">
        <w:rPr>
          <w:rFonts w:ascii="Times New Roman" w:hAnsi="Times New Roman"/>
          <w:sz w:val="28"/>
          <w:szCs w:val="28"/>
        </w:rPr>
        <w:t>, 20</w:t>
      </w:r>
      <w:r w:rsidR="00F31F63">
        <w:rPr>
          <w:rFonts w:ascii="Times New Roman" w:hAnsi="Times New Roman"/>
          <w:sz w:val="28"/>
          <w:szCs w:val="28"/>
        </w:rPr>
        <w:t>26</w:t>
      </w:r>
      <w:r>
        <w:rPr>
          <w:rFonts w:ascii="Times New Roman" w:hAnsi="Times New Roman"/>
          <w:sz w:val="28"/>
          <w:szCs w:val="28"/>
        </w:rPr>
        <w:t xml:space="preserve"> г.</w:t>
      </w:r>
    </w:p>
    <w:p w:rsidR="006023E1" w:rsidRPr="006023E1" w:rsidRDefault="006023E1" w:rsidP="00D81611">
      <w:pPr>
        <w:pStyle w:val="a3"/>
        <w:widowControl w:val="0"/>
        <w:numPr>
          <w:ilvl w:val="0"/>
          <w:numId w:val="4"/>
        </w:numPr>
        <w:tabs>
          <w:tab w:val="left" w:pos="851"/>
        </w:tabs>
        <w:autoSpaceDE w:val="0"/>
        <w:autoSpaceDN w:val="0"/>
        <w:adjustRightInd w:val="0"/>
        <w:spacing w:before="240" w:after="240" w:line="240" w:lineRule="auto"/>
        <w:jc w:val="center"/>
        <w:rPr>
          <w:rFonts w:ascii="Times New Roman" w:eastAsia="Times New Roman" w:hAnsi="Times New Roman"/>
          <w:b/>
          <w:sz w:val="28"/>
          <w:szCs w:val="28"/>
        </w:rPr>
      </w:pPr>
      <w:r w:rsidRPr="006023E1">
        <w:rPr>
          <w:rFonts w:ascii="Times New Roman" w:eastAsia="Times New Roman" w:hAnsi="Times New Roman"/>
          <w:b/>
          <w:sz w:val="28"/>
          <w:szCs w:val="28"/>
        </w:rPr>
        <w:lastRenderedPageBreak/>
        <w:t>ПЕРЕЧЕНЬ ПРИНЯТЫХ ТЕРМИНОВ И СОКРАЩЕНИЙ</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2410"/>
        <w:gridCol w:w="6237"/>
      </w:tblGrid>
      <w:tr w:rsidR="006023E1" w:rsidRPr="00BA2816" w:rsidTr="00FB7DD6">
        <w:trPr>
          <w:tblHeader/>
        </w:trPr>
        <w:tc>
          <w:tcPr>
            <w:tcW w:w="709" w:type="dxa"/>
            <w:tcBorders>
              <w:top w:val="single" w:sz="4" w:space="0" w:color="auto"/>
              <w:left w:val="single" w:sz="4" w:space="0" w:color="auto"/>
              <w:bottom w:val="single" w:sz="4" w:space="0" w:color="auto"/>
              <w:right w:val="single" w:sz="4" w:space="0" w:color="auto"/>
            </w:tcBorders>
            <w:vAlign w:val="center"/>
            <w:hideMark/>
          </w:tcPr>
          <w:p w:rsidR="006023E1" w:rsidRPr="00BA2816" w:rsidRDefault="006023E1" w:rsidP="00FB7DD6">
            <w:pPr>
              <w:spacing w:after="0" w:line="240" w:lineRule="auto"/>
              <w:jc w:val="center"/>
              <w:rPr>
                <w:rFonts w:ascii="Times New Roman" w:hAnsi="Times New Roman"/>
                <w:b/>
                <w:color w:val="000000"/>
                <w:sz w:val="24"/>
                <w:szCs w:val="24"/>
              </w:rPr>
            </w:pPr>
            <w:r w:rsidRPr="00BA2816">
              <w:rPr>
                <w:rFonts w:ascii="Times New Roman" w:hAnsi="Times New Roman"/>
                <w:b/>
                <w:color w:val="000000"/>
                <w:sz w:val="24"/>
                <w:szCs w:val="24"/>
              </w:rPr>
              <w:t>№ п/п</w:t>
            </w:r>
          </w:p>
        </w:tc>
        <w:tc>
          <w:tcPr>
            <w:tcW w:w="2410" w:type="dxa"/>
            <w:tcBorders>
              <w:top w:val="single" w:sz="4" w:space="0" w:color="auto"/>
              <w:left w:val="single" w:sz="4" w:space="0" w:color="auto"/>
              <w:bottom w:val="single" w:sz="4" w:space="0" w:color="auto"/>
              <w:right w:val="single" w:sz="4" w:space="0" w:color="auto"/>
            </w:tcBorders>
            <w:vAlign w:val="center"/>
            <w:hideMark/>
          </w:tcPr>
          <w:p w:rsidR="006023E1" w:rsidRPr="00BA2816" w:rsidRDefault="006023E1" w:rsidP="00FB7DD6">
            <w:pPr>
              <w:spacing w:after="0" w:line="240" w:lineRule="auto"/>
              <w:jc w:val="center"/>
              <w:rPr>
                <w:rFonts w:ascii="Times New Roman" w:hAnsi="Times New Roman"/>
                <w:b/>
                <w:color w:val="000000"/>
                <w:sz w:val="24"/>
                <w:szCs w:val="24"/>
              </w:rPr>
            </w:pPr>
            <w:r w:rsidRPr="00BA2816">
              <w:rPr>
                <w:rFonts w:ascii="Times New Roman" w:hAnsi="Times New Roman"/>
                <w:b/>
                <w:color w:val="000000"/>
                <w:sz w:val="24"/>
                <w:szCs w:val="24"/>
              </w:rPr>
              <w:t>Термин/ Сокращение</w:t>
            </w:r>
          </w:p>
        </w:tc>
        <w:tc>
          <w:tcPr>
            <w:tcW w:w="6237" w:type="dxa"/>
            <w:tcBorders>
              <w:top w:val="single" w:sz="4" w:space="0" w:color="auto"/>
              <w:left w:val="single" w:sz="4" w:space="0" w:color="auto"/>
              <w:bottom w:val="single" w:sz="4" w:space="0" w:color="auto"/>
              <w:right w:val="single" w:sz="4" w:space="0" w:color="auto"/>
            </w:tcBorders>
            <w:vAlign w:val="center"/>
            <w:hideMark/>
          </w:tcPr>
          <w:p w:rsidR="006023E1" w:rsidRPr="00BA2816" w:rsidRDefault="006023E1" w:rsidP="00FB7DD6">
            <w:pPr>
              <w:spacing w:after="0" w:line="240" w:lineRule="auto"/>
              <w:jc w:val="center"/>
              <w:rPr>
                <w:rFonts w:ascii="Times New Roman" w:hAnsi="Times New Roman"/>
                <w:b/>
                <w:color w:val="000000"/>
                <w:sz w:val="24"/>
                <w:szCs w:val="24"/>
              </w:rPr>
            </w:pPr>
            <w:r w:rsidRPr="00BA2816">
              <w:rPr>
                <w:rFonts w:ascii="Times New Roman" w:hAnsi="Times New Roman"/>
                <w:b/>
                <w:color w:val="000000"/>
                <w:sz w:val="24"/>
                <w:szCs w:val="24"/>
              </w:rPr>
              <w:t>Расшифровка термина/сокращения</w:t>
            </w:r>
          </w:p>
        </w:tc>
      </w:tr>
      <w:tr w:rsidR="006023E1" w:rsidRPr="00BA2816" w:rsidTr="00FB7DD6">
        <w:tc>
          <w:tcPr>
            <w:tcW w:w="709" w:type="dxa"/>
            <w:tcBorders>
              <w:top w:val="single" w:sz="4" w:space="0" w:color="auto"/>
              <w:left w:val="single" w:sz="4" w:space="0" w:color="auto"/>
              <w:bottom w:val="single" w:sz="4" w:space="0" w:color="auto"/>
              <w:right w:val="single" w:sz="4" w:space="0" w:color="auto"/>
            </w:tcBorders>
          </w:tcPr>
          <w:p w:rsidR="006023E1" w:rsidRPr="00BA2816" w:rsidRDefault="006023E1" w:rsidP="00FB7DD6">
            <w:pPr>
              <w:spacing w:after="0" w:line="240" w:lineRule="auto"/>
              <w:jc w:val="center"/>
              <w:rPr>
                <w:rFonts w:ascii="Times New Roman" w:hAnsi="Times New Roman"/>
                <w:color w:val="000000"/>
                <w:sz w:val="24"/>
                <w:szCs w:val="24"/>
              </w:rPr>
            </w:pPr>
            <w:r w:rsidRPr="00BA2816">
              <w:rPr>
                <w:rFonts w:ascii="Times New Roman" w:hAnsi="Times New Roman"/>
                <w:color w:val="000000"/>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6023E1" w:rsidRPr="00BA2816" w:rsidRDefault="006023E1" w:rsidP="00FB7DD6">
            <w:pPr>
              <w:spacing w:after="0" w:line="240" w:lineRule="auto"/>
              <w:rPr>
                <w:rFonts w:ascii="Times New Roman" w:hAnsi="Times New Roman"/>
                <w:color w:val="000000"/>
                <w:sz w:val="24"/>
                <w:szCs w:val="24"/>
              </w:rPr>
            </w:pPr>
            <w:r w:rsidRPr="00BA2816">
              <w:rPr>
                <w:rFonts w:ascii="Times New Roman" w:hAnsi="Times New Roman"/>
                <w:color w:val="000000"/>
                <w:sz w:val="24"/>
                <w:szCs w:val="24"/>
              </w:rPr>
              <w:t>АРМ</w:t>
            </w:r>
          </w:p>
        </w:tc>
        <w:tc>
          <w:tcPr>
            <w:tcW w:w="6237" w:type="dxa"/>
            <w:tcBorders>
              <w:top w:val="single" w:sz="4" w:space="0" w:color="auto"/>
              <w:left w:val="single" w:sz="4" w:space="0" w:color="auto"/>
              <w:bottom w:val="single" w:sz="4" w:space="0" w:color="auto"/>
              <w:right w:val="single" w:sz="4" w:space="0" w:color="auto"/>
            </w:tcBorders>
          </w:tcPr>
          <w:p w:rsidR="006023E1" w:rsidRPr="00BA2816" w:rsidRDefault="006023E1" w:rsidP="00FB7DD6">
            <w:pPr>
              <w:spacing w:after="0" w:line="240" w:lineRule="auto"/>
              <w:jc w:val="both"/>
              <w:rPr>
                <w:rFonts w:ascii="Times New Roman" w:hAnsi="Times New Roman"/>
                <w:color w:val="000000"/>
                <w:sz w:val="24"/>
                <w:szCs w:val="24"/>
              </w:rPr>
            </w:pPr>
            <w:r w:rsidRPr="00BA2816">
              <w:rPr>
                <w:rFonts w:ascii="Times New Roman" w:hAnsi="Times New Roman"/>
                <w:color w:val="000000"/>
                <w:sz w:val="24"/>
                <w:szCs w:val="24"/>
              </w:rPr>
              <w:t xml:space="preserve">Автоматизированное рабочее место </w:t>
            </w:r>
            <w:r>
              <w:rPr>
                <w:rFonts w:ascii="Times New Roman" w:hAnsi="Times New Roman"/>
                <w:color w:val="000000"/>
                <w:sz w:val="24"/>
                <w:szCs w:val="24"/>
              </w:rPr>
              <w:t>–</w:t>
            </w:r>
            <w:r w:rsidRPr="00BA2816">
              <w:rPr>
                <w:rFonts w:ascii="Times New Roman" w:hAnsi="Times New Roman"/>
                <w:color w:val="000000"/>
                <w:sz w:val="24"/>
                <w:szCs w:val="24"/>
              </w:rPr>
              <w:t xml:space="preserve"> персональное рабочее место, обеспечивающее автоматизацию взаимодействия сотрудника ПЦО с СЦН</w:t>
            </w:r>
          </w:p>
        </w:tc>
      </w:tr>
      <w:tr w:rsidR="006023E1" w:rsidRPr="00BA2816" w:rsidTr="00FB7DD6">
        <w:tc>
          <w:tcPr>
            <w:tcW w:w="709" w:type="dxa"/>
            <w:tcBorders>
              <w:top w:val="single" w:sz="4" w:space="0" w:color="auto"/>
              <w:left w:val="single" w:sz="4" w:space="0" w:color="auto"/>
              <w:bottom w:val="single" w:sz="4" w:space="0" w:color="auto"/>
              <w:right w:val="single" w:sz="4" w:space="0" w:color="auto"/>
            </w:tcBorders>
          </w:tcPr>
          <w:p w:rsidR="006023E1" w:rsidRPr="00BA2816" w:rsidRDefault="006023E1" w:rsidP="00FB7DD6">
            <w:pPr>
              <w:spacing w:after="0" w:line="240" w:lineRule="auto"/>
              <w:jc w:val="center"/>
              <w:rPr>
                <w:rFonts w:ascii="Times New Roman" w:hAnsi="Times New Roman"/>
                <w:color w:val="000000"/>
                <w:sz w:val="24"/>
                <w:szCs w:val="24"/>
              </w:rPr>
            </w:pPr>
            <w:r w:rsidRPr="00BA2816">
              <w:rPr>
                <w:rFonts w:ascii="Times New Roman" w:hAnsi="Times New Roman"/>
                <w:color w:val="000000"/>
                <w:sz w:val="24"/>
                <w:szCs w:val="24"/>
              </w:rPr>
              <w:t>2.</w:t>
            </w:r>
          </w:p>
        </w:tc>
        <w:tc>
          <w:tcPr>
            <w:tcW w:w="2410" w:type="dxa"/>
            <w:tcBorders>
              <w:top w:val="single" w:sz="4" w:space="0" w:color="auto"/>
              <w:left w:val="single" w:sz="4" w:space="0" w:color="auto"/>
              <w:bottom w:val="single" w:sz="4" w:space="0" w:color="auto"/>
              <w:right w:val="single" w:sz="4" w:space="0" w:color="auto"/>
            </w:tcBorders>
          </w:tcPr>
          <w:p w:rsidR="006023E1" w:rsidRPr="00BA2816" w:rsidRDefault="006023E1" w:rsidP="00FB7DD6">
            <w:pPr>
              <w:spacing w:after="0" w:line="240" w:lineRule="auto"/>
              <w:rPr>
                <w:rFonts w:ascii="Times New Roman" w:hAnsi="Times New Roman"/>
                <w:color w:val="000000"/>
                <w:sz w:val="24"/>
                <w:szCs w:val="24"/>
              </w:rPr>
            </w:pPr>
            <w:r w:rsidRPr="00BA2816">
              <w:rPr>
                <w:rFonts w:ascii="Times New Roman" w:hAnsi="Times New Roman"/>
                <w:color w:val="000000"/>
                <w:sz w:val="24"/>
                <w:szCs w:val="24"/>
              </w:rPr>
              <w:t>ГБР</w:t>
            </w:r>
          </w:p>
        </w:tc>
        <w:tc>
          <w:tcPr>
            <w:tcW w:w="6237" w:type="dxa"/>
            <w:tcBorders>
              <w:top w:val="single" w:sz="4" w:space="0" w:color="auto"/>
              <w:left w:val="single" w:sz="4" w:space="0" w:color="auto"/>
              <w:bottom w:val="single" w:sz="4" w:space="0" w:color="auto"/>
              <w:right w:val="single" w:sz="4" w:space="0" w:color="auto"/>
            </w:tcBorders>
          </w:tcPr>
          <w:p w:rsidR="006023E1" w:rsidRPr="00BA2816" w:rsidRDefault="006023E1" w:rsidP="00FB7DD6">
            <w:pPr>
              <w:spacing w:after="0" w:line="240" w:lineRule="auto"/>
              <w:jc w:val="both"/>
              <w:rPr>
                <w:rFonts w:ascii="Times New Roman" w:hAnsi="Times New Roman"/>
                <w:color w:val="000000"/>
                <w:sz w:val="24"/>
                <w:szCs w:val="24"/>
              </w:rPr>
            </w:pPr>
            <w:r w:rsidRPr="00BA2816">
              <w:rPr>
                <w:rFonts w:ascii="Times New Roman" w:hAnsi="Times New Roman"/>
                <w:color w:val="000000"/>
                <w:sz w:val="24"/>
                <w:szCs w:val="24"/>
              </w:rPr>
              <w:t>Группы быстрого реагирования – это мобильные группы, оснащенные огнестрельным оружием, средствами связи, средствами индивидуальной защиты, имеющие в распоряжении служебный автомобиль, которые при поступлении сигнала тревоги осуществляют срочный выезд по полученному сигналу и предпринимают необходимые действия</w:t>
            </w:r>
          </w:p>
        </w:tc>
      </w:tr>
      <w:tr w:rsidR="006023E1" w:rsidRPr="00BA2816" w:rsidTr="00FB7DD6">
        <w:tc>
          <w:tcPr>
            <w:tcW w:w="709" w:type="dxa"/>
            <w:tcBorders>
              <w:top w:val="single" w:sz="4" w:space="0" w:color="auto"/>
              <w:left w:val="single" w:sz="4" w:space="0" w:color="auto"/>
              <w:bottom w:val="single" w:sz="4" w:space="0" w:color="auto"/>
              <w:right w:val="single" w:sz="4" w:space="0" w:color="auto"/>
            </w:tcBorders>
            <w:hideMark/>
          </w:tcPr>
          <w:p w:rsidR="006023E1" w:rsidRPr="00BA2816" w:rsidRDefault="006023E1" w:rsidP="00FB7DD6">
            <w:pPr>
              <w:spacing w:after="0" w:line="240" w:lineRule="auto"/>
              <w:jc w:val="center"/>
              <w:rPr>
                <w:rFonts w:ascii="Times New Roman" w:hAnsi="Times New Roman"/>
                <w:color w:val="000000"/>
                <w:sz w:val="24"/>
                <w:szCs w:val="24"/>
              </w:rPr>
            </w:pPr>
            <w:r w:rsidRPr="00BA2816">
              <w:rPr>
                <w:rFonts w:ascii="Times New Roman" w:hAnsi="Times New Roman"/>
                <w:color w:val="000000"/>
                <w:sz w:val="24"/>
                <w:szCs w:val="24"/>
              </w:rPr>
              <w:t>3.</w:t>
            </w:r>
          </w:p>
        </w:tc>
        <w:tc>
          <w:tcPr>
            <w:tcW w:w="2410" w:type="dxa"/>
            <w:tcBorders>
              <w:top w:val="single" w:sz="4" w:space="0" w:color="auto"/>
              <w:left w:val="single" w:sz="4" w:space="0" w:color="auto"/>
              <w:bottom w:val="single" w:sz="4" w:space="0" w:color="auto"/>
              <w:right w:val="single" w:sz="4" w:space="0" w:color="auto"/>
            </w:tcBorders>
            <w:hideMark/>
          </w:tcPr>
          <w:p w:rsidR="006023E1" w:rsidRPr="00BA2816" w:rsidRDefault="006023E1" w:rsidP="00FB7DD6">
            <w:pPr>
              <w:spacing w:after="0" w:line="240" w:lineRule="auto"/>
              <w:rPr>
                <w:rFonts w:ascii="Times New Roman" w:hAnsi="Times New Roman"/>
                <w:color w:val="000000"/>
                <w:sz w:val="24"/>
                <w:szCs w:val="24"/>
              </w:rPr>
            </w:pPr>
            <w:r w:rsidRPr="00BA2816">
              <w:rPr>
                <w:rFonts w:ascii="Times New Roman" w:hAnsi="Times New Roman"/>
                <w:color w:val="000000"/>
                <w:sz w:val="24"/>
                <w:szCs w:val="24"/>
              </w:rPr>
              <w:t>ГОСТ</w:t>
            </w:r>
          </w:p>
        </w:tc>
        <w:tc>
          <w:tcPr>
            <w:tcW w:w="6237" w:type="dxa"/>
            <w:tcBorders>
              <w:top w:val="single" w:sz="4" w:space="0" w:color="auto"/>
              <w:left w:val="single" w:sz="4" w:space="0" w:color="auto"/>
              <w:bottom w:val="single" w:sz="4" w:space="0" w:color="auto"/>
              <w:right w:val="single" w:sz="4" w:space="0" w:color="auto"/>
            </w:tcBorders>
            <w:vAlign w:val="center"/>
            <w:hideMark/>
          </w:tcPr>
          <w:p w:rsidR="006023E1" w:rsidRPr="00BA2816" w:rsidRDefault="006023E1" w:rsidP="00FB7DD6">
            <w:pPr>
              <w:spacing w:after="0" w:line="240" w:lineRule="auto"/>
              <w:jc w:val="both"/>
              <w:rPr>
                <w:rFonts w:ascii="Times New Roman" w:hAnsi="Times New Roman"/>
                <w:color w:val="000000"/>
                <w:sz w:val="24"/>
                <w:szCs w:val="24"/>
              </w:rPr>
            </w:pPr>
            <w:r w:rsidRPr="00BA2816">
              <w:rPr>
                <w:rFonts w:ascii="Times New Roman" w:hAnsi="Times New Roman"/>
                <w:color w:val="000000"/>
                <w:sz w:val="24"/>
                <w:szCs w:val="24"/>
              </w:rPr>
              <w:t>Государственный стандарт, который устанавливает требования государства к качеству товаров, работ и услуг</w:t>
            </w:r>
          </w:p>
        </w:tc>
      </w:tr>
      <w:tr w:rsidR="006023E1" w:rsidRPr="00BA2816" w:rsidTr="00FB7DD6">
        <w:tc>
          <w:tcPr>
            <w:tcW w:w="709" w:type="dxa"/>
            <w:tcBorders>
              <w:top w:val="single" w:sz="4" w:space="0" w:color="auto"/>
              <w:left w:val="single" w:sz="4" w:space="0" w:color="auto"/>
              <w:bottom w:val="single" w:sz="4" w:space="0" w:color="auto"/>
              <w:right w:val="single" w:sz="4" w:space="0" w:color="auto"/>
            </w:tcBorders>
          </w:tcPr>
          <w:p w:rsidR="006023E1" w:rsidRPr="00BA2816" w:rsidRDefault="006023E1" w:rsidP="00FB7DD6">
            <w:pPr>
              <w:spacing w:after="0" w:line="240" w:lineRule="auto"/>
              <w:jc w:val="center"/>
              <w:rPr>
                <w:rFonts w:ascii="Times New Roman" w:hAnsi="Times New Roman"/>
                <w:color w:val="000000"/>
                <w:sz w:val="24"/>
                <w:szCs w:val="24"/>
              </w:rPr>
            </w:pPr>
            <w:r w:rsidRPr="00BA2816">
              <w:rPr>
                <w:rFonts w:ascii="Times New Roman" w:hAnsi="Times New Roman"/>
                <w:color w:val="000000"/>
                <w:sz w:val="24"/>
                <w:szCs w:val="24"/>
              </w:rPr>
              <w:t>4.</w:t>
            </w:r>
          </w:p>
        </w:tc>
        <w:tc>
          <w:tcPr>
            <w:tcW w:w="2410" w:type="dxa"/>
            <w:tcBorders>
              <w:top w:val="single" w:sz="4" w:space="0" w:color="auto"/>
              <w:left w:val="single" w:sz="4" w:space="0" w:color="auto"/>
              <w:bottom w:val="single" w:sz="4" w:space="0" w:color="auto"/>
              <w:right w:val="single" w:sz="4" w:space="0" w:color="auto"/>
            </w:tcBorders>
          </w:tcPr>
          <w:p w:rsidR="006023E1" w:rsidRPr="00BA2816" w:rsidRDefault="006023E1" w:rsidP="00FB7DD6">
            <w:pPr>
              <w:spacing w:after="0" w:line="240" w:lineRule="auto"/>
              <w:rPr>
                <w:rFonts w:ascii="Times New Roman" w:hAnsi="Times New Roman"/>
                <w:color w:val="000000"/>
                <w:sz w:val="24"/>
                <w:szCs w:val="24"/>
              </w:rPr>
            </w:pPr>
            <w:r w:rsidRPr="00BA2816">
              <w:rPr>
                <w:rFonts w:ascii="Times New Roman" w:hAnsi="Times New Roman"/>
                <w:color w:val="000000"/>
                <w:sz w:val="24"/>
                <w:szCs w:val="24"/>
              </w:rPr>
              <w:t xml:space="preserve">Заказчик, Общество, АО «Почта России» </w:t>
            </w:r>
          </w:p>
        </w:tc>
        <w:tc>
          <w:tcPr>
            <w:tcW w:w="6237" w:type="dxa"/>
            <w:tcBorders>
              <w:top w:val="single" w:sz="4" w:space="0" w:color="auto"/>
              <w:left w:val="single" w:sz="4" w:space="0" w:color="auto"/>
              <w:bottom w:val="single" w:sz="4" w:space="0" w:color="auto"/>
              <w:right w:val="single" w:sz="4" w:space="0" w:color="auto"/>
            </w:tcBorders>
          </w:tcPr>
          <w:p w:rsidR="006023E1" w:rsidRPr="00BA2816" w:rsidRDefault="006023E1" w:rsidP="00FB7DD6">
            <w:pPr>
              <w:spacing w:after="0" w:line="240" w:lineRule="auto"/>
              <w:jc w:val="both"/>
              <w:rPr>
                <w:rFonts w:ascii="Times New Roman" w:hAnsi="Times New Roman"/>
                <w:color w:val="000000"/>
                <w:sz w:val="24"/>
                <w:szCs w:val="24"/>
              </w:rPr>
            </w:pPr>
            <w:r w:rsidRPr="00BA2816">
              <w:rPr>
                <w:rFonts w:ascii="Times New Roman" w:hAnsi="Times New Roman"/>
                <w:color w:val="000000"/>
                <w:sz w:val="24"/>
                <w:szCs w:val="24"/>
              </w:rPr>
              <w:t xml:space="preserve">Акционерное общество «Почта России» </w:t>
            </w:r>
          </w:p>
          <w:p w:rsidR="006023E1" w:rsidRPr="00BA2816" w:rsidRDefault="006023E1" w:rsidP="00FB7DD6">
            <w:pPr>
              <w:spacing w:after="0" w:line="240" w:lineRule="auto"/>
              <w:jc w:val="both"/>
              <w:rPr>
                <w:rFonts w:ascii="Times New Roman" w:hAnsi="Times New Roman"/>
                <w:color w:val="000000"/>
                <w:sz w:val="24"/>
                <w:szCs w:val="24"/>
              </w:rPr>
            </w:pPr>
          </w:p>
        </w:tc>
      </w:tr>
      <w:tr w:rsidR="006023E1" w:rsidRPr="00BA2816" w:rsidTr="00FB7DD6">
        <w:tc>
          <w:tcPr>
            <w:tcW w:w="709" w:type="dxa"/>
            <w:tcBorders>
              <w:top w:val="single" w:sz="4" w:space="0" w:color="auto"/>
              <w:left w:val="single" w:sz="4" w:space="0" w:color="auto"/>
              <w:bottom w:val="single" w:sz="4" w:space="0" w:color="auto"/>
              <w:right w:val="single" w:sz="4" w:space="0" w:color="auto"/>
            </w:tcBorders>
          </w:tcPr>
          <w:p w:rsidR="006023E1" w:rsidRPr="00BA2816" w:rsidRDefault="006023E1" w:rsidP="00FB7DD6">
            <w:pPr>
              <w:spacing w:after="0" w:line="240" w:lineRule="auto"/>
              <w:jc w:val="center"/>
              <w:rPr>
                <w:rFonts w:ascii="Times New Roman" w:hAnsi="Times New Roman"/>
                <w:color w:val="000000"/>
                <w:sz w:val="24"/>
                <w:szCs w:val="24"/>
              </w:rPr>
            </w:pPr>
            <w:r w:rsidRPr="00BA2816">
              <w:rPr>
                <w:rFonts w:ascii="Times New Roman" w:hAnsi="Times New Roman"/>
                <w:color w:val="000000"/>
                <w:sz w:val="24"/>
                <w:szCs w:val="24"/>
              </w:rPr>
              <w:t>5.</w:t>
            </w:r>
          </w:p>
        </w:tc>
        <w:tc>
          <w:tcPr>
            <w:tcW w:w="2410" w:type="dxa"/>
            <w:tcBorders>
              <w:top w:val="single" w:sz="4" w:space="0" w:color="auto"/>
              <w:left w:val="single" w:sz="4" w:space="0" w:color="auto"/>
              <w:bottom w:val="single" w:sz="4" w:space="0" w:color="auto"/>
              <w:right w:val="single" w:sz="4" w:space="0" w:color="auto"/>
            </w:tcBorders>
          </w:tcPr>
          <w:p w:rsidR="006023E1" w:rsidRPr="00BA2816" w:rsidRDefault="006023E1" w:rsidP="00FB7DD6">
            <w:pPr>
              <w:spacing w:after="0" w:line="240" w:lineRule="auto"/>
              <w:rPr>
                <w:rFonts w:ascii="Times New Roman" w:hAnsi="Times New Roman"/>
                <w:color w:val="000000"/>
                <w:sz w:val="24"/>
                <w:szCs w:val="24"/>
              </w:rPr>
            </w:pPr>
            <w:r w:rsidRPr="00BA2816">
              <w:rPr>
                <w:rFonts w:ascii="Times New Roman" w:hAnsi="Times New Roman"/>
                <w:color w:val="000000"/>
                <w:sz w:val="24"/>
                <w:szCs w:val="24"/>
              </w:rPr>
              <w:t>Имущество</w:t>
            </w:r>
          </w:p>
        </w:tc>
        <w:tc>
          <w:tcPr>
            <w:tcW w:w="6237" w:type="dxa"/>
            <w:tcBorders>
              <w:top w:val="single" w:sz="4" w:space="0" w:color="auto"/>
              <w:left w:val="single" w:sz="4" w:space="0" w:color="auto"/>
              <w:bottom w:val="single" w:sz="4" w:space="0" w:color="auto"/>
              <w:right w:val="single" w:sz="4" w:space="0" w:color="auto"/>
            </w:tcBorders>
          </w:tcPr>
          <w:p w:rsidR="006023E1" w:rsidRPr="00BA2816" w:rsidRDefault="006023E1" w:rsidP="00FB7DD6">
            <w:pPr>
              <w:spacing w:after="0" w:line="240" w:lineRule="auto"/>
              <w:jc w:val="both"/>
              <w:rPr>
                <w:rFonts w:ascii="Times New Roman" w:eastAsia="Times New Roman" w:hAnsi="Times New Roman"/>
                <w:color w:val="000000"/>
                <w:sz w:val="24"/>
                <w:szCs w:val="24"/>
              </w:rPr>
            </w:pPr>
            <w:r w:rsidRPr="00BA2816">
              <w:rPr>
                <w:rFonts w:ascii="Times New Roman" w:eastAsia="Times New Roman" w:hAnsi="Times New Roman"/>
                <w:color w:val="000000"/>
                <w:sz w:val="24"/>
                <w:szCs w:val="24"/>
              </w:rPr>
              <w:t>Совокупность </w:t>
            </w:r>
            <w:hyperlink r:id="rId7" w:history="1">
              <w:r w:rsidRPr="00BA2816">
                <w:rPr>
                  <w:rFonts w:ascii="Times New Roman" w:eastAsia="Times New Roman" w:hAnsi="Times New Roman"/>
                  <w:color w:val="000000"/>
                  <w:sz w:val="24"/>
                  <w:szCs w:val="24"/>
                </w:rPr>
                <w:t>вещей</w:t>
              </w:r>
            </w:hyperlink>
            <w:r>
              <w:rPr>
                <w:rFonts w:ascii="Times New Roman" w:eastAsia="Times New Roman" w:hAnsi="Times New Roman"/>
                <w:color w:val="000000"/>
                <w:sz w:val="24"/>
                <w:szCs w:val="24"/>
              </w:rPr>
              <w:t>, находящихся в</w:t>
            </w:r>
            <w:r w:rsidRPr="00BA2816">
              <w:rPr>
                <w:rFonts w:ascii="Times New Roman" w:eastAsia="Times New Roman" w:hAnsi="Times New Roman"/>
                <w:color w:val="000000"/>
                <w:sz w:val="24"/>
                <w:szCs w:val="24"/>
              </w:rPr>
              <w:t xml:space="preserve"> </w:t>
            </w:r>
            <w:hyperlink r:id="rId8" w:history="1">
              <w:r w:rsidRPr="00BA2816">
                <w:rPr>
                  <w:rFonts w:ascii="Times New Roman" w:eastAsia="Times New Roman" w:hAnsi="Times New Roman"/>
                  <w:color w:val="000000"/>
                  <w:sz w:val="24"/>
                  <w:szCs w:val="24"/>
                </w:rPr>
                <w:t>собственности</w:t>
              </w:r>
            </w:hyperlink>
            <w:r>
              <w:rPr>
                <w:rFonts w:ascii="Times New Roman" w:eastAsia="Times New Roman" w:hAnsi="Times New Roman"/>
                <w:color w:val="000000"/>
                <w:sz w:val="24"/>
                <w:szCs w:val="24"/>
              </w:rPr>
              <w:t xml:space="preserve"> </w:t>
            </w:r>
            <w:r w:rsidRPr="00BA2816">
              <w:rPr>
                <w:rFonts w:ascii="Times New Roman" w:eastAsia="Times New Roman" w:hAnsi="Times New Roman"/>
                <w:color w:val="000000"/>
                <w:sz w:val="24"/>
                <w:szCs w:val="24"/>
              </w:rPr>
              <w:t>Заказчика, включая машины, механизмы, технологическое оборудование, денежные средства и другие материальные ценности, используемые в производственной деятельности, охраняемые подразделениями охраны и находящиеся в зданиях (помещениях), оборудованных действующими техническими средствами охранной и тревожной сигнализации</w:t>
            </w:r>
          </w:p>
        </w:tc>
      </w:tr>
      <w:tr w:rsidR="006023E1" w:rsidRPr="00BA2816" w:rsidTr="00FB7DD6">
        <w:tc>
          <w:tcPr>
            <w:tcW w:w="709" w:type="dxa"/>
            <w:tcBorders>
              <w:top w:val="single" w:sz="4" w:space="0" w:color="auto"/>
              <w:left w:val="single" w:sz="4" w:space="0" w:color="auto"/>
              <w:bottom w:val="single" w:sz="4" w:space="0" w:color="auto"/>
              <w:right w:val="single" w:sz="4" w:space="0" w:color="auto"/>
            </w:tcBorders>
          </w:tcPr>
          <w:p w:rsidR="006023E1" w:rsidRPr="00BA2816" w:rsidRDefault="006023E1" w:rsidP="00FB7DD6">
            <w:pPr>
              <w:spacing w:after="0" w:line="240" w:lineRule="auto"/>
              <w:jc w:val="center"/>
              <w:rPr>
                <w:rFonts w:ascii="Times New Roman" w:hAnsi="Times New Roman"/>
                <w:color w:val="000000"/>
                <w:sz w:val="24"/>
                <w:szCs w:val="24"/>
              </w:rPr>
            </w:pPr>
            <w:r w:rsidRPr="00BA2816">
              <w:rPr>
                <w:rFonts w:ascii="Times New Roman" w:hAnsi="Times New Roman"/>
                <w:color w:val="000000"/>
                <w:sz w:val="24"/>
                <w:szCs w:val="24"/>
              </w:rPr>
              <w:t>6.</w:t>
            </w:r>
          </w:p>
        </w:tc>
        <w:tc>
          <w:tcPr>
            <w:tcW w:w="2410" w:type="dxa"/>
            <w:tcBorders>
              <w:top w:val="single" w:sz="4" w:space="0" w:color="auto"/>
              <w:left w:val="single" w:sz="4" w:space="0" w:color="auto"/>
              <w:bottom w:val="single" w:sz="4" w:space="0" w:color="auto"/>
              <w:right w:val="single" w:sz="4" w:space="0" w:color="auto"/>
            </w:tcBorders>
          </w:tcPr>
          <w:p w:rsidR="006023E1" w:rsidRPr="00BA2816" w:rsidRDefault="006023E1" w:rsidP="00FB7DD6">
            <w:pPr>
              <w:spacing w:after="0" w:line="240" w:lineRule="auto"/>
              <w:rPr>
                <w:rFonts w:ascii="Times New Roman" w:hAnsi="Times New Roman"/>
                <w:color w:val="000000"/>
                <w:sz w:val="24"/>
                <w:szCs w:val="24"/>
              </w:rPr>
            </w:pPr>
            <w:r w:rsidRPr="00BA2816">
              <w:rPr>
                <w:rFonts w:ascii="Times New Roman" w:hAnsi="Times New Roman"/>
                <w:color w:val="000000"/>
                <w:sz w:val="24"/>
                <w:szCs w:val="24"/>
              </w:rPr>
              <w:t>Инструкция пользователя</w:t>
            </w:r>
          </w:p>
        </w:tc>
        <w:tc>
          <w:tcPr>
            <w:tcW w:w="6237" w:type="dxa"/>
            <w:tcBorders>
              <w:top w:val="single" w:sz="4" w:space="0" w:color="auto"/>
              <w:left w:val="single" w:sz="4" w:space="0" w:color="auto"/>
              <w:bottom w:val="single" w:sz="4" w:space="0" w:color="auto"/>
              <w:right w:val="single" w:sz="4" w:space="0" w:color="auto"/>
            </w:tcBorders>
          </w:tcPr>
          <w:p w:rsidR="006023E1" w:rsidRPr="00BA2816" w:rsidRDefault="006023E1" w:rsidP="00FB7DD6">
            <w:pPr>
              <w:spacing w:after="0" w:line="240" w:lineRule="auto"/>
              <w:jc w:val="both"/>
              <w:rPr>
                <w:rFonts w:ascii="Times New Roman" w:hAnsi="Times New Roman"/>
                <w:color w:val="000000"/>
                <w:sz w:val="24"/>
                <w:szCs w:val="24"/>
              </w:rPr>
            </w:pPr>
            <w:r w:rsidRPr="00BA2816">
              <w:rPr>
                <w:rFonts w:ascii="Times New Roman" w:hAnsi="Times New Roman"/>
                <w:color w:val="000000"/>
                <w:sz w:val="24"/>
                <w:szCs w:val="24"/>
              </w:rPr>
              <w:t>Документ, предоставляющий сотрудникам Заказчика информационную помощь при осуществлении проверки работоспособности КТС</w:t>
            </w:r>
          </w:p>
        </w:tc>
      </w:tr>
      <w:tr w:rsidR="006023E1" w:rsidRPr="00BA2816" w:rsidTr="00FB7DD6">
        <w:tc>
          <w:tcPr>
            <w:tcW w:w="709" w:type="dxa"/>
            <w:tcBorders>
              <w:top w:val="single" w:sz="4" w:space="0" w:color="auto"/>
              <w:left w:val="single" w:sz="4" w:space="0" w:color="auto"/>
              <w:bottom w:val="single" w:sz="4" w:space="0" w:color="auto"/>
              <w:right w:val="single" w:sz="4" w:space="0" w:color="auto"/>
            </w:tcBorders>
          </w:tcPr>
          <w:p w:rsidR="006023E1" w:rsidRPr="00BA2816" w:rsidRDefault="006023E1" w:rsidP="00FB7DD6">
            <w:pPr>
              <w:spacing w:after="0" w:line="240" w:lineRule="auto"/>
              <w:jc w:val="center"/>
              <w:rPr>
                <w:rFonts w:ascii="Times New Roman" w:hAnsi="Times New Roman"/>
                <w:color w:val="000000"/>
                <w:sz w:val="24"/>
                <w:szCs w:val="24"/>
              </w:rPr>
            </w:pPr>
            <w:r w:rsidRPr="00BA2816">
              <w:rPr>
                <w:rFonts w:ascii="Times New Roman" w:hAnsi="Times New Roman"/>
                <w:color w:val="000000"/>
                <w:sz w:val="24"/>
                <w:szCs w:val="24"/>
              </w:rPr>
              <w:t>7.</w:t>
            </w:r>
          </w:p>
        </w:tc>
        <w:tc>
          <w:tcPr>
            <w:tcW w:w="2410" w:type="dxa"/>
            <w:tcBorders>
              <w:top w:val="single" w:sz="4" w:space="0" w:color="auto"/>
              <w:left w:val="single" w:sz="4" w:space="0" w:color="auto"/>
              <w:bottom w:val="single" w:sz="4" w:space="0" w:color="auto"/>
              <w:right w:val="single" w:sz="4" w:space="0" w:color="auto"/>
            </w:tcBorders>
          </w:tcPr>
          <w:p w:rsidR="006023E1" w:rsidRPr="00BA2816" w:rsidRDefault="006023E1" w:rsidP="00FB7DD6">
            <w:pPr>
              <w:spacing w:after="0" w:line="240" w:lineRule="auto"/>
              <w:rPr>
                <w:rFonts w:ascii="Times New Roman" w:hAnsi="Times New Roman"/>
                <w:color w:val="000000"/>
                <w:sz w:val="24"/>
                <w:szCs w:val="24"/>
              </w:rPr>
            </w:pPr>
            <w:r w:rsidRPr="00BA2816">
              <w:rPr>
                <w:rFonts w:ascii="Times New Roman" w:hAnsi="Times New Roman"/>
                <w:color w:val="000000"/>
                <w:sz w:val="24"/>
                <w:szCs w:val="24"/>
              </w:rPr>
              <w:t>Исполнитель</w:t>
            </w:r>
          </w:p>
        </w:tc>
        <w:tc>
          <w:tcPr>
            <w:tcW w:w="6237" w:type="dxa"/>
            <w:tcBorders>
              <w:top w:val="single" w:sz="4" w:space="0" w:color="auto"/>
              <w:left w:val="single" w:sz="4" w:space="0" w:color="auto"/>
              <w:bottom w:val="single" w:sz="4" w:space="0" w:color="auto"/>
              <w:right w:val="single" w:sz="4" w:space="0" w:color="auto"/>
            </w:tcBorders>
          </w:tcPr>
          <w:p w:rsidR="006023E1" w:rsidRPr="00BA2816" w:rsidRDefault="006023E1" w:rsidP="00FB7DD6">
            <w:pPr>
              <w:spacing w:after="0" w:line="240" w:lineRule="auto"/>
              <w:jc w:val="both"/>
              <w:rPr>
                <w:rFonts w:ascii="Times New Roman" w:hAnsi="Times New Roman"/>
                <w:color w:val="000000"/>
                <w:sz w:val="24"/>
                <w:szCs w:val="24"/>
              </w:rPr>
            </w:pPr>
            <w:r w:rsidRPr="00BA2816">
              <w:rPr>
                <w:rFonts w:ascii="Times New Roman" w:hAnsi="Times New Roman"/>
                <w:color w:val="000000"/>
                <w:sz w:val="24"/>
                <w:szCs w:val="24"/>
              </w:rPr>
              <w:t xml:space="preserve">Физическое или юридическое лицо, оказывающее Услуги по договору, заключаемому с Заказчиком </w:t>
            </w:r>
          </w:p>
        </w:tc>
      </w:tr>
      <w:tr w:rsidR="006023E1" w:rsidRPr="00BA2816" w:rsidTr="00FB7DD6">
        <w:tc>
          <w:tcPr>
            <w:tcW w:w="709" w:type="dxa"/>
            <w:tcBorders>
              <w:top w:val="single" w:sz="4" w:space="0" w:color="auto"/>
              <w:left w:val="single" w:sz="4" w:space="0" w:color="auto"/>
              <w:bottom w:val="single" w:sz="4" w:space="0" w:color="auto"/>
              <w:right w:val="single" w:sz="4" w:space="0" w:color="auto"/>
            </w:tcBorders>
          </w:tcPr>
          <w:p w:rsidR="006023E1" w:rsidRPr="00BA2816" w:rsidRDefault="006023E1" w:rsidP="00FB7DD6">
            <w:pPr>
              <w:spacing w:after="0" w:line="240" w:lineRule="auto"/>
              <w:jc w:val="center"/>
              <w:rPr>
                <w:rFonts w:ascii="Times New Roman" w:hAnsi="Times New Roman"/>
                <w:color w:val="000000"/>
                <w:sz w:val="24"/>
                <w:szCs w:val="24"/>
              </w:rPr>
            </w:pPr>
            <w:r w:rsidRPr="00BA2816">
              <w:rPr>
                <w:rFonts w:ascii="Times New Roman" w:hAnsi="Times New Roman"/>
                <w:color w:val="000000"/>
                <w:sz w:val="24"/>
                <w:szCs w:val="24"/>
              </w:rPr>
              <w:t>8.</w:t>
            </w:r>
          </w:p>
        </w:tc>
        <w:tc>
          <w:tcPr>
            <w:tcW w:w="2410" w:type="dxa"/>
            <w:tcBorders>
              <w:top w:val="single" w:sz="4" w:space="0" w:color="auto"/>
              <w:left w:val="single" w:sz="4" w:space="0" w:color="auto"/>
              <w:bottom w:val="single" w:sz="4" w:space="0" w:color="auto"/>
              <w:right w:val="single" w:sz="4" w:space="0" w:color="auto"/>
            </w:tcBorders>
          </w:tcPr>
          <w:p w:rsidR="006023E1" w:rsidRPr="00BA2816" w:rsidRDefault="006023E1" w:rsidP="00FB7DD6">
            <w:pPr>
              <w:spacing w:after="0" w:line="240" w:lineRule="auto"/>
              <w:rPr>
                <w:rFonts w:ascii="Times New Roman" w:hAnsi="Times New Roman"/>
                <w:color w:val="000000"/>
                <w:sz w:val="24"/>
                <w:szCs w:val="24"/>
              </w:rPr>
            </w:pPr>
            <w:r w:rsidRPr="00BA2816">
              <w:rPr>
                <w:rFonts w:ascii="Times New Roman" w:hAnsi="Times New Roman"/>
                <w:color w:val="000000"/>
                <w:sz w:val="24"/>
                <w:szCs w:val="24"/>
              </w:rPr>
              <w:t>КТС</w:t>
            </w:r>
          </w:p>
        </w:tc>
        <w:tc>
          <w:tcPr>
            <w:tcW w:w="6237" w:type="dxa"/>
            <w:tcBorders>
              <w:top w:val="single" w:sz="4" w:space="0" w:color="auto"/>
              <w:left w:val="single" w:sz="4" w:space="0" w:color="auto"/>
              <w:bottom w:val="single" w:sz="4" w:space="0" w:color="auto"/>
              <w:right w:val="single" w:sz="4" w:space="0" w:color="auto"/>
            </w:tcBorders>
          </w:tcPr>
          <w:p w:rsidR="006023E1" w:rsidRPr="00BA2816" w:rsidRDefault="006023E1" w:rsidP="00FB7DD6">
            <w:pPr>
              <w:spacing w:after="0" w:line="240" w:lineRule="auto"/>
              <w:jc w:val="both"/>
              <w:rPr>
                <w:rFonts w:ascii="Times New Roman" w:hAnsi="Times New Roman"/>
                <w:color w:val="000000"/>
                <w:sz w:val="24"/>
                <w:szCs w:val="24"/>
              </w:rPr>
            </w:pPr>
            <w:r w:rsidRPr="00BA2816">
              <w:rPr>
                <w:rFonts w:ascii="Times New Roman" w:hAnsi="Times New Roman"/>
                <w:color w:val="000000"/>
                <w:sz w:val="24"/>
                <w:szCs w:val="24"/>
              </w:rPr>
              <w:t>Кнопка тревожной сигнализации</w:t>
            </w:r>
          </w:p>
        </w:tc>
      </w:tr>
      <w:tr w:rsidR="006023E1" w:rsidRPr="00BA2816" w:rsidTr="00FB7DD6">
        <w:tc>
          <w:tcPr>
            <w:tcW w:w="709" w:type="dxa"/>
            <w:tcBorders>
              <w:top w:val="single" w:sz="4" w:space="0" w:color="auto"/>
              <w:left w:val="single" w:sz="4" w:space="0" w:color="auto"/>
              <w:bottom w:val="single" w:sz="4" w:space="0" w:color="auto"/>
              <w:right w:val="single" w:sz="4" w:space="0" w:color="auto"/>
            </w:tcBorders>
          </w:tcPr>
          <w:p w:rsidR="006023E1" w:rsidRPr="00BA2816" w:rsidRDefault="006023E1" w:rsidP="00FB7DD6">
            <w:pPr>
              <w:spacing w:after="0" w:line="240" w:lineRule="auto"/>
              <w:jc w:val="center"/>
              <w:rPr>
                <w:rFonts w:ascii="Times New Roman" w:hAnsi="Times New Roman"/>
                <w:color w:val="000000"/>
                <w:sz w:val="24"/>
                <w:szCs w:val="24"/>
              </w:rPr>
            </w:pPr>
            <w:r w:rsidRPr="00BA2816">
              <w:rPr>
                <w:rFonts w:ascii="Times New Roman" w:hAnsi="Times New Roman"/>
                <w:color w:val="000000"/>
                <w:sz w:val="24"/>
                <w:szCs w:val="24"/>
              </w:rPr>
              <w:t>9.</w:t>
            </w:r>
          </w:p>
        </w:tc>
        <w:tc>
          <w:tcPr>
            <w:tcW w:w="2410" w:type="dxa"/>
            <w:tcBorders>
              <w:top w:val="single" w:sz="4" w:space="0" w:color="auto"/>
              <w:left w:val="single" w:sz="4" w:space="0" w:color="auto"/>
              <w:bottom w:val="single" w:sz="4" w:space="0" w:color="auto"/>
              <w:right w:val="single" w:sz="4" w:space="0" w:color="auto"/>
            </w:tcBorders>
          </w:tcPr>
          <w:p w:rsidR="006023E1" w:rsidRPr="00BA2816" w:rsidRDefault="006023E1" w:rsidP="00FB7DD6">
            <w:pPr>
              <w:spacing w:after="0" w:line="240" w:lineRule="auto"/>
              <w:rPr>
                <w:rFonts w:ascii="Times New Roman" w:hAnsi="Times New Roman"/>
                <w:color w:val="000000"/>
                <w:sz w:val="24"/>
                <w:szCs w:val="24"/>
              </w:rPr>
            </w:pPr>
            <w:r w:rsidRPr="00BA2816">
              <w:rPr>
                <w:rFonts w:ascii="Times New Roman" w:hAnsi="Times New Roman"/>
                <w:color w:val="000000"/>
                <w:sz w:val="24"/>
                <w:szCs w:val="24"/>
              </w:rPr>
              <w:t>КТСО</w:t>
            </w:r>
          </w:p>
        </w:tc>
        <w:tc>
          <w:tcPr>
            <w:tcW w:w="6237" w:type="dxa"/>
            <w:tcBorders>
              <w:top w:val="single" w:sz="4" w:space="0" w:color="auto"/>
              <w:left w:val="single" w:sz="4" w:space="0" w:color="auto"/>
              <w:bottom w:val="single" w:sz="4" w:space="0" w:color="auto"/>
              <w:right w:val="single" w:sz="4" w:space="0" w:color="auto"/>
            </w:tcBorders>
          </w:tcPr>
          <w:p w:rsidR="006023E1" w:rsidRPr="00BA2816" w:rsidRDefault="006023E1" w:rsidP="00FB7DD6">
            <w:pPr>
              <w:spacing w:after="0" w:line="240" w:lineRule="auto"/>
              <w:jc w:val="both"/>
              <w:rPr>
                <w:rFonts w:ascii="Times New Roman" w:hAnsi="Times New Roman"/>
                <w:color w:val="000000"/>
                <w:sz w:val="24"/>
                <w:szCs w:val="24"/>
              </w:rPr>
            </w:pPr>
            <w:r w:rsidRPr="00BA2816">
              <w:rPr>
                <w:rFonts w:ascii="Times New Roman" w:hAnsi="Times New Roman"/>
                <w:color w:val="000000"/>
                <w:sz w:val="24"/>
                <w:szCs w:val="24"/>
              </w:rPr>
              <w:t>Комплекс технических средств охраны</w:t>
            </w:r>
          </w:p>
        </w:tc>
      </w:tr>
      <w:tr w:rsidR="006023E1" w:rsidRPr="00BA2816" w:rsidTr="00FB7DD6">
        <w:tc>
          <w:tcPr>
            <w:tcW w:w="709" w:type="dxa"/>
            <w:tcBorders>
              <w:top w:val="single" w:sz="4" w:space="0" w:color="auto"/>
              <w:left w:val="single" w:sz="4" w:space="0" w:color="auto"/>
              <w:bottom w:val="single" w:sz="4" w:space="0" w:color="auto"/>
              <w:right w:val="single" w:sz="4" w:space="0" w:color="auto"/>
            </w:tcBorders>
          </w:tcPr>
          <w:p w:rsidR="006023E1" w:rsidRPr="00BA2816" w:rsidRDefault="006023E1" w:rsidP="00FB7DD6">
            <w:pPr>
              <w:spacing w:after="0" w:line="240" w:lineRule="auto"/>
              <w:jc w:val="center"/>
              <w:rPr>
                <w:rFonts w:ascii="Times New Roman" w:hAnsi="Times New Roman"/>
                <w:color w:val="000000"/>
                <w:sz w:val="24"/>
                <w:szCs w:val="24"/>
              </w:rPr>
            </w:pPr>
            <w:r w:rsidRPr="00BA2816">
              <w:rPr>
                <w:rFonts w:ascii="Times New Roman" w:hAnsi="Times New Roman"/>
                <w:color w:val="000000"/>
                <w:sz w:val="24"/>
                <w:szCs w:val="24"/>
              </w:rPr>
              <w:t>10.</w:t>
            </w:r>
          </w:p>
        </w:tc>
        <w:tc>
          <w:tcPr>
            <w:tcW w:w="2410" w:type="dxa"/>
            <w:tcBorders>
              <w:top w:val="single" w:sz="4" w:space="0" w:color="auto"/>
              <w:left w:val="single" w:sz="4" w:space="0" w:color="auto"/>
              <w:bottom w:val="single" w:sz="4" w:space="0" w:color="auto"/>
              <w:right w:val="single" w:sz="4" w:space="0" w:color="auto"/>
            </w:tcBorders>
          </w:tcPr>
          <w:p w:rsidR="006023E1" w:rsidRPr="00BA2816" w:rsidRDefault="006023E1" w:rsidP="00FB7DD6">
            <w:pPr>
              <w:spacing w:after="0" w:line="240" w:lineRule="auto"/>
              <w:rPr>
                <w:rFonts w:ascii="Times New Roman" w:hAnsi="Times New Roman"/>
                <w:color w:val="000000"/>
                <w:sz w:val="24"/>
                <w:szCs w:val="24"/>
              </w:rPr>
            </w:pPr>
            <w:r w:rsidRPr="00BA2816">
              <w:rPr>
                <w:rFonts w:ascii="Times New Roman" w:hAnsi="Times New Roman"/>
                <w:color w:val="000000"/>
                <w:sz w:val="24"/>
                <w:szCs w:val="24"/>
              </w:rPr>
              <w:t>КХО</w:t>
            </w:r>
          </w:p>
        </w:tc>
        <w:tc>
          <w:tcPr>
            <w:tcW w:w="6237" w:type="dxa"/>
            <w:tcBorders>
              <w:top w:val="single" w:sz="4" w:space="0" w:color="auto"/>
              <w:left w:val="single" w:sz="4" w:space="0" w:color="auto"/>
              <w:bottom w:val="single" w:sz="4" w:space="0" w:color="auto"/>
              <w:right w:val="single" w:sz="4" w:space="0" w:color="auto"/>
            </w:tcBorders>
          </w:tcPr>
          <w:p w:rsidR="006023E1" w:rsidRPr="00BA2816" w:rsidRDefault="006023E1" w:rsidP="00FB7DD6">
            <w:pPr>
              <w:spacing w:after="0" w:line="240" w:lineRule="auto"/>
              <w:jc w:val="both"/>
              <w:rPr>
                <w:rFonts w:ascii="Times New Roman" w:hAnsi="Times New Roman"/>
                <w:color w:val="000000"/>
                <w:sz w:val="24"/>
                <w:szCs w:val="24"/>
              </w:rPr>
            </w:pPr>
            <w:r w:rsidRPr="00BA2816">
              <w:rPr>
                <w:rFonts w:ascii="Times New Roman" w:hAnsi="Times New Roman"/>
                <w:color w:val="000000"/>
                <w:sz w:val="24"/>
                <w:szCs w:val="24"/>
              </w:rPr>
              <w:t>Комната хранения оружия</w:t>
            </w:r>
          </w:p>
        </w:tc>
      </w:tr>
      <w:tr w:rsidR="006023E1" w:rsidRPr="00BA2816" w:rsidTr="00FB7DD6">
        <w:tc>
          <w:tcPr>
            <w:tcW w:w="709" w:type="dxa"/>
            <w:tcBorders>
              <w:top w:val="single" w:sz="4" w:space="0" w:color="auto"/>
              <w:left w:val="single" w:sz="4" w:space="0" w:color="auto"/>
              <w:bottom w:val="single" w:sz="4" w:space="0" w:color="auto"/>
              <w:right w:val="single" w:sz="4" w:space="0" w:color="auto"/>
            </w:tcBorders>
          </w:tcPr>
          <w:p w:rsidR="006023E1" w:rsidRPr="00BA2816" w:rsidRDefault="006023E1" w:rsidP="00FB7DD6">
            <w:pPr>
              <w:spacing w:after="0" w:line="240" w:lineRule="auto"/>
              <w:jc w:val="center"/>
              <w:rPr>
                <w:rFonts w:ascii="Times New Roman" w:hAnsi="Times New Roman"/>
                <w:color w:val="000000"/>
                <w:sz w:val="24"/>
                <w:szCs w:val="24"/>
              </w:rPr>
            </w:pPr>
            <w:r w:rsidRPr="00BA2816">
              <w:rPr>
                <w:rFonts w:ascii="Times New Roman" w:hAnsi="Times New Roman"/>
                <w:color w:val="000000"/>
                <w:sz w:val="24"/>
                <w:szCs w:val="24"/>
              </w:rPr>
              <w:t>11.</w:t>
            </w:r>
          </w:p>
        </w:tc>
        <w:tc>
          <w:tcPr>
            <w:tcW w:w="2410" w:type="dxa"/>
            <w:tcBorders>
              <w:top w:val="single" w:sz="4" w:space="0" w:color="auto"/>
              <w:left w:val="single" w:sz="4" w:space="0" w:color="auto"/>
              <w:bottom w:val="single" w:sz="4" w:space="0" w:color="auto"/>
              <w:right w:val="single" w:sz="4" w:space="0" w:color="auto"/>
            </w:tcBorders>
            <w:vAlign w:val="center"/>
            <w:hideMark/>
          </w:tcPr>
          <w:p w:rsidR="006023E1" w:rsidRPr="00BA2816" w:rsidRDefault="006023E1" w:rsidP="00FB7DD6">
            <w:pPr>
              <w:spacing w:after="0" w:line="240" w:lineRule="auto"/>
              <w:rPr>
                <w:rFonts w:ascii="Times New Roman" w:hAnsi="Times New Roman"/>
                <w:color w:val="000000"/>
                <w:sz w:val="24"/>
                <w:szCs w:val="24"/>
              </w:rPr>
            </w:pPr>
            <w:r w:rsidRPr="00BA2816">
              <w:rPr>
                <w:rFonts w:ascii="Times New Roman" w:hAnsi="Times New Roman"/>
                <w:color w:val="000000"/>
                <w:sz w:val="24"/>
                <w:szCs w:val="24"/>
              </w:rPr>
              <w:t>ОПС</w:t>
            </w:r>
          </w:p>
        </w:tc>
        <w:tc>
          <w:tcPr>
            <w:tcW w:w="6237" w:type="dxa"/>
            <w:tcBorders>
              <w:top w:val="single" w:sz="4" w:space="0" w:color="auto"/>
              <w:left w:val="single" w:sz="4" w:space="0" w:color="auto"/>
              <w:bottom w:val="single" w:sz="4" w:space="0" w:color="auto"/>
              <w:right w:val="single" w:sz="4" w:space="0" w:color="auto"/>
            </w:tcBorders>
            <w:hideMark/>
          </w:tcPr>
          <w:p w:rsidR="006023E1" w:rsidRPr="00BA2816" w:rsidRDefault="006023E1" w:rsidP="00FB7DD6">
            <w:pPr>
              <w:spacing w:after="0" w:line="240" w:lineRule="auto"/>
              <w:jc w:val="both"/>
              <w:rPr>
                <w:rFonts w:ascii="Times New Roman" w:hAnsi="Times New Roman"/>
                <w:color w:val="000000"/>
                <w:sz w:val="24"/>
                <w:szCs w:val="24"/>
              </w:rPr>
            </w:pPr>
            <w:r w:rsidRPr="00BA2816">
              <w:rPr>
                <w:rFonts w:ascii="Times New Roman" w:hAnsi="Times New Roman"/>
                <w:color w:val="000000"/>
                <w:sz w:val="24"/>
                <w:szCs w:val="24"/>
              </w:rPr>
              <w:t>Отделение почтовой связи</w:t>
            </w:r>
          </w:p>
        </w:tc>
      </w:tr>
      <w:tr w:rsidR="006023E1" w:rsidRPr="00BA2816" w:rsidTr="00FB7DD6">
        <w:tc>
          <w:tcPr>
            <w:tcW w:w="709" w:type="dxa"/>
            <w:tcBorders>
              <w:top w:val="single" w:sz="4" w:space="0" w:color="auto"/>
              <w:left w:val="single" w:sz="4" w:space="0" w:color="auto"/>
              <w:bottom w:val="single" w:sz="4" w:space="0" w:color="auto"/>
              <w:right w:val="single" w:sz="4" w:space="0" w:color="auto"/>
            </w:tcBorders>
          </w:tcPr>
          <w:p w:rsidR="006023E1" w:rsidRPr="00BA2816" w:rsidRDefault="006023E1" w:rsidP="00FB7DD6">
            <w:pPr>
              <w:spacing w:after="0" w:line="240" w:lineRule="auto"/>
              <w:jc w:val="center"/>
              <w:rPr>
                <w:rFonts w:ascii="Times New Roman" w:hAnsi="Times New Roman"/>
                <w:color w:val="000000"/>
                <w:sz w:val="24"/>
                <w:szCs w:val="24"/>
              </w:rPr>
            </w:pPr>
            <w:r w:rsidRPr="00BA2816">
              <w:rPr>
                <w:rFonts w:ascii="Times New Roman" w:hAnsi="Times New Roman"/>
                <w:color w:val="000000"/>
                <w:sz w:val="24"/>
                <w:szCs w:val="24"/>
              </w:rPr>
              <w:t>12.</w:t>
            </w:r>
          </w:p>
        </w:tc>
        <w:tc>
          <w:tcPr>
            <w:tcW w:w="2410" w:type="dxa"/>
            <w:tcBorders>
              <w:top w:val="single" w:sz="4" w:space="0" w:color="auto"/>
              <w:left w:val="single" w:sz="4" w:space="0" w:color="auto"/>
              <w:bottom w:val="single" w:sz="4" w:space="0" w:color="auto"/>
              <w:right w:val="single" w:sz="4" w:space="0" w:color="auto"/>
            </w:tcBorders>
          </w:tcPr>
          <w:p w:rsidR="006023E1" w:rsidRPr="00BA2816" w:rsidRDefault="006023E1" w:rsidP="00FB7DD6">
            <w:pPr>
              <w:spacing w:after="0" w:line="240" w:lineRule="auto"/>
              <w:rPr>
                <w:rFonts w:ascii="Times New Roman" w:hAnsi="Times New Roman"/>
                <w:color w:val="000000"/>
                <w:sz w:val="24"/>
                <w:szCs w:val="24"/>
              </w:rPr>
            </w:pPr>
            <w:r w:rsidRPr="00BA2816">
              <w:rPr>
                <w:rFonts w:ascii="Times New Roman" w:hAnsi="Times New Roman"/>
                <w:color w:val="000000"/>
                <w:sz w:val="24"/>
                <w:szCs w:val="24"/>
              </w:rPr>
              <w:t>Охраняемый объект, Объект</w:t>
            </w:r>
          </w:p>
        </w:tc>
        <w:tc>
          <w:tcPr>
            <w:tcW w:w="6237" w:type="dxa"/>
            <w:tcBorders>
              <w:top w:val="single" w:sz="4" w:space="0" w:color="auto"/>
              <w:left w:val="single" w:sz="4" w:space="0" w:color="auto"/>
              <w:bottom w:val="single" w:sz="4" w:space="0" w:color="auto"/>
              <w:right w:val="single" w:sz="4" w:space="0" w:color="auto"/>
            </w:tcBorders>
          </w:tcPr>
          <w:p w:rsidR="006023E1" w:rsidRPr="00BA2816" w:rsidRDefault="006023E1" w:rsidP="00FB7DD6">
            <w:pPr>
              <w:spacing w:after="0" w:line="240" w:lineRule="auto"/>
              <w:jc w:val="both"/>
              <w:rPr>
                <w:rFonts w:ascii="Times New Roman" w:hAnsi="Times New Roman"/>
                <w:color w:val="000000"/>
                <w:sz w:val="24"/>
                <w:szCs w:val="24"/>
              </w:rPr>
            </w:pPr>
            <w:r w:rsidRPr="00BA2816">
              <w:rPr>
                <w:rFonts w:ascii="Times New Roman" w:hAnsi="Times New Roman"/>
                <w:color w:val="000000"/>
                <w:sz w:val="24"/>
                <w:szCs w:val="24"/>
              </w:rPr>
              <w:t xml:space="preserve">Объект почтовой связи </w:t>
            </w:r>
            <w:r>
              <w:rPr>
                <w:rFonts w:ascii="Times New Roman" w:hAnsi="Times New Roman"/>
                <w:color w:val="000000"/>
                <w:sz w:val="24"/>
                <w:szCs w:val="24"/>
              </w:rPr>
              <w:t>–</w:t>
            </w:r>
            <w:r w:rsidRPr="00BA2816">
              <w:rPr>
                <w:rFonts w:ascii="Times New Roman" w:hAnsi="Times New Roman"/>
                <w:color w:val="000000"/>
                <w:sz w:val="24"/>
                <w:szCs w:val="24"/>
              </w:rPr>
              <w:t xml:space="preserve"> объект недвижимого имущества (здание, часть здания, помещение), принадлежащий Обществу на праве собственности или ином виде права, охраняемый подразделениями охраны и оборудованный действующими техническими средствами охранной и тревожной сигнализации</w:t>
            </w:r>
          </w:p>
        </w:tc>
      </w:tr>
      <w:tr w:rsidR="006023E1" w:rsidRPr="00BA2816" w:rsidTr="00FB7DD6">
        <w:tc>
          <w:tcPr>
            <w:tcW w:w="709" w:type="dxa"/>
            <w:tcBorders>
              <w:top w:val="single" w:sz="4" w:space="0" w:color="auto"/>
              <w:left w:val="single" w:sz="4" w:space="0" w:color="auto"/>
              <w:bottom w:val="single" w:sz="4" w:space="0" w:color="auto"/>
              <w:right w:val="single" w:sz="4" w:space="0" w:color="auto"/>
            </w:tcBorders>
          </w:tcPr>
          <w:p w:rsidR="006023E1" w:rsidRPr="00BA2816" w:rsidRDefault="006023E1" w:rsidP="00FB7DD6">
            <w:pPr>
              <w:spacing w:after="0" w:line="240" w:lineRule="auto"/>
              <w:jc w:val="center"/>
              <w:rPr>
                <w:rFonts w:ascii="Times New Roman" w:hAnsi="Times New Roman"/>
                <w:color w:val="000000"/>
                <w:sz w:val="24"/>
                <w:szCs w:val="24"/>
              </w:rPr>
            </w:pPr>
            <w:r w:rsidRPr="00BA2816">
              <w:rPr>
                <w:rFonts w:ascii="Times New Roman" w:hAnsi="Times New Roman"/>
                <w:color w:val="000000"/>
                <w:sz w:val="24"/>
                <w:szCs w:val="24"/>
              </w:rPr>
              <w:lastRenderedPageBreak/>
              <w:t>13.</w:t>
            </w:r>
          </w:p>
        </w:tc>
        <w:tc>
          <w:tcPr>
            <w:tcW w:w="2410" w:type="dxa"/>
            <w:tcBorders>
              <w:top w:val="single" w:sz="4" w:space="0" w:color="auto"/>
              <w:left w:val="single" w:sz="4" w:space="0" w:color="auto"/>
              <w:bottom w:val="single" w:sz="4" w:space="0" w:color="auto"/>
              <w:right w:val="single" w:sz="4" w:space="0" w:color="auto"/>
            </w:tcBorders>
          </w:tcPr>
          <w:p w:rsidR="006023E1" w:rsidRPr="00BA2816" w:rsidRDefault="006023E1" w:rsidP="00FB7DD6">
            <w:pPr>
              <w:spacing w:after="0" w:line="240" w:lineRule="auto"/>
              <w:rPr>
                <w:rFonts w:ascii="Times New Roman" w:hAnsi="Times New Roman"/>
                <w:color w:val="000000"/>
                <w:sz w:val="24"/>
                <w:szCs w:val="24"/>
              </w:rPr>
            </w:pPr>
            <w:r w:rsidRPr="00BA2816">
              <w:rPr>
                <w:rFonts w:ascii="Times New Roman" w:hAnsi="Times New Roman"/>
                <w:color w:val="000000"/>
                <w:sz w:val="24"/>
                <w:szCs w:val="24"/>
              </w:rPr>
              <w:t>Представитель Заказчика</w:t>
            </w:r>
          </w:p>
        </w:tc>
        <w:tc>
          <w:tcPr>
            <w:tcW w:w="6237" w:type="dxa"/>
            <w:tcBorders>
              <w:top w:val="single" w:sz="4" w:space="0" w:color="auto"/>
              <w:left w:val="single" w:sz="4" w:space="0" w:color="auto"/>
              <w:bottom w:val="single" w:sz="4" w:space="0" w:color="auto"/>
              <w:right w:val="single" w:sz="4" w:space="0" w:color="auto"/>
            </w:tcBorders>
          </w:tcPr>
          <w:p w:rsidR="006023E1" w:rsidRPr="00BA2816" w:rsidRDefault="006023E1" w:rsidP="00FB7DD6">
            <w:pPr>
              <w:spacing w:after="0" w:line="240" w:lineRule="auto"/>
              <w:jc w:val="both"/>
              <w:rPr>
                <w:rFonts w:ascii="Times New Roman" w:hAnsi="Times New Roman"/>
                <w:color w:val="000000"/>
                <w:sz w:val="24"/>
                <w:szCs w:val="24"/>
              </w:rPr>
            </w:pPr>
            <w:r w:rsidRPr="00BA2816">
              <w:rPr>
                <w:rFonts w:ascii="Times New Roman" w:hAnsi="Times New Roman"/>
                <w:color w:val="000000"/>
                <w:sz w:val="24"/>
                <w:szCs w:val="24"/>
              </w:rPr>
              <w:t>Административно-хозяйственный персонал Охраняемого о</w:t>
            </w:r>
            <w:r>
              <w:rPr>
                <w:rFonts w:ascii="Times New Roman" w:hAnsi="Times New Roman"/>
                <w:color w:val="000000"/>
                <w:sz w:val="24"/>
                <w:szCs w:val="24"/>
              </w:rPr>
              <w:t>бъекта, имеющий право допуска на</w:t>
            </w:r>
            <w:r w:rsidRPr="00BA2816">
              <w:rPr>
                <w:rFonts w:ascii="Times New Roman" w:hAnsi="Times New Roman"/>
                <w:color w:val="000000"/>
                <w:sz w:val="24"/>
                <w:szCs w:val="24"/>
              </w:rPr>
              <w:t xml:space="preserve"> </w:t>
            </w:r>
            <w:r w:rsidRPr="00BA2816">
              <w:rPr>
                <w:rFonts w:ascii="Times New Roman" w:hAnsi="Times New Roman"/>
                <w:color w:val="000000"/>
                <w:sz w:val="24"/>
                <w:szCs w:val="24"/>
              </w:rPr>
              <w:br/>
              <w:t>Объект по коду и/</w:t>
            </w:r>
            <w:r>
              <w:rPr>
                <w:rFonts w:ascii="Times New Roman" w:hAnsi="Times New Roman"/>
                <w:color w:val="000000"/>
                <w:sz w:val="24"/>
                <w:szCs w:val="24"/>
              </w:rPr>
              <w:t xml:space="preserve"> </w:t>
            </w:r>
            <w:r w:rsidRPr="00BA2816">
              <w:rPr>
                <w:rFonts w:ascii="Times New Roman" w:hAnsi="Times New Roman"/>
                <w:color w:val="000000"/>
                <w:sz w:val="24"/>
                <w:szCs w:val="24"/>
              </w:rPr>
              <w:t>или другим идентификационным признакам и несущий материальную ответственность за охраняемое Имущество</w:t>
            </w:r>
          </w:p>
        </w:tc>
      </w:tr>
      <w:tr w:rsidR="006023E1" w:rsidRPr="00BA2816" w:rsidTr="00FB7DD6">
        <w:tc>
          <w:tcPr>
            <w:tcW w:w="709" w:type="dxa"/>
            <w:tcBorders>
              <w:top w:val="single" w:sz="4" w:space="0" w:color="auto"/>
              <w:left w:val="single" w:sz="4" w:space="0" w:color="auto"/>
              <w:bottom w:val="single" w:sz="4" w:space="0" w:color="auto"/>
              <w:right w:val="single" w:sz="4" w:space="0" w:color="auto"/>
            </w:tcBorders>
          </w:tcPr>
          <w:p w:rsidR="006023E1" w:rsidRPr="00BA2816" w:rsidRDefault="006023E1" w:rsidP="00FB7DD6">
            <w:pPr>
              <w:spacing w:after="0" w:line="240" w:lineRule="auto"/>
              <w:jc w:val="center"/>
              <w:rPr>
                <w:rFonts w:ascii="Times New Roman" w:hAnsi="Times New Roman"/>
                <w:color w:val="000000"/>
                <w:sz w:val="24"/>
                <w:szCs w:val="24"/>
              </w:rPr>
            </w:pPr>
            <w:r w:rsidRPr="00BA2816">
              <w:rPr>
                <w:rFonts w:ascii="Times New Roman" w:hAnsi="Times New Roman"/>
                <w:color w:val="000000"/>
                <w:sz w:val="24"/>
                <w:szCs w:val="24"/>
              </w:rPr>
              <w:t>14.</w:t>
            </w:r>
          </w:p>
        </w:tc>
        <w:tc>
          <w:tcPr>
            <w:tcW w:w="2410" w:type="dxa"/>
            <w:tcBorders>
              <w:top w:val="single" w:sz="4" w:space="0" w:color="auto"/>
              <w:left w:val="single" w:sz="4" w:space="0" w:color="auto"/>
              <w:bottom w:val="single" w:sz="4" w:space="0" w:color="auto"/>
              <w:right w:val="single" w:sz="4" w:space="0" w:color="auto"/>
            </w:tcBorders>
          </w:tcPr>
          <w:p w:rsidR="006023E1" w:rsidRPr="00BA2816" w:rsidRDefault="006023E1" w:rsidP="00FB7DD6">
            <w:pPr>
              <w:spacing w:after="0" w:line="240" w:lineRule="auto"/>
              <w:rPr>
                <w:rFonts w:ascii="Times New Roman" w:hAnsi="Times New Roman"/>
                <w:color w:val="000000"/>
                <w:sz w:val="24"/>
                <w:szCs w:val="24"/>
              </w:rPr>
            </w:pPr>
            <w:r w:rsidRPr="00BA2816">
              <w:rPr>
                <w:rFonts w:ascii="Times New Roman" w:hAnsi="Times New Roman"/>
                <w:color w:val="000000"/>
                <w:sz w:val="24"/>
                <w:szCs w:val="24"/>
              </w:rPr>
              <w:t>ПЦН</w:t>
            </w:r>
          </w:p>
        </w:tc>
        <w:tc>
          <w:tcPr>
            <w:tcW w:w="6237" w:type="dxa"/>
            <w:tcBorders>
              <w:top w:val="single" w:sz="4" w:space="0" w:color="auto"/>
              <w:left w:val="single" w:sz="4" w:space="0" w:color="auto"/>
              <w:bottom w:val="single" w:sz="4" w:space="0" w:color="auto"/>
              <w:right w:val="single" w:sz="4" w:space="0" w:color="auto"/>
            </w:tcBorders>
          </w:tcPr>
          <w:p w:rsidR="006023E1" w:rsidRPr="00BA2816" w:rsidRDefault="006023E1" w:rsidP="00FB7DD6">
            <w:pPr>
              <w:spacing w:after="0" w:line="240" w:lineRule="auto"/>
              <w:jc w:val="both"/>
              <w:rPr>
                <w:rFonts w:ascii="Times New Roman" w:hAnsi="Times New Roman"/>
                <w:color w:val="000000"/>
                <w:sz w:val="24"/>
                <w:szCs w:val="24"/>
              </w:rPr>
            </w:pPr>
            <w:r w:rsidRPr="00BA2816">
              <w:rPr>
                <w:rFonts w:ascii="Times New Roman" w:hAnsi="Times New Roman"/>
                <w:color w:val="000000"/>
                <w:sz w:val="24"/>
                <w:szCs w:val="24"/>
              </w:rPr>
              <w:t>Пульт централизованного наблюдения – часть системы централизованного наблюдения в составе подсистемы пультовой на базе автоматизированного рабочего места дежурного оператора</w:t>
            </w:r>
          </w:p>
        </w:tc>
      </w:tr>
      <w:tr w:rsidR="006023E1" w:rsidRPr="00BA2816" w:rsidTr="00FB7DD6">
        <w:tc>
          <w:tcPr>
            <w:tcW w:w="709" w:type="dxa"/>
            <w:tcBorders>
              <w:top w:val="single" w:sz="4" w:space="0" w:color="auto"/>
              <w:left w:val="single" w:sz="4" w:space="0" w:color="auto"/>
              <w:bottom w:val="single" w:sz="4" w:space="0" w:color="auto"/>
              <w:right w:val="single" w:sz="4" w:space="0" w:color="auto"/>
            </w:tcBorders>
          </w:tcPr>
          <w:p w:rsidR="006023E1" w:rsidRPr="00BA2816" w:rsidRDefault="006023E1" w:rsidP="00FB7DD6">
            <w:pPr>
              <w:spacing w:after="0" w:line="240" w:lineRule="auto"/>
              <w:jc w:val="center"/>
              <w:rPr>
                <w:rFonts w:ascii="Times New Roman" w:hAnsi="Times New Roman"/>
                <w:color w:val="000000"/>
                <w:sz w:val="24"/>
                <w:szCs w:val="24"/>
              </w:rPr>
            </w:pPr>
            <w:r w:rsidRPr="00BA2816">
              <w:rPr>
                <w:rFonts w:ascii="Times New Roman" w:hAnsi="Times New Roman"/>
                <w:color w:val="000000"/>
                <w:sz w:val="24"/>
                <w:szCs w:val="24"/>
              </w:rPr>
              <w:t>15.</w:t>
            </w:r>
          </w:p>
        </w:tc>
        <w:tc>
          <w:tcPr>
            <w:tcW w:w="2410" w:type="dxa"/>
            <w:tcBorders>
              <w:top w:val="single" w:sz="4" w:space="0" w:color="auto"/>
              <w:left w:val="single" w:sz="4" w:space="0" w:color="auto"/>
              <w:bottom w:val="single" w:sz="4" w:space="0" w:color="auto"/>
              <w:right w:val="single" w:sz="4" w:space="0" w:color="auto"/>
            </w:tcBorders>
          </w:tcPr>
          <w:p w:rsidR="006023E1" w:rsidRPr="00BA2816" w:rsidRDefault="006023E1" w:rsidP="00FB7DD6">
            <w:pPr>
              <w:spacing w:after="0" w:line="240" w:lineRule="auto"/>
              <w:rPr>
                <w:rFonts w:ascii="Times New Roman" w:hAnsi="Times New Roman"/>
                <w:color w:val="000000"/>
                <w:sz w:val="24"/>
                <w:szCs w:val="24"/>
              </w:rPr>
            </w:pPr>
            <w:r w:rsidRPr="00BA2816">
              <w:rPr>
                <w:rFonts w:ascii="Times New Roman" w:hAnsi="Times New Roman"/>
                <w:color w:val="000000"/>
                <w:sz w:val="24"/>
                <w:szCs w:val="24"/>
              </w:rPr>
              <w:t>ПЦО</w:t>
            </w:r>
          </w:p>
        </w:tc>
        <w:tc>
          <w:tcPr>
            <w:tcW w:w="6237" w:type="dxa"/>
            <w:tcBorders>
              <w:top w:val="single" w:sz="4" w:space="0" w:color="auto"/>
              <w:left w:val="single" w:sz="4" w:space="0" w:color="auto"/>
              <w:bottom w:val="single" w:sz="4" w:space="0" w:color="auto"/>
              <w:right w:val="single" w:sz="4" w:space="0" w:color="auto"/>
            </w:tcBorders>
          </w:tcPr>
          <w:p w:rsidR="006023E1" w:rsidRPr="00BA2816" w:rsidRDefault="006023E1" w:rsidP="00FB7DD6">
            <w:pPr>
              <w:spacing w:after="0" w:line="240" w:lineRule="auto"/>
              <w:jc w:val="both"/>
              <w:rPr>
                <w:rFonts w:ascii="Times New Roman" w:hAnsi="Times New Roman"/>
                <w:color w:val="000000"/>
                <w:sz w:val="24"/>
                <w:szCs w:val="24"/>
              </w:rPr>
            </w:pPr>
            <w:r w:rsidRPr="00BA2816">
              <w:rPr>
                <w:rFonts w:ascii="Times New Roman" w:hAnsi="Times New Roman"/>
                <w:color w:val="000000"/>
                <w:sz w:val="24"/>
                <w:szCs w:val="24"/>
              </w:rPr>
              <w:t xml:space="preserve">Пункт централизованной охраны (мониторинговый центр) </w:t>
            </w:r>
            <w:r>
              <w:rPr>
                <w:rFonts w:ascii="Times New Roman" w:hAnsi="Times New Roman"/>
                <w:color w:val="000000"/>
                <w:sz w:val="24"/>
                <w:szCs w:val="24"/>
              </w:rPr>
              <w:t>–</w:t>
            </w:r>
            <w:r w:rsidRPr="00BA2816">
              <w:rPr>
                <w:rFonts w:ascii="Times New Roman" w:hAnsi="Times New Roman"/>
                <w:color w:val="000000"/>
                <w:sz w:val="24"/>
                <w:szCs w:val="24"/>
              </w:rPr>
              <w:t xml:space="preserve"> структурное подразделение организации, обеспечивающей круглосуточную централизованную охрану Объекта с применением системы централизованного наблюдения в целях организации оперативного реагирования при поступлении информации о проникновении (попытке проникновения), а также о возникновении криминальных и технологических угроз</w:t>
            </w:r>
          </w:p>
        </w:tc>
      </w:tr>
      <w:tr w:rsidR="006023E1" w:rsidRPr="00BA2816" w:rsidTr="00FB7DD6">
        <w:tc>
          <w:tcPr>
            <w:tcW w:w="709" w:type="dxa"/>
            <w:tcBorders>
              <w:top w:val="single" w:sz="4" w:space="0" w:color="auto"/>
              <w:left w:val="single" w:sz="4" w:space="0" w:color="auto"/>
              <w:bottom w:val="single" w:sz="4" w:space="0" w:color="auto"/>
              <w:right w:val="single" w:sz="4" w:space="0" w:color="auto"/>
            </w:tcBorders>
          </w:tcPr>
          <w:p w:rsidR="006023E1" w:rsidRPr="00BA2816" w:rsidRDefault="006023E1" w:rsidP="00FB7DD6">
            <w:pPr>
              <w:spacing w:after="0" w:line="240" w:lineRule="auto"/>
              <w:jc w:val="center"/>
              <w:rPr>
                <w:rFonts w:ascii="Times New Roman" w:hAnsi="Times New Roman"/>
                <w:color w:val="000000"/>
                <w:sz w:val="24"/>
                <w:szCs w:val="24"/>
              </w:rPr>
            </w:pPr>
            <w:r w:rsidRPr="00BA2816">
              <w:rPr>
                <w:rFonts w:ascii="Times New Roman" w:hAnsi="Times New Roman"/>
                <w:color w:val="000000"/>
                <w:sz w:val="24"/>
                <w:szCs w:val="24"/>
              </w:rPr>
              <w:t>16.</w:t>
            </w:r>
          </w:p>
        </w:tc>
        <w:tc>
          <w:tcPr>
            <w:tcW w:w="2410" w:type="dxa"/>
            <w:tcBorders>
              <w:top w:val="single" w:sz="4" w:space="0" w:color="auto"/>
              <w:left w:val="single" w:sz="4" w:space="0" w:color="auto"/>
              <w:bottom w:val="single" w:sz="4" w:space="0" w:color="auto"/>
              <w:right w:val="single" w:sz="4" w:space="0" w:color="auto"/>
            </w:tcBorders>
          </w:tcPr>
          <w:p w:rsidR="006023E1" w:rsidRPr="00BA2816" w:rsidRDefault="006023E1" w:rsidP="00FB7DD6">
            <w:pPr>
              <w:spacing w:after="0" w:line="240" w:lineRule="auto"/>
              <w:rPr>
                <w:rFonts w:ascii="Times New Roman" w:hAnsi="Times New Roman"/>
                <w:color w:val="000000"/>
                <w:sz w:val="24"/>
                <w:szCs w:val="24"/>
              </w:rPr>
            </w:pPr>
            <w:r w:rsidRPr="00BA2816">
              <w:rPr>
                <w:rFonts w:ascii="Times New Roman" w:hAnsi="Times New Roman"/>
                <w:color w:val="000000"/>
                <w:sz w:val="24"/>
                <w:szCs w:val="24"/>
              </w:rPr>
              <w:t>РХИ</w:t>
            </w:r>
          </w:p>
        </w:tc>
        <w:tc>
          <w:tcPr>
            <w:tcW w:w="6237" w:type="dxa"/>
            <w:tcBorders>
              <w:top w:val="single" w:sz="4" w:space="0" w:color="auto"/>
              <w:left w:val="single" w:sz="4" w:space="0" w:color="auto"/>
              <w:bottom w:val="single" w:sz="4" w:space="0" w:color="auto"/>
              <w:right w:val="single" w:sz="4" w:space="0" w:color="auto"/>
            </w:tcBorders>
          </w:tcPr>
          <w:p w:rsidR="006023E1" w:rsidRPr="00BA2816" w:rsidRDefault="006023E1" w:rsidP="00FB7DD6">
            <w:pPr>
              <w:spacing w:after="0" w:line="240" w:lineRule="auto"/>
              <w:jc w:val="both"/>
              <w:rPr>
                <w:rFonts w:ascii="Times New Roman" w:hAnsi="Times New Roman"/>
                <w:color w:val="000000"/>
                <w:sz w:val="24"/>
                <w:szCs w:val="24"/>
              </w:rPr>
            </w:pPr>
            <w:r w:rsidRPr="00BA2816">
              <w:rPr>
                <w:rFonts w:ascii="Times New Roman" w:hAnsi="Times New Roman"/>
                <w:color w:val="000000"/>
                <w:sz w:val="24"/>
                <w:szCs w:val="24"/>
              </w:rPr>
              <w:t>Разрешение на хранение и использование оружия и патронов к нему</w:t>
            </w:r>
          </w:p>
        </w:tc>
      </w:tr>
      <w:tr w:rsidR="006023E1" w:rsidRPr="00BA2816" w:rsidTr="00FB7DD6">
        <w:tc>
          <w:tcPr>
            <w:tcW w:w="709" w:type="dxa"/>
            <w:tcBorders>
              <w:top w:val="single" w:sz="4" w:space="0" w:color="auto"/>
              <w:left w:val="single" w:sz="4" w:space="0" w:color="auto"/>
              <w:bottom w:val="single" w:sz="4" w:space="0" w:color="auto"/>
              <w:right w:val="single" w:sz="4" w:space="0" w:color="auto"/>
            </w:tcBorders>
          </w:tcPr>
          <w:p w:rsidR="006023E1" w:rsidRPr="00BA2816" w:rsidRDefault="006023E1" w:rsidP="00FB7DD6">
            <w:pPr>
              <w:spacing w:after="0" w:line="240" w:lineRule="auto"/>
              <w:jc w:val="center"/>
              <w:rPr>
                <w:rFonts w:ascii="Times New Roman" w:hAnsi="Times New Roman"/>
                <w:color w:val="000000"/>
                <w:sz w:val="24"/>
                <w:szCs w:val="24"/>
              </w:rPr>
            </w:pPr>
            <w:r w:rsidRPr="00BA2816">
              <w:rPr>
                <w:rFonts w:ascii="Times New Roman" w:hAnsi="Times New Roman"/>
                <w:color w:val="000000"/>
                <w:sz w:val="24"/>
                <w:szCs w:val="24"/>
              </w:rPr>
              <w:t>17.</w:t>
            </w:r>
          </w:p>
        </w:tc>
        <w:tc>
          <w:tcPr>
            <w:tcW w:w="2410" w:type="dxa"/>
            <w:tcBorders>
              <w:top w:val="single" w:sz="4" w:space="0" w:color="auto"/>
              <w:left w:val="single" w:sz="4" w:space="0" w:color="auto"/>
              <w:bottom w:val="single" w:sz="4" w:space="0" w:color="auto"/>
              <w:right w:val="single" w:sz="4" w:space="0" w:color="auto"/>
            </w:tcBorders>
          </w:tcPr>
          <w:p w:rsidR="006023E1" w:rsidRPr="00BA2816" w:rsidRDefault="006023E1" w:rsidP="00FB7DD6">
            <w:pPr>
              <w:spacing w:after="0" w:line="240" w:lineRule="auto"/>
              <w:rPr>
                <w:rFonts w:ascii="Times New Roman" w:hAnsi="Times New Roman"/>
                <w:color w:val="000000"/>
                <w:sz w:val="24"/>
                <w:szCs w:val="24"/>
              </w:rPr>
            </w:pPr>
            <w:r w:rsidRPr="00BA2816">
              <w:rPr>
                <w:rFonts w:ascii="Times New Roman" w:hAnsi="Times New Roman"/>
                <w:color w:val="000000"/>
                <w:sz w:val="24"/>
                <w:szCs w:val="24"/>
              </w:rPr>
              <w:t>СОТС</w:t>
            </w:r>
          </w:p>
        </w:tc>
        <w:tc>
          <w:tcPr>
            <w:tcW w:w="6237" w:type="dxa"/>
            <w:tcBorders>
              <w:top w:val="single" w:sz="4" w:space="0" w:color="auto"/>
              <w:left w:val="single" w:sz="4" w:space="0" w:color="auto"/>
              <w:bottom w:val="single" w:sz="4" w:space="0" w:color="auto"/>
              <w:right w:val="single" w:sz="4" w:space="0" w:color="auto"/>
            </w:tcBorders>
          </w:tcPr>
          <w:p w:rsidR="006023E1" w:rsidRPr="00BA2816" w:rsidRDefault="006023E1" w:rsidP="00FB7DD6">
            <w:pPr>
              <w:spacing w:after="0" w:line="240" w:lineRule="auto"/>
              <w:jc w:val="both"/>
              <w:rPr>
                <w:rFonts w:ascii="Times New Roman" w:hAnsi="Times New Roman"/>
                <w:color w:val="000000"/>
                <w:sz w:val="24"/>
                <w:szCs w:val="24"/>
              </w:rPr>
            </w:pPr>
            <w:r w:rsidRPr="00BA2816">
              <w:rPr>
                <w:rFonts w:ascii="Times New Roman" w:hAnsi="Times New Roman"/>
                <w:color w:val="000000"/>
                <w:sz w:val="24"/>
                <w:szCs w:val="24"/>
              </w:rPr>
              <w:t>Система охранной и тревожной сигнализации</w:t>
            </w:r>
          </w:p>
        </w:tc>
      </w:tr>
      <w:tr w:rsidR="006023E1" w:rsidRPr="00BA2816" w:rsidTr="00FB7DD6">
        <w:tc>
          <w:tcPr>
            <w:tcW w:w="709" w:type="dxa"/>
            <w:tcBorders>
              <w:top w:val="single" w:sz="4" w:space="0" w:color="auto"/>
              <w:left w:val="single" w:sz="4" w:space="0" w:color="auto"/>
              <w:bottom w:val="single" w:sz="4" w:space="0" w:color="auto"/>
              <w:right w:val="single" w:sz="4" w:space="0" w:color="auto"/>
            </w:tcBorders>
          </w:tcPr>
          <w:p w:rsidR="006023E1" w:rsidRPr="00BA2816" w:rsidRDefault="006023E1" w:rsidP="00FB7DD6">
            <w:pPr>
              <w:spacing w:after="0" w:line="240" w:lineRule="auto"/>
              <w:jc w:val="center"/>
              <w:rPr>
                <w:rFonts w:ascii="Times New Roman" w:hAnsi="Times New Roman"/>
                <w:color w:val="000000"/>
                <w:sz w:val="24"/>
                <w:szCs w:val="24"/>
              </w:rPr>
            </w:pPr>
            <w:r w:rsidRPr="00BA2816">
              <w:rPr>
                <w:rFonts w:ascii="Times New Roman" w:hAnsi="Times New Roman"/>
                <w:color w:val="000000"/>
                <w:sz w:val="24"/>
                <w:szCs w:val="24"/>
              </w:rPr>
              <w:t>18.</w:t>
            </w:r>
          </w:p>
        </w:tc>
        <w:tc>
          <w:tcPr>
            <w:tcW w:w="2410" w:type="dxa"/>
            <w:tcBorders>
              <w:top w:val="single" w:sz="4" w:space="0" w:color="auto"/>
              <w:left w:val="single" w:sz="4" w:space="0" w:color="auto"/>
              <w:bottom w:val="single" w:sz="4" w:space="0" w:color="auto"/>
              <w:right w:val="single" w:sz="4" w:space="0" w:color="auto"/>
            </w:tcBorders>
          </w:tcPr>
          <w:p w:rsidR="006023E1" w:rsidRPr="00BA2816" w:rsidRDefault="006023E1" w:rsidP="00FB7DD6">
            <w:pPr>
              <w:spacing w:after="0" w:line="240" w:lineRule="auto"/>
              <w:rPr>
                <w:rFonts w:ascii="Times New Roman" w:hAnsi="Times New Roman"/>
                <w:color w:val="000000"/>
                <w:sz w:val="24"/>
                <w:szCs w:val="24"/>
              </w:rPr>
            </w:pPr>
            <w:r w:rsidRPr="00BA2816">
              <w:rPr>
                <w:rFonts w:ascii="Times New Roman" w:hAnsi="Times New Roman"/>
                <w:color w:val="000000"/>
                <w:sz w:val="24"/>
                <w:szCs w:val="24"/>
              </w:rPr>
              <w:t>Стороны</w:t>
            </w:r>
          </w:p>
        </w:tc>
        <w:tc>
          <w:tcPr>
            <w:tcW w:w="6237" w:type="dxa"/>
            <w:tcBorders>
              <w:top w:val="single" w:sz="4" w:space="0" w:color="auto"/>
              <w:left w:val="single" w:sz="4" w:space="0" w:color="auto"/>
              <w:bottom w:val="single" w:sz="4" w:space="0" w:color="auto"/>
              <w:right w:val="single" w:sz="4" w:space="0" w:color="auto"/>
            </w:tcBorders>
          </w:tcPr>
          <w:p w:rsidR="006023E1" w:rsidRPr="00BA2816" w:rsidRDefault="006023E1" w:rsidP="00FB7DD6">
            <w:pPr>
              <w:spacing w:after="0" w:line="240" w:lineRule="auto"/>
              <w:jc w:val="both"/>
              <w:rPr>
                <w:rFonts w:ascii="Times New Roman" w:hAnsi="Times New Roman"/>
                <w:color w:val="000000"/>
                <w:sz w:val="24"/>
                <w:szCs w:val="24"/>
              </w:rPr>
            </w:pPr>
            <w:r w:rsidRPr="00BA2816">
              <w:rPr>
                <w:rFonts w:ascii="Times New Roman" w:hAnsi="Times New Roman"/>
                <w:color w:val="000000"/>
                <w:sz w:val="24"/>
                <w:szCs w:val="24"/>
              </w:rPr>
              <w:t>Заказчик и Исполнитель</w:t>
            </w:r>
          </w:p>
        </w:tc>
      </w:tr>
      <w:tr w:rsidR="006023E1" w:rsidRPr="00BA2816" w:rsidTr="00FB7DD6">
        <w:tc>
          <w:tcPr>
            <w:tcW w:w="709" w:type="dxa"/>
            <w:tcBorders>
              <w:top w:val="single" w:sz="4" w:space="0" w:color="auto"/>
              <w:left w:val="single" w:sz="4" w:space="0" w:color="auto"/>
              <w:bottom w:val="single" w:sz="4" w:space="0" w:color="auto"/>
              <w:right w:val="single" w:sz="4" w:space="0" w:color="auto"/>
            </w:tcBorders>
          </w:tcPr>
          <w:p w:rsidR="006023E1" w:rsidRPr="00BA2816" w:rsidRDefault="006023E1" w:rsidP="00FB7DD6">
            <w:pPr>
              <w:spacing w:after="0" w:line="240" w:lineRule="auto"/>
              <w:jc w:val="center"/>
              <w:rPr>
                <w:rFonts w:ascii="Times New Roman" w:hAnsi="Times New Roman"/>
                <w:color w:val="000000"/>
                <w:sz w:val="24"/>
                <w:szCs w:val="24"/>
              </w:rPr>
            </w:pPr>
            <w:r w:rsidRPr="00BA2816">
              <w:rPr>
                <w:rFonts w:ascii="Times New Roman" w:hAnsi="Times New Roman"/>
                <w:color w:val="000000"/>
                <w:sz w:val="24"/>
                <w:szCs w:val="24"/>
              </w:rPr>
              <w:t>19.</w:t>
            </w:r>
          </w:p>
        </w:tc>
        <w:tc>
          <w:tcPr>
            <w:tcW w:w="2410" w:type="dxa"/>
            <w:tcBorders>
              <w:top w:val="single" w:sz="4" w:space="0" w:color="auto"/>
              <w:left w:val="single" w:sz="4" w:space="0" w:color="auto"/>
              <w:bottom w:val="single" w:sz="4" w:space="0" w:color="auto"/>
              <w:right w:val="single" w:sz="4" w:space="0" w:color="auto"/>
            </w:tcBorders>
          </w:tcPr>
          <w:p w:rsidR="006023E1" w:rsidRPr="00BA2816" w:rsidRDefault="006023E1" w:rsidP="00FB7DD6">
            <w:pPr>
              <w:spacing w:after="0" w:line="240" w:lineRule="auto"/>
              <w:rPr>
                <w:rFonts w:ascii="Times New Roman" w:hAnsi="Times New Roman"/>
                <w:color w:val="000000"/>
                <w:sz w:val="24"/>
                <w:szCs w:val="24"/>
              </w:rPr>
            </w:pPr>
            <w:r w:rsidRPr="00BA2816">
              <w:rPr>
                <w:rFonts w:ascii="Times New Roman" w:hAnsi="Times New Roman"/>
                <w:color w:val="000000"/>
                <w:sz w:val="24"/>
                <w:szCs w:val="24"/>
              </w:rPr>
              <w:t>СЦН</w:t>
            </w:r>
          </w:p>
        </w:tc>
        <w:tc>
          <w:tcPr>
            <w:tcW w:w="6237" w:type="dxa"/>
            <w:tcBorders>
              <w:top w:val="single" w:sz="4" w:space="0" w:color="auto"/>
              <w:left w:val="single" w:sz="4" w:space="0" w:color="auto"/>
              <w:bottom w:val="single" w:sz="4" w:space="0" w:color="auto"/>
              <w:right w:val="single" w:sz="4" w:space="0" w:color="auto"/>
            </w:tcBorders>
          </w:tcPr>
          <w:p w:rsidR="006023E1" w:rsidRPr="00BA2816" w:rsidRDefault="006023E1" w:rsidP="00FB7DD6">
            <w:pPr>
              <w:spacing w:after="0" w:line="240" w:lineRule="auto"/>
              <w:jc w:val="both"/>
              <w:rPr>
                <w:rFonts w:ascii="Times New Roman" w:hAnsi="Times New Roman"/>
                <w:color w:val="000000"/>
                <w:sz w:val="24"/>
                <w:szCs w:val="24"/>
              </w:rPr>
            </w:pPr>
            <w:r w:rsidRPr="00BA2816">
              <w:rPr>
                <w:rFonts w:ascii="Times New Roman" w:hAnsi="Times New Roman"/>
                <w:color w:val="000000"/>
                <w:sz w:val="24"/>
                <w:szCs w:val="24"/>
              </w:rPr>
              <w:t xml:space="preserve">Система централизованного наблюдения </w:t>
            </w:r>
            <w:r>
              <w:rPr>
                <w:rFonts w:ascii="Times New Roman" w:hAnsi="Times New Roman"/>
                <w:color w:val="000000"/>
                <w:sz w:val="24"/>
                <w:szCs w:val="24"/>
              </w:rPr>
              <w:t>–</w:t>
            </w:r>
            <w:r w:rsidRPr="00BA2816">
              <w:rPr>
                <w:rFonts w:ascii="Times New Roman" w:hAnsi="Times New Roman"/>
                <w:color w:val="000000"/>
                <w:sz w:val="24"/>
                <w:szCs w:val="24"/>
              </w:rPr>
              <w:t xml:space="preserve"> совокупность программно-аппаратных средств и модулей, взаимодействующих в едином информационном поле, предназначенная для обнаружения криминальных и иных угроз на Охраняемых объектах, передачи данной информации на ПЦО, приема информации подсистемой пультовой и представления в заданном виде на ПЦН</w:t>
            </w:r>
          </w:p>
        </w:tc>
      </w:tr>
      <w:tr w:rsidR="006023E1" w:rsidRPr="00BA2816" w:rsidTr="00FB7DD6">
        <w:tc>
          <w:tcPr>
            <w:tcW w:w="709" w:type="dxa"/>
            <w:tcBorders>
              <w:top w:val="single" w:sz="4" w:space="0" w:color="auto"/>
              <w:left w:val="single" w:sz="4" w:space="0" w:color="auto"/>
              <w:bottom w:val="single" w:sz="4" w:space="0" w:color="auto"/>
              <w:right w:val="single" w:sz="4" w:space="0" w:color="auto"/>
            </w:tcBorders>
          </w:tcPr>
          <w:p w:rsidR="006023E1" w:rsidRPr="00BA2816" w:rsidRDefault="006023E1" w:rsidP="00FB7DD6">
            <w:pPr>
              <w:spacing w:after="0" w:line="240" w:lineRule="auto"/>
              <w:jc w:val="center"/>
              <w:rPr>
                <w:rFonts w:ascii="Times New Roman" w:hAnsi="Times New Roman"/>
                <w:color w:val="000000"/>
                <w:sz w:val="24"/>
                <w:szCs w:val="24"/>
              </w:rPr>
            </w:pPr>
            <w:r w:rsidRPr="00BA2816">
              <w:rPr>
                <w:rFonts w:ascii="Times New Roman" w:hAnsi="Times New Roman"/>
                <w:color w:val="000000"/>
                <w:sz w:val="24"/>
                <w:szCs w:val="24"/>
              </w:rPr>
              <w:t>20.</w:t>
            </w:r>
          </w:p>
        </w:tc>
        <w:tc>
          <w:tcPr>
            <w:tcW w:w="2410" w:type="dxa"/>
            <w:tcBorders>
              <w:top w:val="single" w:sz="4" w:space="0" w:color="auto"/>
              <w:left w:val="single" w:sz="4" w:space="0" w:color="auto"/>
              <w:bottom w:val="single" w:sz="4" w:space="0" w:color="auto"/>
              <w:right w:val="single" w:sz="4" w:space="0" w:color="auto"/>
            </w:tcBorders>
          </w:tcPr>
          <w:p w:rsidR="006023E1" w:rsidRPr="00BA2816" w:rsidRDefault="006023E1" w:rsidP="00FB7DD6">
            <w:pPr>
              <w:spacing w:after="0" w:line="240" w:lineRule="auto"/>
              <w:rPr>
                <w:rFonts w:ascii="Times New Roman" w:hAnsi="Times New Roman"/>
                <w:color w:val="000000"/>
                <w:sz w:val="24"/>
                <w:szCs w:val="24"/>
              </w:rPr>
            </w:pPr>
            <w:r w:rsidRPr="00BA2816">
              <w:rPr>
                <w:rFonts w:ascii="Times New Roman" w:hAnsi="Times New Roman"/>
                <w:color w:val="000000"/>
                <w:sz w:val="24"/>
                <w:szCs w:val="24"/>
              </w:rPr>
              <w:t>ТЗ</w:t>
            </w:r>
          </w:p>
        </w:tc>
        <w:tc>
          <w:tcPr>
            <w:tcW w:w="6237" w:type="dxa"/>
            <w:tcBorders>
              <w:top w:val="single" w:sz="4" w:space="0" w:color="auto"/>
              <w:left w:val="single" w:sz="4" w:space="0" w:color="auto"/>
              <w:bottom w:val="single" w:sz="4" w:space="0" w:color="auto"/>
              <w:right w:val="single" w:sz="4" w:space="0" w:color="auto"/>
            </w:tcBorders>
          </w:tcPr>
          <w:p w:rsidR="006023E1" w:rsidRPr="00BA2816" w:rsidRDefault="006023E1" w:rsidP="00FB7DD6">
            <w:pPr>
              <w:spacing w:after="0" w:line="240" w:lineRule="auto"/>
              <w:jc w:val="both"/>
              <w:rPr>
                <w:rFonts w:ascii="Times New Roman" w:hAnsi="Times New Roman"/>
                <w:color w:val="000000"/>
                <w:sz w:val="24"/>
                <w:szCs w:val="24"/>
              </w:rPr>
            </w:pPr>
            <w:r w:rsidRPr="00BA2816">
              <w:rPr>
                <w:rFonts w:ascii="Times New Roman" w:hAnsi="Times New Roman"/>
                <w:color w:val="000000"/>
                <w:sz w:val="24"/>
                <w:szCs w:val="24"/>
              </w:rPr>
              <w:t>Техническое задание</w:t>
            </w:r>
          </w:p>
        </w:tc>
      </w:tr>
      <w:tr w:rsidR="006023E1" w:rsidRPr="00BA2816" w:rsidTr="00FB7DD6">
        <w:tc>
          <w:tcPr>
            <w:tcW w:w="709" w:type="dxa"/>
            <w:tcBorders>
              <w:top w:val="single" w:sz="4" w:space="0" w:color="auto"/>
              <w:left w:val="single" w:sz="4" w:space="0" w:color="auto"/>
              <w:bottom w:val="single" w:sz="4" w:space="0" w:color="auto"/>
              <w:right w:val="single" w:sz="4" w:space="0" w:color="auto"/>
            </w:tcBorders>
          </w:tcPr>
          <w:p w:rsidR="006023E1" w:rsidRPr="00BA2816" w:rsidRDefault="006023E1" w:rsidP="00FB7DD6">
            <w:pPr>
              <w:spacing w:after="0" w:line="240" w:lineRule="auto"/>
              <w:jc w:val="center"/>
              <w:rPr>
                <w:rFonts w:ascii="Times New Roman" w:hAnsi="Times New Roman"/>
                <w:color w:val="000000"/>
                <w:sz w:val="24"/>
                <w:szCs w:val="24"/>
              </w:rPr>
            </w:pPr>
            <w:r w:rsidRPr="0030264A">
              <w:rPr>
                <w:rFonts w:ascii="Times New Roman" w:hAnsi="Times New Roman"/>
                <w:color w:val="000000"/>
                <w:sz w:val="24"/>
                <w:szCs w:val="24"/>
              </w:rPr>
              <w:t>21.</w:t>
            </w:r>
          </w:p>
        </w:tc>
        <w:tc>
          <w:tcPr>
            <w:tcW w:w="2410" w:type="dxa"/>
            <w:tcBorders>
              <w:top w:val="single" w:sz="4" w:space="0" w:color="auto"/>
              <w:left w:val="single" w:sz="4" w:space="0" w:color="auto"/>
              <w:bottom w:val="single" w:sz="4" w:space="0" w:color="auto"/>
              <w:right w:val="single" w:sz="4" w:space="0" w:color="auto"/>
            </w:tcBorders>
          </w:tcPr>
          <w:p w:rsidR="006023E1" w:rsidRPr="00BA2816" w:rsidRDefault="006023E1" w:rsidP="00FB7DD6">
            <w:pPr>
              <w:spacing w:after="0" w:line="240" w:lineRule="auto"/>
              <w:rPr>
                <w:rFonts w:ascii="Times New Roman" w:hAnsi="Times New Roman"/>
                <w:color w:val="000000"/>
                <w:sz w:val="24"/>
                <w:szCs w:val="24"/>
              </w:rPr>
            </w:pPr>
            <w:r w:rsidRPr="00BA2816">
              <w:rPr>
                <w:rFonts w:ascii="Times New Roman" w:hAnsi="Times New Roman"/>
                <w:color w:val="000000"/>
                <w:sz w:val="24"/>
                <w:szCs w:val="24"/>
              </w:rPr>
              <w:t>Услуги</w:t>
            </w:r>
          </w:p>
        </w:tc>
        <w:tc>
          <w:tcPr>
            <w:tcW w:w="6237" w:type="dxa"/>
            <w:tcBorders>
              <w:top w:val="single" w:sz="4" w:space="0" w:color="auto"/>
              <w:left w:val="single" w:sz="4" w:space="0" w:color="auto"/>
              <w:bottom w:val="single" w:sz="4" w:space="0" w:color="auto"/>
              <w:right w:val="single" w:sz="4" w:space="0" w:color="auto"/>
            </w:tcBorders>
          </w:tcPr>
          <w:p w:rsidR="006023E1" w:rsidRPr="00BA2816" w:rsidRDefault="006023E1" w:rsidP="00FB7DD6">
            <w:pPr>
              <w:spacing w:after="0" w:line="240" w:lineRule="auto"/>
              <w:rPr>
                <w:rFonts w:ascii="Times New Roman" w:hAnsi="Times New Roman"/>
                <w:color w:val="000000"/>
                <w:sz w:val="24"/>
                <w:szCs w:val="24"/>
              </w:rPr>
            </w:pPr>
            <w:r w:rsidRPr="00494104">
              <w:rPr>
                <w:rFonts w:ascii="Times New Roman" w:hAnsi="Times New Roman"/>
                <w:color w:val="000000"/>
                <w:sz w:val="24"/>
                <w:szCs w:val="24"/>
              </w:rPr>
              <w:t>Централизованная охрана объектов почтовой связи УФПС Республики Саха (Якутия) АО «Почта России» с применением технических средств охраны</w:t>
            </w:r>
          </w:p>
        </w:tc>
      </w:tr>
      <w:tr w:rsidR="006023E1" w:rsidRPr="00BA2816" w:rsidTr="00FB7DD6">
        <w:tc>
          <w:tcPr>
            <w:tcW w:w="709" w:type="dxa"/>
            <w:tcBorders>
              <w:top w:val="single" w:sz="4" w:space="0" w:color="auto"/>
              <w:left w:val="single" w:sz="4" w:space="0" w:color="auto"/>
              <w:bottom w:val="single" w:sz="4" w:space="0" w:color="auto"/>
              <w:right w:val="single" w:sz="4" w:space="0" w:color="auto"/>
            </w:tcBorders>
          </w:tcPr>
          <w:p w:rsidR="006023E1" w:rsidRPr="00BA2816" w:rsidRDefault="006023E1" w:rsidP="00FB7DD6">
            <w:pPr>
              <w:spacing w:after="0" w:line="240" w:lineRule="auto"/>
              <w:jc w:val="center"/>
              <w:rPr>
                <w:rFonts w:ascii="Times New Roman" w:hAnsi="Times New Roman"/>
                <w:color w:val="000000"/>
                <w:sz w:val="24"/>
                <w:szCs w:val="24"/>
              </w:rPr>
            </w:pPr>
            <w:r w:rsidRPr="00BA2816">
              <w:rPr>
                <w:rFonts w:ascii="Times New Roman" w:hAnsi="Times New Roman"/>
                <w:color w:val="000000"/>
                <w:sz w:val="24"/>
                <w:szCs w:val="24"/>
              </w:rPr>
              <w:t>22.</w:t>
            </w:r>
          </w:p>
        </w:tc>
        <w:tc>
          <w:tcPr>
            <w:tcW w:w="2410" w:type="dxa"/>
            <w:tcBorders>
              <w:top w:val="single" w:sz="4" w:space="0" w:color="auto"/>
              <w:left w:val="single" w:sz="4" w:space="0" w:color="auto"/>
              <w:bottom w:val="single" w:sz="4" w:space="0" w:color="auto"/>
              <w:right w:val="single" w:sz="4" w:space="0" w:color="auto"/>
            </w:tcBorders>
          </w:tcPr>
          <w:p w:rsidR="006023E1" w:rsidRPr="00BA2816" w:rsidRDefault="006023E1" w:rsidP="00FB7DD6">
            <w:pPr>
              <w:spacing w:after="0" w:line="240" w:lineRule="auto"/>
              <w:rPr>
                <w:rFonts w:ascii="Times New Roman" w:hAnsi="Times New Roman"/>
                <w:color w:val="000000"/>
                <w:sz w:val="24"/>
                <w:szCs w:val="24"/>
              </w:rPr>
            </w:pPr>
            <w:r w:rsidRPr="00BA2816">
              <w:rPr>
                <w:rFonts w:ascii="Times New Roman" w:hAnsi="Times New Roman"/>
                <w:color w:val="000000"/>
                <w:sz w:val="24"/>
                <w:szCs w:val="24"/>
              </w:rPr>
              <w:t>УФПС</w:t>
            </w:r>
          </w:p>
        </w:tc>
        <w:tc>
          <w:tcPr>
            <w:tcW w:w="6237" w:type="dxa"/>
            <w:tcBorders>
              <w:top w:val="single" w:sz="4" w:space="0" w:color="auto"/>
              <w:left w:val="single" w:sz="4" w:space="0" w:color="auto"/>
              <w:bottom w:val="single" w:sz="4" w:space="0" w:color="auto"/>
              <w:right w:val="single" w:sz="4" w:space="0" w:color="auto"/>
            </w:tcBorders>
          </w:tcPr>
          <w:p w:rsidR="006023E1" w:rsidRPr="00BA2816" w:rsidRDefault="006023E1" w:rsidP="00FB7DD6">
            <w:pPr>
              <w:spacing w:after="0" w:line="240" w:lineRule="auto"/>
              <w:jc w:val="both"/>
              <w:rPr>
                <w:rFonts w:ascii="Times New Roman" w:hAnsi="Times New Roman"/>
                <w:color w:val="000000"/>
                <w:sz w:val="24"/>
                <w:szCs w:val="24"/>
              </w:rPr>
            </w:pPr>
            <w:r w:rsidRPr="00BA2816">
              <w:rPr>
                <w:rFonts w:ascii="Times New Roman" w:hAnsi="Times New Roman"/>
                <w:color w:val="000000"/>
                <w:sz w:val="24"/>
                <w:szCs w:val="24"/>
              </w:rPr>
              <w:t xml:space="preserve">Управление федеральной почтовой связи </w:t>
            </w:r>
          </w:p>
        </w:tc>
      </w:tr>
    </w:tbl>
    <w:p w:rsidR="006023E1" w:rsidRPr="00D81611" w:rsidRDefault="006023E1" w:rsidP="005A322A">
      <w:pPr>
        <w:pStyle w:val="a3"/>
        <w:widowControl w:val="0"/>
        <w:numPr>
          <w:ilvl w:val="0"/>
          <w:numId w:val="4"/>
        </w:numPr>
        <w:tabs>
          <w:tab w:val="left" w:pos="851"/>
        </w:tabs>
        <w:autoSpaceDE w:val="0"/>
        <w:autoSpaceDN w:val="0"/>
        <w:adjustRightInd w:val="0"/>
        <w:spacing w:before="240" w:after="240" w:line="240" w:lineRule="auto"/>
        <w:jc w:val="center"/>
        <w:rPr>
          <w:rFonts w:ascii="Times New Roman" w:eastAsia="Times New Roman" w:hAnsi="Times New Roman"/>
          <w:b/>
          <w:sz w:val="28"/>
          <w:szCs w:val="28"/>
        </w:rPr>
      </w:pPr>
      <w:r w:rsidRPr="00D31106">
        <w:rPr>
          <w:rFonts w:ascii="Times New Roman" w:eastAsia="Times New Roman" w:hAnsi="Times New Roman"/>
          <w:b/>
          <w:sz w:val="28"/>
          <w:szCs w:val="28"/>
        </w:rPr>
        <w:t>НАИМЕНОВАНИЕ УСЛУГИ</w:t>
      </w:r>
    </w:p>
    <w:p w:rsidR="006023E1" w:rsidRPr="00D31106" w:rsidRDefault="006023E1" w:rsidP="006023E1">
      <w:pPr>
        <w:widowControl w:val="0"/>
        <w:autoSpaceDE w:val="0"/>
        <w:autoSpaceDN w:val="0"/>
        <w:adjustRightInd w:val="0"/>
        <w:spacing w:after="0" w:line="240" w:lineRule="auto"/>
        <w:ind w:firstLine="709"/>
        <w:jc w:val="both"/>
        <w:rPr>
          <w:rFonts w:ascii="Times New Roman" w:eastAsia="Times New Roman" w:hAnsi="Times New Roman" w:cs="Arial"/>
          <w:color w:val="5B9BD5" w:themeColor="accent1"/>
          <w:sz w:val="28"/>
          <w:szCs w:val="28"/>
        </w:rPr>
      </w:pPr>
      <w:r w:rsidRPr="00D31106">
        <w:rPr>
          <w:rFonts w:ascii="Times New Roman" w:eastAsia="Times New Roman" w:hAnsi="Times New Roman"/>
          <w:sz w:val="28"/>
          <w:szCs w:val="28"/>
        </w:rPr>
        <w:t xml:space="preserve">Оказание услуг по охране объектов с применением технических средств в ОПС Арктического почтамта УФПС Республики Саха (Якутия) АО "Почта России". </w:t>
      </w:r>
      <w:r w:rsidRPr="00D31106">
        <w:rPr>
          <w:rFonts w:ascii="Times New Roman" w:eastAsia="Times New Roman" w:hAnsi="Times New Roman" w:cs="Arial"/>
          <w:color w:val="5B9BD5" w:themeColor="accent1"/>
          <w:sz w:val="28"/>
          <w:szCs w:val="28"/>
        </w:rPr>
        <w:t xml:space="preserve"> </w:t>
      </w:r>
    </w:p>
    <w:p w:rsidR="006023E1" w:rsidRPr="00D81611" w:rsidRDefault="006023E1" w:rsidP="005A322A">
      <w:pPr>
        <w:pStyle w:val="a3"/>
        <w:widowControl w:val="0"/>
        <w:numPr>
          <w:ilvl w:val="0"/>
          <w:numId w:val="4"/>
        </w:numPr>
        <w:tabs>
          <w:tab w:val="left" w:pos="851"/>
        </w:tabs>
        <w:autoSpaceDE w:val="0"/>
        <w:autoSpaceDN w:val="0"/>
        <w:adjustRightInd w:val="0"/>
        <w:spacing w:before="240" w:after="240" w:line="240" w:lineRule="auto"/>
        <w:jc w:val="center"/>
        <w:rPr>
          <w:rFonts w:ascii="Times New Roman" w:eastAsia="Times New Roman" w:hAnsi="Times New Roman"/>
          <w:b/>
          <w:sz w:val="28"/>
          <w:szCs w:val="28"/>
        </w:rPr>
      </w:pPr>
      <w:r w:rsidRPr="00D31106">
        <w:rPr>
          <w:rFonts w:ascii="Times New Roman" w:eastAsia="Times New Roman" w:hAnsi="Times New Roman"/>
          <w:b/>
          <w:sz w:val="28"/>
          <w:szCs w:val="28"/>
        </w:rPr>
        <w:t>ОПИСАНИЕ УСЛУГИ, ЦЕЛЬ И ЗАДАЧИ</w:t>
      </w:r>
    </w:p>
    <w:p w:rsidR="006023E1" w:rsidRPr="00BA2816" w:rsidRDefault="006023E1" w:rsidP="006023E1">
      <w:pPr>
        <w:widowControl w:val="0"/>
        <w:numPr>
          <w:ilvl w:val="0"/>
          <w:numId w:val="3"/>
        </w:numPr>
        <w:tabs>
          <w:tab w:val="left" w:pos="1134"/>
        </w:tabs>
        <w:autoSpaceDE w:val="0"/>
        <w:autoSpaceDN w:val="0"/>
        <w:adjustRightInd w:val="0"/>
        <w:spacing w:after="0" w:line="240" w:lineRule="auto"/>
        <w:ind w:left="0" w:firstLine="709"/>
        <w:jc w:val="both"/>
        <w:rPr>
          <w:rFonts w:ascii="Times New Roman" w:eastAsia="Times New Roman" w:hAnsi="Times New Roman" w:cs="Arial"/>
          <w:sz w:val="28"/>
          <w:szCs w:val="28"/>
        </w:rPr>
      </w:pPr>
      <w:r w:rsidRPr="00BA2816">
        <w:rPr>
          <w:rFonts w:ascii="Times New Roman" w:eastAsia="Times New Roman" w:hAnsi="Times New Roman"/>
          <w:sz w:val="28"/>
          <w:szCs w:val="28"/>
        </w:rPr>
        <w:lastRenderedPageBreak/>
        <w:t xml:space="preserve"> </w:t>
      </w:r>
      <w:r w:rsidRPr="00BA2816">
        <w:rPr>
          <w:rFonts w:ascii="Times New Roman" w:eastAsia="Times New Roman" w:hAnsi="Times New Roman" w:cs="Arial"/>
          <w:sz w:val="28"/>
          <w:szCs w:val="28"/>
        </w:rPr>
        <w:t xml:space="preserve">Обеспечение круглосуточной централизованной охраны Объектов Заказчика с применением систем (-ы) централизованного наблюдения в целях организации оперативного реагирования при поступлении информации о проникновении (попытке проникновения), а также о возникновении криминальных угроз. </w:t>
      </w:r>
    </w:p>
    <w:p w:rsidR="006023E1" w:rsidRPr="00BA2816" w:rsidRDefault="006023E1" w:rsidP="006023E1">
      <w:pPr>
        <w:widowControl w:val="0"/>
        <w:autoSpaceDE w:val="0"/>
        <w:autoSpaceDN w:val="0"/>
        <w:adjustRightInd w:val="0"/>
        <w:spacing w:after="0" w:line="240" w:lineRule="auto"/>
        <w:ind w:firstLine="709"/>
        <w:jc w:val="both"/>
        <w:rPr>
          <w:rFonts w:ascii="Times New Roman" w:eastAsia="Times New Roman" w:hAnsi="Times New Roman" w:cs="Arial"/>
          <w:sz w:val="28"/>
          <w:szCs w:val="28"/>
        </w:rPr>
      </w:pPr>
      <w:r w:rsidRPr="00BA2816">
        <w:rPr>
          <w:rFonts w:ascii="Times New Roman" w:eastAsia="Times New Roman" w:hAnsi="Times New Roman" w:cs="Arial"/>
          <w:sz w:val="28"/>
          <w:szCs w:val="28"/>
        </w:rPr>
        <w:t>Использование в целях обеспечения централизованной охраны КТСО, не причиняющих вреда жизни и здоровью граждан, и окружающей среде, средств оперативной радио- и телефонной связи, в том числе:</w:t>
      </w:r>
    </w:p>
    <w:p w:rsidR="006023E1" w:rsidRPr="0030264A" w:rsidRDefault="006023E1" w:rsidP="006023E1">
      <w:pPr>
        <w:widowControl w:val="0"/>
        <w:tabs>
          <w:tab w:val="left" w:pos="1134"/>
        </w:tabs>
        <w:autoSpaceDE w:val="0"/>
        <w:autoSpaceDN w:val="0"/>
        <w:adjustRightInd w:val="0"/>
        <w:spacing w:after="0" w:line="240" w:lineRule="auto"/>
        <w:ind w:firstLine="720"/>
        <w:jc w:val="both"/>
        <w:rPr>
          <w:rFonts w:ascii="Times New Roman" w:eastAsia="Times New Roman" w:hAnsi="Times New Roman" w:cs="Arial"/>
          <w:sz w:val="28"/>
          <w:szCs w:val="28"/>
        </w:rPr>
      </w:pPr>
      <w:r w:rsidRPr="00BA2816">
        <w:rPr>
          <w:rFonts w:ascii="Times New Roman" w:eastAsia="Times New Roman" w:hAnsi="Times New Roman"/>
          <w:sz w:val="28"/>
          <w:szCs w:val="28"/>
        </w:rPr>
        <w:t xml:space="preserve">1) </w:t>
      </w:r>
      <w:r w:rsidRPr="0030264A">
        <w:rPr>
          <w:rFonts w:ascii="Times New Roman" w:eastAsia="Times New Roman" w:hAnsi="Times New Roman" w:cs="Arial"/>
          <w:sz w:val="28"/>
          <w:szCs w:val="28"/>
        </w:rPr>
        <w:t xml:space="preserve">систему охранно-пожарной и тревожной сигнализации – для оперативного и гарантированного обнаружения и оповещения службы безопасности о несанкционированном проникновении на охраняемый Объект и/ или вызова группы быстрого реагирования в случае возникновения нештатных ситуаций; </w:t>
      </w:r>
    </w:p>
    <w:p w:rsidR="006023E1" w:rsidRPr="00BA2816" w:rsidRDefault="006023E1" w:rsidP="006023E1">
      <w:pPr>
        <w:widowControl w:val="0"/>
        <w:tabs>
          <w:tab w:val="left" w:pos="8505"/>
        </w:tabs>
        <w:autoSpaceDE w:val="0"/>
        <w:autoSpaceDN w:val="0"/>
        <w:adjustRightInd w:val="0"/>
        <w:spacing w:after="0" w:line="240" w:lineRule="auto"/>
        <w:ind w:firstLine="709"/>
        <w:jc w:val="both"/>
        <w:rPr>
          <w:rFonts w:ascii="Times New Roman" w:eastAsia="Times New Roman" w:hAnsi="Times New Roman"/>
          <w:sz w:val="28"/>
          <w:szCs w:val="28"/>
        </w:rPr>
      </w:pPr>
      <w:r w:rsidRPr="0030264A">
        <w:rPr>
          <w:rFonts w:ascii="Times New Roman" w:eastAsia="Times New Roman" w:hAnsi="Times New Roman" w:cs="Arial"/>
          <w:sz w:val="28"/>
          <w:szCs w:val="28"/>
        </w:rPr>
        <w:t>2) систему трев</w:t>
      </w:r>
      <w:r w:rsidRPr="00BA2816">
        <w:rPr>
          <w:rFonts w:ascii="Times New Roman" w:eastAsia="Times New Roman" w:hAnsi="Times New Roman"/>
          <w:i/>
          <w:sz w:val="28"/>
          <w:szCs w:val="28"/>
        </w:rPr>
        <w:t xml:space="preserve">ожной сигнализации </w:t>
      </w:r>
      <w:r w:rsidRPr="00BA2816">
        <w:rPr>
          <w:rFonts w:ascii="Times New Roman" w:eastAsia="Times New Roman" w:hAnsi="Times New Roman"/>
          <w:sz w:val="28"/>
          <w:szCs w:val="28"/>
        </w:rPr>
        <w:t>– для вызова группы быстрого реагирования на Охраняемый объект в случае возникновения нештатных ситуаций (разбойных нападений, попыток грабежа, хулиганских действий), в которых могут пострадать жизнь и здоровье персонала и посетителей, а также причинен материальный ущерб;</w:t>
      </w:r>
    </w:p>
    <w:p w:rsidR="006023E1" w:rsidRPr="00BA2816" w:rsidRDefault="006023E1" w:rsidP="006023E1">
      <w:pPr>
        <w:widowControl w:val="0"/>
        <w:tabs>
          <w:tab w:val="left" w:pos="8505"/>
        </w:tabs>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cs="Arial"/>
          <w:sz w:val="28"/>
          <w:szCs w:val="28"/>
        </w:rPr>
        <w:t>3)</w:t>
      </w:r>
      <w:r w:rsidRPr="00BA2816">
        <w:rPr>
          <w:rFonts w:ascii="Times New Roman" w:eastAsia="Times New Roman" w:hAnsi="Times New Roman" w:cs="Arial"/>
          <w:i/>
          <w:sz w:val="28"/>
          <w:szCs w:val="28"/>
        </w:rPr>
        <w:t xml:space="preserve"> подсистему передачи информации</w:t>
      </w:r>
      <w:r>
        <w:rPr>
          <w:rFonts w:ascii="Times New Roman" w:eastAsia="Times New Roman" w:hAnsi="Times New Roman"/>
          <w:sz w:val="28"/>
          <w:szCs w:val="28"/>
        </w:rPr>
        <w:t xml:space="preserve"> –</w:t>
      </w:r>
      <w:r w:rsidRPr="00BA2816">
        <w:rPr>
          <w:rFonts w:ascii="Times New Roman" w:eastAsia="Times New Roman" w:hAnsi="Times New Roman"/>
          <w:sz w:val="28"/>
          <w:szCs w:val="28"/>
        </w:rPr>
        <w:t xml:space="preserve"> для передачи информации между подсистемами объектовыми и подсистемой пультовой и представляет собой совокупность совместно действующих технических средств и модулей, объединенных каналами передачи информации.</w:t>
      </w:r>
    </w:p>
    <w:p w:rsidR="006023E1" w:rsidRPr="00BA2816" w:rsidRDefault="006023E1" w:rsidP="006023E1">
      <w:pPr>
        <w:widowControl w:val="0"/>
        <w:tabs>
          <w:tab w:val="left" w:pos="8505"/>
        </w:tabs>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cs="Arial"/>
          <w:sz w:val="28"/>
          <w:szCs w:val="28"/>
        </w:rPr>
        <w:t xml:space="preserve">4) </w:t>
      </w:r>
      <w:r w:rsidRPr="00BA2816">
        <w:rPr>
          <w:rFonts w:ascii="Times New Roman" w:eastAsia="Times New Roman" w:hAnsi="Times New Roman" w:cs="Arial"/>
          <w:i/>
          <w:sz w:val="28"/>
          <w:szCs w:val="28"/>
        </w:rPr>
        <w:t>подсистему пультовая</w:t>
      </w:r>
      <w:r>
        <w:rPr>
          <w:rFonts w:ascii="Times New Roman" w:eastAsia="Times New Roman" w:hAnsi="Times New Roman"/>
          <w:sz w:val="28"/>
          <w:szCs w:val="28"/>
        </w:rPr>
        <w:t xml:space="preserve"> –</w:t>
      </w:r>
      <w:r w:rsidRPr="00BA2816">
        <w:rPr>
          <w:rFonts w:ascii="Times New Roman" w:eastAsia="Times New Roman" w:hAnsi="Times New Roman"/>
          <w:sz w:val="28"/>
          <w:szCs w:val="28"/>
        </w:rPr>
        <w:t xml:space="preserve"> для приема, обработки, регистрации, представления в заданном виде и хранения тревожной, контрольно-диагностической, служебной, видео- и другой информации, сформированной на Охраняемом(-ых) объекте(-ах) и приня</w:t>
      </w:r>
      <w:r>
        <w:rPr>
          <w:rFonts w:ascii="Times New Roman" w:eastAsia="Times New Roman" w:hAnsi="Times New Roman"/>
          <w:sz w:val="28"/>
          <w:szCs w:val="28"/>
        </w:rPr>
        <w:t>той от подсистем(-ы)</w:t>
      </w:r>
      <w:r>
        <w:rPr>
          <w:rFonts w:ascii="Times New Roman" w:eastAsia="Times New Roman" w:hAnsi="Times New Roman"/>
          <w:sz w:val="28"/>
          <w:szCs w:val="28"/>
        </w:rPr>
        <w:br/>
        <w:t>объектовых</w:t>
      </w:r>
      <w:r w:rsidRPr="00BA2816">
        <w:rPr>
          <w:rFonts w:ascii="Times New Roman" w:eastAsia="Times New Roman" w:hAnsi="Times New Roman"/>
          <w:sz w:val="28"/>
          <w:szCs w:val="28"/>
        </w:rPr>
        <w:t>(-ой), подсистем(-ы) передачи информации.</w:t>
      </w:r>
    </w:p>
    <w:p w:rsidR="006023E1" w:rsidRPr="00BA2816" w:rsidRDefault="006023E1" w:rsidP="006023E1">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cs="Arial"/>
          <w:sz w:val="28"/>
          <w:szCs w:val="28"/>
        </w:rPr>
        <w:t>5)</w:t>
      </w:r>
      <w:r w:rsidRPr="00BA2816">
        <w:rPr>
          <w:rFonts w:ascii="Times New Roman" w:eastAsia="Times New Roman" w:hAnsi="Times New Roman" w:cs="Arial"/>
          <w:i/>
          <w:sz w:val="28"/>
          <w:szCs w:val="28"/>
        </w:rPr>
        <w:t xml:space="preserve"> средство активной защиты</w:t>
      </w:r>
      <w:r w:rsidRPr="00BA2816">
        <w:rPr>
          <w:rFonts w:ascii="Times New Roman" w:eastAsia="Times New Roman" w:hAnsi="Times New Roman"/>
          <w:sz w:val="28"/>
          <w:szCs w:val="28"/>
        </w:rPr>
        <w:t xml:space="preserve"> </w:t>
      </w:r>
      <w:r>
        <w:rPr>
          <w:rFonts w:ascii="Times New Roman" w:eastAsia="Times New Roman" w:hAnsi="Times New Roman"/>
          <w:sz w:val="28"/>
          <w:szCs w:val="28"/>
        </w:rPr>
        <w:t>–</w:t>
      </w:r>
      <w:r w:rsidRPr="00BA2816">
        <w:rPr>
          <w:rFonts w:ascii="Times New Roman" w:eastAsia="Times New Roman" w:hAnsi="Times New Roman"/>
          <w:sz w:val="28"/>
          <w:szCs w:val="28"/>
        </w:rPr>
        <w:t xml:space="preserve"> для психологического и/</w:t>
      </w:r>
      <w:r>
        <w:rPr>
          <w:rFonts w:ascii="Times New Roman" w:eastAsia="Times New Roman" w:hAnsi="Times New Roman"/>
          <w:sz w:val="28"/>
          <w:szCs w:val="28"/>
        </w:rPr>
        <w:t> </w:t>
      </w:r>
      <w:r w:rsidRPr="00BA2816">
        <w:rPr>
          <w:rFonts w:ascii="Times New Roman" w:eastAsia="Times New Roman" w:hAnsi="Times New Roman"/>
          <w:sz w:val="28"/>
          <w:szCs w:val="28"/>
        </w:rPr>
        <w:t>или физического воздействия на нарушителя, а также создания в окружающем пространстве условий, препятствующих осуществлению противоправных действий и привлечения внимания к Охраняемому объекту или предмету охраны (металлический ящик, сейф, постамат и т.д.).</w:t>
      </w:r>
    </w:p>
    <w:p w:rsidR="006023E1" w:rsidRPr="00BA2816" w:rsidRDefault="006023E1" w:rsidP="006023E1">
      <w:pPr>
        <w:widowControl w:val="0"/>
        <w:numPr>
          <w:ilvl w:val="0"/>
          <w:numId w:val="3"/>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rPr>
      </w:pPr>
      <w:r w:rsidRPr="00BA2816">
        <w:rPr>
          <w:rFonts w:ascii="Times New Roman" w:eastAsia="Times New Roman" w:hAnsi="Times New Roman"/>
          <w:sz w:val="28"/>
          <w:szCs w:val="28"/>
        </w:rPr>
        <w:t xml:space="preserve"> Цель: обеспечение безопасности сотрудников и посетителей, сохранности Имущества на Охраняемых объектах УФПС </w:t>
      </w:r>
      <w:r>
        <w:rPr>
          <w:rFonts w:ascii="Times New Roman" w:eastAsia="Times New Roman" w:hAnsi="Times New Roman"/>
          <w:sz w:val="28"/>
          <w:szCs w:val="28"/>
        </w:rPr>
        <w:t>Республики Саха (Якутия)</w:t>
      </w:r>
      <w:r w:rsidRPr="00BA2816">
        <w:rPr>
          <w:rFonts w:ascii="Times New Roman" w:eastAsia="Times New Roman" w:hAnsi="Times New Roman"/>
          <w:sz w:val="28"/>
          <w:szCs w:val="28"/>
        </w:rPr>
        <w:t xml:space="preserve"> </w:t>
      </w:r>
      <w:r>
        <w:rPr>
          <w:rFonts w:ascii="Times New Roman" w:eastAsia="Times New Roman" w:hAnsi="Times New Roman"/>
          <w:sz w:val="28"/>
          <w:szCs w:val="28"/>
        </w:rPr>
        <w:t>посредством</w:t>
      </w:r>
      <w:r w:rsidRPr="00BA2816">
        <w:rPr>
          <w:rFonts w:ascii="Times New Roman" w:eastAsia="Times New Roman" w:hAnsi="Times New Roman"/>
          <w:sz w:val="28"/>
          <w:szCs w:val="28"/>
        </w:rPr>
        <w:t xml:space="preserve"> СЦН.</w:t>
      </w:r>
    </w:p>
    <w:p w:rsidR="00D31106" w:rsidRPr="00D81611" w:rsidRDefault="006023E1" w:rsidP="00D31106">
      <w:pPr>
        <w:widowControl w:val="0"/>
        <w:numPr>
          <w:ilvl w:val="0"/>
          <w:numId w:val="3"/>
        </w:numPr>
        <w:tabs>
          <w:tab w:val="left" w:pos="1134"/>
        </w:tabs>
        <w:autoSpaceDE w:val="0"/>
        <w:autoSpaceDN w:val="0"/>
        <w:adjustRightInd w:val="0"/>
        <w:spacing w:after="0" w:line="240" w:lineRule="auto"/>
        <w:ind w:left="0" w:firstLine="709"/>
        <w:jc w:val="both"/>
        <w:rPr>
          <w:rFonts w:ascii="Times New Roman" w:eastAsia="Times New Roman" w:hAnsi="Times New Roman"/>
          <w:strike/>
          <w:sz w:val="28"/>
          <w:szCs w:val="28"/>
        </w:rPr>
      </w:pPr>
      <w:r w:rsidRPr="00BA2816">
        <w:rPr>
          <w:rFonts w:ascii="Times New Roman" w:eastAsia="Times New Roman" w:hAnsi="Times New Roman"/>
          <w:sz w:val="28"/>
          <w:szCs w:val="28"/>
        </w:rPr>
        <w:t xml:space="preserve"> Задачи: обеспечение круглосуточной централизованной охраны Объектов УФПС </w:t>
      </w:r>
      <w:r>
        <w:rPr>
          <w:rFonts w:ascii="Times New Roman" w:eastAsia="Times New Roman" w:hAnsi="Times New Roman"/>
          <w:sz w:val="28"/>
          <w:szCs w:val="28"/>
        </w:rPr>
        <w:t>Республики Саха (Якутия)</w:t>
      </w:r>
      <w:r w:rsidRPr="00BA2816">
        <w:rPr>
          <w:rFonts w:ascii="Times New Roman" w:eastAsia="Times New Roman" w:hAnsi="Times New Roman"/>
          <w:sz w:val="28"/>
          <w:szCs w:val="28"/>
        </w:rPr>
        <w:t xml:space="preserve"> с организацией оперативного реагирования при поступлении информации о проникновении (попытке проникновения), пресечение противоправных посягательств (разбойных нападений, попыток грабежа, хулиганских действий) на Охраняемых объектах, а также </w:t>
      </w:r>
      <w:r w:rsidRPr="00847A80">
        <w:rPr>
          <w:rFonts w:ascii="Times New Roman" w:eastAsia="Times New Roman" w:hAnsi="Times New Roman"/>
          <w:sz w:val="28"/>
          <w:szCs w:val="28"/>
        </w:rPr>
        <w:t>о возникновении криминальных угроз Обществу.</w:t>
      </w:r>
    </w:p>
    <w:p w:rsidR="00D31106" w:rsidRPr="00D81611" w:rsidRDefault="00D31106" w:rsidP="005A322A">
      <w:pPr>
        <w:pStyle w:val="a3"/>
        <w:widowControl w:val="0"/>
        <w:numPr>
          <w:ilvl w:val="0"/>
          <w:numId w:val="4"/>
        </w:numPr>
        <w:tabs>
          <w:tab w:val="left" w:pos="851"/>
        </w:tabs>
        <w:autoSpaceDE w:val="0"/>
        <w:autoSpaceDN w:val="0"/>
        <w:adjustRightInd w:val="0"/>
        <w:spacing w:before="240" w:after="240" w:line="240" w:lineRule="auto"/>
        <w:jc w:val="center"/>
        <w:rPr>
          <w:rFonts w:ascii="Times New Roman" w:eastAsia="Times New Roman" w:hAnsi="Times New Roman"/>
          <w:b/>
          <w:sz w:val="28"/>
          <w:szCs w:val="28"/>
        </w:rPr>
      </w:pPr>
      <w:r w:rsidRPr="00D31106">
        <w:rPr>
          <w:rFonts w:ascii="Times New Roman" w:eastAsia="Times New Roman" w:hAnsi="Times New Roman"/>
          <w:b/>
          <w:sz w:val="28"/>
          <w:szCs w:val="28"/>
        </w:rPr>
        <w:t>ТРЕБОВАНИЯ К СРОКУ И МЕСТУ ОКАЗАНИЯ УСЛУГ</w:t>
      </w:r>
    </w:p>
    <w:p w:rsidR="00D31106" w:rsidRPr="00847A80" w:rsidRDefault="00D31106" w:rsidP="00D31106">
      <w:pPr>
        <w:numPr>
          <w:ilvl w:val="0"/>
          <w:numId w:val="5"/>
        </w:numPr>
        <w:shd w:val="clear" w:color="auto" w:fill="FFFFFF"/>
        <w:tabs>
          <w:tab w:val="left" w:pos="1134"/>
        </w:tabs>
        <w:autoSpaceDE w:val="0"/>
        <w:autoSpaceDN w:val="0"/>
        <w:adjustRightInd w:val="0"/>
        <w:spacing w:after="0" w:line="240" w:lineRule="auto"/>
        <w:ind w:left="0" w:firstLine="709"/>
        <w:contextualSpacing/>
        <w:jc w:val="both"/>
        <w:rPr>
          <w:rFonts w:ascii="Times New Roman" w:eastAsia="Times New Roman" w:hAnsi="Times New Roman"/>
          <w:sz w:val="28"/>
          <w:szCs w:val="28"/>
        </w:rPr>
      </w:pPr>
      <w:r w:rsidRPr="00847A80">
        <w:rPr>
          <w:rFonts w:ascii="Times New Roman" w:eastAsiaTheme="minorHAnsi" w:hAnsi="Times New Roman"/>
          <w:sz w:val="28"/>
          <w:szCs w:val="28"/>
        </w:rPr>
        <w:t xml:space="preserve"> Начало оказания </w:t>
      </w:r>
      <w:r w:rsidRPr="00847A80">
        <w:rPr>
          <w:rFonts w:ascii="Times New Roman" w:eastAsia="Times New Roman" w:hAnsi="Times New Roman"/>
          <w:sz w:val="28"/>
          <w:szCs w:val="28"/>
        </w:rPr>
        <w:t>Услуг – с даты заключения договора.</w:t>
      </w:r>
    </w:p>
    <w:p w:rsidR="00D31106" w:rsidRPr="00847A80" w:rsidRDefault="00D31106" w:rsidP="00D31106">
      <w:pPr>
        <w:widowControl w:val="0"/>
        <w:autoSpaceDE w:val="0"/>
        <w:autoSpaceDN w:val="0"/>
        <w:adjustRightInd w:val="0"/>
        <w:spacing w:after="0" w:line="240" w:lineRule="auto"/>
        <w:jc w:val="both"/>
        <w:rPr>
          <w:rFonts w:ascii="Times New Roman" w:eastAsia="Times New Roman" w:hAnsi="Times New Roman"/>
          <w:i/>
          <w:sz w:val="28"/>
          <w:szCs w:val="28"/>
        </w:rPr>
      </w:pPr>
      <w:r w:rsidRPr="00847A80">
        <w:rPr>
          <w:rFonts w:ascii="Times New Roman" w:eastAsia="Times New Roman" w:hAnsi="Times New Roman"/>
          <w:sz w:val="28"/>
          <w:szCs w:val="28"/>
        </w:rPr>
        <w:lastRenderedPageBreak/>
        <w:t>Окончание оказания Услуг –</w:t>
      </w:r>
      <w:r w:rsidR="009B0329">
        <w:rPr>
          <w:rFonts w:ascii="Times New Roman" w:eastAsia="Times New Roman" w:hAnsi="Times New Roman"/>
          <w:sz w:val="28"/>
          <w:szCs w:val="28"/>
        </w:rPr>
        <w:t xml:space="preserve"> 3</w:t>
      </w:r>
      <w:r w:rsidR="00F31F63">
        <w:rPr>
          <w:rFonts w:ascii="Times New Roman" w:eastAsia="Times New Roman" w:hAnsi="Times New Roman"/>
          <w:sz w:val="28"/>
          <w:szCs w:val="28"/>
        </w:rPr>
        <w:t>6 месяцев</w:t>
      </w:r>
      <w:r>
        <w:rPr>
          <w:rFonts w:ascii="Times New Roman" w:eastAsia="Times New Roman" w:hAnsi="Times New Roman"/>
          <w:sz w:val="28"/>
          <w:szCs w:val="28"/>
        </w:rPr>
        <w:t xml:space="preserve"> с даты заключения договора.</w:t>
      </w:r>
    </w:p>
    <w:p w:rsidR="00D31106" w:rsidRPr="00D81611" w:rsidRDefault="00D31106" w:rsidP="00D31106">
      <w:pPr>
        <w:numPr>
          <w:ilvl w:val="0"/>
          <w:numId w:val="5"/>
        </w:numPr>
        <w:shd w:val="clear" w:color="auto" w:fill="FFFFFF"/>
        <w:tabs>
          <w:tab w:val="left" w:pos="1134"/>
        </w:tabs>
        <w:autoSpaceDE w:val="0"/>
        <w:autoSpaceDN w:val="0"/>
        <w:adjustRightInd w:val="0"/>
        <w:spacing w:after="0" w:line="240" w:lineRule="auto"/>
        <w:ind w:left="0" w:firstLine="709"/>
        <w:contextualSpacing/>
        <w:jc w:val="both"/>
        <w:rPr>
          <w:rFonts w:ascii="Times New Roman" w:eastAsiaTheme="minorHAnsi" w:hAnsi="Times New Roman"/>
          <w:sz w:val="28"/>
          <w:szCs w:val="28"/>
        </w:rPr>
      </w:pPr>
      <w:r w:rsidRPr="00847A80">
        <w:rPr>
          <w:rFonts w:ascii="Times New Roman" w:eastAsiaTheme="minorHAnsi" w:hAnsi="Times New Roman"/>
          <w:sz w:val="28"/>
          <w:szCs w:val="28"/>
        </w:rPr>
        <w:t xml:space="preserve"> Место оказания Услуг</w:t>
      </w:r>
      <w:r w:rsidRPr="00BA2816">
        <w:rPr>
          <w:rFonts w:ascii="Times New Roman" w:eastAsiaTheme="minorHAnsi" w:hAnsi="Times New Roman"/>
          <w:sz w:val="28"/>
          <w:szCs w:val="28"/>
        </w:rPr>
        <w:t xml:space="preserve"> </w:t>
      </w:r>
      <w:r>
        <w:rPr>
          <w:rFonts w:ascii="Times New Roman" w:eastAsiaTheme="minorHAnsi" w:hAnsi="Times New Roman"/>
          <w:sz w:val="28"/>
          <w:szCs w:val="28"/>
        </w:rPr>
        <w:t>–</w:t>
      </w:r>
      <w:r w:rsidRPr="00BA2816">
        <w:rPr>
          <w:rFonts w:ascii="Times New Roman" w:eastAsiaTheme="minorHAnsi" w:hAnsi="Times New Roman"/>
          <w:sz w:val="28"/>
          <w:szCs w:val="28"/>
        </w:rPr>
        <w:t xml:space="preserve"> в соответствии с Перечнем охраняемых объектов почтовой связи УФПС </w:t>
      </w:r>
      <w:r>
        <w:rPr>
          <w:rFonts w:ascii="Times New Roman" w:eastAsia="Times New Roman" w:hAnsi="Times New Roman"/>
          <w:sz w:val="28"/>
          <w:szCs w:val="28"/>
        </w:rPr>
        <w:t>Республики Саха (Якутия)</w:t>
      </w:r>
      <w:r w:rsidRPr="00BA2816">
        <w:rPr>
          <w:rFonts w:ascii="Times New Roman" w:eastAsiaTheme="minorHAnsi" w:hAnsi="Times New Roman"/>
          <w:sz w:val="28"/>
          <w:szCs w:val="28"/>
        </w:rPr>
        <w:t xml:space="preserve"> Общества </w:t>
      </w:r>
      <w:r w:rsidRPr="00BA2816">
        <w:rPr>
          <w:rFonts w:ascii="Times New Roman" w:eastAsiaTheme="minorHAnsi" w:hAnsi="Times New Roman"/>
          <w:sz w:val="28"/>
          <w:szCs w:val="28"/>
        </w:rPr>
        <w:br/>
        <w:t>(приложение № 1 к ТЗ).</w:t>
      </w:r>
    </w:p>
    <w:p w:rsidR="00D31106" w:rsidRPr="00D81611" w:rsidRDefault="00D31106" w:rsidP="005A322A">
      <w:pPr>
        <w:pStyle w:val="a3"/>
        <w:widowControl w:val="0"/>
        <w:numPr>
          <w:ilvl w:val="0"/>
          <w:numId w:val="4"/>
        </w:numPr>
        <w:tabs>
          <w:tab w:val="left" w:pos="851"/>
        </w:tabs>
        <w:autoSpaceDE w:val="0"/>
        <w:autoSpaceDN w:val="0"/>
        <w:adjustRightInd w:val="0"/>
        <w:spacing w:before="240" w:after="240" w:line="240" w:lineRule="auto"/>
        <w:jc w:val="center"/>
        <w:rPr>
          <w:rFonts w:ascii="Times New Roman" w:eastAsia="Times New Roman" w:hAnsi="Times New Roman"/>
          <w:b/>
          <w:sz w:val="28"/>
          <w:szCs w:val="28"/>
        </w:rPr>
      </w:pPr>
      <w:r w:rsidRPr="00D31106">
        <w:rPr>
          <w:rFonts w:ascii="Times New Roman" w:eastAsia="Times New Roman" w:hAnsi="Times New Roman"/>
          <w:b/>
          <w:sz w:val="28"/>
          <w:szCs w:val="28"/>
        </w:rPr>
        <w:t>ХАРАКТЕРИСТИКИ ОКАЗЫВАЕМЫХ УСЛУГ</w:t>
      </w:r>
    </w:p>
    <w:p w:rsidR="00D31106" w:rsidRPr="00BA2816" w:rsidRDefault="00D31106" w:rsidP="00D31106">
      <w:pPr>
        <w:widowControl w:val="0"/>
        <w:numPr>
          <w:ilvl w:val="0"/>
          <w:numId w:val="7"/>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rPr>
      </w:pPr>
      <w:r w:rsidRPr="00BA2816">
        <w:rPr>
          <w:rFonts w:ascii="Times New Roman" w:eastAsia="Times New Roman" w:hAnsi="Times New Roman"/>
          <w:sz w:val="28"/>
          <w:szCs w:val="28"/>
        </w:rPr>
        <w:t xml:space="preserve"> Требования Заказчика к обеспечению круглосуточной централизов</w:t>
      </w:r>
      <w:r>
        <w:rPr>
          <w:rFonts w:ascii="Times New Roman" w:eastAsia="Times New Roman" w:hAnsi="Times New Roman"/>
          <w:sz w:val="28"/>
          <w:szCs w:val="28"/>
        </w:rPr>
        <w:t>анной охраны Объектов Заказчика</w:t>
      </w:r>
      <w:r w:rsidRPr="00BA2816">
        <w:rPr>
          <w:rFonts w:ascii="Times New Roman" w:eastAsia="Times New Roman" w:hAnsi="Times New Roman"/>
          <w:sz w:val="28"/>
          <w:szCs w:val="28"/>
        </w:rPr>
        <w:t xml:space="preserve"> с применением СЦН в целях организации оперативного реагирования при поступлении информации о проникновении (попытке проникновения), а также о возникновении криминальных и технологических угроз установлены с учетом положений ГОСТ Р 56102.1-2014 Системы централизованного наблюдения. Часть 1. Общие положения (Переиздание) и ГОСТ Р 55017-20</w:t>
      </w:r>
      <w:r>
        <w:rPr>
          <w:rFonts w:ascii="Times New Roman" w:eastAsia="Times New Roman" w:hAnsi="Times New Roman"/>
          <w:sz w:val="28"/>
          <w:szCs w:val="28"/>
        </w:rPr>
        <w:t>2</w:t>
      </w:r>
      <w:r w:rsidRPr="00BA2816">
        <w:rPr>
          <w:rFonts w:ascii="Times New Roman" w:eastAsia="Times New Roman" w:hAnsi="Times New Roman"/>
          <w:sz w:val="28"/>
          <w:szCs w:val="28"/>
        </w:rPr>
        <w:t>1</w:t>
      </w:r>
      <w:r w:rsidRPr="00BA2816">
        <w:rPr>
          <w:rFonts w:ascii="Arial" w:eastAsia="Times New Roman" w:hAnsi="Arial" w:cs="Arial"/>
          <w:sz w:val="20"/>
          <w:szCs w:val="20"/>
        </w:rPr>
        <w:t xml:space="preserve"> </w:t>
      </w:r>
      <w:r w:rsidRPr="00BA2816">
        <w:rPr>
          <w:rFonts w:ascii="Times New Roman" w:eastAsia="Times New Roman" w:hAnsi="Times New Roman"/>
          <w:sz w:val="28"/>
          <w:szCs w:val="28"/>
        </w:rPr>
        <w:t>Пульты централизованного наблюдения для использования в системах противокриминальной защиты. Требования к информации.</w:t>
      </w:r>
      <w:r w:rsidRPr="00BA2816">
        <w:rPr>
          <w:rFonts w:ascii="Times New Roman" w:eastAsia="Times New Roman" w:hAnsi="Times New Roman"/>
          <w:b/>
          <w:sz w:val="28"/>
          <w:szCs w:val="28"/>
        </w:rPr>
        <w:t xml:space="preserve"> </w:t>
      </w:r>
    </w:p>
    <w:p w:rsidR="00D31106" w:rsidRPr="00BA2816" w:rsidRDefault="00D31106" w:rsidP="00D31106">
      <w:pPr>
        <w:widowControl w:val="0"/>
        <w:numPr>
          <w:ilvl w:val="0"/>
          <w:numId w:val="7"/>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rPr>
      </w:pPr>
      <w:r w:rsidRPr="00BA2816">
        <w:rPr>
          <w:rFonts w:ascii="Times New Roman" w:eastAsia="Times New Roman" w:hAnsi="Times New Roman"/>
          <w:sz w:val="28"/>
          <w:szCs w:val="28"/>
        </w:rPr>
        <w:t xml:space="preserve"> Централизованная охрана Объектов предусматривает осуществление следующих мероприятий:</w:t>
      </w:r>
    </w:p>
    <w:p w:rsidR="00D31106" w:rsidRPr="00BA2816" w:rsidRDefault="00D31106" w:rsidP="00D31106">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1) оказание услуги охраны Имущества, находящегося на Объектах З</w:t>
      </w:r>
      <w:r>
        <w:rPr>
          <w:rFonts w:ascii="Times New Roman" w:eastAsia="Times New Roman" w:hAnsi="Times New Roman"/>
          <w:sz w:val="28"/>
          <w:szCs w:val="28"/>
        </w:rPr>
        <w:t>аказч</w:t>
      </w:r>
      <w:r w:rsidR="00F31F63">
        <w:rPr>
          <w:rFonts w:ascii="Times New Roman" w:eastAsia="Times New Roman" w:hAnsi="Times New Roman"/>
          <w:sz w:val="28"/>
          <w:szCs w:val="28"/>
        </w:rPr>
        <w:t>ика (согласно приложению № 1 к </w:t>
      </w:r>
      <w:r w:rsidRPr="00BA2816">
        <w:rPr>
          <w:rFonts w:ascii="Times New Roman" w:eastAsia="Times New Roman" w:hAnsi="Times New Roman"/>
          <w:sz w:val="28"/>
          <w:szCs w:val="28"/>
        </w:rPr>
        <w:t>ТЗ), в соответствии с законодательством Российской Федерации с использованием средств оперативной радио- и телефонной связи,</w:t>
      </w:r>
      <w:r w:rsidRPr="00BA2816" w:rsidDel="00F14EE3">
        <w:rPr>
          <w:rFonts w:ascii="Times New Roman" w:eastAsia="Times New Roman" w:hAnsi="Times New Roman"/>
          <w:sz w:val="28"/>
          <w:szCs w:val="28"/>
        </w:rPr>
        <w:t xml:space="preserve"> </w:t>
      </w:r>
      <w:r w:rsidRPr="00BA2816">
        <w:rPr>
          <w:rFonts w:ascii="Times New Roman" w:eastAsia="Times New Roman" w:hAnsi="Times New Roman"/>
          <w:sz w:val="28"/>
          <w:szCs w:val="28"/>
        </w:rPr>
        <w:t>технических и иных средств, не причиняющих вреда жизни, здоровью граждан и окружающей среде;</w:t>
      </w:r>
    </w:p>
    <w:p w:rsidR="00D31106" w:rsidRPr="00BA2816" w:rsidRDefault="00D31106" w:rsidP="00D31106">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 xml:space="preserve">2) осуществление наблюдения и контроля за соблюдением на Охраняемых объектах УФПС </w:t>
      </w:r>
      <w:r>
        <w:rPr>
          <w:rFonts w:ascii="Times New Roman" w:eastAsia="Times New Roman" w:hAnsi="Times New Roman"/>
          <w:sz w:val="28"/>
          <w:szCs w:val="28"/>
        </w:rPr>
        <w:t>Республики Саха (Якутия)</w:t>
      </w:r>
      <w:r w:rsidRPr="00BA2816">
        <w:rPr>
          <w:rFonts w:ascii="Times New Roman" w:eastAsia="Times New Roman" w:hAnsi="Times New Roman"/>
          <w:sz w:val="28"/>
          <w:szCs w:val="28"/>
        </w:rPr>
        <w:t xml:space="preserve"> Общества установленного режима доступа и безопасности по каналам связи с использованием КТСО;</w:t>
      </w:r>
    </w:p>
    <w:p w:rsidR="00D31106" w:rsidRPr="00BA2816" w:rsidRDefault="00D31106" w:rsidP="00D31106">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3) реализация комплекса мероприятий по созданию системы оповещения представителей Заказчика и групп быстрого реагирования Исполнителя при поступлении сигнала «Тревога» путем передачи данных:</w:t>
      </w:r>
    </w:p>
    <w:tbl>
      <w:tblPr>
        <w:tblW w:w="9498" w:type="dxa"/>
        <w:tblInd w:w="-5" w:type="dxa"/>
        <w:tblLayout w:type="fixed"/>
        <w:tblLook w:val="0000" w:firstRow="0" w:lastRow="0" w:firstColumn="0" w:lastColumn="0" w:noHBand="0" w:noVBand="0"/>
      </w:tblPr>
      <w:tblGrid>
        <w:gridCol w:w="2127"/>
        <w:gridCol w:w="5528"/>
        <w:gridCol w:w="1843"/>
      </w:tblGrid>
      <w:tr w:rsidR="00D31106" w:rsidRPr="00BA2816" w:rsidTr="00FB7DD6">
        <w:tc>
          <w:tcPr>
            <w:tcW w:w="2127" w:type="dxa"/>
            <w:tcBorders>
              <w:top w:val="single" w:sz="4" w:space="0" w:color="000000"/>
              <w:left w:val="single" w:sz="4" w:space="0" w:color="000000"/>
              <w:bottom w:val="single" w:sz="4" w:space="0" w:color="000000"/>
            </w:tcBorders>
            <w:shd w:val="clear" w:color="auto" w:fill="auto"/>
            <w:vAlign w:val="center"/>
          </w:tcPr>
          <w:p w:rsidR="00D31106" w:rsidRPr="00BA2816" w:rsidRDefault="00D31106" w:rsidP="00FB7DD6">
            <w:pPr>
              <w:snapToGrid w:val="0"/>
              <w:jc w:val="center"/>
              <w:rPr>
                <w:rFonts w:ascii="Times New Roman" w:hAnsi="Times New Roman"/>
                <w:sz w:val="24"/>
                <w:szCs w:val="24"/>
              </w:rPr>
            </w:pPr>
            <w:r w:rsidRPr="00BA2816">
              <w:rPr>
                <w:rFonts w:ascii="Times New Roman" w:hAnsi="Times New Roman"/>
                <w:sz w:val="24"/>
                <w:szCs w:val="24"/>
              </w:rPr>
              <w:t>Определение нештатной ситуации</w:t>
            </w:r>
          </w:p>
        </w:tc>
        <w:tc>
          <w:tcPr>
            <w:tcW w:w="5528" w:type="dxa"/>
            <w:tcBorders>
              <w:top w:val="single" w:sz="4" w:space="0" w:color="000000"/>
              <w:left w:val="single" w:sz="4" w:space="0" w:color="000000"/>
              <w:bottom w:val="single" w:sz="4" w:space="0" w:color="000000"/>
            </w:tcBorders>
            <w:shd w:val="clear" w:color="auto" w:fill="auto"/>
            <w:vAlign w:val="center"/>
          </w:tcPr>
          <w:p w:rsidR="00D31106" w:rsidRPr="00BA2816" w:rsidRDefault="00D31106" w:rsidP="00FB7DD6">
            <w:pPr>
              <w:snapToGrid w:val="0"/>
              <w:jc w:val="center"/>
              <w:rPr>
                <w:rFonts w:ascii="Times New Roman" w:hAnsi="Times New Roman"/>
                <w:sz w:val="24"/>
                <w:szCs w:val="24"/>
              </w:rPr>
            </w:pPr>
            <w:r w:rsidRPr="00BA2816">
              <w:rPr>
                <w:rFonts w:ascii="Times New Roman" w:hAnsi="Times New Roman"/>
                <w:sz w:val="24"/>
                <w:szCs w:val="24"/>
              </w:rPr>
              <w:t>Порядок реализации мероприятий</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106" w:rsidRPr="00BA2816" w:rsidRDefault="00D31106" w:rsidP="00FB7DD6">
            <w:pPr>
              <w:snapToGrid w:val="0"/>
              <w:jc w:val="center"/>
              <w:rPr>
                <w:rFonts w:ascii="Times New Roman" w:hAnsi="Times New Roman"/>
                <w:sz w:val="24"/>
                <w:szCs w:val="24"/>
              </w:rPr>
            </w:pPr>
            <w:r w:rsidRPr="00BA2816">
              <w:rPr>
                <w:rFonts w:ascii="Times New Roman" w:hAnsi="Times New Roman"/>
                <w:sz w:val="24"/>
                <w:szCs w:val="24"/>
              </w:rPr>
              <w:t>Максимальное время выполнения мероприятий</w:t>
            </w:r>
          </w:p>
        </w:tc>
      </w:tr>
      <w:tr w:rsidR="00D31106" w:rsidRPr="00BA2816" w:rsidTr="00FB7DD6">
        <w:tc>
          <w:tcPr>
            <w:tcW w:w="2127" w:type="dxa"/>
            <w:tcBorders>
              <w:top w:val="single" w:sz="4" w:space="0" w:color="000000"/>
              <w:left w:val="single" w:sz="4" w:space="0" w:color="000000"/>
              <w:bottom w:val="single" w:sz="4" w:space="0" w:color="000000"/>
            </w:tcBorders>
            <w:shd w:val="clear" w:color="auto" w:fill="auto"/>
            <w:vAlign w:val="center"/>
          </w:tcPr>
          <w:p w:rsidR="00D31106" w:rsidRPr="00BA2816" w:rsidRDefault="00D31106" w:rsidP="00FB7DD6">
            <w:pPr>
              <w:snapToGrid w:val="0"/>
              <w:spacing w:after="0" w:line="240" w:lineRule="auto"/>
              <w:rPr>
                <w:rFonts w:ascii="Times New Roman" w:hAnsi="Times New Roman"/>
                <w:sz w:val="24"/>
                <w:szCs w:val="24"/>
              </w:rPr>
            </w:pPr>
            <w:r w:rsidRPr="00BA2816">
              <w:rPr>
                <w:rFonts w:ascii="Times New Roman" w:hAnsi="Times New Roman"/>
                <w:sz w:val="24"/>
                <w:szCs w:val="24"/>
              </w:rPr>
              <w:t>Поступление на ПЦО сигнала «Тревога» (</w:t>
            </w:r>
            <w:r w:rsidRPr="00BA2816">
              <w:rPr>
                <w:rFonts w:ascii="Times New Roman" w:hAnsi="Times New Roman"/>
                <w:bCs/>
                <w:sz w:val="24"/>
                <w:szCs w:val="24"/>
              </w:rPr>
              <w:t>извещение о проникновении на Объект, извещение о нападении</w:t>
            </w:r>
            <w:r>
              <w:rPr>
                <w:rFonts w:ascii="Times New Roman" w:hAnsi="Times New Roman"/>
                <w:bCs/>
                <w:sz w:val="24"/>
                <w:szCs w:val="24"/>
              </w:rPr>
              <w:t>, извещение о задымлении/пожаре</w:t>
            </w:r>
            <w:r w:rsidRPr="00BA2816">
              <w:rPr>
                <w:rFonts w:ascii="Times New Roman" w:hAnsi="Times New Roman"/>
                <w:bCs/>
                <w:sz w:val="24"/>
                <w:szCs w:val="24"/>
              </w:rPr>
              <w:t>)</w:t>
            </w:r>
          </w:p>
        </w:tc>
        <w:tc>
          <w:tcPr>
            <w:tcW w:w="5528" w:type="dxa"/>
            <w:tcBorders>
              <w:top w:val="single" w:sz="4" w:space="0" w:color="000000"/>
              <w:left w:val="single" w:sz="4" w:space="0" w:color="000000"/>
              <w:bottom w:val="single" w:sz="4" w:space="0" w:color="000000"/>
            </w:tcBorders>
            <w:shd w:val="clear" w:color="auto" w:fill="auto"/>
            <w:vAlign w:val="center"/>
          </w:tcPr>
          <w:p w:rsidR="00D31106" w:rsidRPr="00BA2816" w:rsidRDefault="00D31106" w:rsidP="00FB7DD6">
            <w:pPr>
              <w:snapToGrid w:val="0"/>
              <w:spacing w:after="0" w:line="240" w:lineRule="auto"/>
              <w:rPr>
                <w:rFonts w:ascii="Times New Roman" w:hAnsi="Times New Roman"/>
                <w:sz w:val="24"/>
                <w:szCs w:val="24"/>
              </w:rPr>
            </w:pPr>
            <w:r w:rsidRPr="00BA2816">
              <w:rPr>
                <w:rFonts w:ascii="Times New Roman" w:hAnsi="Times New Roman"/>
                <w:sz w:val="24"/>
                <w:szCs w:val="24"/>
              </w:rPr>
              <w:t>Технические средства Исполнителя в автоматическом режиме формируют уведомление о сигнале «Тревога», диспетчер передает сообщение на мобильный телефон ГБР Исполнителя и, при необходимости, представителя Заказчика, ответственного за сохранность Имущества Общества. Сообщение должно содержать адрес Объекта, с кот</w:t>
            </w:r>
            <w:r>
              <w:rPr>
                <w:rFonts w:ascii="Times New Roman" w:hAnsi="Times New Roman"/>
                <w:sz w:val="24"/>
                <w:szCs w:val="24"/>
              </w:rPr>
              <w:t xml:space="preserve">орого поступил сигнал «Тревога». В случае необходимости (задымление/пожар) уведомляет экстренные службы (телефоны экстренных служб: пожарная </w:t>
            </w:r>
            <w:r>
              <w:rPr>
                <w:rFonts w:ascii="Times New Roman" w:hAnsi="Times New Roman"/>
                <w:sz w:val="24"/>
                <w:szCs w:val="24"/>
              </w:rPr>
              <w:lastRenderedPageBreak/>
              <w:t>служба - 01 (с мобильного телефона - 101); единая служба спасения - 112</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106" w:rsidRPr="00BA2816" w:rsidRDefault="00D31106" w:rsidP="00FB7DD6">
            <w:pPr>
              <w:snapToGrid w:val="0"/>
              <w:spacing w:after="0" w:line="240" w:lineRule="auto"/>
              <w:jc w:val="center"/>
              <w:rPr>
                <w:rFonts w:ascii="Times New Roman" w:hAnsi="Times New Roman"/>
                <w:sz w:val="24"/>
                <w:szCs w:val="24"/>
              </w:rPr>
            </w:pPr>
            <w:r w:rsidRPr="00BA2816">
              <w:rPr>
                <w:rFonts w:ascii="Times New Roman" w:hAnsi="Times New Roman"/>
                <w:sz w:val="24"/>
                <w:szCs w:val="24"/>
              </w:rPr>
              <w:lastRenderedPageBreak/>
              <w:t>1 минута</w:t>
            </w:r>
          </w:p>
        </w:tc>
      </w:tr>
    </w:tbl>
    <w:p w:rsidR="00D31106" w:rsidRPr="00BA2816" w:rsidRDefault="00D31106" w:rsidP="00D31106">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 xml:space="preserve">4) оповещение уполномоченных представителей Заказчика из числа сотрудников ОПС, ответственных за сохранность материальных ценностей  о фактах несанкционированного проникновения на Объект;                                                                                                                                                                                                                                                                                                                                                                                                                                                                                                                                                                                                                                                                                                                                                                                                                                                                                                                                                                                                                                                                                                                                                                                                                                                              </w:t>
      </w:r>
    </w:p>
    <w:p w:rsidR="00D31106" w:rsidRPr="00BA2816" w:rsidRDefault="00D31106" w:rsidP="00D31106">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5) организация и осуществление экстренных выездов групп быстрого реагирования</w:t>
      </w:r>
      <w:r w:rsidRPr="00BA2816">
        <w:rPr>
          <w:rFonts w:ascii="Arial" w:eastAsia="Times New Roman" w:hAnsi="Arial" w:cs="Arial"/>
          <w:sz w:val="28"/>
          <w:szCs w:val="28"/>
          <w:vertAlign w:val="superscript"/>
        </w:rPr>
        <w:footnoteReference w:id="1"/>
      </w:r>
      <w:r w:rsidRPr="00BA2816">
        <w:rPr>
          <w:rFonts w:ascii="Arial" w:eastAsia="Times New Roman" w:hAnsi="Arial" w:cs="Arial"/>
          <w:sz w:val="28"/>
          <w:szCs w:val="28"/>
        </w:rPr>
        <w:t xml:space="preserve"> </w:t>
      </w:r>
      <w:r w:rsidRPr="00BA2816">
        <w:rPr>
          <w:rFonts w:ascii="Times New Roman" w:eastAsia="Times New Roman" w:hAnsi="Times New Roman"/>
          <w:sz w:val="28"/>
          <w:szCs w:val="28"/>
        </w:rPr>
        <w:t>по сигналу «Тревога» в течение времени, необходимого для задержания лиц, совершающих или совершивших противоправные действия на Охраняемом объекте;</w:t>
      </w:r>
    </w:p>
    <w:p w:rsidR="00D31106" w:rsidRPr="00BA2816" w:rsidRDefault="00D31106" w:rsidP="00D31106">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 xml:space="preserve">6) обеспечение прибытия </w:t>
      </w:r>
      <w:r>
        <w:rPr>
          <w:rFonts w:ascii="Times New Roman" w:eastAsia="Times New Roman" w:hAnsi="Times New Roman"/>
          <w:sz w:val="28"/>
          <w:szCs w:val="28"/>
        </w:rPr>
        <w:t xml:space="preserve">ГБР на Охраняемый объект </w:t>
      </w:r>
      <w:r w:rsidRPr="00BA2816">
        <w:rPr>
          <w:rFonts w:ascii="Times New Roman" w:eastAsia="Times New Roman" w:hAnsi="Times New Roman"/>
          <w:sz w:val="28"/>
          <w:szCs w:val="28"/>
        </w:rPr>
        <w:t>с момента поступления на ПЦО сигнала «Тревога» для задержания лиц, совершающих или совершивших противоправные действия</w:t>
      </w:r>
      <w:r>
        <w:rPr>
          <w:rFonts w:ascii="Times New Roman" w:eastAsia="Times New Roman" w:hAnsi="Times New Roman"/>
          <w:sz w:val="28"/>
          <w:szCs w:val="28"/>
        </w:rPr>
        <w:t xml:space="preserve"> в сроки, указанные в Приложении №1 к Техническому заданию</w:t>
      </w:r>
      <w:r w:rsidRPr="00BA2816">
        <w:rPr>
          <w:rFonts w:ascii="Times New Roman" w:eastAsia="Times New Roman" w:hAnsi="Times New Roman"/>
          <w:sz w:val="28"/>
          <w:szCs w:val="28"/>
        </w:rPr>
        <w:t xml:space="preserve">. </w:t>
      </w:r>
    </w:p>
    <w:p w:rsidR="00D31106" w:rsidRPr="00BA2816" w:rsidRDefault="00D31106" w:rsidP="00D31106">
      <w:pPr>
        <w:widowControl w:val="0"/>
        <w:numPr>
          <w:ilvl w:val="0"/>
          <w:numId w:val="7"/>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rPr>
      </w:pPr>
      <w:r w:rsidRPr="00BA2816">
        <w:rPr>
          <w:rFonts w:ascii="Times New Roman" w:eastAsia="Times New Roman" w:hAnsi="Times New Roman"/>
          <w:sz w:val="28"/>
          <w:szCs w:val="28"/>
        </w:rPr>
        <w:t xml:space="preserve"> В соответствии с лицензионными требованиями при осуществлении охраны Объектов (в том числе Имущества) ГБР формируется из сотрудников, имеющих:</w:t>
      </w:r>
    </w:p>
    <w:p w:rsidR="00D31106" w:rsidRPr="00BA2816" w:rsidRDefault="00D31106" w:rsidP="00D31106">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 xml:space="preserve">- свидетельство о присвоении квалификации частного охранника </w:t>
      </w:r>
      <w:r w:rsidRPr="00BA2816">
        <w:rPr>
          <w:rFonts w:ascii="Times New Roman" w:eastAsia="Times New Roman" w:hAnsi="Times New Roman"/>
          <w:sz w:val="28"/>
          <w:szCs w:val="28"/>
        </w:rPr>
        <w:br/>
        <w:t xml:space="preserve">6 (шестого) разряда в соответствии с Приказом Минздравсоцразвития России </w:t>
      </w:r>
      <w:r w:rsidRPr="00BA2816">
        <w:rPr>
          <w:rFonts w:ascii="Times New Roman" w:eastAsia="Times New Roman" w:hAnsi="Times New Roman"/>
          <w:sz w:val="28"/>
          <w:szCs w:val="28"/>
        </w:rPr>
        <w:br/>
        <w:t>от 17</w:t>
      </w:r>
      <w:r>
        <w:rPr>
          <w:rFonts w:ascii="Times New Roman" w:eastAsia="Times New Roman" w:hAnsi="Times New Roman"/>
          <w:sz w:val="28"/>
          <w:szCs w:val="28"/>
        </w:rPr>
        <w:t>.04.</w:t>
      </w:r>
      <w:r w:rsidRPr="00BA2816">
        <w:rPr>
          <w:rFonts w:ascii="Times New Roman" w:eastAsia="Times New Roman" w:hAnsi="Times New Roman"/>
          <w:sz w:val="28"/>
          <w:szCs w:val="28"/>
        </w:rPr>
        <w:t>2009 № 199;</w:t>
      </w:r>
    </w:p>
    <w:p w:rsidR="00D31106" w:rsidRPr="00BA2816" w:rsidRDefault="00D31106" w:rsidP="00D31106">
      <w:pPr>
        <w:widowControl w:val="0"/>
        <w:autoSpaceDE w:val="0"/>
        <w:autoSpaceDN w:val="0"/>
        <w:adjustRightInd w:val="0"/>
        <w:spacing w:after="0" w:line="240" w:lineRule="auto"/>
        <w:ind w:firstLine="709"/>
        <w:jc w:val="both"/>
        <w:rPr>
          <w:rFonts w:ascii="Times New Roman" w:eastAsia="Times New Roman" w:hAnsi="Times New Roman"/>
          <w:sz w:val="28"/>
          <w:szCs w:val="28"/>
          <w:vertAlign w:val="superscript"/>
        </w:rPr>
      </w:pPr>
      <w:r w:rsidRPr="00BA2816">
        <w:rPr>
          <w:rFonts w:ascii="Times New Roman" w:eastAsia="Times New Roman" w:hAnsi="Times New Roman"/>
          <w:sz w:val="28"/>
          <w:szCs w:val="28"/>
        </w:rPr>
        <w:t>- разрешение на хранение и ношение при исполнении служебных обязанностей служебного огнестрельного оружия и специа</w:t>
      </w:r>
      <w:r>
        <w:rPr>
          <w:rFonts w:ascii="Times New Roman" w:eastAsia="Times New Roman" w:hAnsi="Times New Roman"/>
          <w:sz w:val="28"/>
          <w:szCs w:val="28"/>
        </w:rPr>
        <w:t>льных средств в соответствии с п</w:t>
      </w:r>
      <w:r w:rsidRPr="00BA2816">
        <w:rPr>
          <w:rFonts w:ascii="Times New Roman" w:eastAsia="Times New Roman" w:hAnsi="Times New Roman"/>
          <w:sz w:val="28"/>
          <w:szCs w:val="28"/>
        </w:rPr>
        <w:t xml:space="preserve">остановлением Правительства Российской Федерации </w:t>
      </w:r>
      <w:r>
        <w:rPr>
          <w:rFonts w:ascii="Times New Roman" w:eastAsia="Times New Roman" w:hAnsi="Times New Roman"/>
          <w:sz w:val="28"/>
          <w:szCs w:val="28"/>
        </w:rPr>
        <w:br/>
      </w:r>
      <w:r w:rsidRPr="00BA2816">
        <w:rPr>
          <w:rFonts w:ascii="Times New Roman" w:eastAsia="Times New Roman" w:hAnsi="Times New Roman"/>
          <w:sz w:val="28"/>
          <w:szCs w:val="28"/>
        </w:rPr>
        <w:t xml:space="preserve">от </w:t>
      </w:r>
      <w:r>
        <w:rPr>
          <w:rFonts w:ascii="Times New Roman" w:eastAsia="Times New Roman" w:hAnsi="Times New Roman"/>
          <w:sz w:val="28"/>
          <w:szCs w:val="28"/>
        </w:rPr>
        <w:t>0</w:t>
      </w:r>
      <w:r w:rsidRPr="00BA2816">
        <w:rPr>
          <w:rFonts w:ascii="Times New Roman" w:eastAsia="Times New Roman" w:hAnsi="Times New Roman"/>
          <w:sz w:val="28"/>
          <w:szCs w:val="28"/>
        </w:rPr>
        <w:t>9</w:t>
      </w:r>
      <w:r>
        <w:rPr>
          <w:rFonts w:ascii="Times New Roman" w:eastAsia="Times New Roman" w:hAnsi="Times New Roman"/>
          <w:sz w:val="28"/>
          <w:szCs w:val="28"/>
        </w:rPr>
        <w:t>.09.</w:t>
      </w:r>
      <w:r w:rsidRPr="00BA2816">
        <w:rPr>
          <w:rFonts w:ascii="Times New Roman" w:eastAsia="Times New Roman" w:hAnsi="Times New Roman"/>
          <w:sz w:val="28"/>
          <w:szCs w:val="28"/>
        </w:rPr>
        <w:t>2015 № 948.</w:t>
      </w:r>
    </w:p>
    <w:p w:rsidR="00D31106" w:rsidRPr="00BA2816" w:rsidRDefault="00D31106" w:rsidP="00D31106">
      <w:pPr>
        <w:widowControl w:val="0"/>
        <w:numPr>
          <w:ilvl w:val="0"/>
          <w:numId w:val="7"/>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rPr>
      </w:pPr>
      <w:r w:rsidRPr="00BA2816">
        <w:rPr>
          <w:rFonts w:ascii="Times New Roman" w:eastAsia="Times New Roman" w:hAnsi="Times New Roman"/>
          <w:sz w:val="28"/>
          <w:szCs w:val="28"/>
        </w:rPr>
        <w:t xml:space="preserve"> ГБР при прибытии на Объект по сигналу «Тревога» должна быть экипирована специальными средствами в соответствии с </w:t>
      </w:r>
      <w:r>
        <w:rPr>
          <w:rFonts w:ascii="Times New Roman" w:eastAsia="Times New Roman" w:hAnsi="Times New Roman"/>
          <w:sz w:val="28"/>
          <w:szCs w:val="28"/>
        </w:rPr>
        <w:t>п</w:t>
      </w:r>
      <w:r w:rsidRPr="00BA2816">
        <w:rPr>
          <w:rFonts w:ascii="Times New Roman" w:eastAsia="Times New Roman" w:hAnsi="Times New Roman"/>
          <w:sz w:val="28"/>
          <w:szCs w:val="28"/>
        </w:rPr>
        <w:t>остановлением Правительства Российск</w:t>
      </w:r>
      <w:r>
        <w:rPr>
          <w:rFonts w:ascii="Times New Roman" w:eastAsia="Times New Roman" w:hAnsi="Times New Roman"/>
          <w:sz w:val="28"/>
          <w:szCs w:val="28"/>
        </w:rPr>
        <w:t>ой Федерации от 09.09.2015</w:t>
      </w:r>
      <w:r w:rsidRPr="00BA2816">
        <w:rPr>
          <w:rFonts w:ascii="Times New Roman" w:eastAsia="Times New Roman" w:hAnsi="Times New Roman"/>
          <w:sz w:val="28"/>
          <w:szCs w:val="28"/>
        </w:rPr>
        <w:t xml:space="preserve"> № 948 </w:t>
      </w:r>
      <w:r>
        <w:rPr>
          <w:rFonts w:ascii="Times New Roman" w:eastAsia="Times New Roman" w:hAnsi="Times New Roman"/>
          <w:sz w:val="28"/>
          <w:szCs w:val="28"/>
        </w:rPr>
        <w:br/>
      </w:r>
      <w:r w:rsidRPr="00BA2816">
        <w:rPr>
          <w:rFonts w:ascii="Times New Roman" w:eastAsia="Times New Roman" w:hAnsi="Times New Roman"/>
          <w:sz w:val="28"/>
          <w:szCs w:val="28"/>
        </w:rPr>
        <w:t>и ГОСТ Р 59044-2020 Национальный стандарт Российской Федерации. Охранная деятельность. Оказание охранных услуг, связанных с принятием соответствующих мер реагирования на сигнальную информацию технических средств охраны. Общие требования.</w:t>
      </w:r>
    </w:p>
    <w:p w:rsidR="00D31106" w:rsidRPr="00BA2816" w:rsidRDefault="00D31106" w:rsidP="00D31106">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Наличие у сотрудников (экипажа ГБР), осуществляющих охранные функции по принятию мер реагирования на сигнальную информацию, связи с дежурным подразделением охранной организации и соответствующей дежурной частью органов внутре</w:t>
      </w:r>
      <w:r>
        <w:rPr>
          <w:rFonts w:ascii="Times New Roman" w:eastAsia="Times New Roman" w:hAnsi="Times New Roman"/>
          <w:sz w:val="28"/>
          <w:szCs w:val="28"/>
        </w:rPr>
        <w:t>нних дел в соответствии с п. 4 п</w:t>
      </w:r>
      <w:r w:rsidRPr="00BA2816">
        <w:rPr>
          <w:rFonts w:ascii="Times New Roman" w:eastAsia="Times New Roman" w:hAnsi="Times New Roman"/>
          <w:sz w:val="28"/>
          <w:szCs w:val="28"/>
        </w:rPr>
        <w:t xml:space="preserve">остановления Правительства Российской Федерации от </w:t>
      </w:r>
      <w:r>
        <w:rPr>
          <w:rFonts w:ascii="Times New Roman" w:eastAsia="Times New Roman" w:hAnsi="Times New Roman"/>
          <w:sz w:val="28"/>
          <w:szCs w:val="28"/>
        </w:rPr>
        <w:t>0</w:t>
      </w:r>
      <w:r w:rsidRPr="00BA2816">
        <w:rPr>
          <w:rFonts w:ascii="Times New Roman" w:eastAsia="Times New Roman" w:hAnsi="Times New Roman"/>
          <w:sz w:val="28"/>
          <w:szCs w:val="28"/>
        </w:rPr>
        <w:t>9</w:t>
      </w:r>
      <w:r>
        <w:rPr>
          <w:rFonts w:ascii="Times New Roman" w:eastAsia="Times New Roman" w:hAnsi="Times New Roman"/>
          <w:sz w:val="28"/>
          <w:szCs w:val="28"/>
        </w:rPr>
        <w:t>.09.</w:t>
      </w:r>
      <w:r w:rsidRPr="00BA2816">
        <w:rPr>
          <w:rFonts w:ascii="Times New Roman" w:eastAsia="Times New Roman" w:hAnsi="Times New Roman"/>
          <w:sz w:val="28"/>
          <w:szCs w:val="28"/>
        </w:rPr>
        <w:t>2015 № 948.</w:t>
      </w:r>
    </w:p>
    <w:p w:rsidR="00D31106" w:rsidRPr="00BA2816" w:rsidRDefault="00D31106" w:rsidP="00D31106">
      <w:pPr>
        <w:widowControl w:val="0"/>
        <w:numPr>
          <w:ilvl w:val="0"/>
          <w:numId w:val="7"/>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rPr>
      </w:pPr>
      <w:r w:rsidRPr="00BA2816">
        <w:rPr>
          <w:rFonts w:ascii="Times New Roman" w:eastAsia="Times New Roman" w:hAnsi="Times New Roman"/>
          <w:sz w:val="28"/>
          <w:szCs w:val="28"/>
        </w:rPr>
        <w:t xml:space="preserve"> Исполнителю необходимо обеспечить получение достоверной информации и эффективного контроля по каналам связи (основному и дублирующему) о состоянии объектового оборудования Охраняемых объектов независимо от форм и видов их технического оснащения КТСО с передачей информации по каналам связи. </w:t>
      </w:r>
    </w:p>
    <w:p w:rsidR="00D31106" w:rsidRPr="00BA2816" w:rsidRDefault="00D31106" w:rsidP="00D31106">
      <w:pPr>
        <w:widowControl w:val="0"/>
        <w:numPr>
          <w:ilvl w:val="0"/>
          <w:numId w:val="7"/>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rPr>
      </w:pPr>
      <w:r w:rsidRPr="00BA2816">
        <w:rPr>
          <w:rFonts w:ascii="Times New Roman" w:eastAsia="Times New Roman" w:hAnsi="Times New Roman"/>
          <w:sz w:val="28"/>
          <w:szCs w:val="28"/>
        </w:rPr>
        <w:t xml:space="preserve"> Исполнителю необходимо обеспечить идентификацию сигнала «Тревога», поступающего с объектового оборудования Охраняемых объектов УФПС </w:t>
      </w:r>
      <w:r>
        <w:rPr>
          <w:rFonts w:ascii="Times New Roman" w:eastAsia="Times New Roman" w:hAnsi="Times New Roman"/>
          <w:sz w:val="28"/>
          <w:szCs w:val="28"/>
        </w:rPr>
        <w:t>Республики Саха (Якутия)</w:t>
      </w:r>
      <w:r w:rsidRPr="00BA2816">
        <w:rPr>
          <w:rFonts w:ascii="Times New Roman" w:eastAsia="Times New Roman" w:hAnsi="Times New Roman"/>
          <w:sz w:val="28"/>
          <w:szCs w:val="28"/>
        </w:rPr>
        <w:t xml:space="preserve"> Общества на ПЦО Исполнителя, по </w:t>
      </w:r>
      <w:r w:rsidRPr="00BA2816">
        <w:rPr>
          <w:rFonts w:ascii="Times New Roman" w:eastAsia="Times New Roman" w:hAnsi="Times New Roman"/>
          <w:sz w:val="28"/>
          <w:szCs w:val="28"/>
        </w:rPr>
        <w:lastRenderedPageBreak/>
        <w:t>следующему перечню причин поступления сигнала:</w:t>
      </w:r>
    </w:p>
    <w:p w:rsidR="00D31106" w:rsidRPr="00BA2816" w:rsidRDefault="00D31106" w:rsidP="00D31106">
      <w:pPr>
        <w:widowControl w:val="0"/>
        <w:autoSpaceDE w:val="0"/>
        <w:autoSpaceDN w:val="0"/>
        <w:adjustRightInd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«Извещение о проникновении» –</w:t>
      </w:r>
      <w:r w:rsidRPr="00BA2816">
        <w:rPr>
          <w:rFonts w:ascii="Times New Roman" w:eastAsia="Times New Roman" w:hAnsi="Times New Roman"/>
          <w:sz w:val="28"/>
          <w:szCs w:val="28"/>
        </w:rPr>
        <w:t xml:space="preserve"> сообщение о несанкционированном проникновении (попытке несанкционированного проникновения) на Охраняемый объект, сформированное в результате срабатывания охранного извещателя;</w:t>
      </w:r>
    </w:p>
    <w:p w:rsidR="00D31106" w:rsidRDefault="00D31106" w:rsidP="00D31106">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«Извещ</w:t>
      </w:r>
      <w:r>
        <w:rPr>
          <w:rFonts w:ascii="Times New Roman" w:eastAsia="Times New Roman" w:hAnsi="Times New Roman"/>
          <w:sz w:val="28"/>
          <w:szCs w:val="28"/>
        </w:rPr>
        <w:t>ение о нападении» –</w:t>
      </w:r>
      <w:r w:rsidRPr="00BA2816">
        <w:rPr>
          <w:rFonts w:ascii="Times New Roman" w:eastAsia="Times New Roman" w:hAnsi="Times New Roman"/>
          <w:sz w:val="28"/>
          <w:szCs w:val="28"/>
        </w:rPr>
        <w:t xml:space="preserve"> сообщение о возникновении криминальной или террористической угрозы на Охраняемом объекте, сформированное при приведении в действие КТС.</w:t>
      </w:r>
    </w:p>
    <w:p w:rsidR="00D31106" w:rsidRPr="00BA2816" w:rsidRDefault="00D31106" w:rsidP="00D31106">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1664C1">
        <w:rPr>
          <w:rFonts w:ascii="Times New Roman" w:eastAsia="Times New Roman" w:hAnsi="Times New Roman"/>
          <w:sz w:val="28"/>
          <w:szCs w:val="28"/>
        </w:rPr>
        <w:t>«Извещение о пожаре» - сообщение о пожаре на охраняемом объекте, сформированное в результате срабатывания пожарного извещателя.</w:t>
      </w:r>
    </w:p>
    <w:p w:rsidR="00D31106" w:rsidRPr="00BA2816" w:rsidRDefault="00D31106" w:rsidP="00D31106">
      <w:pPr>
        <w:widowControl w:val="0"/>
        <w:numPr>
          <w:ilvl w:val="0"/>
          <w:numId w:val="7"/>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rPr>
      </w:pPr>
      <w:r w:rsidRPr="00BA2816">
        <w:rPr>
          <w:rFonts w:ascii="Times New Roman" w:eastAsia="Times New Roman" w:hAnsi="Times New Roman"/>
          <w:sz w:val="28"/>
          <w:szCs w:val="28"/>
        </w:rPr>
        <w:t xml:space="preserve"> Исполнителю необходимо организовать и обеспечить контроль технического состояния объектового оборудования, смонтированного на Охраняемых объектах.</w:t>
      </w:r>
    </w:p>
    <w:p w:rsidR="00D31106" w:rsidRPr="00BA2816" w:rsidRDefault="00D31106" w:rsidP="00D31106">
      <w:pPr>
        <w:widowControl w:val="0"/>
        <w:numPr>
          <w:ilvl w:val="0"/>
          <w:numId w:val="7"/>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rPr>
      </w:pPr>
      <w:r w:rsidRPr="00BA2816">
        <w:rPr>
          <w:rFonts w:ascii="Times New Roman" w:eastAsia="Times New Roman" w:hAnsi="Times New Roman"/>
          <w:sz w:val="28"/>
          <w:szCs w:val="28"/>
        </w:rPr>
        <w:t xml:space="preserve"> В случаях проникновения, нападения на Охраняемый объект Исполнителю необходимо обеспечить соответствие действий сотрудников ГБР требованиям нормативных правовых актов и нормативных документов, указанных в п. 6.1 ТЗ.</w:t>
      </w:r>
    </w:p>
    <w:p w:rsidR="00D31106" w:rsidRPr="00BA2816" w:rsidRDefault="00D31106" w:rsidP="00D31106">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Исполнитель обязан обеспечивать в ночное время доставку ответственных, доверенных лиц (представителей) Заказчика к Охраняемому объекту и обратно (при необходимости) за свой счет (в порядке, исключающем необходимость оплаты Заказчиком дополнительных услуг).</w:t>
      </w:r>
    </w:p>
    <w:p w:rsidR="006023E1" w:rsidRPr="00D81611" w:rsidRDefault="00D31106" w:rsidP="00D81611">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Исполнитель несет материальную ответственность за причиненный ущерб Заказчику в порядке и размере, установленных договором.</w:t>
      </w:r>
    </w:p>
    <w:p w:rsidR="00D81611" w:rsidRPr="00D81611" w:rsidRDefault="00D81611" w:rsidP="005A322A">
      <w:pPr>
        <w:pStyle w:val="a3"/>
        <w:widowControl w:val="0"/>
        <w:numPr>
          <w:ilvl w:val="0"/>
          <w:numId w:val="4"/>
        </w:numPr>
        <w:tabs>
          <w:tab w:val="left" w:pos="851"/>
        </w:tabs>
        <w:autoSpaceDE w:val="0"/>
        <w:autoSpaceDN w:val="0"/>
        <w:adjustRightInd w:val="0"/>
        <w:spacing w:before="240" w:after="240" w:line="240" w:lineRule="auto"/>
        <w:jc w:val="center"/>
        <w:rPr>
          <w:rFonts w:ascii="Times New Roman" w:eastAsia="Times New Roman" w:hAnsi="Times New Roman"/>
          <w:b/>
          <w:sz w:val="28"/>
          <w:szCs w:val="28"/>
        </w:rPr>
      </w:pPr>
      <w:r w:rsidRPr="00D81611">
        <w:rPr>
          <w:rFonts w:ascii="Times New Roman" w:eastAsia="Times New Roman" w:hAnsi="Times New Roman"/>
          <w:b/>
          <w:sz w:val="28"/>
          <w:szCs w:val="28"/>
        </w:rPr>
        <w:t>ТРЕБОВАНИЯ К ПОРЯДКУ ОКАЗАНИЯ УСЛУГ</w:t>
      </w:r>
    </w:p>
    <w:p w:rsidR="00D81611" w:rsidRPr="00BA2816" w:rsidRDefault="00D81611" w:rsidP="00D81611">
      <w:pPr>
        <w:widowControl w:val="0"/>
        <w:numPr>
          <w:ilvl w:val="0"/>
          <w:numId w:val="9"/>
        </w:numPr>
        <w:tabs>
          <w:tab w:val="left" w:pos="1276"/>
        </w:tabs>
        <w:autoSpaceDE w:val="0"/>
        <w:autoSpaceDN w:val="0"/>
        <w:adjustRightInd w:val="0"/>
        <w:spacing w:after="0" w:line="240" w:lineRule="auto"/>
        <w:ind w:left="0" w:firstLine="709"/>
        <w:rPr>
          <w:rFonts w:ascii="Times New Roman" w:eastAsia="Times New Roman" w:hAnsi="Times New Roman"/>
          <w:b/>
          <w:sz w:val="28"/>
          <w:szCs w:val="28"/>
        </w:rPr>
      </w:pPr>
      <w:r w:rsidRPr="00BA2816">
        <w:rPr>
          <w:rFonts w:ascii="Times New Roman" w:eastAsia="Times New Roman" w:hAnsi="Times New Roman"/>
          <w:b/>
          <w:sz w:val="28"/>
          <w:szCs w:val="28"/>
        </w:rPr>
        <w:t>Требования к качеству оказываемых услуг</w:t>
      </w:r>
    </w:p>
    <w:p w:rsidR="00D81611" w:rsidRPr="00BA2816" w:rsidRDefault="00D81611" w:rsidP="00D81611">
      <w:pPr>
        <w:widowControl w:val="0"/>
        <w:autoSpaceDE w:val="0"/>
        <w:autoSpaceDN w:val="0"/>
        <w:adjustRightInd w:val="0"/>
        <w:spacing w:after="0" w:line="240" w:lineRule="auto"/>
        <w:ind w:firstLine="709"/>
        <w:contextualSpacing/>
        <w:jc w:val="both"/>
        <w:rPr>
          <w:rFonts w:ascii="Times New Roman" w:eastAsia="Times New Roman" w:hAnsi="Times New Roman" w:cs="Arial"/>
          <w:sz w:val="28"/>
          <w:szCs w:val="28"/>
        </w:rPr>
      </w:pPr>
      <w:r w:rsidRPr="00BA2816">
        <w:rPr>
          <w:rFonts w:ascii="Times New Roman" w:eastAsia="Times New Roman" w:hAnsi="Times New Roman" w:cs="Arial"/>
          <w:sz w:val="28"/>
          <w:szCs w:val="28"/>
        </w:rPr>
        <w:t>При оказании Услуг Исполнитель обязан руководствоваться следующими нормативными правовыми актами и нормативными документами:</w:t>
      </w:r>
    </w:p>
    <w:p w:rsidR="00D81611" w:rsidRPr="00BA2816" w:rsidRDefault="00D81611" w:rsidP="00D81611">
      <w:pPr>
        <w:numPr>
          <w:ilvl w:val="0"/>
          <w:numId w:val="8"/>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olor w:val="000000" w:themeColor="text1"/>
          <w:kern w:val="36"/>
          <w:sz w:val="28"/>
          <w:szCs w:val="28"/>
        </w:rPr>
      </w:pPr>
      <w:r w:rsidRPr="00BA2816">
        <w:rPr>
          <w:rFonts w:ascii="Times New Roman" w:eastAsia="Times New Roman" w:hAnsi="Times New Roman"/>
          <w:color w:val="000000" w:themeColor="text1"/>
          <w:kern w:val="36"/>
          <w:sz w:val="28"/>
          <w:szCs w:val="28"/>
        </w:rPr>
        <w:t>Закон Р</w:t>
      </w:r>
      <w:r>
        <w:rPr>
          <w:rFonts w:ascii="Times New Roman" w:eastAsia="Times New Roman" w:hAnsi="Times New Roman"/>
          <w:color w:val="000000" w:themeColor="text1"/>
          <w:kern w:val="36"/>
          <w:sz w:val="28"/>
          <w:szCs w:val="28"/>
        </w:rPr>
        <w:t xml:space="preserve">оссийской </w:t>
      </w:r>
      <w:r w:rsidRPr="00BA2816">
        <w:rPr>
          <w:rFonts w:ascii="Times New Roman" w:eastAsia="Times New Roman" w:hAnsi="Times New Roman"/>
          <w:color w:val="000000" w:themeColor="text1"/>
          <w:kern w:val="36"/>
          <w:sz w:val="28"/>
          <w:szCs w:val="28"/>
        </w:rPr>
        <w:t>Ф</w:t>
      </w:r>
      <w:r>
        <w:rPr>
          <w:rFonts w:ascii="Times New Roman" w:eastAsia="Times New Roman" w:hAnsi="Times New Roman"/>
          <w:color w:val="000000" w:themeColor="text1"/>
          <w:kern w:val="36"/>
          <w:sz w:val="28"/>
          <w:szCs w:val="28"/>
        </w:rPr>
        <w:t>едерации от 11.03.1992 № 2487-1 «</w:t>
      </w:r>
      <w:r w:rsidRPr="00BA2816">
        <w:rPr>
          <w:rFonts w:ascii="Times New Roman" w:eastAsia="Times New Roman" w:hAnsi="Times New Roman"/>
          <w:color w:val="000000" w:themeColor="text1"/>
          <w:kern w:val="36"/>
          <w:sz w:val="28"/>
          <w:szCs w:val="28"/>
        </w:rPr>
        <w:t>О частной детективной и охранной деят</w:t>
      </w:r>
      <w:r>
        <w:rPr>
          <w:rFonts w:ascii="Times New Roman" w:eastAsia="Times New Roman" w:hAnsi="Times New Roman"/>
          <w:color w:val="000000" w:themeColor="text1"/>
          <w:kern w:val="36"/>
          <w:sz w:val="28"/>
          <w:szCs w:val="28"/>
        </w:rPr>
        <w:t>ельности в Российской Федерации»</w:t>
      </w:r>
      <w:r w:rsidRPr="00BA2816">
        <w:rPr>
          <w:rFonts w:ascii="Times New Roman" w:eastAsia="Times New Roman" w:hAnsi="Times New Roman"/>
          <w:color w:val="000000" w:themeColor="text1"/>
          <w:kern w:val="36"/>
          <w:sz w:val="28"/>
          <w:szCs w:val="28"/>
        </w:rPr>
        <w:t>;</w:t>
      </w:r>
    </w:p>
    <w:p w:rsidR="00D81611" w:rsidRDefault="00D81611" w:rsidP="00D81611">
      <w:pPr>
        <w:numPr>
          <w:ilvl w:val="0"/>
          <w:numId w:val="8"/>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olor w:val="000000" w:themeColor="text1"/>
          <w:kern w:val="36"/>
          <w:sz w:val="28"/>
          <w:szCs w:val="28"/>
        </w:rPr>
      </w:pPr>
      <w:r w:rsidRPr="00BA2816">
        <w:rPr>
          <w:rFonts w:ascii="Times New Roman" w:eastAsia="Times New Roman" w:hAnsi="Times New Roman"/>
          <w:color w:val="000000" w:themeColor="text1"/>
          <w:kern w:val="36"/>
          <w:sz w:val="28"/>
          <w:szCs w:val="28"/>
        </w:rPr>
        <w:t xml:space="preserve">Федеральный закон </w:t>
      </w:r>
      <w:r>
        <w:rPr>
          <w:rFonts w:ascii="Times New Roman" w:eastAsia="Times New Roman" w:hAnsi="Times New Roman"/>
          <w:color w:val="000000" w:themeColor="text1"/>
          <w:kern w:val="36"/>
          <w:sz w:val="28"/>
          <w:szCs w:val="28"/>
        </w:rPr>
        <w:t>Российской Федерации</w:t>
      </w:r>
      <w:r w:rsidRPr="00BA2816">
        <w:rPr>
          <w:rFonts w:ascii="Times New Roman" w:eastAsia="Times New Roman" w:hAnsi="Times New Roman"/>
          <w:color w:val="000000" w:themeColor="text1"/>
          <w:kern w:val="36"/>
          <w:sz w:val="28"/>
          <w:szCs w:val="28"/>
        </w:rPr>
        <w:t xml:space="preserve"> от 13.12.1996 № 150-ФЗ </w:t>
      </w:r>
      <w:r>
        <w:rPr>
          <w:rFonts w:ascii="Times New Roman" w:eastAsia="Times New Roman" w:hAnsi="Times New Roman"/>
          <w:color w:val="000000" w:themeColor="text1"/>
          <w:kern w:val="36"/>
          <w:sz w:val="28"/>
          <w:szCs w:val="28"/>
        </w:rPr>
        <w:t>«Об оружии»</w:t>
      </w:r>
      <w:r w:rsidRPr="00BA2816">
        <w:rPr>
          <w:rFonts w:ascii="Times New Roman" w:eastAsia="Times New Roman" w:hAnsi="Times New Roman"/>
          <w:color w:val="000000" w:themeColor="text1"/>
          <w:kern w:val="36"/>
          <w:sz w:val="28"/>
          <w:szCs w:val="28"/>
        </w:rPr>
        <w:t>;</w:t>
      </w:r>
    </w:p>
    <w:p w:rsidR="00D81611" w:rsidRPr="00A06ED3" w:rsidRDefault="00D81611" w:rsidP="00D81611">
      <w:pPr>
        <w:numPr>
          <w:ilvl w:val="0"/>
          <w:numId w:val="8"/>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olor w:val="000000" w:themeColor="text1"/>
          <w:kern w:val="36"/>
          <w:sz w:val="28"/>
          <w:szCs w:val="28"/>
        </w:rPr>
      </w:pPr>
      <w:r>
        <w:rPr>
          <w:rFonts w:ascii="Times New Roman" w:eastAsia="Times New Roman" w:hAnsi="Times New Roman"/>
          <w:color w:val="000000" w:themeColor="text1"/>
          <w:kern w:val="36"/>
          <w:sz w:val="28"/>
          <w:szCs w:val="28"/>
        </w:rPr>
        <w:t>Федеральный закон Российской Федерации от 03.07.2016 г. № 226</w:t>
      </w:r>
      <w:r w:rsidRPr="00A06ED3">
        <w:rPr>
          <w:rFonts w:ascii="Times New Roman" w:eastAsia="Times New Roman" w:hAnsi="Times New Roman"/>
          <w:color w:val="000000" w:themeColor="text1"/>
          <w:kern w:val="36"/>
          <w:sz w:val="28"/>
          <w:szCs w:val="28"/>
        </w:rPr>
        <w:t xml:space="preserve">                   </w:t>
      </w:r>
      <w:r>
        <w:rPr>
          <w:rFonts w:ascii="Times New Roman" w:eastAsia="Times New Roman" w:hAnsi="Times New Roman"/>
          <w:color w:val="000000" w:themeColor="text1"/>
          <w:kern w:val="36"/>
          <w:sz w:val="28"/>
          <w:szCs w:val="28"/>
        </w:rPr>
        <w:t xml:space="preserve"> «О войсках национальной гвардии РФ»;</w:t>
      </w:r>
    </w:p>
    <w:p w:rsidR="00D81611" w:rsidRPr="00BA2816" w:rsidRDefault="00D81611" w:rsidP="00D81611">
      <w:pPr>
        <w:numPr>
          <w:ilvl w:val="0"/>
          <w:numId w:val="8"/>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olor w:val="000000" w:themeColor="text1"/>
          <w:kern w:val="36"/>
          <w:sz w:val="28"/>
          <w:szCs w:val="28"/>
        </w:rPr>
      </w:pPr>
      <w:r w:rsidRPr="00BA2816">
        <w:rPr>
          <w:rFonts w:ascii="Times New Roman" w:eastAsia="Times New Roman" w:hAnsi="Times New Roman"/>
          <w:color w:val="000000" w:themeColor="text1"/>
          <w:kern w:val="36"/>
          <w:sz w:val="28"/>
          <w:szCs w:val="28"/>
        </w:rPr>
        <w:t>Федеральный закон</w:t>
      </w:r>
      <w:r w:rsidRPr="00A06ED3">
        <w:rPr>
          <w:rFonts w:ascii="Times New Roman" w:eastAsia="Times New Roman" w:hAnsi="Times New Roman"/>
          <w:color w:val="000000" w:themeColor="text1"/>
          <w:kern w:val="36"/>
          <w:sz w:val="28"/>
          <w:szCs w:val="28"/>
        </w:rPr>
        <w:t xml:space="preserve"> </w:t>
      </w:r>
      <w:r>
        <w:rPr>
          <w:rFonts w:ascii="Times New Roman" w:eastAsia="Times New Roman" w:hAnsi="Times New Roman"/>
          <w:color w:val="000000" w:themeColor="text1"/>
          <w:kern w:val="36"/>
          <w:sz w:val="28"/>
          <w:szCs w:val="28"/>
        </w:rPr>
        <w:t>Российской Федерации</w:t>
      </w:r>
      <w:r w:rsidRPr="00BA2816">
        <w:rPr>
          <w:rFonts w:ascii="Times New Roman" w:eastAsia="Times New Roman" w:hAnsi="Times New Roman"/>
          <w:color w:val="000000" w:themeColor="text1"/>
          <w:kern w:val="36"/>
          <w:sz w:val="28"/>
          <w:szCs w:val="28"/>
        </w:rPr>
        <w:t xml:space="preserve"> от 27.07.2006 № 152-ФЗ </w:t>
      </w:r>
      <w:r>
        <w:rPr>
          <w:rFonts w:ascii="Times New Roman" w:eastAsia="Times New Roman" w:hAnsi="Times New Roman"/>
          <w:color w:val="000000" w:themeColor="text1"/>
          <w:kern w:val="36"/>
          <w:sz w:val="28"/>
          <w:szCs w:val="28"/>
        </w:rPr>
        <w:t>«О персональных данных»</w:t>
      </w:r>
      <w:r w:rsidRPr="00BA2816">
        <w:rPr>
          <w:rFonts w:ascii="Times New Roman" w:eastAsia="Times New Roman" w:hAnsi="Times New Roman"/>
          <w:color w:val="000000" w:themeColor="text1"/>
          <w:kern w:val="36"/>
          <w:sz w:val="28"/>
          <w:szCs w:val="28"/>
        </w:rPr>
        <w:t>;</w:t>
      </w:r>
    </w:p>
    <w:p w:rsidR="00D81611" w:rsidRPr="00BA2816" w:rsidRDefault="00D81611" w:rsidP="00D81611">
      <w:pPr>
        <w:numPr>
          <w:ilvl w:val="0"/>
          <w:numId w:val="8"/>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olor w:val="000000" w:themeColor="text1"/>
          <w:kern w:val="36"/>
          <w:sz w:val="28"/>
          <w:szCs w:val="28"/>
        </w:rPr>
      </w:pPr>
      <w:r w:rsidRPr="00BA2816">
        <w:rPr>
          <w:rFonts w:ascii="Times New Roman" w:eastAsia="Times New Roman" w:hAnsi="Times New Roman"/>
          <w:color w:val="000000" w:themeColor="text1"/>
          <w:kern w:val="36"/>
          <w:sz w:val="28"/>
          <w:szCs w:val="28"/>
        </w:rPr>
        <w:t>Постановление Правительства Р</w:t>
      </w:r>
      <w:r>
        <w:rPr>
          <w:rFonts w:ascii="Times New Roman" w:eastAsia="Times New Roman" w:hAnsi="Times New Roman"/>
          <w:color w:val="000000" w:themeColor="text1"/>
          <w:kern w:val="36"/>
          <w:sz w:val="28"/>
          <w:szCs w:val="28"/>
        </w:rPr>
        <w:t xml:space="preserve">оссийской </w:t>
      </w:r>
      <w:r w:rsidRPr="00BA2816">
        <w:rPr>
          <w:rFonts w:ascii="Times New Roman" w:eastAsia="Times New Roman" w:hAnsi="Times New Roman"/>
          <w:color w:val="000000" w:themeColor="text1"/>
          <w:kern w:val="36"/>
          <w:sz w:val="28"/>
          <w:szCs w:val="28"/>
        </w:rPr>
        <w:t>Ф</w:t>
      </w:r>
      <w:r>
        <w:rPr>
          <w:rFonts w:ascii="Times New Roman" w:eastAsia="Times New Roman" w:hAnsi="Times New Roman"/>
          <w:color w:val="000000" w:themeColor="text1"/>
          <w:kern w:val="36"/>
          <w:sz w:val="28"/>
          <w:szCs w:val="28"/>
        </w:rPr>
        <w:t>едерации от 23.06.2011 № 498 «</w:t>
      </w:r>
      <w:r w:rsidRPr="00BA2816">
        <w:rPr>
          <w:rFonts w:ascii="Times New Roman" w:eastAsia="Times New Roman" w:hAnsi="Times New Roman"/>
          <w:color w:val="000000" w:themeColor="text1"/>
          <w:kern w:val="36"/>
          <w:sz w:val="28"/>
          <w:szCs w:val="28"/>
        </w:rPr>
        <w:t xml:space="preserve">О некоторых вопросах осуществления частной детективной (сыскной) </w:t>
      </w:r>
      <w:r>
        <w:rPr>
          <w:rFonts w:ascii="Times New Roman" w:eastAsia="Times New Roman" w:hAnsi="Times New Roman"/>
          <w:color w:val="000000" w:themeColor="text1"/>
          <w:kern w:val="36"/>
          <w:sz w:val="28"/>
          <w:szCs w:val="28"/>
        </w:rPr>
        <w:t>и частной охранной деятельности» (вместе с «</w:t>
      </w:r>
      <w:r w:rsidRPr="00BA2816">
        <w:rPr>
          <w:rFonts w:ascii="Times New Roman" w:eastAsia="Times New Roman" w:hAnsi="Times New Roman"/>
          <w:color w:val="000000" w:themeColor="text1"/>
          <w:kern w:val="36"/>
          <w:sz w:val="28"/>
          <w:szCs w:val="28"/>
        </w:rPr>
        <w:t>Положением о лицензировании частной дет</w:t>
      </w:r>
      <w:r>
        <w:rPr>
          <w:rFonts w:ascii="Times New Roman" w:eastAsia="Times New Roman" w:hAnsi="Times New Roman"/>
          <w:color w:val="000000" w:themeColor="text1"/>
          <w:kern w:val="36"/>
          <w:sz w:val="28"/>
          <w:szCs w:val="28"/>
        </w:rPr>
        <w:t>ективной (сыскной) деятельности», «</w:t>
      </w:r>
      <w:r w:rsidRPr="00BA2816">
        <w:rPr>
          <w:rFonts w:ascii="Times New Roman" w:eastAsia="Times New Roman" w:hAnsi="Times New Roman"/>
          <w:color w:val="000000" w:themeColor="text1"/>
          <w:kern w:val="36"/>
          <w:sz w:val="28"/>
          <w:szCs w:val="28"/>
        </w:rPr>
        <w:t>Положением о лицензировани</w:t>
      </w:r>
      <w:r>
        <w:rPr>
          <w:rFonts w:ascii="Times New Roman" w:eastAsia="Times New Roman" w:hAnsi="Times New Roman"/>
          <w:color w:val="000000" w:themeColor="text1"/>
          <w:kern w:val="36"/>
          <w:sz w:val="28"/>
          <w:szCs w:val="28"/>
        </w:rPr>
        <w:t>и частной охранной деятельности», «</w:t>
      </w:r>
      <w:r w:rsidRPr="00BA2816">
        <w:rPr>
          <w:rFonts w:ascii="Times New Roman" w:eastAsia="Times New Roman" w:hAnsi="Times New Roman"/>
          <w:color w:val="000000" w:themeColor="text1"/>
          <w:kern w:val="36"/>
          <w:sz w:val="28"/>
          <w:szCs w:val="28"/>
        </w:rPr>
        <w:t xml:space="preserve">Правилами ведения реестра лицензий на осуществление частной охранной деятельности и </w:t>
      </w:r>
      <w:r>
        <w:rPr>
          <w:rFonts w:ascii="Times New Roman" w:eastAsia="Times New Roman" w:hAnsi="Times New Roman"/>
          <w:color w:val="000000" w:themeColor="text1"/>
          <w:kern w:val="36"/>
          <w:sz w:val="28"/>
          <w:szCs w:val="28"/>
        </w:rPr>
        <w:t>предоставления сведений из него», «</w:t>
      </w:r>
      <w:r w:rsidRPr="00BA2816">
        <w:rPr>
          <w:rFonts w:ascii="Times New Roman" w:eastAsia="Times New Roman" w:hAnsi="Times New Roman"/>
          <w:color w:val="000000" w:themeColor="text1"/>
          <w:kern w:val="36"/>
          <w:sz w:val="28"/>
          <w:szCs w:val="28"/>
        </w:rPr>
        <w:t xml:space="preserve">Правилами уведомления частной </w:t>
      </w:r>
      <w:r w:rsidRPr="00BA2816">
        <w:rPr>
          <w:rFonts w:ascii="Times New Roman" w:eastAsia="Times New Roman" w:hAnsi="Times New Roman"/>
          <w:color w:val="000000" w:themeColor="text1"/>
          <w:kern w:val="36"/>
          <w:sz w:val="28"/>
          <w:szCs w:val="28"/>
        </w:rPr>
        <w:lastRenderedPageBreak/>
        <w:t>охранной организацией органов внутренних дел о начале и об окончании оказания охранных услуг, изменении с</w:t>
      </w:r>
      <w:r>
        <w:rPr>
          <w:rFonts w:ascii="Times New Roman" w:eastAsia="Times New Roman" w:hAnsi="Times New Roman"/>
          <w:color w:val="000000" w:themeColor="text1"/>
          <w:kern w:val="36"/>
          <w:sz w:val="28"/>
          <w:szCs w:val="28"/>
        </w:rPr>
        <w:t>остава учредителей (участников)»</w:t>
      </w:r>
      <w:r w:rsidRPr="00BA2816">
        <w:rPr>
          <w:rFonts w:ascii="Times New Roman" w:eastAsia="Times New Roman" w:hAnsi="Times New Roman"/>
          <w:color w:val="000000" w:themeColor="text1"/>
          <w:kern w:val="36"/>
          <w:sz w:val="28"/>
          <w:szCs w:val="28"/>
        </w:rPr>
        <w:t>);</w:t>
      </w:r>
    </w:p>
    <w:p w:rsidR="00D81611" w:rsidRPr="00BA2816" w:rsidRDefault="00D81611" w:rsidP="00D81611">
      <w:pPr>
        <w:numPr>
          <w:ilvl w:val="0"/>
          <w:numId w:val="8"/>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olor w:val="000000" w:themeColor="text1"/>
          <w:kern w:val="36"/>
          <w:sz w:val="28"/>
          <w:szCs w:val="28"/>
        </w:rPr>
      </w:pPr>
      <w:r w:rsidRPr="00BA2816">
        <w:rPr>
          <w:rFonts w:ascii="Times New Roman" w:eastAsia="Times New Roman" w:hAnsi="Times New Roman"/>
          <w:color w:val="000000" w:themeColor="text1"/>
          <w:kern w:val="36"/>
          <w:sz w:val="28"/>
          <w:szCs w:val="28"/>
        </w:rPr>
        <w:t>Постановление Правительства Р</w:t>
      </w:r>
      <w:r>
        <w:rPr>
          <w:rFonts w:ascii="Times New Roman" w:eastAsia="Times New Roman" w:hAnsi="Times New Roman"/>
          <w:color w:val="000000" w:themeColor="text1"/>
          <w:kern w:val="36"/>
          <w:sz w:val="28"/>
          <w:szCs w:val="28"/>
        </w:rPr>
        <w:t xml:space="preserve">оссийской </w:t>
      </w:r>
      <w:r w:rsidRPr="00BA2816">
        <w:rPr>
          <w:rFonts w:ascii="Times New Roman" w:eastAsia="Times New Roman" w:hAnsi="Times New Roman"/>
          <w:color w:val="000000" w:themeColor="text1"/>
          <w:kern w:val="36"/>
          <w:sz w:val="28"/>
          <w:szCs w:val="28"/>
        </w:rPr>
        <w:t>Ф</w:t>
      </w:r>
      <w:r>
        <w:rPr>
          <w:rFonts w:ascii="Times New Roman" w:eastAsia="Times New Roman" w:hAnsi="Times New Roman"/>
          <w:color w:val="000000" w:themeColor="text1"/>
          <w:kern w:val="36"/>
          <w:sz w:val="28"/>
          <w:szCs w:val="28"/>
        </w:rPr>
        <w:t>едерации от 14.08.1992 № 587 «</w:t>
      </w:r>
      <w:r w:rsidRPr="00BA2816">
        <w:rPr>
          <w:rFonts w:ascii="Times New Roman" w:eastAsia="Times New Roman" w:hAnsi="Times New Roman"/>
          <w:color w:val="000000" w:themeColor="text1"/>
          <w:kern w:val="36"/>
          <w:sz w:val="28"/>
          <w:szCs w:val="28"/>
        </w:rPr>
        <w:t xml:space="preserve">Вопросы частной детективной (сыскной) </w:t>
      </w:r>
      <w:r>
        <w:rPr>
          <w:rFonts w:ascii="Times New Roman" w:eastAsia="Times New Roman" w:hAnsi="Times New Roman"/>
          <w:color w:val="000000" w:themeColor="text1"/>
          <w:kern w:val="36"/>
          <w:sz w:val="28"/>
          <w:szCs w:val="28"/>
        </w:rPr>
        <w:t>и частной охранной деятельности»</w:t>
      </w:r>
      <w:r w:rsidRPr="00BA2816">
        <w:rPr>
          <w:rFonts w:ascii="Times New Roman" w:eastAsia="Times New Roman" w:hAnsi="Times New Roman"/>
          <w:color w:val="000000" w:themeColor="text1"/>
          <w:kern w:val="36"/>
          <w:sz w:val="28"/>
          <w:szCs w:val="28"/>
        </w:rPr>
        <w:t>;</w:t>
      </w:r>
    </w:p>
    <w:p w:rsidR="00D81611" w:rsidRPr="00BA2816" w:rsidRDefault="00D81611" w:rsidP="00D81611">
      <w:pPr>
        <w:numPr>
          <w:ilvl w:val="0"/>
          <w:numId w:val="8"/>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olor w:val="000000" w:themeColor="text1"/>
          <w:kern w:val="36"/>
          <w:sz w:val="28"/>
          <w:szCs w:val="28"/>
        </w:rPr>
      </w:pPr>
      <w:r w:rsidRPr="00BA2816">
        <w:rPr>
          <w:rFonts w:ascii="Times New Roman" w:eastAsia="Times New Roman" w:hAnsi="Times New Roman"/>
          <w:color w:val="000000" w:themeColor="text1"/>
          <w:kern w:val="36"/>
          <w:sz w:val="28"/>
          <w:szCs w:val="28"/>
        </w:rPr>
        <w:t xml:space="preserve">Постановление Правительства </w:t>
      </w:r>
      <w:r w:rsidRPr="0023475C">
        <w:rPr>
          <w:rFonts w:ascii="Times New Roman" w:eastAsia="Times New Roman" w:hAnsi="Times New Roman"/>
          <w:color w:val="000000" w:themeColor="text1"/>
          <w:kern w:val="36"/>
          <w:sz w:val="28"/>
          <w:szCs w:val="28"/>
        </w:rPr>
        <w:t xml:space="preserve">Российской Федерации </w:t>
      </w:r>
      <w:r>
        <w:rPr>
          <w:rFonts w:ascii="Times New Roman" w:eastAsia="Times New Roman" w:hAnsi="Times New Roman"/>
          <w:color w:val="000000" w:themeColor="text1"/>
          <w:kern w:val="36"/>
          <w:sz w:val="28"/>
          <w:szCs w:val="28"/>
        </w:rPr>
        <w:t>от 09.09.2015 № 948 «</w:t>
      </w:r>
      <w:r w:rsidRPr="00BA2816">
        <w:rPr>
          <w:rFonts w:ascii="Times New Roman" w:eastAsia="Times New Roman" w:hAnsi="Times New Roman"/>
          <w:color w:val="000000" w:themeColor="text1"/>
          <w:kern w:val="36"/>
          <w:sz w:val="28"/>
          <w:szCs w:val="28"/>
        </w:rPr>
        <w:t>О внесении изменений в некоторые акты Пра</w:t>
      </w:r>
      <w:r>
        <w:rPr>
          <w:rFonts w:ascii="Times New Roman" w:eastAsia="Times New Roman" w:hAnsi="Times New Roman"/>
          <w:color w:val="000000" w:themeColor="text1"/>
          <w:kern w:val="36"/>
          <w:sz w:val="28"/>
          <w:szCs w:val="28"/>
        </w:rPr>
        <w:t>вительства Российской Федерации»</w:t>
      </w:r>
      <w:r w:rsidRPr="00BA2816">
        <w:rPr>
          <w:rFonts w:ascii="Times New Roman" w:eastAsia="Times New Roman" w:hAnsi="Times New Roman"/>
          <w:color w:val="000000" w:themeColor="text1"/>
          <w:kern w:val="36"/>
          <w:sz w:val="28"/>
          <w:szCs w:val="28"/>
        </w:rPr>
        <w:t>;</w:t>
      </w:r>
    </w:p>
    <w:p w:rsidR="00D81611" w:rsidRPr="00BA2816" w:rsidRDefault="00D81611" w:rsidP="00D81611">
      <w:pPr>
        <w:numPr>
          <w:ilvl w:val="0"/>
          <w:numId w:val="8"/>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olor w:val="000000" w:themeColor="text1"/>
          <w:kern w:val="36"/>
          <w:sz w:val="28"/>
          <w:szCs w:val="28"/>
        </w:rPr>
      </w:pPr>
      <w:r w:rsidRPr="00BA2816">
        <w:rPr>
          <w:rFonts w:ascii="Times New Roman" w:eastAsia="Times New Roman" w:hAnsi="Times New Roman"/>
          <w:color w:val="000000" w:themeColor="text1"/>
          <w:kern w:val="36"/>
          <w:sz w:val="28"/>
          <w:szCs w:val="28"/>
        </w:rPr>
        <w:t xml:space="preserve">Постановление Правительства </w:t>
      </w:r>
      <w:r w:rsidRPr="00696641">
        <w:rPr>
          <w:rFonts w:ascii="Times New Roman" w:eastAsia="Times New Roman" w:hAnsi="Times New Roman"/>
          <w:color w:val="000000" w:themeColor="text1"/>
          <w:kern w:val="36"/>
          <w:sz w:val="28"/>
          <w:szCs w:val="28"/>
        </w:rPr>
        <w:t xml:space="preserve">Российской Федерации </w:t>
      </w:r>
      <w:r>
        <w:rPr>
          <w:rFonts w:ascii="Times New Roman" w:eastAsia="Times New Roman" w:hAnsi="Times New Roman"/>
          <w:color w:val="000000" w:themeColor="text1"/>
          <w:kern w:val="36"/>
          <w:sz w:val="28"/>
          <w:szCs w:val="28"/>
        </w:rPr>
        <w:t>от 21.07.1998 № 814 «</w:t>
      </w:r>
      <w:r w:rsidRPr="00BA2816">
        <w:rPr>
          <w:rFonts w:ascii="Times New Roman" w:eastAsia="Times New Roman" w:hAnsi="Times New Roman"/>
          <w:color w:val="000000" w:themeColor="text1"/>
          <w:kern w:val="36"/>
          <w:sz w:val="28"/>
          <w:szCs w:val="28"/>
        </w:rPr>
        <w:t xml:space="preserve">О мерах по регулированию оборота гражданского и служебного оружия и патронов к нему на </w:t>
      </w:r>
      <w:r>
        <w:rPr>
          <w:rFonts w:ascii="Times New Roman" w:eastAsia="Times New Roman" w:hAnsi="Times New Roman"/>
          <w:color w:val="000000" w:themeColor="text1"/>
          <w:kern w:val="36"/>
          <w:sz w:val="28"/>
          <w:szCs w:val="28"/>
        </w:rPr>
        <w:t>территории Российской Федерации» (вместе с «</w:t>
      </w:r>
      <w:r w:rsidRPr="00BA2816">
        <w:rPr>
          <w:rFonts w:ascii="Times New Roman" w:eastAsia="Times New Roman" w:hAnsi="Times New Roman"/>
          <w:color w:val="000000" w:themeColor="text1"/>
          <w:kern w:val="36"/>
          <w:sz w:val="28"/>
          <w:szCs w:val="28"/>
        </w:rPr>
        <w:t xml:space="preserve">Правилами оборота гражданского и служебного оружия и патронов к нему на </w:t>
      </w:r>
      <w:r>
        <w:rPr>
          <w:rFonts w:ascii="Times New Roman" w:eastAsia="Times New Roman" w:hAnsi="Times New Roman"/>
          <w:color w:val="000000" w:themeColor="text1"/>
          <w:kern w:val="36"/>
          <w:sz w:val="28"/>
          <w:szCs w:val="28"/>
        </w:rPr>
        <w:t>территории Российской Федерации», «</w:t>
      </w:r>
      <w:r w:rsidRPr="00BA2816">
        <w:rPr>
          <w:rFonts w:ascii="Times New Roman" w:eastAsia="Times New Roman" w:hAnsi="Times New Roman"/>
          <w:color w:val="000000" w:themeColor="text1"/>
          <w:kern w:val="36"/>
          <w:sz w:val="28"/>
          <w:szCs w:val="28"/>
        </w:rPr>
        <w:t>Положением о ведении и издании Государственного кадастра гражданского и служебного оружия и п</w:t>
      </w:r>
      <w:r>
        <w:rPr>
          <w:rFonts w:ascii="Times New Roman" w:eastAsia="Times New Roman" w:hAnsi="Times New Roman"/>
          <w:color w:val="000000" w:themeColor="text1"/>
          <w:kern w:val="36"/>
          <w:sz w:val="28"/>
          <w:szCs w:val="28"/>
        </w:rPr>
        <w:t>атронов к нему»</w:t>
      </w:r>
      <w:r w:rsidRPr="00BA2816">
        <w:rPr>
          <w:rFonts w:ascii="Times New Roman" w:eastAsia="Times New Roman" w:hAnsi="Times New Roman"/>
          <w:color w:val="000000" w:themeColor="text1"/>
          <w:kern w:val="36"/>
          <w:sz w:val="28"/>
          <w:szCs w:val="28"/>
        </w:rPr>
        <w:t>);</w:t>
      </w:r>
    </w:p>
    <w:p w:rsidR="00D81611" w:rsidRPr="00BA2816" w:rsidRDefault="00D81611" w:rsidP="00D81611">
      <w:pPr>
        <w:numPr>
          <w:ilvl w:val="0"/>
          <w:numId w:val="8"/>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olor w:val="000000" w:themeColor="text1"/>
          <w:kern w:val="36"/>
          <w:sz w:val="28"/>
          <w:szCs w:val="28"/>
        </w:rPr>
      </w:pPr>
      <w:r w:rsidRPr="00BA2816">
        <w:rPr>
          <w:rFonts w:ascii="Times New Roman" w:eastAsia="Times New Roman" w:hAnsi="Times New Roman"/>
          <w:color w:val="000000" w:themeColor="text1"/>
          <w:kern w:val="36"/>
          <w:sz w:val="28"/>
          <w:szCs w:val="28"/>
        </w:rPr>
        <w:t xml:space="preserve">Приказ </w:t>
      </w:r>
      <w:r>
        <w:rPr>
          <w:rFonts w:ascii="Times New Roman" w:eastAsia="Times New Roman" w:hAnsi="Times New Roman"/>
          <w:color w:val="000000" w:themeColor="text1"/>
          <w:kern w:val="36"/>
          <w:sz w:val="28"/>
          <w:szCs w:val="28"/>
        </w:rPr>
        <w:t>МВД России от 12.04.1999 № 288 «</w:t>
      </w:r>
      <w:r w:rsidRPr="00BA2816">
        <w:rPr>
          <w:rFonts w:ascii="Times New Roman" w:eastAsia="Times New Roman" w:hAnsi="Times New Roman"/>
          <w:color w:val="000000" w:themeColor="text1"/>
          <w:kern w:val="36"/>
          <w:sz w:val="28"/>
          <w:szCs w:val="28"/>
        </w:rPr>
        <w:t>О мерах по реализации Постановления Правительства Российской Федерации от</w:t>
      </w:r>
      <w:r>
        <w:rPr>
          <w:rFonts w:ascii="Times New Roman" w:eastAsia="Times New Roman" w:hAnsi="Times New Roman"/>
          <w:color w:val="000000" w:themeColor="text1"/>
          <w:kern w:val="36"/>
          <w:sz w:val="28"/>
          <w:szCs w:val="28"/>
        </w:rPr>
        <w:t xml:space="preserve"> 21.07.1998 № 814» (вместе с «</w:t>
      </w:r>
      <w:r w:rsidRPr="00BA2816">
        <w:rPr>
          <w:rFonts w:ascii="Times New Roman" w:eastAsia="Times New Roman" w:hAnsi="Times New Roman"/>
          <w:color w:val="000000" w:themeColor="text1"/>
          <w:kern w:val="36"/>
          <w:sz w:val="28"/>
          <w:szCs w:val="28"/>
        </w:rPr>
        <w:t xml:space="preserve">Инструкцией по организации работы органов внутренних дел по контролю за оборотом гражданского и служебного оружия и патронов к нему на </w:t>
      </w:r>
      <w:r>
        <w:rPr>
          <w:rFonts w:ascii="Times New Roman" w:eastAsia="Times New Roman" w:hAnsi="Times New Roman"/>
          <w:color w:val="000000" w:themeColor="text1"/>
          <w:kern w:val="36"/>
          <w:sz w:val="28"/>
          <w:szCs w:val="28"/>
        </w:rPr>
        <w:t>территории Российской Федерации») (з</w:t>
      </w:r>
      <w:r w:rsidRPr="00BA2816">
        <w:rPr>
          <w:rFonts w:ascii="Times New Roman" w:eastAsia="Times New Roman" w:hAnsi="Times New Roman"/>
          <w:color w:val="000000" w:themeColor="text1"/>
          <w:kern w:val="36"/>
          <w:sz w:val="28"/>
          <w:szCs w:val="28"/>
        </w:rPr>
        <w:t>арегистрировано в Минюсте России 24.06.1999 № 1814);</w:t>
      </w:r>
    </w:p>
    <w:p w:rsidR="00D81611" w:rsidRPr="00BA2816" w:rsidRDefault="00D81611" w:rsidP="00D81611">
      <w:pPr>
        <w:numPr>
          <w:ilvl w:val="0"/>
          <w:numId w:val="8"/>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olor w:val="000000" w:themeColor="text1"/>
          <w:kern w:val="36"/>
          <w:sz w:val="28"/>
          <w:szCs w:val="28"/>
        </w:rPr>
      </w:pPr>
      <w:r w:rsidRPr="00BA2816">
        <w:rPr>
          <w:rFonts w:ascii="Times New Roman" w:eastAsiaTheme="minorHAnsi" w:hAnsi="Times New Roman"/>
          <w:sz w:val="28"/>
          <w:szCs w:val="28"/>
        </w:rPr>
        <w:t>Приказ Минздравсоцразвития России от 17</w:t>
      </w:r>
      <w:r>
        <w:rPr>
          <w:rFonts w:ascii="Times New Roman" w:eastAsiaTheme="minorHAnsi" w:hAnsi="Times New Roman"/>
          <w:sz w:val="28"/>
          <w:szCs w:val="28"/>
        </w:rPr>
        <w:t>.04.</w:t>
      </w:r>
      <w:r w:rsidRPr="00BA2816">
        <w:rPr>
          <w:rFonts w:ascii="Times New Roman" w:eastAsiaTheme="minorHAnsi" w:hAnsi="Times New Roman"/>
          <w:sz w:val="28"/>
          <w:szCs w:val="28"/>
        </w:rPr>
        <w:t>2009 № 199;</w:t>
      </w:r>
    </w:p>
    <w:p w:rsidR="00D81611" w:rsidRPr="00BA2816" w:rsidRDefault="00D81611" w:rsidP="00D81611">
      <w:pPr>
        <w:numPr>
          <w:ilvl w:val="0"/>
          <w:numId w:val="8"/>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olor w:val="000000" w:themeColor="text1"/>
          <w:kern w:val="36"/>
          <w:sz w:val="28"/>
          <w:szCs w:val="28"/>
        </w:rPr>
      </w:pPr>
      <w:r>
        <w:rPr>
          <w:rFonts w:ascii="Times New Roman" w:eastAsia="Times New Roman" w:hAnsi="Times New Roman"/>
          <w:color w:val="000000" w:themeColor="text1"/>
          <w:kern w:val="36"/>
          <w:sz w:val="28"/>
          <w:szCs w:val="28"/>
        </w:rPr>
        <w:t>ГОСТ </w:t>
      </w:r>
      <w:r w:rsidRPr="00BA2816">
        <w:rPr>
          <w:rFonts w:ascii="Times New Roman" w:eastAsia="Times New Roman" w:hAnsi="Times New Roman"/>
          <w:color w:val="000000" w:themeColor="text1"/>
          <w:kern w:val="36"/>
          <w:sz w:val="28"/>
          <w:szCs w:val="28"/>
        </w:rPr>
        <w:t>Р</w:t>
      </w:r>
      <w:r>
        <w:rPr>
          <w:rFonts w:ascii="Times New Roman" w:eastAsia="Times New Roman" w:hAnsi="Times New Roman"/>
          <w:color w:val="000000" w:themeColor="text1"/>
          <w:kern w:val="36"/>
          <w:sz w:val="28"/>
          <w:szCs w:val="28"/>
        </w:rPr>
        <w:t> </w:t>
      </w:r>
      <w:r w:rsidRPr="00BA2816">
        <w:rPr>
          <w:rFonts w:ascii="Times New Roman" w:eastAsia="Times New Roman" w:hAnsi="Times New Roman"/>
          <w:color w:val="000000" w:themeColor="text1"/>
          <w:kern w:val="36"/>
          <w:sz w:val="28"/>
          <w:szCs w:val="28"/>
        </w:rPr>
        <w:t>56102.1-2014. Национальный стандарт Российской Федерации. Системы централизованного наблюдения. Часть 1. Общие положения;</w:t>
      </w:r>
    </w:p>
    <w:p w:rsidR="00D81611" w:rsidRPr="00BA2816" w:rsidRDefault="00D81611" w:rsidP="00D81611">
      <w:pPr>
        <w:numPr>
          <w:ilvl w:val="0"/>
          <w:numId w:val="8"/>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olor w:val="000000" w:themeColor="text1"/>
          <w:kern w:val="36"/>
          <w:sz w:val="28"/>
          <w:szCs w:val="28"/>
        </w:rPr>
      </w:pPr>
      <w:r w:rsidRPr="00BA2816">
        <w:rPr>
          <w:rFonts w:ascii="Times New Roman" w:eastAsia="Times New Roman" w:hAnsi="Times New Roman"/>
          <w:color w:val="000000" w:themeColor="text1"/>
          <w:kern w:val="36"/>
          <w:sz w:val="28"/>
          <w:szCs w:val="28"/>
        </w:rPr>
        <w:t xml:space="preserve">ГОСТ Р 59044-2020. Национальный стандарт Российской Федерации. Охранная деятельность. Оказание охранных услуг, связанных с принятием соответствующих мер реагирования на сигнальную информацию технических средств охраны. Общие требования; </w:t>
      </w:r>
    </w:p>
    <w:p w:rsidR="00D81611" w:rsidRPr="00BA2816" w:rsidRDefault="00D81611" w:rsidP="00D81611">
      <w:pPr>
        <w:numPr>
          <w:ilvl w:val="0"/>
          <w:numId w:val="8"/>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olor w:val="000000" w:themeColor="text1"/>
          <w:kern w:val="36"/>
          <w:sz w:val="28"/>
          <w:szCs w:val="28"/>
        </w:rPr>
      </w:pPr>
      <w:r w:rsidRPr="00BA2816">
        <w:rPr>
          <w:rFonts w:ascii="Times New Roman" w:eastAsia="Times New Roman" w:hAnsi="Times New Roman"/>
          <w:color w:val="000000" w:themeColor="text1"/>
          <w:kern w:val="36"/>
          <w:sz w:val="28"/>
          <w:szCs w:val="28"/>
        </w:rPr>
        <w:t>ГОСТ Р 55017-202</w:t>
      </w:r>
      <w:r>
        <w:rPr>
          <w:rFonts w:ascii="Times New Roman" w:eastAsia="Times New Roman" w:hAnsi="Times New Roman"/>
          <w:color w:val="000000" w:themeColor="text1"/>
          <w:kern w:val="36"/>
          <w:sz w:val="28"/>
          <w:szCs w:val="28"/>
        </w:rPr>
        <w:t>1</w:t>
      </w:r>
      <w:r w:rsidRPr="00BA2816">
        <w:rPr>
          <w:rFonts w:ascii="Times New Roman" w:eastAsia="Times New Roman" w:hAnsi="Times New Roman"/>
          <w:color w:val="000000" w:themeColor="text1"/>
          <w:kern w:val="36"/>
          <w:sz w:val="28"/>
          <w:szCs w:val="28"/>
        </w:rPr>
        <w:t>. Национальный стандарт Российской Федерации. Пульты централизованного наблюдения для использования в системах противокриминальной защиты. Требования к информации;</w:t>
      </w:r>
    </w:p>
    <w:p w:rsidR="00D81611" w:rsidRPr="00BA2816" w:rsidRDefault="00D81611" w:rsidP="00D81611">
      <w:pPr>
        <w:numPr>
          <w:ilvl w:val="0"/>
          <w:numId w:val="8"/>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olor w:val="000000" w:themeColor="text1"/>
          <w:kern w:val="36"/>
          <w:sz w:val="28"/>
          <w:szCs w:val="28"/>
        </w:rPr>
      </w:pPr>
      <w:r w:rsidRPr="00BA2816">
        <w:rPr>
          <w:rFonts w:ascii="Times New Roman" w:eastAsia="Times New Roman" w:hAnsi="Times New Roman"/>
          <w:color w:val="000000" w:themeColor="text1"/>
          <w:kern w:val="36"/>
          <w:sz w:val="28"/>
          <w:szCs w:val="28"/>
        </w:rPr>
        <w:t>ГОСТ Р 54101-2010. Национальный стандарт Российской Федерации. Средства автоматизации и системы управления. Средства и системы обеспечения безопасности. Техническое обслуживание и текущий ремонт;</w:t>
      </w:r>
    </w:p>
    <w:p w:rsidR="00D81611" w:rsidRPr="00BA2816" w:rsidRDefault="00D81611" w:rsidP="00D81611">
      <w:pPr>
        <w:numPr>
          <w:ilvl w:val="0"/>
          <w:numId w:val="8"/>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olor w:val="000000" w:themeColor="text1"/>
          <w:kern w:val="36"/>
          <w:sz w:val="28"/>
          <w:szCs w:val="28"/>
        </w:rPr>
      </w:pPr>
      <w:r w:rsidRPr="00BA2816">
        <w:rPr>
          <w:rFonts w:ascii="Times New Roman" w:eastAsia="Times New Roman" w:hAnsi="Times New Roman"/>
          <w:color w:val="000000" w:themeColor="text1"/>
          <w:kern w:val="36"/>
          <w:sz w:val="28"/>
          <w:szCs w:val="28"/>
        </w:rPr>
        <w:t>ГОСТ Р 53704-2009. Национальный стандарт Российской Федерации. Системы безопасности комплексные и интегрированные. Общие технические требования;</w:t>
      </w:r>
    </w:p>
    <w:p w:rsidR="00D81611" w:rsidRPr="00BA2816" w:rsidRDefault="00D81611" w:rsidP="00D81611">
      <w:pPr>
        <w:numPr>
          <w:ilvl w:val="0"/>
          <w:numId w:val="8"/>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olor w:val="000000" w:themeColor="text1"/>
          <w:kern w:val="36"/>
          <w:sz w:val="28"/>
          <w:szCs w:val="28"/>
        </w:rPr>
      </w:pPr>
      <w:r w:rsidRPr="00BA2816">
        <w:rPr>
          <w:rFonts w:ascii="Times New Roman" w:eastAsia="Times New Roman" w:hAnsi="Times New Roman"/>
          <w:color w:val="000000" w:themeColor="text1"/>
          <w:kern w:val="36"/>
          <w:sz w:val="28"/>
          <w:szCs w:val="28"/>
        </w:rPr>
        <w:t>ГОСТ Р 52551-2016. Национальный стандарт Российской Федерации. Системы охраны и безопасности. Термины и определения;</w:t>
      </w:r>
    </w:p>
    <w:p w:rsidR="00D81611" w:rsidRPr="00BA2816" w:rsidRDefault="00D81611" w:rsidP="00D81611">
      <w:pPr>
        <w:numPr>
          <w:ilvl w:val="0"/>
          <w:numId w:val="8"/>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olor w:val="000000" w:themeColor="text1"/>
          <w:kern w:val="36"/>
          <w:sz w:val="28"/>
          <w:szCs w:val="28"/>
        </w:rPr>
      </w:pPr>
      <w:r w:rsidRPr="00BA2816">
        <w:rPr>
          <w:rFonts w:ascii="Times New Roman" w:eastAsia="Times New Roman" w:hAnsi="Times New Roman"/>
          <w:color w:val="000000" w:themeColor="text1"/>
          <w:kern w:val="36"/>
          <w:sz w:val="28"/>
          <w:szCs w:val="28"/>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rsidR="00D81611" w:rsidRDefault="00D81611" w:rsidP="00D81611">
      <w:pPr>
        <w:numPr>
          <w:ilvl w:val="0"/>
          <w:numId w:val="8"/>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olor w:val="000000" w:themeColor="text1"/>
          <w:kern w:val="36"/>
          <w:sz w:val="28"/>
          <w:szCs w:val="28"/>
        </w:rPr>
      </w:pPr>
      <w:r w:rsidRPr="00BA2816">
        <w:rPr>
          <w:rFonts w:ascii="Times New Roman" w:eastAsia="Times New Roman" w:hAnsi="Times New Roman"/>
          <w:color w:val="000000" w:themeColor="text1"/>
          <w:kern w:val="36"/>
          <w:sz w:val="28"/>
          <w:szCs w:val="28"/>
        </w:rPr>
        <w:lastRenderedPageBreak/>
        <w:t>ГОСТ Р 52907-2008. Национальный стандарт Российской Федерации. Источники электропитания радиоэлектронной аппаратуры. Термины и определения.</w:t>
      </w:r>
    </w:p>
    <w:p w:rsidR="00D81611" w:rsidRPr="00BA2816" w:rsidRDefault="00D81611" w:rsidP="00D81611">
      <w:pPr>
        <w:shd w:val="clear" w:color="auto" w:fill="FFFFFF"/>
        <w:tabs>
          <w:tab w:val="left" w:pos="993"/>
        </w:tabs>
        <w:autoSpaceDE w:val="0"/>
        <w:autoSpaceDN w:val="0"/>
        <w:adjustRightInd w:val="0"/>
        <w:spacing w:after="0" w:line="240" w:lineRule="auto"/>
        <w:ind w:left="709"/>
        <w:contextualSpacing/>
        <w:jc w:val="both"/>
        <w:rPr>
          <w:rFonts w:ascii="Times New Roman" w:eastAsia="Times New Roman" w:hAnsi="Times New Roman"/>
          <w:color w:val="000000" w:themeColor="text1"/>
          <w:kern w:val="36"/>
          <w:sz w:val="28"/>
          <w:szCs w:val="28"/>
        </w:rPr>
      </w:pPr>
    </w:p>
    <w:p w:rsidR="00D81611" w:rsidRPr="00BA2816" w:rsidRDefault="00D81611" w:rsidP="00D81611">
      <w:pPr>
        <w:widowControl w:val="0"/>
        <w:numPr>
          <w:ilvl w:val="0"/>
          <w:numId w:val="9"/>
        </w:numPr>
        <w:tabs>
          <w:tab w:val="left" w:pos="1276"/>
        </w:tabs>
        <w:autoSpaceDE w:val="0"/>
        <w:autoSpaceDN w:val="0"/>
        <w:adjustRightInd w:val="0"/>
        <w:spacing w:after="0" w:line="240" w:lineRule="auto"/>
        <w:ind w:left="0" w:firstLine="709"/>
        <w:rPr>
          <w:rFonts w:ascii="Times New Roman" w:eastAsia="Times New Roman" w:hAnsi="Times New Roman"/>
          <w:b/>
          <w:strike/>
          <w:sz w:val="28"/>
          <w:szCs w:val="28"/>
        </w:rPr>
      </w:pPr>
      <w:r w:rsidRPr="00BA2816">
        <w:rPr>
          <w:rFonts w:ascii="Times New Roman" w:eastAsia="Times New Roman" w:hAnsi="Times New Roman"/>
          <w:b/>
          <w:sz w:val="28"/>
          <w:szCs w:val="28"/>
        </w:rPr>
        <w:t>Условия оказания услуг</w:t>
      </w:r>
    </w:p>
    <w:p w:rsidR="00D81611" w:rsidRPr="00BA2816" w:rsidRDefault="00D81611" w:rsidP="00D81611">
      <w:pPr>
        <w:widowControl w:val="0"/>
        <w:tabs>
          <w:tab w:val="left" w:pos="1134"/>
        </w:tabs>
        <w:autoSpaceDE w:val="0"/>
        <w:autoSpaceDN w:val="0"/>
        <w:adjustRightInd w:val="0"/>
        <w:spacing w:after="0" w:line="240" w:lineRule="auto"/>
        <w:ind w:left="709"/>
        <w:jc w:val="both"/>
        <w:rPr>
          <w:rFonts w:ascii="Times New Roman" w:eastAsia="Times New Roman" w:hAnsi="Times New Roman"/>
          <w:sz w:val="28"/>
          <w:szCs w:val="28"/>
        </w:rPr>
      </w:pPr>
      <w:r w:rsidRPr="00BA2816">
        <w:rPr>
          <w:rFonts w:ascii="Times New Roman" w:eastAsia="Times New Roman" w:hAnsi="Times New Roman"/>
          <w:sz w:val="28"/>
          <w:szCs w:val="28"/>
        </w:rPr>
        <w:t>Подключение и охрана Объектов:</w:t>
      </w:r>
    </w:p>
    <w:p w:rsidR="00D81611" w:rsidRPr="00BA2816" w:rsidRDefault="00D81611" w:rsidP="00D81611">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1) подключение Объекта к ПЦО:</w:t>
      </w:r>
    </w:p>
    <w:p w:rsidR="00D81611" w:rsidRPr="00BA2816" w:rsidRDefault="00D81611" w:rsidP="00D81611">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 xml:space="preserve">Исполнитель обязан принять, адаптировать и подключить на Пункт централизованной охраны (мониторинговый центр) действующие КТСО, смонтированные на Объектах УФПС </w:t>
      </w:r>
      <w:r>
        <w:rPr>
          <w:rFonts w:ascii="Times New Roman" w:eastAsia="Times New Roman" w:hAnsi="Times New Roman"/>
          <w:sz w:val="28"/>
          <w:szCs w:val="28"/>
        </w:rPr>
        <w:t>Республики Саха (Якутия)</w:t>
      </w:r>
      <w:r w:rsidRPr="00BA2816">
        <w:rPr>
          <w:rFonts w:ascii="Times New Roman" w:eastAsia="Times New Roman" w:hAnsi="Times New Roman"/>
          <w:sz w:val="28"/>
          <w:szCs w:val="28"/>
        </w:rPr>
        <w:t xml:space="preserve"> АО «Почта России».</w:t>
      </w:r>
    </w:p>
    <w:p w:rsidR="00D81611" w:rsidRPr="00BA2816" w:rsidRDefault="00D81611" w:rsidP="00D81611">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 xml:space="preserve">В течение </w:t>
      </w:r>
      <w:r>
        <w:rPr>
          <w:rFonts w:ascii="Times New Roman" w:eastAsia="Times New Roman" w:hAnsi="Times New Roman"/>
          <w:sz w:val="28"/>
          <w:szCs w:val="28"/>
        </w:rPr>
        <w:t>5</w:t>
      </w:r>
      <w:r w:rsidRPr="00BA2816">
        <w:rPr>
          <w:rFonts w:ascii="Times New Roman" w:eastAsia="Times New Roman" w:hAnsi="Times New Roman"/>
          <w:sz w:val="28"/>
          <w:szCs w:val="28"/>
        </w:rPr>
        <w:t xml:space="preserve"> </w:t>
      </w:r>
      <w:r w:rsidRPr="00335885">
        <w:rPr>
          <w:rFonts w:ascii="Times New Roman" w:eastAsia="Times New Roman" w:hAnsi="Times New Roman"/>
          <w:sz w:val="28"/>
          <w:szCs w:val="28"/>
        </w:rPr>
        <w:t>(пять)</w:t>
      </w:r>
      <w:r w:rsidRPr="00BA2816">
        <w:rPr>
          <w:rFonts w:ascii="Times New Roman" w:eastAsia="Times New Roman" w:hAnsi="Times New Roman"/>
          <w:sz w:val="28"/>
          <w:szCs w:val="28"/>
        </w:rPr>
        <w:t xml:space="preserve"> рабочих дней с даты заключения договора Исполнителю совместно с Представителем Заказчика необходимо выполнить обследование Объектов, принимаемых под охрану на предмет соответствия обеспеченности Объектов требованиям, предъявляемым к средствам инженерно-технической укрепленности. Результат обследования необходимо оформить актом первичного обследования (каждого Объекта), подписанным Сторонами, до подключения действующих КТСО Заказчика на ПЦО.</w:t>
      </w:r>
    </w:p>
    <w:p w:rsidR="00D81611" w:rsidRPr="00BA2816" w:rsidRDefault="00D81611" w:rsidP="00D81611">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 xml:space="preserve">Срок подключения объектового оборудования по всем Объектам к мониторинговому центру Исполнителя </w:t>
      </w:r>
      <w:r>
        <w:rPr>
          <w:rFonts w:ascii="Times New Roman" w:eastAsia="Times New Roman" w:hAnsi="Times New Roman"/>
          <w:sz w:val="28"/>
          <w:szCs w:val="28"/>
        </w:rPr>
        <w:t>–</w:t>
      </w:r>
      <w:r w:rsidRPr="00BA2816">
        <w:rPr>
          <w:rFonts w:ascii="Times New Roman" w:eastAsia="Times New Roman" w:hAnsi="Times New Roman"/>
          <w:sz w:val="28"/>
          <w:szCs w:val="28"/>
        </w:rPr>
        <w:t xml:space="preserve"> в течение </w:t>
      </w:r>
      <w:r>
        <w:rPr>
          <w:rFonts w:ascii="Times New Roman" w:eastAsia="Times New Roman" w:hAnsi="Times New Roman"/>
          <w:sz w:val="28"/>
          <w:szCs w:val="28"/>
        </w:rPr>
        <w:t>5</w:t>
      </w:r>
      <w:r w:rsidRPr="00BA2816">
        <w:rPr>
          <w:rFonts w:ascii="Times New Roman" w:eastAsia="Times New Roman" w:hAnsi="Times New Roman"/>
          <w:sz w:val="28"/>
          <w:szCs w:val="28"/>
        </w:rPr>
        <w:t xml:space="preserve"> </w:t>
      </w:r>
      <w:r w:rsidRPr="00335885">
        <w:rPr>
          <w:rFonts w:ascii="Times New Roman" w:eastAsia="Times New Roman" w:hAnsi="Times New Roman"/>
          <w:sz w:val="28"/>
          <w:szCs w:val="28"/>
        </w:rPr>
        <w:t>(пять)</w:t>
      </w:r>
      <w:r w:rsidRPr="00BA2816">
        <w:rPr>
          <w:rFonts w:ascii="Times New Roman" w:eastAsia="Times New Roman" w:hAnsi="Times New Roman"/>
          <w:sz w:val="28"/>
          <w:szCs w:val="28"/>
        </w:rPr>
        <w:t xml:space="preserve"> рабочих дней после заключения договора.</w:t>
      </w:r>
    </w:p>
    <w:p w:rsidR="00D81611" w:rsidRPr="00BA2816" w:rsidRDefault="00D81611" w:rsidP="00D81611">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Оказываемые Услуги должны соответствовать требованиям государственных стандартов Российской Федерации указанных в п. 6.1 ТЗ,</w:t>
      </w:r>
      <w:r>
        <w:rPr>
          <w:rFonts w:ascii="Times New Roman" w:eastAsia="Times New Roman" w:hAnsi="Times New Roman"/>
          <w:sz w:val="28"/>
          <w:szCs w:val="28"/>
        </w:rPr>
        <w:br/>
      </w:r>
      <w:r w:rsidRPr="00BA2816">
        <w:rPr>
          <w:rFonts w:ascii="Times New Roman" w:eastAsia="Times New Roman" w:hAnsi="Times New Roman"/>
          <w:sz w:val="28"/>
          <w:szCs w:val="28"/>
        </w:rPr>
        <w:t>а оборудование, подлежащее в соответствии с законодательством Российской Федерации обязательной сертификации, должно иметь сертификаты соответствия.</w:t>
      </w:r>
    </w:p>
    <w:p w:rsidR="00D81611" w:rsidRPr="00BA2816" w:rsidRDefault="00D81611" w:rsidP="00D81611">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 xml:space="preserve">Действия Заказчика по постановке Объекта под охрану и снятия с охраны регулируются инструкцией пользователя, разработанной Исполнителем и согласованной с Заказчиком. Инструкция пользователя разрабатывается Исполнителем в течение </w:t>
      </w:r>
      <w:r>
        <w:rPr>
          <w:rFonts w:ascii="Times New Roman" w:eastAsia="Times New Roman" w:hAnsi="Times New Roman"/>
          <w:sz w:val="28"/>
          <w:szCs w:val="28"/>
        </w:rPr>
        <w:t>5</w:t>
      </w:r>
      <w:r w:rsidRPr="00BA2816">
        <w:rPr>
          <w:rFonts w:ascii="Times New Roman" w:eastAsia="Times New Roman" w:hAnsi="Times New Roman"/>
          <w:sz w:val="28"/>
          <w:szCs w:val="28"/>
        </w:rPr>
        <w:t xml:space="preserve"> </w:t>
      </w:r>
      <w:r w:rsidRPr="00335885">
        <w:rPr>
          <w:rFonts w:ascii="Times New Roman" w:eastAsia="Times New Roman" w:hAnsi="Times New Roman"/>
          <w:sz w:val="28"/>
          <w:szCs w:val="28"/>
        </w:rPr>
        <w:t xml:space="preserve">(пять) </w:t>
      </w:r>
      <w:r w:rsidRPr="00BA2816">
        <w:rPr>
          <w:rFonts w:ascii="Times New Roman" w:eastAsia="Times New Roman" w:hAnsi="Times New Roman"/>
          <w:sz w:val="28"/>
          <w:szCs w:val="28"/>
        </w:rPr>
        <w:t xml:space="preserve">рабочих дней после заключения договора и согласовывается Заказчиком в течение </w:t>
      </w:r>
      <w:r>
        <w:rPr>
          <w:rFonts w:ascii="Times New Roman" w:eastAsia="Times New Roman" w:hAnsi="Times New Roman"/>
          <w:sz w:val="28"/>
          <w:szCs w:val="28"/>
        </w:rPr>
        <w:t>5</w:t>
      </w:r>
      <w:r w:rsidRPr="00BA2816">
        <w:rPr>
          <w:rFonts w:ascii="Times New Roman" w:eastAsia="Times New Roman" w:hAnsi="Times New Roman"/>
          <w:sz w:val="28"/>
          <w:szCs w:val="28"/>
        </w:rPr>
        <w:t xml:space="preserve"> </w:t>
      </w:r>
      <w:r w:rsidRPr="00335885">
        <w:rPr>
          <w:rFonts w:ascii="Times New Roman" w:eastAsia="Times New Roman" w:hAnsi="Times New Roman"/>
          <w:sz w:val="28"/>
          <w:szCs w:val="28"/>
        </w:rPr>
        <w:t>(пять)</w:t>
      </w:r>
      <w:r w:rsidRPr="00BA2816">
        <w:rPr>
          <w:rFonts w:ascii="Times New Roman" w:eastAsia="Times New Roman" w:hAnsi="Times New Roman"/>
          <w:sz w:val="28"/>
          <w:szCs w:val="28"/>
        </w:rPr>
        <w:t xml:space="preserve"> рабочих дней после ее получения от Исполнителя.</w:t>
      </w:r>
    </w:p>
    <w:p w:rsidR="00D81611" w:rsidRPr="00BA2816" w:rsidRDefault="00D81611" w:rsidP="00D81611">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2) режим охраны Объекта на ПЦО:</w:t>
      </w:r>
    </w:p>
    <w:p w:rsidR="00D81611" w:rsidRPr="00BA2816" w:rsidRDefault="00D81611" w:rsidP="00D81611">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Обеспечить наблюдение и контроль за соблюдением на Объектах установленного режима доступа и безопасности по не менее чем 2 (двум) каналам связи (основному и дублирующему) с использованием КТСО, смонтированных на Объектах Заказчика.</w:t>
      </w:r>
    </w:p>
    <w:p w:rsidR="00D81611" w:rsidRPr="00BA2816" w:rsidRDefault="00D81611" w:rsidP="00D81611">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Обеспечить надлежащий режим охраны имущества на Объектах:</w:t>
      </w:r>
    </w:p>
    <w:p w:rsidR="00D81611" w:rsidRPr="00BA2816" w:rsidRDefault="00D81611" w:rsidP="00D81611">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 xml:space="preserve">КТС – в часы работы (с момента снятия до момента постановки охранной сигнализации) отделений почтовой связи УФПС </w:t>
      </w:r>
      <w:r>
        <w:rPr>
          <w:rFonts w:ascii="Times New Roman" w:eastAsia="Times New Roman" w:hAnsi="Times New Roman"/>
          <w:sz w:val="28"/>
          <w:szCs w:val="28"/>
        </w:rPr>
        <w:t>Республики Саха (Якутия)</w:t>
      </w:r>
      <w:r w:rsidRPr="00BA2816">
        <w:rPr>
          <w:rFonts w:ascii="Times New Roman" w:eastAsia="Times New Roman" w:hAnsi="Times New Roman"/>
          <w:i/>
          <w:sz w:val="28"/>
          <w:szCs w:val="28"/>
        </w:rPr>
        <w:t>.</w:t>
      </w:r>
    </w:p>
    <w:p w:rsidR="00D81611" w:rsidRPr="00BA2816" w:rsidRDefault="00D81611" w:rsidP="00D81611">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Режим работы системы охранно</w:t>
      </w:r>
      <w:r>
        <w:rPr>
          <w:rFonts w:ascii="Times New Roman" w:eastAsia="Times New Roman" w:hAnsi="Times New Roman"/>
          <w:sz w:val="28"/>
          <w:szCs w:val="28"/>
        </w:rPr>
        <w:t>-пожарной</w:t>
      </w:r>
      <w:r w:rsidRPr="00BA2816">
        <w:rPr>
          <w:rFonts w:ascii="Times New Roman" w:eastAsia="Times New Roman" w:hAnsi="Times New Roman"/>
          <w:sz w:val="28"/>
          <w:szCs w:val="28"/>
        </w:rPr>
        <w:t xml:space="preserve"> сигнализации: </w:t>
      </w:r>
    </w:p>
    <w:p w:rsidR="00D81611" w:rsidRPr="00BA2816" w:rsidRDefault="00D81611" w:rsidP="00D81611">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 в выходные и праздничные дни – круглосуточно;</w:t>
      </w:r>
    </w:p>
    <w:p w:rsidR="00D81611" w:rsidRPr="00BA2816" w:rsidRDefault="00D81611" w:rsidP="00D81611">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 xml:space="preserve">- в рабочие дни – с момента постановки до момента снятия с пульта Исполнителя. </w:t>
      </w:r>
    </w:p>
    <w:p w:rsidR="00D81611" w:rsidRPr="00BA2816" w:rsidRDefault="00D81611" w:rsidP="00D81611">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lastRenderedPageBreak/>
        <w:t>Готовность ГБР к прибытию на Объект в установленные нормативные сроки – круглосуточно.</w:t>
      </w:r>
    </w:p>
    <w:p w:rsidR="00D81611" w:rsidRPr="00BA2816" w:rsidRDefault="00D81611" w:rsidP="00D81611">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 xml:space="preserve">Готовность к работе КТСО, каналов связи, используемых для наблюдения за Объектом, приема и передачи служебной информации (тестирующих сигналов и сигнала «Тревога») </w:t>
      </w:r>
      <w:r>
        <w:rPr>
          <w:rFonts w:ascii="Times New Roman" w:eastAsia="Times New Roman" w:hAnsi="Times New Roman"/>
          <w:sz w:val="28"/>
          <w:szCs w:val="28"/>
        </w:rPr>
        <w:t>–</w:t>
      </w:r>
      <w:r w:rsidRPr="00BA2816">
        <w:rPr>
          <w:rFonts w:ascii="Times New Roman" w:eastAsia="Times New Roman" w:hAnsi="Times New Roman"/>
          <w:sz w:val="28"/>
          <w:szCs w:val="28"/>
        </w:rPr>
        <w:t xml:space="preserve"> круглосуточно.</w:t>
      </w:r>
    </w:p>
    <w:p w:rsidR="00D81611" w:rsidRPr="00BA2816" w:rsidRDefault="00D81611" w:rsidP="00D81611">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 xml:space="preserve">В случае выявления невозможности принять Объект под охрану системами охранной сигнализации Исполнитель обязан оповестить о неисправности организацию, отвечающую за работоспособность охранной сигнализации по телефону и выставить вооруженную физическую охрану Объекта не менее чем из двух охранников, входящих в ГБР, до устранения неисправности охранной сигнализации организацией, отвечающей за ее работоспособность. Также Исполнитель обязан оповестить о невозможности принять Объект под охрану представителя Заказчика. </w:t>
      </w:r>
    </w:p>
    <w:p w:rsidR="00D81611" w:rsidRPr="00BA2816" w:rsidRDefault="00D81611" w:rsidP="00D81611">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При использовании телефонных каналов связи Объекта для передачи служебной информации смонтированных на Объекте КТСО (сигнала «Тревога», тестирующих и иных сигналов), Исполнитель обязан обеспечить порядок передачи информации, который безусловно исключает необходимость оплаты Заказчиком услуг междугородней телефонной связи.</w:t>
      </w:r>
    </w:p>
    <w:p w:rsidR="00D81611" w:rsidRPr="00BA2816" w:rsidRDefault="00D81611" w:rsidP="00D81611">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Обеспечение Исполнителем установленного режима охраны Объектов, на которых изменилась конфигурация КТСО</w:t>
      </w:r>
      <w:r w:rsidRPr="00BA2816">
        <w:rPr>
          <w:rFonts w:ascii="Arial" w:eastAsia="Times New Roman" w:hAnsi="Arial" w:cs="Arial"/>
          <w:sz w:val="28"/>
          <w:szCs w:val="28"/>
        </w:rPr>
        <w:t xml:space="preserve"> </w:t>
      </w:r>
      <w:r w:rsidRPr="00BA2816">
        <w:rPr>
          <w:rFonts w:ascii="Times New Roman" w:eastAsia="Times New Roman" w:hAnsi="Times New Roman"/>
          <w:sz w:val="28"/>
          <w:szCs w:val="28"/>
        </w:rPr>
        <w:t>(по согласованию Сторон).</w:t>
      </w:r>
    </w:p>
    <w:p w:rsidR="00D81611" w:rsidRPr="00BA2816" w:rsidRDefault="00D81611" w:rsidP="00D81611">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 xml:space="preserve">Исполнитель предусматривает возможность принятия под охрану Объекты или помещения УФПС </w:t>
      </w:r>
      <w:r>
        <w:rPr>
          <w:rFonts w:ascii="Times New Roman" w:eastAsia="Times New Roman" w:hAnsi="Times New Roman"/>
          <w:sz w:val="28"/>
          <w:szCs w:val="28"/>
        </w:rPr>
        <w:t>Республики Саха (Якутия)</w:t>
      </w:r>
      <w:r w:rsidRPr="00BA2816">
        <w:rPr>
          <w:rFonts w:ascii="Times New Roman" w:eastAsia="Times New Roman" w:hAnsi="Times New Roman"/>
          <w:i/>
          <w:sz w:val="28"/>
          <w:szCs w:val="28"/>
        </w:rPr>
        <w:t xml:space="preserve"> </w:t>
      </w:r>
      <w:r w:rsidRPr="00BA2816">
        <w:rPr>
          <w:rFonts w:ascii="Times New Roman" w:eastAsia="Times New Roman" w:hAnsi="Times New Roman"/>
          <w:sz w:val="28"/>
          <w:szCs w:val="28"/>
        </w:rPr>
        <w:t>Общества после завершения их капитального ремонта</w:t>
      </w:r>
      <w:r w:rsidRPr="00F7089D">
        <w:t xml:space="preserve"> </w:t>
      </w:r>
      <w:r w:rsidRPr="00F7089D">
        <w:rPr>
          <w:rFonts w:ascii="Times New Roman" w:eastAsia="Times New Roman" w:hAnsi="Times New Roman"/>
          <w:sz w:val="28"/>
          <w:szCs w:val="28"/>
        </w:rPr>
        <w:t>без увеличения стоимости услуг по заключённому с Заказчиком договору</w:t>
      </w:r>
      <w:r w:rsidRPr="00BA2816">
        <w:rPr>
          <w:rFonts w:ascii="Times New Roman" w:eastAsia="Times New Roman" w:hAnsi="Times New Roman"/>
          <w:sz w:val="28"/>
          <w:szCs w:val="28"/>
        </w:rPr>
        <w:t>.</w:t>
      </w:r>
    </w:p>
    <w:p w:rsidR="00D81611" w:rsidRPr="00BA2816" w:rsidRDefault="00D81611" w:rsidP="00D81611">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 xml:space="preserve">Исполнитель предусматривает возможность принятия под охрану помещения УФПС </w:t>
      </w:r>
      <w:r>
        <w:rPr>
          <w:rFonts w:ascii="Times New Roman" w:eastAsia="Times New Roman" w:hAnsi="Times New Roman"/>
          <w:sz w:val="28"/>
          <w:szCs w:val="28"/>
        </w:rPr>
        <w:t>Республики Саха (Якутия)</w:t>
      </w:r>
      <w:r w:rsidRPr="00BA2816">
        <w:rPr>
          <w:rFonts w:ascii="Times New Roman" w:eastAsia="Times New Roman" w:hAnsi="Times New Roman"/>
          <w:sz w:val="28"/>
          <w:szCs w:val="28"/>
        </w:rPr>
        <w:t xml:space="preserve"> Общества, ранее не находившиеся под охраной,</w:t>
      </w:r>
      <w:r w:rsidRPr="00BA2816">
        <w:rPr>
          <w:rFonts w:ascii="Arial" w:eastAsia="Times New Roman" w:hAnsi="Arial" w:cs="Arial"/>
          <w:sz w:val="20"/>
          <w:szCs w:val="20"/>
        </w:rPr>
        <w:t xml:space="preserve"> </w:t>
      </w:r>
      <w:r w:rsidRPr="00BA2816">
        <w:rPr>
          <w:rFonts w:ascii="Times New Roman" w:eastAsia="Times New Roman" w:hAnsi="Times New Roman"/>
          <w:sz w:val="28"/>
          <w:szCs w:val="28"/>
        </w:rPr>
        <w:t>без увеличения стоимости услуг по заключенному с Заказчиком договору.</w:t>
      </w:r>
    </w:p>
    <w:p w:rsidR="00D81611" w:rsidRPr="001C6FBE" w:rsidRDefault="00D81611" w:rsidP="00D81611">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 xml:space="preserve">Заказчик оповещает Исполнителя не позднее чем за 10 (десять) рабочих дней о проведении капитального ремонта помещений и переоборудования Объектов, об изменении на них режима работы, профиля работы, появления новых или изменения мест хранения ценностей, о переустановке крупногабаритной мебели, оборудования в помещениях, охраняемых инфракрасными извещателями, а также о проведении мероприятий, вследствие которых может потребоваться изменение режима и порядка охраны. </w:t>
      </w:r>
      <w:r>
        <w:rPr>
          <w:rFonts w:ascii="Times New Roman" w:eastAsia="Times New Roman" w:hAnsi="Times New Roman"/>
          <w:sz w:val="28"/>
          <w:szCs w:val="28"/>
        </w:rPr>
        <w:t>При изменении адреса О</w:t>
      </w:r>
      <w:r w:rsidRPr="001C6FBE">
        <w:rPr>
          <w:rFonts w:ascii="Times New Roman" w:eastAsia="Times New Roman" w:hAnsi="Times New Roman"/>
          <w:sz w:val="28"/>
          <w:szCs w:val="28"/>
        </w:rPr>
        <w:t xml:space="preserve">храняемого объекта датой начала оказания Услуг по новому адресу Объекта является дата прекращения предоставления Услуг по предыдущему адресу размещения Объекта. </w:t>
      </w:r>
    </w:p>
    <w:p w:rsidR="00D81611" w:rsidRPr="00BA2816" w:rsidRDefault="00D81611" w:rsidP="00D81611">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При оказании Услуг Исполнитель вправе привлекать соисполнителей при условии наличия у них соответствующей лицензии на данный вид деятельности, при этом Исполнитель несет ответственность в полном объеме перед Заказчиком за их действия и Услуги, которые должны быть оказаны в соответствии с требованиями настоящего Т</w:t>
      </w:r>
      <w:r>
        <w:rPr>
          <w:rFonts w:ascii="Times New Roman" w:eastAsia="Times New Roman" w:hAnsi="Times New Roman"/>
          <w:sz w:val="28"/>
          <w:szCs w:val="28"/>
        </w:rPr>
        <w:t>З</w:t>
      </w:r>
      <w:r w:rsidRPr="00BA2816">
        <w:rPr>
          <w:rFonts w:ascii="Times New Roman" w:eastAsia="Times New Roman" w:hAnsi="Times New Roman"/>
          <w:sz w:val="28"/>
          <w:szCs w:val="28"/>
        </w:rPr>
        <w:t>.</w:t>
      </w:r>
    </w:p>
    <w:p w:rsidR="00D81611" w:rsidRPr="00BA2816" w:rsidRDefault="00D81611" w:rsidP="00D81611">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Заказчик имеет право проверять готовность КТСО на любом Объекте в части:</w:t>
      </w:r>
    </w:p>
    <w:p w:rsidR="00D81611" w:rsidRPr="00BA2816" w:rsidRDefault="00D81611" w:rsidP="00D81611">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lastRenderedPageBreak/>
        <w:t>- готовности охранной, тревожной сигнализации к выдаче тревожного сигнала на ПЦН охранной организации с его идентификацией;</w:t>
      </w:r>
    </w:p>
    <w:p w:rsidR="00D81611" w:rsidRPr="00BA2816" w:rsidRDefault="00D81611" w:rsidP="00D81611">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 времени прохождения тревожного сигнала;</w:t>
      </w:r>
    </w:p>
    <w:p w:rsidR="00D81611" w:rsidRPr="00BA2816" w:rsidRDefault="00D81611" w:rsidP="00D81611">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 времени прибытия ГБР.</w:t>
      </w:r>
    </w:p>
    <w:p w:rsidR="00D81611" w:rsidRPr="00BA2816" w:rsidRDefault="00D81611" w:rsidP="00D81611">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Перед проверкой Заказчиком КТС оповещение оператора ПЦО об этой проверке осуществляется непосредственно с Охраняемого объекта. Действия Заказчика при проверке КТС на Объектах регламентируются инструкцией пользователя, разработанной Исполнителем и согласованной с Заказчиком.</w:t>
      </w:r>
    </w:p>
    <w:p w:rsidR="00D81611" w:rsidRPr="00BA2816" w:rsidRDefault="00D81611" w:rsidP="00D81611">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Заказчик уведомляет Исполнителя обо всех нарушениях и недостатках в оказании Услуг для принятия им необходимых мер по их устранению в соответствии с условиями договора на оказание услуг и требованиями настоящего ТЗ.</w:t>
      </w:r>
    </w:p>
    <w:p w:rsidR="00D81611" w:rsidRPr="00BA2816" w:rsidRDefault="00D81611" w:rsidP="00D81611">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Представитель Заказчика обязан выезжать на Объект по вызову охраны (срабатывание средств охранной сигнализации, нарушение целостности Объекта) для выяснения причин в любое время суток. Представитель Заказчика обязан иметь при себе ключи от Охраняемых объектов.</w:t>
      </w:r>
    </w:p>
    <w:p w:rsidR="00D81611" w:rsidRPr="00BA2816" w:rsidRDefault="00D81611" w:rsidP="00D81611">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 xml:space="preserve">Исполнитель обеспечивает доставку представителя Заказчика на Объект для выяснения причин срабатывания средств охранной сигнализации, нарушения целостности Объекта в нерабочие часы в соответствии с графиком работы отделений почтовой связи. </w:t>
      </w:r>
    </w:p>
    <w:p w:rsidR="00D81611" w:rsidRDefault="00D81611" w:rsidP="00D81611">
      <w:pPr>
        <w:widowControl w:val="0"/>
        <w:autoSpaceDE w:val="0"/>
        <w:autoSpaceDN w:val="0"/>
        <w:adjustRightInd w:val="0"/>
        <w:spacing w:after="0" w:line="240" w:lineRule="auto"/>
        <w:ind w:firstLine="709"/>
        <w:jc w:val="both"/>
        <w:rPr>
          <w:rFonts w:ascii="Times New Roman" w:eastAsia="Times New Roman" w:hAnsi="Times New Roman"/>
          <w:b/>
          <w:sz w:val="28"/>
          <w:szCs w:val="28"/>
        </w:rPr>
      </w:pPr>
      <w:r w:rsidRPr="00BA2816">
        <w:rPr>
          <w:rFonts w:ascii="Times New Roman" w:eastAsia="Times New Roman" w:hAnsi="Times New Roman"/>
          <w:sz w:val="28"/>
          <w:szCs w:val="28"/>
        </w:rPr>
        <w:t>При отсутствии представителя Заказчика дальнейшая охрана Объектов осуществляется сотрудниками ГБР до его прибытия. Факт отсутствия представителя Заказчика подтверждается актом Исполнителя.</w:t>
      </w:r>
      <w:r w:rsidRPr="00BA2816">
        <w:rPr>
          <w:rFonts w:ascii="Times New Roman" w:eastAsia="Times New Roman" w:hAnsi="Times New Roman"/>
          <w:b/>
          <w:sz w:val="28"/>
          <w:szCs w:val="28"/>
        </w:rPr>
        <w:t xml:space="preserve">  </w:t>
      </w:r>
    </w:p>
    <w:p w:rsidR="00D81611" w:rsidRPr="00BA2816" w:rsidRDefault="00D81611" w:rsidP="00D81611">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b/>
          <w:sz w:val="28"/>
          <w:szCs w:val="28"/>
        </w:rPr>
        <w:t xml:space="preserve">                                                                                                </w:t>
      </w:r>
    </w:p>
    <w:p w:rsidR="00D81611" w:rsidRDefault="00D81611" w:rsidP="00D81611">
      <w:pPr>
        <w:widowControl w:val="0"/>
        <w:numPr>
          <w:ilvl w:val="0"/>
          <w:numId w:val="9"/>
        </w:numPr>
        <w:tabs>
          <w:tab w:val="left" w:pos="1276"/>
        </w:tabs>
        <w:autoSpaceDE w:val="0"/>
        <w:autoSpaceDN w:val="0"/>
        <w:adjustRightInd w:val="0"/>
        <w:spacing w:after="0" w:line="240" w:lineRule="auto"/>
        <w:ind w:left="0" w:firstLine="709"/>
        <w:rPr>
          <w:rFonts w:ascii="Times New Roman" w:eastAsia="Times New Roman" w:hAnsi="Times New Roman"/>
          <w:b/>
          <w:sz w:val="28"/>
          <w:szCs w:val="28"/>
        </w:rPr>
      </w:pPr>
      <w:r w:rsidRPr="00BA2816">
        <w:rPr>
          <w:rFonts w:ascii="Times New Roman" w:eastAsia="Times New Roman" w:hAnsi="Times New Roman"/>
          <w:b/>
          <w:sz w:val="28"/>
          <w:szCs w:val="28"/>
        </w:rPr>
        <w:t xml:space="preserve">Требования к безопасности                                    </w:t>
      </w:r>
    </w:p>
    <w:p w:rsidR="00D81611" w:rsidRPr="00A06ED3" w:rsidRDefault="00D81611" w:rsidP="00D81611">
      <w:pPr>
        <w:widowControl w:val="0"/>
        <w:tabs>
          <w:tab w:val="left" w:pos="1276"/>
        </w:tabs>
        <w:autoSpaceDE w:val="0"/>
        <w:autoSpaceDN w:val="0"/>
        <w:adjustRightInd w:val="0"/>
        <w:spacing w:after="0" w:line="240" w:lineRule="auto"/>
        <w:ind w:firstLine="709"/>
        <w:jc w:val="both"/>
        <w:rPr>
          <w:rFonts w:ascii="Times New Roman" w:eastAsia="Times New Roman" w:hAnsi="Times New Roman"/>
          <w:b/>
          <w:sz w:val="28"/>
          <w:szCs w:val="28"/>
        </w:rPr>
      </w:pPr>
      <w:r w:rsidRPr="00A06ED3">
        <w:rPr>
          <w:rFonts w:ascii="Times New Roman" w:eastAsia="Times New Roman" w:hAnsi="Times New Roman"/>
          <w:sz w:val="28"/>
          <w:szCs w:val="28"/>
        </w:rPr>
        <w:t>Соблюдать правила безопасности. В случае возникновения, при оказании услуги, пожара, аварии, взрыва, иных чрезвычайных происшествий, немедленно сообщать об этом в пожарную часть, органы внутренних дел и Заказчику, принимать все возможные меры для ликвидации последствий чрезвычайной ситуации.</w:t>
      </w:r>
    </w:p>
    <w:p w:rsidR="00D81611" w:rsidRPr="00BA2816" w:rsidRDefault="00D81611" w:rsidP="00D81611">
      <w:pPr>
        <w:widowControl w:val="0"/>
        <w:tabs>
          <w:tab w:val="left" w:pos="1276"/>
        </w:tabs>
        <w:autoSpaceDE w:val="0"/>
        <w:autoSpaceDN w:val="0"/>
        <w:adjustRightInd w:val="0"/>
        <w:spacing w:after="0" w:line="240" w:lineRule="auto"/>
        <w:ind w:left="709"/>
        <w:rPr>
          <w:rFonts w:ascii="Times New Roman" w:eastAsia="Times New Roman" w:hAnsi="Times New Roman"/>
          <w:b/>
          <w:sz w:val="28"/>
          <w:szCs w:val="28"/>
        </w:rPr>
      </w:pPr>
      <w:r>
        <w:rPr>
          <w:rFonts w:ascii="Times New Roman" w:eastAsia="Times New Roman" w:hAnsi="Times New Roman"/>
          <w:b/>
          <w:sz w:val="28"/>
          <w:szCs w:val="28"/>
        </w:rPr>
        <w:t xml:space="preserve">     </w:t>
      </w:r>
      <w:r w:rsidRPr="00BA2816">
        <w:rPr>
          <w:rFonts w:ascii="Times New Roman" w:eastAsia="Times New Roman" w:hAnsi="Times New Roman"/>
          <w:b/>
          <w:sz w:val="28"/>
          <w:szCs w:val="28"/>
        </w:rPr>
        <w:t xml:space="preserve">                                       </w:t>
      </w:r>
    </w:p>
    <w:p w:rsidR="00D81611" w:rsidRPr="00BA2816" w:rsidRDefault="00D81611" w:rsidP="00D81611">
      <w:pPr>
        <w:widowControl w:val="0"/>
        <w:numPr>
          <w:ilvl w:val="0"/>
          <w:numId w:val="9"/>
        </w:numPr>
        <w:tabs>
          <w:tab w:val="left" w:pos="1276"/>
        </w:tabs>
        <w:autoSpaceDE w:val="0"/>
        <w:autoSpaceDN w:val="0"/>
        <w:adjustRightInd w:val="0"/>
        <w:spacing w:after="0" w:line="240" w:lineRule="auto"/>
        <w:ind w:left="0" w:firstLine="709"/>
        <w:rPr>
          <w:rFonts w:ascii="Times New Roman" w:eastAsia="Times New Roman" w:hAnsi="Times New Roman"/>
          <w:b/>
          <w:sz w:val="28"/>
          <w:szCs w:val="28"/>
        </w:rPr>
      </w:pPr>
      <w:r w:rsidRPr="00BA2816">
        <w:rPr>
          <w:rFonts w:ascii="Times New Roman" w:eastAsia="Times New Roman" w:hAnsi="Times New Roman"/>
          <w:b/>
          <w:sz w:val="28"/>
          <w:szCs w:val="28"/>
        </w:rPr>
        <w:t xml:space="preserve"> Требования к конфиденциальности</w:t>
      </w:r>
    </w:p>
    <w:p w:rsidR="00D81611" w:rsidRPr="00BA2816" w:rsidRDefault="00D81611" w:rsidP="00D81611">
      <w:pPr>
        <w:widowControl w:val="0"/>
        <w:tabs>
          <w:tab w:val="left" w:pos="217"/>
          <w:tab w:val="left" w:pos="358"/>
        </w:tabs>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По взаимному согласию Сторон конфиденциальной признается конкретная информация, касающаяся предмета оказания услуг, хода их выполнения и полученных результатов. Исполнитель обязан обеспечить защиту конфиденциальной информации, ставшей ему доступной. Исполнитель гарантирует соблюдение третьими лицами условий конфиденциальности. Вышеперечисленные обязательства действуют во все время оказания Исполнителем услуг, а также в течение трех лет после окончания этих услуг.</w:t>
      </w:r>
    </w:p>
    <w:p w:rsidR="00D81611" w:rsidRPr="00BA2816" w:rsidRDefault="00D81611" w:rsidP="00D81611">
      <w:pPr>
        <w:widowControl w:val="0"/>
        <w:tabs>
          <w:tab w:val="left" w:pos="217"/>
          <w:tab w:val="left" w:pos="358"/>
        </w:tabs>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Заказчик в течение 10 (десяти) рабочих дней с даты заключения договора передает по акту приема-передачи Исполнителю персональные данные уполномоченных представителей Заказчика для обработки (нарочно на бумажном носителе).</w:t>
      </w:r>
    </w:p>
    <w:p w:rsidR="00D81611" w:rsidRPr="00BA2816" w:rsidRDefault="00D81611" w:rsidP="00D81611">
      <w:pPr>
        <w:widowControl w:val="0"/>
        <w:tabs>
          <w:tab w:val="left" w:pos="217"/>
          <w:tab w:val="left" w:pos="358"/>
        </w:tabs>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 xml:space="preserve">В случае необходимости дополнения, изменения персональных данных </w:t>
      </w:r>
      <w:r w:rsidRPr="00BA2816">
        <w:rPr>
          <w:rFonts w:ascii="Times New Roman" w:eastAsia="Times New Roman" w:hAnsi="Times New Roman"/>
          <w:sz w:val="28"/>
          <w:szCs w:val="28"/>
        </w:rPr>
        <w:lastRenderedPageBreak/>
        <w:t>уполномоченных представителей Заказчик обязан своевременно предоставлять измененные данные нарочно (на бумажном носителе).</w:t>
      </w:r>
    </w:p>
    <w:p w:rsidR="00D81611" w:rsidRPr="00BA2816" w:rsidRDefault="00D81611" w:rsidP="00D81611">
      <w:pPr>
        <w:widowControl w:val="0"/>
        <w:tabs>
          <w:tab w:val="left" w:pos="217"/>
          <w:tab w:val="left" w:pos="358"/>
        </w:tabs>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 xml:space="preserve">В соответствии с Федеральным законом от 27.07.2006 № 152-ФЗ </w:t>
      </w:r>
      <w:r w:rsidRPr="00BA2816">
        <w:rPr>
          <w:rFonts w:ascii="Times New Roman" w:eastAsia="Times New Roman" w:hAnsi="Times New Roman"/>
          <w:sz w:val="28"/>
          <w:szCs w:val="28"/>
        </w:rPr>
        <w:br/>
        <w:t>«О персональных данных» и с целью защиты прав и свобод сотрудников, соискателей, посетителей, клиентов Заказчика, при обработке их персональных данных в ходе исполнения договорных обязательств, Исполнитель обязан соблюдать конфиденциальность сведений о персональных данных сотрудников, соискателей, посетителей, клиентов Заказчика, ставшие ему известными при осуществлении сбора, систематизации, накопления, хранения, уточнения (обновления, изменения), использования, обезличивания, блокирования и уничтожения персональных данных.</w:t>
      </w:r>
    </w:p>
    <w:p w:rsidR="00D81611" w:rsidRPr="00BA2816" w:rsidRDefault="00D81611" w:rsidP="00D81611">
      <w:pPr>
        <w:widowControl w:val="0"/>
        <w:tabs>
          <w:tab w:val="left" w:pos="217"/>
          <w:tab w:val="left" w:pos="358"/>
        </w:tabs>
        <w:autoSpaceDE w:val="0"/>
        <w:autoSpaceDN w:val="0"/>
        <w:adjustRightInd w:val="0"/>
        <w:spacing w:after="0" w:line="240" w:lineRule="auto"/>
        <w:ind w:firstLine="709"/>
        <w:jc w:val="both"/>
        <w:rPr>
          <w:rFonts w:ascii="Times New Roman" w:eastAsia="Times New Roman" w:hAnsi="Times New Roman"/>
          <w:sz w:val="28"/>
          <w:szCs w:val="28"/>
        </w:rPr>
      </w:pPr>
    </w:p>
    <w:p w:rsidR="00D81611" w:rsidRPr="00BA2816" w:rsidRDefault="00D81611" w:rsidP="00D81611">
      <w:pPr>
        <w:widowControl w:val="0"/>
        <w:numPr>
          <w:ilvl w:val="0"/>
          <w:numId w:val="9"/>
        </w:numPr>
        <w:tabs>
          <w:tab w:val="left" w:pos="1276"/>
        </w:tabs>
        <w:autoSpaceDE w:val="0"/>
        <w:autoSpaceDN w:val="0"/>
        <w:adjustRightInd w:val="0"/>
        <w:spacing w:after="0" w:line="240" w:lineRule="auto"/>
        <w:ind w:left="0" w:firstLine="709"/>
        <w:rPr>
          <w:rFonts w:ascii="Times New Roman" w:eastAsia="Times New Roman" w:hAnsi="Times New Roman"/>
          <w:b/>
          <w:sz w:val="28"/>
          <w:szCs w:val="28"/>
        </w:rPr>
      </w:pPr>
      <w:r w:rsidRPr="00BA2816">
        <w:rPr>
          <w:rFonts w:ascii="Times New Roman" w:eastAsia="Times New Roman" w:hAnsi="Times New Roman"/>
          <w:b/>
          <w:sz w:val="28"/>
          <w:szCs w:val="28"/>
        </w:rPr>
        <w:t>Требования по приемке услуг</w:t>
      </w:r>
    </w:p>
    <w:p w:rsidR="00D81611" w:rsidRPr="00BA2816" w:rsidRDefault="00D81611" w:rsidP="00D81611">
      <w:pPr>
        <w:widowControl w:val="0"/>
        <w:autoSpaceDE w:val="0"/>
        <w:autoSpaceDN w:val="0"/>
        <w:adjustRightInd w:val="0"/>
        <w:spacing w:after="0" w:line="240" w:lineRule="auto"/>
        <w:ind w:firstLine="720"/>
        <w:jc w:val="both"/>
        <w:rPr>
          <w:rFonts w:ascii="Times New Roman" w:eastAsia="Times New Roman" w:hAnsi="Times New Roman"/>
          <w:sz w:val="28"/>
          <w:szCs w:val="28"/>
        </w:rPr>
      </w:pPr>
      <w:r w:rsidRPr="00BA2816">
        <w:rPr>
          <w:rFonts w:ascii="Times New Roman" w:eastAsia="Times New Roman" w:hAnsi="Times New Roman"/>
          <w:sz w:val="28"/>
          <w:szCs w:val="28"/>
        </w:rPr>
        <w:t xml:space="preserve">Приемка услуг осуществляется Заказчиком ежемесячно в течение </w:t>
      </w:r>
      <w:r>
        <w:rPr>
          <w:rFonts w:ascii="Times New Roman" w:eastAsia="Times New Roman" w:hAnsi="Times New Roman"/>
          <w:sz w:val="28"/>
          <w:szCs w:val="28"/>
        </w:rPr>
        <w:t>1</w:t>
      </w:r>
      <w:r w:rsidRPr="00BA2816">
        <w:rPr>
          <w:rFonts w:ascii="Times New Roman" w:eastAsia="Times New Roman" w:hAnsi="Times New Roman"/>
          <w:sz w:val="28"/>
          <w:szCs w:val="28"/>
        </w:rPr>
        <w:t>5</w:t>
      </w:r>
      <w:r>
        <w:rPr>
          <w:rFonts w:ascii="Times New Roman" w:eastAsia="Times New Roman" w:hAnsi="Times New Roman"/>
          <w:sz w:val="28"/>
          <w:szCs w:val="28"/>
        </w:rPr>
        <w:t> (пятнадцати</w:t>
      </w:r>
      <w:r w:rsidRPr="00BA2816">
        <w:rPr>
          <w:rFonts w:ascii="Times New Roman" w:eastAsia="Times New Roman" w:hAnsi="Times New Roman"/>
          <w:sz w:val="28"/>
          <w:szCs w:val="28"/>
        </w:rPr>
        <w:t>) рабочих дней со дня предоставления отчетных документов в соответствии с п. 6.6 Т</w:t>
      </w:r>
      <w:r>
        <w:rPr>
          <w:rFonts w:ascii="Times New Roman" w:eastAsia="Times New Roman" w:hAnsi="Times New Roman"/>
          <w:sz w:val="28"/>
          <w:szCs w:val="28"/>
        </w:rPr>
        <w:t>З</w:t>
      </w:r>
      <w:r w:rsidRPr="00BA2816">
        <w:rPr>
          <w:rFonts w:ascii="Times New Roman" w:eastAsia="Times New Roman" w:hAnsi="Times New Roman"/>
          <w:sz w:val="28"/>
          <w:szCs w:val="28"/>
        </w:rPr>
        <w:t>. Отчетным периодом является календарный месяц.</w:t>
      </w:r>
    </w:p>
    <w:p w:rsidR="00D81611" w:rsidRPr="00BA2816" w:rsidRDefault="00D81611" w:rsidP="00D81611">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По итогам приемки Заказчик подписывает в двух экземплярах Акт сдачи-приемки оказанных услуг и один экземпляр направляет Исполнителю нарочно либо отказывается от приемки услуг.</w:t>
      </w:r>
    </w:p>
    <w:p w:rsidR="00D81611" w:rsidRPr="00BA2816" w:rsidRDefault="00D81611" w:rsidP="00D81611">
      <w:pPr>
        <w:widowControl w:val="0"/>
        <w:autoSpaceDE w:val="0"/>
        <w:autoSpaceDN w:val="0"/>
        <w:adjustRightInd w:val="0"/>
        <w:spacing w:after="0" w:line="240" w:lineRule="auto"/>
        <w:ind w:firstLine="709"/>
        <w:jc w:val="both"/>
        <w:rPr>
          <w:rFonts w:ascii="Times New Roman" w:eastAsia="Times New Roman" w:hAnsi="Times New Roman"/>
          <w:b/>
          <w:sz w:val="28"/>
          <w:szCs w:val="28"/>
        </w:rPr>
      </w:pPr>
    </w:p>
    <w:p w:rsidR="00D81611" w:rsidRPr="00BA2816" w:rsidRDefault="00D81611" w:rsidP="00D81611">
      <w:pPr>
        <w:widowControl w:val="0"/>
        <w:numPr>
          <w:ilvl w:val="0"/>
          <w:numId w:val="9"/>
        </w:numPr>
        <w:tabs>
          <w:tab w:val="left" w:pos="1276"/>
        </w:tabs>
        <w:autoSpaceDE w:val="0"/>
        <w:autoSpaceDN w:val="0"/>
        <w:adjustRightInd w:val="0"/>
        <w:spacing w:after="0" w:line="240" w:lineRule="auto"/>
        <w:ind w:left="0" w:firstLine="709"/>
        <w:jc w:val="both"/>
        <w:rPr>
          <w:rFonts w:ascii="Times New Roman" w:eastAsia="Times New Roman" w:hAnsi="Times New Roman"/>
          <w:b/>
          <w:sz w:val="28"/>
          <w:szCs w:val="28"/>
        </w:rPr>
      </w:pPr>
      <w:r w:rsidRPr="00BA2816">
        <w:rPr>
          <w:rFonts w:ascii="Times New Roman" w:eastAsia="Times New Roman" w:hAnsi="Times New Roman"/>
          <w:b/>
          <w:sz w:val="28"/>
          <w:szCs w:val="28"/>
        </w:rPr>
        <w:t>Требования по передаче заказчику закупки технических и иных документов (оформление результатов оказанных услуг)</w:t>
      </w:r>
    </w:p>
    <w:p w:rsidR="00D81611" w:rsidRPr="00165DC1" w:rsidRDefault="00D81611" w:rsidP="00D81611">
      <w:pPr>
        <w:widowControl w:val="0"/>
        <w:tabs>
          <w:tab w:val="left" w:pos="217"/>
          <w:tab w:val="left" w:pos="358"/>
        </w:tabs>
        <w:autoSpaceDE w:val="0"/>
        <w:autoSpaceDN w:val="0"/>
        <w:adjustRightInd w:val="0"/>
        <w:spacing w:after="0" w:line="240" w:lineRule="auto"/>
        <w:ind w:firstLine="709"/>
        <w:jc w:val="both"/>
        <w:rPr>
          <w:rFonts w:ascii="Times New Roman" w:eastAsia="Times New Roman" w:hAnsi="Times New Roman"/>
          <w:sz w:val="28"/>
          <w:szCs w:val="28"/>
        </w:rPr>
      </w:pPr>
      <w:r w:rsidRPr="00165DC1">
        <w:rPr>
          <w:rFonts w:ascii="Times New Roman" w:eastAsia="Times New Roman" w:hAnsi="Times New Roman"/>
          <w:sz w:val="28"/>
          <w:szCs w:val="28"/>
        </w:rPr>
        <w:t>Исполнитель не позднее 5 (пяти) рабочих дней с даты окончания отчетного периода после окончания оказания Услуг направляет Заказчику Акт сдачи-приемки оказанных Услуг</w:t>
      </w:r>
      <w:r w:rsidRPr="00165DC1">
        <w:rPr>
          <w:rFonts w:ascii="Times New Roman" w:hAnsi="Times New Roman"/>
          <w:sz w:val="28"/>
          <w:szCs w:val="28"/>
        </w:rPr>
        <w:t xml:space="preserve"> в </w:t>
      </w:r>
      <w:r w:rsidRPr="00165DC1">
        <w:rPr>
          <w:rFonts w:ascii="Times New Roman" w:eastAsia="Times New Roman" w:hAnsi="Times New Roman"/>
          <w:sz w:val="28"/>
          <w:szCs w:val="28"/>
        </w:rPr>
        <w:t>двух экземплярах, подписанный уполномоченным лицом Исполнителя и заверенный печатью.</w:t>
      </w:r>
    </w:p>
    <w:p w:rsidR="00D81611" w:rsidRPr="00165DC1" w:rsidRDefault="00D81611" w:rsidP="00D81611">
      <w:pPr>
        <w:widowControl w:val="0"/>
        <w:tabs>
          <w:tab w:val="left" w:pos="217"/>
          <w:tab w:val="left" w:pos="358"/>
        </w:tabs>
        <w:autoSpaceDE w:val="0"/>
        <w:autoSpaceDN w:val="0"/>
        <w:adjustRightInd w:val="0"/>
        <w:spacing w:after="0" w:line="240" w:lineRule="auto"/>
        <w:ind w:firstLine="709"/>
        <w:jc w:val="both"/>
        <w:rPr>
          <w:rFonts w:ascii="Times New Roman" w:eastAsia="Times New Roman" w:hAnsi="Times New Roman"/>
          <w:sz w:val="28"/>
          <w:szCs w:val="28"/>
        </w:rPr>
      </w:pPr>
      <w:r w:rsidRPr="00165DC1">
        <w:rPr>
          <w:rFonts w:ascii="Times New Roman" w:eastAsia="Times New Roman" w:hAnsi="Times New Roman"/>
          <w:sz w:val="28"/>
          <w:szCs w:val="28"/>
        </w:rPr>
        <w:t>Акт первичного обследования объектов оформляется и передается Заказчику в одном экземпляре на бумажном носителе для каждого объекта в течение 5 (пяти) рабочих дней с даты заключения договора.</w:t>
      </w:r>
    </w:p>
    <w:p w:rsidR="00D81611" w:rsidRPr="00D81611" w:rsidRDefault="00D81611" w:rsidP="00D81611">
      <w:pPr>
        <w:widowControl w:val="0"/>
        <w:tabs>
          <w:tab w:val="left" w:pos="217"/>
          <w:tab w:val="left" w:pos="358"/>
        </w:tabs>
        <w:autoSpaceDE w:val="0"/>
        <w:autoSpaceDN w:val="0"/>
        <w:adjustRightInd w:val="0"/>
        <w:spacing w:after="0" w:line="240" w:lineRule="auto"/>
        <w:ind w:firstLine="709"/>
        <w:jc w:val="both"/>
        <w:rPr>
          <w:rFonts w:ascii="Times New Roman" w:eastAsia="Times New Roman" w:hAnsi="Times New Roman"/>
          <w:sz w:val="28"/>
          <w:szCs w:val="28"/>
        </w:rPr>
      </w:pPr>
      <w:r w:rsidRPr="00165DC1">
        <w:rPr>
          <w:rFonts w:ascii="Times New Roman" w:hAnsi="Times New Roman"/>
          <w:sz w:val="28"/>
          <w:szCs w:val="28"/>
        </w:rPr>
        <w:t xml:space="preserve">Счета и акты об оказании услуг на бумажном носителе в двух экземплярах Исполнитель направляет Заказчику заказным письмом с уведомлением о вручении либо передает нарочно (курьерской доставкой) по адресу: 677000, Республика Саха (Якутия), г. Якутск, ул. Дзержинского, д. 4. </w:t>
      </w:r>
    </w:p>
    <w:p w:rsidR="00D81611" w:rsidRPr="00D81611" w:rsidRDefault="00D81611" w:rsidP="005A322A">
      <w:pPr>
        <w:pStyle w:val="a3"/>
        <w:widowControl w:val="0"/>
        <w:numPr>
          <w:ilvl w:val="0"/>
          <w:numId w:val="4"/>
        </w:numPr>
        <w:tabs>
          <w:tab w:val="left" w:pos="851"/>
        </w:tabs>
        <w:autoSpaceDE w:val="0"/>
        <w:autoSpaceDN w:val="0"/>
        <w:adjustRightInd w:val="0"/>
        <w:spacing w:before="240" w:after="240" w:line="240" w:lineRule="auto"/>
        <w:jc w:val="center"/>
        <w:rPr>
          <w:rFonts w:ascii="Times New Roman" w:eastAsia="Times New Roman" w:hAnsi="Times New Roman"/>
          <w:b/>
          <w:sz w:val="28"/>
          <w:szCs w:val="28"/>
        </w:rPr>
      </w:pPr>
      <w:r w:rsidRPr="00D81611">
        <w:rPr>
          <w:rFonts w:ascii="Times New Roman" w:eastAsia="Times New Roman" w:hAnsi="Times New Roman"/>
          <w:b/>
          <w:sz w:val="28"/>
          <w:szCs w:val="28"/>
        </w:rPr>
        <w:t>ТРЕБОВАНИЯ К ГАРАНТИЙНЫМ ОБЯЗАТЕЛЬСТВАМ ОКАЗЫВАЕМЫХ УСЛУГ</w:t>
      </w:r>
    </w:p>
    <w:p w:rsidR="00D81611" w:rsidRPr="00D81611" w:rsidRDefault="00D81611" w:rsidP="00D81611">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1930F2">
        <w:rPr>
          <w:rFonts w:ascii="Times New Roman" w:eastAsia="Times New Roman" w:hAnsi="Times New Roman"/>
          <w:sz w:val="28"/>
          <w:szCs w:val="28"/>
        </w:rPr>
        <w:t>Исполнитель гарантирует соблюдение требований действующего законодательства Российской Федерации, регулирующего деятельность Исполнителя по оказанию услуг по Договору</w:t>
      </w:r>
      <w:r w:rsidRPr="00A06ED3">
        <w:rPr>
          <w:rFonts w:ascii="Times New Roman" w:eastAsia="Times New Roman" w:hAnsi="Times New Roman"/>
          <w:sz w:val="28"/>
          <w:szCs w:val="28"/>
        </w:rPr>
        <w:t>.</w:t>
      </w:r>
    </w:p>
    <w:p w:rsidR="00D81611" w:rsidRPr="00D81611" w:rsidRDefault="00D81611" w:rsidP="005A322A">
      <w:pPr>
        <w:pStyle w:val="a3"/>
        <w:widowControl w:val="0"/>
        <w:numPr>
          <w:ilvl w:val="0"/>
          <w:numId w:val="4"/>
        </w:numPr>
        <w:tabs>
          <w:tab w:val="left" w:pos="851"/>
        </w:tabs>
        <w:autoSpaceDE w:val="0"/>
        <w:autoSpaceDN w:val="0"/>
        <w:adjustRightInd w:val="0"/>
        <w:spacing w:before="240" w:after="240" w:line="240" w:lineRule="auto"/>
        <w:jc w:val="center"/>
        <w:rPr>
          <w:rFonts w:ascii="Times New Roman" w:eastAsia="Times New Roman" w:hAnsi="Times New Roman"/>
          <w:b/>
          <w:sz w:val="28"/>
          <w:szCs w:val="28"/>
        </w:rPr>
      </w:pPr>
      <w:r w:rsidRPr="00D81611">
        <w:rPr>
          <w:rFonts w:ascii="Times New Roman" w:eastAsia="Times New Roman" w:hAnsi="Times New Roman"/>
          <w:b/>
          <w:sz w:val="28"/>
          <w:szCs w:val="28"/>
        </w:rPr>
        <w:t>СПЕЦИАЛЬНЫЕ ТРЕБОВАНИЯ</w:t>
      </w:r>
    </w:p>
    <w:p w:rsidR="00D81611" w:rsidRPr="00BA2816" w:rsidRDefault="00D81611" w:rsidP="00D81611">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 xml:space="preserve">При оказании услуг по охране объектов (экстренный выезд ГБР) необходимо наличие лицензии </w:t>
      </w:r>
      <w:r w:rsidRPr="00E5053A">
        <w:rPr>
          <w:rFonts w:ascii="Times New Roman" w:eastAsia="Times New Roman" w:hAnsi="Times New Roman"/>
          <w:sz w:val="28"/>
          <w:szCs w:val="28"/>
        </w:rPr>
        <w:t>или выписки из единого реестра лицензий</w:t>
      </w:r>
      <w:r w:rsidRPr="00BA2816">
        <w:rPr>
          <w:rFonts w:ascii="Times New Roman" w:eastAsia="Times New Roman" w:hAnsi="Times New Roman"/>
          <w:sz w:val="28"/>
          <w:szCs w:val="28"/>
        </w:rPr>
        <w:t xml:space="preserve"> на </w:t>
      </w:r>
      <w:r w:rsidRPr="00BA2816">
        <w:rPr>
          <w:rFonts w:ascii="Times New Roman" w:eastAsia="Times New Roman" w:hAnsi="Times New Roman"/>
          <w:sz w:val="28"/>
          <w:szCs w:val="28"/>
        </w:rPr>
        <w:lastRenderedPageBreak/>
        <w:t>осуществление частной охранной деятельности с правом оказания охранных услуг по охране объектов и (или) имущества на объектах с осуществлением работ по проектированию, монтажу и эксплуатационному обслуживанию технических средств охраны и (или) принятием соответствующих мер реагирования на их сигнальную информацию (часть 1 статьи 11 Закона Российской Федерации от 11</w:t>
      </w:r>
      <w:r>
        <w:rPr>
          <w:rFonts w:ascii="Times New Roman" w:eastAsia="Times New Roman" w:hAnsi="Times New Roman"/>
          <w:sz w:val="28"/>
          <w:szCs w:val="28"/>
        </w:rPr>
        <w:t xml:space="preserve">.03.1992 </w:t>
      </w:r>
      <w:r w:rsidRPr="00BA2816">
        <w:rPr>
          <w:rFonts w:ascii="Times New Roman" w:eastAsia="Times New Roman" w:hAnsi="Times New Roman"/>
          <w:sz w:val="28"/>
          <w:szCs w:val="28"/>
        </w:rPr>
        <w:t xml:space="preserve"> № 2487-1 «О частной детективной и охранной деятельности в Российской Федерации», постановление Правительства Российской Федерации от 23</w:t>
      </w:r>
      <w:r>
        <w:rPr>
          <w:rFonts w:ascii="Times New Roman" w:eastAsia="Times New Roman" w:hAnsi="Times New Roman"/>
          <w:sz w:val="28"/>
          <w:szCs w:val="28"/>
        </w:rPr>
        <w:t>.06.</w:t>
      </w:r>
      <w:r w:rsidRPr="00BA2816">
        <w:rPr>
          <w:rFonts w:ascii="Times New Roman" w:eastAsia="Times New Roman" w:hAnsi="Times New Roman"/>
          <w:sz w:val="28"/>
          <w:szCs w:val="28"/>
        </w:rPr>
        <w:t>2011 № 498 «О некоторых вопросах осуществления частной детективной (сыскной) и частной охранной деятельности». В соответствии с Федеральным законом от 27.05.1996 № 57-ФЗ «О государственной охране»</w:t>
      </w:r>
      <w:r w:rsidRPr="00BA2816">
        <w:rPr>
          <w:rFonts w:ascii="Arial" w:eastAsia="Times New Roman" w:hAnsi="Arial" w:cs="Arial"/>
          <w:sz w:val="20"/>
          <w:szCs w:val="20"/>
        </w:rPr>
        <w:t xml:space="preserve"> </w:t>
      </w:r>
      <w:r w:rsidRPr="00BA2816">
        <w:rPr>
          <w:rFonts w:ascii="Times New Roman" w:eastAsia="Times New Roman" w:hAnsi="Times New Roman"/>
          <w:sz w:val="28"/>
          <w:szCs w:val="28"/>
        </w:rPr>
        <w:t>наличие лицензии не требуется на осущ</w:t>
      </w:r>
      <w:r>
        <w:rPr>
          <w:rFonts w:ascii="Times New Roman" w:eastAsia="Times New Roman" w:hAnsi="Times New Roman"/>
          <w:sz w:val="28"/>
          <w:szCs w:val="28"/>
        </w:rPr>
        <w:t>ествление охранной деятельности</w:t>
      </w:r>
      <w:r w:rsidRPr="00BA2816">
        <w:rPr>
          <w:rFonts w:ascii="Times New Roman" w:eastAsia="Times New Roman" w:hAnsi="Times New Roman"/>
          <w:sz w:val="28"/>
          <w:szCs w:val="28"/>
        </w:rPr>
        <w:t xml:space="preserve"> в случае, если оказание услуг по охране объекта обеспечивают органы государственной охраны.</w:t>
      </w:r>
    </w:p>
    <w:p w:rsidR="00D81611" w:rsidRPr="00BA2816" w:rsidRDefault="00D81611" w:rsidP="00D81611">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Для оказания Услуг Исполнитель обязан соответствовать следующим требованиям:</w:t>
      </w:r>
    </w:p>
    <w:p w:rsidR="00D81611" w:rsidRPr="00BA2816" w:rsidRDefault="00D81611" w:rsidP="00D81611">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 xml:space="preserve">1) наличие служебного огнестрельного оружия и специальных средств в соответствии с п. 4 </w:t>
      </w:r>
      <w:r>
        <w:rPr>
          <w:rFonts w:ascii="Times New Roman" w:eastAsia="Times New Roman" w:hAnsi="Times New Roman"/>
          <w:sz w:val="28"/>
          <w:szCs w:val="28"/>
        </w:rPr>
        <w:t>п</w:t>
      </w:r>
      <w:r w:rsidRPr="00BA2816">
        <w:rPr>
          <w:rFonts w:ascii="Times New Roman" w:eastAsia="Times New Roman" w:hAnsi="Times New Roman"/>
          <w:sz w:val="28"/>
          <w:szCs w:val="28"/>
        </w:rPr>
        <w:t xml:space="preserve">остановления Правительства Российской Федерации от </w:t>
      </w:r>
      <w:r>
        <w:rPr>
          <w:rFonts w:ascii="Times New Roman" w:eastAsia="Times New Roman" w:hAnsi="Times New Roman"/>
          <w:sz w:val="28"/>
          <w:szCs w:val="28"/>
        </w:rPr>
        <w:t>0</w:t>
      </w:r>
      <w:r w:rsidRPr="00BA2816">
        <w:rPr>
          <w:rFonts w:ascii="Times New Roman" w:eastAsia="Times New Roman" w:hAnsi="Times New Roman"/>
          <w:sz w:val="28"/>
          <w:szCs w:val="28"/>
        </w:rPr>
        <w:t>9</w:t>
      </w:r>
      <w:r>
        <w:rPr>
          <w:rFonts w:ascii="Times New Roman" w:eastAsia="Times New Roman" w:hAnsi="Times New Roman"/>
          <w:sz w:val="28"/>
          <w:szCs w:val="28"/>
        </w:rPr>
        <w:t>.09.</w:t>
      </w:r>
      <w:r w:rsidRPr="00BA2816">
        <w:rPr>
          <w:rFonts w:ascii="Times New Roman" w:eastAsia="Times New Roman" w:hAnsi="Times New Roman"/>
          <w:sz w:val="28"/>
          <w:szCs w:val="28"/>
        </w:rPr>
        <w:t>2015 № 948;</w:t>
      </w:r>
    </w:p>
    <w:p w:rsidR="00D81611" w:rsidRPr="00BA2816" w:rsidRDefault="00D81611" w:rsidP="00D81611">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2) наличие КХО в с</w:t>
      </w:r>
      <w:r>
        <w:rPr>
          <w:rFonts w:ascii="Times New Roman" w:eastAsia="Times New Roman" w:hAnsi="Times New Roman"/>
          <w:sz w:val="28"/>
          <w:szCs w:val="28"/>
        </w:rPr>
        <w:t>оответствии с п. 55 раздела XI п</w:t>
      </w:r>
      <w:r w:rsidRPr="00BA2816">
        <w:rPr>
          <w:rFonts w:ascii="Times New Roman" w:eastAsia="Times New Roman" w:hAnsi="Times New Roman"/>
          <w:sz w:val="28"/>
          <w:szCs w:val="28"/>
        </w:rPr>
        <w:t>остановления Правительства Российской Федерации от 21.07.1998 № 814;</w:t>
      </w:r>
    </w:p>
    <w:p w:rsidR="00D81611" w:rsidRPr="00BA2816" w:rsidRDefault="00D81611" w:rsidP="00D81611">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 xml:space="preserve">3) наличие РХИ у сотрудника Исполнителя </w:t>
      </w:r>
      <w:r>
        <w:rPr>
          <w:rFonts w:ascii="Times New Roman" w:eastAsia="Times New Roman" w:hAnsi="Times New Roman"/>
          <w:sz w:val="28"/>
          <w:szCs w:val="28"/>
        </w:rPr>
        <w:t xml:space="preserve">в соответствии с </w:t>
      </w:r>
      <w:r w:rsidRPr="00BA2816">
        <w:rPr>
          <w:rFonts w:ascii="Times New Roman" w:eastAsia="Times New Roman" w:hAnsi="Times New Roman"/>
          <w:sz w:val="28"/>
          <w:szCs w:val="28"/>
        </w:rPr>
        <w:t>п. 52 раздел</w:t>
      </w:r>
      <w:r>
        <w:rPr>
          <w:rFonts w:ascii="Times New Roman" w:eastAsia="Times New Roman" w:hAnsi="Times New Roman"/>
          <w:sz w:val="28"/>
          <w:szCs w:val="28"/>
        </w:rPr>
        <w:t>а</w:t>
      </w:r>
      <w:r w:rsidRPr="00BA2816">
        <w:rPr>
          <w:rFonts w:ascii="Times New Roman" w:eastAsia="Times New Roman" w:hAnsi="Times New Roman"/>
          <w:sz w:val="28"/>
          <w:szCs w:val="28"/>
        </w:rPr>
        <w:t xml:space="preserve"> X </w:t>
      </w:r>
      <w:r>
        <w:rPr>
          <w:rFonts w:ascii="Times New Roman" w:eastAsia="Times New Roman" w:hAnsi="Times New Roman"/>
          <w:sz w:val="28"/>
          <w:szCs w:val="28"/>
        </w:rPr>
        <w:t>п</w:t>
      </w:r>
      <w:r w:rsidRPr="00BA2816">
        <w:rPr>
          <w:rFonts w:ascii="Times New Roman" w:eastAsia="Times New Roman" w:hAnsi="Times New Roman"/>
          <w:sz w:val="28"/>
          <w:szCs w:val="28"/>
        </w:rPr>
        <w:t>остановления Правительства Российской Фе</w:t>
      </w:r>
      <w:r>
        <w:rPr>
          <w:rFonts w:ascii="Times New Roman" w:eastAsia="Times New Roman" w:hAnsi="Times New Roman"/>
          <w:sz w:val="28"/>
          <w:szCs w:val="28"/>
        </w:rPr>
        <w:t>дерации от 21.07.1998</w:t>
      </w:r>
      <w:r w:rsidRPr="00BA2816">
        <w:rPr>
          <w:rFonts w:ascii="Times New Roman" w:eastAsia="Times New Roman" w:hAnsi="Times New Roman"/>
          <w:sz w:val="28"/>
          <w:szCs w:val="28"/>
        </w:rPr>
        <w:t xml:space="preserve"> № 814;</w:t>
      </w:r>
    </w:p>
    <w:p w:rsidR="00D81611" w:rsidRPr="00BA2816" w:rsidRDefault="00D81611" w:rsidP="00D81611">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 xml:space="preserve">4) наличие дежурного подразделения с круглосуточным режимом работы в соответствии с п. 4 </w:t>
      </w:r>
      <w:r>
        <w:rPr>
          <w:rFonts w:ascii="Times New Roman" w:eastAsia="Times New Roman" w:hAnsi="Times New Roman"/>
          <w:sz w:val="28"/>
          <w:szCs w:val="28"/>
        </w:rPr>
        <w:t>п</w:t>
      </w:r>
      <w:r w:rsidRPr="00BA2816">
        <w:rPr>
          <w:rFonts w:ascii="Times New Roman" w:eastAsia="Times New Roman" w:hAnsi="Times New Roman"/>
          <w:sz w:val="28"/>
          <w:szCs w:val="28"/>
        </w:rPr>
        <w:t xml:space="preserve">остановления Правительства Российской Федерации от </w:t>
      </w:r>
      <w:r>
        <w:rPr>
          <w:rFonts w:ascii="Times New Roman" w:eastAsia="Times New Roman" w:hAnsi="Times New Roman"/>
          <w:sz w:val="28"/>
          <w:szCs w:val="28"/>
        </w:rPr>
        <w:t>0</w:t>
      </w:r>
      <w:r w:rsidRPr="00BA2816">
        <w:rPr>
          <w:rFonts w:ascii="Times New Roman" w:eastAsia="Times New Roman" w:hAnsi="Times New Roman"/>
          <w:sz w:val="28"/>
          <w:szCs w:val="28"/>
        </w:rPr>
        <w:t>9</w:t>
      </w:r>
      <w:r>
        <w:rPr>
          <w:rFonts w:ascii="Times New Roman" w:eastAsia="Times New Roman" w:hAnsi="Times New Roman"/>
          <w:sz w:val="28"/>
          <w:szCs w:val="28"/>
        </w:rPr>
        <w:t>.09.</w:t>
      </w:r>
      <w:r w:rsidRPr="00BA2816">
        <w:rPr>
          <w:rFonts w:ascii="Times New Roman" w:eastAsia="Times New Roman" w:hAnsi="Times New Roman"/>
          <w:sz w:val="28"/>
          <w:szCs w:val="28"/>
        </w:rPr>
        <w:t xml:space="preserve">2015 № 948: </w:t>
      </w:r>
    </w:p>
    <w:p w:rsidR="00D81611" w:rsidRPr="00BA2816" w:rsidRDefault="00D81611" w:rsidP="00D81611">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а) ПЦО (мониторинговый центр),</w:t>
      </w:r>
    </w:p>
    <w:p w:rsidR="00D81611" w:rsidRPr="00BA2816" w:rsidRDefault="00D81611" w:rsidP="00D81611">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б) круглосуточный дежурный штат операторов ПЦО и мобильных групп быстрого реагирования (ГБР);</w:t>
      </w:r>
    </w:p>
    <w:p w:rsidR="00D81611" w:rsidRPr="00BA2816" w:rsidRDefault="00D81611" w:rsidP="00D81611">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5) наличие транспортных</w:t>
      </w:r>
      <w:r>
        <w:rPr>
          <w:rFonts w:ascii="Times New Roman" w:eastAsia="Times New Roman" w:hAnsi="Times New Roman"/>
          <w:sz w:val="28"/>
          <w:szCs w:val="28"/>
        </w:rPr>
        <w:t xml:space="preserve"> средств в соответствии с п. 4 п</w:t>
      </w:r>
      <w:r w:rsidRPr="00BA2816">
        <w:rPr>
          <w:rFonts w:ascii="Times New Roman" w:eastAsia="Times New Roman" w:hAnsi="Times New Roman"/>
          <w:sz w:val="28"/>
          <w:szCs w:val="28"/>
        </w:rPr>
        <w:t xml:space="preserve">остановления Правительства Российской Федерации от </w:t>
      </w:r>
      <w:r>
        <w:rPr>
          <w:rFonts w:ascii="Times New Roman" w:eastAsia="Times New Roman" w:hAnsi="Times New Roman"/>
          <w:sz w:val="28"/>
          <w:szCs w:val="28"/>
        </w:rPr>
        <w:t>0</w:t>
      </w:r>
      <w:r w:rsidRPr="00BA2816">
        <w:rPr>
          <w:rFonts w:ascii="Times New Roman" w:eastAsia="Times New Roman" w:hAnsi="Times New Roman"/>
          <w:sz w:val="28"/>
          <w:szCs w:val="28"/>
        </w:rPr>
        <w:t>9</w:t>
      </w:r>
      <w:r>
        <w:rPr>
          <w:rFonts w:ascii="Times New Roman" w:eastAsia="Times New Roman" w:hAnsi="Times New Roman"/>
          <w:sz w:val="28"/>
          <w:szCs w:val="28"/>
        </w:rPr>
        <w:t>.09.</w:t>
      </w:r>
      <w:r w:rsidRPr="00BA2816">
        <w:rPr>
          <w:rFonts w:ascii="Times New Roman" w:eastAsia="Times New Roman" w:hAnsi="Times New Roman"/>
          <w:sz w:val="28"/>
          <w:szCs w:val="28"/>
        </w:rPr>
        <w:t>2015 № 948;</w:t>
      </w:r>
    </w:p>
    <w:p w:rsidR="005A322A" w:rsidRPr="00BA2816" w:rsidRDefault="00D81611" w:rsidP="005A322A">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816">
        <w:rPr>
          <w:rFonts w:ascii="Times New Roman" w:eastAsia="Times New Roman" w:hAnsi="Times New Roman"/>
          <w:sz w:val="28"/>
          <w:szCs w:val="28"/>
        </w:rPr>
        <w:t>6) наличие у осуществляющих охранные функции по принятию мер реагирования на сигнальную информацию сотрудников Исполнителя связи</w:t>
      </w:r>
      <w:r>
        <w:rPr>
          <w:rFonts w:ascii="Times New Roman" w:eastAsia="Times New Roman" w:hAnsi="Times New Roman"/>
          <w:sz w:val="28"/>
          <w:szCs w:val="28"/>
        </w:rPr>
        <w:br/>
      </w:r>
      <w:r w:rsidRPr="00BA2816">
        <w:rPr>
          <w:rFonts w:ascii="Times New Roman" w:eastAsia="Times New Roman" w:hAnsi="Times New Roman"/>
          <w:sz w:val="28"/>
          <w:szCs w:val="28"/>
        </w:rPr>
        <w:t xml:space="preserve"> с дежурным подразделением охранной организации и соответствующей дежурной частью органов внутренних дел в соответствии с п. 4 </w:t>
      </w:r>
      <w:r>
        <w:rPr>
          <w:rFonts w:ascii="Times New Roman" w:eastAsia="Times New Roman" w:hAnsi="Times New Roman"/>
          <w:sz w:val="28"/>
          <w:szCs w:val="28"/>
        </w:rPr>
        <w:t>п</w:t>
      </w:r>
      <w:r w:rsidRPr="00BA2816">
        <w:rPr>
          <w:rFonts w:ascii="Times New Roman" w:eastAsia="Times New Roman" w:hAnsi="Times New Roman"/>
          <w:sz w:val="28"/>
          <w:szCs w:val="28"/>
        </w:rPr>
        <w:t xml:space="preserve">остановления Правительства Российской Федерации от </w:t>
      </w:r>
      <w:r>
        <w:rPr>
          <w:rFonts w:ascii="Times New Roman" w:eastAsia="Times New Roman" w:hAnsi="Times New Roman"/>
          <w:sz w:val="28"/>
          <w:szCs w:val="28"/>
        </w:rPr>
        <w:t>0</w:t>
      </w:r>
      <w:r w:rsidRPr="00BA2816">
        <w:rPr>
          <w:rFonts w:ascii="Times New Roman" w:eastAsia="Times New Roman" w:hAnsi="Times New Roman"/>
          <w:sz w:val="28"/>
          <w:szCs w:val="28"/>
        </w:rPr>
        <w:t>9</w:t>
      </w:r>
      <w:r>
        <w:rPr>
          <w:rFonts w:ascii="Times New Roman" w:eastAsia="Times New Roman" w:hAnsi="Times New Roman"/>
          <w:sz w:val="28"/>
          <w:szCs w:val="28"/>
        </w:rPr>
        <w:t>.09.</w:t>
      </w:r>
      <w:r w:rsidRPr="00BA2816">
        <w:rPr>
          <w:rFonts w:ascii="Times New Roman" w:eastAsia="Times New Roman" w:hAnsi="Times New Roman"/>
          <w:sz w:val="28"/>
          <w:szCs w:val="28"/>
        </w:rPr>
        <w:t>2015 № 948.</w:t>
      </w:r>
    </w:p>
    <w:p w:rsidR="005A322A" w:rsidRPr="005A322A" w:rsidRDefault="005A322A" w:rsidP="005A322A">
      <w:pPr>
        <w:pStyle w:val="a3"/>
        <w:widowControl w:val="0"/>
        <w:numPr>
          <w:ilvl w:val="0"/>
          <w:numId w:val="4"/>
        </w:numPr>
        <w:tabs>
          <w:tab w:val="left" w:pos="851"/>
        </w:tabs>
        <w:autoSpaceDE w:val="0"/>
        <w:autoSpaceDN w:val="0"/>
        <w:adjustRightInd w:val="0"/>
        <w:spacing w:before="240" w:after="240" w:line="240" w:lineRule="auto"/>
        <w:jc w:val="center"/>
        <w:rPr>
          <w:rFonts w:ascii="Times New Roman" w:eastAsia="Times New Roman" w:hAnsi="Times New Roman"/>
          <w:b/>
          <w:sz w:val="28"/>
          <w:szCs w:val="28"/>
          <w:lang w:eastAsia="ru-RU"/>
        </w:rPr>
      </w:pPr>
      <w:r w:rsidRPr="005A322A">
        <w:rPr>
          <w:rFonts w:ascii="Times New Roman" w:eastAsia="Times New Roman" w:hAnsi="Times New Roman"/>
          <w:b/>
          <w:sz w:val="28"/>
          <w:szCs w:val="28"/>
          <w:lang w:eastAsia="ru-RU"/>
        </w:rPr>
        <w:t>ПЕРЕЧЕНЬ ПРИЛОЖЕНИЙ</w:t>
      </w:r>
    </w:p>
    <w:p w:rsidR="005A322A" w:rsidRPr="00BA2816" w:rsidRDefault="005A322A" w:rsidP="005A322A">
      <w:pPr>
        <w:widowControl w:val="0"/>
        <w:tabs>
          <w:tab w:val="left" w:pos="851"/>
        </w:tabs>
        <w:autoSpaceDE w:val="0"/>
        <w:autoSpaceDN w:val="0"/>
        <w:adjustRightInd w:val="0"/>
        <w:spacing w:after="0" w:line="240" w:lineRule="auto"/>
        <w:ind w:left="709"/>
        <w:rPr>
          <w:rFonts w:ascii="Times New Roman" w:eastAsia="Times New Roman" w:hAnsi="Times New Roman"/>
          <w:b/>
          <w:sz w:val="28"/>
          <w:szCs w:val="28"/>
          <w:lang w:eastAsia="ru-RU"/>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43"/>
        <w:gridCol w:w="6237"/>
        <w:gridCol w:w="1134"/>
      </w:tblGrid>
      <w:tr w:rsidR="005A322A" w:rsidRPr="00BA2816" w:rsidTr="00FB7DD6">
        <w:tc>
          <w:tcPr>
            <w:tcW w:w="1843" w:type="dxa"/>
            <w:tcBorders>
              <w:top w:val="single" w:sz="4" w:space="0" w:color="auto"/>
              <w:left w:val="single" w:sz="4" w:space="0" w:color="auto"/>
              <w:bottom w:val="single" w:sz="4" w:space="0" w:color="auto"/>
              <w:right w:val="single" w:sz="4" w:space="0" w:color="auto"/>
            </w:tcBorders>
            <w:hideMark/>
          </w:tcPr>
          <w:p w:rsidR="005A322A" w:rsidRPr="00BA2816" w:rsidRDefault="005A322A" w:rsidP="00FB7DD6">
            <w:pPr>
              <w:widowControl w:val="0"/>
              <w:autoSpaceDE w:val="0"/>
              <w:autoSpaceDN w:val="0"/>
              <w:adjustRightInd w:val="0"/>
              <w:spacing w:after="0"/>
              <w:jc w:val="center"/>
              <w:rPr>
                <w:rFonts w:ascii="Times New Roman" w:eastAsia="Times New Roman" w:hAnsi="Times New Roman"/>
                <w:sz w:val="24"/>
                <w:szCs w:val="24"/>
              </w:rPr>
            </w:pPr>
            <w:r w:rsidRPr="00BA2816">
              <w:rPr>
                <w:rFonts w:ascii="Times New Roman" w:eastAsia="Times New Roman" w:hAnsi="Times New Roman"/>
                <w:sz w:val="24"/>
                <w:szCs w:val="24"/>
              </w:rPr>
              <w:t>Номер приложения</w:t>
            </w:r>
          </w:p>
        </w:tc>
        <w:tc>
          <w:tcPr>
            <w:tcW w:w="6237" w:type="dxa"/>
            <w:tcBorders>
              <w:top w:val="single" w:sz="4" w:space="0" w:color="auto"/>
              <w:left w:val="single" w:sz="4" w:space="0" w:color="auto"/>
              <w:bottom w:val="single" w:sz="4" w:space="0" w:color="auto"/>
              <w:right w:val="single" w:sz="4" w:space="0" w:color="auto"/>
            </w:tcBorders>
            <w:hideMark/>
          </w:tcPr>
          <w:p w:rsidR="005A322A" w:rsidRPr="00BA2816" w:rsidRDefault="005A322A" w:rsidP="00FB7DD6">
            <w:pPr>
              <w:widowControl w:val="0"/>
              <w:autoSpaceDE w:val="0"/>
              <w:autoSpaceDN w:val="0"/>
              <w:adjustRightInd w:val="0"/>
              <w:spacing w:after="0"/>
              <w:jc w:val="center"/>
              <w:rPr>
                <w:rFonts w:ascii="Times New Roman" w:eastAsia="Times New Roman" w:hAnsi="Times New Roman"/>
                <w:sz w:val="24"/>
                <w:szCs w:val="24"/>
              </w:rPr>
            </w:pPr>
            <w:r w:rsidRPr="00BA2816">
              <w:rPr>
                <w:rFonts w:ascii="Times New Roman" w:eastAsia="Times New Roman" w:hAnsi="Times New Roman"/>
                <w:sz w:val="24"/>
                <w:szCs w:val="24"/>
              </w:rPr>
              <w:t>Наименование приложения</w:t>
            </w:r>
          </w:p>
        </w:tc>
        <w:tc>
          <w:tcPr>
            <w:tcW w:w="1134" w:type="dxa"/>
            <w:tcBorders>
              <w:top w:val="single" w:sz="4" w:space="0" w:color="auto"/>
              <w:left w:val="single" w:sz="4" w:space="0" w:color="auto"/>
              <w:bottom w:val="single" w:sz="4" w:space="0" w:color="auto"/>
              <w:right w:val="single" w:sz="4" w:space="0" w:color="auto"/>
            </w:tcBorders>
            <w:hideMark/>
          </w:tcPr>
          <w:p w:rsidR="005A322A" w:rsidRPr="00BA2816" w:rsidRDefault="005A322A" w:rsidP="00FB7DD6">
            <w:pPr>
              <w:widowControl w:val="0"/>
              <w:autoSpaceDE w:val="0"/>
              <w:autoSpaceDN w:val="0"/>
              <w:adjustRightInd w:val="0"/>
              <w:spacing w:after="0"/>
              <w:jc w:val="center"/>
              <w:rPr>
                <w:rFonts w:ascii="Times New Roman" w:eastAsia="Times New Roman" w:hAnsi="Times New Roman"/>
                <w:sz w:val="24"/>
                <w:szCs w:val="24"/>
              </w:rPr>
            </w:pPr>
            <w:r w:rsidRPr="00BA2816">
              <w:rPr>
                <w:rFonts w:ascii="Times New Roman" w:eastAsia="Times New Roman" w:hAnsi="Times New Roman"/>
                <w:sz w:val="24"/>
                <w:szCs w:val="24"/>
              </w:rPr>
              <w:t>Номер страницы</w:t>
            </w:r>
          </w:p>
        </w:tc>
      </w:tr>
      <w:tr w:rsidR="005A322A" w:rsidRPr="00BA2816" w:rsidTr="00FB7DD6">
        <w:tc>
          <w:tcPr>
            <w:tcW w:w="1843" w:type="dxa"/>
            <w:tcBorders>
              <w:top w:val="single" w:sz="4" w:space="0" w:color="auto"/>
              <w:left w:val="single" w:sz="4" w:space="0" w:color="auto"/>
              <w:bottom w:val="single" w:sz="4" w:space="0" w:color="auto"/>
              <w:right w:val="single" w:sz="4" w:space="0" w:color="auto"/>
            </w:tcBorders>
            <w:vAlign w:val="center"/>
          </w:tcPr>
          <w:p w:rsidR="005A322A" w:rsidRPr="00BA2816" w:rsidRDefault="005A322A" w:rsidP="00FB7DD6">
            <w:pPr>
              <w:widowControl w:val="0"/>
              <w:autoSpaceDE w:val="0"/>
              <w:autoSpaceDN w:val="0"/>
              <w:adjustRightInd w:val="0"/>
              <w:spacing w:after="0"/>
              <w:ind w:firstLine="720"/>
              <w:rPr>
                <w:rFonts w:ascii="Times New Roman" w:eastAsia="Times New Roman" w:hAnsi="Times New Roman"/>
                <w:sz w:val="24"/>
                <w:szCs w:val="24"/>
              </w:rPr>
            </w:pPr>
            <w:r w:rsidRPr="00BA2816">
              <w:rPr>
                <w:rFonts w:ascii="Times New Roman" w:eastAsia="Times New Roman" w:hAnsi="Times New Roman"/>
                <w:sz w:val="24"/>
                <w:szCs w:val="24"/>
              </w:rPr>
              <w:t>1</w:t>
            </w:r>
          </w:p>
        </w:tc>
        <w:tc>
          <w:tcPr>
            <w:tcW w:w="6237" w:type="dxa"/>
            <w:tcBorders>
              <w:top w:val="single" w:sz="4" w:space="0" w:color="auto"/>
              <w:left w:val="single" w:sz="4" w:space="0" w:color="auto"/>
              <w:bottom w:val="single" w:sz="4" w:space="0" w:color="auto"/>
              <w:right w:val="single" w:sz="4" w:space="0" w:color="auto"/>
            </w:tcBorders>
            <w:vAlign w:val="center"/>
          </w:tcPr>
          <w:p w:rsidR="005A322A" w:rsidRPr="00BA2816" w:rsidRDefault="005A322A" w:rsidP="00FB7DD6">
            <w:pPr>
              <w:widowControl w:val="0"/>
              <w:autoSpaceDE w:val="0"/>
              <w:autoSpaceDN w:val="0"/>
              <w:adjustRightInd w:val="0"/>
              <w:spacing w:after="0"/>
              <w:rPr>
                <w:rFonts w:ascii="Times New Roman" w:eastAsia="Times New Roman" w:hAnsi="Times New Roman"/>
                <w:sz w:val="24"/>
                <w:szCs w:val="24"/>
              </w:rPr>
            </w:pPr>
            <w:r w:rsidRPr="00BA2816">
              <w:rPr>
                <w:rFonts w:ascii="Times New Roman" w:eastAsia="Times New Roman" w:hAnsi="Times New Roman"/>
                <w:sz w:val="24"/>
                <w:szCs w:val="24"/>
              </w:rPr>
              <w:t>Перечень охраняемых объектов почтовой связи УФПС</w:t>
            </w:r>
            <w:r>
              <w:rPr>
                <w:rFonts w:ascii="Times New Roman" w:eastAsia="Times New Roman" w:hAnsi="Times New Roman"/>
                <w:sz w:val="24"/>
                <w:szCs w:val="24"/>
              </w:rPr>
              <w:t xml:space="preserve"> Республики Саха (Якутия)</w:t>
            </w:r>
            <w:r w:rsidRPr="00BA2816">
              <w:rPr>
                <w:rFonts w:ascii="Times New Roman" w:eastAsia="Times New Roman" w:hAnsi="Times New Roman"/>
                <w:sz w:val="24"/>
                <w:szCs w:val="24"/>
              </w:rPr>
              <w:t xml:space="preserve"> Общества</w:t>
            </w:r>
          </w:p>
        </w:tc>
        <w:tc>
          <w:tcPr>
            <w:tcW w:w="1134" w:type="dxa"/>
            <w:tcBorders>
              <w:top w:val="single" w:sz="4" w:space="0" w:color="auto"/>
              <w:left w:val="single" w:sz="4" w:space="0" w:color="auto"/>
              <w:bottom w:val="single" w:sz="4" w:space="0" w:color="auto"/>
              <w:right w:val="single" w:sz="4" w:space="0" w:color="auto"/>
            </w:tcBorders>
            <w:vAlign w:val="center"/>
          </w:tcPr>
          <w:p w:rsidR="005A322A" w:rsidRPr="00BA2816" w:rsidRDefault="005A322A" w:rsidP="00FB7DD6">
            <w:pPr>
              <w:widowControl w:val="0"/>
              <w:autoSpaceDE w:val="0"/>
              <w:autoSpaceDN w:val="0"/>
              <w:adjustRightInd w:val="0"/>
              <w:spacing w:after="0"/>
              <w:jc w:val="center"/>
              <w:rPr>
                <w:rFonts w:ascii="Times New Roman" w:eastAsia="Times New Roman" w:hAnsi="Times New Roman"/>
                <w:sz w:val="24"/>
                <w:szCs w:val="24"/>
              </w:rPr>
            </w:pPr>
            <w:r>
              <w:rPr>
                <w:rFonts w:ascii="Times New Roman" w:eastAsia="Times New Roman" w:hAnsi="Times New Roman"/>
                <w:sz w:val="24"/>
                <w:szCs w:val="24"/>
              </w:rPr>
              <w:t>14-15</w:t>
            </w:r>
          </w:p>
        </w:tc>
      </w:tr>
    </w:tbl>
    <w:p w:rsidR="005A322A" w:rsidRPr="00BA2816" w:rsidRDefault="005A322A" w:rsidP="005A322A">
      <w:pPr>
        <w:spacing w:after="0" w:line="240" w:lineRule="auto"/>
        <w:ind w:left="4820"/>
        <w:jc w:val="right"/>
        <w:rPr>
          <w:rFonts w:ascii="Times New Roman" w:eastAsiaTheme="minorHAnsi" w:hAnsi="Times New Roman"/>
          <w:sz w:val="24"/>
          <w:szCs w:val="24"/>
          <w:lang w:eastAsia="ru-RU"/>
        </w:rPr>
      </w:pPr>
      <w:r w:rsidRPr="00BA2816">
        <w:rPr>
          <w:rFonts w:ascii="Times New Roman" w:eastAsia="Times New Roman" w:hAnsi="Times New Roman"/>
          <w:color w:val="000000"/>
          <w:sz w:val="28"/>
          <w:szCs w:val="28"/>
          <w:lang w:eastAsia="ru-RU"/>
        </w:rPr>
        <w:lastRenderedPageBreak/>
        <w:t>Приложение № 1 к ТЗ</w:t>
      </w:r>
      <w:r w:rsidRPr="00BA2816">
        <w:rPr>
          <w:rFonts w:ascii="Times New Roman" w:eastAsiaTheme="minorHAnsi" w:hAnsi="Times New Roman"/>
          <w:sz w:val="24"/>
          <w:szCs w:val="24"/>
        </w:rPr>
        <w:t xml:space="preserve"> </w:t>
      </w:r>
    </w:p>
    <w:p w:rsidR="005A322A" w:rsidRPr="00BA2816" w:rsidRDefault="005A322A" w:rsidP="005A322A">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5A322A" w:rsidRPr="00BA2816" w:rsidRDefault="005A322A" w:rsidP="005A322A">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5A322A" w:rsidRDefault="005A322A" w:rsidP="005A3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eastAsia="ru-RU"/>
        </w:rPr>
      </w:pPr>
      <w:r w:rsidRPr="00BA2816">
        <w:rPr>
          <w:rFonts w:ascii="Times New Roman" w:eastAsia="Times New Roman" w:hAnsi="Times New Roman"/>
          <w:b/>
          <w:sz w:val="28"/>
          <w:szCs w:val="28"/>
          <w:lang w:eastAsia="ru-RU"/>
        </w:rPr>
        <w:t xml:space="preserve">Перечень охраняемых объектов почтовой связи </w:t>
      </w:r>
    </w:p>
    <w:p w:rsidR="005A322A" w:rsidRDefault="005A322A" w:rsidP="005A3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eastAsia="ru-RU"/>
        </w:rPr>
      </w:pPr>
      <w:r w:rsidRPr="00BA2816">
        <w:rPr>
          <w:rFonts w:ascii="Times New Roman" w:eastAsia="Times New Roman" w:hAnsi="Times New Roman"/>
          <w:b/>
          <w:sz w:val="28"/>
          <w:szCs w:val="28"/>
          <w:lang w:eastAsia="ru-RU"/>
        </w:rPr>
        <w:t xml:space="preserve">УФПС </w:t>
      </w:r>
      <w:r w:rsidRPr="00335885">
        <w:rPr>
          <w:rFonts w:ascii="Times New Roman" w:eastAsia="Times New Roman" w:hAnsi="Times New Roman"/>
          <w:b/>
          <w:sz w:val="28"/>
          <w:szCs w:val="28"/>
          <w:lang w:eastAsia="ru-RU"/>
        </w:rPr>
        <w:t>Республики Саха (Якутия)</w:t>
      </w:r>
      <w:r w:rsidRPr="00BA2816">
        <w:rPr>
          <w:rFonts w:ascii="Times New Roman" w:eastAsia="Times New Roman" w:hAnsi="Times New Roman"/>
          <w:b/>
          <w:sz w:val="28"/>
          <w:szCs w:val="28"/>
          <w:lang w:eastAsia="ru-RU"/>
        </w:rPr>
        <w:t xml:space="preserve"> Общества</w:t>
      </w:r>
    </w:p>
    <w:p w:rsidR="005A322A" w:rsidRPr="00E0545D" w:rsidRDefault="005A322A" w:rsidP="005A3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val="en-US" w:eastAsia="ru-RU"/>
        </w:rPr>
      </w:pPr>
    </w:p>
    <w:tbl>
      <w:tblPr>
        <w:tblW w:w="94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509"/>
        <w:gridCol w:w="3032"/>
        <w:gridCol w:w="1526"/>
        <w:gridCol w:w="1705"/>
      </w:tblGrid>
      <w:tr w:rsidR="005A322A" w:rsidRPr="00213EB8" w:rsidTr="005A322A">
        <w:trPr>
          <w:trHeight w:val="1500"/>
        </w:trPr>
        <w:tc>
          <w:tcPr>
            <w:tcW w:w="709" w:type="dxa"/>
            <w:shd w:val="clear" w:color="000000" w:fill="FFFFFF"/>
            <w:noWrap/>
            <w:vAlign w:val="center"/>
            <w:hideMark/>
          </w:tcPr>
          <w:p w:rsidR="005A322A" w:rsidRPr="00213EB8" w:rsidRDefault="005A322A" w:rsidP="00FB7DD6">
            <w:pPr>
              <w:spacing w:after="0" w:line="240" w:lineRule="auto"/>
              <w:jc w:val="center"/>
              <w:rPr>
                <w:rFonts w:ascii="Times New Roman" w:eastAsia="Times New Roman" w:hAnsi="Times New Roman"/>
                <w:b/>
                <w:bCs/>
                <w:color w:val="000000"/>
                <w:lang w:eastAsia="ru-RU"/>
              </w:rPr>
            </w:pPr>
            <w:r w:rsidRPr="00213EB8">
              <w:rPr>
                <w:rFonts w:ascii="Times New Roman" w:eastAsia="Times New Roman" w:hAnsi="Times New Roman"/>
                <w:b/>
                <w:bCs/>
                <w:color w:val="000000"/>
                <w:lang w:eastAsia="ru-RU"/>
              </w:rPr>
              <w:t>№ п/п</w:t>
            </w:r>
          </w:p>
        </w:tc>
        <w:tc>
          <w:tcPr>
            <w:tcW w:w="2509" w:type="dxa"/>
            <w:shd w:val="clear" w:color="000000" w:fill="FFFFFF"/>
            <w:vAlign w:val="center"/>
            <w:hideMark/>
          </w:tcPr>
          <w:p w:rsidR="005A322A" w:rsidRPr="00213EB8" w:rsidRDefault="005A322A" w:rsidP="00FB7DD6">
            <w:pPr>
              <w:spacing w:after="0" w:line="240" w:lineRule="auto"/>
              <w:jc w:val="center"/>
              <w:rPr>
                <w:rFonts w:ascii="Times New Roman" w:eastAsia="Times New Roman" w:hAnsi="Times New Roman"/>
                <w:b/>
                <w:bCs/>
                <w:color w:val="000000"/>
                <w:lang w:eastAsia="ru-RU"/>
              </w:rPr>
            </w:pPr>
            <w:r w:rsidRPr="00213EB8">
              <w:rPr>
                <w:rFonts w:ascii="Times New Roman" w:eastAsia="Times New Roman" w:hAnsi="Times New Roman"/>
                <w:b/>
                <w:bCs/>
                <w:color w:val="000000"/>
                <w:lang w:eastAsia="ru-RU"/>
              </w:rPr>
              <w:t>Наименование подразделения почтамта</w:t>
            </w:r>
          </w:p>
        </w:tc>
        <w:tc>
          <w:tcPr>
            <w:tcW w:w="3032" w:type="dxa"/>
            <w:shd w:val="clear" w:color="000000" w:fill="FFFFFF"/>
            <w:vAlign w:val="center"/>
            <w:hideMark/>
          </w:tcPr>
          <w:p w:rsidR="005A322A" w:rsidRPr="00213EB8" w:rsidRDefault="005A322A" w:rsidP="00FB7DD6">
            <w:pPr>
              <w:spacing w:after="0" w:line="240" w:lineRule="auto"/>
              <w:jc w:val="center"/>
              <w:rPr>
                <w:rFonts w:ascii="Times New Roman" w:eastAsia="Times New Roman" w:hAnsi="Times New Roman"/>
                <w:b/>
                <w:bCs/>
                <w:color w:val="000000"/>
                <w:lang w:eastAsia="ru-RU"/>
              </w:rPr>
            </w:pPr>
            <w:r w:rsidRPr="00213EB8">
              <w:rPr>
                <w:rFonts w:ascii="Times New Roman" w:eastAsia="Times New Roman" w:hAnsi="Times New Roman"/>
                <w:b/>
                <w:bCs/>
                <w:color w:val="000000"/>
                <w:lang w:eastAsia="ru-RU"/>
              </w:rPr>
              <w:t>Адрес подразделения почтамта</w:t>
            </w:r>
          </w:p>
        </w:tc>
        <w:tc>
          <w:tcPr>
            <w:tcW w:w="1526" w:type="dxa"/>
            <w:shd w:val="clear" w:color="000000" w:fill="FFFFFF"/>
            <w:vAlign w:val="center"/>
            <w:hideMark/>
          </w:tcPr>
          <w:p w:rsidR="005A322A" w:rsidRPr="00213EB8" w:rsidRDefault="005A322A" w:rsidP="00FB7DD6">
            <w:pPr>
              <w:spacing w:after="0" w:line="240" w:lineRule="auto"/>
              <w:jc w:val="center"/>
              <w:rPr>
                <w:rFonts w:ascii="Times New Roman" w:eastAsia="Times New Roman" w:hAnsi="Times New Roman"/>
                <w:b/>
                <w:bCs/>
                <w:color w:val="000000"/>
                <w:lang w:eastAsia="ru-RU"/>
              </w:rPr>
            </w:pPr>
            <w:r w:rsidRPr="00213EB8">
              <w:rPr>
                <w:rFonts w:ascii="Times New Roman" w:eastAsia="Times New Roman" w:hAnsi="Times New Roman"/>
                <w:b/>
                <w:bCs/>
                <w:color w:val="000000"/>
                <w:lang w:eastAsia="ru-RU"/>
              </w:rPr>
              <w:t>Система безопасности</w:t>
            </w:r>
          </w:p>
        </w:tc>
        <w:tc>
          <w:tcPr>
            <w:tcW w:w="1705" w:type="dxa"/>
            <w:shd w:val="clear" w:color="000000" w:fill="FFFFFF"/>
            <w:vAlign w:val="center"/>
          </w:tcPr>
          <w:p w:rsidR="005A322A" w:rsidRPr="00213EB8" w:rsidRDefault="005A322A" w:rsidP="00FB7DD6">
            <w:pPr>
              <w:spacing w:after="0" w:line="240" w:lineRule="auto"/>
              <w:jc w:val="center"/>
              <w:rPr>
                <w:rFonts w:ascii="Times New Roman" w:eastAsia="Times New Roman" w:hAnsi="Times New Roman"/>
                <w:b/>
                <w:bCs/>
                <w:color w:val="000000"/>
                <w:lang w:eastAsia="ru-RU"/>
              </w:rPr>
            </w:pPr>
            <w:r w:rsidRPr="00213EB8">
              <w:rPr>
                <w:rFonts w:ascii="Times New Roman" w:eastAsia="Times New Roman" w:hAnsi="Times New Roman"/>
                <w:b/>
                <w:bCs/>
                <w:color w:val="000000"/>
                <w:lang w:eastAsia="ru-RU"/>
              </w:rPr>
              <w:t>Время прибытия ГБР на Охраняемый объект в срок не более, мин.</w:t>
            </w:r>
          </w:p>
          <w:p w:rsidR="005A322A" w:rsidRPr="00213EB8" w:rsidRDefault="005A322A" w:rsidP="00FB7DD6">
            <w:pPr>
              <w:spacing w:after="0" w:line="240" w:lineRule="auto"/>
              <w:jc w:val="center"/>
              <w:rPr>
                <w:rFonts w:ascii="Times New Roman" w:eastAsia="Times New Roman" w:hAnsi="Times New Roman"/>
                <w:b/>
                <w:bCs/>
                <w:color w:val="000000"/>
                <w:lang w:eastAsia="ru-RU"/>
              </w:rPr>
            </w:pPr>
            <w:r w:rsidRPr="00213EB8">
              <w:rPr>
                <w:rFonts w:ascii="Times New Roman" w:eastAsia="Times New Roman" w:hAnsi="Times New Roman"/>
                <w:b/>
                <w:bCs/>
                <w:color w:val="000000"/>
                <w:lang w:eastAsia="ru-RU"/>
              </w:rPr>
              <w:t>(в соотв. с ГОСТ Р 59044-2020)</w:t>
            </w:r>
          </w:p>
        </w:tc>
      </w:tr>
      <w:tr w:rsidR="005A322A" w:rsidRPr="00213EB8" w:rsidTr="005A322A">
        <w:trPr>
          <w:trHeight w:val="765"/>
        </w:trPr>
        <w:tc>
          <w:tcPr>
            <w:tcW w:w="709" w:type="dxa"/>
            <w:shd w:val="clear" w:color="auto" w:fill="auto"/>
            <w:noWrap/>
            <w:vAlign w:val="center"/>
          </w:tcPr>
          <w:p w:rsidR="005A322A" w:rsidRPr="00213EB8" w:rsidRDefault="005A322A" w:rsidP="00FB7DD6">
            <w:pPr>
              <w:spacing w:after="0" w:line="240" w:lineRule="auto"/>
              <w:jc w:val="center"/>
              <w:rPr>
                <w:rFonts w:ascii="Times New Roman" w:eastAsia="Times New Roman" w:hAnsi="Times New Roman"/>
                <w:color w:val="000000"/>
                <w:lang w:eastAsia="ru-RU"/>
              </w:rPr>
            </w:pPr>
            <w:r w:rsidRPr="00213EB8">
              <w:rPr>
                <w:rFonts w:ascii="Times New Roman" w:eastAsia="Times New Roman" w:hAnsi="Times New Roman"/>
                <w:color w:val="000000"/>
                <w:lang w:eastAsia="ru-RU"/>
              </w:rPr>
              <w:t>1</w:t>
            </w:r>
          </w:p>
        </w:tc>
        <w:tc>
          <w:tcPr>
            <w:tcW w:w="2509" w:type="dxa"/>
            <w:shd w:val="clear" w:color="auto" w:fill="auto"/>
            <w:vAlign w:val="center"/>
            <w:hideMark/>
          </w:tcPr>
          <w:p w:rsidR="005A322A" w:rsidRPr="00213EB8" w:rsidRDefault="005A322A" w:rsidP="00FB7DD6">
            <w:pPr>
              <w:rPr>
                <w:rFonts w:ascii="Times New Roman" w:eastAsia="Times New Roman" w:hAnsi="Times New Roman"/>
                <w:color w:val="000000"/>
                <w:lang w:eastAsia="ru-RU"/>
              </w:rPr>
            </w:pPr>
            <w:r w:rsidRPr="00035EE8">
              <w:rPr>
                <w:rFonts w:ascii="Times New Roman" w:eastAsia="Times New Roman" w:hAnsi="Times New Roman"/>
                <w:color w:val="000000"/>
                <w:lang w:eastAsia="ru-RU"/>
              </w:rPr>
              <w:t>ОПС Белая Гора</w:t>
            </w:r>
            <w:r>
              <w:rPr>
                <w:rFonts w:ascii="Times New Roman" w:eastAsia="Times New Roman" w:hAnsi="Times New Roman"/>
                <w:color w:val="000000"/>
                <w:lang w:eastAsia="ru-RU"/>
              </w:rPr>
              <w:t>,</w:t>
            </w:r>
            <w:r w:rsidRPr="00035EE8">
              <w:rPr>
                <w:rFonts w:ascii="Times New Roman" w:eastAsia="Times New Roman" w:hAnsi="Times New Roman"/>
                <w:color w:val="000000"/>
                <w:lang w:eastAsia="ru-RU"/>
              </w:rPr>
              <w:t xml:space="preserve"> 678890</w:t>
            </w:r>
          </w:p>
        </w:tc>
        <w:tc>
          <w:tcPr>
            <w:tcW w:w="3032" w:type="dxa"/>
            <w:shd w:val="clear" w:color="auto" w:fill="auto"/>
            <w:vAlign w:val="center"/>
            <w:hideMark/>
          </w:tcPr>
          <w:p w:rsidR="005A322A" w:rsidRPr="00213EB8" w:rsidRDefault="005A322A" w:rsidP="00FB7DD6">
            <w:pPr>
              <w:spacing w:before="100" w:after="100"/>
              <w:rPr>
                <w:rFonts w:ascii="Times New Roman" w:eastAsia="Times New Roman" w:hAnsi="Times New Roman"/>
                <w:color w:val="000000"/>
                <w:lang w:eastAsia="ru-RU"/>
              </w:rPr>
            </w:pPr>
            <w:r w:rsidRPr="00035EE8">
              <w:rPr>
                <w:rFonts w:ascii="Times New Roman" w:eastAsia="Times New Roman" w:hAnsi="Times New Roman"/>
                <w:color w:val="000000"/>
                <w:lang w:eastAsia="ru-RU"/>
              </w:rPr>
              <w:t>Абыйский район, п. Белая Гора, ул. Строителей, 2</w:t>
            </w:r>
          </w:p>
        </w:tc>
        <w:tc>
          <w:tcPr>
            <w:tcW w:w="1526" w:type="dxa"/>
            <w:shd w:val="clear" w:color="auto" w:fill="auto"/>
            <w:noWrap/>
            <w:vAlign w:val="center"/>
            <w:hideMark/>
          </w:tcPr>
          <w:p w:rsidR="005A322A" w:rsidRPr="00213EB8" w:rsidRDefault="005A322A" w:rsidP="00FB7DD6">
            <w:pPr>
              <w:spacing w:after="0" w:line="240" w:lineRule="auto"/>
              <w:rPr>
                <w:rFonts w:ascii="Times New Roman" w:eastAsia="Times New Roman" w:hAnsi="Times New Roman"/>
                <w:color w:val="000000"/>
                <w:lang w:eastAsia="ru-RU"/>
              </w:rPr>
            </w:pPr>
            <w:r w:rsidRPr="00213EB8">
              <w:rPr>
                <w:rFonts w:ascii="Times New Roman" w:eastAsia="Times New Roman" w:hAnsi="Times New Roman"/>
                <w:color w:val="000000"/>
                <w:lang w:eastAsia="ru-RU"/>
              </w:rPr>
              <w:t>ПЦН+КТС</w:t>
            </w:r>
          </w:p>
        </w:tc>
        <w:tc>
          <w:tcPr>
            <w:tcW w:w="1705" w:type="dxa"/>
            <w:vAlign w:val="center"/>
          </w:tcPr>
          <w:p w:rsidR="005A322A" w:rsidRPr="00213EB8" w:rsidRDefault="005A322A" w:rsidP="00FB7DD6">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20</w:t>
            </w:r>
          </w:p>
        </w:tc>
      </w:tr>
      <w:tr w:rsidR="005A322A" w:rsidRPr="00213EB8" w:rsidTr="005A322A">
        <w:trPr>
          <w:trHeight w:val="1020"/>
        </w:trPr>
        <w:tc>
          <w:tcPr>
            <w:tcW w:w="709" w:type="dxa"/>
            <w:shd w:val="clear" w:color="auto" w:fill="auto"/>
            <w:noWrap/>
            <w:vAlign w:val="center"/>
          </w:tcPr>
          <w:p w:rsidR="005A322A" w:rsidRPr="00213EB8" w:rsidRDefault="005A322A" w:rsidP="00FB7DD6">
            <w:pPr>
              <w:spacing w:after="0" w:line="240" w:lineRule="auto"/>
              <w:jc w:val="center"/>
              <w:rPr>
                <w:rFonts w:ascii="Times New Roman" w:eastAsia="Times New Roman" w:hAnsi="Times New Roman"/>
                <w:color w:val="000000"/>
                <w:lang w:eastAsia="ru-RU"/>
              </w:rPr>
            </w:pPr>
            <w:r w:rsidRPr="00213EB8">
              <w:rPr>
                <w:rFonts w:ascii="Times New Roman" w:eastAsia="Times New Roman" w:hAnsi="Times New Roman"/>
                <w:color w:val="000000"/>
                <w:lang w:eastAsia="ru-RU"/>
              </w:rPr>
              <w:t>2</w:t>
            </w:r>
          </w:p>
        </w:tc>
        <w:tc>
          <w:tcPr>
            <w:tcW w:w="2509" w:type="dxa"/>
            <w:shd w:val="clear" w:color="auto" w:fill="auto"/>
            <w:vAlign w:val="center"/>
            <w:hideMark/>
          </w:tcPr>
          <w:p w:rsidR="005A322A" w:rsidRPr="00213EB8" w:rsidRDefault="005A322A" w:rsidP="00FB7DD6">
            <w:pPr>
              <w:rPr>
                <w:rFonts w:ascii="Times New Roman" w:eastAsia="Times New Roman" w:hAnsi="Times New Roman"/>
                <w:color w:val="000000"/>
                <w:lang w:eastAsia="ru-RU"/>
              </w:rPr>
            </w:pPr>
            <w:r w:rsidRPr="00035EE8">
              <w:rPr>
                <w:rFonts w:ascii="Times New Roman" w:eastAsia="Times New Roman" w:hAnsi="Times New Roman"/>
                <w:color w:val="000000"/>
                <w:lang w:eastAsia="ru-RU"/>
              </w:rPr>
              <w:t>ОПС Тикси</w:t>
            </w:r>
            <w:r>
              <w:rPr>
                <w:rFonts w:ascii="Times New Roman" w:eastAsia="Times New Roman" w:hAnsi="Times New Roman"/>
                <w:color w:val="000000"/>
                <w:lang w:eastAsia="ru-RU"/>
              </w:rPr>
              <w:t xml:space="preserve">, </w:t>
            </w:r>
            <w:r w:rsidRPr="00035EE8">
              <w:rPr>
                <w:rFonts w:ascii="Times New Roman" w:eastAsia="Times New Roman" w:hAnsi="Times New Roman"/>
                <w:color w:val="000000"/>
                <w:lang w:eastAsia="ru-RU"/>
              </w:rPr>
              <w:t>678400</w:t>
            </w:r>
          </w:p>
        </w:tc>
        <w:tc>
          <w:tcPr>
            <w:tcW w:w="3032" w:type="dxa"/>
            <w:shd w:val="clear" w:color="auto" w:fill="auto"/>
            <w:vAlign w:val="center"/>
            <w:hideMark/>
          </w:tcPr>
          <w:p w:rsidR="005A322A" w:rsidRPr="00213EB8" w:rsidRDefault="005A322A" w:rsidP="00FB7DD6">
            <w:pPr>
              <w:spacing w:after="0" w:line="240" w:lineRule="auto"/>
              <w:rPr>
                <w:rFonts w:ascii="Times New Roman" w:eastAsia="Times New Roman" w:hAnsi="Times New Roman"/>
                <w:color w:val="000000"/>
                <w:lang w:eastAsia="ru-RU"/>
              </w:rPr>
            </w:pPr>
            <w:r w:rsidRPr="00035EE8">
              <w:rPr>
                <w:rFonts w:ascii="Times New Roman" w:eastAsia="Times New Roman" w:hAnsi="Times New Roman"/>
                <w:color w:val="000000"/>
                <w:lang w:eastAsia="ru-RU"/>
              </w:rPr>
              <w:t>Булунский район,п. Тикси, ул. Трусова, 10</w:t>
            </w:r>
          </w:p>
        </w:tc>
        <w:tc>
          <w:tcPr>
            <w:tcW w:w="1526" w:type="dxa"/>
            <w:shd w:val="clear" w:color="auto" w:fill="auto"/>
            <w:noWrap/>
            <w:vAlign w:val="center"/>
            <w:hideMark/>
          </w:tcPr>
          <w:p w:rsidR="005A322A" w:rsidRPr="00213EB8" w:rsidRDefault="005A322A" w:rsidP="00FB7DD6">
            <w:pPr>
              <w:spacing w:after="0" w:line="240" w:lineRule="auto"/>
              <w:rPr>
                <w:rFonts w:ascii="Times New Roman" w:eastAsia="Times New Roman" w:hAnsi="Times New Roman"/>
                <w:color w:val="000000"/>
                <w:lang w:eastAsia="ru-RU"/>
              </w:rPr>
            </w:pPr>
            <w:r w:rsidRPr="00213EB8">
              <w:rPr>
                <w:rFonts w:ascii="Times New Roman" w:eastAsia="Times New Roman" w:hAnsi="Times New Roman"/>
                <w:color w:val="000000"/>
                <w:lang w:eastAsia="ru-RU"/>
              </w:rPr>
              <w:t>ПЦН+КТС</w:t>
            </w:r>
          </w:p>
        </w:tc>
        <w:tc>
          <w:tcPr>
            <w:tcW w:w="1705" w:type="dxa"/>
            <w:vAlign w:val="center"/>
          </w:tcPr>
          <w:p w:rsidR="005A322A" w:rsidRPr="00213EB8" w:rsidRDefault="005A322A" w:rsidP="00FB7DD6">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20</w:t>
            </w:r>
          </w:p>
        </w:tc>
      </w:tr>
      <w:tr w:rsidR="005A322A" w:rsidRPr="00213EB8" w:rsidTr="005A322A">
        <w:trPr>
          <w:trHeight w:val="945"/>
        </w:trPr>
        <w:tc>
          <w:tcPr>
            <w:tcW w:w="709" w:type="dxa"/>
            <w:shd w:val="clear" w:color="auto" w:fill="auto"/>
            <w:noWrap/>
            <w:vAlign w:val="center"/>
          </w:tcPr>
          <w:p w:rsidR="005A322A" w:rsidRPr="00213EB8" w:rsidRDefault="005A322A" w:rsidP="00FB7DD6">
            <w:pPr>
              <w:spacing w:after="0" w:line="240" w:lineRule="auto"/>
              <w:jc w:val="center"/>
              <w:rPr>
                <w:rFonts w:ascii="Times New Roman" w:eastAsia="Times New Roman" w:hAnsi="Times New Roman"/>
                <w:color w:val="000000"/>
                <w:lang w:eastAsia="ru-RU"/>
              </w:rPr>
            </w:pPr>
            <w:r w:rsidRPr="00213EB8">
              <w:rPr>
                <w:rFonts w:ascii="Times New Roman" w:eastAsia="Times New Roman" w:hAnsi="Times New Roman"/>
                <w:color w:val="000000"/>
                <w:lang w:eastAsia="ru-RU"/>
              </w:rPr>
              <w:t>3</w:t>
            </w:r>
          </w:p>
        </w:tc>
        <w:tc>
          <w:tcPr>
            <w:tcW w:w="2509" w:type="dxa"/>
            <w:shd w:val="clear" w:color="auto" w:fill="auto"/>
            <w:vAlign w:val="center"/>
            <w:hideMark/>
          </w:tcPr>
          <w:p w:rsidR="005A322A" w:rsidRPr="00213EB8" w:rsidRDefault="005A322A" w:rsidP="00FB7DD6">
            <w:pPr>
              <w:rPr>
                <w:rFonts w:ascii="Times New Roman" w:eastAsia="Times New Roman" w:hAnsi="Times New Roman"/>
                <w:color w:val="000000"/>
                <w:lang w:eastAsia="ru-RU"/>
              </w:rPr>
            </w:pPr>
            <w:r w:rsidRPr="00035EE8">
              <w:rPr>
                <w:rFonts w:ascii="Times New Roman" w:eastAsia="Times New Roman" w:hAnsi="Times New Roman"/>
                <w:color w:val="000000"/>
                <w:lang w:eastAsia="ru-RU"/>
              </w:rPr>
              <w:t>ОПС Зырянка</w:t>
            </w:r>
            <w:r>
              <w:rPr>
                <w:rFonts w:ascii="Times New Roman" w:eastAsia="Times New Roman" w:hAnsi="Times New Roman"/>
                <w:color w:val="000000"/>
                <w:lang w:eastAsia="ru-RU"/>
              </w:rPr>
              <w:t>,</w:t>
            </w:r>
            <w:r w:rsidRPr="00035EE8">
              <w:rPr>
                <w:rFonts w:ascii="Times New Roman" w:eastAsia="Times New Roman" w:hAnsi="Times New Roman"/>
                <w:color w:val="000000"/>
                <w:lang w:eastAsia="ru-RU"/>
              </w:rPr>
              <w:t xml:space="preserve"> 678770</w:t>
            </w:r>
          </w:p>
        </w:tc>
        <w:tc>
          <w:tcPr>
            <w:tcW w:w="3032" w:type="dxa"/>
            <w:shd w:val="clear" w:color="auto" w:fill="auto"/>
            <w:vAlign w:val="center"/>
            <w:hideMark/>
          </w:tcPr>
          <w:p w:rsidR="005A322A" w:rsidRPr="00213EB8" w:rsidRDefault="005A322A" w:rsidP="00FB7DD6">
            <w:pPr>
              <w:spacing w:after="0" w:line="240" w:lineRule="auto"/>
              <w:rPr>
                <w:rFonts w:ascii="Times New Roman" w:eastAsia="Times New Roman" w:hAnsi="Times New Roman"/>
                <w:color w:val="000000"/>
                <w:lang w:eastAsia="ru-RU"/>
              </w:rPr>
            </w:pPr>
            <w:r w:rsidRPr="00035EE8">
              <w:rPr>
                <w:rFonts w:ascii="Times New Roman" w:eastAsia="Times New Roman" w:hAnsi="Times New Roman"/>
                <w:color w:val="000000"/>
                <w:lang w:eastAsia="ru-RU"/>
              </w:rPr>
              <w:t>Верхнеколымский район,п. Зырянка, ул. Водников, 14</w:t>
            </w:r>
          </w:p>
        </w:tc>
        <w:tc>
          <w:tcPr>
            <w:tcW w:w="1526" w:type="dxa"/>
            <w:shd w:val="clear" w:color="auto" w:fill="auto"/>
            <w:noWrap/>
            <w:vAlign w:val="center"/>
            <w:hideMark/>
          </w:tcPr>
          <w:p w:rsidR="005A322A" w:rsidRPr="00213EB8" w:rsidRDefault="005A322A" w:rsidP="00FB7DD6">
            <w:pPr>
              <w:spacing w:after="0" w:line="240" w:lineRule="auto"/>
              <w:rPr>
                <w:rFonts w:ascii="Times New Roman" w:eastAsia="Times New Roman" w:hAnsi="Times New Roman"/>
                <w:color w:val="000000"/>
                <w:lang w:eastAsia="ru-RU"/>
              </w:rPr>
            </w:pPr>
            <w:r w:rsidRPr="00213EB8">
              <w:rPr>
                <w:rFonts w:ascii="Times New Roman" w:eastAsia="Times New Roman" w:hAnsi="Times New Roman"/>
                <w:color w:val="000000"/>
                <w:lang w:eastAsia="ru-RU"/>
              </w:rPr>
              <w:t>ПЦН+КТС</w:t>
            </w:r>
          </w:p>
        </w:tc>
        <w:tc>
          <w:tcPr>
            <w:tcW w:w="1705" w:type="dxa"/>
            <w:vAlign w:val="center"/>
          </w:tcPr>
          <w:p w:rsidR="005A322A" w:rsidRPr="00213EB8" w:rsidRDefault="005A322A" w:rsidP="00FB7DD6">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20</w:t>
            </w:r>
          </w:p>
        </w:tc>
      </w:tr>
      <w:tr w:rsidR="005A322A" w:rsidRPr="00213EB8" w:rsidTr="005A322A">
        <w:trPr>
          <w:trHeight w:val="945"/>
        </w:trPr>
        <w:tc>
          <w:tcPr>
            <w:tcW w:w="709" w:type="dxa"/>
            <w:shd w:val="clear" w:color="auto" w:fill="auto"/>
            <w:noWrap/>
            <w:vAlign w:val="center"/>
          </w:tcPr>
          <w:p w:rsidR="005A322A" w:rsidRPr="00213EB8" w:rsidRDefault="005A322A" w:rsidP="00FB7DD6">
            <w:pPr>
              <w:spacing w:after="0" w:line="240" w:lineRule="auto"/>
              <w:jc w:val="center"/>
              <w:rPr>
                <w:rFonts w:ascii="Times New Roman" w:eastAsia="Times New Roman" w:hAnsi="Times New Roman"/>
                <w:color w:val="000000"/>
                <w:lang w:eastAsia="ru-RU"/>
              </w:rPr>
            </w:pPr>
            <w:r w:rsidRPr="00213EB8">
              <w:rPr>
                <w:rFonts w:ascii="Times New Roman" w:eastAsia="Times New Roman" w:hAnsi="Times New Roman"/>
                <w:color w:val="000000"/>
                <w:lang w:eastAsia="ru-RU"/>
              </w:rPr>
              <w:t>4</w:t>
            </w:r>
          </w:p>
        </w:tc>
        <w:tc>
          <w:tcPr>
            <w:tcW w:w="2509" w:type="dxa"/>
            <w:shd w:val="clear" w:color="auto" w:fill="auto"/>
            <w:vAlign w:val="center"/>
          </w:tcPr>
          <w:p w:rsidR="005A322A" w:rsidRPr="00213EB8" w:rsidRDefault="005A322A" w:rsidP="00FB7DD6">
            <w:pPr>
              <w:rPr>
                <w:rFonts w:ascii="Times New Roman" w:eastAsia="Times New Roman" w:hAnsi="Times New Roman"/>
                <w:color w:val="000000"/>
                <w:lang w:eastAsia="ru-RU"/>
              </w:rPr>
            </w:pPr>
            <w:r w:rsidRPr="00035EE8">
              <w:rPr>
                <w:rFonts w:ascii="Times New Roman" w:eastAsia="Times New Roman" w:hAnsi="Times New Roman"/>
                <w:color w:val="000000"/>
                <w:lang w:eastAsia="ru-RU"/>
              </w:rPr>
              <w:t>ОПС Черский</w:t>
            </w:r>
            <w:r>
              <w:rPr>
                <w:rFonts w:ascii="Times New Roman" w:eastAsia="Times New Roman" w:hAnsi="Times New Roman"/>
                <w:color w:val="000000"/>
                <w:lang w:eastAsia="ru-RU"/>
              </w:rPr>
              <w:t>,</w:t>
            </w:r>
            <w:r w:rsidRPr="00035EE8">
              <w:rPr>
                <w:rFonts w:ascii="Times New Roman" w:eastAsia="Times New Roman" w:hAnsi="Times New Roman"/>
                <w:color w:val="000000"/>
                <w:lang w:eastAsia="ru-RU"/>
              </w:rPr>
              <w:t xml:space="preserve"> 678830</w:t>
            </w:r>
          </w:p>
        </w:tc>
        <w:tc>
          <w:tcPr>
            <w:tcW w:w="3032" w:type="dxa"/>
            <w:shd w:val="clear" w:color="auto" w:fill="auto"/>
            <w:vAlign w:val="center"/>
          </w:tcPr>
          <w:p w:rsidR="005A322A" w:rsidRPr="00213EB8" w:rsidRDefault="005A322A" w:rsidP="00FB7DD6">
            <w:pPr>
              <w:spacing w:after="0" w:line="240" w:lineRule="auto"/>
              <w:rPr>
                <w:rFonts w:ascii="Times New Roman" w:eastAsia="Times New Roman" w:hAnsi="Times New Roman"/>
                <w:color w:val="000000"/>
                <w:lang w:eastAsia="ru-RU"/>
              </w:rPr>
            </w:pPr>
            <w:r w:rsidRPr="00035EE8">
              <w:rPr>
                <w:rFonts w:ascii="Times New Roman" w:eastAsia="Times New Roman" w:hAnsi="Times New Roman"/>
                <w:color w:val="000000"/>
                <w:lang w:eastAsia="ru-RU"/>
              </w:rPr>
              <w:t>Нижнеколымский район, п. Черский, ул. Пушкина, 22</w:t>
            </w:r>
          </w:p>
        </w:tc>
        <w:tc>
          <w:tcPr>
            <w:tcW w:w="1526" w:type="dxa"/>
            <w:shd w:val="clear" w:color="auto" w:fill="auto"/>
            <w:noWrap/>
            <w:vAlign w:val="center"/>
          </w:tcPr>
          <w:p w:rsidR="005A322A" w:rsidRPr="00213EB8" w:rsidRDefault="005A322A" w:rsidP="00FB7DD6">
            <w:pPr>
              <w:spacing w:after="0" w:line="240" w:lineRule="auto"/>
              <w:rPr>
                <w:rFonts w:ascii="Times New Roman" w:eastAsia="Times New Roman" w:hAnsi="Times New Roman"/>
                <w:color w:val="000000"/>
                <w:lang w:eastAsia="ru-RU"/>
              </w:rPr>
            </w:pPr>
            <w:r w:rsidRPr="00213EB8">
              <w:rPr>
                <w:rFonts w:ascii="Times New Roman" w:eastAsia="Times New Roman" w:hAnsi="Times New Roman"/>
                <w:color w:val="000000"/>
                <w:lang w:eastAsia="ru-RU"/>
              </w:rPr>
              <w:t>ПЦН+КТС</w:t>
            </w:r>
          </w:p>
        </w:tc>
        <w:tc>
          <w:tcPr>
            <w:tcW w:w="1705" w:type="dxa"/>
            <w:vAlign w:val="center"/>
          </w:tcPr>
          <w:p w:rsidR="005A322A" w:rsidRPr="00213EB8" w:rsidRDefault="005A322A" w:rsidP="00FB7DD6">
            <w:pPr>
              <w:spacing w:after="0" w:line="240" w:lineRule="auto"/>
              <w:jc w:val="center"/>
              <w:rPr>
                <w:rFonts w:ascii="Times New Roman" w:eastAsia="Times New Roman" w:hAnsi="Times New Roman"/>
                <w:color w:val="000000"/>
                <w:lang w:eastAsia="ru-RU"/>
              </w:rPr>
            </w:pPr>
            <w:r w:rsidRPr="00213EB8">
              <w:rPr>
                <w:rFonts w:ascii="Times New Roman" w:eastAsia="Times New Roman" w:hAnsi="Times New Roman"/>
                <w:color w:val="000000"/>
                <w:lang w:eastAsia="ru-RU"/>
              </w:rPr>
              <w:t>20</w:t>
            </w:r>
          </w:p>
        </w:tc>
      </w:tr>
      <w:tr w:rsidR="005A322A" w:rsidRPr="00213EB8" w:rsidTr="005A322A">
        <w:trPr>
          <w:trHeight w:val="945"/>
        </w:trPr>
        <w:tc>
          <w:tcPr>
            <w:tcW w:w="709" w:type="dxa"/>
            <w:shd w:val="clear" w:color="auto" w:fill="auto"/>
            <w:noWrap/>
            <w:vAlign w:val="center"/>
          </w:tcPr>
          <w:p w:rsidR="005A322A" w:rsidRPr="00213EB8" w:rsidRDefault="005A322A" w:rsidP="00FB7DD6">
            <w:pPr>
              <w:spacing w:after="0" w:line="240" w:lineRule="auto"/>
              <w:jc w:val="center"/>
              <w:rPr>
                <w:rFonts w:ascii="Times New Roman" w:eastAsia="Times New Roman" w:hAnsi="Times New Roman"/>
                <w:color w:val="000000"/>
                <w:lang w:eastAsia="ru-RU"/>
              </w:rPr>
            </w:pPr>
            <w:r w:rsidRPr="00213EB8">
              <w:rPr>
                <w:rFonts w:ascii="Times New Roman" w:eastAsia="Times New Roman" w:hAnsi="Times New Roman"/>
                <w:color w:val="000000"/>
                <w:lang w:eastAsia="ru-RU"/>
              </w:rPr>
              <w:t>5</w:t>
            </w:r>
          </w:p>
        </w:tc>
        <w:tc>
          <w:tcPr>
            <w:tcW w:w="2509" w:type="dxa"/>
            <w:shd w:val="clear" w:color="auto" w:fill="auto"/>
            <w:vAlign w:val="center"/>
          </w:tcPr>
          <w:p w:rsidR="005A322A" w:rsidRPr="00213EB8" w:rsidRDefault="005A322A" w:rsidP="00FB7DD6">
            <w:pPr>
              <w:rPr>
                <w:rFonts w:ascii="Times New Roman" w:eastAsia="Times New Roman" w:hAnsi="Times New Roman"/>
                <w:color w:val="000000"/>
                <w:lang w:eastAsia="ru-RU"/>
              </w:rPr>
            </w:pPr>
            <w:r w:rsidRPr="00035EE8">
              <w:rPr>
                <w:rFonts w:ascii="Times New Roman" w:eastAsia="Times New Roman" w:hAnsi="Times New Roman"/>
                <w:color w:val="000000"/>
                <w:lang w:eastAsia="ru-RU"/>
              </w:rPr>
              <w:t>ОПС Жиганск</w:t>
            </w:r>
            <w:r>
              <w:rPr>
                <w:rFonts w:ascii="Times New Roman" w:eastAsia="Times New Roman" w:hAnsi="Times New Roman"/>
                <w:color w:val="000000"/>
                <w:lang w:eastAsia="ru-RU"/>
              </w:rPr>
              <w:t>,</w:t>
            </w:r>
            <w:r w:rsidRPr="00035EE8">
              <w:rPr>
                <w:rFonts w:ascii="Times New Roman" w:eastAsia="Times New Roman" w:hAnsi="Times New Roman"/>
                <w:color w:val="000000"/>
                <w:lang w:eastAsia="ru-RU"/>
              </w:rPr>
              <w:t xml:space="preserve"> 678330</w:t>
            </w:r>
          </w:p>
        </w:tc>
        <w:tc>
          <w:tcPr>
            <w:tcW w:w="3032" w:type="dxa"/>
            <w:shd w:val="clear" w:color="auto" w:fill="auto"/>
            <w:vAlign w:val="center"/>
          </w:tcPr>
          <w:p w:rsidR="005A322A" w:rsidRPr="00213EB8" w:rsidRDefault="005A322A" w:rsidP="00FB7DD6">
            <w:pPr>
              <w:spacing w:after="0" w:line="240" w:lineRule="auto"/>
              <w:rPr>
                <w:rFonts w:ascii="Times New Roman" w:eastAsia="Times New Roman" w:hAnsi="Times New Roman"/>
                <w:color w:val="000000"/>
                <w:lang w:eastAsia="ru-RU"/>
              </w:rPr>
            </w:pPr>
            <w:r w:rsidRPr="00035EE8">
              <w:rPr>
                <w:rFonts w:ascii="Times New Roman" w:eastAsia="Times New Roman" w:hAnsi="Times New Roman"/>
                <w:color w:val="000000"/>
                <w:lang w:eastAsia="ru-RU"/>
              </w:rPr>
              <w:t>Жиганский район, с. Жиганск, ул. Октябрьская 10</w:t>
            </w:r>
          </w:p>
        </w:tc>
        <w:tc>
          <w:tcPr>
            <w:tcW w:w="1526" w:type="dxa"/>
            <w:shd w:val="clear" w:color="auto" w:fill="auto"/>
            <w:noWrap/>
            <w:vAlign w:val="center"/>
          </w:tcPr>
          <w:p w:rsidR="005A322A" w:rsidRPr="00213EB8" w:rsidRDefault="005A322A" w:rsidP="00FB7DD6">
            <w:pPr>
              <w:spacing w:after="0" w:line="240" w:lineRule="auto"/>
              <w:rPr>
                <w:rFonts w:ascii="Times New Roman" w:eastAsia="Times New Roman" w:hAnsi="Times New Roman"/>
                <w:color w:val="000000"/>
                <w:lang w:eastAsia="ru-RU"/>
              </w:rPr>
            </w:pPr>
            <w:r w:rsidRPr="00213EB8">
              <w:rPr>
                <w:rFonts w:ascii="Times New Roman" w:eastAsia="Times New Roman" w:hAnsi="Times New Roman"/>
                <w:color w:val="000000"/>
                <w:lang w:eastAsia="ru-RU"/>
              </w:rPr>
              <w:t>ПЦН+КТС</w:t>
            </w:r>
          </w:p>
        </w:tc>
        <w:tc>
          <w:tcPr>
            <w:tcW w:w="1705" w:type="dxa"/>
            <w:vAlign w:val="center"/>
          </w:tcPr>
          <w:p w:rsidR="005A322A" w:rsidRPr="00213EB8" w:rsidRDefault="005A322A" w:rsidP="00FB7DD6">
            <w:pPr>
              <w:spacing w:after="0" w:line="240" w:lineRule="auto"/>
              <w:jc w:val="center"/>
              <w:rPr>
                <w:rFonts w:ascii="Times New Roman" w:eastAsia="Times New Roman" w:hAnsi="Times New Roman"/>
                <w:color w:val="000000"/>
                <w:lang w:eastAsia="ru-RU"/>
              </w:rPr>
            </w:pPr>
            <w:r w:rsidRPr="00213EB8">
              <w:rPr>
                <w:rFonts w:ascii="Times New Roman" w:eastAsia="Times New Roman" w:hAnsi="Times New Roman"/>
                <w:color w:val="000000"/>
                <w:lang w:eastAsia="ru-RU"/>
              </w:rPr>
              <w:t>20</w:t>
            </w:r>
          </w:p>
        </w:tc>
      </w:tr>
      <w:tr w:rsidR="005A322A" w:rsidRPr="00213EB8" w:rsidTr="005A322A">
        <w:trPr>
          <w:trHeight w:val="945"/>
        </w:trPr>
        <w:tc>
          <w:tcPr>
            <w:tcW w:w="709" w:type="dxa"/>
            <w:shd w:val="clear" w:color="auto" w:fill="auto"/>
            <w:noWrap/>
            <w:vAlign w:val="center"/>
          </w:tcPr>
          <w:p w:rsidR="005A322A" w:rsidRPr="00213EB8" w:rsidRDefault="005A322A" w:rsidP="00FB7DD6">
            <w:pPr>
              <w:spacing w:after="0" w:line="240" w:lineRule="auto"/>
              <w:jc w:val="center"/>
              <w:rPr>
                <w:rFonts w:ascii="Times New Roman" w:eastAsia="Times New Roman" w:hAnsi="Times New Roman"/>
                <w:color w:val="000000"/>
                <w:lang w:eastAsia="ru-RU"/>
              </w:rPr>
            </w:pPr>
            <w:r w:rsidRPr="00213EB8">
              <w:rPr>
                <w:rFonts w:ascii="Times New Roman" w:eastAsia="Times New Roman" w:hAnsi="Times New Roman"/>
                <w:color w:val="000000"/>
                <w:lang w:eastAsia="ru-RU"/>
              </w:rPr>
              <w:t>6</w:t>
            </w:r>
          </w:p>
        </w:tc>
        <w:tc>
          <w:tcPr>
            <w:tcW w:w="2509" w:type="dxa"/>
            <w:shd w:val="clear" w:color="auto" w:fill="auto"/>
            <w:vAlign w:val="center"/>
          </w:tcPr>
          <w:p w:rsidR="005A322A" w:rsidRPr="00213EB8" w:rsidRDefault="005A322A" w:rsidP="00FB7DD6">
            <w:pPr>
              <w:rPr>
                <w:rFonts w:ascii="Times New Roman" w:eastAsia="Times New Roman" w:hAnsi="Times New Roman"/>
                <w:color w:val="000000"/>
                <w:lang w:eastAsia="ru-RU"/>
              </w:rPr>
            </w:pPr>
            <w:r w:rsidRPr="00035EE8">
              <w:rPr>
                <w:rFonts w:ascii="Times New Roman" w:eastAsia="Times New Roman" w:hAnsi="Times New Roman"/>
                <w:color w:val="000000"/>
                <w:lang w:eastAsia="ru-RU"/>
              </w:rPr>
              <w:t>ОПС Депутатский</w:t>
            </w:r>
            <w:r>
              <w:rPr>
                <w:rFonts w:ascii="Times New Roman" w:eastAsia="Times New Roman" w:hAnsi="Times New Roman"/>
                <w:color w:val="000000"/>
                <w:lang w:eastAsia="ru-RU"/>
              </w:rPr>
              <w:t xml:space="preserve">, </w:t>
            </w:r>
            <w:r w:rsidRPr="00035EE8">
              <w:rPr>
                <w:rFonts w:ascii="Times New Roman" w:eastAsia="Times New Roman" w:hAnsi="Times New Roman"/>
                <w:color w:val="000000"/>
                <w:lang w:eastAsia="ru-RU"/>
              </w:rPr>
              <w:t>678540</w:t>
            </w:r>
          </w:p>
        </w:tc>
        <w:tc>
          <w:tcPr>
            <w:tcW w:w="3032" w:type="dxa"/>
            <w:shd w:val="clear" w:color="auto" w:fill="auto"/>
            <w:vAlign w:val="center"/>
          </w:tcPr>
          <w:p w:rsidR="005A322A" w:rsidRPr="00213EB8" w:rsidRDefault="005A322A" w:rsidP="00FB7DD6">
            <w:pPr>
              <w:spacing w:after="0" w:line="240" w:lineRule="auto"/>
              <w:rPr>
                <w:rFonts w:ascii="Times New Roman" w:eastAsia="Times New Roman" w:hAnsi="Times New Roman"/>
                <w:color w:val="000000"/>
                <w:lang w:eastAsia="ru-RU"/>
              </w:rPr>
            </w:pPr>
            <w:r w:rsidRPr="00035EE8">
              <w:rPr>
                <w:rFonts w:ascii="Times New Roman" w:eastAsia="Times New Roman" w:hAnsi="Times New Roman"/>
                <w:color w:val="000000"/>
                <w:lang w:eastAsia="ru-RU"/>
              </w:rPr>
              <w:t>Усть-Янский район, п. Депутатский, мкр. Арктика, 12</w:t>
            </w:r>
          </w:p>
        </w:tc>
        <w:tc>
          <w:tcPr>
            <w:tcW w:w="1526" w:type="dxa"/>
            <w:shd w:val="clear" w:color="auto" w:fill="auto"/>
            <w:noWrap/>
            <w:vAlign w:val="center"/>
          </w:tcPr>
          <w:p w:rsidR="005A322A" w:rsidRPr="00213EB8" w:rsidRDefault="005A322A" w:rsidP="00FB7DD6">
            <w:pPr>
              <w:spacing w:after="0" w:line="240" w:lineRule="auto"/>
              <w:rPr>
                <w:rFonts w:ascii="Times New Roman" w:eastAsia="Times New Roman" w:hAnsi="Times New Roman"/>
                <w:color w:val="000000"/>
                <w:lang w:eastAsia="ru-RU"/>
              </w:rPr>
            </w:pPr>
            <w:r w:rsidRPr="00213EB8">
              <w:rPr>
                <w:rFonts w:ascii="Times New Roman" w:eastAsia="Times New Roman" w:hAnsi="Times New Roman"/>
                <w:color w:val="000000"/>
                <w:lang w:eastAsia="ru-RU"/>
              </w:rPr>
              <w:t>ПЦН+КТС</w:t>
            </w:r>
          </w:p>
        </w:tc>
        <w:tc>
          <w:tcPr>
            <w:tcW w:w="1705" w:type="dxa"/>
            <w:vAlign w:val="center"/>
          </w:tcPr>
          <w:p w:rsidR="005A322A" w:rsidRPr="00213EB8" w:rsidRDefault="005A322A" w:rsidP="00FB7DD6">
            <w:pPr>
              <w:spacing w:after="0" w:line="240" w:lineRule="auto"/>
              <w:jc w:val="center"/>
              <w:rPr>
                <w:rFonts w:ascii="Times New Roman" w:eastAsia="Times New Roman" w:hAnsi="Times New Roman"/>
                <w:color w:val="000000"/>
                <w:lang w:eastAsia="ru-RU"/>
              </w:rPr>
            </w:pPr>
            <w:r w:rsidRPr="00213EB8">
              <w:rPr>
                <w:rFonts w:ascii="Times New Roman" w:eastAsia="Times New Roman" w:hAnsi="Times New Roman"/>
                <w:color w:val="000000"/>
                <w:lang w:eastAsia="ru-RU"/>
              </w:rPr>
              <w:t>20</w:t>
            </w:r>
          </w:p>
        </w:tc>
      </w:tr>
      <w:tr w:rsidR="005A322A" w:rsidRPr="00213EB8" w:rsidTr="005A322A">
        <w:trPr>
          <w:trHeight w:val="458"/>
        </w:trPr>
        <w:tc>
          <w:tcPr>
            <w:tcW w:w="709" w:type="dxa"/>
            <w:shd w:val="clear" w:color="auto" w:fill="auto"/>
            <w:noWrap/>
            <w:vAlign w:val="center"/>
          </w:tcPr>
          <w:p w:rsidR="005A322A" w:rsidRPr="00213EB8" w:rsidRDefault="005A322A" w:rsidP="00FB7DD6">
            <w:pPr>
              <w:spacing w:after="0" w:line="240" w:lineRule="auto"/>
              <w:jc w:val="center"/>
              <w:rPr>
                <w:rFonts w:ascii="Times New Roman" w:eastAsia="Times New Roman" w:hAnsi="Times New Roman"/>
                <w:color w:val="000000"/>
                <w:lang w:eastAsia="ru-RU"/>
              </w:rPr>
            </w:pPr>
            <w:r w:rsidRPr="00213EB8">
              <w:rPr>
                <w:rFonts w:ascii="Times New Roman" w:eastAsia="Times New Roman" w:hAnsi="Times New Roman"/>
                <w:color w:val="000000"/>
                <w:lang w:eastAsia="ru-RU"/>
              </w:rPr>
              <w:t>7</w:t>
            </w:r>
          </w:p>
        </w:tc>
        <w:tc>
          <w:tcPr>
            <w:tcW w:w="2509" w:type="dxa"/>
            <w:shd w:val="clear" w:color="auto" w:fill="auto"/>
            <w:vAlign w:val="center"/>
          </w:tcPr>
          <w:p w:rsidR="005A322A" w:rsidRPr="00213EB8" w:rsidRDefault="005A322A" w:rsidP="00FB7DD6">
            <w:pPr>
              <w:rPr>
                <w:rFonts w:ascii="Times New Roman" w:eastAsia="Times New Roman" w:hAnsi="Times New Roman"/>
                <w:color w:val="000000"/>
                <w:lang w:eastAsia="ru-RU"/>
              </w:rPr>
            </w:pPr>
            <w:r w:rsidRPr="00035EE8">
              <w:rPr>
                <w:rFonts w:ascii="Times New Roman" w:eastAsia="Times New Roman" w:hAnsi="Times New Roman"/>
                <w:color w:val="000000"/>
                <w:lang w:eastAsia="ru-RU"/>
              </w:rPr>
              <w:t>ОПС Батагай</w:t>
            </w:r>
            <w:r>
              <w:rPr>
                <w:rFonts w:ascii="Times New Roman" w:eastAsia="Times New Roman" w:hAnsi="Times New Roman"/>
                <w:color w:val="000000"/>
                <w:lang w:eastAsia="ru-RU"/>
              </w:rPr>
              <w:t xml:space="preserve">, </w:t>
            </w:r>
            <w:r w:rsidRPr="00035EE8">
              <w:rPr>
                <w:rFonts w:ascii="Times New Roman" w:eastAsia="Times New Roman" w:hAnsi="Times New Roman"/>
                <w:color w:val="000000"/>
                <w:lang w:eastAsia="ru-RU"/>
              </w:rPr>
              <w:t>678500</w:t>
            </w:r>
          </w:p>
        </w:tc>
        <w:tc>
          <w:tcPr>
            <w:tcW w:w="3032" w:type="dxa"/>
            <w:shd w:val="clear" w:color="auto" w:fill="auto"/>
            <w:vAlign w:val="center"/>
          </w:tcPr>
          <w:p w:rsidR="005A322A" w:rsidRPr="00213EB8" w:rsidRDefault="005A322A" w:rsidP="00FB7DD6">
            <w:pPr>
              <w:spacing w:after="0" w:line="240" w:lineRule="auto"/>
              <w:rPr>
                <w:rFonts w:ascii="Times New Roman" w:eastAsia="Times New Roman" w:hAnsi="Times New Roman"/>
                <w:color w:val="000000"/>
                <w:lang w:eastAsia="ru-RU"/>
              </w:rPr>
            </w:pPr>
            <w:r w:rsidRPr="00035EE8">
              <w:rPr>
                <w:rFonts w:ascii="Times New Roman" w:eastAsia="Times New Roman" w:hAnsi="Times New Roman"/>
                <w:color w:val="000000"/>
                <w:lang w:eastAsia="ru-RU"/>
              </w:rPr>
              <w:t>Верхоянский район,  п. Батагай, ул. Ленина,21</w:t>
            </w:r>
          </w:p>
        </w:tc>
        <w:tc>
          <w:tcPr>
            <w:tcW w:w="1526" w:type="dxa"/>
            <w:shd w:val="clear" w:color="auto" w:fill="auto"/>
            <w:noWrap/>
            <w:vAlign w:val="center"/>
          </w:tcPr>
          <w:p w:rsidR="005A322A" w:rsidRPr="00213EB8" w:rsidRDefault="005A322A" w:rsidP="00FB7DD6">
            <w:pPr>
              <w:spacing w:after="0" w:line="240" w:lineRule="auto"/>
              <w:rPr>
                <w:rFonts w:ascii="Times New Roman" w:eastAsia="Times New Roman" w:hAnsi="Times New Roman"/>
                <w:color w:val="000000"/>
                <w:lang w:eastAsia="ru-RU"/>
              </w:rPr>
            </w:pPr>
            <w:r w:rsidRPr="00213EB8">
              <w:rPr>
                <w:rFonts w:ascii="Times New Roman" w:eastAsia="Times New Roman" w:hAnsi="Times New Roman"/>
                <w:color w:val="000000"/>
                <w:lang w:eastAsia="ru-RU"/>
              </w:rPr>
              <w:t>ПЦН+КТС</w:t>
            </w:r>
          </w:p>
        </w:tc>
        <w:tc>
          <w:tcPr>
            <w:tcW w:w="1705" w:type="dxa"/>
            <w:vAlign w:val="center"/>
          </w:tcPr>
          <w:p w:rsidR="005A322A" w:rsidRPr="00213EB8" w:rsidRDefault="005A322A" w:rsidP="00FB7DD6">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20</w:t>
            </w:r>
          </w:p>
        </w:tc>
      </w:tr>
      <w:tr w:rsidR="005A322A" w:rsidRPr="00213EB8" w:rsidTr="005A322A">
        <w:trPr>
          <w:trHeight w:val="945"/>
        </w:trPr>
        <w:tc>
          <w:tcPr>
            <w:tcW w:w="709" w:type="dxa"/>
            <w:shd w:val="clear" w:color="auto" w:fill="auto"/>
            <w:noWrap/>
            <w:vAlign w:val="center"/>
          </w:tcPr>
          <w:p w:rsidR="005A322A" w:rsidRPr="00213EB8" w:rsidRDefault="005A322A" w:rsidP="00FB7DD6">
            <w:pPr>
              <w:spacing w:after="0" w:line="240" w:lineRule="auto"/>
              <w:jc w:val="center"/>
              <w:rPr>
                <w:rFonts w:ascii="Times New Roman" w:eastAsia="Times New Roman" w:hAnsi="Times New Roman"/>
                <w:color w:val="000000"/>
                <w:lang w:eastAsia="ru-RU"/>
              </w:rPr>
            </w:pPr>
            <w:r w:rsidRPr="00213EB8">
              <w:rPr>
                <w:rFonts w:ascii="Times New Roman" w:eastAsia="Times New Roman" w:hAnsi="Times New Roman"/>
                <w:color w:val="000000"/>
                <w:lang w:eastAsia="ru-RU"/>
              </w:rPr>
              <w:t>8</w:t>
            </w:r>
          </w:p>
        </w:tc>
        <w:tc>
          <w:tcPr>
            <w:tcW w:w="2509" w:type="dxa"/>
            <w:shd w:val="clear" w:color="auto" w:fill="auto"/>
            <w:vAlign w:val="center"/>
          </w:tcPr>
          <w:p w:rsidR="005A322A" w:rsidRPr="00213EB8" w:rsidRDefault="005A322A" w:rsidP="00FB7DD6">
            <w:pPr>
              <w:rPr>
                <w:rFonts w:ascii="Times New Roman" w:eastAsia="Times New Roman" w:hAnsi="Times New Roman"/>
                <w:color w:val="000000"/>
                <w:lang w:eastAsia="ru-RU"/>
              </w:rPr>
            </w:pPr>
            <w:r w:rsidRPr="00035EE8">
              <w:rPr>
                <w:rFonts w:ascii="Times New Roman" w:eastAsia="Times New Roman" w:hAnsi="Times New Roman"/>
                <w:color w:val="000000"/>
                <w:lang w:eastAsia="ru-RU"/>
              </w:rPr>
              <w:t>ОПС Среднеколымск</w:t>
            </w:r>
            <w:r>
              <w:rPr>
                <w:rFonts w:ascii="Times New Roman" w:eastAsia="Times New Roman" w:hAnsi="Times New Roman"/>
                <w:color w:val="000000"/>
                <w:lang w:eastAsia="ru-RU"/>
              </w:rPr>
              <w:t xml:space="preserve">, </w:t>
            </w:r>
            <w:r w:rsidRPr="00035EE8">
              <w:rPr>
                <w:rFonts w:ascii="Times New Roman" w:eastAsia="Times New Roman" w:hAnsi="Times New Roman"/>
                <w:color w:val="000000"/>
                <w:lang w:eastAsia="ru-RU"/>
              </w:rPr>
              <w:t>678790</w:t>
            </w:r>
          </w:p>
        </w:tc>
        <w:tc>
          <w:tcPr>
            <w:tcW w:w="3032" w:type="dxa"/>
            <w:shd w:val="clear" w:color="auto" w:fill="auto"/>
            <w:vAlign w:val="center"/>
          </w:tcPr>
          <w:p w:rsidR="005A322A" w:rsidRPr="00213EB8" w:rsidRDefault="005A322A" w:rsidP="00FB7DD6">
            <w:pPr>
              <w:spacing w:after="0" w:line="240" w:lineRule="auto"/>
              <w:rPr>
                <w:rFonts w:ascii="Times New Roman" w:eastAsia="Times New Roman" w:hAnsi="Times New Roman"/>
                <w:color w:val="000000"/>
                <w:lang w:eastAsia="ru-RU"/>
              </w:rPr>
            </w:pPr>
            <w:r w:rsidRPr="00035EE8">
              <w:rPr>
                <w:rFonts w:ascii="Times New Roman" w:eastAsia="Times New Roman" w:hAnsi="Times New Roman"/>
                <w:color w:val="000000"/>
                <w:lang w:eastAsia="ru-RU"/>
              </w:rPr>
              <w:t xml:space="preserve">г.Среднеколымск, </w:t>
            </w:r>
            <w:r>
              <w:rPr>
                <w:rFonts w:ascii="Times New Roman" w:eastAsia="Times New Roman" w:hAnsi="Times New Roman"/>
                <w:color w:val="000000"/>
                <w:lang w:eastAsia="ru-RU"/>
              </w:rPr>
              <w:t xml:space="preserve">ул. </w:t>
            </w:r>
            <w:r w:rsidRPr="00035EE8">
              <w:rPr>
                <w:rFonts w:ascii="Times New Roman" w:eastAsia="Times New Roman" w:hAnsi="Times New Roman"/>
                <w:color w:val="000000"/>
                <w:lang w:eastAsia="ru-RU"/>
              </w:rPr>
              <w:t>Николаева, 9</w:t>
            </w:r>
            <w:r>
              <w:rPr>
                <w:rFonts w:ascii="Times New Roman" w:eastAsia="Times New Roman" w:hAnsi="Times New Roman"/>
                <w:color w:val="000000"/>
                <w:lang w:eastAsia="ru-RU"/>
              </w:rPr>
              <w:t>а</w:t>
            </w:r>
          </w:p>
        </w:tc>
        <w:tc>
          <w:tcPr>
            <w:tcW w:w="1526" w:type="dxa"/>
            <w:shd w:val="clear" w:color="auto" w:fill="auto"/>
            <w:noWrap/>
            <w:vAlign w:val="center"/>
          </w:tcPr>
          <w:p w:rsidR="005A322A" w:rsidRPr="00213EB8" w:rsidRDefault="005A322A" w:rsidP="00FB7DD6">
            <w:pPr>
              <w:spacing w:after="0" w:line="240" w:lineRule="auto"/>
              <w:rPr>
                <w:rFonts w:ascii="Times New Roman" w:eastAsia="Times New Roman" w:hAnsi="Times New Roman"/>
                <w:color w:val="000000"/>
                <w:lang w:eastAsia="ru-RU"/>
              </w:rPr>
            </w:pPr>
            <w:r w:rsidRPr="00213EB8">
              <w:rPr>
                <w:rFonts w:ascii="Times New Roman" w:eastAsia="Times New Roman" w:hAnsi="Times New Roman"/>
                <w:color w:val="000000"/>
                <w:lang w:eastAsia="ru-RU"/>
              </w:rPr>
              <w:t>ПЦН+КТС</w:t>
            </w:r>
          </w:p>
        </w:tc>
        <w:tc>
          <w:tcPr>
            <w:tcW w:w="1705" w:type="dxa"/>
            <w:vAlign w:val="center"/>
          </w:tcPr>
          <w:p w:rsidR="005A322A" w:rsidRPr="00213EB8" w:rsidRDefault="005A322A" w:rsidP="00FB7DD6">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w:t>
            </w:r>
            <w:r w:rsidRPr="00213EB8">
              <w:rPr>
                <w:rFonts w:ascii="Times New Roman" w:eastAsia="Times New Roman" w:hAnsi="Times New Roman"/>
                <w:color w:val="000000"/>
                <w:lang w:eastAsia="ru-RU"/>
              </w:rPr>
              <w:t>0</w:t>
            </w:r>
          </w:p>
        </w:tc>
      </w:tr>
    </w:tbl>
    <w:p w:rsidR="00A41543" w:rsidRDefault="00A41543" w:rsidP="006023E1"/>
    <w:p w:rsidR="005A322A" w:rsidRDefault="005A322A" w:rsidP="006023E1"/>
    <w:sectPr w:rsidR="005A322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2CE7" w:rsidRDefault="001A2CE7" w:rsidP="00D31106">
      <w:pPr>
        <w:spacing w:after="0" w:line="240" w:lineRule="auto"/>
      </w:pPr>
      <w:r>
        <w:separator/>
      </w:r>
    </w:p>
  </w:endnote>
  <w:endnote w:type="continuationSeparator" w:id="0">
    <w:p w:rsidR="001A2CE7" w:rsidRDefault="001A2CE7" w:rsidP="00D31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2CE7" w:rsidRDefault="001A2CE7" w:rsidP="00D31106">
      <w:pPr>
        <w:spacing w:after="0" w:line="240" w:lineRule="auto"/>
      </w:pPr>
      <w:r>
        <w:separator/>
      </w:r>
    </w:p>
  </w:footnote>
  <w:footnote w:type="continuationSeparator" w:id="0">
    <w:p w:rsidR="001A2CE7" w:rsidRDefault="001A2CE7" w:rsidP="00D31106">
      <w:pPr>
        <w:spacing w:after="0" w:line="240" w:lineRule="auto"/>
      </w:pPr>
      <w:r>
        <w:continuationSeparator/>
      </w:r>
    </w:p>
  </w:footnote>
  <w:footnote w:id="1">
    <w:p w:rsidR="00D31106" w:rsidRDefault="00D31106" w:rsidP="00D31106">
      <w:pPr>
        <w:pStyle w:val="a4"/>
        <w:jc w:val="both"/>
      </w:pPr>
      <w:r>
        <w:rPr>
          <w:rStyle w:val="a6"/>
        </w:rPr>
        <w:footnoteRef/>
      </w:r>
      <w:r>
        <w:t xml:space="preserve"> </w:t>
      </w:r>
      <w:r w:rsidRPr="00960656">
        <w:t>Возможно привлечение групп</w:t>
      </w:r>
      <w:r>
        <w:t xml:space="preserve"> быстрого реагирования</w:t>
      </w:r>
      <w:r w:rsidRPr="00960656">
        <w:t xml:space="preserve"> сторонних организаций при условии наличия у них соответствующей лицензии на данный вид охранной деятельности.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162B7"/>
    <w:multiLevelType w:val="hybridMultilevel"/>
    <w:tmpl w:val="9C7E1E2A"/>
    <w:lvl w:ilvl="0" w:tplc="A7E6D218">
      <w:start w:val="1"/>
      <w:numFmt w:val="decimal"/>
      <w:lvlText w:val="4.%1."/>
      <w:lvlJc w:val="left"/>
      <w:pPr>
        <w:ind w:left="1429" w:hanging="360"/>
      </w:pPr>
      <w:rPr>
        <w:rFonts w:hint="default"/>
        <w:b w:val="0"/>
        <w:strike w:val="0"/>
        <w:color w:val="000000" w:themeColor="text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E2937D2"/>
    <w:multiLevelType w:val="hybridMultilevel"/>
    <w:tmpl w:val="91FE492C"/>
    <w:lvl w:ilvl="0" w:tplc="A9E401BC">
      <w:start w:val="1"/>
      <w:numFmt w:val="decimal"/>
      <w:lvlText w:val="6.%1."/>
      <w:lvlJc w:val="left"/>
      <w:pPr>
        <w:ind w:left="1070" w:hanging="360"/>
      </w:pPr>
      <w:rPr>
        <w:rFonts w:hint="default"/>
        <w:b/>
        <w:strike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F3D0C52"/>
    <w:multiLevelType w:val="hybridMultilevel"/>
    <w:tmpl w:val="EB048992"/>
    <w:lvl w:ilvl="0" w:tplc="24E4889A">
      <w:start w:val="1"/>
      <w:numFmt w:val="decimal"/>
      <w:lvlText w:val="5.%1."/>
      <w:lvlJc w:val="left"/>
      <w:pPr>
        <w:ind w:left="3479" w:hanging="360"/>
      </w:pPr>
      <w:rPr>
        <w:rFonts w:ascii="Times New Roman" w:hAnsi="Times New Roman" w:cs="Times New Roman"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78D745A"/>
    <w:multiLevelType w:val="hybridMultilevel"/>
    <w:tmpl w:val="1EBC8CBA"/>
    <w:lvl w:ilvl="0" w:tplc="04A0C106">
      <w:start w:val="1"/>
      <w:numFmt w:val="decimal"/>
      <w:lvlText w:val="3.%1."/>
      <w:lvlJc w:val="left"/>
      <w:pPr>
        <w:ind w:left="1429" w:hanging="360"/>
      </w:pPr>
      <w:rPr>
        <w:rFonts w:hint="default"/>
        <w:b w:val="0"/>
        <w:strike w:val="0"/>
        <w:color w:val="000000" w:themeColor="text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7D31563"/>
    <w:multiLevelType w:val="hybridMultilevel"/>
    <w:tmpl w:val="54189BDA"/>
    <w:lvl w:ilvl="0" w:tplc="410A890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FA4B21"/>
    <w:multiLevelType w:val="hybridMultilevel"/>
    <w:tmpl w:val="54189BDA"/>
    <w:lvl w:ilvl="0" w:tplc="410A890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C31670"/>
    <w:multiLevelType w:val="hybridMultilevel"/>
    <w:tmpl w:val="36A2393C"/>
    <w:lvl w:ilvl="0" w:tplc="90384ED2">
      <w:numFmt w:val="bullet"/>
      <w:lvlText w:val="-"/>
      <w:lvlJc w:val="left"/>
      <w:pPr>
        <w:ind w:left="1144" w:hanging="360"/>
      </w:pPr>
      <w:rPr>
        <w:rFonts w:ascii="Times New Roman" w:eastAsia="Times New Roman" w:hAnsi="Times New Roman" w:cs="Times New Roman" w:hint="default"/>
      </w:rPr>
    </w:lvl>
    <w:lvl w:ilvl="1" w:tplc="04190003" w:tentative="1">
      <w:start w:val="1"/>
      <w:numFmt w:val="bullet"/>
      <w:lvlText w:val="o"/>
      <w:lvlJc w:val="left"/>
      <w:pPr>
        <w:ind w:left="1864" w:hanging="360"/>
      </w:pPr>
      <w:rPr>
        <w:rFonts w:ascii="Courier New" w:hAnsi="Courier New" w:cs="Courier New" w:hint="default"/>
      </w:rPr>
    </w:lvl>
    <w:lvl w:ilvl="2" w:tplc="04190005" w:tentative="1">
      <w:start w:val="1"/>
      <w:numFmt w:val="bullet"/>
      <w:lvlText w:val=""/>
      <w:lvlJc w:val="left"/>
      <w:pPr>
        <w:ind w:left="2584" w:hanging="360"/>
      </w:pPr>
      <w:rPr>
        <w:rFonts w:ascii="Wingdings" w:hAnsi="Wingdings" w:hint="default"/>
      </w:rPr>
    </w:lvl>
    <w:lvl w:ilvl="3" w:tplc="04190001" w:tentative="1">
      <w:start w:val="1"/>
      <w:numFmt w:val="bullet"/>
      <w:lvlText w:val=""/>
      <w:lvlJc w:val="left"/>
      <w:pPr>
        <w:ind w:left="3304" w:hanging="360"/>
      </w:pPr>
      <w:rPr>
        <w:rFonts w:ascii="Symbol" w:hAnsi="Symbol" w:hint="default"/>
      </w:rPr>
    </w:lvl>
    <w:lvl w:ilvl="4" w:tplc="04190003" w:tentative="1">
      <w:start w:val="1"/>
      <w:numFmt w:val="bullet"/>
      <w:lvlText w:val="o"/>
      <w:lvlJc w:val="left"/>
      <w:pPr>
        <w:ind w:left="4024" w:hanging="360"/>
      </w:pPr>
      <w:rPr>
        <w:rFonts w:ascii="Courier New" w:hAnsi="Courier New" w:cs="Courier New" w:hint="default"/>
      </w:rPr>
    </w:lvl>
    <w:lvl w:ilvl="5" w:tplc="04190005" w:tentative="1">
      <w:start w:val="1"/>
      <w:numFmt w:val="bullet"/>
      <w:lvlText w:val=""/>
      <w:lvlJc w:val="left"/>
      <w:pPr>
        <w:ind w:left="4744" w:hanging="360"/>
      </w:pPr>
      <w:rPr>
        <w:rFonts w:ascii="Wingdings" w:hAnsi="Wingdings" w:hint="default"/>
      </w:rPr>
    </w:lvl>
    <w:lvl w:ilvl="6" w:tplc="04190001" w:tentative="1">
      <w:start w:val="1"/>
      <w:numFmt w:val="bullet"/>
      <w:lvlText w:val=""/>
      <w:lvlJc w:val="left"/>
      <w:pPr>
        <w:ind w:left="5464" w:hanging="360"/>
      </w:pPr>
      <w:rPr>
        <w:rFonts w:ascii="Symbol" w:hAnsi="Symbol" w:hint="default"/>
      </w:rPr>
    </w:lvl>
    <w:lvl w:ilvl="7" w:tplc="04190003" w:tentative="1">
      <w:start w:val="1"/>
      <w:numFmt w:val="bullet"/>
      <w:lvlText w:val="o"/>
      <w:lvlJc w:val="left"/>
      <w:pPr>
        <w:ind w:left="6184" w:hanging="360"/>
      </w:pPr>
      <w:rPr>
        <w:rFonts w:ascii="Courier New" w:hAnsi="Courier New" w:cs="Courier New" w:hint="default"/>
      </w:rPr>
    </w:lvl>
    <w:lvl w:ilvl="8" w:tplc="04190005" w:tentative="1">
      <w:start w:val="1"/>
      <w:numFmt w:val="bullet"/>
      <w:lvlText w:val=""/>
      <w:lvlJc w:val="left"/>
      <w:pPr>
        <w:ind w:left="6904" w:hanging="360"/>
      </w:pPr>
      <w:rPr>
        <w:rFonts w:ascii="Wingdings" w:hAnsi="Wingdings" w:hint="default"/>
      </w:rPr>
    </w:lvl>
  </w:abstractNum>
  <w:abstractNum w:abstractNumId="7" w15:restartNumberingAfterBreak="0">
    <w:nsid w:val="5B1E517A"/>
    <w:multiLevelType w:val="hybridMultilevel"/>
    <w:tmpl w:val="DE90EE7C"/>
    <w:lvl w:ilvl="0" w:tplc="135881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437588C"/>
    <w:multiLevelType w:val="hybridMultilevel"/>
    <w:tmpl w:val="9B2A0304"/>
    <w:lvl w:ilvl="0" w:tplc="5BB8F72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7"/>
  </w:num>
  <w:num w:numId="5">
    <w:abstractNumId w:val="0"/>
  </w:num>
  <w:num w:numId="6">
    <w:abstractNumId w:val="8"/>
  </w:num>
  <w:num w:numId="7">
    <w:abstractNumId w:val="2"/>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3E1"/>
    <w:rsid w:val="001A2CE7"/>
    <w:rsid w:val="004035B9"/>
    <w:rsid w:val="00462056"/>
    <w:rsid w:val="0058602E"/>
    <w:rsid w:val="005A322A"/>
    <w:rsid w:val="006023E1"/>
    <w:rsid w:val="006A2EC2"/>
    <w:rsid w:val="00894069"/>
    <w:rsid w:val="009B0329"/>
    <w:rsid w:val="009F31C6"/>
    <w:rsid w:val="00A41543"/>
    <w:rsid w:val="00B90174"/>
    <w:rsid w:val="00D31106"/>
    <w:rsid w:val="00D81611"/>
    <w:rsid w:val="00E0545D"/>
    <w:rsid w:val="00F31F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1C3AAD-0C0E-48F5-B7BE-E04EF132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23E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23E1"/>
    <w:pPr>
      <w:ind w:left="720"/>
      <w:contextualSpacing/>
    </w:pPr>
  </w:style>
  <w:style w:type="paragraph" w:styleId="a4">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5"/>
    <w:uiPriority w:val="99"/>
    <w:unhideWhenUsed/>
    <w:rsid w:val="00D31106"/>
    <w:pPr>
      <w:spacing w:after="0" w:line="240" w:lineRule="auto"/>
    </w:pPr>
    <w:rPr>
      <w:rFonts w:ascii="Times New Roman" w:eastAsia="Times New Roman" w:hAnsi="Times New Roman"/>
      <w:sz w:val="20"/>
      <w:szCs w:val="20"/>
      <w:lang w:eastAsia="ru-RU"/>
    </w:rPr>
  </w:style>
  <w:style w:type="character" w:customStyle="1" w:styleId="a5">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4"/>
    <w:uiPriority w:val="99"/>
    <w:rsid w:val="00D31106"/>
    <w:rPr>
      <w:rFonts w:ascii="Times New Roman" w:eastAsia="Times New Roman" w:hAnsi="Times New Roman" w:cs="Times New Roman"/>
      <w:sz w:val="20"/>
      <w:szCs w:val="20"/>
      <w:lang w:eastAsia="ru-RU"/>
    </w:rPr>
  </w:style>
  <w:style w:type="character" w:styleId="a6">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D31106"/>
    <w:rPr>
      <w:vertAlign w:val="superscript"/>
    </w:rPr>
  </w:style>
  <w:style w:type="paragraph" w:styleId="a7">
    <w:name w:val="header"/>
    <w:basedOn w:val="a"/>
    <w:link w:val="a8"/>
    <w:uiPriority w:val="99"/>
    <w:unhideWhenUsed/>
    <w:rsid w:val="00D8161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81611"/>
    <w:rPr>
      <w:rFonts w:ascii="Calibri" w:eastAsia="Calibri" w:hAnsi="Calibri" w:cs="Times New Roman"/>
    </w:rPr>
  </w:style>
  <w:style w:type="paragraph" w:styleId="a9">
    <w:name w:val="footer"/>
    <w:basedOn w:val="a"/>
    <w:link w:val="aa"/>
    <w:uiPriority w:val="99"/>
    <w:unhideWhenUsed/>
    <w:rsid w:val="00D8161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81611"/>
    <w:rPr>
      <w:rFonts w:ascii="Calibri" w:eastAsia="Calibri" w:hAnsi="Calibri" w:cs="Times New Roman"/>
    </w:rPr>
  </w:style>
  <w:style w:type="table" w:styleId="ab">
    <w:name w:val="Table Grid"/>
    <w:basedOn w:val="a1"/>
    <w:uiPriority w:val="39"/>
    <w:rsid w:val="00F31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F31F63"/>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1%D0%BE%D0%B1%D1%81%D1%82%D0%B2%D0%B5%D0%BD%D0%BD%D0%BE%D1%81%D1%82%D1%8C" TargetMode="External"/><Relationship Id="rId3" Type="http://schemas.openxmlformats.org/officeDocument/2006/relationships/settings" Target="settings.xml"/><Relationship Id="rId7" Type="http://schemas.openxmlformats.org/officeDocument/2006/relationships/hyperlink" Target="https://ru.wikipedia.org/wiki/%D0%92%D0%B5%D1%89%D1%8C_(%D0%BF%D1%80%D0%B0%D0%B2%D0%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4594</Words>
  <Characters>26192</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Назаров Геннадий Николаевич</dc:creator>
  <cp:keywords/>
  <dc:description/>
  <cp:lastModifiedBy>Анисимова Татьяна Егоровна</cp:lastModifiedBy>
  <cp:revision>2</cp:revision>
  <dcterms:created xsi:type="dcterms:W3CDTF">2026-05-15T05:02:00Z</dcterms:created>
  <dcterms:modified xsi:type="dcterms:W3CDTF">2026-05-15T05:02:00Z</dcterms:modified>
</cp:coreProperties>
</file>