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649C3114" w14:textId="77777777" w:rsidR="00F829E4" w:rsidRDefault="00D16518" w:rsidP="00F829E4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</w:p>
    <w:p w14:paraId="1B0B33B3" w14:textId="2D946E8A" w:rsidR="00F829E4" w:rsidRDefault="00CE753A" w:rsidP="00F829E4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на </w:t>
      </w:r>
      <w:r w:rsidR="004723AE">
        <w:rPr>
          <w:rFonts w:eastAsia="Calibri"/>
          <w:b/>
          <w:sz w:val="26"/>
          <w:szCs w:val="26"/>
        </w:rPr>
        <w:t>ОКПД2 80.10.12 о</w:t>
      </w:r>
      <w:r w:rsidR="004723AE" w:rsidRPr="004723AE">
        <w:rPr>
          <w:rFonts w:eastAsia="Calibri"/>
          <w:b/>
          <w:sz w:val="26"/>
          <w:szCs w:val="26"/>
        </w:rPr>
        <w:t>казание услуг по охране режимных помещений по адресу: г. Москва, ул. Волоколамское шоссе дом 2</w:t>
      </w:r>
    </w:p>
    <w:p w14:paraId="1395604D" w14:textId="77777777" w:rsidR="00F829E4" w:rsidRDefault="00F829E4" w:rsidP="00F829E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2733BF9" w14:textId="77777777" w:rsidR="00EA213C" w:rsidRPr="00EA213C" w:rsidRDefault="00D16518" w:rsidP="00EA213C">
      <w:pPr>
        <w:jc w:val="center"/>
        <w:rPr>
          <w:b/>
          <w:sz w:val="22"/>
          <w:szCs w:val="22"/>
        </w:rPr>
      </w:pPr>
      <w:r w:rsidRPr="00EA213C">
        <w:rPr>
          <w:rFonts w:eastAsia="Calibri"/>
          <w:b/>
          <w:sz w:val="26"/>
          <w:szCs w:val="26"/>
        </w:rPr>
        <w:t xml:space="preserve">Лот № </w:t>
      </w:r>
      <w:r w:rsidR="00EA213C" w:rsidRPr="00EA213C">
        <w:rPr>
          <w:b/>
        </w:rPr>
        <w:t>0061-ЭКСП БЕЗ-2026-ГП</w:t>
      </w:r>
    </w:p>
    <w:p w14:paraId="59D09746" w14:textId="77777777" w:rsidR="00EA213C" w:rsidRDefault="00EA213C" w:rsidP="00EA213C"/>
    <w:p w14:paraId="45806B9C" w14:textId="32482DC6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A785070" w14:textId="5AF9DDA3" w:rsidR="00EE5F2C" w:rsidRDefault="00C517DE" w:rsidP="007D0D3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</w:hyperlink>
      <w:r w:rsidR="007D0D3C">
        <w:rPr>
          <w:noProof/>
        </w:rPr>
        <w:t>3</w:t>
      </w:r>
    </w:p>
    <w:p w14:paraId="04B2C291" w14:textId="68C9DE60" w:rsidR="00EE5F2C" w:rsidRDefault="00000000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7D0D3C">
          <w:rPr>
            <w:rStyle w:val="af6"/>
            <w:iCs/>
            <w:noProof/>
          </w:rPr>
          <w:t>1.1</w:t>
        </w:r>
        <w:r w:rsidR="00EE5F2C" w:rsidRPr="00F03232">
          <w:rPr>
            <w:rStyle w:val="af6"/>
            <w:iCs/>
            <w:noProof/>
          </w:rPr>
          <w:t>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EE5F2C">
          <w:rPr>
            <w:noProof/>
            <w:webHidden/>
          </w:rPr>
          <w:tab/>
        </w:r>
      </w:hyperlink>
      <w:r w:rsidR="007D0D3C">
        <w:rPr>
          <w:noProof/>
        </w:rPr>
        <w:t>3</w:t>
      </w:r>
    </w:p>
    <w:p w14:paraId="58DEDB0A" w14:textId="15CB9701" w:rsidR="00EE5F2C" w:rsidRDefault="00000000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7D0D3C">
          <w:rPr>
            <w:rStyle w:val="af6"/>
            <w:iCs/>
            <w:noProof/>
          </w:rPr>
          <w:t>1.2</w:t>
        </w:r>
        <w:r w:rsidR="00EE5F2C" w:rsidRPr="00F03232">
          <w:rPr>
            <w:rStyle w:val="af6"/>
            <w:iCs/>
            <w:noProof/>
          </w:rPr>
          <w:t>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A51767">
          <w:rPr>
            <w:rStyle w:val="af6"/>
            <w:noProof/>
          </w:rPr>
          <w:t>Цель оказания услуг</w:t>
        </w:r>
        <w:r w:rsidR="00EE5F2C">
          <w:rPr>
            <w:noProof/>
            <w:webHidden/>
          </w:rPr>
          <w:tab/>
        </w:r>
      </w:hyperlink>
      <w:r w:rsidR="007D0D3C">
        <w:rPr>
          <w:noProof/>
        </w:rPr>
        <w:t>3</w:t>
      </w:r>
    </w:p>
    <w:p w14:paraId="7885E878" w14:textId="514A4CC5" w:rsidR="00EE5F2C" w:rsidRDefault="00000000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7D0D3C">
          <w:rPr>
            <w:rStyle w:val="af6"/>
            <w:iCs/>
            <w:noProof/>
          </w:rPr>
          <w:t>1.3</w:t>
        </w:r>
        <w:r w:rsidR="00EE5F2C" w:rsidRPr="00F03232">
          <w:rPr>
            <w:rStyle w:val="af6"/>
            <w:iCs/>
            <w:noProof/>
          </w:rPr>
          <w:t>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A51767">
          <w:rPr>
            <w:rStyle w:val="af6"/>
            <w:noProof/>
          </w:rPr>
          <w:t>Существующее положение</w:t>
        </w:r>
        <w:r w:rsidR="00EE5F2C">
          <w:rPr>
            <w:noProof/>
            <w:webHidden/>
          </w:rPr>
          <w:tab/>
        </w:r>
      </w:hyperlink>
      <w:r w:rsidR="007D0D3C">
        <w:rPr>
          <w:noProof/>
        </w:rPr>
        <w:t>3</w:t>
      </w:r>
    </w:p>
    <w:p w14:paraId="44343BA1" w14:textId="6D214E5C" w:rsidR="00EE5F2C" w:rsidRDefault="0000000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E5F2C" w:rsidRPr="00F03232">
          <w:rPr>
            <w:rStyle w:val="af6"/>
            <w:noProof/>
          </w:rPr>
          <w:t>Таблица 1. Перечень объектов заказчика</w:t>
        </w:r>
        <w:r w:rsidR="00EE5F2C">
          <w:rPr>
            <w:noProof/>
            <w:webHidden/>
          </w:rPr>
          <w:tab/>
        </w:r>
      </w:hyperlink>
      <w:r w:rsidR="007D0D3C">
        <w:rPr>
          <w:noProof/>
        </w:rPr>
        <w:t>3</w:t>
      </w:r>
    </w:p>
    <w:p w14:paraId="22E06908" w14:textId="612808A7" w:rsidR="00EE5F2C" w:rsidRDefault="00000000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0" w:history="1">
        <w:r w:rsidR="00EE5F2C" w:rsidRPr="00F03232">
          <w:rPr>
            <w:rStyle w:val="af6"/>
            <w:iCs/>
            <w:noProof/>
          </w:rPr>
          <w:t>1.5.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</w:t>
        </w:r>
        <w:r w:rsidR="00A51767">
          <w:rPr>
            <w:rStyle w:val="af6"/>
            <w:noProof/>
          </w:rPr>
          <w:t>м на этапе исполнения договора)</w:t>
        </w:r>
        <w:r w:rsidR="00EE5F2C">
          <w:rPr>
            <w:noProof/>
            <w:webHidden/>
          </w:rPr>
          <w:tab/>
        </w:r>
      </w:hyperlink>
      <w:r w:rsidR="007D0D3C">
        <w:rPr>
          <w:noProof/>
        </w:rPr>
        <w:t>3</w:t>
      </w:r>
    </w:p>
    <w:p w14:paraId="162A0DB5" w14:textId="6F8A2B89" w:rsidR="00EE5F2C" w:rsidRDefault="00000000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1" w:history="1">
        <w:r w:rsidR="00EE5F2C" w:rsidRPr="00F03232">
          <w:rPr>
            <w:rStyle w:val="af6"/>
            <w:iCs/>
            <w:noProof/>
          </w:rPr>
          <w:t>1.6.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Иные требова</w:t>
        </w:r>
        <w:r w:rsidR="00A51767">
          <w:rPr>
            <w:rStyle w:val="af6"/>
            <w:noProof/>
          </w:rPr>
          <w:t>ния и сведения общего характера</w:t>
        </w:r>
        <w:r w:rsidR="00EE5F2C">
          <w:rPr>
            <w:noProof/>
            <w:webHidden/>
          </w:rPr>
          <w:tab/>
        </w:r>
      </w:hyperlink>
      <w:r w:rsidR="007D0D3C">
        <w:rPr>
          <w:noProof/>
        </w:rPr>
        <w:t>3</w:t>
      </w:r>
    </w:p>
    <w:p w14:paraId="665C9C43" w14:textId="27DABBC7" w:rsidR="00EE5F2C" w:rsidRDefault="0000000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</w:hyperlink>
      <w:r w:rsidR="007D0D3C">
        <w:rPr>
          <w:noProof/>
        </w:rPr>
        <w:t>3</w:t>
      </w:r>
    </w:p>
    <w:p w14:paraId="09E3A96F" w14:textId="2495B2EC" w:rsidR="00EE5F2C" w:rsidRDefault="00000000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EE5F2C">
          <w:rPr>
            <w:noProof/>
            <w:webHidden/>
          </w:rPr>
          <w:tab/>
        </w:r>
      </w:hyperlink>
      <w:r w:rsidR="007D0D3C">
        <w:rPr>
          <w:noProof/>
        </w:rPr>
        <w:t>3</w:t>
      </w:r>
    </w:p>
    <w:p w14:paraId="7DE7BACC" w14:textId="1487C39E" w:rsidR="00EE5F2C" w:rsidRDefault="00000000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</w:hyperlink>
      <w:r w:rsidR="007D0D3C">
        <w:rPr>
          <w:noProof/>
        </w:rPr>
        <w:t>3</w:t>
      </w:r>
    </w:p>
    <w:p w14:paraId="3DF61C25" w14:textId="3D7689B7" w:rsidR="00EE5F2C" w:rsidRDefault="0000000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</w:hyperlink>
      <w:r w:rsidR="007D0D3C">
        <w:rPr>
          <w:noProof/>
        </w:rPr>
        <w:t>3</w:t>
      </w:r>
    </w:p>
    <w:p w14:paraId="25A290FC" w14:textId="4216B752" w:rsidR="00EE5F2C" w:rsidRDefault="00000000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6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</w:hyperlink>
      <w:r w:rsidR="007D0D3C">
        <w:rPr>
          <w:noProof/>
        </w:rPr>
        <w:t>4</w:t>
      </w:r>
    </w:p>
    <w:p w14:paraId="68A0C958" w14:textId="6EA50623" w:rsidR="00EE5F2C" w:rsidRDefault="0000000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6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9B3D02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7B591ED7" w14:textId="5E68B50E" w:rsidR="00EE5F2C" w:rsidRDefault="00000000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_Toc54643708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9B3D02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25011133" w14:textId="196336D2" w:rsidR="00EE5F2C" w:rsidRDefault="0000000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6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</w:hyperlink>
      <w:r w:rsidR="007D0D3C">
        <w:rPr>
          <w:noProof/>
        </w:rPr>
        <w:t>5</w:t>
      </w:r>
    </w:p>
    <w:p w14:paraId="34FD8501" w14:textId="1F5D725B" w:rsidR="00EE5F2C" w:rsidRDefault="0000000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F03232">
          <w:rPr>
            <w:rStyle w:val="af6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</w:hyperlink>
      <w:r w:rsidR="007D0D3C">
        <w:rPr>
          <w:noProof/>
        </w:rPr>
        <w:t>7</w:t>
      </w:r>
    </w:p>
    <w:p w14:paraId="1C742B63" w14:textId="4E31736C" w:rsidR="00EE5F2C" w:rsidRDefault="000F4BE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0F4BE8">
        <w:rPr>
          <w:rFonts w:eastAsiaTheme="minorEastAsia" w:cs="Times New Roman"/>
          <w:bCs w:val="0"/>
          <w:noProof/>
        </w:rPr>
        <w:t xml:space="preserve">4. </w:t>
      </w:r>
      <w:r>
        <w:rPr>
          <w:rFonts w:asciiTheme="minorHAnsi" w:eastAsiaTheme="minorEastAsia" w:hAnsiTheme="minorHAnsi" w:cstheme="minorBidi"/>
          <w:b w:val="0"/>
          <w:bCs w:val="0"/>
          <w:noProof/>
        </w:rPr>
        <w:t xml:space="preserve">      </w:t>
      </w:r>
      <w:r w:rsidRPr="000F4BE8">
        <w:rPr>
          <w:rFonts w:eastAsiaTheme="minorEastAsia" w:cs="Times New Roman"/>
          <w:bCs w:val="0"/>
          <w:noProof/>
        </w:rPr>
        <w:t>Требования к Участнику закупки</w:t>
      </w:r>
      <w:r>
        <w:rPr>
          <w:rFonts w:eastAsiaTheme="minorEastAsia" w:cs="Times New Roman"/>
          <w:bCs w:val="0"/>
          <w:noProof/>
        </w:rPr>
        <w:t>……………………………………………………………8</w:t>
      </w:r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0071B289" w14:textId="0733851F" w:rsidR="008643FB" w:rsidRDefault="00D66E81" w:rsidP="007D0D3C">
      <w:pPr>
        <w:pStyle w:val="1"/>
        <w:keepLines/>
        <w:ind w:left="357" w:hanging="357"/>
        <w:jc w:val="center"/>
        <w:rPr>
          <w:lang w:val="ru-RU"/>
        </w:rPr>
      </w:pPr>
      <w:bookmarkStart w:id="0" w:name="_Toc54643694"/>
      <w:r w:rsidRPr="00D66E81">
        <w:rPr>
          <w:lang w:val="ru-RU"/>
        </w:rPr>
        <w:lastRenderedPageBreak/>
        <w:t>Общие сведения</w:t>
      </w:r>
      <w:bookmarkStart w:id="1" w:name="_Toc46743506"/>
      <w:bookmarkEnd w:id="0"/>
    </w:p>
    <w:p w14:paraId="4CA7C9E2" w14:textId="77777777" w:rsidR="0011422B" w:rsidRPr="002905AD" w:rsidRDefault="0011422B" w:rsidP="0011422B">
      <w:pPr>
        <w:pStyle w:val="4"/>
        <w:rPr>
          <w:rStyle w:val="afff6"/>
          <w:b/>
          <w:i w:val="0"/>
          <w:shd w:val="clear" w:color="auto" w:fill="auto"/>
        </w:rPr>
      </w:pPr>
      <w:bookmarkStart w:id="2" w:name="_Toc46743505"/>
      <w:bookmarkStart w:id="3" w:name="_Toc54643695"/>
      <w:r w:rsidRPr="00C4463B">
        <w:t>Обозначения и сокращения</w:t>
      </w:r>
      <w:bookmarkEnd w:id="2"/>
      <w:bookmarkEnd w:id="3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11422B" w:rsidRPr="00903C7F" w14:paraId="44FF90CC" w14:textId="77777777" w:rsidTr="005E209A">
        <w:trPr>
          <w:cantSplit/>
          <w:jc w:val="center"/>
        </w:trPr>
        <w:tc>
          <w:tcPr>
            <w:tcW w:w="1785" w:type="dxa"/>
          </w:tcPr>
          <w:p w14:paraId="5BF8B4EC" w14:textId="77777777" w:rsidR="0011422B" w:rsidRPr="00903C7F" w:rsidRDefault="0011422B" w:rsidP="005E209A">
            <w:pPr>
              <w:keepNext/>
              <w:keepLines/>
              <w:jc w:val="both"/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>ГБР</w:t>
            </w:r>
          </w:p>
        </w:tc>
        <w:tc>
          <w:tcPr>
            <w:tcW w:w="7998" w:type="dxa"/>
          </w:tcPr>
          <w:p w14:paraId="6F41A90F" w14:textId="77777777" w:rsidR="0011422B" w:rsidRPr="00E1402C" w:rsidRDefault="0011422B" w:rsidP="005E209A">
            <w:pPr>
              <w:keepNext/>
              <w:keepLines/>
              <w:jc w:val="both"/>
              <w:rPr>
                <w:rStyle w:val="afff6"/>
                <w:b w:val="0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Группа быстрого реагирования</w:t>
            </w:r>
            <w:r w:rsidRPr="000321FF">
              <w:rPr>
                <w:rStyle w:val="afff6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11422B" w:rsidRPr="00903C7F" w14:paraId="6400B8E9" w14:textId="77777777" w:rsidTr="005E209A">
        <w:trPr>
          <w:cantSplit/>
          <w:jc w:val="center"/>
        </w:trPr>
        <w:tc>
          <w:tcPr>
            <w:tcW w:w="1785" w:type="dxa"/>
          </w:tcPr>
          <w:p w14:paraId="1B62AEC3" w14:textId="77777777" w:rsidR="0011422B" w:rsidRDefault="0011422B" w:rsidP="005E209A">
            <w:pPr>
              <w:keepNext/>
              <w:keepLines/>
              <w:jc w:val="both"/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>ЧС</w:t>
            </w:r>
          </w:p>
        </w:tc>
        <w:tc>
          <w:tcPr>
            <w:tcW w:w="7998" w:type="dxa"/>
          </w:tcPr>
          <w:p w14:paraId="33D741B6" w14:textId="77777777" w:rsidR="0011422B" w:rsidRDefault="0011422B" w:rsidP="005E209A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Чрезвычайная ситуация</w:t>
            </w:r>
          </w:p>
        </w:tc>
      </w:tr>
      <w:tr w:rsidR="0011422B" w:rsidRPr="00903C7F" w14:paraId="65A6696F" w14:textId="77777777" w:rsidTr="005E209A">
        <w:trPr>
          <w:cantSplit/>
          <w:jc w:val="center"/>
        </w:trPr>
        <w:tc>
          <w:tcPr>
            <w:tcW w:w="1785" w:type="dxa"/>
          </w:tcPr>
          <w:p w14:paraId="0AC29BAA" w14:textId="77777777" w:rsidR="0011422B" w:rsidRDefault="0011422B" w:rsidP="005E209A">
            <w:pPr>
              <w:keepNext/>
              <w:keepLines/>
              <w:jc w:val="both"/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>АРМ</w:t>
            </w:r>
          </w:p>
        </w:tc>
        <w:tc>
          <w:tcPr>
            <w:tcW w:w="7998" w:type="dxa"/>
          </w:tcPr>
          <w:p w14:paraId="66DA7424" w14:textId="77777777" w:rsidR="0011422B" w:rsidRDefault="0011422B" w:rsidP="005E209A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Автоматизированное рабочее место на базе ПЭВМ </w:t>
            </w:r>
          </w:p>
        </w:tc>
      </w:tr>
      <w:tr w:rsidR="0011422B" w:rsidRPr="00464179" w14:paraId="7A5503D4" w14:textId="77777777" w:rsidTr="005E209A">
        <w:trPr>
          <w:cantSplit/>
          <w:trHeight w:val="307"/>
          <w:jc w:val="center"/>
        </w:trPr>
        <w:tc>
          <w:tcPr>
            <w:tcW w:w="1785" w:type="dxa"/>
          </w:tcPr>
          <w:p w14:paraId="3C27B7CB" w14:textId="77777777" w:rsidR="0011422B" w:rsidRPr="00903C7F" w:rsidRDefault="0011422B" w:rsidP="005E209A">
            <w:pPr>
              <w:keepNext/>
              <w:keepLines/>
              <w:jc w:val="both"/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>ТСО</w:t>
            </w:r>
          </w:p>
        </w:tc>
        <w:tc>
          <w:tcPr>
            <w:tcW w:w="7998" w:type="dxa"/>
          </w:tcPr>
          <w:p w14:paraId="5AC2B2DF" w14:textId="77777777" w:rsidR="0011422B" w:rsidRPr="00E1402C" w:rsidRDefault="0011422B" w:rsidP="005E209A">
            <w:pPr>
              <w:keepNext/>
              <w:keepLines/>
              <w:jc w:val="both"/>
              <w:rPr>
                <w:rStyle w:val="afff6"/>
                <w:b w:val="0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Технические системы охраны и сигнализации</w:t>
            </w:r>
          </w:p>
        </w:tc>
      </w:tr>
      <w:tr w:rsidR="0011422B" w:rsidRPr="00464179" w14:paraId="459BAE60" w14:textId="77777777" w:rsidTr="005E209A">
        <w:trPr>
          <w:cantSplit/>
          <w:jc w:val="center"/>
        </w:trPr>
        <w:tc>
          <w:tcPr>
            <w:tcW w:w="1785" w:type="dxa"/>
          </w:tcPr>
          <w:p w14:paraId="2A80CEA8" w14:textId="77777777" w:rsidR="0011422B" w:rsidRDefault="0011422B" w:rsidP="005E209A">
            <w:pPr>
              <w:keepNext/>
              <w:keepLines/>
              <w:jc w:val="both"/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СТН </w:t>
            </w:r>
          </w:p>
        </w:tc>
        <w:tc>
          <w:tcPr>
            <w:tcW w:w="7998" w:type="dxa"/>
          </w:tcPr>
          <w:p w14:paraId="2A84D993" w14:textId="77777777" w:rsidR="0011422B" w:rsidRDefault="0011422B" w:rsidP="005E209A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Система телевизионного наблюдения</w:t>
            </w:r>
          </w:p>
        </w:tc>
      </w:tr>
      <w:tr w:rsidR="0011422B" w:rsidRPr="00464179" w14:paraId="1B655586" w14:textId="77777777" w:rsidTr="005E209A">
        <w:trPr>
          <w:cantSplit/>
          <w:jc w:val="center"/>
        </w:trPr>
        <w:tc>
          <w:tcPr>
            <w:tcW w:w="1785" w:type="dxa"/>
          </w:tcPr>
          <w:p w14:paraId="007D67C7" w14:textId="77777777" w:rsidR="0011422B" w:rsidRPr="005F1046" w:rsidRDefault="0011422B" w:rsidP="005E209A">
            <w:pPr>
              <w:keepNext/>
              <w:keepLines/>
              <w:jc w:val="both"/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</w:pPr>
            <w:r w:rsidRPr="005F1046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Режимная территория </w:t>
            </w:r>
          </w:p>
        </w:tc>
        <w:tc>
          <w:tcPr>
            <w:tcW w:w="7998" w:type="dxa"/>
          </w:tcPr>
          <w:p w14:paraId="6602FB08" w14:textId="77777777" w:rsidR="0011422B" w:rsidRPr="005F1046" w:rsidRDefault="0011422B" w:rsidP="005E209A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 w:rsidRPr="005F1046">
              <w:rPr>
                <w:i/>
                <w:sz w:val="24"/>
                <w:szCs w:val="24"/>
              </w:rPr>
              <w:t>Вся территория с ограниченным порядком посещения, используемая   под режимные помещени</w:t>
            </w:r>
            <w:r>
              <w:rPr>
                <w:i/>
                <w:sz w:val="24"/>
                <w:szCs w:val="24"/>
              </w:rPr>
              <w:t>я</w:t>
            </w:r>
            <w:r w:rsidRPr="005F1046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11422B" w:rsidRPr="00464179" w14:paraId="7EE2AD5A" w14:textId="77777777" w:rsidTr="005E209A">
        <w:trPr>
          <w:cantSplit/>
          <w:jc w:val="center"/>
        </w:trPr>
        <w:tc>
          <w:tcPr>
            <w:tcW w:w="1785" w:type="dxa"/>
          </w:tcPr>
          <w:p w14:paraId="198EBF0A" w14:textId="77777777" w:rsidR="0011422B" w:rsidRPr="005F1046" w:rsidRDefault="0011422B" w:rsidP="005E209A">
            <w:pPr>
              <w:keepNext/>
              <w:keepLines/>
              <w:jc w:val="both"/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</w:pPr>
            <w:r w:rsidRPr="005F1046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>Выделенные помещения</w:t>
            </w:r>
          </w:p>
        </w:tc>
        <w:tc>
          <w:tcPr>
            <w:tcW w:w="7998" w:type="dxa"/>
          </w:tcPr>
          <w:p w14:paraId="14438F71" w14:textId="7FEDAA97" w:rsidR="0011422B" w:rsidRDefault="0011422B" w:rsidP="00186FE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5F1046">
              <w:rPr>
                <w:i/>
                <w:sz w:val="24"/>
                <w:szCs w:val="24"/>
              </w:rPr>
              <w:t>Режимные помещения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5180D">
              <w:rPr>
                <w:i/>
                <w:sz w:val="24"/>
                <w:szCs w:val="24"/>
              </w:rPr>
              <w:t>АО «Институт Гидропроект</w:t>
            </w:r>
            <w:r w:rsidR="00186FEB">
              <w:rPr>
                <w:i/>
                <w:sz w:val="24"/>
                <w:szCs w:val="24"/>
              </w:rPr>
              <w:t xml:space="preserve">» </w:t>
            </w:r>
            <w:r>
              <w:rPr>
                <w:i/>
                <w:sz w:val="24"/>
                <w:szCs w:val="24"/>
              </w:rPr>
              <w:t xml:space="preserve">выделенные арендодателем </w:t>
            </w:r>
          </w:p>
        </w:tc>
      </w:tr>
      <w:tr w:rsidR="0011422B" w:rsidRPr="00464179" w14:paraId="007C3FB9" w14:textId="77777777" w:rsidTr="005E209A">
        <w:trPr>
          <w:cantSplit/>
          <w:jc w:val="center"/>
        </w:trPr>
        <w:tc>
          <w:tcPr>
            <w:tcW w:w="1785" w:type="dxa"/>
          </w:tcPr>
          <w:p w14:paraId="59214497" w14:textId="77777777" w:rsidR="0011422B" w:rsidRPr="005F1046" w:rsidRDefault="0011422B" w:rsidP="005E209A">
            <w:pPr>
              <w:keepNext/>
              <w:keepLines/>
              <w:jc w:val="both"/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ДТА </w:t>
            </w:r>
          </w:p>
        </w:tc>
        <w:tc>
          <w:tcPr>
            <w:tcW w:w="7998" w:type="dxa"/>
          </w:tcPr>
          <w:p w14:paraId="6C512819" w14:textId="77777777" w:rsidR="0011422B" w:rsidRPr="005F1046" w:rsidRDefault="0011422B" w:rsidP="005E209A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Диверсионно-террористический акт</w:t>
            </w:r>
          </w:p>
        </w:tc>
      </w:tr>
      <w:tr w:rsidR="0011422B" w:rsidRPr="00464179" w14:paraId="2CE7E2CB" w14:textId="77777777" w:rsidTr="005E209A">
        <w:trPr>
          <w:cantSplit/>
          <w:jc w:val="center"/>
        </w:trPr>
        <w:tc>
          <w:tcPr>
            <w:tcW w:w="1785" w:type="dxa"/>
          </w:tcPr>
          <w:p w14:paraId="39A53A67" w14:textId="77777777" w:rsidR="0011422B" w:rsidRDefault="0011422B" w:rsidP="005E209A">
            <w:pPr>
              <w:keepNext/>
              <w:keepLines/>
              <w:jc w:val="both"/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>БПЛА</w:t>
            </w:r>
          </w:p>
        </w:tc>
        <w:tc>
          <w:tcPr>
            <w:tcW w:w="7998" w:type="dxa"/>
          </w:tcPr>
          <w:p w14:paraId="12BE62FB" w14:textId="77777777" w:rsidR="0011422B" w:rsidRDefault="0011422B" w:rsidP="005E209A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Беспилотный летательный аппарат</w:t>
            </w:r>
          </w:p>
        </w:tc>
      </w:tr>
    </w:tbl>
    <w:p w14:paraId="56F454A5" w14:textId="77777777" w:rsidR="0011422B" w:rsidRPr="00C4463B" w:rsidRDefault="0011422B" w:rsidP="0011422B">
      <w:pPr>
        <w:keepNext/>
        <w:keepLines/>
        <w:jc w:val="both"/>
        <w:rPr>
          <w:sz w:val="24"/>
          <w:szCs w:val="24"/>
        </w:rPr>
      </w:pPr>
    </w:p>
    <w:p w14:paraId="7660220B" w14:textId="77777777" w:rsidR="0011422B" w:rsidRPr="00C4463B" w:rsidRDefault="0011422B" w:rsidP="0011422B">
      <w:pPr>
        <w:keepNext/>
        <w:keepLines/>
        <w:jc w:val="both"/>
        <w:rPr>
          <w:sz w:val="24"/>
          <w:szCs w:val="24"/>
        </w:rPr>
      </w:pPr>
    </w:p>
    <w:p w14:paraId="6106F39C" w14:textId="77777777" w:rsidR="0011422B" w:rsidRPr="00C4463B" w:rsidRDefault="0011422B" w:rsidP="0011422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</w:p>
    <w:p w14:paraId="74AB80F4" w14:textId="77777777" w:rsidR="0011422B" w:rsidRPr="0011422B" w:rsidRDefault="0011422B" w:rsidP="0011422B">
      <w:pPr>
        <w:rPr>
          <w:lang w:eastAsia="x-none"/>
        </w:rPr>
      </w:pPr>
    </w:p>
    <w:p w14:paraId="5D015D96" w14:textId="7576CEC3" w:rsidR="00E917D0" w:rsidRPr="00C4463B" w:rsidRDefault="001A685D" w:rsidP="00213F03">
      <w:pPr>
        <w:pStyle w:val="4"/>
      </w:pPr>
      <w:bookmarkStart w:id="4" w:name="_Toc54643696"/>
      <w:r w:rsidRPr="00C4463B">
        <w:t xml:space="preserve">Наименование </w:t>
      </w:r>
      <w:r w:rsidR="0089094C" w:rsidRPr="00D849AA">
        <w:t>закупаемой продукции</w:t>
      </w:r>
      <w:bookmarkEnd w:id="1"/>
      <w:bookmarkEnd w:id="4"/>
    </w:p>
    <w:p w14:paraId="39DEC6E1" w14:textId="7CE3C0B6" w:rsidR="004723AE" w:rsidRPr="004723AE" w:rsidRDefault="004723AE" w:rsidP="004723AE">
      <w:pPr>
        <w:pStyle w:val="4"/>
        <w:tabs>
          <w:tab w:val="left" w:pos="567"/>
        </w:tabs>
        <w:ind w:left="0" w:firstLine="0"/>
      </w:pPr>
      <w:bookmarkStart w:id="5" w:name="_Toc46743507"/>
      <w:bookmarkStart w:id="6" w:name="_Toc54643697"/>
      <w:r w:rsidRPr="004723AE">
        <w:rPr>
          <w:b w:val="0"/>
          <w:bCs w:val="0"/>
          <w:lang w:val="ru-RU"/>
        </w:rPr>
        <w:tab/>
        <w:t>ОКПД2 80.10.12 Оказание услуг по охране режимных помещений по адресу: г. Москва, ул. Волоколамское шоссе дом 2</w:t>
      </w:r>
      <w:r w:rsidR="00186FEB">
        <w:rPr>
          <w:b w:val="0"/>
          <w:bCs w:val="0"/>
          <w:lang w:val="ru-RU"/>
        </w:rPr>
        <w:t>.</w:t>
      </w:r>
    </w:p>
    <w:p w14:paraId="0BD3BD6C" w14:textId="32807610" w:rsidR="004B62E6" w:rsidRPr="00F829E4" w:rsidRDefault="00B7169F" w:rsidP="004723AE">
      <w:pPr>
        <w:pStyle w:val="4"/>
      </w:pPr>
      <w:r w:rsidRPr="00F829E4">
        <w:t xml:space="preserve">Цель </w:t>
      </w:r>
      <w:bookmarkEnd w:id="5"/>
      <w:r w:rsidR="00A57026" w:rsidRPr="00F829E4">
        <w:rPr>
          <w:lang w:val="ru-RU"/>
        </w:rPr>
        <w:t>оказания услуг</w:t>
      </w:r>
      <w:bookmarkEnd w:id="6"/>
    </w:p>
    <w:p w14:paraId="2DBD683D" w14:textId="4864F90F" w:rsidR="00F829E4" w:rsidRPr="00186FEB" w:rsidRDefault="00F829E4" w:rsidP="00F829E4">
      <w:pPr>
        <w:rPr>
          <w:sz w:val="24"/>
          <w:szCs w:val="24"/>
          <w:lang w:eastAsia="x-none"/>
        </w:rPr>
      </w:pPr>
      <w:r w:rsidRPr="00F829E4">
        <w:rPr>
          <w:sz w:val="24"/>
          <w:szCs w:val="24"/>
          <w:lang w:eastAsia="x-none"/>
        </w:rPr>
        <w:t>1.</w:t>
      </w:r>
      <w:r w:rsidRPr="00F829E4">
        <w:rPr>
          <w:sz w:val="24"/>
          <w:szCs w:val="24"/>
          <w:lang w:val="x-none" w:eastAsia="x-none"/>
        </w:rPr>
        <w:t>3.1.</w:t>
      </w:r>
      <w:r w:rsidRPr="00F829E4">
        <w:rPr>
          <w:sz w:val="24"/>
          <w:szCs w:val="24"/>
          <w:lang w:val="x-none" w:eastAsia="x-none"/>
        </w:rPr>
        <w:tab/>
      </w:r>
      <w:r w:rsidR="004723AE" w:rsidRPr="004723AE">
        <w:rPr>
          <w:sz w:val="24"/>
          <w:szCs w:val="24"/>
          <w:lang w:val="x-none" w:eastAsia="x-none"/>
        </w:rPr>
        <w:t>Осуществление подготовленной круглосуточной охраны режимных помещений АО «Институт Гидропроект» по адресу: г. М</w:t>
      </w:r>
      <w:r w:rsidR="004723AE">
        <w:rPr>
          <w:sz w:val="24"/>
          <w:szCs w:val="24"/>
          <w:lang w:val="x-none" w:eastAsia="x-none"/>
        </w:rPr>
        <w:t>осква, Волоколамское шоссе, д.2</w:t>
      </w:r>
      <w:r w:rsidR="00186FEB">
        <w:rPr>
          <w:sz w:val="24"/>
          <w:szCs w:val="24"/>
          <w:lang w:eastAsia="x-none"/>
        </w:rPr>
        <w:t>.</w:t>
      </w:r>
    </w:p>
    <w:p w14:paraId="5744A84C" w14:textId="77777777" w:rsidR="00F829E4" w:rsidRPr="00F829E4" w:rsidRDefault="00232850" w:rsidP="00F829E4">
      <w:pPr>
        <w:pStyle w:val="4"/>
      </w:pPr>
      <w:bookmarkStart w:id="7" w:name="_Toc46743508"/>
      <w:bookmarkStart w:id="8" w:name="_Toc54643698"/>
      <w:r w:rsidRPr="00F829E4">
        <w:t>Существующее положение</w:t>
      </w:r>
      <w:bookmarkStart w:id="9" w:name="_Toc54643699"/>
      <w:bookmarkEnd w:id="7"/>
      <w:bookmarkEnd w:id="8"/>
    </w:p>
    <w:p w14:paraId="02B677C5" w14:textId="5BB654E5" w:rsidR="004723AE" w:rsidRDefault="004723AE" w:rsidP="004723AE">
      <w:pPr>
        <w:jc w:val="both"/>
        <w:rPr>
          <w:sz w:val="24"/>
          <w:szCs w:val="24"/>
        </w:rPr>
      </w:pPr>
      <w:r w:rsidRPr="00177855">
        <w:rPr>
          <w:sz w:val="24"/>
          <w:szCs w:val="24"/>
        </w:rPr>
        <w:t>1.</w:t>
      </w:r>
      <w:r>
        <w:rPr>
          <w:sz w:val="24"/>
          <w:szCs w:val="24"/>
        </w:rPr>
        <w:t>4.1.</w:t>
      </w:r>
      <w:r w:rsidRPr="00355E3F">
        <w:rPr>
          <w:rFonts w:eastAsiaTheme="minorHAnsi"/>
          <w:sz w:val="24"/>
          <w:szCs w:val="24"/>
          <w:lang w:eastAsia="en-US"/>
        </w:rPr>
        <w:t xml:space="preserve"> </w:t>
      </w:r>
      <w:r w:rsidRPr="00355E3F">
        <w:rPr>
          <w:sz w:val="24"/>
          <w:szCs w:val="24"/>
        </w:rPr>
        <w:t xml:space="preserve">Осуществление охраны имущества, находящегося в </w:t>
      </w:r>
      <w:r>
        <w:rPr>
          <w:sz w:val="24"/>
          <w:szCs w:val="24"/>
        </w:rPr>
        <w:t xml:space="preserve">выделенных помещениях </w:t>
      </w:r>
      <w:r w:rsidRPr="00355E3F">
        <w:rPr>
          <w:sz w:val="24"/>
          <w:szCs w:val="24"/>
        </w:rPr>
        <w:t>АО «Институт Гидропроект»</w:t>
      </w:r>
      <w:r w:rsidR="00186FEB">
        <w:rPr>
          <w:sz w:val="24"/>
          <w:szCs w:val="24"/>
        </w:rPr>
        <w:t>.</w:t>
      </w:r>
    </w:p>
    <w:p w14:paraId="2D1D64E9" w14:textId="64B38080" w:rsidR="004723AE" w:rsidRPr="00177855" w:rsidRDefault="004723AE" w:rsidP="004723AE">
      <w:pPr>
        <w:jc w:val="both"/>
        <w:rPr>
          <w:sz w:val="24"/>
          <w:szCs w:val="24"/>
        </w:rPr>
      </w:pPr>
      <w:r>
        <w:rPr>
          <w:sz w:val="24"/>
          <w:szCs w:val="24"/>
        </w:rPr>
        <w:t>1.4.2. О</w:t>
      </w:r>
      <w:r w:rsidRPr="00177855">
        <w:rPr>
          <w:sz w:val="24"/>
          <w:szCs w:val="24"/>
        </w:rPr>
        <w:t>беспеч</w:t>
      </w:r>
      <w:r>
        <w:rPr>
          <w:sz w:val="24"/>
          <w:szCs w:val="24"/>
        </w:rPr>
        <w:t xml:space="preserve">ение </w:t>
      </w:r>
      <w:r w:rsidRPr="00177855">
        <w:rPr>
          <w:sz w:val="24"/>
          <w:szCs w:val="24"/>
        </w:rPr>
        <w:t>прием</w:t>
      </w:r>
      <w:r>
        <w:rPr>
          <w:sz w:val="24"/>
          <w:szCs w:val="24"/>
        </w:rPr>
        <w:t xml:space="preserve">а и круглосуточной </w:t>
      </w:r>
      <w:r w:rsidRPr="00177855">
        <w:rPr>
          <w:sz w:val="24"/>
          <w:szCs w:val="24"/>
        </w:rPr>
        <w:t>охран</w:t>
      </w:r>
      <w:r>
        <w:rPr>
          <w:sz w:val="24"/>
          <w:szCs w:val="24"/>
        </w:rPr>
        <w:t>ы</w:t>
      </w:r>
      <w:r w:rsidRPr="00177855">
        <w:rPr>
          <w:sz w:val="24"/>
          <w:szCs w:val="24"/>
        </w:rPr>
        <w:t xml:space="preserve"> оборудованных сигнализацией </w:t>
      </w:r>
      <w:r>
        <w:rPr>
          <w:sz w:val="24"/>
          <w:szCs w:val="24"/>
        </w:rPr>
        <w:t xml:space="preserve">режимных </w:t>
      </w:r>
      <w:r w:rsidRPr="00177855">
        <w:rPr>
          <w:sz w:val="24"/>
          <w:szCs w:val="24"/>
        </w:rPr>
        <w:t xml:space="preserve">помещений путем централизованного наблюдения за состоянием </w:t>
      </w:r>
      <w:r>
        <w:rPr>
          <w:sz w:val="24"/>
          <w:szCs w:val="24"/>
        </w:rPr>
        <w:t>технических систем охраны и видеонаблюдения</w:t>
      </w:r>
      <w:r w:rsidRPr="0017785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77855">
        <w:rPr>
          <w:sz w:val="24"/>
          <w:szCs w:val="24"/>
        </w:rPr>
        <w:t>своевременно</w:t>
      </w:r>
      <w:r>
        <w:rPr>
          <w:sz w:val="24"/>
          <w:szCs w:val="24"/>
        </w:rPr>
        <w:t>е</w:t>
      </w:r>
      <w:r w:rsidRPr="00177855">
        <w:rPr>
          <w:sz w:val="24"/>
          <w:szCs w:val="24"/>
        </w:rPr>
        <w:t xml:space="preserve"> реагировани</w:t>
      </w:r>
      <w:r>
        <w:rPr>
          <w:sz w:val="24"/>
          <w:szCs w:val="24"/>
        </w:rPr>
        <w:t>е</w:t>
      </w:r>
      <w:r w:rsidRPr="00177855">
        <w:rPr>
          <w:sz w:val="24"/>
          <w:szCs w:val="24"/>
        </w:rPr>
        <w:t xml:space="preserve"> на срабатывание сигнализации, подключенной к пульту централизованного наблюдения в период приема под охрану до снятия с охраны</w:t>
      </w:r>
      <w:r>
        <w:rPr>
          <w:sz w:val="24"/>
          <w:szCs w:val="24"/>
        </w:rPr>
        <w:t xml:space="preserve">, контроль за обстановкой на предмет предупреждения угроз. В случаях ЧС   </w:t>
      </w:r>
      <w:r w:rsidR="00186FEB">
        <w:rPr>
          <w:sz w:val="24"/>
          <w:szCs w:val="24"/>
        </w:rPr>
        <w:t xml:space="preserve">немедленное </w:t>
      </w:r>
      <w:r w:rsidRPr="00D35A9D">
        <w:rPr>
          <w:sz w:val="24"/>
          <w:szCs w:val="24"/>
        </w:rPr>
        <w:t>усилен</w:t>
      </w:r>
      <w:r>
        <w:rPr>
          <w:sz w:val="24"/>
          <w:szCs w:val="24"/>
        </w:rPr>
        <w:t>ие физической охраны,</w:t>
      </w:r>
      <w:r w:rsidRPr="00177855">
        <w:rPr>
          <w:sz w:val="24"/>
          <w:szCs w:val="24"/>
        </w:rPr>
        <w:t xml:space="preserve"> приняти</w:t>
      </w:r>
      <w:r>
        <w:rPr>
          <w:sz w:val="24"/>
          <w:szCs w:val="24"/>
        </w:rPr>
        <w:t xml:space="preserve">е </w:t>
      </w:r>
      <w:r w:rsidRPr="00177855">
        <w:rPr>
          <w:sz w:val="24"/>
          <w:szCs w:val="24"/>
        </w:rPr>
        <w:t xml:space="preserve">мер к </w:t>
      </w:r>
      <w:r>
        <w:rPr>
          <w:sz w:val="24"/>
          <w:szCs w:val="24"/>
        </w:rPr>
        <w:t>блокированию и задержанию</w:t>
      </w:r>
      <w:r w:rsidRPr="001778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нарушителей, </w:t>
      </w:r>
      <w:r w:rsidRPr="00177855">
        <w:rPr>
          <w:sz w:val="24"/>
          <w:szCs w:val="24"/>
        </w:rPr>
        <w:t xml:space="preserve">проникших </w:t>
      </w:r>
      <w:r w:rsidRPr="004737D2">
        <w:rPr>
          <w:sz w:val="24"/>
          <w:szCs w:val="24"/>
        </w:rPr>
        <w:t xml:space="preserve">в режимные помещения </w:t>
      </w:r>
      <w:r>
        <w:rPr>
          <w:sz w:val="24"/>
          <w:szCs w:val="24"/>
        </w:rPr>
        <w:t>и прилегающий</w:t>
      </w:r>
      <w:r w:rsidRPr="00177855">
        <w:rPr>
          <w:sz w:val="24"/>
          <w:szCs w:val="24"/>
        </w:rPr>
        <w:t xml:space="preserve"> </w:t>
      </w:r>
      <w:r>
        <w:rPr>
          <w:sz w:val="24"/>
          <w:szCs w:val="24"/>
        </w:rPr>
        <w:t>периметр режимной территории</w:t>
      </w:r>
      <w:r w:rsidRPr="004737D2">
        <w:t xml:space="preserve"> </w:t>
      </w:r>
      <w:r w:rsidRPr="004737D2">
        <w:rPr>
          <w:sz w:val="24"/>
          <w:szCs w:val="24"/>
        </w:rPr>
        <w:t>АО «Институт Гидропроект»</w:t>
      </w:r>
      <w:r>
        <w:rPr>
          <w:sz w:val="24"/>
          <w:szCs w:val="24"/>
        </w:rPr>
        <w:t>.</w:t>
      </w:r>
    </w:p>
    <w:p w14:paraId="5BB5014A" w14:textId="4F75CB18" w:rsidR="004723AE" w:rsidRPr="00177855" w:rsidRDefault="004723AE" w:rsidP="004723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1.4.3. </w:t>
      </w:r>
      <w:r w:rsidRPr="001778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 </w:t>
      </w:r>
      <w:r w:rsidRPr="00177855">
        <w:rPr>
          <w:sz w:val="24"/>
          <w:szCs w:val="24"/>
        </w:rPr>
        <w:t>хранени</w:t>
      </w:r>
      <w:r>
        <w:rPr>
          <w:sz w:val="24"/>
          <w:szCs w:val="24"/>
        </w:rPr>
        <w:t>я</w:t>
      </w:r>
      <w:r w:rsidRPr="00177855">
        <w:rPr>
          <w:sz w:val="24"/>
          <w:szCs w:val="24"/>
        </w:rPr>
        <w:t xml:space="preserve"> и выдач</w:t>
      </w:r>
      <w:r>
        <w:rPr>
          <w:sz w:val="24"/>
          <w:szCs w:val="24"/>
        </w:rPr>
        <w:t>и</w:t>
      </w:r>
      <w:r w:rsidRPr="00177855">
        <w:rPr>
          <w:sz w:val="24"/>
          <w:szCs w:val="24"/>
        </w:rPr>
        <w:t xml:space="preserve"> ключей от служебных помещений с регистрацией всех действий в журнале приемки и выдачи ключей</w:t>
      </w:r>
      <w:r>
        <w:rPr>
          <w:sz w:val="24"/>
          <w:szCs w:val="24"/>
        </w:rPr>
        <w:t>, прием, формирование и передача электронных заявок на пропуска установленным порядком</w:t>
      </w:r>
      <w:r w:rsidR="00186FEB">
        <w:rPr>
          <w:sz w:val="24"/>
          <w:szCs w:val="24"/>
        </w:rPr>
        <w:t>, хранение и ведение документации согласно описи.</w:t>
      </w:r>
      <w:r w:rsidRPr="00177855">
        <w:rPr>
          <w:sz w:val="24"/>
          <w:szCs w:val="24"/>
        </w:rPr>
        <w:t xml:space="preserve"> Круглосуточное реагирование на тревожные сигналы системы пожарной сигнализации;</w:t>
      </w:r>
    </w:p>
    <w:p w14:paraId="19405A92" w14:textId="77777777" w:rsidR="00F829E4" w:rsidRPr="00F829E4" w:rsidRDefault="00F829E4" w:rsidP="00F829E4">
      <w:pPr>
        <w:rPr>
          <w:i/>
          <w:sz w:val="24"/>
          <w:szCs w:val="24"/>
          <w:lang w:eastAsia="x-none"/>
        </w:rPr>
      </w:pPr>
    </w:p>
    <w:p w14:paraId="519466B0" w14:textId="7EEB959C" w:rsidR="00CE753A" w:rsidRPr="00F829E4" w:rsidRDefault="00CE753A" w:rsidP="00F829E4">
      <w:pPr>
        <w:pStyle w:val="4"/>
        <w:rPr>
          <w:rStyle w:val="afff6"/>
          <w:b/>
          <w:i w:val="0"/>
          <w:shd w:val="clear" w:color="auto" w:fill="auto"/>
          <w:lang w:val="ru-RU"/>
        </w:rPr>
      </w:pPr>
      <w:r>
        <w:t>Таблица 1</w:t>
      </w:r>
      <w:r w:rsidR="00F27719">
        <w:rPr>
          <w:lang w:val="ru-RU"/>
        </w:rPr>
        <w:t>.</w:t>
      </w:r>
      <w:r>
        <w:t xml:space="preserve"> </w:t>
      </w:r>
      <w:r w:rsidRPr="00C4463B">
        <w:rPr>
          <w:lang w:val="ru-RU"/>
        </w:rPr>
        <w:t xml:space="preserve">Перечень </w:t>
      </w:r>
      <w:r w:rsidR="00A57026">
        <w:rPr>
          <w:lang w:val="ru-RU"/>
        </w:rPr>
        <w:t>о</w:t>
      </w:r>
      <w:r>
        <w:rPr>
          <w:lang w:val="ru-RU"/>
        </w:rPr>
        <w:t xml:space="preserve">бъектов </w:t>
      </w:r>
      <w:r w:rsidR="00A57026">
        <w:rPr>
          <w:lang w:val="ru-RU"/>
        </w:rPr>
        <w:t>з</w:t>
      </w:r>
      <w:r>
        <w:rPr>
          <w:lang w:val="ru-RU"/>
        </w:rPr>
        <w:t>аказчика</w:t>
      </w:r>
      <w:bookmarkEnd w:id="9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126"/>
        <w:gridCol w:w="1843"/>
        <w:gridCol w:w="2268"/>
      </w:tblGrid>
      <w:tr w:rsidR="00932ACA" w:rsidRPr="005A3EA4" w14:paraId="5CC585EB" w14:textId="77777777" w:rsidTr="004723AE">
        <w:tc>
          <w:tcPr>
            <w:tcW w:w="817" w:type="dxa"/>
          </w:tcPr>
          <w:p w14:paraId="6C9CC951" w14:textId="77777777" w:rsidR="00932ACA" w:rsidRPr="00866B2A" w:rsidRDefault="00932ACA" w:rsidP="006E1F1C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55E417EB" w14:textId="77777777" w:rsidR="00932ACA" w:rsidRPr="00866B2A" w:rsidRDefault="00932ACA" w:rsidP="006E1F1C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2A767700" w14:textId="77777777" w:rsidR="00932ACA" w:rsidRPr="00866B2A" w:rsidRDefault="00932ACA" w:rsidP="006E1F1C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1DC012AB" w14:textId="77777777" w:rsidR="00932ACA" w:rsidRPr="00866B2A" w:rsidRDefault="00932ACA" w:rsidP="006E1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8F186" w14:textId="3633AB64" w:rsidR="00932ACA" w:rsidRPr="00866B2A" w:rsidRDefault="00932ACA" w:rsidP="006E1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7586DBD" w14:textId="21470560" w:rsidR="00932ACA" w:rsidRDefault="00932ACA" w:rsidP="006E1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2268" w:type="dxa"/>
          </w:tcPr>
          <w:p w14:paraId="4276A5DA" w14:textId="0F4363CD" w:rsidR="00932ACA" w:rsidRPr="00866B2A" w:rsidRDefault="00932ACA" w:rsidP="006E1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932ACA" w:rsidRPr="005A3EA4" w14:paraId="3AA63F81" w14:textId="77777777" w:rsidTr="004723AE">
        <w:tc>
          <w:tcPr>
            <w:tcW w:w="817" w:type="dxa"/>
          </w:tcPr>
          <w:p w14:paraId="20AF6D87" w14:textId="77777777" w:rsidR="00932ACA" w:rsidRPr="00866B2A" w:rsidRDefault="00932ACA" w:rsidP="006E1F1C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05098FC4" w14:textId="77777777" w:rsidR="00932ACA" w:rsidRPr="00866B2A" w:rsidRDefault="00932ACA" w:rsidP="006E1F1C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ADCFCC3" w14:textId="77777777" w:rsidR="00932ACA" w:rsidRPr="00866B2A" w:rsidRDefault="00932ACA" w:rsidP="006E1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53034ED" w14:textId="3CA5F836" w:rsidR="00932ACA" w:rsidRDefault="00932ACA" w:rsidP="006E1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AD9A545" w14:textId="294474A1" w:rsidR="00932ACA" w:rsidRPr="00866B2A" w:rsidRDefault="00932ACA" w:rsidP="006E1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32ACA" w:rsidRPr="005A3EA4" w14:paraId="60CAA391" w14:textId="77777777" w:rsidTr="004723AE">
        <w:trPr>
          <w:trHeight w:val="881"/>
        </w:trPr>
        <w:tc>
          <w:tcPr>
            <w:tcW w:w="817" w:type="dxa"/>
          </w:tcPr>
          <w:p w14:paraId="16DF0006" w14:textId="5431F7CA" w:rsidR="00932ACA" w:rsidRPr="00A57026" w:rsidRDefault="00932ACA" w:rsidP="00A57026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14:paraId="04109696" w14:textId="5D01FA97" w:rsidR="00932ACA" w:rsidRPr="00D57409" w:rsidRDefault="004723AE" w:rsidP="00F829E4">
            <w:pPr>
              <w:jc w:val="both"/>
              <w:rPr>
                <w:iCs/>
                <w:sz w:val="24"/>
                <w:szCs w:val="24"/>
              </w:rPr>
            </w:pPr>
            <w:r w:rsidRPr="004723AE">
              <w:rPr>
                <w:iCs/>
                <w:sz w:val="24"/>
                <w:szCs w:val="24"/>
              </w:rPr>
              <w:t>Оказание услуг по охране режимных помещений по адресу: г. Москва, ул. Волоколамское шоссе дом 2</w:t>
            </w:r>
          </w:p>
        </w:tc>
        <w:tc>
          <w:tcPr>
            <w:tcW w:w="2126" w:type="dxa"/>
            <w:shd w:val="clear" w:color="auto" w:fill="auto"/>
          </w:tcPr>
          <w:p w14:paraId="0B6DB902" w14:textId="50D68538" w:rsidR="00932ACA" w:rsidRPr="00D57409" w:rsidRDefault="00F829E4" w:rsidP="00F829E4">
            <w:pPr>
              <w:rPr>
                <w:iCs/>
                <w:sz w:val="24"/>
                <w:szCs w:val="24"/>
              </w:rPr>
            </w:pPr>
            <w:r w:rsidRPr="00F829E4">
              <w:rPr>
                <w:iCs/>
                <w:sz w:val="24"/>
                <w:szCs w:val="24"/>
              </w:rPr>
              <w:t>г. Москва, ул. Волоколамское шоссе дом 2</w:t>
            </w:r>
          </w:p>
        </w:tc>
        <w:tc>
          <w:tcPr>
            <w:tcW w:w="1843" w:type="dxa"/>
          </w:tcPr>
          <w:p w14:paraId="29A60139" w14:textId="7399FBCB" w:rsidR="00932ACA" w:rsidRPr="00D57409" w:rsidRDefault="00F829E4" w:rsidP="00F829E4">
            <w:pPr>
              <w:rPr>
                <w:iCs/>
                <w:sz w:val="24"/>
                <w:szCs w:val="24"/>
              </w:rPr>
            </w:pPr>
            <w:r w:rsidRPr="00C11824">
              <w:rPr>
                <w:iCs/>
                <w:sz w:val="24"/>
                <w:szCs w:val="24"/>
              </w:rPr>
              <w:t>г. Москва, Волоколамское шоссе, д.2, 2-й этаж: пом. №№ 40, 45, 72, 73,74,75; 6-й этаж: пом. №12, 17 этаж: пом. 24</w:t>
            </w:r>
          </w:p>
        </w:tc>
        <w:tc>
          <w:tcPr>
            <w:tcW w:w="2268" w:type="dxa"/>
            <w:shd w:val="clear" w:color="auto" w:fill="auto"/>
          </w:tcPr>
          <w:p w14:paraId="0B5F4444" w14:textId="76A3586B" w:rsidR="00932ACA" w:rsidRPr="00D57409" w:rsidRDefault="004723AE" w:rsidP="006E1F1C">
            <w:pPr>
              <w:jc w:val="center"/>
              <w:rPr>
                <w:iCs/>
                <w:sz w:val="24"/>
                <w:szCs w:val="24"/>
              </w:rPr>
            </w:pPr>
            <w:r w:rsidRPr="004723AE">
              <w:rPr>
                <w:iCs/>
                <w:sz w:val="24"/>
                <w:szCs w:val="24"/>
              </w:rPr>
              <w:t>Объекты охраны расположены разно этажно на закрытой территории собственника административного здания с установленным пропускным и внутриобъектовом режимами</w:t>
            </w:r>
          </w:p>
        </w:tc>
      </w:tr>
    </w:tbl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0" w:name="_Toc51339693"/>
      <w:bookmarkStart w:id="11" w:name="_Toc54643702"/>
      <w:bookmarkStart w:id="12" w:name="_Toc50125126"/>
      <w:bookmarkStart w:id="13" w:name="_Toc46743510"/>
      <w:r>
        <w:rPr>
          <w:iCs/>
          <w:lang w:val="ru-RU"/>
        </w:rPr>
        <w:lastRenderedPageBreak/>
        <w:t>Требования</w:t>
      </w:r>
      <w:r w:rsidR="00D66E81" w:rsidRPr="00D66E81">
        <w:rPr>
          <w:iCs/>
        </w:rPr>
        <w:t xml:space="preserve"> к продукции</w:t>
      </w:r>
      <w:bookmarkEnd w:id="10"/>
      <w:bookmarkEnd w:id="11"/>
    </w:p>
    <w:p w14:paraId="13CBFA43" w14:textId="1FF9A9B9" w:rsidR="00943CA0" w:rsidRPr="00C4463B" w:rsidRDefault="00C9139A" w:rsidP="00C9139A">
      <w:pPr>
        <w:pStyle w:val="4"/>
      </w:pPr>
      <w:bookmarkStart w:id="14" w:name="_Toc54643703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4"/>
    </w:p>
    <w:p w14:paraId="58D95BB4" w14:textId="6E1F09B5" w:rsidR="00C9139A" w:rsidRDefault="00CE753A" w:rsidP="00C9139A">
      <w:pPr>
        <w:pStyle w:val="30"/>
        <w:rPr>
          <w:lang w:val="ru-RU"/>
        </w:rPr>
      </w:pPr>
      <w:bookmarkStart w:id="15" w:name="_Toc54643704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5"/>
    </w:p>
    <w:p w14:paraId="4137319F" w14:textId="2B3BC909" w:rsidR="004F7743" w:rsidRPr="00252D44" w:rsidRDefault="00DF17ED" w:rsidP="00252D4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6" w:name="_Toc51339695"/>
      <w:bookmarkStart w:id="17" w:name="_Toc54643705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6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7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252D44" w14:paraId="5BF842F6" w14:textId="77777777" w:rsidTr="00252D44">
        <w:tc>
          <w:tcPr>
            <w:tcW w:w="850" w:type="dxa"/>
            <w:shd w:val="clear" w:color="auto" w:fill="auto"/>
            <w:vAlign w:val="center"/>
          </w:tcPr>
          <w:p w14:paraId="6AD11A69" w14:textId="77777777" w:rsidR="00213F03" w:rsidRPr="00252D44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252D44">
              <w:rPr>
                <w:sz w:val="24"/>
                <w:szCs w:val="24"/>
              </w:rPr>
              <w:t>№</w:t>
            </w:r>
          </w:p>
          <w:p w14:paraId="72EF1F95" w14:textId="77777777" w:rsidR="00213F03" w:rsidRPr="00252D44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252D44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5A9B97A1" w14:textId="6DBBA0C7" w:rsidR="00213F03" w:rsidRPr="00252D44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252D44">
              <w:rPr>
                <w:sz w:val="24"/>
                <w:szCs w:val="24"/>
              </w:rPr>
              <w:t xml:space="preserve">Наименование </w:t>
            </w:r>
            <w:r w:rsidR="00A12E50" w:rsidRPr="00252D44">
              <w:rPr>
                <w:sz w:val="24"/>
                <w:szCs w:val="24"/>
              </w:rPr>
              <w:t>услуг</w:t>
            </w:r>
            <w:r w:rsidRPr="00252D44">
              <w:rPr>
                <w:sz w:val="24"/>
                <w:szCs w:val="24"/>
              </w:rPr>
              <w:t xml:space="preserve"> / этапа </w:t>
            </w:r>
            <w:r w:rsidR="00A12E50" w:rsidRPr="00252D44"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14E91C" w14:textId="77777777" w:rsidR="00213F03" w:rsidRPr="00252D44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252D4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3FA70C" w14:textId="77777777" w:rsidR="00213F03" w:rsidRPr="00252D44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252D44">
              <w:rPr>
                <w:sz w:val="24"/>
                <w:szCs w:val="24"/>
              </w:rPr>
              <w:t>Количество</w:t>
            </w:r>
          </w:p>
        </w:tc>
      </w:tr>
      <w:tr w:rsidR="00213F03" w:rsidRPr="00252D44" w14:paraId="45A4ED12" w14:textId="77777777" w:rsidTr="00252D44">
        <w:tc>
          <w:tcPr>
            <w:tcW w:w="850" w:type="dxa"/>
            <w:shd w:val="clear" w:color="auto" w:fill="auto"/>
          </w:tcPr>
          <w:p w14:paraId="5E2DBBC5" w14:textId="77777777" w:rsidR="00213F03" w:rsidRPr="00252D44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52D4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shd w:val="clear" w:color="auto" w:fill="auto"/>
          </w:tcPr>
          <w:p w14:paraId="1B895DB1" w14:textId="77777777" w:rsidR="00213F03" w:rsidRPr="00252D44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52D4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7FDC2311" w14:textId="77777777" w:rsidR="00213F03" w:rsidRPr="00252D44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52D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B3A463A" w14:textId="77777777" w:rsidR="00213F03" w:rsidRPr="00252D44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52D44">
              <w:rPr>
                <w:b/>
                <w:sz w:val="24"/>
                <w:szCs w:val="24"/>
              </w:rPr>
              <w:t>4</w:t>
            </w:r>
          </w:p>
        </w:tc>
      </w:tr>
      <w:tr w:rsidR="00E94E89" w:rsidRPr="00D57409" w14:paraId="2622357F" w14:textId="77777777" w:rsidTr="00252D44">
        <w:tc>
          <w:tcPr>
            <w:tcW w:w="850" w:type="dxa"/>
            <w:shd w:val="clear" w:color="auto" w:fill="auto"/>
          </w:tcPr>
          <w:p w14:paraId="6327A8BF" w14:textId="4A939070" w:rsidR="00E94E89" w:rsidRPr="00252D44" w:rsidRDefault="00E94E89" w:rsidP="00A57026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  <w:shd w:val="clear" w:color="auto" w:fill="auto"/>
          </w:tcPr>
          <w:p w14:paraId="0381A618" w14:textId="708A1AE2" w:rsidR="00E94E89" w:rsidRPr="00D57409" w:rsidRDefault="00252D44" w:rsidP="00E94E89">
            <w:pPr>
              <w:suppressAutoHyphens/>
              <w:rPr>
                <w:i/>
                <w:sz w:val="24"/>
                <w:szCs w:val="24"/>
              </w:rPr>
            </w:pPr>
            <w:r w:rsidRPr="00F829E4">
              <w:rPr>
                <w:iCs/>
                <w:sz w:val="24"/>
                <w:szCs w:val="24"/>
              </w:rPr>
              <w:t>Оказание услуг по охране режимных помещений по адресу: г. Москва, ул. Волоколамское шоссе дом 2</w:t>
            </w:r>
          </w:p>
        </w:tc>
        <w:tc>
          <w:tcPr>
            <w:tcW w:w="1985" w:type="dxa"/>
            <w:shd w:val="clear" w:color="auto" w:fill="auto"/>
          </w:tcPr>
          <w:p w14:paraId="1FCDA01E" w14:textId="183B2EE5" w:rsidR="00E94E89" w:rsidRPr="00D57409" w:rsidRDefault="00252D44" w:rsidP="00252D44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</w:t>
            </w:r>
            <w:proofErr w:type="spellStart"/>
            <w:r>
              <w:rPr>
                <w:i/>
                <w:sz w:val="24"/>
                <w:szCs w:val="24"/>
              </w:rPr>
              <w:t>Усл.ед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E84579F" w14:textId="66626B26" w:rsidR="00E94E89" w:rsidRPr="00D57409" w:rsidRDefault="00252D44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57EE1F0A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20C3679A" w:rsidR="008262B2" w:rsidRPr="00C4463B" w:rsidRDefault="008262B2" w:rsidP="008262B2">
      <w:pPr>
        <w:pStyle w:val="30"/>
        <w:rPr>
          <w:lang w:val="ru-RU"/>
        </w:rPr>
      </w:pPr>
      <w:bookmarkStart w:id="18" w:name="_Toc51339696"/>
      <w:bookmarkStart w:id="19" w:name="_Toc54643706"/>
      <w:r w:rsidRPr="00C4463B">
        <w:rPr>
          <w:lang w:val="ru-RU"/>
        </w:rPr>
        <w:t xml:space="preserve">Требования </w:t>
      </w:r>
      <w:bookmarkEnd w:id="18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9"/>
    </w:p>
    <w:p w14:paraId="669A2560" w14:textId="7E9C2B29" w:rsidR="00AE68EA" w:rsidRPr="00252D44" w:rsidRDefault="00AE68EA" w:rsidP="00252D4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0" w:name="_Toc50125127"/>
      <w:bookmarkStart w:id="21" w:name="_Toc51339697"/>
      <w:bookmarkStart w:id="22" w:name="_Toc54643707"/>
      <w:bookmarkEnd w:id="12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3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0"/>
      <w:bookmarkEnd w:id="21"/>
      <w:bookmarkEnd w:id="23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2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D57409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D57409" w:rsidRDefault="00940404" w:rsidP="006E1F1C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5BCDC2D6" w:rsidR="00940404" w:rsidRPr="00D57409" w:rsidRDefault="00940404" w:rsidP="006E1F1C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977" w:type="dxa"/>
          </w:tcPr>
          <w:p w14:paraId="1D1C91E4" w14:textId="4251D869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3118" w:type="dxa"/>
            <w:vAlign w:val="center"/>
          </w:tcPr>
          <w:p w14:paraId="6C15980A" w14:textId="79767894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D57409" w:rsidRDefault="00940404" w:rsidP="006E1F1C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D57409" w:rsidRDefault="00940404" w:rsidP="006E1F1C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D57409" w:rsidRDefault="00940404" w:rsidP="006E1F1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D57409" w:rsidRDefault="00940404" w:rsidP="006E1F1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D57409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330A068" w:rsidR="00940404" w:rsidRPr="00D57409" w:rsidRDefault="00940404" w:rsidP="00467F4F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7C7DC625" w:rsidR="00940404" w:rsidRPr="00D57409" w:rsidRDefault="00252D44" w:rsidP="006E1F1C">
            <w:pPr>
              <w:rPr>
                <w:sz w:val="24"/>
                <w:szCs w:val="24"/>
              </w:rPr>
            </w:pPr>
            <w:r w:rsidRPr="00F829E4">
              <w:rPr>
                <w:iCs/>
                <w:sz w:val="24"/>
                <w:szCs w:val="24"/>
              </w:rPr>
              <w:t>Оказание услуг по охране режимных помещений по адресу: г. Москва, ул. Волоколамское шоссе дом 2</w:t>
            </w:r>
          </w:p>
        </w:tc>
        <w:tc>
          <w:tcPr>
            <w:tcW w:w="2977" w:type="dxa"/>
          </w:tcPr>
          <w:p w14:paraId="78F96FFD" w14:textId="0E926DD1" w:rsidR="00940404" w:rsidRPr="00D57409" w:rsidRDefault="00AB0B70" w:rsidP="00186FEB">
            <w:pPr>
              <w:rPr>
                <w:sz w:val="24"/>
                <w:szCs w:val="24"/>
              </w:rPr>
            </w:pPr>
            <w:r w:rsidRPr="00252D44">
              <w:rPr>
                <w:sz w:val="24"/>
                <w:szCs w:val="24"/>
              </w:rPr>
              <w:t>с даты следующей за датой заключения договора</w:t>
            </w:r>
          </w:p>
        </w:tc>
        <w:tc>
          <w:tcPr>
            <w:tcW w:w="3118" w:type="dxa"/>
          </w:tcPr>
          <w:p w14:paraId="144A3A31" w14:textId="6AB6896E" w:rsidR="00940404" w:rsidRPr="00D57409" w:rsidRDefault="00AB0B70" w:rsidP="00252D44">
            <w:pPr>
              <w:rPr>
                <w:sz w:val="24"/>
                <w:szCs w:val="24"/>
              </w:rPr>
            </w:pPr>
            <w:proofErr w:type="gramStart"/>
            <w:r w:rsidRPr="00AB0B70">
              <w:rPr>
                <w:sz w:val="24"/>
                <w:szCs w:val="24"/>
              </w:rPr>
              <w:t>6</w:t>
            </w:r>
            <w:r w:rsidR="00252D44" w:rsidRPr="00252D44">
              <w:rPr>
                <w:sz w:val="24"/>
                <w:szCs w:val="24"/>
              </w:rPr>
              <w:t xml:space="preserve"> календарных месяцев с даты</w:t>
            </w:r>
            <w:proofErr w:type="gramEnd"/>
            <w:r w:rsidR="00252D44" w:rsidRPr="00252D44">
              <w:rPr>
                <w:sz w:val="24"/>
                <w:szCs w:val="24"/>
              </w:rPr>
              <w:t xml:space="preserve"> следующей за датой заключения договора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4" w:name="_Toc50125131"/>
      <w:bookmarkEnd w:id="13"/>
    </w:p>
    <w:p w14:paraId="33635954" w14:textId="77777777" w:rsidR="00241402" w:rsidRPr="00C4463B" w:rsidRDefault="00241402" w:rsidP="00241402">
      <w:pPr>
        <w:pStyle w:val="4"/>
      </w:pPr>
      <w:bookmarkStart w:id="25" w:name="_Toc46743511"/>
      <w:bookmarkStart w:id="26" w:name="_Toc54643708"/>
      <w:bookmarkStart w:id="27" w:name="_Toc51339698"/>
      <w:bookmarkStart w:id="28" w:name="_Toc54643709"/>
      <w:r w:rsidRPr="00C4463B">
        <w:lastRenderedPageBreak/>
        <w:t xml:space="preserve">Требования к </w:t>
      </w:r>
      <w:bookmarkEnd w:id="25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26"/>
    </w:p>
    <w:p w14:paraId="0900BD13" w14:textId="74A421D5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24"/>
      <w:bookmarkEnd w:id="27"/>
      <w:r w:rsidR="00516425">
        <w:rPr>
          <w:sz w:val="24"/>
          <w:szCs w:val="24"/>
          <w:lang w:val="ru-RU"/>
        </w:rPr>
        <w:t xml:space="preserve">качеству </w:t>
      </w:r>
      <w:r w:rsidR="00A12E50">
        <w:rPr>
          <w:sz w:val="24"/>
          <w:szCs w:val="24"/>
          <w:lang w:val="ru-RU"/>
        </w:rPr>
        <w:t>услуг</w:t>
      </w:r>
      <w:bookmarkEnd w:id="28"/>
      <w:r w:rsidRPr="00D16518">
        <w:rPr>
          <w:sz w:val="24"/>
          <w:szCs w:val="24"/>
        </w:rPr>
        <w:t xml:space="preserve"> </w:t>
      </w:r>
    </w:p>
    <w:p w14:paraId="0701ED1C" w14:textId="30FEE8D7" w:rsidR="00D4488C" w:rsidRPr="00752D45" w:rsidRDefault="00D4488C" w:rsidP="00D4488C">
      <w:pPr>
        <w:pStyle w:val="aff5"/>
        <w:widowControl w:val="0"/>
        <w:numPr>
          <w:ilvl w:val="0"/>
          <w:numId w:val="33"/>
        </w:numPr>
        <w:tabs>
          <w:tab w:val="left" w:pos="426"/>
        </w:tabs>
        <w:spacing w:before="60"/>
        <w:ind w:left="851" w:hanging="425"/>
        <w:contextualSpacing w:val="0"/>
        <w:jc w:val="both"/>
        <w:rPr>
          <w:rStyle w:val="afff6"/>
          <w:b w:val="0"/>
          <w:bCs/>
        </w:rPr>
      </w:pPr>
      <w:r w:rsidRPr="00752D45">
        <w:rPr>
          <w:rStyle w:val="afff6"/>
          <w:b w:val="0"/>
          <w:bCs/>
        </w:rPr>
        <w:t xml:space="preserve">Таблица </w:t>
      </w:r>
      <w:r w:rsidRPr="008B5CA8">
        <w:rPr>
          <w:rStyle w:val="afff6"/>
          <w:b w:val="0"/>
          <w:bCs/>
        </w:rPr>
        <w:t xml:space="preserve">4 </w:t>
      </w:r>
      <w:r w:rsidRPr="00752D45">
        <w:rPr>
          <w:rStyle w:val="afff6"/>
          <w:b w:val="0"/>
          <w:bCs/>
        </w:rPr>
        <w:t xml:space="preserve">одновременно является формой технического предложения, которое </w:t>
      </w:r>
      <w:r>
        <w:rPr>
          <w:rStyle w:val="afff6"/>
          <w:b w:val="0"/>
          <w:bCs/>
        </w:rPr>
        <w:t>у</w:t>
      </w:r>
      <w:r w:rsidRPr="00752D45">
        <w:rPr>
          <w:rStyle w:val="afff6"/>
          <w:b w:val="0"/>
          <w:bCs/>
        </w:rPr>
        <w:t xml:space="preserve">частники закупки должны будут заполнить и предоставить в составе своих заявок на участие. </w:t>
      </w:r>
    </w:p>
    <w:p w14:paraId="7388FB93" w14:textId="551841FE" w:rsidR="00214B9F" w:rsidRPr="00445D85" w:rsidRDefault="00445D85" w:rsidP="00D16518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p w14:paraId="46D805A1" w14:textId="616AE212" w:rsidR="00A76B76" w:rsidRPr="00D63F6C" w:rsidRDefault="00A12E50" w:rsidP="00A76B76">
      <w:pPr>
        <w:rPr>
          <w:i/>
          <w:iCs/>
          <w:shd w:val="clear" w:color="auto" w:fill="FFFF99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="004A6C5C">
        <w:rPr>
          <w:b/>
          <w:bCs/>
          <w:sz w:val="24"/>
          <w:szCs w:val="24"/>
        </w:rPr>
        <w:t>:</w:t>
      </w:r>
      <w:r w:rsidRPr="00A446BE">
        <w:rPr>
          <w:b/>
          <w:bCs/>
          <w:sz w:val="24"/>
          <w:szCs w:val="24"/>
        </w:rPr>
        <w:t xml:space="preserve"> </w:t>
      </w:r>
      <w:r w:rsidR="004A6C5C" w:rsidRPr="004A6C5C">
        <w:rPr>
          <w:bCs/>
          <w:sz w:val="24"/>
          <w:szCs w:val="24"/>
        </w:rPr>
        <w:t>Оказание услуг по охране режимных помещений по адресу: г. Москва, ул. Волоколамское шоссе дом 2</w:t>
      </w:r>
    </w:p>
    <w:tbl>
      <w:tblPr>
        <w:tblStyle w:val="af"/>
        <w:tblW w:w="15168" w:type="dxa"/>
        <w:tblInd w:w="-5" w:type="dxa"/>
        <w:tblLook w:val="04A0" w:firstRow="1" w:lastRow="0" w:firstColumn="1" w:lastColumn="0" w:noHBand="0" w:noVBand="1"/>
      </w:tblPr>
      <w:tblGrid>
        <w:gridCol w:w="851"/>
        <w:gridCol w:w="2551"/>
        <w:gridCol w:w="6521"/>
        <w:gridCol w:w="2693"/>
        <w:gridCol w:w="2552"/>
      </w:tblGrid>
      <w:tr w:rsidR="009A3BAE" w:rsidRPr="007D0D3C" w14:paraId="49582535" w14:textId="77777777" w:rsidTr="009A3BAE">
        <w:tc>
          <w:tcPr>
            <w:tcW w:w="851" w:type="dxa"/>
            <w:vMerge w:val="restart"/>
            <w:vAlign w:val="center"/>
          </w:tcPr>
          <w:p w14:paraId="76C43BA8" w14:textId="77777777" w:rsidR="009A3BAE" w:rsidRPr="007D0D3C" w:rsidRDefault="009A3BAE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7D0D3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14:paraId="61318993" w14:textId="77777777" w:rsidR="009A3BAE" w:rsidRPr="007D0D3C" w:rsidRDefault="009A3BAE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7D0D3C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521" w:type="dxa"/>
            <w:vMerge w:val="restart"/>
            <w:vAlign w:val="center"/>
          </w:tcPr>
          <w:p w14:paraId="4477BBD2" w14:textId="79366D46" w:rsidR="009A3BAE" w:rsidRPr="007D0D3C" w:rsidRDefault="009A3BAE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7D0D3C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5" w:type="dxa"/>
            <w:gridSpan w:val="2"/>
            <w:vAlign w:val="center"/>
          </w:tcPr>
          <w:p w14:paraId="406D44F3" w14:textId="0DAB3A66" w:rsidR="009A3BAE" w:rsidRPr="007D0D3C" w:rsidRDefault="009A3BAE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7D0D3C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9A3BAE" w:rsidRPr="007D0D3C" w14:paraId="10180FB0" w14:textId="77777777" w:rsidTr="009A3BAE">
        <w:tc>
          <w:tcPr>
            <w:tcW w:w="851" w:type="dxa"/>
            <w:vMerge/>
            <w:vAlign w:val="center"/>
          </w:tcPr>
          <w:p w14:paraId="55984396" w14:textId="77777777" w:rsidR="009A3BAE" w:rsidRPr="007D0D3C" w:rsidRDefault="009A3BAE" w:rsidP="006E1F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4D65A975" w14:textId="77777777" w:rsidR="009A3BAE" w:rsidRPr="007D0D3C" w:rsidRDefault="009A3BAE" w:rsidP="006E1F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14:paraId="5022D0C9" w14:textId="77777777" w:rsidR="009A3BAE" w:rsidRPr="007D0D3C" w:rsidRDefault="009A3BAE" w:rsidP="006E1F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B07C58" w14:textId="09F911C8" w:rsidR="009A3BAE" w:rsidRPr="007D0D3C" w:rsidRDefault="009A3BAE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7D0D3C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52" w:type="dxa"/>
            <w:vAlign w:val="center"/>
          </w:tcPr>
          <w:p w14:paraId="279F2731" w14:textId="5851831D" w:rsidR="009A3BAE" w:rsidRPr="007D0D3C" w:rsidRDefault="009A3BAE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7D0D3C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9A3BAE" w:rsidRPr="007D0D3C" w14:paraId="41B2F13D" w14:textId="77777777" w:rsidTr="009A3BAE">
        <w:tc>
          <w:tcPr>
            <w:tcW w:w="851" w:type="dxa"/>
            <w:vAlign w:val="center"/>
          </w:tcPr>
          <w:p w14:paraId="0C3C0B4B" w14:textId="2EE8E81B" w:rsidR="009A3BAE" w:rsidRPr="007D0D3C" w:rsidRDefault="009A3BAE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9" w:name="_Toc53499667"/>
            <w:r w:rsidRPr="007D0D3C">
              <w:rPr>
                <w:b/>
                <w:bCs/>
                <w:sz w:val="24"/>
                <w:szCs w:val="24"/>
              </w:rPr>
              <w:t>1</w:t>
            </w:r>
            <w:bookmarkEnd w:id="29"/>
          </w:p>
        </w:tc>
        <w:tc>
          <w:tcPr>
            <w:tcW w:w="2551" w:type="dxa"/>
            <w:vAlign w:val="center"/>
          </w:tcPr>
          <w:p w14:paraId="7689FBA2" w14:textId="20BD37E1" w:rsidR="009A3BAE" w:rsidRPr="007D0D3C" w:rsidRDefault="009A3BAE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7D0D3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14:paraId="26876951" w14:textId="16156BFD" w:rsidR="009A3BAE" w:rsidRPr="007D0D3C" w:rsidRDefault="009A3BAE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7D0D3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3E01ED2" w14:textId="4EDC73B2" w:rsidR="009A3BAE" w:rsidRPr="007D0D3C" w:rsidRDefault="009A3BAE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7D0D3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380B2253" w14:textId="7A4F42A3" w:rsidR="009A3BAE" w:rsidRPr="007D0D3C" w:rsidRDefault="009A3BAE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7D0D3C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9A3BAE" w:rsidRPr="007D0D3C" w14:paraId="1F6D7D4C" w14:textId="2DE04F2F" w:rsidTr="009A3BAE">
        <w:tc>
          <w:tcPr>
            <w:tcW w:w="851" w:type="dxa"/>
            <w:vAlign w:val="center"/>
          </w:tcPr>
          <w:p w14:paraId="061E934E" w14:textId="77777777" w:rsidR="009A3BAE" w:rsidRPr="007D0D3C" w:rsidRDefault="009A3BAE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9072" w:type="dxa"/>
            <w:gridSpan w:val="2"/>
            <w:vAlign w:val="center"/>
          </w:tcPr>
          <w:p w14:paraId="5E05CBEF" w14:textId="77777777" w:rsidR="009A3BAE" w:rsidRPr="007D0D3C" w:rsidRDefault="009A3BAE" w:rsidP="00241402">
            <w:pPr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337EDF46" w14:textId="18065BB6" w:rsidR="009A3BAE" w:rsidRPr="007D0D3C" w:rsidRDefault="009A3BAE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3956DF62" w14:textId="46F9261D" w:rsidR="009A3BAE" w:rsidRPr="007D0D3C" w:rsidRDefault="009A3BAE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-//-</w:t>
            </w:r>
          </w:p>
        </w:tc>
      </w:tr>
      <w:tr w:rsidR="009A3BAE" w:rsidRPr="007D0D3C" w14:paraId="540EE0FB" w14:textId="33B0DB76" w:rsidTr="009A3BAE">
        <w:tc>
          <w:tcPr>
            <w:tcW w:w="851" w:type="dxa"/>
            <w:vAlign w:val="center"/>
          </w:tcPr>
          <w:p w14:paraId="466C8E8C" w14:textId="77777777" w:rsidR="009A3BAE" w:rsidRPr="007D0D3C" w:rsidRDefault="009A3BAE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2"/>
            <w:vAlign w:val="center"/>
          </w:tcPr>
          <w:p w14:paraId="442ED785" w14:textId="2FD25EB5" w:rsidR="009A3BAE" w:rsidRPr="007D0D3C" w:rsidRDefault="009A3BAE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4DB3DF5B" w14:textId="76081BF1" w:rsidR="009A3BAE" w:rsidRPr="007D0D3C" w:rsidRDefault="009A3BAE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4FCAAC8C" w14:textId="3024ED94" w:rsidR="009A3BAE" w:rsidRPr="007D0D3C" w:rsidRDefault="009A3BAE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-//-</w:t>
            </w:r>
          </w:p>
        </w:tc>
      </w:tr>
      <w:tr w:rsidR="009A3BAE" w:rsidRPr="007D0D3C" w14:paraId="7481CEFA" w14:textId="77777777" w:rsidTr="009A3BAE">
        <w:tc>
          <w:tcPr>
            <w:tcW w:w="851" w:type="dxa"/>
            <w:vMerge w:val="restart"/>
            <w:vAlign w:val="center"/>
          </w:tcPr>
          <w:p w14:paraId="59D9EAF4" w14:textId="77777777" w:rsidR="009A3BAE" w:rsidRPr="007D0D3C" w:rsidRDefault="009A3BAE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6560FD2" w14:textId="77777777" w:rsidR="009A3BAE" w:rsidRPr="007D0D3C" w:rsidRDefault="009A3BAE" w:rsidP="004A6C5C">
            <w:pPr>
              <w:rPr>
                <w:sz w:val="24"/>
                <w:szCs w:val="24"/>
              </w:rPr>
            </w:pPr>
          </w:p>
          <w:p w14:paraId="4B433ED4" w14:textId="77777777" w:rsidR="009A3BAE" w:rsidRPr="007D0D3C" w:rsidRDefault="009A3BAE" w:rsidP="004A6C5C">
            <w:pPr>
              <w:rPr>
                <w:sz w:val="24"/>
                <w:szCs w:val="24"/>
              </w:rPr>
            </w:pPr>
          </w:p>
          <w:p w14:paraId="6DCE242E" w14:textId="77777777" w:rsidR="009A3BAE" w:rsidRPr="007D0D3C" w:rsidRDefault="009A3BAE" w:rsidP="004A6C5C">
            <w:pPr>
              <w:rPr>
                <w:sz w:val="24"/>
                <w:szCs w:val="24"/>
              </w:rPr>
            </w:pPr>
          </w:p>
          <w:p w14:paraId="5641D580" w14:textId="1C504CAE" w:rsidR="009A3BAE" w:rsidRPr="007D0D3C" w:rsidRDefault="009A3BAE" w:rsidP="004A6C5C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 xml:space="preserve">Режим охраны </w:t>
            </w:r>
          </w:p>
        </w:tc>
        <w:tc>
          <w:tcPr>
            <w:tcW w:w="6521" w:type="dxa"/>
            <w:shd w:val="clear" w:color="auto" w:fill="auto"/>
          </w:tcPr>
          <w:p w14:paraId="6C45F2AC" w14:textId="08CF85E5" w:rsidR="009A3BAE" w:rsidRPr="007D0D3C" w:rsidRDefault="009A3BAE" w:rsidP="00241402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Режим охраны должен быть: круглосуточный, ежедневный, включая выходные и праздничные дни</w:t>
            </w:r>
          </w:p>
        </w:tc>
        <w:tc>
          <w:tcPr>
            <w:tcW w:w="2693" w:type="dxa"/>
            <w:shd w:val="clear" w:color="auto" w:fill="auto"/>
          </w:tcPr>
          <w:p w14:paraId="527B90EB" w14:textId="755E149A" w:rsidR="009A3BAE" w:rsidRPr="007D0D3C" w:rsidRDefault="009A3BAE" w:rsidP="00241402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0917B54B" w14:textId="77777777" w:rsidR="009A3BAE" w:rsidRPr="007D0D3C" w:rsidRDefault="009A3BAE" w:rsidP="0024140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</w:tr>
      <w:tr w:rsidR="009A3BAE" w:rsidRPr="007D0D3C" w14:paraId="0CE5F12E" w14:textId="77777777" w:rsidTr="009A3BAE">
        <w:tc>
          <w:tcPr>
            <w:tcW w:w="851" w:type="dxa"/>
            <w:vMerge/>
            <w:vAlign w:val="center"/>
          </w:tcPr>
          <w:p w14:paraId="32EE4ADA" w14:textId="77777777" w:rsidR="009A3BAE" w:rsidRPr="007D0D3C" w:rsidRDefault="009A3BAE" w:rsidP="001571B5">
            <w:pPr>
              <w:spacing w:before="60" w:after="60"/>
              <w:ind w:left="72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ABA54C0" w14:textId="77777777" w:rsidR="009A3BAE" w:rsidRPr="007D0D3C" w:rsidRDefault="009A3BAE" w:rsidP="0024140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5952357F" w14:textId="6A521801" w:rsidR="009A3BAE" w:rsidRPr="007D0D3C" w:rsidRDefault="001B22BB" w:rsidP="00DF4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Охрана за </w:t>
            </w:r>
            <w:r w:rsidRPr="007E0218">
              <w:rPr>
                <w:sz w:val="24"/>
                <w:szCs w:val="24"/>
                <w:lang w:val="x-none" w:eastAsia="x-none"/>
              </w:rPr>
              <w:t xml:space="preserve">объектом заключается в централизованном </w:t>
            </w:r>
            <w:r>
              <w:rPr>
                <w:sz w:val="24"/>
                <w:szCs w:val="24"/>
                <w:lang w:eastAsia="x-none"/>
              </w:rPr>
              <w:t xml:space="preserve">контроле </w:t>
            </w:r>
            <w:r w:rsidRPr="007E0218">
              <w:rPr>
                <w:sz w:val="24"/>
                <w:szCs w:val="24"/>
                <w:lang w:val="x-none" w:eastAsia="x-none"/>
              </w:rPr>
              <w:t>за состоянием средств сигнализации режимных</w:t>
            </w:r>
            <w:r>
              <w:rPr>
                <w:sz w:val="24"/>
                <w:szCs w:val="24"/>
                <w:lang w:eastAsia="x-none"/>
              </w:rPr>
              <w:t xml:space="preserve"> </w:t>
            </w:r>
            <w:r w:rsidRPr="007E0218">
              <w:rPr>
                <w:sz w:val="24"/>
                <w:szCs w:val="24"/>
                <w:lang w:val="x-none" w:eastAsia="x-none"/>
              </w:rPr>
              <w:t>помещени</w:t>
            </w:r>
            <w:r>
              <w:rPr>
                <w:sz w:val="24"/>
                <w:szCs w:val="24"/>
                <w:lang w:eastAsia="x-none"/>
              </w:rPr>
              <w:t>й и наблюдении посредством СТН за обстановкой и состоянием периметра режимной территории,</w:t>
            </w:r>
            <w:r w:rsidR="00186FEB">
              <w:rPr>
                <w:sz w:val="24"/>
                <w:szCs w:val="24"/>
                <w:lang w:eastAsia="x-none"/>
              </w:rPr>
              <w:t xml:space="preserve"> периодическом его осмотре,</w:t>
            </w:r>
            <w:r>
              <w:rPr>
                <w:sz w:val="24"/>
                <w:szCs w:val="24"/>
                <w:lang w:eastAsia="x-none"/>
              </w:rPr>
              <w:t xml:space="preserve"> проверк</w:t>
            </w:r>
            <w:r w:rsidR="00186FEB">
              <w:rPr>
                <w:sz w:val="24"/>
                <w:szCs w:val="24"/>
                <w:lang w:eastAsia="x-none"/>
              </w:rPr>
              <w:t>е</w:t>
            </w:r>
            <w:r>
              <w:rPr>
                <w:sz w:val="24"/>
                <w:szCs w:val="24"/>
                <w:lang w:eastAsia="x-none"/>
              </w:rPr>
              <w:t xml:space="preserve"> состояния ТСО в период документально</w:t>
            </w:r>
            <w:r w:rsidR="00186FEB">
              <w:rPr>
                <w:sz w:val="24"/>
                <w:szCs w:val="24"/>
                <w:lang w:eastAsia="x-none"/>
              </w:rPr>
              <w:t xml:space="preserve"> </w:t>
            </w:r>
            <w:r>
              <w:rPr>
                <w:sz w:val="24"/>
                <w:szCs w:val="24"/>
                <w:lang w:eastAsia="x-none"/>
              </w:rPr>
              <w:t xml:space="preserve">оформленной передачи под охрану выделенных помещений. </w:t>
            </w:r>
            <w:r w:rsidR="00186FEB">
              <w:rPr>
                <w:sz w:val="24"/>
                <w:szCs w:val="24"/>
                <w:lang w:eastAsia="x-none"/>
              </w:rPr>
              <w:t>Выявлении</w:t>
            </w:r>
            <w:r>
              <w:rPr>
                <w:sz w:val="24"/>
                <w:szCs w:val="24"/>
                <w:lang w:eastAsia="x-none"/>
              </w:rPr>
              <w:t xml:space="preserve"> </w:t>
            </w:r>
            <w:r w:rsidR="00186FEB">
              <w:rPr>
                <w:sz w:val="24"/>
                <w:szCs w:val="24"/>
                <w:lang w:eastAsia="x-none"/>
              </w:rPr>
              <w:t>угроз</w:t>
            </w:r>
            <w:r w:rsidR="00DF4C21">
              <w:rPr>
                <w:sz w:val="24"/>
                <w:szCs w:val="24"/>
                <w:lang w:eastAsia="x-none"/>
              </w:rPr>
              <w:t xml:space="preserve"> ЧС,</w:t>
            </w:r>
            <w:r>
              <w:rPr>
                <w:sz w:val="24"/>
                <w:szCs w:val="24"/>
                <w:lang w:eastAsia="x-none"/>
              </w:rPr>
              <w:t xml:space="preserve"> немедл</w:t>
            </w:r>
            <w:r w:rsidR="00186FEB">
              <w:rPr>
                <w:sz w:val="24"/>
                <w:szCs w:val="24"/>
                <w:lang w:eastAsia="x-none"/>
              </w:rPr>
              <w:t>енном</w:t>
            </w:r>
            <w:r>
              <w:rPr>
                <w:sz w:val="24"/>
                <w:szCs w:val="24"/>
                <w:lang w:eastAsia="x-none"/>
              </w:rPr>
              <w:t xml:space="preserve"> реагировании на ЧС (проникновение нарушителей на режимную территорию, причинение ущерба объектам охраны, нападение на пост, пропадание внешнего энергоснабжения и выход из строя ТСО/СТН, обнаружение посторонних предметов с признаками взрывного устройства, совершение  ДТА с применением БПЛА)</w:t>
            </w:r>
            <w:r w:rsidR="00186FEB">
              <w:rPr>
                <w:sz w:val="24"/>
                <w:szCs w:val="24"/>
                <w:lang w:eastAsia="x-none"/>
              </w:rPr>
              <w:t xml:space="preserve"> и</w:t>
            </w:r>
            <w:r>
              <w:rPr>
                <w:sz w:val="24"/>
                <w:szCs w:val="24"/>
                <w:lang w:eastAsia="x-none"/>
              </w:rPr>
              <w:t xml:space="preserve"> усилении физической охраны ГБР</w:t>
            </w:r>
            <w:r w:rsidR="00186FEB">
              <w:rPr>
                <w:sz w:val="24"/>
                <w:szCs w:val="24"/>
                <w:lang w:eastAsia="x-none"/>
              </w:rPr>
              <w:t xml:space="preserve">, </w:t>
            </w:r>
            <w:r>
              <w:rPr>
                <w:sz w:val="24"/>
                <w:szCs w:val="24"/>
                <w:lang w:eastAsia="x-none"/>
              </w:rPr>
              <w:t>блокировании-задержании нарушителей, информировании</w:t>
            </w:r>
            <w:r w:rsidRPr="009C604B">
              <w:rPr>
                <w:sz w:val="24"/>
                <w:szCs w:val="24"/>
              </w:rPr>
              <w:t xml:space="preserve"> </w:t>
            </w:r>
            <w:r w:rsidRPr="009C604B">
              <w:rPr>
                <w:sz w:val="24"/>
                <w:szCs w:val="24"/>
                <w:lang w:eastAsia="x-none"/>
              </w:rPr>
              <w:t>дежурн</w:t>
            </w:r>
            <w:r>
              <w:rPr>
                <w:sz w:val="24"/>
                <w:szCs w:val="24"/>
                <w:lang w:eastAsia="x-none"/>
              </w:rPr>
              <w:t>ой части</w:t>
            </w:r>
            <w:r w:rsidRPr="009C604B">
              <w:rPr>
                <w:sz w:val="24"/>
                <w:szCs w:val="24"/>
                <w:lang w:eastAsia="x-none"/>
              </w:rPr>
              <w:t xml:space="preserve"> </w:t>
            </w:r>
            <w:r w:rsidRPr="009C604B">
              <w:rPr>
                <w:sz w:val="24"/>
                <w:szCs w:val="24"/>
                <w:lang w:eastAsia="x-none"/>
              </w:rPr>
              <w:lastRenderedPageBreak/>
              <w:t>территориального ОМВД</w:t>
            </w:r>
            <w:r>
              <w:rPr>
                <w:sz w:val="24"/>
                <w:szCs w:val="24"/>
                <w:lang w:eastAsia="x-none"/>
              </w:rPr>
              <w:t xml:space="preserve"> и руководства</w:t>
            </w:r>
            <w:r w:rsidRPr="009C604B">
              <w:rPr>
                <w:sz w:val="24"/>
                <w:szCs w:val="24"/>
                <w:lang w:eastAsia="x-none"/>
              </w:rPr>
              <w:t xml:space="preserve"> АО «Институт Гидропроект»,</w:t>
            </w:r>
            <w:r>
              <w:rPr>
                <w:sz w:val="24"/>
                <w:szCs w:val="24"/>
                <w:lang w:eastAsia="x-none"/>
              </w:rPr>
              <w:t xml:space="preserve"> вызове наряда Росгвардии.</w:t>
            </w:r>
          </w:p>
        </w:tc>
        <w:tc>
          <w:tcPr>
            <w:tcW w:w="2693" w:type="dxa"/>
            <w:shd w:val="clear" w:color="auto" w:fill="auto"/>
          </w:tcPr>
          <w:p w14:paraId="41DB2AC5" w14:textId="0BB18105" w:rsidR="009A3BAE" w:rsidRPr="007D0D3C" w:rsidRDefault="009A3BAE" w:rsidP="00241402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1004950C" w14:textId="77777777" w:rsidR="009A3BAE" w:rsidRPr="007D0D3C" w:rsidRDefault="009A3BAE" w:rsidP="00241402">
            <w:pPr>
              <w:rPr>
                <w:sz w:val="24"/>
                <w:szCs w:val="24"/>
              </w:rPr>
            </w:pPr>
          </w:p>
        </w:tc>
      </w:tr>
      <w:tr w:rsidR="009A3BAE" w:rsidRPr="007D0D3C" w14:paraId="75F1F8F0" w14:textId="77777777" w:rsidTr="009A3BAE">
        <w:tc>
          <w:tcPr>
            <w:tcW w:w="851" w:type="dxa"/>
            <w:vMerge w:val="restart"/>
            <w:vAlign w:val="center"/>
          </w:tcPr>
          <w:p w14:paraId="6C621CB8" w14:textId="23D072E2" w:rsidR="009A3BAE" w:rsidRPr="007D0D3C" w:rsidRDefault="009A3BAE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1.1.2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ADC38BE" w14:textId="77777777" w:rsidR="00A874AD" w:rsidRDefault="00A874AD" w:rsidP="00241402">
            <w:pPr>
              <w:rPr>
                <w:sz w:val="24"/>
                <w:szCs w:val="24"/>
              </w:rPr>
            </w:pPr>
          </w:p>
          <w:p w14:paraId="1D79C371" w14:textId="77777777" w:rsidR="00A874AD" w:rsidRDefault="00A874AD" w:rsidP="00241402">
            <w:pPr>
              <w:rPr>
                <w:sz w:val="24"/>
                <w:szCs w:val="24"/>
              </w:rPr>
            </w:pPr>
          </w:p>
          <w:p w14:paraId="634B879C" w14:textId="77777777" w:rsidR="00A874AD" w:rsidRDefault="00A874AD" w:rsidP="00241402">
            <w:pPr>
              <w:rPr>
                <w:sz w:val="24"/>
                <w:szCs w:val="24"/>
              </w:rPr>
            </w:pPr>
          </w:p>
          <w:p w14:paraId="0AF4A2BA" w14:textId="44A75358" w:rsidR="009A3BAE" w:rsidRPr="007D0D3C" w:rsidRDefault="009A3BAE" w:rsidP="00241402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Реагирование на тревожные сигналы</w:t>
            </w:r>
          </w:p>
        </w:tc>
        <w:tc>
          <w:tcPr>
            <w:tcW w:w="6521" w:type="dxa"/>
            <w:shd w:val="clear" w:color="auto" w:fill="auto"/>
          </w:tcPr>
          <w:p w14:paraId="661371FD" w14:textId="51E36E91" w:rsidR="009A3BAE" w:rsidRPr="007D0D3C" w:rsidRDefault="009A3BAE" w:rsidP="000B4BA1">
            <w:pPr>
              <w:jc w:val="both"/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 xml:space="preserve">Необходимость реагирования на тревожные сигналы систем охранной сигнализации – в течение времени, когда помещения </w:t>
            </w:r>
            <w:r w:rsidR="000B4BA1" w:rsidRPr="00A60DDB">
              <w:rPr>
                <w:sz w:val="24"/>
                <w:szCs w:val="24"/>
              </w:rPr>
              <w:t xml:space="preserve">(далее – </w:t>
            </w:r>
            <w:r w:rsidR="00186FEB">
              <w:rPr>
                <w:sz w:val="24"/>
                <w:szCs w:val="24"/>
              </w:rPr>
              <w:t>«</w:t>
            </w:r>
            <w:r w:rsidR="000B4BA1" w:rsidRPr="00A60DDB">
              <w:rPr>
                <w:sz w:val="24"/>
                <w:szCs w:val="24"/>
              </w:rPr>
              <w:t>Объект</w:t>
            </w:r>
            <w:r w:rsidR="00186FEB">
              <w:rPr>
                <w:sz w:val="24"/>
                <w:szCs w:val="24"/>
              </w:rPr>
              <w:t>»</w:t>
            </w:r>
            <w:r w:rsidR="000B4BA1" w:rsidRPr="00A60DDB">
              <w:rPr>
                <w:sz w:val="24"/>
                <w:szCs w:val="24"/>
              </w:rPr>
              <w:t xml:space="preserve">) </w:t>
            </w:r>
            <w:r w:rsidRPr="007D0D3C">
              <w:rPr>
                <w:sz w:val="24"/>
                <w:szCs w:val="24"/>
              </w:rPr>
              <w:t>находятся под охраной;</w:t>
            </w:r>
          </w:p>
        </w:tc>
        <w:tc>
          <w:tcPr>
            <w:tcW w:w="2693" w:type="dxa"/>
            <w:shd w:val="clear" w:color="auto" w:fill="auto"/>
          </w:tcPr>
          <w:p w14:paraId="1308EE80" w14:textId="33AF5550" w:rsidR="009A3BAE" w:rsidRPr="007D0D3C" w:rsidRDefault="009A3BAE" w:rsidP="00241402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58B25414" w14:textId="77777777" w:rsidR="009A3BAE" w:rsidRPr="007D0D3C" w:rsidRDefault="009A3BAE" w:rsidP="00241402">
            <w:pPr>
              <w:rPr>
                <w:sz w:val="24"/>
                <w:szCs w:val="24"/>
              </w:rPr>
            </w:pPr>
          </w:p>
        </w:tc>
      </w:tr>
      <w:tr w:rsidR="009A3BAE" w:rsidRPr="007D0D3C" w14:paraId="4C4887FA" w14:textId="77777777" w:rsidTr="009A3BAE">
        <w:tc>
          <w:tcPr>
            <w:tcW w:w="851" w:type="dxa"/>
            <w:vMerge/>
            <w:vAlign w:val="center"/>
          </w:tcPr>
          <w:p w14:paraId="35AEDCF4" w14:textId="77777777" w:rsidR="009A3BAE" w:rsidRPr="007D0D3C" w:rsidRDefault="009A3BAE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05F4314" w14:textId="77777777" w:rsidR="009A3BAE" w:rsidRPr="007D0D3C" w:rsidRDefault="009A3BAE" w:rsidP="0024140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319CFFDA" w14:textId="7D9FCD5F" w:rsidR="009A3BAE" w:rsidRPr="007D0D3C" w:rsidRDefault="009A3BAE" w:rsidP="00241402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Реагирование на тревожные сигналы системы пожарной сигнализации – круглосуточно</w:t>
            </w:r>
          </w:p>
        </w:tc>
        <w:tc>
          <w:tcPr>
            <w:tcW w:w="2693" w:type="dxa"/>
            <w:shd w:val="clear" w:color="auto" w:fill="auto"/>
          </w:tcPr>
          <w:p w14:paraId="6F1020C4" w14:textId="7A2F937F" w:rsidR="009A3BAE" w:rsidRPr="007D0D3C" w:rsidRDefault="009A3BAE" w:rsidP="00241402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58C5DF7C" w14:textId="77777777" w:rsidR="009A3BAE" w:rsidRPr="007D0D3C" w:rsidRDefault="009A3BAE" w:rsidP="00241402">
            <w:pPr>
              <w:rPr>
                <w:sz w:val="24"/>
                <w:szCs w:val="24"/>
              </w:rPr>
            </w:pPr>
          </w:p>
        </w:tc>
      </w:tr>
      <w:tr w:rsidR="009A3BAE" w:rsidRPr="007D0D3C" w14:paraId="4B349FE0" w14:textId="77777777" w:rsidTr="009A3BAE">
        <w:tc>
          <w:tcPr>
            <w:tcW w:w="851" w:type="dxa"/>
            <w:vMerge/>
            <w:vAlign w:val="center"/>
          </w:tcPr>
          <w:p w14:paraId="343C39F2" w14:textId="77777777" w:rsidR="009A3BAE" w:rsidRPr="007D0D3C" w:rsidRDefault="009A3BAE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587BDC7" w14:textId="77777777" w:rsidR="009A3BAE" w:rsidRPr="007D0D3C" w:rsidRDefault="009A3BAE" w:rsidP="0024140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43882BFF" w14:textId="357A3AB5" w:rsidR="009A3BAE" w:rsidRPr="007D0D3C" w:rsidRDefault="009A3BAE" w:rsidP="00186FEB">
            <w:pPr>
              <w:jc w:val="both"/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Выявление и устранение причин, вызвавших срабатывание сигнализации или не взятие «Объекта» под охрану</w:t>
            </w:r>
            <w:r w:rsidR="000B4BA1" w:rsidRPr="00A60DDB">
              <w:rPr>
                <w:sz w:val="24"/>
                <w:szCs w:val="24"/>
              </w:rPr>
              <w:t>. В</w:t>
            </w:r>
            <w:r w:rsidRPr="00A60DDB">
              <w:rPr>
                <w:sz w:val="24"/>
                <w:szCs w:val="24"/>
              </w:rPr>
              <w:t>скрытие и осмотр «Объекта» осуществляется</w:t>
            </w:r>
            <w:r w:rsidR="000B4BA1" w:rsidRPr="00A60DDB">
              <w:rPr>
                <w:sz w:val="24"/>
                <w:szCs w:val="24"/>
              </w:rPr>
              <w:t xml:space="preserve"> </w:t>
            </w:r>
            <w:r w:rsidR="00334035" w:rsidRPr="00A60DDB">
              <w:rPr>
                <w:sz w:val="24"/>
                <w:szCs w:val="24"/>
              </w:rPr>
              <w:t xml:space="preserve">ответственными </w:t>
            </w:r>
            <w:r w:rsidR="000B4BA1" w:rsidRPr="00A60DDB">
              <w:rPr>
                <w:sz w:val="24"/>
                <w:szCs w:val="24"/>
              </w:rPr>
              <w:t xml:space="preserve">должностными </w:t>
            </w:r>
            <w:r w:rsidR="00334035" w:rsidRPr="00A60DDB">
              <w:rPr>
                <w:sz w:val="24"/>
                <w:szCs w:val="24"/>
              </w:rPr>
              <w:t>лицами</w:t>
            </w:r>
            <w:r w:rsidR="000B4BA1" w:rsidRPr="00A60DDB">
              <w:rPr>
                <w:sz w:val="24"/>
                <w:szCs w:val="24"/>
              </w:rPr>
              <w:t xml:space="preserve"> Общества,</w:t>
            </w:r>
            <w:r w:rsidR="002E138D">
              <w:rPr>
                <w:sz w:val="24"/>
                <w:szCs w:val="24"/>
              </w:rPr>
              <w:t xml:space="preserve"> а также </w:t>
            </w:r>
            <w:r w:rsidR="002E138D" w:rsidRPr="00A60DDB">
              <w:rPr>
                <w:sz w:val="24"/>
                <w:szCs w:val="24"/>
              </w:rPr>
              <w:t>комиссионно</w:t>
            </w:r>
            <w:r w:rsidR="00186FEB">
              <w:rPr>
                <w:sz w:val="24"/>
                <w:szCs w:val="24"/>
              </w:rPr>
              <w:t xml:space="preserve"> в составе руководства Общества</w:t>
            </w:r>
            <w:r w:rsidR="00334035" w:rsidRPr="00A60DDB">
              <w:rPr>
                <w:sz w:val="24"/>
                <w:szCs w:val="24"/>
              </w:rPr>
              <w:t xml:space="preserve"> </w:t>
            </w:r>
            <w:r w:rsidRPr="007D0D3C">
              <w:rPr>
                <w:sz w:val="24"/>
                <w:szCs w:val="24"/>
              </w:rPr>
              <w:t>с использованием сданных на хранение дубликатов ключей</w:t>
            </w:r>
            <w:r w:rsidR="00186FEB">
              <w:rPr>
                <w:sz w:val="24"/>
                <w:szCs w:val="24"/>
              </w:rPr>
              <w:t xml:space="preserve"> и </w:t>
            </w:r>
            <w:r w:rsidRPr="007D0D3C">
              <w:rPr>
                <w:sz w:val="24"/>
                <w:szCs w:val="24"/>
              </w:rPr>
              <w:t>составле</w:t>
            </w:r>
            <w:r w:rsidR="00186FEB">
              <w:rPr>
                <w:sz w:val="24"/>
                <w:szCs w:val="24"/>
              </w:rPr>
              <w:t>нием</w:t>
            </w:r>
            <w:r w:rsidRPr="007D0D3C">
              <w:rPr>
                <w:sz w:val="24"/>
                <w:szCs w:val="24"/>
              </w:rPr>
              <w:t xml:space="preserve"> акт</w:t>
            </w:r>
            <w:r w:rsidR="00186FEB">
              <w:rPr>
                <w:sz w:val="24"/>
                <w:szCs w:val="24"/>
              </w:rPr>
              <w:t>а</w:t>
            </w:r>
            <w:r w:rsidRPr="007D0D3C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A0CB206" w14:textId="7CABC069" w:rsidR="009A3BAE" w:rsidRPr="007D0D3C" w:rsidRDefault="009A3BAE" w:rsidP="00241402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34166899" w14:textId="77777777" w:rsidR="009A3BAE" w:rsidRPr="007D0D3C" w:rsidRDefault="009A3BAE" w:rsidP="00241402">
            <w:pPr>
              <w:rPr>
                <w:sz w:val="24"/>
                <w:szCs w:val="24"/>
              </w:rPr>
            </w:pPr>
          </w:p>
        </w:tc>
      </w:tr>
      <w:tr w:rsidR="009A3BAE" w:rsidRPr="007D0D3C" w14:paraId="3F0BD9C0" w14:textId="77777777" w:rsidTr="009A3BAE">
        <w:tc>
          <w:tcPr>
            <w:tcW w:w="851" w:type="dxa"/>
            <w:vMerge/>
            <w:vAlign w:val="center"/>
          </w:tcPr>
          <w:p w14:paraId="08165B2C" w14:textId="77777777" w:rsidR="009A3BAE" w:rsidRPr="007D0D3C" w:rsidRDefault="009A3BAE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CB44ED8" w14:textId="77777777" w:rsidR="009A3BAE" w:rsidRPr="007D0D3C" w:rsidRDefault="009A3BAE" w:rsidP="0024140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0C41A697" w14:textId="71C38A4A" w:rsidR="009A3BAE" w:rsidRPr="0073035D" w:rsidRDefault="0073035D" w:rsidP="002E138D">
            <w:pPr>
              <w:jc w:val="both"/>
              <w:rPr>
                <w:sz w:val="24"/>
                <w:szCs w:val="24"/>
              </w:rPr>
            </w:pPr>
            <w:r w:rsidRPr="0073035D">
              <w:rPr>
                <w:sz w:val="24"/>
                <w:szCs w:val="24"/>
              </w:rPr>
              <w:t>Наличие ГБР,</w:t>
            </w:r>
            <w:r w:rsidR="00C11824">
              <w:rPr>
                <w:sz w:val="24"/>
                <w:szCs w:val="24"/>
              </w:rPr>
              <w:t xml:space="preserve"> не менее 4 сотрудников,</w:t>
            </w:r>
            <w:r w:rsidRPr="0073035D">
              <w:rPr>
                <w:sz w:val="24"/>
                <w:szCs w:val="24"/>
              </w:rPr>
              <w:t xml:space="preserve"> вооруженной служебным оружием, экипированной пассивными средствами защиты, средствами автономной связи, способной </w:t>
            </w:r>
            <w:r w:rsidRPr="0073035D">
              <w:rPr>
                <w:b/>
                <w:sz w:val="24"/>
                <w:szCs w:val="24"/>
              </w:rPr>
              <w:t>круглосуточно в течении 5 минут</w:t>
            </w:r>
            <w:r w:rsidRPr="0073035D">
              <w:rPr>
                <w:sz w:val="24"/>
                <w:szCs w:val="24"/>
              </w:rPr>
              <w:t xml:space="preserve"> прибыть на территорию Общества для выставления   дополнительно трёх постов охраны по периметру режимных помещений, блокирова</w:t>
            </w:r>
            <w:r w:rsidR="002172C2">
              <w:rPr>
                <w:sz w:val="24"/>
                <w:szCs w:val="24"/>
              </w:rPr>
              <w:t>ния и задержания нарушителей.</w:t>
            </w:r>
            <w:r w:rsidR="002E13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4DA09478" w14:textId="589E4474" w:rsidR="009A3BAE" w:rsidRPr="007D0D3C" w:rsidRDefault="009A3BAE" w:rsidP="00241402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246CA07A" w14:textId="77777777" w:rsidR="009A3BAE" w:rsidRPr="007D0D3C" w:rsidRDefault="009A3BAE" w:rsidP="00241402">
            <w:pPr>
              <w:rPr>
                <w:sz w:val="24"/>
                <w:szCs w:val="24"/>
              </w:rPr>
            </w:pPr>
          </w:p>
        </w:tc>
      </w:tr>
      <w:tr w:rsidR="006C603D" w:rsidRPr="007D0D3C" w14:paraId="60FD445C" w14:textId="77777777" w:rsidTr="009A3BAE">
        <w:tc>
          <w:tcPr>
            <w:tcW w:w="851" w:type="dxa"/>
            <w:vAlign w:val="center"/>
          </w:tcPr>
          <w:p w14:paraId="7A01824C" w14:textId="77777777" w:rsidR="006C603D" w:rsidRPr="007D0D3C" w:rsidRDefault="006C603D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26F089BC" w14:textId="029C0031" w:rsidR="006C603D" w:rsidRPr="007D0D3C" w:rsidRDefault="006C603D" w:rsidP="002414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693" w:type="dxa"/>
            <w:shd w:val="clear" w:color="auto" w:fill="auto"/>
          </w:tcPr>
          <w:p w14:paraId="74E0A8F7" w14:textId="77777777" w:rsidR="006C603D" w:rsidRPr="007D0D3C" w:rsidRDefault="006C603D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9BF0A5B" w14:textId="77777777" w:rsidR="006C603D" w:rsidRPr="007D0D3C" w:rsidRDefault="006C603D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6C603D" w:rsidRPr="007D0D3C" w14:paraId="121D690C" w14:textId="77777777" w:rsidTr="006C603D">
        <w:tc>
          <w:tcPr>
            <w:tcW w:w="851" w:type="dxa"/>
            <w:vAlign w:val="center"/>
          </w:tcPr>
          <w:p w14:paraId="46B78F0C" w14:textId="0D53A48A" w:rsidR="006C603D" w:rsidRPr="007D0D3C" w:rsidRDefault="006C603D" w:rsidP="006C603D">
            <w:pPr>
              <w:pStyle w:val="aff5"/>
              <w:spacing w:before="60" w:after="60"/>
              <w:ind w:left="25"/>
            </w:pPr>
            <w:r>
              <w:t>1.2.1</w:t>
            </w:r>
          </w:p>
        </w:tc>
        <w:tc>
          <w:tcPr>
            <w:tcW w:w="2551" w:type="dxa"/>
            <w:shd w:val="clear" w:color="auto" w:fill="auto"/>
          </w:tcPr>
          <w:p w14:paraId="52F4886D" w14:textId="715267AE" w:rsidR="006C603D" w:rsidRPr="007D0D3C" w:rsidRDefault="006C603D" w:rsidP="006C603D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4A4709">
              <w:rPr>
                <w:iCs/>
                <w:sz w:val="24"/>
                <w:szCs w:val="24"/>
              </w:rPr>
              <w:t>Требование к информационной безопасности</w:t>
            </w:r>
            <w:r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6521" w:type="dxa"/>
            <w:shd w:val="clear" w:color="auto" w:fill="auto"/>
          </w:tcPr>
          <w:p w14:paraId="0A229544" w14:textId="012DB806" w:rsidR="006C603D" w:rsidRPr="007D0D3C" w:rsidRDefault="006C603D" w:rsidP="006C603D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Pr="009D3A0B">
              <w:rPr>
                <w:iCs/>
                <w:sz w:val="24"/>
                <w:szCs w:val="24"/>
              </w:rPr>
              <w:t>ри пересылке файлов не допускается использование открытых файлообменных сервисов</w:t>
            </w:r>
          </w:p>
        </w:tc>
        <w:tc>
          <w:tcPr>
            <w:tcW w:w="2693" w:type="dxa"/>
            <w:shd w:val="clear" w:color="auto" w:fill="auto"/>
          </w:tcPr>
          <w:p w14:paraId="557E2510" w14:textId="594ABD3D" w:rsidR="006C603D" w:rsidRPr="007D0D3C" w:rsidRDefault="006C603D" w:rsidP="006C603D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6360C2C8" w14:textId="77777777" w:rsidR="006C603D" w:rsidRPr="007D0D3C" w:rsidRDefault="006C603D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6C603D" w:rsidRPr="007D0D3C" w14:paraId="5A735FBE" w14:textId="77777777" w:rsidTr="006C603D">
        <w:tc>
          <w:tcPr>
            <w:tcW w:w="851" w:type="dxa"/>
            <w:vAlign w:val="center"/>
          </w:tcPr>
          <w:p w14:paraId="1FD34F5B" w14:textId="172CF004" w:rsidR="006C603D" w:rsidRDefault="006C603D" w:rsidP="006C603D">
            <w:pPr>
              <w:pStyle w:val="aff5"/>
              <w:spacing w:before="60" w:after="60"/>
              <w:ind w:left="25"/>
            </w:pPr>
            <w:r>
              <w:t>1.2.2</w:t>
            </w:r>
          </w:p>
        </w:tc>
        <w:tc>
          <w:tcPr>
            <w:tcW w:w="2551" w:type="dxa"/>
            <w:shd w:val="clear" w:color="auto" w:fill="auto"/>
          </w:tcPr>
          <w:p w14:paraId="089812E7" w14:textId="7866EA11" w:rsidR="006C603D" w:rsidRPr="0011422B" w:rsidRDefault="0011422B" w:rsidP="006C603D">
            <w:pPr>
              <w:keepNext/>
              <w:spacing w:before="60" w:after="60"/>
              <w:rPr>
                <w:sz w:val="24"/>
                <w:szCs w:val="24"/>
              </w:rPr>
            </w:pPr>
            <w:r w:rsidRPr="0011422B">
              <w:rPr>
                <w:sz w:val="24"/>
                <w:szCs w:val="24"/>
              </w:rPr>
              <w:t>Иные требования</w:t>
            </w:r>
          </w:p>
        </w:tc>
        <w:tc>
          <w:tcPr>
            <w:tcW w:w="6521" w:type="dxa"/>
            <w:shd w:val="clear" w:color="auto" w:fill="auto"/>
          </w:tcPr>
          <w:p w14:paraId="4D19EE46" w14:textId="554A02A8" w:rsidR="006C603D" w:rsidRPr="007D0D3C" w:rsidRDefault="006C603D" w:rsidP="006C603D">
            <w:pPr>
              <w:keepNext/>
              <w:tabs>
                <w:tab w:val="left" w:pos="555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Соблюдение</w:t>
            </w:r>
            <w:r w:rsidRPr="00CE5ADB">
              <w:rPr>
                <w:iCs/>
                <w:sz w:val="24"/>
                <w:szCs w:val="24"/>
              </w:rPr>
              <w:t xml:space="preserve"> конфиденциальности, правил пропускного и внутриобъектового режима</w:t>
            </w:r>
            <w:r>
              <w:rPr>
                <w:iCs/>
                <w:sz w:val="24"/>
                <w:szCs w:val="24"/>
              </w:rPr>
              <w:t>,</w:t>
            </w:r>
            <w:r>
              <w:t xml:space="preserve"> </w:t>
            </w:r>
            <w:r w:rsidRPr="00CE5ADB">
              <w:rPr>
                <w:iCs/>
                <w:sz w:val="24"/>
                <w:szCs w:val="24"/>
              </w:rPr>
              <w:t>техники безопасности</w:t>
            </w:r>
            <w:r>
              <w:rPr>
                <w:iCs/>
                <w:sz w:val="24"/>
                <w:szCs w:val="24"/>
              </w:rPr>
              <w:t xml:space="preserve"> и </w:t>
            </w:r>
            <w:r w:rsidRPr="00CE5ADB">
              <w:rPr>
                <w:iCs/>
                <w:sz w:val="24"/>
                <w:szCs w:val="24"/>
              </w:rPr>
              <w:t xml:space="preserve">пожарной </w:t>
            </w:r>
            <w:r>
              <w:rPr>
                <w:iCs/>
                <w:sz w:val="24"/>
                <w:szCs w:val="24"/>
              </w:rPr>
              <w:t>безопасности заказчика</w:t>
            </w:r>
          </w:p>
        </w:tc>
        <w:tc>
          <w:tcPr>
            <w:tcW w:w="2693" w:type="dxa"/>
            <w:shd w:val="clear" w:color="auto" w:fill="auto"/>
          </w:tcPr>
          <w:p w14:paraId="76D6E2C5" w14:textId="234AC4E6" w:rsidR="006C603D" w:rsidRPr="007D0D3C" w:rsidRDefault="006C603D" w:rsidP="006C603D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2CC69CA0" w14:textId="77777777" w:rsidR="006C603D" w:rsidRPr="007D0D3C" w:rsidRDefault="006C603D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9A3BAE" w:rsidRPr="007D0D3C" w14:paraId="4A374DC7" w14:textId="61905A2F" w:rsidTr="009A3BAE">
        <w:tc>
          <w:tcPr>
            <w:tcW w:w="851" w:type="dxa"/>
            <w:vAlign w:val="center"/>
          </w:tcPr>
          <w:p w14:paraId="5EE7F89C" w14:textId="77777777" w:rsidR="009A3BAE" w:rsidRPr="007D0D3C" w:rsidRDefault="009A3BAE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3D7B9CB3" w14:textId="73D30CE8" w:rsidR="009A3BAE" w:rsidRPr="007D0D3C" w:rsidRDefault="009A3BAE" w:rsidP="002414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3" w:type="dxa"/>
            <w:shd w:val="clear" w:color="auto" w:fill="auto"/>
          </w:tcPr>
          <w:p w14:paraId="253FA963" w14:textId="06C0BE9C" w:rsidR="009A3BAE" w:rsidRPr="007D0D3C" w:rsidRDefault="009A3BAE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14:paraId="172F806B" w14:textId="2B5D16B4" w:rsidR="009A3BAE" w:rsidRPr="007D0D3C" w:rsidRDefault="009A3BAE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-//-</w:t>
            </w:r>
          </w:p>
        </w:tc>
      </w:tr>
      <w:tr w:rsidR="009A3BAE" w:rsidRPr="007D0D3C" w14:paraId="521F6D9A" w14:textId="77777777" w:rsidTr="009A3BAE">
        <w:tc>
          <w:tcPr>
            <w:tcW w:w="851" w:type="dxa"/>
            <w:vAlign w:val="center"/>
          </w:tcPr>
          <w:p w14:paraId="46AFA176" w14:textId="77777777" w:rsidR="009A3BAE" w:rsidRPr="007D0D3C" w:rsidRDefault="009A3BAE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551" w:type="dxa"/>
            <w:shd w:val="clear" w:color="auto" w:fill="auto"/>
          </w:tcPr>
          <w:p w14:paraId="5AD2015C" w14:textId="3B37FCB1" w:rsidR="009A3BAE" w:rsidRPr="007D0D3C" w:rsidRDefault="009A3BAE" w:rsidP="00241402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Способ оказания услуг</w:t>
            </w:r>
          </w:p>
        </w:tc>
        <w:tc>
          <w:tcPr>
            <w:tcW w:w="6521" w:type="dxa"/>
            <w:shd w:val="clear" w:color="auto" w:fill="auto"/>
          </w:tcPr>
          <w:p w14:paraId="31514F26" w14:textId="373B237E" w:rsidR="009A3BAE" w:rsidRPr="007D0D3C" w:rsidRDefault="009A3BAE" w:rsidP="002E138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Охрана объекта осуществляется силами одного круглосуточного поста охраны</w:t>
            </w:r>
            <w:r w:rsidR="002E138D">
              <w:rPr>
                <w:sz w:val="24"/>
                <w:szCs w:val="24"/>
              </w:rPr>
              <w:t xml:space="preserve">. В случаях невозможности исполнения обязанностей сотрудником поста (болезнь, травма и т.п.) выполняется его немедленная замена. </w:t>
            </w:r>
          </w:p>
        </w:tc>
        <w:tc>
          <w:tcPr>
            <w:tcW w:w="2693" w:type="dxa"/>
            <w:shd w:val="clear" w:color="auto" w:fill="auto"/>
          </w:tcPr>
          <w:p w14:paraId="1756313D" w14:textId="4AB50628" w:rsidR="009A3BAE" w:rsidRPr="007D0D3C" w:rsidRDefault="009A3BAE" w:rsidP="00241402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60AB9FC4" w14:textId="77777777" w:rsidR="009A3BAE" w:rsidRPr="007D0D3C" w:rsidRDefault="009A3BAE" w:rsidP="00241402">
            <w:pPr>
              <w:rPr>
                <w:sz w:val="24"/>
                <w:szCs w:val="24"/>
              </w:rPr>
            </w:pPr>
          </w:p>
        </w:tc>
      </w:tr>
      <w:tr w:rsidR="009A3BAE" w:rsidRPr="007D0D3C" w14:paraId="5FA59173" w14:textId="702D32ED" w:rsidTr="009A3BAE">
        <w:tc>
          <w:tcPr>
            <w:tcW w:w="851" w:type="dxa"/>
            <w:vAlign w:val="center"/>
          </w:tcPr>
          <w:p w14:paraId="4C933349" w14:textId="77777777" w:rsidR="009A3BAE" w:rsidRPr="007D0D3C" w:rsidRDefault="009A3BAE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072" w:type="dxa"/>
            <w:gridSpan w:val="2"/>
            <w:vAlign w:val="center"/>
          </w:tcPr>
          <w:p w14:paraId="0DF7347E" w14:textId="0C069C11" w:rsidR="009A3BAE" w:rsidRPr="007D0D3C" w:rsidRDefault="009A3BAE" w:rsidP="00241402">
            <w:pPr>
              <w:spacing w:before="60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0AB10FBD" w14:textId="0B1D1A32" w:rsidR="009A3BAE" w:rsidRPr="007D0D3C" w:rsidRDefault="009A3BAE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52946602" w14:textId="7682A403" w:rsidR="009A3BAE" w:rsidRPr="007D0D3C" w:rsidRDefault="009A3BAE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-//-</w:t>
            </w:r>
          </w:p>
        </w:tc>
      </w:tr>
      <w:tr w:rsidR="009A3BAE" w:rsidRPr="007D0D3C" w14:paraId="6905D22A" w14:textId="77777777" w:rsidTr="009A3BAE">
        <w:tc>
          <w:tcPr>
            <w:tcW w:w="851" w:type="dxa"/>
            <w:vAlign w:val="center"/>
          </w:tcPr>
          <w:p w14:paraId="6DC9D426" w14:textId="77777777" w:rsidR="009A3BAE" w:rsidRPr="007D0D3C" w:rsidRDefault="009A3BAE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551" w:type="dxa"/>
          </w:tcPr>
          <w:p w14:paraId="142BCB59" w14:textId="77777777" w:rsidR="009A3BAE" w:rsidRPr="007D0D3C" w:rsidRDefault="009A3BAE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14:paraId="6F24C835" w14:textId="644A45FC" w:rsidR="009A3BAE" w:rsidRPr="007D0D3C" w:rsidRDefault="009A3BAE" w:rsidP="00C5205E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 xml:space="preserve">Услуги оказываются </w:t>
            </w:r>
            <w:r w:rsidR="00DF4C21">
              <w:rPr>
                <w:sz w:val="24"/>
                <w:szCs w:val="24"/>
              </w:rPr>
              <w:t xml:space="preserve"> </w:t>
            </w:r>
            <w:r w:rsidRPr="007D0D3C">
              <w:rPr>
                <w:sz w:val="24"/>
                <w:szCs w:val="24"/>
              </w:rPr>
              <w:t>с применением служебного автотранспорта Исполнителя</w:t>
            </w:r>
          </w:p>
        </w:tc>
        <w:tc>
          <w:tcPr>
            <w:tcW w:w="2693" w:type="dxa"/>
          </w:tcPr>
          <w:p w14:paraId="71217FE7" w14:textId="1DBA1B94" w:rsidR="009A3BAE" w:rsidRPr="007D0D3C" w:rsidRDefault="009A3BAE" w:rsidP="00241402">
            <w:pPr>
              <w:rPr>
                <w:b/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5B071DD6" w14:textId="7D8E9316" w:rsidR="009A3BAE" w:rsidRPr="007D0D3C" w:rsidRDefault="009A3BAE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 xml:space="preserve"> </w:t>
            </w:r>
          </w:p>
        </w:tc>
      </w:tr>
      <w:tr w:rsidR="009A3BAE" w:rsidRPr="007D0D3C" w14:paraId="39B36E6B" w14:textId="77777777" w:rsidTr="009A3BAE">
        <w:tc>
          <w:tcPr>
            <w:tcW w:w="851" w:type="dxa"/>
            <w:vAlign w:val="center"/>
          </w:tcPr>
          <w:p w14:paraId="1F5C7D30" w14:textId="77777777" w:rsidR="009A3BAE" w:rsidRPr="007D0D3C" w:rsidRDefault="009A3BAE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551" w:type="dxa"/>
          </w:tcPr>
          <w:p w14:paraId="3A3B6272" w14:textId="77777777" w:rsidR="009A3BAE" w:rsidRPr="007D0D3C" w:rsidRDefault="009A3BAE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133C783F" w14:textId="3AF9A708" w:rsidR="009A3BAE" w:rsidRPr="007D0D3C" w:rsidRDefault="009A3BAE" w:rsidP="002E138D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Наличие Группы быстрого реагирования, вооруженной служебным оружием</w:t>
            </w:r>
            <w:r w:rsidR="002E138D">
              <w:rPr>
                <w:sz w:val="24"/>
                <w:szCs w:val="24"/>
              </w:rPr>
              <w:t>,</w:t>
            </w:r>
            <w:r w:rsidRPr="007D0D3C">
              <w:rPr>
                <w:sz w:val="24"/>
                <w:szCs w:val="24"/>
              </w:rPr>
              <w:t xml:space="preserve"> экипированной пассивными средствами защиты и средствами связи</w:t>
            </w:r>
          </w:p>
        </w:tc>
        <w:tc>
          <w:tcPr>
            <w:tcW w:w="2693" w:type="dxa"/>
          </w:tcPr>
          <w:p w14:paraId="11DDD1A5" w14:textId="07C0B797" w:rsidR="009A3BAE" w:rsidRPr="007D0D3C" w:rsidRDefault="009A3BAE" w:rsidP="00241402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05C068BB" w14:textId="77777777" w:rsidR="009A3BAE" w:rsidRPr="007D0D3C" w:rsidRDefault="009A3BAE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1B22BB" w:rsidRPr="007D0D3C" w14:paraId="5EE38764" w14:textId="77777777" w:rsidTr="009A3BAE">
        <w:tc>
          <w:tcPr>
            <w:tcW w:w="851" w:type="dxa"/>
            <w:vAlign w:val="center"/>
          </w:tcPr>
          <w:p w14:paraId="47F21B08" w14:textId="77777777" w:rsidR="001B22BB" w:rsidRPr="007D0D3C" w:rsidRDefault="001B22BB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551" w:type="dxa"/>
          </w:tcPr>
          <w:p w14:paraId="2E03ECC1" w14:textId="77777777" w:rsidR="001B22BB" w:rsidRPr="007D0D3C" w:rsidRDefault="001B22BB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679E82B3" w14:textId="1912D079" w:rsidR="001B22BB" w:rsidRPr="007D0D3C" w:rsidRDefault="001B22BB" w:rsidP="001B2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563D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персонала </w:t>
            </w:r>
            <w:r w:rsidRPr="00563DBD"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 w:rsidRPr="00563DBD">
              <w:rPr>
                <w:sz w:val="24"/>
                <w:szCs w:val="24"/>
              </w:rPr>
              <w:t xml:space="preserve"> охраны средствами автономной мобильной связи гарантированной стойкости канала связи с группой быстрого реагирования </w:t>
            </w:r>
            <w:r>
              <w:rPr>
                <w:sz w:val="24"/>
                <w:szCs w:val="24"/>
              </w:rPr>
              <w:t xml:space="preserve">(дополнительными </w:t>
            </w:r>
            <w:r w:rsidRPr="00563DBD">
              <w:rPr>
                <w:sz w:val="24"/>
                <w:szCs w:val="24"/>
              </w:rPr>
              <w:t xml:space="preserve">постами </w:t>
            </w:r>
            <w:r>
              <w:rPr>
                <w:sz w:val="24"/>
                <w:szCs w:val="24"/>
              </w:rPr>
              <w:t>охраны), портативными средствами индивидуального электроосвещения (фонарями</w:t>
            </w:r>
            <w:r w:rsidR="000B4BA1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2693" w:type="dxa"/>
          </w:tcPr>
          <w:p w14:paraId="4708FE05" w14:textId="29B3E46A" w:rsidR="001B22BB" w:rsidRPr="007D0D3C" w:rsidRDefault="001B22BB" w:rsidP="00241402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3F05DC5C" w14:textId="77777777" w:rsidR="001B22BB" w:rsidRPr="007D0D3C" w:rsidRDefault="001B22BB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666E13" w:rsidRPr="007D0D3C" w14:paraId="0EE072B6" w14:textId="77777777" w:rsidTr="0011422B">
        <w:trPr>
          <w:trHeight w:val="1187"/>
        </w:trPr>
        <w:tc>
          <w:tcPr>
            <w:tcW w:w="851" w:type="dxa"/>
            <w:vAlign w:val="center"/>
          </w:tcPr>
          <w:p w14:paraId="56CCE953" w14:textId="77777777" w:rsidR="00666E13" w:rsidRPr="007D0D3C" w:rsidRDefault="00666E13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551" w:type="dxa"/>
          </w:tcPr>
          <w:p w14:paraId="0E20016D" w14:textId="77777777" w:rsidR="00666E13" w:rsidRPr="007D0D3C" w:rsidRDefault="00666E13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7CE37821" w14:textId="4F212404" w:rsidR="00666E13" w:rsidRDefault="00666E13" w:rsidP="001B2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E53EC">
              <w:rPr>
                <w:sz w:val="24"/>
                <w:szCs w:val="24"/>
              </w:rPr>
              <w:t xml:space="preserve">беспеченность Участника </w:t>
            </w:r>
            <w:r w:rsidR="000B4BA1" w:rsidRPr="002C26BD">
              <w:rPr>
                <w:sz w:val="24"/>
                <w:szCs w:val="24"/>
              </w:rPr>
              <w:t>материально-техническими ресурсами (</w:t>
            </w:r>
            <w:r w:rsidR="006C603D" w:rsidRPr="002C26BD">
              <w:rPr>
                <w:sz w:val="24"/>
                <w:szCs w:val="24"/>
              </w:rPr>
              <w:t>МТР</w:t>
            </w:r>
            <w:r w:rsidR="000B4BA1" w:rsidRPr="002C26BD">
              <w:rPr>
                <w:sz w:val="24"/>
                <w:szCs w:val="24"/>
              </w:rPr>
              <w:t>)</w:t>
            </w:r>
            <w:r w:rsidR="006C603D" w:rsidRPr="002C26BD">
              <w:rPr>
                <w:sz w:val="24"/>
                <w:szCs w:val="24"/>
              </w:rPr>
              <w:t xml:space="preserve"> </w:t>
            </w:r>
            <w:r w:rsidRPr="002C26BD">
              <w:rPr>
                <w:sz w:val="24"/>
                <w:szCs w:val="24"/>
              </w:rPr>
              <w:t>в соответствии с н</w:t>
            </w:r>
            <w:r w:rsidRPr="00CE53EC">
              <w:rPr>
                <w:sz w:val="24"/>
                <w:szCs w:val="24"/>
              </w:rPr>
              <w:t>ормами, установленными Постановлением правительства РФ от 14.08.1992 г. № 587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D847968" w14:textId="2180BFD5" w:rsidR="00666E13" w:rsidRPr="007D0D3C" w:rsidRDefault="00666E13" w:rsidP="00241402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Pr="001A019F">
              <w:rPr>
                <w:iCs/>
                <w:sz w:val="24"/>
                <w:szCs w:val="24"/>
              </w:rPr>
              <w:t>частник должен предоставить Справку</w:t>
            </w:r>
            <w:r>
              <w:rPr>
                <w:iCs/>
                <w:sz w:val="24"/>
                <w:szCs w:val="24"/>
              </w:rPr>
              <w:t xml:space="preserve"> о МТР по форме, указанной в </w:t>
            </w:r>
            <w:proofErr w:type="spellStart"/>
            <w:r>
              <w:rPr>
                <w:iCs/>
                <w:sz w:val="24"/>
                <w:szCs w:val="24"/>
              </w:rPr>
              <w:t>ДоЗ</w:t>
            </w:r>
            <w:proofErr w:type="spellEnd"/>
          </w:p>
        </w:tc>
        <w:tc>
          <w:tcPr>
            <w:tcW w:w="2552" w:type="dxa"/>
          </w:tcPr>
          <w:p w14:paraId="1E326885" w14:textId="77777777" w:rsidR="00666E13" w:rsidRPr="007D0D3C" w:rsidRDefault="00666E13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9A3BAE" w:rsidRPr="007D0D3C" w14:paraId="49242D33" w14:textId="32AA7722" w:rsidTr="009A3BAE">
        <w:tc>
          <w:tcPr>
            <w:tcW w:w="851" w:type="dxa"/>
            <w:vAlign w:val="center"/>
          </w:tcPr>
          <w:p w14:paraId="00336694" w14:textId="77777777" w:rsidR="009A3BAE" w:rsidRPr="007D0D3C" w:rsidRDefault="009A3BAE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072" w:type="dxa"/>
            <w:gridSpan w:val="2"/>
          </w:tcPr>
          <w:p w14:paraId="1D7914EB" w14:textId="039A2357" w:rsidR="009A3BAE" w:rsidRPr="007D0D3C" w:rsidRDefault="009A3BAE" w:rsidP="00241402">
            <w:pPr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14:paraId="45B464C3" w14:textId="05C6DB68" w:rsidR="009A3BAE" w:rsidRPr="007D0D3C" w:rsidRDefault="009A3BAE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0583F784" w14:textId="38DBD962" w:rsidR="009A3BAE" w:rsidRPr="007D0D3C" w:rsidRDefault="009A3BAE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-//-</w:t>
            </w:r>
          </w:p>
        </w:tc>
      </w:tr>
      <w:tr w:rsidR="009A3BAE" w:rsidRPr="007D0D3C" w14:paraId="4F1E50FD" w14:textId="77777777" w:rsidTr="009A3BAE">
        <w:tc>
          <w:tcPr>
            <w:tcW w:w="851" w:type="dxa"/>
            <w:vAlign w:val="center"/>
          </w:tcPr>
          <w:p w14:paraId="0BE6CF5A" w14:textId="77777777" w:rsidR="009A3BAE" w:rsidRPr="007D0D3C" w:rsidRDefault="009A3BAE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551" w:type="dxa"/>
          </w:tcPr>
          <w:p w14:paraId="08C7C962" w14:textId="708961AA" w:rsidR="009A3BAE" w:rsidRPr="007D0D3C" w:rsidRDefault="009A3BAE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Сотруднику поста охраны необходимо иметь опыт работы в охране служебно-режимных помещений</w:t>
            </w:r>
            <w:r w:rsidRPr="007D0D3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14:paraId="3E841FE6" w14:textId="5456FBCD" w:rsidR="009A3BAE" w:rsidRPr="007D0D3C" w:rsidRDefault="009A3BAE" w:rsidP="001020E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highlight w:val="yellow"/>
              </w:rPr>
            </w:pPr>
            <w:r w:rsidRPr="007D0D3C">
              <w:rPr>
                <w:iCs/>
                <w:sz w:val="24"/>
                <w:szCs w:val="24"/>
              </w:rPr>
              <w:t>До начала оказания услуг в рамках исполнения договора после его заключения исполнитель предоставляет список персонала с указанием сведений об опыте работы в охране служебно-режимных помещений</w:t>
            </w:r>
          </w:p>
        </w:tc>
        <w:tc>
          <w:tcPr>
            <w:tcW w:w="2693" w:type="dxa"/>
          </w:tcPr>
          <w:p w14:paraId="6DC89358" w14:textId="074FBF86" w:rsidR="009A3BAE" w:rsidRPr="007D0D3C" w:rsidRDefault="009A3BAE" w:rsidP="00241402">
            <w:pPr>
              <w:rPr>
                <w:b/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42C97A2D" w14:textId="77777777" w:rsidR="009A3BAE" w:rsidRPr="007D0D3C" w:rsidRDefault="009A3BAE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B22BB" w:rsidRPr="007D0D3C" w14:paraId="0A408E12" w14:textId="77777777" w:rsidTr="009A3BAE">
        <w:tc>
          <w:tcPr>
            <w:tcW w:w="851" w:type="dxa"/>
            <w:vAlign w:val="center"/>
          </w:tcPr>
          <w:p w14:paraId="2EC4EC12" w14:textId="77777777" w:rsidR="001B22BB" w:rsidRPr="007D0D3C" w:rsidRDefault="001B22BB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551" w:type="dxa"/>
          </w:tcPr>
          <w:p w14:paraId="53A14DEC" w14:textId="54353ADE" w:rsidR="001B22BB" w:rsidRPr="007D0D3C" w:rsidRDefault="00C11824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гражданству</w:t>
            </w:r>
          </w:p>
        </w:tc>
        <w:tc>
          <w:tcPr>
            <w:tcW w:w="6521" w:type="dxa"/>
          </w:tcPr>
          <w:p w14:paraId="6E373956" w14:textId="15467CC4" w:rsidR="001B22BB" w:rsidRPr="007D0D3C" w:rsidRDefault="001B22BB" w:rsidP="008B7EB9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1B22BB">
              <w:rPr>
                <w:iCs/>
                <w:sz w:val="24"/>
                <w:szCs w:val="24"/>
              </w:rPr>
              <w:t xml:space="preserve">Персонал поста охраны только из граждан Российской Федерации не имевших иностранного гражданства </w:t>
            </w:r>
          </w:p>
        </w:tc>
        <w:tc>
          <w:tcPr>
            <w:tcW w:w="2693" w:type="dxa"/>
          </w:tcPr>
          <w:p w14:paraId="579F99F1" w14:textId="04283AA2" w:rsidR="001B22BB" w:rsidRPr="007D0D3C" w:rsidRDefault="001B22BB" w:rsidP="00241402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20E19C94" w14:textId="77777777" w:rsidR="001B22BB" w:rsidRPr="007D0D3C" w:rsidRDefault="001B22BB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172C2" w:rsidRPr="007D0D3C" w14:paraId="4D06AF9F" w14:textId="77777777" w:rsidTr="009A3BAE">
        <w:tc>
          <w:tcPr>
            <w:tcW w:w="851" w:type="dxa"/>
            <w:vAlign w:val="center"/>
          </w:tcPr>
          <w:p w14:paraId="00C1515D" w14:textId="77777777" w:rsidR="002172C2" w:rsidRPr="007D0D3C" w:rsidRDefault="002172C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551" w:type="dxa"/>
          </w:tcPr>
          <w:p w14:paraId="135B17FB" w14:textId="084032B6" w:rsidR="002172C2" w:rsidRDefault="00666E13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знанию операционных систем</w:t>
            </w:r>
          </w:p>
        </w:tc>
        <w:tc>
          <w:tcPr>
            <w:tcW w:w="6521" w:type="dxa"/>
          </w:tcPr>
          <w:p w14:paraId="28B3BEB2" w14:textId="58F6DFDF" w:rsidR="002172C2" w:rsidRPr="001B22BB" w:rsidRDefault="002172C2" w:rsidP="002E138D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17019">
              <w:rPr>
                <w:sz w:val="24"/>
                <w:szCs w:val="24"/>
              </w:rPr>
              <w:t>нание</w:t>
            </w:r>
            <w:r>
              <w:rPr>
                <w:sz w:val="24"/>
                <w:szCs w:val="24"/>
              </w:rPr>
              <w:t xml:space="preserve"> сотрудником поста охраны </w:t>
            </w:r>
            <w:r w:rsidRPr="00A17019">
              <w:rPr>
                <w:sz w:val="24"/>
                <w:szCs w:val="24"/>
              </w:rPr>
              <w:t>обязанностей оператора ТСО</w:t>
            </w:r>
            <w:r>
              <w:rPr>
                <w:sz w:val="24"/>
                <w:szCs w:val="24"/>
              </w:rPr>
              <w:t>(</w:t>
            </w:r>
            <w:r w:rsidRPr="00A17019">
              <w:rPr>
                <w:sz w:val="24"/>
                <w:szCs w:val="24"/>
              </w:rPr>
              <w:t>СТН</w:t>
            </w:r>
            <w:r>
              <w:rPr>
                <w:sz w:val="24"/>
                <w:szCs w:val="24"/>
              </w:rPr>
              <w:t>) и АРМ</w:t>
            </w:r>
            <w:r w:rsidR="002E138D">
              <w:rPr>
                <w:sz w:val="24"/>
                <w:szCs w:val="24"/>
              </w:rPr>
              <w:t xml:space="preserve">, порядка ведения документации. </w:t>
            </w:r>
          </w:p>
        </w:tc>
        <w:tc>
          <w:tcPr>
            <w:tcW w:w="2693" w:type="dxa"/>
          </w:tcPr>
          <w:p w14:paraId="12A76EB9" w14:textId="406B34D9" w:rsidR="002172C2" w:rsidRPr="007D0D3C" w:rsidRDefault="00666E13" w:rsidP="00241402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3C4F65F1" w14:textId="77777777" w:rsidR="002172C2" w:rsidRPr="007D0D3C" w:rsidRDefault="002172C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9A3BAE" w:rsidRPr="007D0D3C" w14:paraId="30724527" w14:textId="5B968F65" w:rsidTr="009A3BAE">
        <w:tc>
          <w:tcPr>
            <w:tcW w:w="851" w:type="dxa"/>
            <w:vAlign w:val="center"/>
          </w:tcPr>
          <w:p w14:paraId="663FC959" w14:textId="77777777" w:rsidR="009A3BAE" w:rsidRPr="007D0D3C" w:rsidRDefault="009A3BAE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9072" w:type="dxa"/>
            <w:gridSpan w:val="2"/>
            <w:vAlign w:val="center"/>
          </w:tcPr>
          <w:p w14:paraId="381C4AE7" w14:textId="77777777" w:rsidR="009A3BAE" w:rsidRPr="007D0D3C" w:rsidRDefault="009A3BAE" w:rsidP="00241402">
            <w:pPr>
              <w:rPr>
                <w:b/>
                <w:bCs/>
                <w:sz w:val="24"/>
                <w:szCs w:val="24"/>
              </w:rPr>
            </w:pPr>
            <w:r w:rsidRPr="007D0D3C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7D0D3C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09F79C2E" w14:textId="01820903" w:rsidR="009A3BAE" w:rsidRPr="007D0D3C" w:rsidRDefault="009A3BAE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416B2613" w14:textId="74A06AAA" w:rsidR="009A3BAE" w:rsidRPr="007D0D3C" w:rsidRDefault="009A3BAE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-//-</w:t>
            </w:r>
          </w:p>
        </w:tc>
      </w:tr>
      <w:tr w:rsidR="009A3BAE" w:rsidRPr="007D0D3C" w14:paraId="5A45499B" w14:textId="67D9CD31" w:rsidTr="009A3BAE">
        <w:tc>
          <w:tcPr>
            <w:tcW w:w="851" w:type="dxa"/>
            <w:vAlign w:val="center"/>
          </w:tcPr>
          <w:p w14:paraId="2AD3BCB7" w14:textId="77777777" w:rsidR="009A3BAE" w:rsidRPr="007D0D3C" w:rsidRDefault="009A3BAE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072" w:type="dxa"/>
            <w:gridSpan w:val="2"/>
            <w:vAlign w:val="center"/>
          </w:tcPr>
          <w:p w14:paraId="267464A1" w14:textId="1020D120" w:rsidR="009A3BAE" w:rsidRPr="007D0D3C" w:rsidRDefault="009A3BAE" w:rsidP="00241402">
            <w:pPr>
              <w:rPr>
                <w:b/>
                <w:bCs/>
                <w:sz w:val="24"/>
                <w:szCs w:val="24"/>
              </w:rPr>
            </w:pPr>
            <w:r w:rsidRPr="007D0D3C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14:paraId="0482270D" w14:textId="0D00E662" w:rsidR="009A3BAE" w:rsidRPr="007D0D3C" w:rsidRDefault="009A3BAE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37BDB626" w14:textId="7692E3D0" w:rsidR="009A3BAE" w:rsidRPr="007D0D3C" w:rsidRDefault="009A3BAE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-//-</w:t>
            </w:r>
          </w:p>
        </w:tc>
      </w:tr>
      <w:tr w:rsidR="009A3BAE" w:rsidRPr="007D0D3C" w14:paraId="14A73FE8" w14:textId="77777777" w:rsidTr="009A3BAE">
        <w:tc>
          <w:tcPr>
            <w:tcW w:w="851" w:type="dxa"/>
            <w:vAlign w:val="center"/>
          </w:tcPr>
          <w:p w14:paraId="2F25A656" w14:textId="77777777" w:rsidR="009A3BAE" w:rsidRPr="007D0D3C" w:rsidRDefault="009A3BAE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551" w:type="dxa"/>
          </w:tcPr>
          <w:p w14:paraId="186D5E38" w14:textId="77777777" w:rsidR="009A3BAE" w:rsidRPr="007D0D3C" w:rsidRDefault="009A3BAE" w:rsidP="004B4597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7D0D3C">
              <w:rPr>
                <w:iCs/>
                <w:sz w:val="24"/>
                <w:szCs w:val="24"/>
              </w:rPr>
              <w:t>Результат оказания услуг</w:t>
            </w:r>
          </w:p>
          <w:p w14:paraId="6E2DA677" w14:textId="77777777" w:rsidR="009A3BAE" w:rsidRPr="007D0D3C" w:rsidRDefault="009A3BAE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68580D07" w14:textId="72DBA274" w:rsidR="009A3BAE" w:rsidRPr="007D0D3C" w:rsidRDefault="009A3BAE" w:rsidP="006C603D">
            <w:pPr>
              <w:rPr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 xml:space="preserve">Физическая </w:t>
            </w:r>
            <w:r w:rsidR="006C603D" w:rsidRPr="006C603D">
              <w:rPr>
                <w:sz w:val="24"/>
                <w:szCs w:val="24"/>
              </w:rPr>
              <w:t>охрана режимных помещений, включающая в себя контроль систем охраны и видео наблюдения, обеспечение сохранно</w:t>
            </w:r>
            <w:r w:rsidR="006C603D">
              <w:rPr>
                <w:sz w:val="24"/>
                <w:szCs w:val="24"/>
              </w:rPr>
              <w:t>сти имущества</w:t>
            </w:r>
            <w:r w:rsidR="006C603D" w:rsidRPr="006C603D">
              <w:rPr>
                <w:sz w:val="24"/>
                <w:szCs w:val="24"/>
              </w:rPr>
              <w:t>, обеспечение внутриоб</w:t>
            </w:r>
            <w:r w:rsidR="006C603D">
              <w:rPr>
                <w:sz w:val="24"/>
                <w:szCs w:val="24"/>
              </w:rPr>
              <w:t xml:space="preserve">ъектового и пропускного режимов в </w:t>
            </w:r>
            <w:r w:rsidRPr="007D0D3C">
              <w:rPr>
                <w:sz w:val="24"/>
                <w:szCs w:val="24"/>
              </w:rPr>
              <w:t xml:space="preserve">арендуемых АО «Институт Гидропроект» помещениях по адресу: г. Москва, Волоколамское шоссе, д.2, 2-й этаж: пом. №№ 40, 45, 72, 73,74,75; 6-й этаж: пом. №12, </w:t>
            </w:r>
            <w:r w:rsidRPr="00C11824">
              <w:rPr>
                <w:sz w:val="24"/>
                <w:szCs w:val="24"/>
              </w:rPr>
              <w:t>17 этаж: пом. 24;</w:t>
            </w:r>
          </w:p>
        </w:tc>
        <w:tc>
          <w:tcPr>
            <w:tcW w:w="2693" w:type="dxa"/>
          </w:tcPr>
          <w:p w14:paraId="14F8B1AB" w14:textId="19733CD7" w:rsidR="009A3BAE" w:rsidRPr="007D0D3C" w:rsidRDefault="009A3BAE" w:rsidP="00241402">
            <w:pPr>
              <w:rPr>
                <w:b/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49EFF824" w14:textId="77777777" w:rsidR="009A3BAE" w:rsidRPr="007D0D3C" w:rsidRDefault="009A3BAE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9A3BAE" w:rsidRPr="007D0D3C" w14:paraId="08C4CBBF" w14:textId="0FDB4B5B" w:rsidTr="009A3BAE">
        <w:tc>
          <w:tcPr>
            <w:tcW w:w="851" w:type="dxa"/>
            <w:vAlign w:val="center"/>
          </w:tcPr>
          <w:p w14:paraId="466192A5" w14:textId="77777777" w:rsidR="009A3BAE" w:rsidRPr="007D0D3C" w:rsidRDefault="009A3BAE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072" w:type="dxa"/>
            <w:gridSpan w:val="2"/>
            <w:vAlign w:val="center"/>
          </w:tcPr>
          <w:p w14:paraId="1F869312" w14:textId="1702DB6E" w:rsidR="009A3BAE" w:rsidRPr="007D0D3C" w:rsidRDefault="009A3BAE" w:rsidP="00241402">
            <w:pPr>
              <w:spacing w:before="60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7E32BBEF" w14:textId="4EDB97C6" w:rsidR="009A3BAE" w:rsidRPr="007D0D3C" w:rsidRDefault="009A3BAE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7099B571" w14:textId="595A7646" w:rsidR="009A3BAE" w:rsidRPr="007D0D3C" w:rsidRDefault="009A3BAE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D0D3C">
              <w:rPr>
                <w:b/>
                <w:sz w:val="24"/>
                <w:szCs w:val="24"/>
              </w:rPr>
              <w:t>-//-</w:t>
            </w:r>
          </w:p>
        </w:tc>
      </w:tr>
      <w:tr w:rsidR="009A3BAE" w:rsidRPr="007D0D3C" w14:paraId="192488D6" w14:textId="77777777" w:rsidTr="009A3BAE">
        <w:tc>
          <w:tcPr>
            <w:tcW w:w="851" w:type="dxa"/>
            <w:vAlign w:val="center"/>
          </w:tcPr>
          <w:p w14:paraId="00C90654" w14:textId="77777777" w:rsidR="009A3BAE" w:rsidRPr="007D0D3C" w:rsidRDefault="009A3BAE" w:rsidP="00F55E51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551" w:type="dxa"/>
          </w:tcPr>
          <w:p w14:paraId="3B0470E0" w14:textId="0F3244CD" w:rsidR="009A3BAE" w:rsidRPr="007D0D3C" w:rsidRDefault="009A3BAE" w:rsidP="00F55E51">
            <w:pPr>
              <w:rPr>
                <w:sz w:val="24"/>
                <w:szCs w:val="24"/>
              </w:rPr>
            </w:pPr>
            <w:r w:rsidRPr="007D0D3C">
              <w:rPr>
                <w:iCs/>
                <w:sz w:val="24"/>
                <w:szCs w:val="24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6521" w:type="dxa"/>
          </w:tcPr>
          <w:p w14:paraId="346B093C" w14:textId="5E594F1D" w:rsidR="009A3BAE" w:rsidRPr="007D0D3C" w:rsidRDefault="009A3BAE" w:rsidP="00D808F1">
            <w:pPr>
              <w:rPr>
                <w:sz w:val="24"/>
                <w:szCs w:val="24"/>
              </w:rPr>
            </w:pPr>
            <w:r w:rsidRPr="007D0D3C">
              <w:rPr>
                <w:iCs/>
                <w:sz w:val="24"/>
                <w:szCs w:val="24"/>
              </w:rPr>
              <w:t>Исполнитель передает заказчику акт выполненных работ в двух экземплярах</w:t>
            </w:r>
          </w:p>
        </w:tc>
        <w:tc>
          <w:tcPr>
            <w:tcW w:w="2693" w:type="dxa"/>
          </w:tcPr>
          <w:p w14:paraId="094E0929" w14:textId="74F1D0AE" w:rsidR="009A3BAE" w:rsidRPr="007D0D3C" w:rsidRDefault="009A3BAE" w:rsidP="00F55E51">
            <w:pPr>
              <w:rPr>
                <w:b/>
                <w:bCs/>
                <w:sz w:val="24"/>
                <w:szCs w:val="24"/>
              </w:rPr>
            </w:pPr>
            <w:r w:rsidRPr="007D0D3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11C20C84" w14:textId="77777777" w:rsidR="009A3BAE" w:rsidRPr="007D0D3C" w:rsidRDefault="009A3BAE" w:rsidP="00F55E51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</w:tr>
    </w:tbl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A87BB2F" w14:textId="25CFA6F6" w:rsidR="00467F4F" w:rsidRDefault="00467F4F" w:rsidP="00467F4F">
      <w:pPr>
        <w:pStyle w:val="1"/>
        <w:keepLines/>
        <w:ind w:left="357" w:hanging="357"/>
        <w:jc w:val="center"/>
        <w:rPr>
          <w:lang w:val="ru-RU"/>
        </w:rPr>
      </w:pPr>
      <w:bookmarkStart w:id="30" w:name="_Toc53393312"/>
      <w:bookmarkStart w:id="31" w:name="_Toc53395937"/>
      <w:bookmarkStart w:id="32" w:name="_Toc54643710"/>
      <w:bookmarkStart w:id="33" w:name="_Toc46743519"/>
      <w:bookmarkStart w:id="34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30"/>
      <w:bookmarkEnd w:id="31"/>
      <w:r w:rsidR="00640C9A">
        <w:rPr>
          <w:lang w:val="ru-RU"/>
        </w:rPr>
        <w:t xml:space="preserve"> на этапе закупки</w:t>
      </w:r>
      <w:bookmarkEnd w:id="32"/>
    </w:p>
    <w:p w14:paraId="3424CDD8" w14:textId="6F0B2E5F" w:rsidR="00467F4F" w:rsidRPr="00A77C28" w:rsidRDefault="00A77C28" w:rsidP="00467F4F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  <w:r w:rsidRPr="00A77C28">
        <w:rPr>
          <w:sz w:val="24"/>
          <w:szCs w:val="24"/>
        </w:rPr>
        <w:t>Цена договора включает в себя</w:t>
      </w:r>
      <w:r w:rsidRPr="00A77C28">
        <w:rPr>
          <w:bCs/>
          <w:iCs/>
          <w:sz w:val="24"/>
          <w:szCs w:val="24"/>
        </w:rPr>
        <w:t xml:space="preserve"> все расходы</w:t>
      </w:r>
      <w:r w:rsidRPr="00A77C28">
        <w:rPr>
          <w:b/>
          <w:bCs/>
          <w:i/>
          <w:iCs/>
          <w:sz w:val="24"/>
          <w:szCs w:val="24"/>
        </w:rPr>
        <w:t xml:space="preserve"> </w:t>
      </w:r>
      <w:r w:rsidRPr="00A77C28">
        <w:rPr>
          <w:sz w:val="24"/>
          <w:szCs w:val="24"/>
        </w:rPr>
        <w:t>с учетом</w:t>
      </w:r>
      <w:r w:rsidRPr="00A77C28">
        <w:rPr>
          <w:color w:val="000000"/>
          <w:sz w:val="24"/>
          <w:szCs w:val="24"/>
        </w:rPr>
        <w:t xml:space="preserve"> всех налогов, пошлин, сборов и иных обязательных платежей, расходов, связанных с </w:t>
      </w:r>
      <w:r w:rsidRPr="00A77C28">
        <w:rPr>
          <w:spacing w:val="-2"/>
          <w:sz w:val="24"/>
          <w:szCs w:val="24"/>
        </w:rPr>
        <w:t>оказанием услуг</w:t>
      </w:r>
      <w:r w:rsidRPr="00A77C28">
        <w:rPr>
          <w:color w:val="000000"/>
          <w:sz w:val="24"/>
          <w:szCs w:val="24"/>
        </w:rPr>
        <w:t>, в том числе расходы на материально-технические ресурсы,</w:t>
      </w:r>
      <w:r w:rsidRPr="00A77C28">
        <w:rPr>
          <w:sz w:val="24"/>
          <w:szCs w:val="24"/>
        </w:rPr>
        <w:t xml:space="preserve"> командировочные.</w:t>
      </w:r>
    </w:p>
    <w:bookmarkEnd w:id="33"/>
    <w:bookmarkEnd w:id="34"/>
    <w:p w14:paraId="4DE77A80" w14:textId="71E788D4" w:rsidR="00A44F52" w:rsidRPr="00C4463B" w:rsidRDefault="005A613B" w:rsidP="003059AB">
      <w:pPr>
        <w:keepNext/>
        <w:keepLines/>
        <w:spacing w:after="120"/>
        <w:rPr>
          <w:rStyle w:val="afff6"/>
          <w:b w:val="0"/>
          <w:bCs/>
          <w:iCs/>
          <w:sz w:val="24"/>
          <w:szCs w:val="24"/>
        </w:rPr>
      </w:pPr>
      <w:r>
        <w:rPr>
          <w:rStyle w:val="afff6"/>
          <w:b w:val="0"/>
          <w:bCs/>
          <w:iCs/>
          <w:sz w:val="24"/>
          <w:szCs w:val="24"/>
        </w:rPr>
        <w:t xml:space="preserve"> </w:t>
      </w:r>
    </w:p>
    <w:p w14:paraId="7A541F3B" w14:textId="2C06BF40" w:rsidR="003B7692" w:rsidRPr="005A613B" w:rsidRDefault="003B7692" w:rsidP="00D808F1">
      <w:pPr>
        <w:spacing w:after="120"/>
        <w:rPr>
          <w:iCs/>
          <w:sz w:val="24"/>
          <w:szCs w:val="24"/>
          <w:shd w:val="clear" w:color="auto" w:fill="FFFF99"/>
        </w:rPr>
      </w:pPr>
    </w:p>
    <w:sectPr w:rsidR="003B7692" w:rsidRPr="005A613B" w:rsidSect="0073035D">
      <w:pgSz w:w="11906" w:h="16838" w:code="9"/>
      <w:pgMar w:top="1134" w:right="851" w:bottom="851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61875" w14:textId="77777777" w:rsidR="00A37E94" w:rsidRDefault="00A37E94">
      <w:r>
        <w:separator/>
      </w:r>
    </w:p>
  </w:endnote>
  <w:endnote w:type="continuationSeparator" w:id="0">
    <w:p w14:paraId="1E293EC4" w14:textId="77777777" w:rsidR="00A37E94" w:rsidRDefault="00A3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62454" w14:textId="77777777" w:rsidR="00A37E94" w:rsidRDefault="00A37E94">
      <w:r>
        <w:separator/>
      </w:r>
    </w:p>
  </w:footnote>
  <w:footnote w:type="continuationSeparator" w:id="0">
    <w:p w14:paraId="68FF764B" w14:textId="77777777" w:rsidR="00A37E94" w:rsidRDefault="00A3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6E1F1C" w:rsidRDefault="006E1F1C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723AE"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6E1F1C" w:rsidRDefault="006E1F1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377DAFAB" w:rsidR="006E1F1C" w:rsidRDefault="006E1F1C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059A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6E1F1C" w:rsidRDefault="006E1F1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0AA6"/>
    <w:multiLevelType w:val="hybridMultilevel"/>
    <w:tmpl w:val="4BFC5BA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1E4573"/>
    <w:multiLevelType w:val="hybridMultilevel"/>
    <w:tmpl w:val="5DB8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275E3"/>
    <w:multiLevelType w:val="hybridMultilevel"/>
    <w:tmpl w:val="A734D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D3D490F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54F51"/>
    <w:multiLevelType w:val="hybridMultilevel"/>
    <w:tmpl w:val="5CF23E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B0ECF"/>
    <w:multiLevelType w:val="hybridMultilevel"/>
    <w:tmpl w:val="84E021D2"/>
    <w:lvl w:ilvl="0" w:tplc="234A2420">
      <w:start w:val="1"/>
      <w:numFmt w:val="russianLower"/>
      <w:lvlText w:val="%1)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8" w15:restartNumberingAfterBreak="0">
    <w:nsid w:val="39B47F93"/>
    <w:multiLevelType w:val="multilevel"/>
    <w:tmpl w:val="CD4C7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2" w15:restartNumberingAfterBreak="0">
    <w:nsid w:val="3EBE2FA3"/>
    <w:multiLevelType w:val="hybridMultilevel"/>
    <w:tmpl w:val="15222338"/>
    <w:lvl w:ilvl="0" w:tplc="61567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727D6"/>
    <w:multiLevelType w:val="hybridMultilevel"/>
    <w:tmpl w:val="CA6AF59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A02B35"/>
    <w:multiLevelType w:val="hybridMultilevel"/>
    <w:tmpl w:val="B218FA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5159E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E64E51"/>
    <w:multiLevelType w:val="hybridMultilevel"/>
    <w:tmpl w:val="8B54B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04798"/>
    <w:multiLevelType w:val="hybridMultilevel"/>
    <w:tmpl w:val="97EE29F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9" w15:restartNumberingAfterBreak="0">
    <w:nsid w:val="6DE667C8"/>
    <w:multiLevelType w:val="hybridMultilevel"/>
    <w:tmpl w:val="72BAE0C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6C70E92"/>
    <w:multiLevelType w:val="hybridMultilevel"/>
    <w:tmpl w:val="6E3A38B6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3092C"/>
    <w:multiLevelType w:val="hybridMultilevel"/>
    <w:tmpl w:val="9748335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8" w15:restartNumberingAfterBreak="0">
    <w:nsid w:val="7F9C5FD5"/>
    <w:multiLevelType w:val="hybridMultilevel"/>
    <w:tmpl w:val="F96422A4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977431">
    <w:abstractNumId w:val="21"/>
  </w:num>
  <w:num w:numId="2" w16cid:durableId="1208105685">
    <w:abstractNumId w:val="38"/>
  </w:num>
  <w:num w:numId="3" w16cid:durableId="1536308560">
    <w:abstractNumId w:val="42"/>
  </w:num>
  <w:num w:numId="4" w16cid:durableId="655453561">
    <w:abstractNumId w:val="24"/>
  </w:num>
  <w:num w:numId="5" w16cid:durableId="1080099465">
    <w:abstractNumId w:val="26"/>
  </w:num>
  <w:num w:numId="6" w16cid:durableId="1511868298">
    <w:abstractNumId w:val="7"/>
  </w:num>
  <w:num w:numId="7" w16cid:durableId="1874998507">
    <w:abstractNumId w:val="31"/>
  </w:num>
  <w:num w:numId="8" w16cid:durableId="116606379">
    <w:abstractNumId w:val="41"/>
  </w:num>
  <w:num w:numId="9" w16cid:durableId="1609003601">
    <w:abstractNumId w:val="25"/>
  </w:num>
  <w:num w:numId="10" w16cid:durableId="181356174">
    <w:abstractNumId w:val="36"/>
  </w:num>
  <w:num w:numId="11" w16cid:durableId="1730885655">
    <w:abstractNumId w:val="47"/>
  </w:num>
  <w:num w:numId="12" w16cid:durableId="44067457">
    <w:abstractNumId w:val="43"/>
  </w:num>
  <w:num w:numId="13" w16cid:durableId="977028732">
    <w:abstractNumId w:val="40"/>
  </w:num>
  <w:num w:numId="14" w16cid:durableId="1245602835">
    <w:abstractNumId w:val="1"/>
  </w:num>
  <w:num w:numId="15" w16cid:durableId="1138648692">
    <w:abstractNumId w:val="16"/>
  </w:num>
  <w:num w:numId="16" w16cid:durableId="337735499">
    <w:abstractNumId w:val="6"/>
  </w:num>
  <w:num w:numId="17" w16cid:durableId="1102606698">
    <w:abstractNumId w:val="0"/>
  </w:num>
  <w:num w:numId="18" w16cid:durableId="1592162073">
    <w:abstractNumId w:val="12"/>
  </w:num>
  <w:num w:numId="19" w16cid:durableId="670378420">
    <w:abstractNumId w:val="3"/>
  </w:num>
  <w:num w:numId="20" w16cid:durableId="1571648121">
    <w:abstractNumId w:val="30"/>
  </w:num>
  <w:num w:numId="21" w16cid:durableId="940916922">
    <w:abstractNumId w:val="13"/>
  </w:num>
  <w:num w:numId="22" w16cid:durableId="4983194">
    <w:abstractNumId w:val="23"/>
  </w:num>
  <w:num w:numId="23" w16cid:durableId="1967420560">
    <w:abstractNumId w:val="27"/>
  </w:num>
  <w:num w:numId="24" w16cid:durableId="2102557924">
    <w:abstractNumId w:val="35"/>
  </w:num>
  <w:num w:numId="25" w16cid:durableId="1210652463">
    <w:abstractNumId w:val="8"/>
  </w:num>
  <w:num w:numId="26" w16cid:durableId="742066573">
    <w:abstractNumId w:val="19"/>
  </w:num>
  <w:num w:numId="27" w16cid:durableId="2046982303">
    <w:abstractNumId w:val="44"/>
  </w:num>
  <w:num w:numId="28" w16cid:durableId="516382882">
    <w:abstractNumId w:val="14"/>
  </w:num>
  <w:num w:numId="29" w16cid:durableId="2099599692">
    <w:abstractNumId w:val="4"/>
  </w:num>
  <w:num w:numId="30" w16cid:durableId="724838102">
    <w:abstractNumId w:val="29"/>
  </w:num>
  <w:num w:numId="31" w16cid:durableId="199901821">
    <w:abstractNumId w:val="20"/>
  </w:num>
  <w:num w:numId="32" w16cid:durableId="1946187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0628586">
    <w:abstractNumId w:val="9"/>
  </w:num>
  <w:num w:numId="34" w16cid:durableId="1237665035">
    <w:abstractNumId w:val="10"/>
  </w:num>
  <w:num w:numId="35" w16cid:durableId="1947418649">
    <w:abstractNumId w:val="46"/>
  </w:num>
  <w:num w:numId="36" w16cid:durableId="170682845">
    <w:abstractNumId w:val="45"/>
  </w:num>
  <w:num w:numId="37" w16cid:durableId="1687750234">
    <w:abstractNumId w:val="5"/>
  </w:num>
  <w:num w:numId="38" w16cid:durableId="2041544359">
    <w:abstractNumId w:val="33"/>
  </w:num>
  <w:num w:numId="39" w16cid:durableId="320737705">
    <w:abstractNumId w:val="48"/>
  </w:num>
  <w:num w:numId="40" w16cid:durableId="635064288">
    <w:abstractNumId w:val="22"/>
  </w:num>
  <w:num w:numId="41" w16cid:durableId="1337152654">
    <w:abstractNumId w:val="2"/>
  </w:num>
  <w:num w:numId="42" w16cid:durableId="904025477">
    <w:abstractNumId w:val="37"/>
  </w:num>
  <w:num w:numId="43" w16cid:durableId="2128887227">
    <w:abstractNumId w:val="28"/>
  </w:num>
  <w:num w:numId="44" w16cid:durableId="1598636314">
    <w:abstractNumId w:val="32"/>
  </w:num>
  <w:num w:numId="45" w16cid:durableId="1117338810">
    <w:abstractNumId w:val="17"/>
  </w:num>
  <w:num w:numId="46" w16cid:durableId="102266617">
    <w:abstractNumId w:val="39"/>
  </w:num>
  <w:num w:numId="47" w16cid:durableId="401611107">
    <w:abstractNumId w:val="11"/>
  </w:num>
  <w:num w:numId="48" w16cid:durableId="2051420919">
    <w:abstractNumId w:val="15"/>
  </w:num>
  <w:num w:numId="49" w16cid:durableId="1829444542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4C12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0C93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4BA1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6BD4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BE8"/>
    <w:rsid w:val="000F4C9E"/>
    <w:rsid w:val="000F5064"/>
    <w:rsid w:val="000F50EF"/>
    <w:rsid w:val="000F545B"/>
    <w:rsid w:val="000F6292"/>
    <w:rsid w:val="000F7C99"/>
    <w:rsid w:val="0010200C"/>
    <w:rsid w:val="001020E8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22B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571B5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6FEB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22BB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172C2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2D44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4A8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76CE4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6BD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38D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9AB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6F07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035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528B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3AE"/>
    <w:rsid w:val="00472B0C"/>
    <w:rsid w:val="00474499"/>
    <w:rsid w:val="00474724"/>
    <w:rsid w:val="004778A2"/>
    <w:rsid w:val="00480380"/>
    <w:rsid w:val="0048120F"/>
    <w:rsid w:val="0048166C"/>
    <w:rsid w:val="004819DE"/>
    <w:rsid w:val="00483045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C5C"/>
    <w:rsid w:val="004A75A7"/>
    <w:rsid w:val="004B0183"/>
    <w:rsid w:val="004B18AF"/>
    <w:rsid w:val="004B1901"/>
    <w:rsid w:val="004B1B1D"/>
    <w:rsid w:val="004B335A"/>
    <w:rsid w:val="004B3F40"/>
    <w:rsid w:val="004B4597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2B9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613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6E13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0307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603D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1F1C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35D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1738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B13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D3C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512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5EC9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2F05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168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B7EB9"/>
    <w:rsid w:val="008C0123"/>
    <w:rsid w:val="008C10A8"/>
    <w:rsid w:val="008C244D"/>
    <w:rsid w:val="008C2D8A"/>
    <w:rsid w:val="008C31CE"/>
    <w:rsid w:val="008C339B"/>
    <w:rsid w:val="008C4B79"/>
    <w:rsid w:val="008C57BE"/>
    <w:rsid w:val="008C57E2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4CF8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55F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052F"/>
    <w:rsid w:val="009A1299"/>
    <w:rsid w:val="009A130F"/>
    <w:rsid w:val="009A148C"/>
    <w:rsid w:val="009A17E5"/>
    <w:rsid w:val="009A195B"/>
    <w:rsid w:val="009A2036"/>
    <w:rsid w:val="009A24A2"/>
    <w:rsid w:val="009A2B59"/>
    <w:rsid w:val="009A3BAE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3D02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37E94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767"/>
    <w:rsid w:val="00A51B09"/>
    <w:rsid w:val="00A53524"/>
    <w:rsid w:val="00A539AF"/>
    <w:rsid w:val="00A55FE0"/>
    <w:rsid w:val="00A56D02"/>
    <w:rsid w:val="00A57026"/>
    <w:rsid w:val="00A609EF"/>
    <w:rsid w:val="00A609F8"/>
    <w:rsid w:val="00A60DDB"/>
    <w:rsid w:val="00A613D7"/>
    <w:rsid w:val="00A617BA"/>
    <w:rsid w:val="00A61E50"/>
    <w:rsid w:val="00A62459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77C28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4AD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B70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428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4B74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1824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05E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88C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1A8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08F1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90D"/>
    <w:rsid w:val="00DF1E81"/>
    <w:rsid w:val="00DF2831"/>
    <w:rsid w:val="00DF2B62"/>
    <w:rsid w:val="00DF44A7"/>
    <w:rsid w:val="00DF4C21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13C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3470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804"/>
    <w:rsid w:val="00EF3E0F"/>
    <w:rsid w:val="00EF4497"/>
    <w:rsid w:val="00EF465F"/>
    <w:rsid w:val="00EF4AFD"/>
    <w:rsid w:val="00EF50DC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6B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5E51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9E4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066"/>
    <w:rsid w:val="00FB342B"/>
    <w:rsid w:val="00FB3B80"/>
    <w:rsid w:val="00FB3C91"/>
    <w:rsid w:val="00FB4840"/>
    <w:rsid w:val="00FB5686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93FC-70C5-48E5-B907-CB8A0E07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10949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Бородулин Максим Евгеньевич</cp:lastModifiedBy>
  <cp:revision>3</cp:revision>
  <cp:lastPrinted>2024-12-24T12:44:00Z</cp:lastPrinted>
  <dcterms:created xsi:type="dcterms:W3CDTF">2026-05-13T08:19:00Z</dcterms:created>
  <dcterms:modified xsi:type="dcterms:W3CDTF">2026-05-13T09:11:00Z</dcterms:modified>
</cp:coreProperties>
</file>