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37545" w14:textId="68A4CEFC" w:rsidR="003E0EF4" w:rsidRPr="00BD39E0" w:rsidRDefault="003E0EF4" w:rsidP="003E0EF4">
      <w:pPr>
        <w:suppressAutoHyphens/>
        <w:jc w:val="center"/>
        <w:rPr>
          <w:b/>
          <w:lang w:val="ru-RU"/>
        </w:rPr>
      </w:pPr>
      <w:r w:rsidRPr="00BD39E0">
        <w:rPr>
          <w:b/>
          <w:lang w:val="ru-RU"/>
        </w:rPr>
        <w:t xml:space="preserve">Договор № </w:t>
      </w:r>
      <w:r w:rsidR="00A07E16">
        <w:rPr>
          <w:b/>
          <w:lang w:val="ru-RU"/>
        </w:rPr>
        <w:t>-СЭС</w:t>
      </w:r>
    </w:p>
    <w:p w14:paraId="1606B475" w14:textId="77777777" w:rsidR="003E0EF4" w:rsidRPr="00BD39E0" w:rsidRDefault="003E0EF4" w:rsidP="003E0EF4">
      <w:pPr>
        <w:jc w:val="center"/>
        <w:rPr>
          <w:b/>
          <w:lang w:val="ru-RU"/>
        </w:rPr>
      </w:pPr>
      <w:r w:rsidRPr="00BD39E0">
        <w:rPr>
          <w:b/>
          <w:lang w:val="ru-RU"/>
        </w:rPr>
        <w:t xml:space="preserve">возмездного оказания услуг </w:t>
      </w:r>
    </w:p>
    <w:p w14:paraId="1A459E8F" w14:textId="77777777" w:rsidR="003E0EF4" w:rsidRPr="00BD39E0" w:rsidRDefault="003E0EF4" w:rsidP="003E0EF4">
      <w:pPr>
        <w:jc w:val="center"/>
        <w:rPr>
          <w:b/>
          <w:lang w:val="ru-RU"/>
        </w:rPr>
      </w:pPr>
    </w:p>
    <w:p w14:paraId="7BE0944F" w14:textId="33F6755F" w:rsidR="003E0EF4" w:rsidRPr="00BD39E0" w:rsidRDefault="003E0EF4" w:rsidP="003E0EF4">
      <w:pPr>
        <w:jc w:val="both"/>
        <w:rPr>
          <w:bCs/>
          <w:lang w:val="ru-RU"/>
        </w:rPr>
      </w:pPr>
      <w:r w:rsidRPr="00BD39E0">
        <w:rPr>
          <w:lang w:val="ru-RU"/>
        </w:rPr>
        <w:t xml:space="preserve">г. </w:t>
      </w:r>
      <w:bookmarkStart w:id="0" w:name="OLE_LINK1"/>
      <w:bookmarkStart w:id="1" w:name="OLE_LINK2"/>
      <w:r w:rsidR="00FA3C60">
        <w:rPr>
          <w:lang w:val="ru-RU"/>
        </w:rPr>
        <w:t>Билибино</w:t>
      </w:r>
      <w:r w:rsidRPr="00BD39E0">
        <w:rPr>
          <w:lang w:val="ru-RU"/>
        </w:rPr>
        <w:tab/>
      </w:r>
      <w:r w:rsidRPr="00BD39E0">
        <w:rPr>
          <w:lang w:val="ru-RU"/>
        </w:rPr>
        <w:tab/>
      </w:r>
      <w:r w:rsidRPr="00BD39E0">
        <w:rPr>
          <w:lang w:val="ru-RU"/>
        </w:rPr>
        <w:tab/>
      </w:r>
      <w:r w:rsidRPr="00BD39E0">
        <w:rPr>
          <w:lang w:val="ru-RU"/>
        </w:rPr>
        <w:tab/>
      </w:r>
      <w:r w:rsidRPr="00BD39E0">
        <w:rPr>
          <w:lang w:val="ru-RU"/>
        </w:rPr>
        <w:tab/>
      </w:r>
      <w:r w:rsidRPr="00BD39E0">
        <w:rPr>
          <w:lang w:val="ru-RU"/>
        </w:rPr>
        <w:tab/>
      </w:r>
      <w:r w:rsidRPr="00BD39E0">
        <w:rPr>
          <w:lang w:val="ru-RU"/>
        </w:rPr>
        <w:tab/>
      </w:r>
      <w:bookmarkEnd w:id="0"/>
      <w:bookmarkEnd w:id="1"/>
      <w:r w:rsidRPr="00BD39E0">
        <w:rPr>
          <w:lang w:val="ru-RU"/>
        </w:rPr>
        <w:t xml:space="preserve">                            </w:t>
      </w:r>
      <w:r w:rsidR="00060101">
        <w:rPr>
          <w:lang w:val="ru-RU"/>
        </w:rPr>
        <w:t xml:space="preserve">        </w:t>
      </w:r>
      <w:bookmarkStart w:id="2" w:name="_Hlk206578491"/>
      <w:r w:rsidRPr="00BD39E0">
        <w:rPr>
          <w:b/>
          <w:lang w:val="ru-RU"/>
        </w:rPr>
        <w:t>«</w:t>
      </w:r>
      <w:r w:rsidR="00EB3C9E">
        <w:rPr>
          <w:bCs/>
          <w:lang w:val="ru-RU"/>
        </w:rPr>
        <w:t xml:space="preserve">    </w:t>
      </w:r>
      <w:r w:rsidRPr="00BD39E0">
        <w:rPr>
          <w:bCs/>
          <w:lang w:val="ru-RU"/>
        </w:rPr>
        <w:t>»</w:t>
      </w:r>
      <w:r w:rsidR="00060101">
        <w:rPr>
          <w:bCs/>
          <w:lang w:val="ru-RU"/>
        </w:rPr>
        <w:t xml:space="preserve"> </w:t>
      </w:r>
      <w:r w:rsidR="00EB3C9E">
        <w:rPr>
          <w:bCs/>
          <w:lang w:val="ru-RU"/>
        </w:rPr>
        <w:t xml:space="preserve">             </w:t>
      </w:r>
      <w:r w:rsidR="00060101">
        <w:rPr>
          <w:bCs/>
          <w:lang w:val="ru-RU"/>
        </w:rPr>
        <w:t xml:space="preserve"> </w:t>
      </w:r>
      <w:r>
        <w:rPr>
          <w:bCs/>
          <w:lang w:val="ru-RU"/>
        </w:rPr>
        <w:t>202</w:t>
      </w:r>
      <w:r w:rsidR="00EB3C9E">
        <w:rPr>
          <w:bCs/>
          <w:lang w:val="ru-RU"/>
        </w:rPr>
        <w:t>6</w:t>
      </w:r>
      <w:r w:rsidRPr="00BD39E0">
        <w:rPr>
          <w:bCs/>
          <w:lang w:val="ru-RU"/>
        </w:rPr>
        <w:t xml:space="preserve"> г.</w:t>
      </w:r>
      <w:bookmarkEnd w:id="2"/>
    </w:p>
    <w:p w14:paraId="71A69C06" w14:textId="77777777" w:rsidR="003E0EF4" w:rsidRPr="00BD39E0" w:rsidRDefault="003E0EF4" w:rsidP="003E0EF4">
      <w:pPr>
        <w:jc w:val="both"/>
        <w:rPr>
          <w:bCs/>
          <w:lang w:val="ru-RU"/>
        </w:rPr>
      </w:pPr>
    </w:p>
    <w:p w14:paraId="3D2131E0" w14:textId="5C636F92" w:rsidR="004D2BEB" w:rsidRDefault="003E0EF4" w:rsidP="003E0EF4">
      <w:pPr>
        <w:pStyle w:val="32"/>
        <w:spacing w:after="0"/>
        <w:ind w:firstLine="708"/>
        <w:jc w:val="both"/>
        <w:rPr>
          <w:sz w:val="24"/>
          <w:szCs w:val="24"/>
          <w:lang w:val="ru-RU"/>
        </w:rPr>
      </w:pPr>
      <w:r w:rsidRPr="00BD39E0">
        <w:rPr>
          <w:b/>
          <w:sz w:val="24"/>
          <w:szCs w:val="24"/>
          <w:lang w:val="ru-RU"/>
        </w:rPr>
        <w:t>Акционерное общество «Чукотэнерго» (АО «Чукотэнерго»)</w:t>
      </w:r>
      <w:r w:rsidRPr="00BD39E0">
        <w:rPr>
          <w:sz w:val="24"/>
          <w:szCs w:val="24"/>
          <w:lang w:val="ru-RU"/>
        </w:rPr>
        <w:t xml:space="preserve"> (далее – «Заказчик»), </w:t>
      </w:r>
      <w:r>
        <w:rPr>
          <w:sz w:val="24"/>
          <w:szCs w:val="24"/>
          <w:lang w:val="ru-RU"/>
        </w:rPr>
        <w:t xml:space="preserve">в </w:t>
      </w:r>
      <w:r w:rsidRPr="0007466D">
        <w:rPr>
          <w:sz w:val="24"/>
          <w:szCs w:val="24"/>
          <w:lang w:val="ru-RU"/>
        </w:rPr>
        <w:t>лице</w:t>
      </w:r>
      <w:r w:rsidR="004D2BEB">
        <w:rPr>
          <w:sz w:val="24"/>
          <w:szCs w:val="24"/>
          <w:lang w:val="ru-RU"/>
        </w:rPr>
        <w:t xml:space="preserve"> Директора </w:t>
      </w:r>
      <w:r w:rsidR="00EB3C9E">
        <w:rPr>
          <w:sz w:val="24"/>
          <w:szCs w:val="24"/>
          <w:lang w:val="ru-RU"/>
        </w:rPr>
        <w:t>структурного подразделения</w:t>
      </w:r>
      <w:r w:rsidR="004D2BEB">
        <w:rPr>
          <w:sz w:val="24"/>
          <w:szCs w:val="24"/>
          <w:lang w:val="ru-RU"/>
        </w:rPr>
        <w:t xml:space="preserve"> АО «Чукотэнерго» Северные электрические сети </w:t>
      </w:r>
      <w:r w:rsidR="00EB3C9E">
        <w:rPr>
          <w:sz w:val="24"/>
          <w:szCs w:val="24"/>
          <w:lang w:val="ru-RU"/>
        </w:rPr>
        <w:t>Шуплецова Данилы Юрьевича</w:t>
      </w:r>
      <w:r w:rsidR="008A367B" w:rsidRPr="008A367B">
        <w:rPr>
          <w:sz w:val="24"/>
          <w:szCs w:val="24"/>
          <w:lang w:val="ru-RU"/>
        </w:rPr>
        <w:t xml:space="preserve">, действующего на основании Доверенности </w:t>
      </w:r>
      <w:r w:rsidR="00EB3C9E" w:rsidRPr="00EB3C9E">
        <w:rPr>
          <w:sz w:val="24"/>
          <w:szCs w:val="24"/>
          <w:lang w:val="ru-RU"/>
        </w:rPr>
        <w:t>от 18.12.2025 г. №159</w:t>
      </w:r>
      <w:r w:rsidR="00EB3C9E">
        <w:rPr>
          <w:sz w:val="24"/>
          <w:szCs w:val="24"/>
          <w:lang w:val="ru-RU"/>
        </w:rPr>
        <w:t>,</w:t>
      </w:r>
      <w:r w:rsidRPr="00134DC2">
        <w:rPr>
          <w:sz w:val="24"/>
          <w:szCs w:val="24"/>
          <w:lang w:val="ru-RU"/>
        </w:rPr>
        <w:t xml:space="preserve"> </w:t>
      </w:r>
      <w:r w:rsidRPr="00BD39E0">
        <w:rPr>
          <w:sz w:val="24"/>
          <w:szCs w:val="24"/>
          <w:lang w:val="ru-RU"/>
        </w:rPr>
        <w:t>с одной стороны, и</w:t>
      </w:r>
    </w:p>
    <w:p w14:paraId="1FBC7FCD" w14:textId="03256D2C" w:rsidR="003E0EF4" w:rsidRPr="00BD39E0" w:rsidRDefault="004D2BEB" w:rsidP="003E0EF4">
      <w:pPr>
        <w:pStyle w:val="32"/>
        <w:spacing w:after="0"/>
        <w:ind w:firstLine="708"/>
        <w:jc w:val="both"/>
        <w:rPr>
          <w:sz w:val="24"/>
          <w:szCs w:val="24"/>
          <w:lang w:val="ru-RU"/>
        </w:rPr>
      </w:pPr>
      <w:r>
        <w:rPr>
          <w:b/>
          <w:bCs/>
          <w:sz w:val="24"/>
          <w:szCs w:val="24"/>
          <w:lang w:val="ru-RU"/>
        </w:rPr>
        <w:t xml:space="preserve">Индивидуальный предприниматель </w:t>
      </w:r>
      <w:r w:rsidR="00EB3C9E">
        <w:rPr>
          <w:b/>
          <w:bCs/>
          <w:sz w:val="24"/>
          <w:szCs w:val="24"/>
          <w:lang w:val="ru-RU"/>
        </w:rPr>
        <w:t>______________</w:t>
      </w:r>
      <w:r>
        <w:rPr>
          <w:sz w:val="24"/>
          <w:szCs w:val="24"/>
          <w:lang w:val="ru-RU"/>
        </w:rPr>
        <w:t xml:space="preserve"> </w:t>
      </w:r>
      <w:r w:rsidR="003E0EF4" w:rsidRPr="00BD39E0">
        <w:rPr>
          <w:sz w:val="24"/>
          <w:szCs w:val="24"/>
          <w:lang w:val="ru-RU"/>
        </w:rPr>
        <w:t>(далее – «Исполнитель»)</w:t>
      </w:r>
      <w:r w:rsidR="009D4B79">
        <w:rPr>
          <w:sz w:val="24"/>
          <w:szCs w:val="24"/>
          <w:lang w:val="ru-RU"/>
        </w:rPr>
        <w:t xml:space="preserve">, </w:t>
      </w:r>
      <w:r w:rsidR="00991C26" w:rsidRPr="00991C26">
        <w:rPr>
          <w:sz w:val="24"/>
          <w:szCs w:val="24"/>
          <w:lang w:val="ru-RU"/>
        </w:rPr>
        <w:t xml:space="preserve">в лице </w:t>
      </w:r>
      <w:r w:rsidR="00EB3C9E">
        <w:rPr>
          <w:sz w:val="24"/>
          <w:szCs w:val="24"/>
          <w:lang w:val="ru-RU"/>
        </w:rPr>
        <w:t>_____________________</w:t>
      </w:r>
      <w:r w:rsidR="00991C26" w:rsidRPr="00991C26">
        <w:rPr>
          <w:sz w:val="24"/>
          <w:szCs w:val="24"/>
          <w:lang w:val="ru-RU"/>
        </w:rPr>
        <w:t xml:space="preserve">, действующего на основании </w:t>
      </w:r>
      <w:r w:rsidR="00EB3C9E">
        <w:rPr>
          <w:sz w:val="24"/>
          <w:szCs w:val="24"/>
          <w:lang w:val="ru-RU"/>
        </w:rPr>
        <w:t>________________</w:t>
      </w:r>
      <w:r w:rsidR="00991C26" w:rsidRPr="00991C26">
        <w:rPr>
          <w:sz w:val="24"/>
          <w:szCs w:val="24"/>
          <w:lang w:val="ru-RU"/>
        </w:rPr>
        <w:t>, с другой стороны</w:t>
      </w:r>
      <w:r w:rsidR="00991C26">
        <w:rPr>
          <w:sz w:val="24"/>
          <w:szCs w:val="24"/>
          <w:lang w:val="ru-RU"/>
        </w:rPr>
        <w:t>,</w:t>
      </w:r>
    </w:p>
    <w:p w14:paraId="1D7FAB6C" w14:textId="76F37428" w:rsidR="003E0EF4" w:rsidRPr="00BD39E0" w:rsidRDefault="003E0EF4" w:rsidP="003E0EF4">
      <w:pPr>
        <w:pStyle w:val="32"/>
        <w:spacing w:after="0"/>
        <w:ind w:firstLine="708"/>
        <w:jc w:val="both"/>
        <w:rPr>
          <w:bCs/>
          <w:sz w:val="24"/>
          <w:szCs w:val="24"/>
          <w:lang w:val="ru-RU"/>
        </w:rPr>
      </w:pPr>
      <w:r w:rsidRPr="00BD39E0">
        <w:rPr>
          <w:sz w:val="24"/>
          <w:szCs w:val="24"/>
          <w:lang w:val="ru-RU"/>
        </w:rPr>
        <w:t>совместно в дальнейшем именуемые «Стороны», а по отдельности – «Сторона»</w:t>
      </w:r>
      <w:r w:rsidRPr="00BD39E0">
        <w:rPr>
          <w:bCs/>
          <w:sz w:val="24"/>
          <w:szCs w:val="24"/>
          <w:lang w:val="ru-RU"/>
        </w:rPr>
        <w:t>,</w:t>
      </w:r>
    </w:p>
    <w:p w14:paraId="45E020CE" w14:textId="77777777" w:rsidR="003E0EF4" w:rsidRPr="00BD39E0" w:rsidRDefault="003E0EF4" w:rsidP="003E0EF4">
      <w:pPr>
        <w:ind w:firstLine="708"/>
        <w:jc w:val="both"/>
        <w:rPr>
          <w:lang w:val="ru-RU"/>
        </w:rPr>
      </w:pPr>
      <w:r w:rsidRPr="00BD39E0">
        <w:rPr>
          <w:lang w:val="ru-RU"/>
        </w:rPr>
        <w:t>заключили настоящий договор (далее – «Договор») о нижеследующем:</w:t>
      </w:r>
    </w:p>
    <w:p w14:paraId="42575F1E" w14:textId="77777777" w:rsidR="003E0EF4" w:rsidRPr="00BD39E0" w:rsidRDefault="003E0EF4" w:rsidP="003E0EF4">
      <w:pPr>
        <w:pStyle w:val="32"/>
        <w:spacing w:after="0"/>
        <w:jc w:val="both"/>
        <w:rPr>
          <w:sz w:val="24"/>
          <w:szCs w:val="24"/>
          <w:lang w:val="ru-RU"/>
        </w:rPr>
      </w:pPr>
    </w:p>
    <w:p w14:paraId="2CE8EB66" w14:textId="77777777" w:rsidR="003E0EF4" w:rsidRPr="00BD39E0" w:rsidRDefault="003E0EF4" w:rsidP="003E0EF4">
      <w:pPr>
        <w:shd w:val="clear" w:color="auto" w:fill="FFFFFF"/>
        <w:jc w:val="center"/>
        <w:rPr>
          <w:b/>
          <w:bCs/>
          <w:lang w:val="ru-RU"/>
        </w:rPr>
      </w:pPr>
      <w:r w:rsidRPr="00BD39E0">
        <w:rPr>
          <w:b/>
          <w:bCs/>
          <w:lang w:val="ru-RU"/>
        </w:rPr>
        <w:t>Термины и определения</w:t>
      </w:r>
    </w:p>
    <w:p w14:paraId="7E9B784D" w14:textId="77777777" w:rsidR="003E0EF4" w:rsidRPr="00BD39E0" w:rsidRDefault="003E0EF4" w:rsidP="003E0EF4">
      <w:pPr>
        <w:shd w:val="clear" w:color="auto" w:fill="FFFFFF"/>
        <w:ind w:firstLine="709"/>
        <w:jc w:val="both"/>
        <w:rPr>
          <w:bCs/>
          <w:lang w:val="ru-RU"/>
        </w:rPr>
      </w:pPr>
      <w:r w:rsidRPr="00BD39E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D63106B" w14:textId="77777777" w:rsidR="003E0EF4" w:rsidRPr="00BD39E0" w:rsidRDefault="003E0EF4" w:rsidP="003E0EF4">
      <w:pPr>
        <w:pStyle w:val="af7"/>
        <w:shd w:val="clear" w:color="auto" w:fill="FFFFFF"/>
        <w:tabs>
          <w:tab w:val="left" w:pos="0"/>
        </w:tabs>
        <w:overflowPunct w:val="0"/>
        <w:ind w:left="0" w:firstLine="709"/>
        <w:jc w:val="both"/>
        <w:textAlignment w:val="baseline"/>
        <w:rPr>
          <w:lang w:eastAsia="en-US"/>
        </w:rPr>
      </w:pPr>
      <w:r w:rsidRPr="00BD39E0">
        <w:rPr>
          <w:b/>
          <w:lang w:eastAsia="en-US"/>
        </w:rPr>
        <w:t>«Договор»</w:t>
      </w:r>
      <w:r w:rsidRPr="00BD39E0">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C79A8D2" w14:textId="77777777" w:rsidR="003E0EF4" w:rsidRPr="00BD39E0" w:rsidRDefault="003E0EF4" w:rsidP="003E0EF4">
      <w:pPr>
        <w:pStyle w:val="af7"/>
        <w:shd w:val="clear" w:color="auto" w:fill="FFFFFF"/>
        <w:tabs>
          <w:tab w:val="left" w:pos="0"/>
        </w:tabs>
        <w:overflowPunct w:val="0"/>
        <w:ind w:left="0" w:firstLine="709"/>
        <w:jc w:val="both"/>
        <w:textAlignment w:val="baseline"/>
        <w:rPr>
          <w:lang w:eastAsia="en-US"/>
        </w:rPr>
      </w:pPr>
      <w:r w:rsidRPr="00BD39E0">
        <w:rPr>
          <w:b/>
          <w:lang w:eastAsia="en-US"/>
        </w:rPr>
        <w:t>«Коммерческая тайна»</w:t>
      </w:r>
      <w:r w:rsidRPr="00BD39E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24E52DB" w14:textId="77777777" w:rsidR="003E0EF4" w:rsidRPr="00BD39E0" w:rsidRDefault="003E0EF4" w:rsidP="003E0EF4">
      <w:pPr>
        <w:pStyle w:val="af7"/>
        <w:shd w:val="clear" w:color="auto" w:fill="FFFFFF"/>
        <w:tabs>
          <w:tab w:val="left" w:pos="0"/>
        </w:tabs>
        <w:overflowPunct w:val="0"/>
        <w:ind w:left="0" w:firstLine="709"/>
        <w:jc w:val="both"/>
        <w:textAlignment w:val="baseline"/>
        <w:rPr>
          <w:lang w:eastAsia="en-US"/>
        </w:rPr>
      </w:pPr>
      <w:r w:rsidRPr="00BD39E0">
        <w:rPr>
          <w:b/>
          <w:lang w:eastAsia="en-US"/>
        </w:rPr>
        <w:t xml:space="preserve">«Отказ от Договора» </w:t>
      </w:r>
      <w:r w:rsidRPr="00BD39E0">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41CDA234" w14:textId="77777777" w:rsidR="003E0EF4" w:rsidRPr="00BD39E0" w:rsidRDefault="003E0EF4" w:rsidP="003E0EF4">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D39E0">
        <w:rPr>
          <w:rFonts w:ascii="Times New Roman" w:hAnsi="Times New Roman"/>
          <w:color w:val="auto"/>
          <w:lang w:val="ru-RU" w:eastAsia="en-US"/>
        </w:rPr>
        <w:t>«Применимое право»</w:t>
      </w:r>
      <w:r w:rsidRPr="00BD39E0">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08D48E78" w14:textId="77777777" w:rsidR="003E0EF4" w:rsidRPr="00BD39E0" w:rsidRDefault="003E0EF4" w:rsidP="003E0EF4">
      <w:pPr>
        <w:tabs>
          <w:tab w:val="left" w:pos="0"/>
        </w:tabs>
        <w:ind w:firstLine="708"/>
        <w:jc w:val="both"/>
        <w:rPr>
          <w:lang w:val="ru-RU" w:eastAsia="en-US"/>
        </w:rPr>
      </w:pPr>
      <w:r w:rsidRPr="00BD39E0">
        <w:rPr>
          <w:b/>
          <w:lang w:val="ru-RU" w:eastAsia="en-US"/>
        </w:rPr>
        <w:t>«Рабочий день»</w:t>
      </w:r>
      <w:r w:rsidRPr="00BD39E0">
        <w:rPr>
          <w:lang w:val="ru-RU" w:eastAsia="en-US"/>
        </w:rPr>
        <w:t xml:space="preserve"> – день, который в соответствии с Применимым правом, является рабочим днем в Российской Федерации.</w:t>
      </w:r>
    </w:p>
    <w:p w14:paraId="5D6A4272" w14:textId="77777777" w:rsidR="003E0EF4" w:rsidRPr="00BD39E0" w:rsidRDefault="003E0EF4" w:rsidP="003E0EF4">
      <w:pPr>
        <w:tabs>
          <w:tab w:val="left" w:pos="0"/>
        </w:tabs>
        <w:ind w:firstLine="708"/>
        <w:jc w:val="both"/>
        <w:rPr>
          <w:lang w:val="ru-RU" w:eastAsia="en-US"/>
        </w:rPr>
      </w:pPr>
      <w:r w:rsidRPr="00BD39E0">
        <w:rPr>
          <w:b/>
          <w:lang w:val="ru-RU" w:eastAsia="en-US"/>
        </w:rPr>
        <w:t>«Субъект МСП»</w:t>
      </w:r>
      <w:r w:rsidRPr="00BD39E0">
        <w:rPr>
          <w:lang w:val="ru-RU" w:eastAsia="en-US"/>
        </w:rPr>
        <w:t xml:space="preserve"> – субъект малого и среднего предпринимательства.</w:t>
      </w:r>
    </w:p>
    <w:p w14:paraId="5083F9BD" w14:textId="77777777" w:rsidR="003E0EF4" w:rsidRPr="00BD39E0" w:rsidRDefault="003E0EF4" w:rsidP="003E0EF4">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D39E0">
        <w:rPr>
          <w:rFonts w:ascii="Times New Roman" w:hAnsi="Times New Roman"/>
          <w:color w:val="auto"/>
          <w:lang w:val="ru-RU" w:eastAsia="en-US"/>
        </w:rPr>
        <w:t>«Цена Договора»</w:t>
      </w:r>
      <w:r w:rsidRPr="00BD39E0">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721097D5" w14:textId="77777777" w:rsidR="003E0EF4" w:rsidRPr="00BD39E0" w:rsidRDefault="003E0EF4" w:rsidP="003E0EF4">
      <w:pPr>
        <w:pStyle w:val="32"/>
        <w:spacing w:after="0"/>
        <w:jc w:val="both"/>
        <w:rPr>
          <w:sz w:val="24"/>
          <w:szCs w:val="24"/>
          <w:lang w:val="ru-RU"/>
        </w:rPr>
      </w:pPr>
    </w:p>
    <w:p w14:paraId="019DADDC" w14:textId="77777777" w:rsidR="003E0EF4" w:rsidRPr="00BD39E0" w:rsidRDefault="003E0EF4" w:rsidP="003E0EF4">
      <w:pPr>
        <w:pStyle w:val="af7"/>
        <w:numPr>
          <w:ilvl w:val="0"/>
          <w:numId w:val="2"/>
        </w:numPr>
        <w:shd w:val="clear" w:color="auto" w:fill="FFFFFF"/>
        <w:tabs>
          <w:tab w:val="left" w:pos="284"/>
          <w:tab w:val="left" w:pos="709"/>
        </w:tabs>
        <w:ind w:left="0" w:firstLine="0"/>
        <w:jc w:val="center"/>
      </w:pPr>
      <w:r w:rsidRPr="00BD39E0">
        <w:rPr>
          <w:b/>
        </w:rPr>
        <w:t>Предмет Договора</w:t>
      </w:r>
    </w:p>
    <w:p w14:paraId="19237E8E" w14:textId="464B4994" w:rsidR="003E0EF4" w:rsidRPr="00B12EDF" w:rsidRDefault="003E0EF4" w:rsidP="00B12EDF">
      <w:pPr>
        <w:pStyle w:val="af7"/>
        <w:numPr>
          <w:ilvl w:val="1"/>
          <w:numId w:val="2"/>
        </w:numPr>
        <w:shd w:val="clear" w:color="auto" w:fill="FFFFFF"/>
        <w:tabs>
          <w:tab w:val="left" w:pos="1134"/>
        </w:tabs>
        <w:ind w:left="0" w:firstLine="709"/>
        <w:jc w:val="both"/>
        <w:rPr>
          <w:spacing w:val="-6"/>
          <w:szCs w:val="26"/>
        </w:rPr>
      </w:pPr>
      <w:r w:rsidRPr="00BD39E0">
        <w:t xml:space="preserve">Исполнитель обязуется по заданию Заказчика в соответствии с Техническим заданием (Приложение № 1 к Договору) оказать </w:t>
      </w:r>
      <w:r>
        <w:rPr>
          <w:spacing w:val="-6"/>
          <w:szCs w:val="26"/>
        </w:rPr>
        <w:t xml:space="preserve">услуги </w:t>
      </w:r>
      <w:r w:rsidR="00064EEB">
        <w:rPr>
          <w:spacing w:val="-6"/>
          <w:szCs w:val="26"/>
        </w:rPr>
        <w:t>буровой установки</w:t>
      </w:r>
      <w:r w:rsidR="00B12EDF" w:rsidRPr="00B12EDF">
        <w:rPr>
          <w:spacing w:val="-6"/>
          <w:szCs w:val="26"/>
        </w:rPr>
        <w:t xml:space="preserve"> для технологических присоединений заявителей на территории г. Билибино</w:t>
      </w:r>
      <w:r w:rsidRPr="00BD39E0">
        <w:t xml:space="preserve"> </w:t>
      </w:r>
      <w:r w:rsidRPr="00B12EDF">
        <w:rPr>
          <w:bCs/>
        </w:rPr>
        <w:t>(далее – «Услуги»)</w:t>
      </w:r>
      <w:r w:rsidRPr="00BD39E0">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01BAD8D2" w14:textId="77777777" w:rsidR="003E0EF4" w:rsidRPr="00BD39E0" w:rsidRDefault="003E0EF4" w:rsidP="003E0EF4">
      <w:pPr>
        <w:pStyle w:val="af7"/>
        <w:numPr>
          <w:ilvl w:val="1"/>
          <w:numId w:val="2"/>
        </w:numPr>
        <w:shd w:val="clear" w:color="auto" w:fill="FFFFFF"/>
        <w:tabs>
          <w:tab w:val="left" w:pos="1134"/>
        </w:tabs>
        <w:suppressAutoHyphens/>
        <w:ind w:left="0" w:firstLine="709"/>
        <w:jc w:val="both"/>
        <w:rPr>
          <w:bCs/>
        </w:rPr>
      </w:pPr>
      <w:r w:rsidRPr="00BD39E0">
        <w:t xml:space="preserve"> </w:t>
      </w:r>
      <w:r w:rsidRPr="00BD39E0">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781C96FD" w14:textId="3FBED7AA" w:rsidR="003E0EF4" w:rsidRPr="00BD39E0" w:rsidRDefault="003E0EF4" w:rsidP="003E0EF4">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39E0">
        <w:rPr>
          <w:lang w:val="ru-RU"/>
        </w:rPr>
        <w:t>Услуги по Договору оказываются для нужд:</w:t>
      </w:r>
      <w:r>
        <w:rPr>
          <w:lang w:val="ru-RU"/>
        </w:rPr>
        <w:t xml:space="preserve"> </w:t>
      </w:r>
      <w:r w:rsidR="00EB3C9E">
        <w:rPr>
          <w:lang w:val="ru-RU"/>
        </w:rPr>
        <w:t>Структурного подразделения</w:t>
      </w:r>
      <w:r>
        <w:rPr>
          <w:lang w:val="ru-RU"/>
        </w:rPr>
        <w:t xml:space="preserve"> АО </w:t>
      </w:r>
      <w:r>
        <w:rPr>
          <w:lang w:val="ru-RU"/>
        </w:rPr>
        <w:lastRenderedPageBreak/>
        <w:t xml:space="preserve">«Чукотэнерго» </w:t>
      </w:r>
      <w:r w:rsidR="00E87DD5">
        <w:rPr>
          <w:lang w:val="ru-RU"/>
        </w:rPr>
        <w:t>Северные электрические сети</w:t>
      </w:r>
      <w:r>
        <w:rPr>
          <w:lang w:val="ru-RU"/>
        </w:rPr>
        <w:t>.</w:t>
      </w:r>
    </w:p>
    <w:p w14:paraId="5A8F6685" w14:textId="5A1C479F" w:rsidR="003E0EF4" w:rsidRPr="00B12EDF" w:rsidRDefault="003E0EF4" w:rsidP="00B12EDF">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C4A44">
        <w:rPr>
          <w:lang w:val="ru-RU"/>
        </w:rPr>
        <w:t xml:space="preserve">Место оказания </w:t>
      </w:r>
      <w:r w:rsidRPr="00BD39E0">
        <w:rPr>
          <w:lang w:val="ru-RU"/>
        </w:rPr>
        <w:t>У</w:t>
      </w:r>
      <w:r w:rsidRPr="001C4A44">
        <w:rPr>
          <w:lang w:val="ru-RU"/>
        </w:rPr>
        <w:t xml:space="preserve">слуг: </w:t>
      </w:r>
      <w:r>
        <w:rPr>
          <w:lang w:val="ru-RU"/>
        </w:rPr>
        <w:t>Чукотский автономный округ</w:t>
      </w:r>
      <w:r w:rsidR="00B12EDF">
        <w:rPr>
          <w:lang w:val="ru-RU"/>
        </w:rPr>
        <w:t>, Билибинский район, г. Билибино.</w:t>
      </w:r>
    </w:p>
    <w:p w14:paraId="09F491C8" w14:textId="6BB728E4" w:rsidR="00B12EDF" w:rsidRPr="00B12EDF" w:rsidRDefault="00B12EDF" w:rsidP="00B12EDF">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Общий срок оказания услуг:</w:t>
      </w:r>
    </w:p>
    <w:p w14:paraId="4A5CEC09" w14:textId="1DFDB156" w:rsidR="003E0EF4" w:rsidRPr="003E0EF4" w:rsidRDefault="003E0EF4" w:rsidP="003E0EF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3E0EF4">
        <w:rPr>
          <w:bCs/>
          <w:lang w:val="ru-RU"/>
        </w:rPr>
        <w:t>Начало</w:t>
      </w:r>
      <w:r w:rsidRPr="00BD39E0">
        <w:rPr>
          <w:bCs/>
          <w:lang w:val="ru-RU"/>
        </w:rPr>
        <w:t xml:space="preserve"> оказания Услуг:</w:t>
      </w:r>
      <w:r w:rsidRPr="003E0EF4">
        <w:rPr>
          <w:bCs/>
          <w:lang w:val="ru-RU"/>
        </w:rPr>
        <w:t xml:space="preserve"> </w:t>
      </w:r>
      <w:r w:rsidR="00B12EDF">
        <w:rPr>
          <w:bCs/>
          <w:lang w:val="ru-RU"/>
        </w:rPr>
        <w:t>с даты, следующей за датой заключения Договора</w:t>
      </w:r>
    </w:p>
    <w:p w14:paraId="69D7E870" w14:textId="047E6623" w:rsidR="003E0EF4" w:rsidRPr="001C4A44" w:rsidRDefault="003E0EF4" w:rsidP="003E0EF4">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C4A44">
        <w:rPr>
          <w:bCs/>
          <w:lang w:val="ru-RU"/>
        </w:rPr>
        <w:t>Окончание</w:t>
      </w:r>
      <w:r w:rsidRPr="00BD39E0">
        <w:rPr>
          <w:bCs/>
          <w:lang w:val="ru-RU"/>
        </w:rPr>
        <w:t xml:space="preserve"> оказания Услуг:</w:t>
      </w:r>
      <w:r w:rsidRPr="001C4A44">
        <w:rPr>
          <w:bCs/>
          <w:lang w:val="ru-RU"/>
        </w:rPr>
        <w:t xml:space="preserve"> </w:t>
      </w:r>
      <w:r w:rsidR="00EB3C9E">
        <w:rPr>
          <w:bCs/>
          <w:lang w:val="ru-RU"/>
        </w:rPr>
        <w:t>31.12.2026</w:t>
      </w:r>
      <w:r>
        <w:rPr>
          <w:bCs/>
          <w:lang w:val="ru-RU"/>
        </w:rPr>
        <w:t>.</w:t>
      </w:r>
    </w:p>
    <w:p w14:paraId="1AFD025B" w14:textId="77777777" w:rsidR="003E0EF4" w:rsidRPr="00BD39E0" w:rsidRDefault="003E0EF4" w:rsidP="003E0EF4">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BD39E0">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14:paraId="77502596" w14:textId="77777777" w:rsidR="003E0EF4" w:rsidRPr="00BD39E0" w:rsidRDefault="003E0EF4" w:rsidP="003E0EF4">
      <w:pPr>
        <w:pStyle w:val="af7"/>
        <w:tabs>
          <w:tab w:val="left" w:pos="1134"/>
        </w:tabs>
        <w:ind w:left="0" w:firstLine="709"/>
      </w:pPr>
    </w:p>
    <w:p w14:paraId="58BEE51A" w14:textId="77777777" w:rsidR="003E0EF4" w:rsidRPr="00BD39E0" w:rsidRDefault="003E0EF4" w:rsidP="003E0EF4">
      <w:pPr>
        <w:pStyle w:val="af7"/>
        <w:numPr>
          <w:ilvl w:val="0"/>
          <w:numId w:val="2"/>
        </w:numPr>
        <w:shd w:val="clear" w:color="auto" w:fill="FFFFFF"/>
        <w:tabs>
          <w:tab w:val="left" w:pos="284"/>
        </w:tabs>
        <w:ind w:firstLine="709"/>
        <w:jc w:val="center"/>
        <w:rPr>
          <w:b/>
        </w:rPr>
      </w:pPr>
      <w:r w:rsidRPr="00BD39E0">
        <w:rPr>
          <w:b/>
        </w:rPr>
        <w:t>Права и обязанности Сторон</w:t>
      </w:r>
    </w:p>
    <w:p w14:paraId="2E67E8CB" w14:textId="77777777" w:rsidR="003E0EF4" w:rsidRPr="00BD39E0" w:rsidRDefault="003E0EF4" w:rsidP="003E0EF4">
      <w:pPr>
        <w:pStyle w:val="af7"/>
        <w:numPr>
          <w:ilvl w:val="1"/>
          <w:numId w:val="2"/>
        </w:numPr>
        <w:shd w:val="clear" w:color="auto" w:fill="FFFFFF"/>
        <w:tabs>
          <w:tab w:val="left" w:pos="1134"/>
        </w:tabs>
        <w:ind w:left="0" w:firstLine="709"/>
        <w:jc w:val="both"/>
      </w:pPr>
      <w:r w:rsidRPr="00BD39E0">
        <w:rPr>
          <w:u w:val="single"/>
        </w:rPr>
        <w:t>Заказчик обязан</w:t>
      </w:r>
      <w:r w:rsidRPr="00BD39E0">
        <w:t>:</w:t>
      </w:r>
    </w:p>
    <w:p w14:paraId="635A7F1F" w14:textId="77777777" w:rsidR="003E0EF4" w:rsidRPr="00BD39E0" w:rsidRDefault="003E0EF4" w:rsidP="003E0EF4">
      <w:pPr>
        <w:pStyle w:val="af7"/>
        <w:numPr>
          <w:ilvl w:val="2"/>
          <w:numId w:val="2"/>
        </w:numPr>
        <w:shd w:val="clear" w:color="auto" w:fill="FFFFFF"/>
        <w:tabs>
          <w:tab w:val="left" w:pos="1418"/>
        </w:tabs>
        <w:ind w:left="0" w:firstLine="709"/>
        <w:jc w:val="both"/>
      </w:pPr>
      <w:r w:rsidRPr="00BD39E0">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BD39E0">
        <w:t>.</w:t>
      </w:r>
    </w:p>
    <w:p w14:paraId="21CBBE20" w14:textId="77777777" w:rsidR="003E0EF4" w:rsidRPr="00BD39E0" w:rsidRDefault="003E0EF4" w:rsidP="003E0EF4">
      <w:pPr>
        <w:pStyle w:val="af7"/>
        <w:numPr>
          <w:ilvl w:val="2"/>
          <w:numId w:val="2"/>
        </w:numPr>
        <w:shd w:val="clear" w:color="auto" w:fill="FFFFFF"/>
        <w:tabs>
          <w:tab w:val="left" w:pos="1418"/>
        </w:tabs>
        <w:ind w:left="0" w:firstLine="709"/>
        <w:jc w:val="both"/>
      </w:pPr>
      <w:r w:rsidRPr="00BD39E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2049A0C0" w14:textId="77777777" w:rsidR="003E0EF4" w:rsidRPr="00BD39E0" w:rsidRDefault="003E0EF4" w:rsidP="003E0EF4">
      <w:pPr>
        <w:pStyle w:val="af7"/>
        <w:numPr>
          <w:ilvl w:val="2"/>
          <w:numId w:val="2"/>
        </w:numPr>
        <w:shd w:val="clear" w:color="auto" w:fill="FFFFFF"/>
        <w:tabs>
          <w:tab w:val="left" w:pos="1418"/>
        </w:tabs>
        <w:ind w:left="0" w:firstLine="709"/>
        <w:jc w:val="both"/>
      </w:pPr>
      <w:r w:rsidRPr="00BD39E0">
        <w:t>Принять и оплатить оказанные Исполнителем Услуги на условиях, по цене и в сроки, предусмотренные Договором.</w:t>
      </w:r>
    </w:p>
    <w:p w14:paraId="43A8B865" w14:textId="77777777" w:rsidR="003E0EF4" w:rsidRPr="00BD39E0" w:rsidRDefault="003E0EF4" w:rsidP="003E0EF4">
      <w:pPr>
        <w:numPr>
          <w:ilvl w:val="2"/>
          <w:numId w:val="2"/>
        </w:numPr>
        <w:ind w:left="0" w:firstLine="709"/>
        <w:rPr>
          <w:lang w:val="ru-RU"/>
        </w:rPr>
      </w:pPr>
      <w:r w:rsidRPr="00BD39E0">
        <w:rPr>
          <w:lang w:val="ru-RU"/>
        </w:rPr>
        <w:t>Выполнять иные обязанности, предусмотренные Договором.</w:t>
      </w:r>
    </w:p>
    <w:p w14:paraId="3AB6E1F1" w14:textId="77777777" w:rsidR="003E0EF4" w:rsidRPr="00BD39E0" w:rsidRDefault="003E0EF4" w:rsidP="003E0EF4">
      <w:pPr>
        <w:pStyle w:val="af7"/>
        <w:numPr>
          <w:ilvl w:val="1"/>
          <w:numId w:val="2"/>
        </w:numPr>
        <w:shd w:val="clear" w:color="auto" w:fill="FFFFFF"/>
        <w:tabs>
          <w:tab w:val="left" w:pos="1134"/>
        </w:tabs>
        <w:ind w:left="0" w:firstLine="709"/>
        <w:jc w:val="both"/>
      </w:pPr>
      <w:r w:rsidRPr="00BD39E0">
        <w:rPr>
          <w:u w:val="single"/>
        </w:rPr>
        <w:t>Заказчик имеет право</w:t>
      </w:r>
      <w:r w:rsidRPr="00BD39E0">
        <w:t>:</w:t>
      </w:r>
    </w:p>
    <w:p w14:paraId="1506BFEF" w14:textId="77777777" w:rsidR="003E0EF4" w:rsidRPr="00BD39E0" w:rsidRDefault="003E0EF4" w:rsidP="003E0EF4">
      <w:pPr>
        <w:pStyle w:val="af7"/>
        <w:shd w:val="clear" w:color="auto" w:fill="FFFFFF"/>
        <w:tabs>
          <w:tab w:val="left" w:pos="1418"/>
        </w:tabs>
        <w:ind w:left="0" w:firstLine="709"/>
        <w:jc w:val="both"/>
        <w:rPr>
          <w:bCs/>
        </w:rPr>
      </w:pPr>
      <w:r w:rsidRPr="00BD39E0">
        <w:t xml:space="preserve">2.2.1. </w:t>
      </w:r>
      <w:bookmarkStart w:id="3" w:name="_Ref361334602"/>
      <w:r w:rsidRPr="00BD39E0">
        <w:rPr>
          <w:bCs/>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bookmarkEnd w:id="3"/>
    <w:p w14:paraId="3EFDDE16" w14:textId="77777777" w:rsidR="003E0EF4" w:rsidRPr="00BD39E0" w:rsidRDefault="003E0EF4" w:rsidP="004E0F18">
      <w:pPr>
        <w:pStyle w:val="af7"/>
        <w:numPr>
          <w:ilvl w:val="2"/>
          <w:numId w:val="11"/>
        </w:numPr>
        <w:shd w:val="clear" w:color="auto" w:fill="FFFFFF"/>
        <w:tabs>
          <w:tab w:val="left" w:pos="0"/>
        </w:tabs>
        <w:ind w:left="0" w:firstLine="709"/>
        <w:jc w:val="both"/>
      </w:pPr>
      <w:r w:rsidRPr="003E0EF4">
        <w:t xml:space="preserve">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w:t>
      </w:r>
      <w:r w:rsidRPr="00BD39E0">
        <w:t>Приостановка оказания Услуг не является основанием для продления сроков оказания Исполнителем Услуг</w:t>
      </w:r>
      <w:bookmarkStart w:id="4" w:name="_Ref361334468"/>
      <w:r w:rsidRPr="00BD39E0">
        <w:t>, установленных Договором, и не влечет возникновения права Исполнителя на их оплату.</w:t>
      </w:r>
    </w:p>
    <w:p w14:paraId="2C3DB68E" w14:textId="77777777" w:rsidR="003E0EF4" w:rsidRPr="00BD39E0" w:rsidRDefault="003E0EF4" w:rsidP="004E0F18">
      <w:pPr>
        <w:pStyle w:val="af7"/>
        <w:numPr>
          <w:ilvl w:val="2"/>
          <w:numId w:val="11"/>
        </w:numPr>
        <w:shd w:val="clear" w:color="auto" w:fill="FFFFFF"/>
        <w:tabs>
          <w:tab w:val="left" w:pos="1418"/>
        </w:tabs>
        <w:ind w:left="0" w:firstLine="709"/>
        <w:jc w:val="both"/>
      </w:pPr>
      <w:bookmarkStart w:id="5" w:name="_Ref361319348"/>
      <w:bookmarkEnd w:id="4"/>
      <w:r w:rsidRPr="00BD39E0">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BD39E0">
        <w:t xml:space="preserve"> </w:t>
      </w:r>
    </w:p>
    <w:p w14:paraId="569120C7" w14:textId="77777777" w:rsidR="003E0EF4" w:rsidRPr="00BD39E0" w:rsidRDefault="003E0EF4" w:rsidP="004E0F18">
      <w:pPr>
        <w:numPr>
          <w:ilvl w:val="2"/>
          <w:numId w:val="11"/>
        </w:numPr>
        <w:tabs>
          <w:tab w:val="num" w:pos="0"/>
          <w:tab w:val="left" w:pos="1418"/>
        </w:tabs>
        <w:ind w:left="0" w:firstLine="709"/>
        <w:jc w:val="both"/>
        <w:rPr>
          <w:lang w:val="ru-RU"/>
        </w:rPr>
      </w:pPr>
      <w:r w:rsidRPr="00BD39E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8A35F2B" w14:textId="77777777" w:rsidR="003E0EF4" w:rsidRPr="00BD39E0" w:rsidRDefault="003E0EF4" w:rsidP="004E0F18">
      <w:pPr>
        <w:numPr>
          <w:ilvl w:val="2"/>
          <w:numId w:val="11"/>
        </w:numPr>
        <w:tabs>
          <w:tab w:val="num" w:pos="0"/>
        </w:tabs>
        <w:ind w:left="0" w:firstLine="709"/>
        <w:jc w:val="both"/>
        <w:rPr>
          <w:lang w:val="ru-RU"/>
        </w:rPr>
      </w:pPr>
      <w:r w:rsidRPr="00BD39E0">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4E86A52D" w14:textId="77777777" w:rsidR="003E0EF4" w:rsidRPr="00BD39E0" w:rsidRDefault="003E0EF4" w:rsidP="004E0F18">
      <w:pPr>
        <w:pStyle w:val="af7"/>
        <w:numPr>
          <w:ilvl w:val="1"/>
          <w:numId w:val="11"/>
        </w:numPr>
        <w:shd w:val="clear" w:color="auto" w:fill="FFFFFF"/>
        <w:tabs>
          <w:tab w:val="left" w:pos="1134"/>
        </w:tabs>
        <w:jc w:val="both"/>
      </w:pPr>
      <w:r w:rsidRPr="003E0EF4">
        <w:rPr>
          <w:u w:val="single"/>
        </w:rPr>
        <w:t>Исполнитель обязан</w:t>
      </w:r>
      <w:r w:rsidRPr="00BD39E0">
        <w:t>:</w:t>
      </w:r>
    </w:p>
    <w:p w14:paraId="1E7B7DCD" w14:textId="77777777" w:rsidR="003E0EF4" w:rsidRPr="00BD39E0" w:rsidRDefault="003E0EF4" w:rsidP="003E0EF4">
      <w:pPr>
        <w:pStyle w:val="af7"/>
        <w:shd w:val="clear" w:color="auto" w:fill="FFFFFF"/>
        <w:tabs>
          <w:tab w:val="left" w:pos="1276"/>
        </w:tabs>
        <w:ind w:left="0" w:firstLine="709"/>
        <w:jc w:val="both"/>
      </w:pPr>
      <w:r w:rsidRPr="00BD39E0">
        <w:lastRenderedPageBreak/>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14:paraId="0295DBC5" w14:textId="77777777" w:rsidR="003E0EF4" w:rsidRPr="00BD39E0" w:rsidRDefault="003E0EF4" w:rsidP="004E0F18">
      <w:pPr>
        <w:pStyle w:val="af7"/>
        <w:numPr>
          <w:ilvl w:val="2"/>
          <w:numId w:val="11"/>
        </w:numPr>
        <w:shd w:val="clear" w:color="auto" w:fill="FFFFFF"/>
        <w:tabs>
          <w:tab w:val="left" w:pos="1418"/>
        </w:tabs>
        <w:ind w:left="0" w:firstLine="709"/>
        <w:jc w:val="both"/>
        <w:rPr>
          <w:bCs/>
        </w:rPr>
      </w:pPr>
      <w:r w:rsidRPr="00BD39E0">
        <w:rPr>
          <w:bCs/>
        </w:rPr>
        <w:t>До фактического начала оказания Услуг предоставить Заказчику</w:t>
      </w:r>
    </w:p>
    <w:p w14:paraId="4A1CD42E" w14:textId="77777777" w:rsidR="003E0EF4" w:rsidRPr="00BD39E0" w:rsidRDefault="003E0EF4" w:rsidP="003E0EF4">
      <w:pPr>
        <w:shd w:val="clear" w:color="auto" w:fill="FFFFFF"/>
        <w:tabs>
          <w:tab w:val="left" w:pos="1134"/>
          <w:tab w:val="left" w:pos="1276"/>
        </w:tabs>
        <w:jc w:val="both"/>
        <w:rPr>
          <w:bCs/>
          <w:lang w:val="ru-RU"/>
        </w:rPr>
      </w:pPr>
      <w:r w:rsidRPr="00BD39E0">
        <w:rPr>
          <w:lang w:val="ru-RU"/>
        </w:rPr>
        <w:t xml:space="preserve"> контакты</w:t>
      </w:r>
      <w:r w:rsidRPr="00BD39E0">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F04CAB8" w14:textId="77777777" w:rsidR="003E0EF4" w:rsidRPr="00BD39E0" w:rsidRDefault="003E0EF4" w:rsidP="004E0F18">
      <w:pPr>
        <w:pStyle w:val="af7"/>
        <w:numPr>
          <w:ilvl w:val="2"/>
          <w:numId w:val="11"/>
        </w:numPr>
        <w:shd w:val="clear" w:color="auto" w:fill="FFFFFF"/>
        <w:tabs>
          <w:tab w:val="left" w:pos="1418"/>
        </w:tabs>
        <w:ind w:left="0" w:firstLine="709"/>
        <w:jc w:val="both"/>
        <w:rPr>
          <w:bCs/>
        </w:rPr>
      </w:pPr>
      <w:r w:rsidRPr="00BD39E0">
        <w:t xml:space="preserve">Оказывать Услуги силами только квалифицированных специалистов, прошедших соответствующую подготовку, </w:t>
      </w:r>
      <w:r w:rsidRPr="00BD39E0">
        <w:rPr>
          <w:bCs/>
        </w:rPr>
        <w:t>квалификация, опыт и компетенция которых позволяет обеспечить надлежащее и качественное оказание Услуг</w:t>
      </w:r>
      <w:r>
        <w:rPr>
          <w:bCs/>
        </w:rPr>
        <w:t>.</w:t>
      </w:r>
    </w:p>
    <w:p w14:paraId="05E1D5CE" w14:textId="77777777" w:rsidR="003E0EF4" w:rsidRPr="00BD39E0" w:rsidRDefault="003E0EF4" w:rsidP="004E0F18">
      <w:pPr>
        <w:pStyle w:val="af7"/>
        <w:numPr>
          <w:ilvl w:val="2"/>
          <w:numId w:val="11"/>
        </w:numPr>
        <w:ind w:left="0" w:firstLine="709"/>
      </w:pPr>
      <w:r w:rsidRPr="00BD39E0">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43D3F4F6" w14:textId="77777777" w:rsidR="003E0EF4" w:rsidRPr="00BD39E0" w:rsidRDefault="003E0EF4" w:rsidP="003E0EF4">
      <w:pPr>
        <w:shd w:val="clear" w:color="auto" w:fill="FFFFFF"/>
        <w:tabs>
          <w:tab w:val="left" w:pos="1418"/>
        </w:tabs>
        <w:ind w:firstLine="709"/>
        <w:jc w:val="both"/>
        <w:rPr>
          <w:bCs/>
          <w:lang w:val="ru-RU"/>
        </w:rPr>
      </w:pPr>
      <w:r w:rsidRPr="00BD39E0">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56952E4" w14:textId="77777777" w:rsidR="003E0EF4" w:rsidRPr="00BD39E0" w:rsidRDefault="003E0EF4" w:rsidP="003E0EF4">
      <w:pPr>
        <w:pStyle w:val="af7"/>
        <w:shd w:val="clear" w:color="auto" w:fill="FFFFFF"/>
        <w:tabs>
          <w:tab w:val="left" w:pos="1418"/>
        </w:tabs>
        <w:ind w:left="0" w:firstLine="709"/>
        <w:jc w:val="both"/>
      </w:pPr>
      <w:r w:rsidRPr="00BD39E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w:t>
      </w:r>
      <w:r>
        <w:t>5</w:t>
      </w:r>
      <w:r w:rsidRPr="00BD39E0">
        <w:t>.1 Договора</w:t>
      </w:r>
    </w:p>
    <w:p w14:paraId="249DC048" w14:textId="77777777" w:rsidR="003E0EF4" w:rsidRPr="00BD39E0" w:rsidRDefault="003E0EF4" w:rsidP="003E0EF4">
      <w:pPr>
        <w:pStyle w:val="af7"/>
        <w:shd w:val="clear" w:color="auto" w:fill="FFFFFF"/>
        <w:tabs>
          <w:tab w:val="left" w:pos="1418"/>
        </w:tabs>
        <w:ind w:left="0" w:firstLine="709"/>
        <w:jc w:val="both"/>
      </w:pPr>
      <w:r w:rsidRPr="00BD39E0">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w:t>
      </w:r>
      <w:r>
        <w:t>5</w:t>
      </w:r>
      <w:r w:rsidRPr="00BD39E0">
        <w:t xml:space="preserve">.1 Договора. </w:t>
      </w:r>
    </w:p>
    <w:p w14:paraId="52E6609F" w14:textId="77777777" w:rsidR="003E0EF4" w:rsidRPr="00BD39E0" w:rsidRDefault="003E0EF4" w:rsidP="004E0F18">
      <w:pPr>
        <w:pStyle w:val="af7"/>
        <w:numPr>
          <w:ilvl w:val="2"/>
          <w:numId w:val="11"/>
        </w:numPr>
        <w:shd w:val="clear" w:color="auto" w:fill="FFFFFF"/>
        <w:tabs>
          <w:tab w:val="left" w:pos="1418"/>
        </w:tabs>
        <w:ind w:left="0" w:firstLine="709"/>
        <w:jc w:val="both"/>
      </w:pPr>
      <w:bookmarkStart w:id="6" w:name="_Ref361334822"/>
      <w:r w:rsidRPr="00BD39E0">
        <w:t>Немедленно в письменном виде известить Заказчика и до получения от него указаний приостановить оказание Услуг при обнаружении:</w:t>
      </w:r>
      <w:bookmarkEnd w:id="6"/>
    </w:p>
    <w:p w14:paraId="6B15A520" w14:textId="77777777" w:rsidR="003E0EF4" w:rsidRPr="00BD39E0" w:rsidRDefault="003E0EF4" w:rsidP="004E0F18">
      <w:pPr>
        <w:pStyle w:val="af7"/>
        <w:numPr>
          <w:ilvl w:val="3"/>
          <w:numId w:val="11"/>
        </w:numPr>
        <w:shd w:val="clear" w:color="auto" w:fill="FFFFFF"/>
        <w:tabs>
          <w:tab w:val="left" w:pos="1701"/>
        </w:tabs>
        <w:ind w:left="0" w:firstLine="709"/>
        <w:jc w:val="both"/>
      </w:pPr>
      <w:bookmarkStart w:id="7" w:name="_Ref361334793"/>
      <w:r w:rsidRPr="00BD39E0">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BD39E0">
        <w:t xml:space="preserve"> </w:t>
      </w:r>
    </w:p>
    <w:p w14:paraId="386CB602" w14:textId="77777777" w:rsidR="003E0EF4" w:rsidRPr="00BD39E0" w:rsidRDefault="003E0EF4" w:rsidP="004E0F18">
      <w:pPr>
        <w:pStyle w:val="af7"/>
        <w:numPr>
          <w:ilvl w:val="3"/>
          <w:numId w:val="11"/>
        </w:numPr>
        <w:shd w:val="clear" w:color="auto" w:fill="FFFFFF"/>
        <w:tabs>
          <w:tab w:val="left" w:pos="1701"/>
        </w:tabs>
        <w:ind w:left="0" w:firstLine="709"/>
        <w:jc w:val="both"/>
      </w:pPr>
      <w:r w:rsidRPr="00BD39E0">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D8F4E75" w14:textId="77777777" w:rsidR="003E0EF4" w:rsidRPr="00BD39E0" w:rsidRDefault="003E0EF4" w:rsidP="004E0F18">
      <w:pPr>
        <w:pStyle w:val="af7"/>
        <w:numPr>
          <w:ilvl w:val="3"/>
          <w:numId w:val="11"/>
        </w:numPr>
        <w:shd w:val="clear" w:color="auto" w:fill="FFFFFF"/>
        <w:tabs>
          <w:tab w:val="left" w:pos="1701"/>
        </w:tabs>
        <w:ind w:left="0" w:firstLine="709"/>
        <w:jc w:val="both"/>
      </w:pPr>
      <w:r w:rsidRPr="00BD39E0">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3DC1AF47" w14:textId="77777777" w:rsidR="003E0EF4" w:rsidRPr="00BD39E0" w:rsidRDefault="003E0EF4" w:rsidP="003E0EF4">
      <w:pPr>
        <w:pStyle w:val="af7"/>
        <w:shd w:val="clear" w:color="auto" w:fill="FFFFFF"/>
        <w:tabs>
          <w:tab w:val="left" w:pos="1276"/>
        </w:tabs>
        <w:ind w:left="0" w:firstLine="709"/>
        <w:jc w:val="both"/>
      </w:pPr>
      <w:r w:rsidRPr="00BD39E0">
        <w:t>Невыполнение Исполнителем требований пункта 2.3.</w:t>
      </w:r>
      <w:r>
        <w:t>5</w:t>
      </w:r>
      <w:r w:rsidRPr="00BD39E0">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A6E094A" w14:textId="77777777" w:rsidR="003E0EF4" w:rsidRPr="00BD39E0" w:rsidRDefault="003E0EF4" w:rsidP="004E0F18">
      <w:pPr>
        <w:pStyle w:val="af7"/>
        <w:numPr>
          <w:ilvl w:val="2"/>
          <w:numId w:val="11"/>
        </w:numPr>
        <w:shd w:val="clear" w:color="auto" w:fill="FFFFFF"/>
        <w:tabs>
          <w:tab w:val="left" w:pos="710"/>
        </w:tabs>
        <w:ind w:left="0" w:firstLine="710"/>
        <w:jc w:val="both"/>
      </w:pPr>
      <w:r w:rsidRPr="00BD39E0">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7A673532" w14:textId="77777777" w:rsidR="003E0EF4" w:rsidRPr="00BD39E0" w:rsidRDefault="003E0EF4" w:rsidP="004E0F18">
      <w:pPr>
        <w:pStyle w:val="af7"/>
        <w:numPr>
          <w:ilvl w:val="2"/>
          <w:numId w:val="11"/>
        </w:numPr>
        <w:shd w:val="clear" w:color="auto" w:fill="FFFFFF"/>
        <w:tabs>
          <w:tab w:val="left" w:pos="1418"/>
        </w:tabs>
        <w:ind w:left="0" w:firstLine="709"/>
        <w:jc w:val="both"/>
        <w:rPr>
          <w:bCs/>
        </w:rPr>
      </w:pPr>
      <w:r w:rsidRPr="00BD39E0">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6470ACC8" w14:textId="77777777" w:rsidR="003E0EF4" w:rsidRPr="00BD39E0" w:rsidRDefault="003E0EF4" w:rsidP="004E0F18">
      <w:pPr>
        <w:pStyle w:val="af7"/>
        <w:numPr>
          <w:ilvl w:val="2"/>
          <w:numId w:val="11"/>
        </w:numPr>
        <w:shd w:val="clear" w:color="auto" w:fill="FFFFFF"/>
        <w:tabs>
          <w:tab w:val="left" w:pos="1418"/>
        </w:tabs>
        <w:ind w:left="0" w:firstLine="709"/>
        <w:jc w:val="both"/>
      </w:pPr>
      <w:r w:rsidRPr="00BD39E0">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w:t>
      </w:r>
      <w:r w:rsidRPr="00BD39E0">
        <w:lastRenderedPageBreak/>
        <w:t>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51A16AF8" w14:textId="77777777" w:rsidR="003E0EF4" w:rsidRPr="00BD39E0" w:rsidRDefault="003E0EF4" w:rsidP="004E0F18">
      <w:pPr>
        <w:pStyle w:val="af7"/>
        <w:numPr>
          <w:ilvl w:val="2"/>
          <w:numId w:val="11"/>
        </w:numPr>
        <w:shd w:val="clear" w:color="auto" w:fill="FFFFFF"/>
        <w:tabs>
          <w:tab w:val="left" w:pos="1418"/>
        </w:tabs>
        <w:ind w:left="0" w:firstLine="709"/>
        <w:jc w:val="both"/>
      </w:pPr>
      <w:r w:rsidRPr="00BD39E0">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38917EAA" w14:textId="77777777" w:rsidR="003E0EF4" w:rsidRPr="00BD39E0" w:rsidRDefault="003E0EF4" w:rsidP="004E0F18">
      <w:pPr>
        <w:pStyle w:val="af7"/>
        <w:numPr>
          <w:ilvl w:val="2"/>
          <w:numId w:val="11"/>
        </w:numPr>
        <w:shd w:val="clear" w:color="auto" w:fill="FFFFFF"/>
        <w:tabs>
          <w:tab w:val="left" w:pos="1418"/>
        </w:tabs>
        <w:ind w:left="0" w:firstLine="709"/>
        <w:jc w:val="both"/>
      </w:pPr>
      <w:r w:rsidRPr="00BD39E0">
        <w:t xml:space="preserve">Исполнять другие обязанности в соответствии с Договором и законодательством Российской Федерации. </w:t>
      </w:r>
    </w:p>
    <w:p w14:paraId="40B5200A" w14:textId="77777777" w:rsidR="003E0EF4" w:rsidRPr="00BD39E0" w:rsidRDefault="003E0EF4" w:rsidP="004E0F18">
      <w:pPr>
        <w:pStyle w:val="af7"/>
        <w:numPr>
          <w:ilvl w:val="1"/>
          <w:numId w:val="11"/>
        </w:numPr>
        <w:shd w:val="clear" w:color="auto" w:fill="FFFFFF"/>
        <w:tabs>
          <w:tab w:val="left" w:pos="1134"/>
        </w:tabs>
        <w:ind w:left="0" w:firstLine="709"/>
        <w:jc w:val="both"/>
        <w:rPr>
          <w:bCs/>
          <w:u w:val="single"/>
        </w:rPr>
      </w:pPr>
      <w:r w:rsidRPr="00BD39E0">
        <w:rPr>
          <w:bCs/>
          <w:u w:val="single"/>
        </w:rPr>
        <w:t>Исполнитель имеет право:</w:t>
      </w:r>
    </w:p>
    <w:p w14:paraId="7F9B0921" w14:textId="77777777" w:rsidR="003E0EF4" w:rsidRPr="00BD39E0" w:rsidRDefault="003E0EF4" w:rsidP="003E0EF4">
      <w:pPr>
        <w:pStyle w:val="af7"/>
        <w:shd w:val="clear" w:color="auto" w:fill="FFFFFF"/>
        <w:tabs>
          <w:tab w:val="left" w:pos="1418"/>
        </w:tabs>
        <w:ind w:left="0" w:firstLine="709"/>
        <w:jc w:val="both"/>
        <w:rPr>
          <w:bCs/>
        </w:rPr>
      </w:pPr>
      <w:r w:rsidRPr="00BD39E0">
        <w:rPr>
          <w:bCs/>
        </w:rPr>
        <w:t>2.4.1. Самостоятельно организовать оказание Услуг.</w:t>
      </w:r>
    </w:p>
    <w:p w14:paraId="79BA2D99" w14:textId="77777777" w:rsidR="003E0EF4" w:rsidRPr="00BD39E0" w:rsidRDefault="003E0EF4" w:rsidP="003E0EF4">
      <w:pPr>
        <w:pStyle w:val="ab"/>
        <w:tabs>
          <w:tab w:val="clear" w:pos="360"/>
        </w:tabs>
        <w:rPr>
          <w:rFonts w:ascii="Times New Roman" w:hAnsi="Times New Roman"/>
          <w:bCs/>
          <w:sz w:val="24"/>
          <w:szCs w:val="24"/>
        </w:rPr>
      </w:pPr>
    </w:p>
    <w:p w14:paraId="76743519" w14:textId="77777777" w:rsidR="003E0EF4" w:rsidRPr="00F75B3A" w:rsidRDefault="003E0EF4" w:rsidP="004E0F18">
      <w:pPr>
        <w:pStyle w:val="af7"/>
        <w:numPr>
          <w:ilvl w:val="0"/>
          <w:numId w:val="11"/>
        </w:numPr>
        <w:shd w:val="clear" w:color="auto" w:fill="FFFFFF"/>
        <w:tabs>
          <w:tab w:val="left" w:pos="284"/>
        </w:tabs>
        <w:jc w:val="center"/>
        <w:rPr>
          <w:b/>
        </w:rPr>
      </w:pPr>
      <w:r w:rsidRPr="00F75B3A">
        <w:rPr>
          <w:b/>
        </w:rPr>
        <w:t>Порядок оказания и сдачи-приемки Услуг</w:t>
      </w:r>
    </w:p>
    <w:p w14:paraId="6325FD49" w14:textId="77777777" w:rsidR="003E0EF4" w:rsidRPr="00BD39E0" w:rsidRDefault="003E0EF4" w:rsidP="003E0EF4">
      <w:pPr>
        <w:ind w:firstLine="709"/>
        <w:jc w:val="both"/>
        <w:rPr>
          <w:lang w:val="ru-RU"/>
        </w:rPr>
      </w:pPr>
      <w:r w:rsidRPr="00BD39E0">
        <w:rPr>
          <w:lang w:val="ru-RU"/>
        </w:rPr>
        <w:t>3.1. Услуги по Договору оказываются в следующем порядке:</w:t>
      </w:r>
    </w:p>
    <w:p w14:paraId="4372C770" w14:textId="70152471" w:rsidR="003E0EF4" w:rsidRPr="00BD39E0" w:rsidRDefault="003E0EF4" w:rsidP="003E0EF4">
      <w:pPr>
        <w:ind w:firstLine="709"/>
        <w:jc w:val="both"/>
        <w:rPr>
          <w:lang w:val="ru-RU"/>
        </w:rPr>
      </w:pPr>
      <w:r w:rsidRPr="00BD39E0">
        <w:rP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sidR="00EB3C9E">
        <w:rPr>
          <w:lang w:val="ru-RU"/>
        </w:rPr>
        <w:t>_____________</w:t>
      </w:r>
      <w:r w:rsidR="00A07E16">
        <w:rPr>
          <w:lang w:val="ru-RU"/>
        </w:rPr>
        <w:t>.</w:t>
      </w:r>
      <w:r w:rsidRPr="00BD39E0">
        <w:rPr>
          <w:lang w:val="ru-RU"/>
        </w:rPr>
        <w:t xml:space="preserve"> </w:t>
      </w:r>
    </w:p>
    <w:p w14:paraId="2A73D9AC" w14:textId="31303BB3" w:rsidR="00B12EDF" w:rsidRPr="00BD39E0" w:rsidRDefault="003E0EF4" w:rsidP="00B12EDF">
      <w:pPr>
        <w:ind w:firstLine="709"/>
        <w:jc w:val="both"/>
        <w:rPr>
          <w:lang w:val="ru-RU"/>
        </w:rPr>
      </w:pPr>
      <w:r w:rsidRPr="00BD39E0">
        <w:rP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sidR="00EB3C9E" w:rsidRPr="00EB3C9E">
        <w:t>priem</w:t>
      </w:r>
      <w:r w:rsidR="00EB3C9E" w:rsidRPr="00EB3C9E">
        <w:rPr>
          <w:lang w:val="ru-RU"/>
        </w:rPr>
        <w:t>@</w:t>
      </w:r>
      <w:r w:rsidR="00EB3C9E" w:rsidRPr="00EB3C9E">
        <w:t>nnet</w:t>
      </w:r>
      <w:r w:rsidR="00EB3C9E" w:rsidRPr="00EB3C9E">
        <w:rPr>
          <w:lang w:val="ru-RU"/>
        </w:rPr>
        <w:t>.</w:t>
      </w:r>
      <w:r w:rsidR="00EB3C9E" w:rsidRPr="00EB3C9E">
        <w:t>chukotenergo</w:t>
      </w:r>
      <w:r w:rsidR="00EB3C9E" w:rsidRPr="00EB3C9E">
        <w:rPr>
          <w:lang w:val="ru-RU"/>
        </w:rPr>
        <w:t>.</w:t>
      </w:r>
      <w:r w:rsidR="00EB3C9E" w:rsidRPr="00EB3C9E">
        <w:t>ru</w:t>
      </w:r>
      <w:r w:rsidR="00B12EDF">
        <w:rPr>
          <w:lang w:val="ru-RU"/>
        </w:rPr>
        <w:t>.</w:t>
      </w:r>
    </w:p>
    <w:p w14:paraId="08A926CF" w14:textId="57F314D7" w:rsidR="003E0EF4" w:rsidRPr="00BD39E0" w:rsidRDefault="003E0EF4" w:rsidP="003E0EF4">
      <w:pPr>
        <w:ind w:firstLine="709"/>
        <w:jc w:val="both"/>
        <w:rPr>
          <w:lang w:val="ru-RU"/>
        </w:rPr>
      </w:pPr>
      <w:r w:rsidRPr="00BD39E0">
        <w:rPr>
          <w:lang w:val="ru-RU"/>
        </w:rPr>
        <w:t>3.1.3. Заказчик не позднее следующего рабочего дня после получения Расчета стоимости услуг по Заявке сообщает Исполнителю по электронному адресу</w:t>
      </w:r>
      <w:r w:rsidR="00EB3C9E">
        <w:rPr>
          <w:lang w:val="ru-RU"/>
        </w:rPr>
        <w:t xml:space="preserve"> ______________</w:t>
      </w:r>
      <w:r>
        <w:rPr>
          <w:lang w:val="ru-RU"/>
        </w:rPr>
        <w:t xml:space="preserve"> </w:t>
      </w:r>
      <w:r w:rsidRPr="00BD39E0">
        <w:rPr>
          <w:lang w:val="ru-RU"/>
        </w:rPr>
        <w:t>о согласии с Расчетом стоимости услуг по Заявке либо о возражениях и/или замечаниях к Расчету стоимости и/или об отказе от Заявки.</w:t>
      </w:r>
    </w:p>
    <w:p w14:paraId="5C4292BD" w14:textId="0779E25F" w:rsidR="003E0EF4" w:rsidRPr="00BD39E0" w:rsidRDefault="003E0EF4" w:rsidP="003E0EF4">
      <w:pPr>
        <w:ind w:firstLine="709"/>
        <w:jc w:val="both"/>
        <w:rPr>
          <w:lang w:val="ru-RU"/>
        </w:rPr>
      </w:pPr>
      <w:r w:rsidRPr="00BD39E0">
        <w:rPr>
          <w:lang w:val="ru-RU"/>
        </w:rPr>
        <w:t xml:space="preserve">3.1.4. При получении сообщения Заказчика о согласии с Расчетом стоимости услуг по Заявке Исполнитель в течение 3 (трех) рабочих дней подписывает Заявку Заказчика и Расчет стоимости услуг по Заявке, направляет на электронный адрес </w:t>
      </w:r>
      <w:r w:rsidR="00EB3C9E" w:rsidRPr="00EB3C9E">
        <w:t>priem</w:t>
      </w:r>
      <w:r w:rsidR="00EB3C9E" w:rsidRPr="00EB3C9E">
        <w:rPr>
          <w:lang w:val="ru-RU"/>
        </w:rPr>
        <w:t>@</w:t>
      </w:r>
      <w:r w:rsidR="00EB3C9E" w:rsidRPr="00EB3C9E">
        <w:t>nnet</w:t>
      </w:r>
      <w:r w:rsidR="00EB3C9E" w:rsidRPr="00EB3C9E">
        <w:rPr>
          <w:lang w:val="ru-RU"/>
        </w:rPr>
        <w:t>.</w:t>
      </w:r>
      <w:r w:rsidR="00EB3C9E" w:rsidRPr="00EB3C9E">
        <w:t>chukotenergo</w:t>
      </w:r>
      <w:r w:rsidR="00EB3C9E" w:rsidRPr="00EB3C9E">
        <w:rPr>
          <w:lang w:val="ru-RU"/>
        </w:rPr>
        <w:t>.</w:t>
      </w:r>
      <w:r w:rsidR="00EB3C9E" w:rsidRPr="00EB3C9E">
        <w:t>ru</w:t>
      </w:r>
      <w:r w:rsidRPr="00BD39E0">
        <w:rPr>
          <w:lang w:val="ru-RU"/>
        </w:rPr>
        <w:t xml:space="preserve"> копии подписанных со своей Стороны Заявки и Расчета стоимости услуг по Заявке. </w:t>
      </w:r>
    </w:p>
    <w:p w14:paraId="010437B4" w14:textId="77777777" w:rsidR="003E0EF4" w:rsidRPr="00BD39E0" w:rsidRDefault="003E0EF4" w:rsidP="003E0EF4">
      <w:pPr>
        <w:ind w:firstLine="709"/>
        <w:jc w:val="both"/>
        <w:rPr>
          <w:lang w:val="ru-RU"/>
        </w:rPr>
      </w:pPr>
      <w:r w:rsidRPr="00BD39E0">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19D99C1B" w14:textId="77777777" w:rsidR="003E0EF4" w:rsidRPr="00BD39E0" w:rsidRDefault="003E0EF4" w:rsidP="003E0EF4">
      <w:pPr>
        <w:ind w:firstLine="709"/>
        <w:jc w:val="both"/>
        <w:rPr>
          <w:lang w:val="ru-RU"/>
        </w:rPr>
      </w:pPr>
      <w:r w:rsidRPr="00BD39E0">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14:paraId="4C4675A0" w14:textId="77777777" w:rsidR="003E0EF4" w:rsidRPr="00BD39E0" w:rsidRDefault="003E0EF4" w:rsidP="003E0EF4">
      <w:pPr>
        <w:ind w:firstLine="709"/>
        <w:jc w:val="both"/>
        <w:rPr>
          <w:lang w:val="ru-RU"/>
        </w:rPr>
      </w:pPr>
      <w:r w:rsidRPr="00BD39E0">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3.1.1 Договора. </w:t>
      </w:r>
    </w:p>
    <w:p w14:paraId="461B5AD9" w14:textId="77777777" w:rsidR="003E0EF4" w:rsidRPr="00BD39E0" w:rsidRDefault="003E0EF4" w:rsidP="003E0EF4">
      <w:pPr>
        <w:ind w:firstLine="709"/>
        <w:jc w:val="both"/>
        <w:rPr>
          <w:lang w:val="ru-RU"/>
        </w:rPr>
      </w:pPr>
      <w:r w:rsidRPr="00BD39E0">
        <w:rPr>
          <w:lang w:val="ru-RU"/>
        </w:rPr>
        <w:t>В этом случае Заказчик вправе по своему усмотрению:</w:t>
      </w:r>
    </w:p>
    <w:p w14:paraId="2278FF37" w14:textId="77777777" w:rsidR="003E0EF4" w:rsidRPr="00BD39E0" w:rsidRDefault="003E0EF4" w:rsidP="004E0F18">
      <w:pPr>
        <w:pStyle w:val="af7"/>
        <w:numPr>
          <w:ilvl w:val="2"/>
          <w:numId w:val="13"/>
        </w:numPr>
        <w:tabs>
          <w:tab w:val="left" w:pos="1134"/>
        </w:tabs>
        <w:ind w:left="0" w:firstLine="709"/>
        <w:jc w:val="both"/>
      </w:pPr>
      <w:r w:rsidRPr="00BD39E0">
        <w:t>заявить Отказ от Договора и потребовать возмещения убытков, и/или</w:t>
      </w:r>
    </w:p>
    <w:p w14:paraId="16E3A64B" w14:textId="77777777" w:rsidR="003E0EF4" w:rsidRPr="00BD39E0" w:rsidRDefault="003E0EF4" w:rsidP="004E0F18">
      <w:pPr>
        <w:pStyle w:val="af7"/>
        <w:numPr>
          <w:ilvl w:val="2"/>
          <w:numId w:val="13"/>
        </w:numPr>
        <w:tabs>
          <w:tab w:val="left" w:pos="1134"/>
        </w:tabs>
        <w:ind w:left="0" w:firstLine="709"/>
        <w:jc w:val="both"/>
      </w:pPr>
      <w:r w:rsidRPr="00BD39E0">
        <w:t>привлечь к выполнению Заявки полностью или в соответствующей части третьих лиц с отнесением на Исполнителя соответствующих расходов.</w:t>
      </w:r>
    </w:p>
    <w:p w14:paraId="366F3F66" w14:textId="77777777" w:rsidR="003E0EF4" w:rsidRPr="00BD39E0" w:rsidRDefault="003E0EF4" w:rsidP="00F75B3A">
      <w:pPr>
        <w:pStyle w:val="af7"/>
        <w:shd w:val="clear" w:color="auto" w:fill="FFFFFF"/>
        <w:tabs>
          <w:tab w:val="left" w:pos="1134"/>
        </w:tabs>
        <w:ind w:left="0" w:firstLine="709"/>
        <w:jc w:val="both"/>
      </w:pPr>
      <w:r w:rsidRPr="00BD39E0">
        <w:t>3.</w:t>
      </w:r>
      <w:r w:rsidR="00F75B3A">
        <w:t>2</w:t>
      </w:r>
      <w:r w:rsidRPr="00BD39E0">
        <w:t>.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w:t>
      </w:r>
      <w:r>
        <w:t>.</w:t>
      </w:r>
      <w:r w:rsidRPr="00BD39E0">
        <w:t xml:space="preserve"> </w:t>
      </w:r>
    </w:p>
    <w:p w14:paraId="64DFEFB7" w14:textId="77777777" w:rsidR="003E0EF4" w:rsidRPr="00BD39E0" w:rsidRDefault="003E0EF4" w:rsidP="004E0F18">
      <w:pPr>
        <w:pStyle w:val="af7"/>
        <w:numPr>
          <w:ilvl w:val="1"/>
          <w:numId w:val="14"/>
        </w:numPr>
        <w:shd w:val="clear" w:color="auto" w:fill="FFFFFF"/>
        <w:tabs>
          <w:tab w:val="left" w:pos="1134"/>
        </w:tabs>
        <w:ind w:left="0" w:firstLine="709"/>
        <w:jc w:val="both"/>
      </w:pPr>
      <w:bookmarkStart w:id="8" w:name="_Ref372745126"/>
      <w:r w:rsidRPr="00BD39E0">
        <w:t xml:space="preserve">В течение </w:t>
      </w:r>
      <w:r>
        <w:t>5 (пяти</w:t>
      </w:r>
      <w:r w:rsidRPr="00BD39E0">
        <w:t>)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sidRPr="00BD39E0">
        <w:t xml:space="preserve"> </w:t>
      </w:r>
    </w:p>
    <w:p w14:paraId="7DFC1A24" w14:textId="77777777" w:rsidR="003E0EF4" w:rsidRPr="00BD39E0" w:rsidRDefault="003E0EF4" w:rsidP="004E0F18">
      <w:pPr>
        <w:pStyle w:val="af7"/>
        <w:numPr>
          <w:ilvl w:val="1"/>
          <w:numId w:val="14"/>
        </w:numPr>
        <w:shd w:val="clear" w:color="auto" w:fill="FFFFFF"/>
        <w:tabs>
          <w:tab w:val="left" w:pos="1134"/>
        </w:tabs>
        <w:ind w:left="0" w:firstLine="709"/>
        <w:jc w:val="both"/>
      </w:pPr>
      <w:bookmarkStart w:id="9" w:name="_Ref373239439"/>
      <w:r w:rsidRPr="00BD39E0">
        <w:t xml:space="preserve">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w:t>
      </w:r>
      <w:r w:rsidRPr="00BD39E0">
        <w:lastRenderedPageBreak/>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sidRPr="00BD39E0">
        <w:t xml:space="preserve"> </w:t>
      </w:r>
    </w:p>
    <w:p w14:paraId="4B83CF0A" w14:textId="77777777" w:rsidR="003E0EF4" w:rsidRPr="00BD39E0" w:rsidRDefault="003E0EF4" w:rsidP="004E0F18">
      <w:pPr>
        <w:numPr>
          <w:ilvl w:val="1"/>
          <w:numId w:val="14"/>
        </w:numPr>
        <w:tabs>
          <w:tab w:val="left" w:pos="1134"/>
        </w:tabs>
        <w:ind w:left="0" w:firstLine="709"/>
        <w:jc w:val="both"/>
        <w:rPr>
          <w:lang w:val="ru-RU"/>
        </w:rPr>
      </w:pPr>
      <w:bookmarkStart w:id="10" w:name="_Ref361337525"/>
      <w:r w:rsidRPr="00BD39E0">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1AAA8522" w14:textId="77777777" w:rsidR="003E0EF4" w:rsidRPr="00BD39E0" w:rsidRDefault="003E0EF4" w:rsidP="004E0F18">
      <w:pPr>
        <w:pStyle w:val="14"/>
        <w:numPr>
          <w:ilvl w:val="1"/>
          <w:numId w:val="14"/>
        </w:numPr>
        <w:tabs>
          <w:tab w:val="left" w:pos="0"/>
          <w:tab w:val="left" w:pos="1134"/>
        </w:tabs>
        <w:ind w:left="0" w:firstLine="709"/>
        <w:jc w:val="both"/>
        <w:rPr>
          <w:sz w:val="24"/>
          <w:szCs w:val="24"/>
        </w:rPr>
      </w:pPr>
      <w:r w:rsidRPr="00BD39E0">
        <w:rPr>
          <w:sz w:val="24"/>
          <w:szCs w:val="24"/>
        </w:rPr>
        <w:t>Услуги считаются оказанными Исполнителем и принятыми Заказчиком с момента подписания Сторонами Акта об оказании Услуг.</w:t>
      </w:r>
    </w:p>
    <w:p w14:paraId="1AC21C4E" w14:textId="77777777" w:rsidR="003E0EF4" w:rsidRPr="00BD39E0" w:rsidRDefault="003E0EF4" w:rsidP="004E0F18">
      <w:pPr>
        <w:pStyle w:val="af7"/>
        <w:numPr>
          <w:ilvl w:val="1"/>
          <w:numId w:val="14"/>
        </w:numPr>
        <w:shd w:val="clear" w:color="auto" w:fill="FFFFFF"/>
        <w:tabs>
          <w:tab w:val="left" w:pos="1134"/>
        </w:tabs>
        <w:ind w:left="0" w:firstLine="709"/>
        <w:jc w:val="both"/>
      </w:pPr>
      <w:r w:rsidRPr="00BD39E0">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14:paraId="23C4A398" w14:textId="77777777" w:rsidR="003E0EF4" w:rsidRPr="00BD39E0" w:rsidRDefault="003E0EF4" w:rsidP="003E0EF4">
      <w:pPr>
        <w:pStyle w:val="af7"/>
        <w:shd w:val="clear" w:color="auto" w:fill="FFFFFF"/>
        <w:tabs>
          <w:tab w:val="left" w:pos="1134"/>
        </w:tabs>
        <w:ind w:left="709"/>
        <w:jc w:val="both"/>
      </w:pPr>
    </w:p>
    <w:p w14:paraId="49C4CE18" w14:textId="77777777" w:rsidR="003E0EF4" w:rsidRPr="00BD39E0" w:rsidRDefault="00AE37A8" w:rsidP="004E0F18">
      <w:pPr>
        <w:pStyle w:val="af7"/>
        <w:numPr>
          <w:ilvl w:val="0"/>
          <w:numId w:val="14"/>
        </w:numPr>
        <w:shd w:val="clear" w:color="auto" w:fill="FFFFFF"/>
        <w:tabs>
          <w:tab w:val="left" w:pos="284"/>
        </w:tabs>
        <w:jc w:val="center"/>
        <w:rPr>
          <w:b/>
        </w:rPr>
      </w:pPr>
      <w:r>
        <w:rPr>
          <w:b/>
        </w:rPr>
        <w:t>Стоимость работ</w:t>
      </w:r>
      <w:r w:rsidR="003E0EF4" w:rsidRPr="00BD39E0">
        <w:rPr>
          <w:b/>
        </w:rPr>
        <w:t xml:space="preserve"> и порядок расчетов</w:t>
      </w:r>
    </w:p>
    <w:p w14:paraId="1E233A53" w14:textId="50FBEA6E" w:rsidR="003E0EF4" w:rsidRPr="00BD39E0" w:rsidRDefault="003E0EF4" w:rsidP="003E0EF4">
      <w:pPr>
        <w:shd w:val="clear" w:color="auto" w:fill="FFFFFF"/>
        <w:tabs>
          <w:tab w:val="left" w:pos="1134"/>
        </w:tabs>
        <w:ind w:firstLine="709"/>
        <w:jc w:val="both"/>
        <w:rPr>
          <w:lang w:val="ru-RU"/>
        </w:rPr>
      </w:pPr>
      <w:r w:rsidRPr="00BD39E0">
        <w:rPr>
          <w:lang w:val="ru-RU"/>
        </w:rPr>
        <w:t>4.1. Цена Договора в соответствии с Расчетом стоимости Услуг (Приложение № 3 к Договору)</w:t>
      </w:r>
      <w:r w:rsidRPr="00BD39E0">
        <w:rPr>
          <w:rStyle w:val="af2"/>
          <w:lang w:val="ru-RU"/>
        </w:rPr>
        <w:footnoteReference w:id="1"/>
      </w:r>
      <w:r w:rsidRPr="00BD39E0">
        <w:rPr>
          <w:lang w:val="ru-RU"/>
        </w:rPr>
        <w:t xml:space="preserve"> </w:t>
      </w:r>
      <w:r w:rsidRPr="00BD39E0">
        <w:rPr>
          <w:bCs/>
          <w:lang w:val="ru-RU"/>
        </w:rPr>
        <w:t xml:space="preserve">является предельной </w:t>
      </w:r>
      <w:r w:rsidRPr="00BD39E0">
        <w:rPr>
          <w:lang w:val="ru-RU"/>
        </w:rPr>
        <w:t xml:space="preserve">и составляет </w:t>
      </w:r>
      <w:r w:rsidR="00B110BF">
        <w:rPr>
          <w:lang w:val="ru-RU"/>
        </w:rPr>
        <w:t>_______________</w:t>
      </w:r>
      <w:r w:rsidRPr="00252AE0">
        <w:rPr>
          <w:lang w:val="ru-RU"/>
        </w:rPr>
        <w:t xml:space="preserve"> (</w:t>
      </w:r>
      <w:r w:rsidR="00B110BF">
        <w:rPr>
          <w:lang w:val="ru-RU"/>
        </w:rPr>
        <w:t>___________________</w:t>
      </w:r>
      <w:r w:rsidRPr="00252AE0">
        <w:rPr>
          <w:lang w:val="ru-RU"/>
        </w:rPr>
        <w:t>)</w:t>
      </w:r>
      <w:r w:rsidR="000D1E3C">
        <w:rPr>
          <w:lang w:val="ru-RU"/>
        </w:rPr>
        <w:t xml:space="preserve"> рублей </w:t>
      </w:r>
      <w:r w:rsidR="00991C26">
        <w:rPr>
          <w:lang w:val="ru-RU"/>
        </w:rPr>
        <w:t>00</w:t>
      </w:r>
      <w:r>
        <w:rPr>
          <w:lang w:val="ru-RU"/>
        </w:rPr>
        <w:t xml:space="preserve"> </w:t>
      </w:r>
      <w:r w:rsidRPr="00BD39E0">
        <w:rPr>
          <w:lang w:val="ru-RU"/>
        </w:rPr>
        <w:t xml:space="preserve">копеек </w:t>
      </w:r>
      <w:r w:rsidRPr="00BD39E0">
        <w:rPr>
          <w:bCs/>
          <w:lang w:val="ru-RU"/>
        </w:rPr>
        <w:t>без учета НДС</w:t>
      </w:r>
      <w:r>
        <w:rPr>
          <w:bCs/>
          <w:lang w:val="ru-RU"/>
        </w:rPr>
        <w:t>.</w:t>
      </w:r>
    </w:p>
    <w:p w14:paraId="48814031" w14:textId="77777777" w:rsidR="003E0EF4" w:rsidRPr="00BD39E0" w:rsidRDefault="003E0EF4" w:rsidP="003E0EF4">
      <w:pPr>
        <w:widowControl w:val="0"/>
        <w:autoSpaceDE w:val="0"/>
        <w:autoSpaceDN w:val="0"/>
        <w:adjustRightInd w:val="0"/>
        <w:ind w:firstLine="567"/>
        <w:jc w:val="both"/>
        <w:rPr>
          <w:bCs/>
          <w:color w:val="000000"/>
          <w:lang w:val="ru-RU"/>
        </w:rPr>
      </w:pPr>
      <w:r w:rsidRPr="00BD39E0">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218880ED" w14:textId="77777777" w:rsidR="003E0EF4" w:rsidRPr="00BD39E0" w:rsidRDefault="003E0EF4" w:rsidP="003E0EF4">
      <w:pPr>
        <w:pStyle w:val="af7"/>
        <w:shd w:val="clear" w:color="auto" w:fill="FFFFFF"/>
        <w:tabs>
          <w:tab w:val="left" w:pos="1134"/>
        </w:tabs>
        <w:ind w:left="0" w:firstLine="709"/>
        <w:jc w:val="both"/>
      </w:pPr>
      <w:r w:rsidRPr="00BD39E0">
        <w:t>4.2. Цена Договора включает в себя прибыль Исполнителя, а также все расходы и затраты Исполнителя на:</w:t>
      </w:r>
    </w:p>
    <w:p w14:paraId="0CC6D7DF" w14:textId="77777777" w:rsidR="003E0EF4" w:rsidRPr="00BD39E0" w:rsidRDefault="003E0EF4" w:rsidP="004E0F18">
      <w:pPr>
        <w:pStyle w:val="af7"/>
        <w:numPr>
          <w:ilvl w:val="2"/>
          <w:numId w:val="15"/>
        </w:numPr>
        <w:shd w:val="clear" w:color="auto" w:fill="FFFFFF"/>
        <w:tabs>
          <w:tab w:val="left" w:pos="1418"/>
        </w:tabs>
        <w:ind w:left="0" w:firstLine="709"/>
        <w:jc w:val="both"/>
      </w:pPr>
      <w:r w:rsidRPr="00BD39E0">
        <w:t>приобретение материально-технических ресурсов, необходимых для оказания Услуг по Договору;</w:t>
      </w:r>
    </w:p>
    <w:p w14:paraId="43543C56" w14:textId="77777777" w:rsidR="003E0EF4" w:rsidRPr="00BD39E0" w:rsidRDefault="003E0EF4" w:rsidP="004E0F18">
      <w:pPr>
        <w:pStyle w:val="af7"/>
        <w:numPr>
          <w:ilvl w:val="2"/>
          <w:numId w:val="15"/>
        </w:numPr>
        <w:shd w:val="clear" w:color="auto" w:fill="FFFFFF"/>
        <w:tabs>
          <w:tab w:val="left" w:pos="1418"/>
        </w:tabs>
        <w:ind w:left="0" w:firstLine="709"/>
        <w:jc w:val="both"/>
      </w:pPr>
      <w:r w:rsidRPr="00BD39E0">
        <w:t xml:space="preserve">заработную плату, накладные и командировочные расходы, перемещение и размещение персонала Исполнителя; </w:t>
      </w:r>
    </w:p>
    <w:p w14:paraId="119B7D2C" w14:textId="77777777" w:rsidR="003E0EF4" w:rsidRPr="00BD39E0" w:rsidRDefault="003E0EF4" w:rsidP="004E0F18">
      <w:pPr>
        <w:pStyle w:val="af7"/>
        <w:numPr>
          <w:ilvl w:val="2"/>
          <w:numId w:val="15"/>
        </w:numPr>
        <w:shd w:val="clear" w:color="auto" w:fill="FFFFFF"/>
        <w:tabs>
          <w:tab w:val="left" w:pos="1418"/>
        </w:tabs>
        <w:ind w:left="0" w:firstLine="709"/>
        <w:jc w:val="both"/>
      </w:pPr>
      <w:r w:rsidRPr="00BD39E0">
        <w:t xml:space="preserve">подлежащие уплате налоги, сборы и пошлины; </w:t>
      </w:r>
    </w:p>
    <w:p w14:paraId="151DB0DE" w14:textId="77777777" w:rsidR="003E0EF4" w:rsidRPr="00BD39E0" w:rsidRDefault="003E0EF4" w:rsidP="004E0F18">
      <w:pPr>
        <w:pStyle w:val="af7"/>
        <w:numPr>
          <w:ilvl w:val="2"/>
          <w:numId w:val="15"/>
        </w:numPr>
        <w:shd w:val="clear" w:color="auto" w:fill="FFFFFF"/>
        <w:tabs>
          <w:tab w:val="left" w:pos="1418"/>
        </w:tabs>
        <w:ind w:left="0" w:firstLine="709"/>
        <w:jc w:val="both"/>
      </w:pPr>
      <w:r w:rsidRPr="00BD39E0">
        <w:t>затраты на устранение мелких дефектов;</w:t>
      </w:r>
    </w:p>
    <w:p w14:paraId="2F16EABF" w14:textId="77777777" w:rsidR="003E0EF4" w:rsidRPr="00BD39E0" w:rsidRDefault="003E0EF4" w:rsidP="004E0F18">
      <w:pPr>
        <w:pStyle w:val="af7"/>
        <w:numPr>
          <w:ilvl w:val="2"/>
          <w:numId w:val="15"/>
        </w:numPr>
        <w:shd w:val="clear" w:color="auto" w:fill="FFFFFF"/>
        <w:tabs>
          <w:tab w:val="left" w:pos="1418"/>
        </w:tabs>
        <w:ind w:left="0" w:firstLine="709"/>
        <w:jc w:val="both"/>
      </w:pPr>
      <w:r w:rsidRPr="00BD39E0">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D3880C6" w14:textId="77777777" w:rsidR="003E0EF4" w:rsidRPr="00BD39E0" w:rsidRDefault="003E0EF4" w:rsidP="004E0F18">
      <w:pPr>
        <w:pStyle w:val="af7"/>
        <w:numPr>
          <w:ilvl w:val="1"/>
          <w:numId w:val="14"/>
        </w:numPr>
        <w:shd w:val="clear" w:color="auto" w:fill="FFFFFF"/>
        <w:tabs>
          <w:tab w:val="left" w:pos="1134"/>
        </w:tabs>
        <w:ind w:left="0" w:firstLine="709"/>
        <w:jc w:val="both"/>
      </w:pPr>
      <w:r w:rsidRPr="00BD39E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BB0E82D" w14:textId="77777777" w:rsidR="003E0EF4" w:rsidRPr="00BD39E0" w:rsidRDefault="003E0EF4" w:rsidP="004E0F18">
      <w:pPr>
        <w:pStyle w:val="af7"/>
        <w:numPr>
          <w:ilvl w:val="1"/>
          <w:numId w:val="14"/>
        </w:numPr>
        <w:shd w:val="clear" w:color="auto" w:fill="FFFFFF"/>
        <w:tabs>
          <w:tab w:val="left" w:pos="1134"/>
        </w:tabs>
        <w:ind w:left="0" w:firstLine="709"/>
        <w:jc w:val="both"/>
      </w:pPr>
      <w:r w:rsidRPr="00BD39E0">
        <w:t xml:space="preserve">Оплата по Договору осуществляется Заказчиком в следующем порядке: </w:t>
      </w:r>
    </w:p>
    <w:p w14:paraId="6CC7BB52" w14:textId="77777777" w:rsidR="003E0EF4" w:rsidRPr="00BD39E0" w:rsidRDefault="003E0EF4" w:rsidP="004E0F18">
      <w:pPr>
        <w:pStyle w:val="af7"/>
        <w:numPr>
          <w:ilvl w:val="2"/>
          <w:numId w:val="16"/>
        </w:numPr>
        <w:shd w:val="clear" w:color="auto" w:fill="FFFFFF"/>
        <w:tabs>
          <w:tab w:val="left" w:pos="1134"/>
        </w:tabs>
        <w:ind w:left="0" w:firstLine="709"/>
        <w:jc w:val="both"/>
      </w:pPr>
      <w:r w:rsidRPr="00F75B3A">
        <w:rPr>
          <w:bCs/>
        </w:rPr>
        <w:t xml:space="preserve">Авансовые платежи </w:t>
      </w:r>
      <w:r w:rsidRPr="00BD39E0">
        <w:t xml:space="preserve">в размере </w:t>
      </w:r>
      <w:r>
        <w:t>10 (десять)</w:t>
      </w:r>
      <w:r w:rsidRPr="00BD39E0">
        <w:t xml:space="preserve"> процентов от стоимости Услуг, указанной в Расчете стоимости Услуг по Заявке, без учета НДС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с учетом пункта 4.4.3  Договора, но не ранее 30 (тридцати) дней до даты начала оказания Услуг. </w:t>
      </w:r>
    </w:p>
    <w:p w14:paraId="456A22BD" w14:textId="1B8754A8" w:rsidR="003E0EF4" w:rsidRPr="00F75B3A" w:rsidRDefault="003E0EF4" w:rsidP="004E0F18">
      <w:pPr>
        <w:pStyle w:val="af7"/>
        <w:numPr>
          <w:ilvl w:val="2"/>
          <w:numId w:val="16"/>
        </w:numPr>
        <w:shd w:val="clear" w:color="auto" w:fill="FFFFFF"/>
        <w:tabs>
          <w:tab w:val="left" w:pos="1134"/>
        </w:tabs>
        <w:ind w:left="0" w:firstLine="709"/>
        <w:jc w:val="both"/>
      </w:pPr>
      <w:r w:rsidRPr="00F75B3A">
        <w:t>Последующий платеж в размере разницы между стоимостью Услуг, и ранее выплаченной суммой авансового платежа, выплачивается в течение</w:t>
      </w:r>
      <w:r w:rsidR="00252AE0" w:rsidRPr="00F75B3A">
        <w:t xml:space="preserve"> </w:t>
      </w:r>
      <w:r w:rsidRPr="00F75B3A">
        <w:t>7 (семи) рабочих дней</w:t>
      </w:r>
      <w:r w:rsidRPr="00BD39E0">
        <w:rPr>
          <w:rStyle w:val="af2"/>
        </w:rPr>
        <w:footnoteReference w:id="2"/>
      </w:r>
      <w:r w:rsidRPr="00F75B3A">
        <w:t xml:space="preserve"> с даты подписания Сторонами документов, указанных в пункте 3.2 Договора, на основании счета, выставленного Исполнителем, и с учетом пункта 4.4.3 Договора.</w:t>
      </w:r>
    </w:p>
    <w:p w14:paraId="13C38082" w14:textId="77777777" w:rsidR="003E0EF4" w:rsidRPr="00BD39E0" w:rsidRDefault="003E0EF4" w:rsidP="004E0F18">
      <w:pPr>
        <w:pStyle w:val="af7"/>
        <w:numPr>
          <w:ilvl w:val="2"/>
          <w:numId w:val="16"/>
        </w:numPr>
        <w:shd w:val="clear" w:color="auto" w:fill="FFFFFF"/>
        <w:tabs>
          <w:tab w:val="left" w:pos="1134"/>
        </w:tabs>
        <w:ind w:left="0" w:firstLine="709"/>
        <w:jc w:val="both"/>
      </w:pPr>
      <w:r w:rsidRPr="00BD39E0">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w:t>
      </w:r>
      <w:r w:rsidRPr="00BD39E0">
        <w:lastRenderedPageBreak/>
        <w:t xml:space="preserve">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4E25B884" w14:textId="77777777" w:rsidR="003E0EF4" w:rsidRPr="00BD39E0" w:rsidRDefault="003E0EF4" w:rsidP="004E0F18">
      <w:pPr>
        <w:pStyle w:val="af7"/>
        <w:numPr>
          <w:ilvl w:val="1"/>
          <w:numId w:val="16"/>
        </w:numPr>
        <w:ind w:left="0" w:firstLine="709"/>
        <w:jc w:val="both"/>
      </w:pPr>
      <w:r w:rsidRPr="00BD39E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18249020" w14:textId="77777777" w:rsidR="003E0EF4" w:rsidRPr="00BD39E0" w:rsidRDefault="003E0EF4" w:rsidP="004E0F18">
      <w:pPr>
        <w:pStyle w:val="af7"/>
        <w:numPr>
          <w:ilvl w:val="1"/>
          <w:numId w:val="16"/>
        </w:numPr>
        <w:shd w:val="clear" w:color="auto" w:fill="FFFFFF"/>
        <w:tabs>
          <w:tab w:val="left" w:pos="1134"/>
        </w:tabs>
        <w:ind w:left="0" w:firstLine="709"/>
        <w:jc w:val="both"/>
      </w:pPr>
      <w:r w:rsidRPr="00BD39E0">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DB9CBE1" w14:textId="77777777" w:rsidR="003E0EF4" w:rsidRPr="00BD39E0" w:rsidRDefault="003E0EF4" w:rsidP="004E0F18">
      <w:pPr>
        <w:pStyle w:val="af7"/>
        <w:numPr>
          <w:ilvl w:val="1"/>
          <w:numId w:val="16"/>
        </w:numPr>
        <w:shd w:val="clear" w:color="auto" w:fill="FFFFFF"/>
        <w:tabs>
          <w:tab w:val="left" w:pos="1134"/>
        </w:tabs>
        <w:ind w:left="0" w:firstLine="709"/>
        <w:jc w:val="both"/>
      </w:pPr>
      <w:r w:rsidRPr="00BD39E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D39E0">
        <w:rPr>
          <w:color w:val="000000"/>
        </w:rPr>
        <w:t>случае</w:t>
      </w:r>
      <w:r w:rsidRPr="00BD39E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BD39E0">
        <w:rPr>
          <w:rStyle w:val="af2"/>
        </w:rPr>
        <w:footnoteReference w:id="3"/>
      </w:r>
      <w:r w:rsidRPr="00BD39E0">
        <w:t xml:space="preserve">. </w:t>
      </w:r>
    </w:p>
    <w:p w14:paraId="6BCF4FAD" w14:textId="77777777" w:rsidR="003E0EF4" w:rsidRPr="00BD39E0" w:rsidRDefault="003E0EF4" w:rsidP="004E0F18">
      <w:pPr>
        <w:pStyle w:val="af7"/>
        <w:numPr>
          <w:ilvl w:val="1"/>
          <w:numId w:val="16"/>
        </w:numPr>
        <w:shd w:val="clear" w:color="auto" w:fill="FFFFFF"/>
        <w:tabs>
          <w:tab w:val="left" w:pos="1134"/>
        </w:tabs>
        <w:ind w:left="0" w:firstLine="709"/>
        <w:jc w:val="both"/>
      </w:pPr>
      <w:r w:rsidRPr="00BD39E0">
        <w:t>Индексация Цены Договора не допускается.</w:t>
      </w:r>
    </w:p>
    <w:p w14:paraId="0B3090FE" w14:textId="77777777" w:rsidR="003E0EF4" w:rsidRPr="00BD39E0" w:rsidRDefault="003E0EF4" w:rsidP="004E0F18">
      <w:pPr>
        <w:pStyle w:val="af7"/>
        <w:numPr>
          <w:ilvl w:val="1"/>
          <w:numId w:val="16"/>
        </w:numPr>
        <w:shd w:val="clear" w:color="auto" w:fill="FFFFFF"/>
        <w:tabs>
          <w:tab w:val="left" w:pos="1134"/>
        </w:tabs>
        <w:ind w:left="0" w:firstLine="709"/>
        <w:jc w:val="both"/>
      </w:pPr>
      <w:r w:rsidRPr="00BD39E0">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61371E8A" w14:textId="77777777" w:rsidR="003E0EF4" w:rsidRPr="00BD39E0" w:rsidRDefault="003E0EF4" w:rsidP="003E0EF4">
      <w:pPr>
        <w:pStyle w:val="af7"/>
        <w:shd w:val="clear" w:color="auto" w:fill="FFFFFF"/>
        <w:tabs>
          <w:tab w:val="left" w:pos="1134"/>
        </w:tabs>
        <w:ind w:left="0" w:firstLine="709"/>
        <w:jc w:val="both"/>
      </w:pPr>
      <w:r w:rsidRPr="00BD39E0">
        <w:t>Заказчик направляет Исполнителю уведомление о проведении сальдо взаимных обязательств Сторон по Договору.</w:t>
      </w:r>
    </w:p>
    <w:p w14:paraId="1A9B6BCD" w14:textId="77777777" w:rsidR="003E0EF4" w:rsidRPr="00BD39E0" w:rsidRDefault="003E0EF4" w:rsidP="003E0EF4">
      <w:pPr>
        <w:pStyle w:val="af7"/>
        <w:shd w:val="clear" w:color="auto" w:fill="FFFFFF"/>
        <w:tabs>
          <w:tab w:val="left" w:pos="1134"/>
        </w:tabs>
        <w:ind w:left="0"/>
        <w:jc w:val="both"/>
      </w:pPr>
    </w:p>
    <w:p w14:paraId="57835EE1" w14:textId="77777777" w:rsidR="003E0EF4" w:rsidRPr="00BD39E0" w:rsidRDefault="003E0EF4" w:rsidP="004E0F18">
      <w:pPr>
        <w:pStyle w:val="af7"/>
        <w:numPr>
          <w:ilvl w:val="0"/>
          <w:numId w:val="16"/>
        </w:numPr>
        <w:shd w:val="clear" w:color="auto" w:fill="FFFFFF"/>
        <w:tabs>
          <w:tab w:val="left" w:pos="284"/>
        </w:tabs>
        <w:jc w:val="center"/>
        <w:rPr>
          <w:b/>
        </w:rPr>
      </w:pPr>
      <w:r w:rsidRPr="00BD39E0">
        <w:rPr>
          <w:b/>
        </w:rPr>
        <w:t>Ответственность Сторон</w:t>
      </w:r>
    </w:p>
    <w:p w14:paraId="65DBBB8C" w14:textId="77777777" w:rsidR="003E0EF4" w:rsidRPr="00BD39E0" w:rsidRDefault="003E0EF4" w:rsidP="00F75B3A">
      <w:pPr>
        <w:pStyle w:val="af7"/>
        <w:shd w:val="clear" w:color="auto" w:fill="FFFFFF"/>
        <w:tabs>
          <w:tab w:val="left" w:pos="1134"/>
        </w:tabs>
        <w:ind w:left="0" w:firstLine="709"/>
        <w:jc w:val="both"/>
        <w:rPr>
          <w:bCs/>
        </w:rPr>
      </w:pPr>
      <w:r w:rsidRPr="00BD39E0">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B6D395" w14:textId="77777777" w:rsidR="003E0EF4" w:rsidRPr="00F75B3A" w:rsidRDefault="00F75B3A" w:rsidP="004E0F18">
      <w:pPr>
        <w:pStyle w:val="af7"/>
        <w:numPr>
          <w:ilvl w:val="1"/>
          <w:numId w:val="17"/>
        </w:numPr>
        <w:tabs>
          <w:tab w:val="left" w:pos="496"/>
          <w:tab w:val="left" w:pos="1134"/>
        </w:tabs>
        <w:ind w:left="0" w:firstLine="709"/>
        <w:jc w:val="both"/>
        <w:rPr>
          <w:bCs/>
        </w:rPr>
      </w:pPr>
      <w:r>
        <w:rPr>
          <w:bCs/>
        </w:rPr>
        <w:t xml:space="preserve"> </w:t>
      </w:r>
      <w:r w:rsidR="003E0EF4" w:rsidRPr="00F75B3A">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35DFE048" w14:textId="77777777" w:rsidR="003E0EF4" w:rsidRPr="00F75B3A" w:rsidRDefault="00F75B3A" w:rsidP="004E0F18">
      <w:pPr>
        <w:pStyle w:val="af7"/>
        <w:numPr>
          <w:ilvl w:val="1"/>
          <w:numId w:val="17"/>
        </w:numPr>
        <w:tabs>
          <w:tab w:val="left" w:pos="1134"/>
        </w:tabs>
        <w:ind w:left="0" w:firstLine="709"/>
        <w:jc w:val="both"/>
        <w:rPr>
          <w:bCs/>
        </w:rPr>
      </w:pPr>
      <w:r>
        <w:rPr>
          <w:bCs/>
        </w:rPr>
        <w:t xml:space="preserve"> </w:t>
      </w:r>
      <w:r w:rsidR="003E0EF4" w:rsidRPr="00F75B3A">
        <w:rPr>
          <w:bCs/>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68AC0C3C" w14:textId="77777777" w:rsidR="003E0EF4" w:rsidRPr="00BD39E0" w:rsidRDefault="003E0EF4" w:rsidP="004E0F18">
      <w:pPr>
        <w:pStyle w:val="af7"/>
        <w:numPr>
          <w:ilvl w:val="1"/>
          <w:numId w:val="17"/>
        </w:numPr>
        <w:shd w:val="clear" w:color="auto" w:fill="FFFFFF" w:themeFill="background1"/>
        <w:tabs>
          <w:tab w:val="left" w:pos="0"/>
          <w:tab w:val="left" w:pos="709"/>
          <w:tab w:val="left" w:pos="1134"/>
          <w:tab w:val="left" w:pos="1418"/>
        </w:tabs>
        <w:ind w:left="0" w:firstLine="709"/>
        <w:jc w:val="both"/>
      </w:pPr>
      <w:r w:rsidRPr="00BD39E0">
        <w:lastRenderedPageBreak/>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sidRPr="00BD39E0">
        <w:rPr>
          <w:rFonts w:eastAsia="Calibri"/>
        </w:rPr>
        <w:t>неустойки в размере 0,1 (ноль целых и одна десятая) процента от Цены Договора за каждый день просрочки.</w:t>
      </w:r>
    </w:p>
    <w:p w14:paraId="2B5E5116" w14:textId="77777777" w:rsidR="003E0EF4" w:rsidRPr="00BD39E0" w:rsidRDefault="003E0EF4" w:rsidP="004E0F18">
      <w:pPr>
        <w:numPr>
          <w:ilvl w:val="1"/>
          <w:numId w:val="17"/>
        </w:numPr>
        <w:tabs>
          <w:tab w:val="left" w:pos="1276"/>
        </w:tabs>
        <w:ind w:left="0" w:firstLine="709"/>
        <w:jc w:val="both"/>
        <w:rPr>
          <w:bCs/>
          <w:lang w:val="ru-RU"/>
        </w:rPr>
      </w:pPr>
      <w:r w:rsidRPr="00BD39E0">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5C59730F" w14:textId="77777777" w:rsidR="003E0EF4" w:rsidRPr="00BD39E0" w:rsidRDefault="003E0EF4" w:rsidP="004E0F18">
      <w:pPr>
        <w:pStyle w:val="af7"/>
        <w:numPr>
          <w:ilvl w:val="1"/>
          <w:numId w:val="17"/>
        </w:numPr>
        <w:shd w:val="clear" w:color="auto" w:fill="FFFFFF"/>
        <w:tabs>
          <w:tab w:val="left" w:pos="1276"/>
        </w:tabs>
        <w:ind w:left="0" w:firstLine="709"/>
        <w:jc w:val="both"/>
        <w:rPr>
          <w:bCs/>
        </w:rPr>
      </w:pPr>
      <w:r w:rsidRPr="00BD39E0">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w:t>
      </w:r>
      <w:r>
        <w:rPr>
          <w:bCs/>
        </w:rPr>
        <w:t>7</w:t>
      </w:r>
      <w:r w:rsidRPr="00BD39E0">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BD39E0">
        <w:rPr>
          <w:rStyle w:val="af2"/>
          <w:bCs/>
        </w:rPr>
        <w:footnoteReference w:id="4"/>
      </w:r>
      <w:r w:rsidRPr="00BD39E0">
        <w:rPr>
          <w:bCs/>
        </w:rPr>
        <w:t>.</w:t>
      </w:r>
    </w:p>
    <w:p w14:paraId="6E9FFDE2" w14:textId="77777777" w:rsidR="003E0EF4" w:rsidRPr="00BD39E0" w:rsidRDefault="003E0EF4" w:rsidP="004E0F18">
      <w:pPr>
        <w:pStyle w:val="af7"/>
        <w:numPr>
          <w:ilvl w:val="1"/>
          <w:numId w:val="17"/>
        </w:numPr>
        <w:shd w:val="clear" w:color="auto" w:fill="FFFFFF"/>
        <w:tabs>
          <w:tab w:val="left" w:pos="1134"/>
        </w:tabs>
        <w:ind w:left="0" w:firstLine="709"/>
        <w:jc w:val="both"/>
        <w:rPr>
          <w:bCs/>
        </w:rPr>
      </w:pPr>
      <w:r w:rsidRPr="00BD39E0">
        <w:t>Исполнитель</w:t>
      </w:r>
      <w:r w:rsidRPr="00BD39E0">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D39E0">
        <w:t>Исполнителе</w:t>
      </w:r>
      <w:r w:rsidRPr="00BD39E0">
        <w:rPr>
          <w:bCs/>
        </w:rPr>
        <w:t>м своих обязательств, произведенных для восстановления нарушенного права, а также упущенной выгоды.</w:t>
      </w:r>
    </w:p>
    <w:p w14:paraId="0ADBB579" w14:textId="77777777" w:rsidR="003E0EF4" w:rsidRPr="00BD39E0" w:rsidRDefault="003E0EF4" w:rsidP="004E0F18">
      <w:pPr>
        <w:pStyle w:val="af7"/>
        <w:numPr>
          <w:ilvl w:val="1"/>
          <w:numId w:val="17"/>
        </w:numPr>
        <w:shd w:val="clear" w:color="auto" w:fill="FFFFFF"/>
        <w:tabs>
          <w:tab w:val="left" w:pos="1276"/>
        </w:tabs>
        <w:ind w:left="0" w:firstLine="709"/>
        <w:jc w:val="both"/>
        <w:rPr>
          <w:bCs/>
        </w:rPr>
      </w:pPr>
      <w:r w:rsidRPr="00BD39E0">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9CDABDD" w14:textId="77777777" w:rsidR="003E0EF4" w:rsidRPr="00BD39E0" w:rsidRDefault="003E0EF4" w:rsidP="004E0F18">
      <w:pPr>
        <w:pStyle w:val="af7"/>
        <w:numPr>
          <w:ilvl w:val="1"/>
          <w:numId w:val="17"/>
        </w:numPr>
        <w:shd w:val="clear" w:color="auto" w:fill="FFFFFF"/>
        <w:tabs>
          <w:tab w:val="left" w:pos="1276"/>
        </w:tabs>
        <w:ind w:left="0" w:firstLine="709"/>
        <w:jc w:val="both"/>
        <w:rPr>
          <w:bCs/>
        </w:rPr>
      </w:pPr>
      <w:r w:rsidRPr="00BD39E0">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2470D02" w14:textId="77777777" w:rsidR="003E0EF4" w:rsidRPr="00BD39E0" w:rsidRDefault="003E0EF4" w:rsidP="004E0F18">
      <w:pPr>
        <w:pStyle w:val="af7"/>
        <w:numPr>
          <w:ilvl w:val="1"/>
          <w:numId w:val="17"/>
        </w:numPr>
        <w:shd w:val="clear" w:color="auto" w:fill="FFFFFF"/>
        <w:tabs>
          <w:tab w:val="left" w:pos="1276"/>
        </w:tabs>
        <w:ind w:left="0" w:firstLine="709"/>
        <w:jc w:val="both"/>
        <w:rPr>
          <w:bCs/>
        </w:rPr>
      </w:pPr>
      <w:r w:rsidRPr="00BD39E0">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0ACAE9C2" w14:textId="77777777" w:rsidR="003E0EF4" w:rsidRPr="00BD39E0" w:rsidRDefault="003E0EF4" w:rsidP="004E0F18">
      <w:pPr>
        <w:pStyle w:val="af7"/>
        <w:numPr>
          <w:ilvl w:val="1"/>
          <w:numId w:val="17"/>
        </w:numPr>
        <w:shd w:val="clear" w:color="auto" w:fill="FFFFFF"/>
        <w:tabs>
          <w:tab w:val="left" w:pos="1276"/>
        </w:tabs>
        <w:ind w:left="0" w:firstLine="709"/>
        <w:jc w:val="both"/>
        <w:rPr>
          <w:bCs/>
        </w:rPr>
      </w:pPr>
      <w:r w:rsidRPr="00BD39E0">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D39E0">
        <w:t xml:space="preserve"> </w:t>
      </w:r>
      <w:r w:rsidRPr="00BD39E0">
        <w:rPr>
          <w:bCs/>
        </w:rPr>
        <w:t>сумма неустойки, подлежащая уплате виновной Стороной, определяется на основании решения суда.</w:t>
      </w:r>
    </w:p>
    <w:p w14:paraId="25767DC3" w14:textId="77777777" w:rsidR="003E0EF4" w:rsidRPr="00BD39E0" w:rsidRDefault="003E0EF4" w:rsidP="003E0EF4">
      <w:pPr>
        <w:pStyle w:val="af7"/>
        <w:shd w:val="clear" w:color="auto" w:fill="FFFFFF"/>
        <w:tabs>
          <w:tab w:val="left" w:pos="1134"/>
        </w:tabs>
        <w:ind w:left="0" w:firstLine="567"/>
        <w:jc w:val="both"/>
      </w:pPr>
    </w:p>
    <w:p w14:paraId="4DC363DA" w14:textId="77777777" w:rsidR="003E0EF4" w:rsidRPr="00BD39E0" w:rsidRDefault="003E0EF4" w:rsidP="003E0EF4">
      <w:pPr>
        <w:shd w:val="clear" w:color="auto" w:fill="FFFFFF"/>
        <w:tabs>
          <w:tab w:val="left" w:pos="426"/>
        </w:tabs>
        <w:jc w:val="center"/>
        <w:rPr>
          <w:bCs/>
          <w:lang w:val="ru-RU"/>
        </w:rPr>
      </w:pPr>
      <w:r w:rsidRPr="00BD39E0">
        <w:rPr>
          <w:b/>
          <w:bCs/>
          <w:lang w:val="ru-RU"/>
        </w:rPr>
        <w:t>6. Разрешение споров</w:t>
      </w:r>
    </w:p>
    <w:p w14:paraId="5BDA7D02" w14:textId="77777777" w:rsidR="003E0EF4" w:rsidRPr="00BD39E0" w:rsidRDefault="003E0EF4" w:rsidP="003E0EF4">
      <w:pPr>
        <w:pStyle w:val="af7"/>
        <w:shd w:val="clear" w:color="auto" w:fill="FFFFFF"/>
        <w:tabs>
          <w:tab w:val="left" w:pos="1134"/>
          <w:tab w:val="left" w:pos="1418"/>
        </w:tabs>
        <w:ind w:left="0" w:firstLine="709"/>
        <w:jc w:val="both"/>
        <w:rPr>
          <w:bCs/>
        </w:rPr>
      </w:pPr>
      <w:r w:rsidRPr="00BD39E0">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7FA9542" w14:textId="77777777" w:rsidR="003E0EF4" w:rsidRPr="00BD39E0" w:rsidRDefault="003E0EF4" w:rsidP="003E0EF4">
      <w:pPr>
        <w:pStyle w:val="af7"/>
        <w:shd w:val="clear" w:color="auto" w:fill="FFFFFF"/>
        <w:tabs>
          <w:tab w:val="left" w:pos="1134"/>
          <w:tab w:val="left" w:pos="1418"/>
        </w:tabs>
        <w:ind w:left="0" w:firstLine="709"/>
        <w:jc w:val="both"/>
        <w:rPr>
          <w:bCs/>
        </w:rPr>
      </w:pPr>
      <w:r w:rsidRPr="00BD39E0">
        <w:rPr>
          <w:bCs/>
        </w:rPr>
        <w:t>6.2. Споры, указанные в пункте 6.1 Договора, которые не были урегулированы Сторонами путем переговоров, подлежат разрешению в Арбитражном суде Чукотского автономного округа в соответствии с законодательством Российской Федерации.</w:t>
      </w:r>
    </w:p>
    <w:p w14:paraId="133CF586" w14:textId="77777777" w:rsidR="003E0EF4" w:rsidRPr="00BD39E0" w:rsidRDefault="003E0EF4" w:rsidP="003E0EF4">
      <w:pPr>
        <w:pStyle w:val="af7"/>
        <w:shd w:val="clear" w:color="auto" w:fill="FFFFFF"/>
        <w:tabs>
          <w:tab w:val="left" w:pos="1134"/>
          <w:tab w:val="left" w:pos="1418"/>
        </w:tabs>
        <w:ind w:left="0" w:firstLine="709"/>
        <w:jc w:val="both"/>
        <w:rPr>
          <w:bCs/>
        </w:rPr>
      </w:pPr>
      <w:r w:rsidRPr="00BD39E0">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24A3C26A" w14:textId="77777777" w:rsidR="003E0EF4" w:rsidRPr="00BD39E0" w:rsidRDefault="003E0EF4" w:rsidP="003E0EF4">
      <w:pPr>
        <w:pStyle w:val="af7"/>
        <w:shd w:val="clear" w:color="auto" w:fill="FFFFFF"/>
        <w:tabs>
          <w:tab w:val="left" w:pos="1134"/>
          <w:tab w:val="left" w:pos="1418"/>
        </w:tabs>
        <w:ind w:left="0" w:firstLine="709"/>
        <w:jc w:val="both"/>
        <w:rPr>
          <w:bCs/>
        </w:rPr>
      </w:pPr>
      <w:r w:rsidRPr="00BD39E0">
        <w:rPr>
          <w:bCs/>
        </w:rPr>
        <w:lastRenderedPageBreak/>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96620D8" w14:textId="77777777" w:rsidR="003E0EF4" w:rsidRPr="00BD39E0" w:rsidRDefault="003E0EF4" w:rsidP="003E0EF4">
      <w:pPr>
        <w:pStyle w:val="af7"/>
        <w:shd w:val="clear" w:color="auto" w:fill="FFFFFF"/>
        <w:tabs>
          <w:tab w:val="left" w:pos="1134"/>
          <w:tab w:val="left" w:pos="1418"/>
        </w:tabs>
        <w:ind w:left="0" w:firstLine="709"/>
        <w:jc w:val="both"/>
        <w:rPr>
          <w:bCs/>
        </w:rPr>
      </w:pPr>
      <w:r w:rsidRPr="00BD39E0">
        <w:rPr>
          <w:bCs/>
        </w:rPr>
        <w:t>6.5. Условия настоящего раздела сохраняют свою силу в случае признания Договора незаключенным и / или недействительным.</w:t>
      </w:r>
    </w:p>
    <w:p w14:paraId="1E06CB1F" w14:textId="77777777" w:rsidR="003E0EF4" w:rsidRPr="00BD39E0" w:rsidRDefault="003E0EF4" w:rsidP="003E0EF4">
      <w:pPr>
        <w:pStyle w:val="af7"/>
        <w:shd w:val="clear" w:color="auto" w:fill="FFFFFF"/>
        <w:tabs>
          <w:tab w:val="left" w:pos="284"/>
        </w:tabs>
        <w:ind w:left="540"/>
        <w:rPr>
          <w:b/>
        </w:rPr>
      </w:pPr>
    </w:p>
    <w:p w14:paraId="05AB3723" w14:textId="77777777" w:rsidR="003E0EF4" w:rsidRPr="00BD39E0" w:rsidRDefault="003E0EF4" w:rsidP="003E0EF4">
      <w:pPr>
        <w:shd w:val="clear" w:color="auto" w:fill="FFFFFF"/>
        <w:tabs>
          <w:tab w:val="left" w:pos="284"/>
        </w:tabs>
        <w:jc w:val="center"/>
        <w:rPr>
          <w:b/>
          <w:lang w:val="ru-RU"/>
        </w:rPr>
      </w:pPr>
      <w:r w:rsidRPr="00BD39E0">
        <w:rPr>
          <w:b/>
          <w:lang w:val="ru-RU"/>
        </w:rPr>
        <w:t>7.Исключительные права и патенты</w:t>
      </w:r>
    </w:p>
    <w:p w14:paraId="146EE926" w14:textId="77777777" w:rsidR="003E0EF4" w:rsidRPr="00BD39E0" w:rsidRDefault="003E0EF4" w:rsidP="003E0EF4">
      <w:pPr>
        <w:shd w:val="clear" w:color="auto" w:fill="FFFFFF"/>
        <w:tabs>
          <w:tab w:val="left" w:pos="1134"/>
        </w:tabs>
        <w:ind w:firstLine="709"/>
        <w:jc w:val="both"/>
        <w:rPr>
          <w:bCs/>
          <w:lang w:val="ru-RU"/>
        </w:rPr>
      </w:pPr>
      <w:r w:rsidRPr="00BD39E0">
        <w:rPr>
          <w:lang w:val="ru-RU"/>
        </w:rPr>
        <w:t xml:space="preserve">7.1. </w:t>
      </w:r>
      <w:r w:rsidRPr="00BD39E0">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D39E0">
        <w:rPr>
          <w:lang w:val="ru-RU"/>
        </w:rPr>
        <w:t xml:space="preserve"> </w:t>
      </w:r>
      <w:r w:rsidRPr="00BD39E0">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7DF30974"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FBE9F40"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EF03AAE"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1081CB8"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F42B442" w14:textId="77777777" w:rsidR="003E0EF4" w:rsidRPr="00BD39E0" w:rsidRDefault="003E0EF4" w:rsidP="00F75B3A">
      <w:pPr>
        <w:pStyle w:val="af7"/>
        <w:shd w:val="clear" w:color="auto" w:fill="FFFFFF"/>
        <w:tabs>
          <w:tab w:val="num" w:pos="0"/>
          <w:tab w:val="left" w:pos="1134"/>
        </w:tabs>
        <w:ind w:left="0" w:firstLine="720"/>
        <w:jc w:val="both"/>
        <w:rPr>
          <w:bCs/>
        </w:rPr>
      </w:pPr>
      <w:r w:rsidRPr="00BD39E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BD39E0">
        <w:t xml:space="preserve"> </w:t>
      </w:r>
      <w:r w:rsidRPr="00BD39E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D0A13A8"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56A0D90A" w14:textId="77777777" w:rsidR="003E0EF4" w:rsidRPr="00BD39E0" w:rsidRDefault="003E0EF4" w:rsidP="004E0F18">
      <w:pPr>
        <w:pStyle w:val="af7"/>
        <w:numPr>
          <w:ilvl w:val="1"/>
          <w:numId w:val="18"/>
        </w:numPr>
        <w:shd w:val="clear" w:color="auto" w:fill="FFFFFF"/>
        <w:tabs>
          <w:tab w:val="clear" w:pos="1440"/>
          <w:tab w:val="num" w:pos="0"/>
          <w:tab w:val="left" w:pos="1134"/>
        </w:tabs>
        <w:ind w:left="0" w:firstLine="720"/>
        <w:jc w:val="both"/>
        <w:rPr>
          <w:bCs/>
        </w:rPr>
      </w:pPr>
      <w:r w:rsidRPr="00BD39E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BD39E0">
        <w:t>об оказании</w:t>
      </w:r>
      <w:r w:rsidRPr="00BD39E0">
        <w:rPr>
          <w:bCs/>
        </w:rPr>
        <w:t xml:space="preserve"> Услуг.</w:t>
      </w:r>
    </w:p>
    <w:p w14:paraId="73B339A2" w14:textId="77777777" w:rsidR="003E0EF4" w:rsidRPr="00BD39E0" w:rsidRDefault="003E0EF4" w:rsidP="003E0EF4">
      <w:pPr>
        <w:pStyle w:val="af7"/>
        <w:shd w:val="clear" w:color="auto" w:fill="FFFFFF"/>
        <w:tabs>
          <w:tab w:val="left" w:pos="1134"/>
        </w:tabs>
        <w:ind w:left="709"/>
        <w:jc w:val="both"/>
        <w:rPr>
          <w:bCs/>
        </w:rPr>
      </w:pPr>
    </w:p>
    <w:p w14:paraId="3DB6F65C" w14:textId="77777777" w:rsidR="003E0EF4" w:rsidRPr="00F75B3A" w:rsidRDefault="003E0EF4" w:rsidP="004E0F18">
      <w:pPr>
        <w:pStyle w:val="af7"/>
        <w:numPr>
          <w:ilvl w:val="0"/>
          <w:numId w:val="19"/>
        </w:numPr>
        <w:shd w:val="clear" w:color="auto" w:fill="FFFFFF"/>
        <w:tabs>
          <w:tab w:val="left" w:pos="426"/>
        </w:tabs>
        <w:jc w:val="center"/>
        <w:rPr>
          <w:b/>
          <w:bCs/>
        </w:rPr>
      </w:pPr>
      <w:r w:rsidRPr="00F75B3A">
        <w:rPr>
          <w:b/>
          <w:bCs/>
        </w:rPr>
        <w:t>Конфиденциальность</w:t>
      </w:r>
    </w:p>
    <w:p w14:paraId="2F1600AA" w14:textId="77777777" w:rsidR="003E0EF4" w:rsidRPr="00BD39E0" w:rsidRDefault="003E0EF4" w:rsidP="003E0EF4">
      <w:pPr>
        <w:pStyle w:val="af7"/>
        <w:shd w:val="clear" w:color="auto" w:fill="FFFFFF"/>
        <w:tabs>
          <w:tab w:val="left" w:pos="1134"/>
        </w:tabs>
        <w:ind w:left="0" w:firstLine="709"/>
        <w:jc w:val="both"/>
        <w:rPr>
          <w:bCs/>
        </w:rPr>
      </w:pPr>
      <w:r w:rsidRPr="00BD39E0">
        <w:rPr>
          <w:bCs/>
        </w:rPr>
        <w:t xml:space="preserve">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w:t>
      </w:r>
      <w:r w:rsidRPr="00BD39E0">
        <w:rPr>
          <w:bCs/>
        </w:rPr>
        <w:lastRenderedPageBreak/>
        <w:t>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A243A0B" w14:textId="77777777" w:rsidR="003E0EF4" w:rsidRPr="00E87DD5" w:rsidRDefault="003E0EF4" w:rsidP="00E87DD5">
      <w:pPr>
        <w:pStyle w:val="af7"/>
        <w:numPr>
          <w:ilvl w:val="0"/>
          <w:numId w:val="32"/>
        </w:numPr>
        <w:tabs>
          <w:tab w:val="left" w:pos="1134"/>
        </w:tabs>
        <w:ind w:left="0" w:firstLine="709"/>
        <w:jc w:val="both"/>
        <w:rPr>
          <w:bCs/>
        </w:rPr>
      </w:pPr>
      <w:r w:rsidRPr="00E87DD5">
        <w:rPr>
          <w:bCs/>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AD3B25A" w14:textId="77777777" w:rsidR="003E0EF4" w:rsidRPr="00E87DD5" w:rsidRDefault="003E0EF4" w:rsidP="00E87DD5">
      <w:pPr>
        <w:pStyle w:val="af7"/>
        <w:numPr>
          <w:ilvl w:val="0"/>
          <w:numId w:val="32"/>
        </w:numPr>
        <w:tabs>
          <w:tab w:val="left" w:pos="1134"/>
        </w:tabs>
        <w:ind w:left="0" w:firstLine="709"/>
        <w:jc w:val="both"/>
        <w:rPr>
          <w:bCs/>
        </w:rPr>
      </w:pPr>
      <w:r w:rsidRPr="00E87DD5">
        <w:rPr>
          <w:bCs/>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066E185E" w14:textId="77777777" w:rsidR="003E0EF4" w:rsidRPr="00BD39E0" w:rsidRDefault="003E0EF4" w:rsidP="003E0EF4">
      <w:pPr>
        <w:pStyle w:val="af7"/>
        <w:shd w:val="clear" w:color="auto" w:fill="FFFFFF"/>
        <w:tabs>
          <w:tab w:val="left" w:pos="1134"/>
        </w:tabs>
        <w:ind w:left="0" w:firstLine="709"/>
        <w:jc w:val="both"/>
        <w:rPr>
          <w:bCs/>
        </w:rPr>
      </w:pPr>
      <w:r w:rsidRPr="00BD39E0">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8A97051" w14:textId="77777777" w:rsidR="003E0EF4" w:rsidRPr="00BD39E0" w:rsidRDefault="003E0EF4" w:rsidP="003E0EF4">
      <w:pPr>
        <w:pStyle w:val="af7"/>
        <w:shd w:val="clear" w:color="auto" w:fill="FFFFFF"/>
        <w:tabs>
          <w:tab w:val="left" w:pos="1134"/>
        </w:tabs>
        <w:ind w:left="0" w:firstLine="709"/>
        <w:jc w:val="both"/>
        <w:rPr>
          <w:bCs/>
        </w:rPr>
      </w:pPr>
      <w:r w:rsidRPr="00BD39E0">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2746A6AC" w14:textId="77777777" w:rsidR="003E0EF4" w:rsidRPr="00BD39E0" w:rsidRDefault="003E0EF4" w:rsidP="003E0EF4">
      <w:pPr>
        <w:pStyle w:val="af7"/>
        <w:shd w:val="clear" w:color="auto" w:fill="FFFFFF"/>
        <w:tabs>
          <w:tab w:val="left" w:pos="1134"/>
        </w:tabs>
        <w:ind w:left="0" w:firstLine="709"/>
        <w:jc w:val="both"/>
        <w:rPr>
          <w:bCs/>
        </w:rPr>
      </w:pPr>
      <w:r w:rsidRPr="00BD39E0">
        <w:rPr>
          <w:bCs/>
        </w:rPr>
        <w:t>8.4. На документ, содержащий Информацию, Заказчиком может быть нанесен гриф «Коммерческая тайна» с указанием обладателя этой информации.</w:t>
      </w:r>
    </w:p>
    <w:p w14:paraId="5C74E6C1" w14:textId="77777777" w:rsidR="003E0EF4" w:rsidRPr="00BD39E0" w:rsidRDefault="003E0EF4" w:rsidP="003E0EF4">
      <w:pPr>
        <w:pStyle w:val="af7"/>
        <w:shd w:val="clear" w:color="auto" w:fill="FFFFFF"/>
        <w:tabs>
          <w:tab w:val="left" w:pos="1134"/>
        </w:tabs>
        <w:ind w:left="0" w:firstLine="709"/>
        <w:jc w:val="both"/>
        <w:rPr>
          <w:bCs/>
        </w:rPr>
      </w:pPr>
      <w:r w:rsidRPr="00BD39E0">
        <w:rPr>
          <w:bCs/>
        </w:rPr>
        <w:t>8.5. Информация может включать в себя, в том числе, но не ограничиваясь:</w:t>
      </w:r>
    </w:p>
    <w:p w14:paraId="0BC564E4" w14:textId="77777777" w:rsidR="003E0EF4" w:rsidRPr="00E87DD5" w:rsidRDefault="003E0EF4" w:rsidP="00E87DD5">
      <w:pPr>
        <w:pStyle w:val="af7"/>
        <w:numPr>
          <w:ilvl w:val="0"/>
          <w:numId w:val="32"/>
        </w:numPr>
        <w:tabs>
          <w:tab w:val="left" w:pos="1134"/>
        </w:tabs>
        <w:ind w:hanging="720"/>
        <w:jc w:val="both"/>
        <w:rPr>
          <w:bCs/>
        </w:rPr>
      </w:pPr>
      <w:r w:rsidRPr="00E87DD5">
        <w:rPr>
          <w:bCs/>
        </w:rPr>
        <w:t xml:space="preserve">финансовую </w:t>
      </w:r>
      <w:r w:rsidRPr="00E87DD5">
        <w:rPr>
          <w:bCs/>
          <w:lang w:val="en-US"/>
        </w:rPr>
        <w:t>(</w:t>
      </w:r>
      <w:r w:rsidRPr="00E87DD5">
        <w:rPr>
          <w:bCs/>
        </w:rPr>
        <w:t>бухгалтерскую) отчетность;</w:t>
      </w:r>
    </w:p>
    <w:p w14:paraId="2EBC2C16" w14:textId="77777777" w:rsidR="003E0EF4" w:rsidRPr="00E87DD5" w:rsidRDefault="003E0EF4" w:rsidP="00E87DD5">
      <w:pPr>
        <w:pStyle w:val="af7"/>
        <w:numPr>
          <w:ilvl w:val="0"/>
          <w:numId w:val="32"/>
        </w:numPr>
        <w:tabs>
          <w:tab w:val="left" w:pos="1134"/>
        </w:tabs>
        <w:ind w:hanging="720"/>
        <w:jc w:val="both"/>
        <w:rPr>
          <w:bCs/>
        </w:rPr>
      </w:pPr>
      <w:r w:rsidRPr="00E87DD5">
        <w:rPr>
          <w:bCs/>
        </w:rPr>
        <w:t>учетные регистры бухгалтерского учета;</w:t>
      </w:r>
    </w:p>
    <w:p w14:paraId="03F416BF" w14:textId="77777777" w:rsidR="003E0EF4" w:rsidRPr="00E87DD5" w:rsidRDefault="003E0EF4" w:rsidP="00E87DD5">
      <w:pPr>
        <w:pStyle w:val="af7"/>
        <w:numPr>
          <w:ilvl w:val="0"/>
          <w:numId w:val="32"/>
        </w:numPr>
        <w:tabs>
          <w:tab w:val="left" w:pos="1134"/>
        </w:tabs>
        <w:ind w:hanging="720"/>
        <w:jc w:val="both"/>
        <w:rPr>
          <w:bCs/>
        </w:rPr>
      </w:pPr>
      <w:r w:rsidRPr="00E87DD5">
        <w:rPr>
          <w:bCs/>
        </w:rPr>
        <w:t>бизнес-планы;</w:t>
      </w:r>
    </w:p>
    <w:p w14:paraId="46194D31" w14:textId="77777777" w:rsidR="003E0EF4" w:rsidRPr="00E87DD5" w:rsidRDefault="003E0EF4" w:rsidP="00E87DD5">
      <w:pPr>
        <w:pStyle w:val="af7"/>
        <w:numPr>
          <w:ilvl w:val="0"/>
          <w:numId w:val="32"/>
        </w:numPr>
        <w:tabs>
          <w:tab w:val="left" w:pos="1134"/>
        </w:tabs>
        <w:ind w:left="142" w:firstLine="567"/>
        <w:jc w:val="both"/>
        <w:rPr>
          <w:bCs/>
        </w:rPr>
      </w:pPr>
      <w:r w:rsidRPr="00E87DD5">
        <w:rPr>
          <w:bCs/>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B3264B" w14:textId="77777777" w:rsidR="003E0EF4" w:rsidRPr="00E87DD5" w:rsidRDefault="003E0EF4" w:rsidP="00E87DD5">
      <w:pPr>
        <w:pStyle w:val="af7"/>
        <w:numPr>
          <w:ilvl w:val="0"/>
          <w:numId w:val="32"/>
        </w:numPr>
        <w:tabs>
          <w:tab w:val="left" w:pos="1134"/>
        </w:tabs>
        <w:ind w:left="142" w:firstLine="556"/>
        <w:jc w:val="both"/>
        <w:rPr>
          <w:bCs/>
        </w:rPr>
      </w:pPr>
      <w:r w:rsidRPr="00E87DD5">
        <w:rPr>
          <w:bCs/>
        </w:rPr>
        <w:t>сведения о финансовых, правовых, организационных и других взаимоотношениях между Заказчиком и третьими лицами;</w:t>
      </w:r>
    </w:p>
    <w:p w14:paraId="1AD0EEC1" w14:textId="77777777" w:rsidR="003E0EF4" w:rsidRPr="00E87DD5" w:rsidRDefault="003E0EF4" w:rsidP="00E87DD5">
      <w:pPr>
        <w:pStyle w:val="af7"/>
        <w:numPr>
          <w:ilvl w:val="0"/>
          <w:numId w:val="33"/>
        </w:numPr>
        <w:tabs>
          <w:tab w:val="left" w:pos="1134"/>
        </w:tabs>
        <w:ind w:left="142" w:firstLine="567"/>
        <w:jc w:val="both"/>
        <w:rPr>
          <w:bCs/>
        </w:rPr>
      </w:pPr>
      <w:r w:rsidRPr="00E87DD5">
        <w:rPr>
          <w:bCs/>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C641DFB" w14:textId="77777777" w:rsidR="003E0EF4" w:rsidRPr="00E87DD5" w:rsidRDefault="003E0EF4" w:rsidP="00E87DD5">
      <w:pPr>
        <w:pStyle w:val="af7"/>
        <w:numPr>
          <w:ilvl w:val="0"/>
          <w:numId w:val="33"/>
        </w:numPr>
        <w:tabs>
          <w:tab w:val="left" w:pos="1134"/>
        </w:tabs>
        <w:ind w:left="142" w:firstLine="567"/>
        <w:jc w:val="both"/>
        <w:rPr>
          <w:bCs/>
        </w:rPr>
      </w:pPr>
      <w:r w:rsidRPr="00E87DD5">
        <w:rPr>
          <w:bCs/>
        </w:rPr>
        <w:t>сведения о Исполнителях, поставщиках оборудования и материалов, а также о покупателях продукции Заказчика и их аффилированных лицах;</w:t>
      </w:r>
    </w:p>
    <w:p w14:paraId="07DF050C" w14:textId="77777777" w:rsidR="003E0EF4" w:rsidRPr="00E87DD5" w:rsidRDefault="003E0EF4" w:rsidP="00E87DD5">
      <w:pPr>
        <w:pStyle w:val="af7"/>
        <w:numPr>
          <w:ilvl w:val="0"/>
          <w:numId w:val="33"/>
        </w:numPr>
        <w:tabs>
          <w:tab w:val="left" w:pos="1134"/>
        </w:tabs>
        <w:ind w:left="142" w:firstLine="567"/>
        <w:jc w:val="both"/>
        <w:rPr>
          <w:bCs/>
        </w:rPr>
      </w:pPr>
      <w:r w:rsidRPr="00E87DD5">
        <w:rPr>
          <w:bCs/>
        </w:rPr>
        <w:t>сведения об объемах производства и / или реализации продукции и услуг Заказчика или его аффилированных лиц;</w:t>
      </w:r>
    </w:p>
    <w:p w14:paraId="11D14F31" w14:textId="77777777" w:rsidR="003E0EF4" w:rsidRPr="00E87DD5" w:rsidRDefault="003E0EF4" w:rsidP="00E87DD5">
      <w:pPr>
        <w:pStyle w:val="af7"/>
        <w:numPr>
          <w:ilvl w:val="0"/>
          <w:numId w:val="33"/>
        </w:numPr>
        <w:tabs>
          <w:tab w:val="left" w:pos="1134"/>
        </w:tabs>
        <w:ind w:left="142" w:firstLine="567"/>
        <w:jc w:val="both"/>
        <w:rPr>
          <w:bCs/>
        </w:rPr>
      </w:pPr>
      <w:r w:rsidRPr="00E87DD5">
        <w:rPr>
          <w:bCs/>
        </w:rPr>
        <w:t>материалы обобщения, анализа, оценки, иных действий по обработке вышеуказанной Информации и документов.</w:t>
      </w:r>
    </w:p>
    <w:p w14:paraId="25D7B643" w14:textId="77777777" w:rsidR="003E0EF4" w:rsidRPr="00BD39E0" w:rsidRDefault="003E0EF4" w:rsidP="003E0EF4">
      <w:pPr>
        <w:pStyle w:val="af7"/>
        <w:shd w:val="clear" w:color="auto" w:fill="FFFFFF"/>
        <w:tabs>
          <w:tab w:val="left" w:pos="1134"/>
        </w:tabs>
        <w:ind w:left="0" w:firstLine="709"/>
        <w:jc w:val="both"/>
        <w:rPr>
          <w:bCs/>
        </w:rPr>
      </w:pPr>
      <w:bookmarkStart w:id="11" w:name="_Ref361337849"/>
      <w:r w:rsidRPr="00BD39E0">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D39E0">
        <w:t xml:space="preserve"> </w:t>
      </w:r>
      <w:r w:rsidRPr="00BD39E0">
        <w:rPr>
          <w:bCs/>
        </w:rPr>
        <w:t>(расторжения) или исполнения, в том числе:</w:t>
      </w:r>
      <w:bookmarkEnd w:id="11"/>
      <w:r w:rsidRPr="00BD39E0">
        <w:rPr>
          <w:bCs/>
        </w:rPr>
        <w:t xml:space="preserve"> </w:t>
      </w:r>
    </w:p>
    <w:p w14:paraId="5F77E94D" w14:textId="77777777" w:rsidR="003E0EF4" w:rsidRPr="00BD39E0" w:rsidRDefault="003E0EF4" w:rsidP="003E0EF4">
      <w:pPr>
        <w:pStyle w:val="af7"/>
        <w:shd w:val="clear" w:color="auto" w:fill="FFFFFF"/>
        <w:tabs>
          <w:tab w:val="left" w:pos="1418"/>
        </w:tabs>
        <w:ind w:left="0" w:firstLine="709"/>
        <w:jc w:val="both"/>
        <w:rPr>
          <w:bCs/>
        </w:rPr>
      </w:pPr>
      <w:r w:rsidRPr="00BD39E0">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163E1B52" w14:textId="77777777" w:rsidR="003E0EF4" w:rsidRPr="00BD39E0" w:rsidRDefault="003E0EF4" w:rsidP="003E0EF4">
      <w:pPr>
        <w:pStyle w:val="af7"/>
        <w:shd w:val="clear" w:color="auto" w:fill="FFFFFF"/>
        <w:tabs>
          <w:tab w:val="left" w:pos="1418"/>
        </w:tabs>
        <w:ind w:left="0" w:firstLine="709"/>
        <w:jc w:val="both"/>
        <w:rPr>
          <w:bCs/>
        </w:rPr>
      </w:pPr>
      <w:r w:rsidRPr="00BD39E0">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7AAE54A" w14:textId="77777777" w:rsidR="003E0EF4" w:rsidRPr="00BD39E0" w:rsidRDefault="003E0EF4" w:rsidP="003E0EF4">
      <w:pPr>
        <w:pStyle w:val="af7"/>
        <w:shd w:val="clear" w:color="auto" w:fill="FFFFFF"/>
        <w:tabs>
          <w:tab w:val="left" w:pos="1418"/>
        </w:tabs>
        <w:ind w:left="0" w:firstLine="709"/>
        <w:jc w:val="both"/>
        <w:rPr>
          <w:bCs/>
        </w:rPr>
      </w:pPr>
      <w:r w:rsidRPr="00BD39E0">
        <w:rPr>
          <w:bCs/>
        </w:rPr>
        <w:t xml:space="preserve">8.6.3. использовать Информацию исключительно для целей, для которых она была предоставлена; </w:t>
      </w:r>
    </w:p>
    <w:p w14:paraId="222B332F" w14:textId="77777777" w:rsidR="003E0EF4" w:rsidRPr="00BD39E0" w:rsidRDefault="003E0EF4" w:rsidP="003E0EF4">
      <w:pPr>
        <w:pStyle w:val="af7"/>
        <w:shd w:val="clear" w:color="auto" w:fill="FFFFFF"/>
        <w:tabs>
          <w:tab w:val="left" w:pos="1418"/>
        </w:tabs>
        <w:ind w:left="0" w:firstLine="709"/>
        <w:jc w:val="both"/>
        <w:rPr>
          <w:bCs/>
        </w:rPr>
      </w:pPr>
      <w:r w:rsidRPr="00BD39E0">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6E5749BE" w14:textId="77777777" w:rsidR="003E0EF4" w:rsidRPr="00BD39E0" w:rsidRDefault="003E0EF4" w:rsidP="003E0EF4">
      <w:pPr>
        <w:pStyle w:val="af7"/>
        <w:shd w:val="clear" w:color="auto" w:fill="FFFFFF"/>
        <w:tabs>
          <w:tab w:val="left" w:pos="1418"/>
        </w:tabs>
        <w:ind w:left="0" w:firstLine="709"/>
        <w:jc w:val="both"/>
        <w:rPr>
          <w:bCs/>
        </w:rPr>
      </w:pPr>
      <w:r w:rsidRPr="00BD39E0">
        <w:rPr>
          <w:bCs/>
        </w:rPr>
        <w:lastRenderedPageBreak/>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5B4FCA7" w14:textId="77777777" w:rsidR="003E0EF4" w:rsidRPr="00BD39E0" w:rsidRDefault="003E0EF4" w:rsidP="003E0EF4">
      <w:pPr>
        <w:pStyle w:val="af7"/>
        <w:shd w:val="clear" w:color="auto" w:fill="FFFFFF"/>
        <w:tabs>
          <w:tab w:val="left" w:pos="1418"/>
        </w:tabs>
        <w:ind w:left="0" w:firstLine="709"/>
        <w:jc w:val="both"/>
        <w:rPr>
          <w:bCs/>
        </w:rPr>
      </w:pPr>
      <w:r w:rsidRPr="00BD39E0">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B4D6B9C" w14:textId="77777777" w:rsidR="003E0EF4" w:rsidRPr="00BD39E0" w:rsidRDefault="003E0EF4" w:rsidP="003E0EF4">
      <w:pPr>
        <w:pStyle w:val="af7"/>
        <w:shd w:val="clear" w:color="auto" w:fill="FFFFFF"/>
        <w:tabs>
          <w:tab w:val="left" w:pos="1418"/>
        </w:tabs>
        <w:ind w:left="0" w:firstLine="709"/>
        <w:jc w:val="both"/>
        <w:rPr>
          <w:bCs/>
        </w:rPr>
      </w:pPr>
      <w:bookmarkStart w:id="12" w:name="_Ref361337832"/>
      <w:r w:rsidRPr="00BD39E0">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54260A73" w14:textId="77777777" w:rsidR="003E0EF4" w:rsidRPr="00BD39E0" w:rsidRDefault="003E0EF4" w:rsidP="003E0EF4">
      <w:pPr>
        <w:pStyle w:val="af7"/>
        <w:shd w:val="clear" w:color="auto" w:fill="FFFFFF"/>
        <w:tabs>
          <w:tab w:val="left" w:pos="1418"/>
        </w:tabs>
        <w:ind w:left="0" w:firstLine="709"/>
        <w:jc w:val="both"/>
        <w:rPr>
          <w:bCs/>
        </w:rPr>
      </w:pPr>
      <w:r w:rsidRPr="00BD39E0">
        <w:rPr>
          <w:bCs/>
        </w:rPr>
        <w:t>8.6.8. не разглашать третьим лицам факты передачи или получения Информации.</w:t>
      </w:r>
    </w:p>
    <w:p w14:paraId="526BC241" w14:textId="77777777" w:rsidR="003E0EF4" w:rsidRPr="00BD39E0" w:rsidRDefault="003E0EF4" w:rsidP="003E0EF4">
      <w:pPr>
        <w:pStyle w:val="af7"/>
        <w:shd w:val="clear" w:color="auto" w:fill="FFFFFF"/>
        <w:tabs>
          <w:tab w:val="left" w:pos="1134"/>
        </w:tabs>
        <w:ind w:left="0" w:firstLine="709"/>
        <w:jc w:val="both"/>
        <w:rPr>
          <w:bCs/>
        </w:rPr>
      </w:pPr>
      <w:bookmarkStart w:id="13" w:name="_Ref361337863"/>
      <w:r w:rsidRPr="00BD39E0">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14:paraId="0B0827B6" w14:textId="77777777" w:rsidR="003E0EF4" w:rsidRPr="00BD39E0" w:rsidRDefault="003E0EF4" w:rsidP="003E0EF4">
      <w:pPr>
        <w:pStyle w:val="af7"/>
        <w:shd w:val="clear" w:color="auto" w:fill="FFFFFF"/>
        <w:tabs>
          <w:tab w:val="left" w:pos="1134"/>
        </w:tabs>
        <w:ind w:left="0" w:firstLine="709"/>
        <w:jc w:val="both"/>
        <w:rPr>
          <w:bCs/>
        </w:rPr>
      </w:pPr>
      <w:r w:rsidRPr="00BD39E0">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52E81A67" w14:textId="77777777" w:rsidR="003E0EF4" w:rsidRPr="00BD39E0" w:rsidRDefault="003E0EF4" w:rsidP="003E0EF4">
      <w:pPr>
        <w:pStyle w:val="af7"/>
        <w:shd w:val="clear" w:color="auto" w:fill="FFFFFF"/>
        <w:tabs>
          <w:tab w:val="left" w:pos="1134"/>
        </w:tabs>
        <w:ind w:left="0" w:firstLine="709"/>
        <w:jc w:val="both"/>
        <w:rPr>
          <w:bCs/>
        </w:rPr>
      </w:pPr>
      <w:r w:rsidRPr="00BD39E0">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2D49BE7B" w14:textId="77777777" w:rsidR="003E0EF4" w:rsidRPr="00BD39E0" w:rsidRDefault="003E0EF4" w:rsidP="003E0EF4">
      <w:pPr>
        <w:pStyle w:val="af7"/>
        <w:shd w:val="clear" w:color="auto" w:fill="FFFFFF"/>
        <w:tabs>
          <w:tab w:val="left" w:pos="284"/>
        </w:tabs>
        <w:ind w:left="0"/>
        <w:rPr>
          <w:b/>
          <w:bCs/>
        </w:rPr>
      </w:pPr>
    </w:p>
    <w:p w14:paraId="011D3F17" w14:textId="77777777" w:rsidR="003E0EF4" w:rsidRPr="00BD39E0" w:rsidRDefault="003E0EF4" w:rsidP="004E0F18">
      <w:pPr>
        <w:pStyle w:val="af7"/>
        <w:numPr>
          <w:ilvl w:val="0"/>
          <w:numId w:val="19"/>
        </w:numPr>
        <w:shd w:val="clear" w:color="auto" w:fill="FFFFFF"/>
        <w:tabs>
          <w:tab w:val="left" w:pos="426"/>
        </w:tabs>
        <w:jc w:val="center"/>
        <w:rPr>
          <w:b/>
          <w:bCs/>
        </w:rPr>
      </w:pPr>
      <w:r w:rsidRPr="00BD39E0">
        <w:rPr>
          <w:b/>
          <w:bCs/>
        </w:rPr>
        <w:t>Антикоррупционная оговорка</w:t>
      </w:r>
    </w:p>
    <w:p w14:paraId="5A0A16FE" w14:textId="77777777" w:rsidR="003E0EF4" w:rsidRPr="00BD39E0" w:rsidRDefault="003E0EF4" w:rsidP="003E0EF4">
      <w:pPr>
        <w:widowControl w:val="0"/>
        <w:shd w:val="clear" w:color="auto" w:fill="FFFFFF"/>
        <w:tabs>
          <w:tab w:val="left" w:pos="1134"/>
        </w:tabs>
        <w:autoSpaceDE w:val="0"/>
        <w:autoSpaceDN w:val="0"/>
        <w:ind w:firstLine="709"/>
        <w:jc w:val="both"/>
        <w:rPr>
          <w:bCs/>
          <w:color w:val="000000"/>
          <w:lang w:val="ru-RU"/>
        </w:rPr>
      </w:pPr>
      <w:r w:rsidRPr="00BD39E0">
        <w:rPr>
          <w:lang w:val="ru-RU"/>
        </w:rPr>
        <w:t xml:space="preserve">9.1. </w:t>
      </w:r>
      <w:r w:rsidRPr="00BD39E0">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D39E0">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020EC9C" w14:textId="77777777" w:rsidR="003E0EF4" w:rsidRPr="00BD39E0" w:rsidRDefault="003E0EF4" w:rsidP="003E0EF4">
      <w:pPr>
        <w:shd w:val="clear" w:color="auto" w:fill="FFFFFF"/>
        <w:tabs>
          <w:tab w:val="left" w:pos="1134"/>
        </w:tabs>
        <w:ind w:firstLine="709"/>
        <w:jc w:val="both"/>
        <w:rPr>
          <w:bCs/>
          <w:color w:val="000000"/>
          <w:lang w:val="ru-RU"/>
        </w:rPr>
      </w:pPr>
      <w:r w:rsidRPr="00BD39E0">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A21F5EA" w14:textId="77777777" w:rsidR="003E0EF4" w:rsidRPr="00BD39E0" w:rsidRDefault="003E0EF4" w:rsidP="003E0EF4">
      <w:pPr>
        <w:shd w:val="clear" w:color="auto" w:fill="FFFFFF"/>
        <w:tabs>
          <w:tab w:val="left" w:pos="1134"/>
        </w:tabs>
        <w:ind w:firstLine="709"/>
        <w:jc w:val="both"/>
        <w:rPr>
          <w:bCs/>
          <w:color w:val="000000"/>
          <w:lang w:val="ru-RU"/>
        </w:rPr>
      </w:pPr>
      <w:r w:rsidRPr="00BD39E0">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3E3D24C" w14:textId="77777777" w:rsidR="003E0EF4" w:rsidRPr="00BD39E0" w:rsidRDefault="003E0EF4" w:rsidP="003E0EF4">
      <w:pPr>
        <w:shd w:val="clear" w:color="auto" w:fill="FFFFFF"/>
        <w:tabs>
          <w:tab w:val="left" w:pos="1134"/>
        </w:tabs>
        <w:ind w:firstLine="709"/>
        <w:jc w:val="both"/>
        <w:rPr>
          <w:bCs/>
          <w:color w:val="000000"/>
          <w:lang w:val="ru-RU"/>
        </w:rPr>
      </w:pPr>
      <w:r w:rsidRPr="00BD39E0">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7607819A" w14:textId="77777777" w:rsidR="003E0EF4" w:rsidRPr="00BD39E0" w:rsidRDefault="003E0EF4" w:rsidP="003E0EF4">
      <w:pPr>
        <w:shd w:val="clear" w:color="auto" w:fill="FFFFFF"/>
        <w:tabs>
          <w:tab w:val="left" w:pos="1134"/>
        </w:tabs>
        <w:ind w:firstLine="709"/>
        <w:jc w:val="both"/>
        <w:rPr>
          <w:bCs/>
          <w:color w:val="000000"/>
          <w:lang w:val="ru-RU"/>
        </w:rPr>
      </w:pPr>
      <w:r w:rsidRPr="00BD39E0">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sidRPr="00BD39E0">
        <w:rPr>
          <w:bCs/>
          <w:color w:val="000000"/>
          <w:lang w:val="ru-RU"/>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903E28A" w14:textId="77777777" w:rsidR="003E0EF4" w:rsidRPr="00BD39E0" w:rsidRDefault="003E0EF4" w:rsidP="003E0EF4">
      <w:pPr>
        <w:shd w:val="clear" w:color="auto" w:fill="FFFFFF"/>
        <w:tabs>
          <w:tab w:val="left" w:pos="1134"/>
        </w:tabs>
        <w:ind w:firstLine="709"/>
        <w:jc w:val="both"/>
        <w:rPr>
          <w:bCs/>
          <w:color w:val="000000"/>
          <w:lang w:val="ru-RU"/>
        </w:rPr>
      </w:pPr>
      <w:r w:rsidRPr="00BD39E0">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51689B2" w14:textId="77777777" w:rsidR="003E0EF4" w:rsidRPr="00BD39E0" w:rsidRDefault="003E0EF4" w:rsidP="003E0EF4">
      <w:pPr>
        <w:shd w:val="clear" w:color="auto" w:fill="FFFFFF"/>
        <w:tabs>
          <w:tab w:val="left" w:pos="567"/>
          <w:tab w:val="left" w:pos="1134"/>
        </w:tabs>
        <w:ind w:firstLine="709"/>
        <w:jc w:val="both"/>
        <w:rPr>
          <w:color w:val="000000"/>
          <w:lang w:val="ru-RU"/>
        </w:rPr>
      </w:pPr>
      <w:r w:rsidRPr="00BD39E0">
        <w:rPr>
          <w:color w:val="000000"/>
          <w:lang w:val="ru-RU"/>
        </w:rPr>
        <w:t xml:space="preserve">9.7.  Каналы связи Линия доверия Группы РусГидро: </w:t>
      </w:r>
    </w:p>
    <w:p w14:paraId="0CAD4909" w14:textId="77777777" w:rsidR="003E0EF4" w:rsidRPr="00BD39E0" w:rsidRDefault="003E0EF4" w:rsidP="003E0EF4">
      <w:pPr>
        <w:shd w:val="clear" w:color="auto" w:fill="FFFFFF"/>
        <w:tabs>
          <w:tab w:val="left" w:pos="567"/>
          <w:tab w:val="left" w:pos="1134"/>
        </w:tabs>
        <w:ind w:firstLine="709"/>
        <w:jc w:val="both"/>
        <w:rPr>
          <w:lang w:val="ru-RU"/>
        </w:rPr>
      </w:pPr>
      <w:r w:rsidRPr="00BD39E0">
        <w:rPr>
          <w:lang w:val="ru-RU"/>
        </w:rPr>
        <w:t xml:space="preserve">9.7.1. Электронная почта: </w:t>
      </w:r>
      <w:r w:rsidRPr="00BD39E0">
        <w:t>ld</w:t>
      </w:r>
      <w:r w:rsidRPr="00BD39E0">
        <w:rPr>
          <w:lang w:val="ru-RU"/>
        </w:rPr>
        <w:t>@</w:t>
      </w:r>
      <w:r w:rsidRPr="00BD39E0">
        <w:t>rushydro</w:t>
      </w:r>
      <w:r w:rsidRPr="00BD39E0">
        <w:rPr>
          <w:lang w:val="ru-RU"/>
        </w:rPr>
        <w:t>.</w:t>
      </w:r>
      <w:r w:rsidRPr="00BD39E0">
        <w:t>ru</w:t>
      </w:r>
      <w:r w:rsidRPr="00BD39E0">
        <w:rPr>
          <w:lang w:val="ru-RU"/>
        </w:rPr>
        <w:t>.</w:t>
      </w:r>
    </w:p>
    <w:p w14:paraId="6ED789CD" w14:textId="77777777" w:rsidR="003E0EF4" w:rsidRPr="00BD39E0" w:rsidRDefault="003E0EF4" w:rsidP="003E0EF4">
      <w:pPr>
        <w:shd w:val="clear" w:color="auto" w:fill="FFFFFF"/>
        <w:tabs>
          <w:tab w:val="left" w:pos="567"/>
          <w:tab w:val="left" w:pos="1134"/>
        </w:tabs>
        <w:ind w:firstLine="709"/>
        <w:jc w:val="both"/>
        <w:rPr>
          <w:lang w:val="ru-RU"/>
        </w:rPr>
      </w:pPr>
      <w:r w:rsidRPr="00BD39E0">
        <w:rPr>
          <w:lang w:val="ru-RU"/>
        </w:rPr>
        <w:t xml:space="preserve">9.7.2. Специальная форма «обратной связи», размещенная на официальном сайте Общества в сети интернет: </w:t>
      </w:r>
      <w:r w:rsidRPr="00BD39E0">
        <w:t>http</w:t>
      </w:r>
      <w:r w:rsidRPr="00BD39E0">
        <w:rPr>
          <w:lang w:val="ru-RU"/>
        </w:rPr>
        <w:t>://</w:t>
      </w:r>
      <w:r w:rsidRPr="00BD39E0">
        <w:t>www</w:t>
      </w:r>
      <w:r w:rsidRPr="00BD39E0">
        <w:rPr>
          <w:lang w:val="ru-RU"/>
        </w:rPr>
        <w:t>.</w:t>
      </w:r>
      <w:r w:rsidRPr="00BD39E0">
        <w:t>rushydro</w:t>
      </w:r>
      <w:r w:rsidRPr="00BD39E0">
        <w:rPr>
          <w:lang w:val="ru-RU"/>
        </w:rPr>
        <w:t>.</w:t>
      </w:r>
      <w:r w:rsidRPr="00BD39E0">
        <w:t>ru</w:t>
      </w:r>
      <w:r w:rsidRPr="00BD39E0">
        <w:rPr>
          <w:lang w:val="ru-RU"/>
        </w:rPr>
        <w:t>/ (далее перейти по ссылке «Линия доверия» и заполнить поля специальной формы «обратной связи»);</w:t>
      </w:r>
    </w:p>
    <w:p w14:paraId="5DCE6BC4" w14:textId="77777777" w:rsidR="003E0EF4" w:rsidRPr="00BD39E0" w:rsidRDefault="003E0EF4" w:rsidP="003E0EF4">
      <w:pPr>
        <w:ind w:firstLine="709"/>
        <w:jc w:val="both"/>
        <w:rPr>
          <w:lang w:val="ru-RU"/>
        </w:rPr>
      </w:pPr>
      <w:r w:rsidRPr="00BD39E0">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309266D" w14:textId="77777777" w:rsidR="003E0EF4" w:rsidRPr="00BD39E0" w:rsidRDefault="003E0EF4" w:rsidP="003E0EF4">
      <w:pPr>
        <w:pStyle w:val="af7"/>
        <w:shd w:val="clear" w:color="auto" w:fill="FFFFFF"/>
        <w:tabs>
          <w:tab w:val="left" w:pos="1134"/>
        </w:tabs>
        <w:ind w:left="0" w:firstLine="709"/>
        <w:jc w:val="both"/>
        <w:rPr>
          <w:b/>
        </w:rPr>
      </w:pPr>
    </w:p>
    <w:p w14:paraId="211416D7" w14:textId="77777777" w:rsidR="003E0EF4" w:rsidRPr="00BD39E0" w:rsidRDefault="003E0EF4" w:rsidP="004E0F18">
      <w:pPr>
        <w:pStyle w:val="af7"/>
        <w:numPr>
          <w:ilvl w:val="0"/>
          <w:numId w:val="19"/>
        </w:numPr>
        <w:shd w:val="clear" w:color="auto" w:fill="FFFFFF"/>
        <w:tabs>
          <w:tab w:val="left" w:pos="426"/>
        </w:tabs>
        <w:jc w:val="center"/>
        <w:rPr>
          <w:b/>
          <w:bCs/>
        </w:rPr>
      </w:pPr>
      <w:r w:rsidRPr="00BD39E0">
        <w:rPr>
          <w:b/>
          <w:bCs/>
        </w:rPr>
        <w:t>Обстоятельства непреодолимой силы (форс-мажор)</w:t>
      </w:r>
    </w:p>
    <w:p w14:paraId="1ABCF785" w14:textId="77777777" w:rsidR="003E0EF4" w:rsidRPr="00BD39E0" w:rsidRDefault="003E0EF4" w:rsidP="003E0EF4">
      <w:pPr>
        <w:pStyle w:val="af7"/>
        <w:shd w:val="clear" w:color="auto" w:fill="FFFFFF"/>
        <w:tabs>
          <w:tab w:val="left" w:pos="709"/>
        </w:tabs>
        <w:ind w:left="0" w:firstLine="709"/>
        <w:jc w:val="both"/>
        <w:rPr>
          <w:bCs/>
        </w:rPr>
      </w:pPr>
      <w:r w:rsidRPr="00BD39E0">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E7072BF" w14:textId="77777777" w:rsidR="003E0EF4" w:rsidRPr="00BD39E0" w:rsidRDefault="003E0EF4" w:rsidP="003E0EF4">
      <w:pPr>
        <w:pStyle w:val="af7"/>
        <w:shd w:val="clear" w:color="auto" w:fill="FFFFFF"/>
        <w:tabs>
          <w:tab w:val="left" w:pos="709"/>
        </w:tabs>
        <w:ind w:left="0" w:firstLine="709"/>
        <w:jc w:val="both"/>
        <w:rPr>
          <w:bCs/>
        </w:rPr>
      </w:pPr>
      <w:r w:rsidRPr="00BD39E0">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AEEE387" w14:textId="77777777" w:rsidR="003E0EF4" w:rsidRPr="00BD39E0" w:rsidRDefault="003E0EF4" w:rsidP="003E0EF4">
      <w:pPr>
        <w:pStyle w:val="af7"/>
        <w:shd w:val="clear" w:color="auto" w:fill="FFFFFF"/>
        <w:tabs>
          <w:tab w:val="left" w:pos="709"/>
        </w:tabs>
        <w:ind w:left="0" w:firstLine="709"/>
        <w:jc w:val="both"/>
        <w:rPr>
          <w:bCs/>
        </w:rPr>
      </w:pPr>
      <w:r w:rsidRPr="00BD39E0">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99B7939" w14:textId="77777777" w:rsidR="003E0EF4" w:rsidRPr="00BD39E0" w:rsidRDefault="003E0EF4" w:rsidP="003E0EF4">
      <w:pPr>
        <w:pStyle w:val="afa"/>
        <w:ind w:firstLine="709"/>
        <w:jc w:val="both"/>
        <w:rPr>
          <w:sz w:val="24"/>
          <w:szCs w:val="24"/>
          <w:lang w:val="ru-RU"/>
        </w:rPr>
      </w:pPr>
      <w:r w:rsidRPr="00BD39E0">
        <w:rPr>
          <w:bCs/>
          <w:sz w:val="24"/>
          <w:szCs w:val="24"/>
          <w:lang w:val="ru-RU"/>
        </w:rPr>
        <w:t xml:space="preserve">10.4.  </w:t>
      </w:r>
      <w:r w:rsidRPr="00BD39E0">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C866EFA" w14:textId="77777777" w:rsidR="003E0EF4" w:rsidRPr="00BD39E0" w:rsidRDefault="003E0EF4" w:rsidP="003E0EF4">
      <w:pPr>
        <w:pStyle w:val="af7"/>
        <w:shd w:val="clear" w:color="auto" w:fill="FFFFFF"/>
        <w:tabs>
          <w:tab w:val="left" w:pos="709"/>
        </w:tabs>
        <w:ind w:left="0" w:firstLine="709"/>
        <w:jc w:val="both"/>
        <w:rPr>
          <w:bCs/>
        </w:rPr>
      </w:pPr>
      <w:r w:rsidRPr="00BD39E0">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5C3C8C" w14:textId="77777777" w:rsidR="003E0EF4" w:rsidRPr="00BD39E0" w:rsidRDefault="003E0EF4" w:rsidP="003E0EF4">
      <w:pPr>
        <w:pStyle w:val="af7"/>
        <w:shd w:val="clear" w:color="auto" w:fill="FFFFFF"/>
        <w:tabs>
          <w:tab w:val="left" w:pos="709"/>
        </w:tabs>
        <w:ind w:left="0" w:firstLine="709"/>
        <w:jc w:val="both"/>
        <w:rPr>
          <w:bCs/>
        </w:rPr>
      </w:pPr>
      <w:r w:rsidRPr="00BD39E0">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98B8486" w14:textId="77777777" w:rsidR="003E0EF4" w:rsidRPr="00BD39E0" w:rsidRDefault="003E0EF4" w:rsidP="003E0EF4">
      <w:pPr>
        <w:pStyle w:val="af7"/>
        <w:shd w:val="clear" w:color="auto" w:fill="FFFFFF"/>
        <w:tabs>
          <w:tab w:val="left" w:pos="568"/>
        </w:tabs>
        <w:ind w:left="0" w:firstLine="709"/>
        <w:jc w:val="both"/>
        <w:rPr>
          <w:bCs/>
        </w:rPr>
      </w:pPr>
      <w:r w:rsidRPr="00BD39E0">
        <w:rPr>
          <w:bCs/>
        </w:rPr>
        <w:lastRenderedPageBreak/>
        <w:t>При этом любая из Сторон вправе отказаться от исполнения Договора в одностороннем внесудебном порядке.</w:t>
      </w:r>
    </w:p>
    <w:p w14:paraId="0867F554" w14:textId="77777777" w:rsidR="003E0EF4" w:rsidRPr="00BD39E0" w:rsidRDefault="003E0EF4" w:rsidP="003E0EF4">
      <w:pPr>
        <w:rPr>
          <w:lang w:val="ru-RU"/>
        </w:rPr>
      </w:pPr>
    </w:p>
    <w:p w14:paraId="173B5988" w14:textId="77777777" w:rsidR="003E0EF4" w:rsidRPr="00BD39E0" w:rsidRDefault="003E0EF4" w:rsidP="004E0F18">
      <w:pPr>
        <w:pStyle w:val="af7"/>
        <w:numPr>
          <w:ilvl w:val="0"/>
          <w:numId w:val="19"/>
        </w:numPr>
        <w:shd w:val="clear" w:color="auto" w:fill="FFFFFF"/>
        <w:tabs>
          <w:tab w:val="left" w:pos="426"/>
        </w:tabs>
        <w:jc w:val="center"/>
        <w:rPr>
          <w:b/>
          <w:bCs/>
        </w:rPr>
      </w:pPr>
      <w:r w:rsidRPr="00BD39E0">
        <w:rPr>
          <w:b/>
          <w:bCs/>
        </w:rPr>
        <w:t>Особые положения</w:t>
      </w:r>
    </w:p>
    <w:p w14:paraId="5AE66ADB"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11.1. Исполнитель обязуется не привлекать и не допускать привлечения к исполнению обязательств по Договору организации:</w:t>
      </w:r>
    </w:p>
    <w:p w14:paraId="549E3317" w14:textId="77777777" w:rsidR="003E0EF4" w:rsidRPr="00BD39E0" w:rsidRDefault="003E0EF4" w:rsidP="004E0F18">
      <w:pPr>
        <w:pStyle w:val="af7"/>
        <w:numPr>
          <w:ilvl w:val="1"/>
          <w:numId w:val="9"/>
        </w:numPr>
        <w:shd w:val="clear" w:color="auto" w:fill="FFFFFF"/>
        <w:tabs>
          <w:tab w:val="left" w:pos="1134"/>
        </w:tabs>
        <w:ind w:left="0" w:firstLine="709"/>
        <w:jc w:val="both"/>
        <w:rPr>
          <w:bCs/>
        </w:rPr>
      </w:pPr>
      <w:r w:rsidRPr="00BD39E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BD39E0">
          <w:rPr>
            <w:bCs/>
          </w:rPr>
          <w:t>№ 18162/09</w:t>
        </w:r>
      </w:hyperlink>
      <w:r w:rsidRPr="00BD39E0">
        <w:rPr>
          <w:bCs/>
        </w:rPr>
        <w:t xml:space="preserve"> и от 25.05.2010 </w:t>
      </w:r>
      <w:hyperlink r:id="rId9" w:history="1">
        <w:r w:rsidRPr="00BD39E0">
          <w:rPr>
            <w:bCs/>
          </w:rPr>
          <w:t>№ 15658/09</w:t>
        </w:r>
      </w:hyperlink>
      <w:r w:rsidRPr="00BD39E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41AE9E6" w14:textId="77777777" w:rsidR="003E0EF4" w:rsidRPr="00BD39E0" w:rsidRDefault="003E0EF4" w:rsidP="004E0F18">
      <w:pPr>
        <w:pStyle w:val="af7"/>
        <w:numPr>
          <w:ilvl w:val="1"/>
          <w:numId w:val="9"/>
        </w:numPr>
        <w:shd w:val="clear" w:color="auto" w:fill="FFFFFF"/>
        <w:tabs>
          <w:tab w:val="left" w:pos="1134"/>
        </w:tabs>
        <w:ind w:left="0" w:firstLine="709"/>
        <w:jc w:val="both"/>
        <w:rPr>
          <w:bCs/>
        </w:rPr>
      </w:pPr>
      <w:r w:rsidRPr="00BD39E0">
        <w:rPr>
          <w:bCs/>
        </w:rPr>
        <w:t xml:space="preserve">соответствующие </w:t>
      </w:r>
      <w:hyperlink r:id="rId10" w:history="1">
        <w:r w:rsidRPr="00BD39E0">
          <w:rPr>
            <w:bCs/>
          </w:rPr>
          <w:t>Критери</w:t>
        </w:r>
      </w:hyperlink>
      <w:r w:rsidRPr="00BD39E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78BEFA7"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3E759E01"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13B5904"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1CD2C154" w14:textId="77777777" w:rsidR="003E0EF4" w:rsidRPr="00BD39E0" w:rsidRDefault="003E0EF4" w:rsidP="003E0EF4">
      <w:pPr>
        <w:pStyle w:val="af7"/>
        <w:shd w:val="clear" w:color="auto" w:fill="FFFFFF"/>
        <w:tabs>
          <w:tab w:val="left" w:pos="1134"/>
        </w:tabs>
        <w:ind w:left="0" w:firstLine="709"/>
        <w:jc w:val="both"/>
        <w:rPr>
          <w:bCs/>
        </w:rPr>
      </w:pPr>
      <w:bookmarkStart w:id="14" w:name="_Ref373243071"/>
      <w:r w:rsidRPr="00BD39E0">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14:paraId="5C4F62F2"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6C93B6ED" w14:textId="77777777" w:rsidR="003E0EF4" w:rsidRPr="00BD39E0" w:rsidRDefault="003E0EF4" w:rsidP="003E0EF4">
      <w:pPr>
        <w:pStyle w:val="af7"/>
        <w:shd w:val="clear" w:color="auto" w:fill="FFFFFF"/>
        <w:tabs>
          <w:tab w:val="left" w:pos="1134"/>
        </w:tabs>
        <w:ind w:left="0" w:firstLine="709"/>
        <w:jc w:val="both"/>
        <w:rPr>
          <w:bCs/>
        </w:rPr>
      </w:pPr>
      <w:r w:rsidRPr="00BD39E0">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9DD9A34" w14:textId="77777777" w:rsidR="003E0EF4" w:rsidRPr="00BD39E0" w:rsidRDefault="003E0EF4" w:rsidP="003E0EF4">
      <w:pPr>
        <w:pStyle w:val="af7"/>
        <w:shd w:val="clear" w:color="auto" w:fill="FFFFFF"/>
        <w:tabs>
          <w:tab w:val="left" w:pos="567"/>
        </w:tabs>
        <w:ind w:left="0"/>
        <w:jc w:val="both"/>
        <w:rPr>
          <w:bCs/>
        </w:rPr>
      </w:pPr>
    </w:p>
    <w:p w14:paraId="4571C3B0" w14:textId="77777777" w:rsidR="003E0EF4" w:rsidRPr="00BD39E0" w:rsidRDefault="003E0EF4" w:rsidP="004E0F18">
      <w:pPr>
        <w:pStyle w:val="af7"/>
        <w:numPr>
          <w:ilvl w:val="0"/>
          <w:numId w:val="19"/>
        </w:numPr>
        <w:shd w:val="clear" w:color="auto" w:fill="FFFFFF"/>
        <w:tabs>
          <w:tab w:val="left" w:pos="426"/>
        </w:tabs>
        <w:jc w:val="center"/>
        <w:rPr>
          <w:b/>
        </w:rPr>
      </w:pPr>
      <w:r w:rsidRPr="00BD39E0">
        <w:rPr>
          <w:b/>
          <w:bCs/>
        </w:rPr>
        <w:t>Заверения</w:t>
      </w:r>
      <w:r w:rsidRPr="00BD39E0">
        <w:rPr>
          <w:b/>
        </w:rPr>
        <w:t xml:space="preserve"> Сторон</w:t>
      </w:r>
    </w:p>
    <w:p w14:paraId="386D0816" w14:textId="77777777" w:rsidR="003E0EF4" w:rsidRPr="00BD39E0" w:rsidRDefault="003E0EF4" w:rsidP="00137059">
      <w:pPr>
        <w:pStyle w:val="af7"/>
        <w:shd w:val="clear" w:color="auto" w:fill="FFFFFF"/>
        <w:tabs>
          <w:tab w:val="left" w:pos="1134"/>
          <w:tab w:val="left" w:pos="1418"/>
        </w:tabs>
        <w:ind w:left="0" w:firstLine="709"/>
        <w:jc w:val="both"/>
      </w:pPr>
      <w:r w:rsidRPr="00BD39E0">
        <w:rPr>
          <w:bCs/>
        </w:rPr>
        <w:t>12.1. Каждая</w:t>
      </w:r>
      <w:r w:rsidRPr="00BD39E0">
        <w:t xml:space="preserve"> из Сторон заявляет и подтверждает другой Стороне, что: </w:t>
      </w:r>
    </w:p>
    <w:p w14:paraId="49DC02F7" w14:textId="77777777" w:rsidR="003E0EF4" w:rsidRPr="00BD39E0" w:rsidRDefault="003E0EF4" w:rsidP="004E0F18">
      <w:pPr>
        <w:pStyle w:val="af7"/>
        <w:numPr>
          <w:ilvl w:val="0"/>
          <w:numId w:val="7"/>
        </w:numPr>
        <w:shd w:val="clear" w:color="auto" w:fill="FFFFFF"/>
        <w:tabs>
          <w:tab w:val="left" w:pos="709"/>
          <w:tab w:val="left" w:pos="1418"/>
        </w:tabs>
        <w:ind w:left="0" w:firstLine="709"/>
        <w:jc w:val="both"/>
      </w:pPr>
      <w:r w:rsidRPr="00BD39E0">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86AA8CE" w14:textId="77777777" w:rsidR="003E0EF4" w:rsidRPr="00BD39E0" w:rsidRDefault="003E0EF4" w:rsidP="004E0F18">
      <w:pPr>
        <w:pStyle w:val="af7"/>
        <w:numPr>
          <w:ilvl w:val="0"/>
          <w:numId w:val="7"/>
        </w:numPr>
        <w:shd w:val="clear" w:color="auto" w:fill="FFFFFF"/>
        <w:tabs>
          <w:tab w:val="left" w:pos="709"/>
          <w:tab w:val="left" w:pos="1418"/>
        </w:tabs>
        <w:ind w:left="0" w:firstLine="709"/>
        <w:jc w:val="both"/>
      </w:pPr>
      <w:r w:rsidRPr="00BD39E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EDAAFF7" w14:textId="77777777" w:rsidR="003E0EF4" w:rsidRPr="005E27C9" w:rsidRDefault="003E0EF4" w:rsidP="004E0F18">
      <w:pPr>
        <w:pStyle w:val="af7"/>
        <w:numPr>
          <w:ilvl w:val="0"/>
          <w:numId w:val="7"/>
        </w:numPr>
        <w:shd w:val="clear" w:color="auto" w:fill="FFFFFF"/>
        <w:tabs>
          <w:tab w:val="left" w:pos="709"/>
          <w:tab w:val="left" w:pos="1418"/>
        </w:tabs>
        <w:ind w:left="0" w:firstLine="709"/>
        <w:jc w:val="both"/>
      </w:pPr>
      <w:r w:rsidRPr="00BD39E0">
        <w:t>она получила все корпоративные одобрения Договора органами управления по основани</w:t>
      </w:r>
      <w:r w:rsidRPr="005E27C9">
        <w:t>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369D7B5C" w14:textId="77777777" w:rsidR="003E0EF4" w:rsidRPr="005E27C9" w:rsidRDefault="003E0EF4" w:rsidP="004E0F18">
      <w:pPr>
        <w:pStyle w:val="af7"/>
        <w:numPr>
          <w:ilvl w:val="0"/>
          <w:numId w:val="7"/>
        </w:numPr>
        <w:shd w:val="clear" w:color="auto" w:fill="FFFFFF"/>
        <w:tabs>
          <w:tab w:val="left" w:pos="709"/>
          <w:tab w:val="left" w:pos="1418"/>
        </w:tabs>
        <w:ind w:left="0" w:firstLine="709"/>
        <w:jc w:val="both"/>
      </w:pPr>
      <w:r w:rsidRPr="005E27C9">
        <w:t>лица, подписывающие от имени Сторон Договор, надлежащим образом уполномочены на его подписание;</w:t>
      </w:r>
    </w:p>
    <w:p w14:paraId="52925016" w14:textId="77777777" w:rsidR="003E0EF4" w:rsidRPr="005E27C9" w:rsidRDefault="003E0EF4" w:rsidP="004E0F18">
      <w:pPr>
        <w:pStyle w:val="af7"/>
        <w:numPr>
          <w:ilvl w:val="0"/>
          <w:numId w:val="7"/>
        </w:numPr>
        <w:shd w:val="clear" w:color="auto" w:fill="FFFFFF"/>
        <w:tabs>
          <w:tab w:val="left" w:pos="709"/>
          <w:tab w:val="left" w:pos="1418"/>
        </w:tabs>
        <w:ind w:left="0" w:firstLine="709"/>
        <w:jc w:val="both"/>
      </w:pPr>
      <w:r w:rsidRPr="005E27C9">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521749C3" w14:textId="77777777" w:rsidR="003E0EF4" w:rsidRPr="005E27C9" w:rsidRDefault="003E0EF4" w:rsidP="003E0EF4">
      <w:pPr>
        <w:pStyle w:val="af7"/>
        <w:shd w:val="clear" w:color="auto" w:fill="FFFFFF"/>
        <w:tabs>
          <w:tab w:val="left" w:pos="1134"/>
          <w:tab w:val="left" w:pos="1418"/>
        </w:tabs>
        <w:ind w:left="0" w:firstLine="709"/>
        <w:jc w:val="both"/>
      </w:pPr>
      <w:r w:rsidRPr="005E27C9">
        <w:t xml:space="preserve">12.2. </w:t>
      </w:r>
      <w:r w:rsidRPr="005E27C9">
        <w:rPr>
          <w:bCs/>
        </w:rPr>
        <w:t>Исполнитель</w:t>
      </w:r>
      <w:r w:rsidRPr="005E27C9">
        <w:t xml:space="preserve"> заявляет и заверяет Заказчика в том, что на момент заключения Договора:</w:t>
      </w:r>
    </w:p>
    <w:p w14:paraId="62759BA6" w14:textId="77777777" w:rsidR="003E0EF4" w:rsidRPr="005E27C9" w:rsidRDefault="003E0EF4" w:rsidP="004E0F18">
      <w:pPr>
        <w:pStyle w:val="af7"/>
        <w:numPr>
          <w:ilvl w:val="0"/>
          <w:numId w:val="8"/>
        </w:numPr>
        <w:shd w:val="clear" w:color="auto" w:fill="FFFFFF"/>
        <w:tabs>
          <w:tab w:val="left" w:pos="709"/>
          <w:tab w:val="left" w:pos="1418"/>
        </w:tabs>
        <w:ind w:left="0" w:firstLine="709"/>
        <w:jc w:val="both"/>
      </w:pPr>
      <w:r w:rsidRPr="005E27C9">
        <w:t>учредителем / учредителями Исполнителя являются лица, не являющиеся массовыми учредителем / учредителями;</w:t>
      </w:r>
    </w:p>
    <w:p w14:paraId="54E11907" w14:textId="77777777" w:rsidR="003E0EF4" w:rsidRPr="005E27C9" w:rsidRDefault="003E0EF4" w:rsidP="004E0F18">
      <w:pPr>
        <w:pStyle w:val="af7"/>
        <w:numPr>
          <w:ilvl w:val="0"/>
          <w:numId w:val="8"/>
        </w:numPr>
        <w:shd w:val="clear" w:color="auto" w:fill="FFFFFF"/>
        <w:tabs>
          <w:tab w:val="left" w:pos="709"/>
          <w:tab w:val="left" w:pos="1418"/>
        </w:tabs>
        <w:ind w:left="0" w:firstLine="709"/>
        <w:jc w:val="both"/>
      </w:pPr>
      <w:r w:rsidRPr="005E27C9">
        <w:t>руководителем Исполнителя является лицо, не являющееся массовым руководителем;</w:t>
      </w:r>
    </w:p>
    <w:p w14:paraId="5A8A06B2" w14:textId="77777777" w:rsidR="003E0EF4" w:rsidRPr="005E27C9" w:rsidRDefault="003E0EF4" w:rsidP="004E0F18">
      <w:pPr>
        <w:pStyle w:val="af7"/>
        <w:numPr>
          <w:ilvl w:val="0"/>
          <w:numId w:val="8"/>
        </w:numPr>
        <w:shd w:val="clear" w:color="auto" w:fill="FFFFFF"/>
        <w:tabs>
          <w:tab w:val="left" w:pos="709"/>
          <w:tab w:val="left" w:pos="1418"/>
        </w:tabs>
        <w:ind w:left="0" w:firstLine="709"/>
        <w:jc w:val="both"/>
      </w:pPr>
      <w:r w:rsidRPr="005E27C9">
        <w:t xml:space="preserve">Исполнитель фактически находится по адресу, указанному в Едином государственном реестре юридических лиц; </w:t>
      </w:r>
    </w:p>
    <w:p w14:paraId="7C2FBCBE" w14:textId="77777777" w:rsidR="003E0EF4" w:rsidRPr="005E27C9" w:rsidRDefault="003E0EF4" w:rsidP="004E0F18">
      <w:pPr>
        <w:pStyle w:val="af7"/>
        <w:numPr>
          <w:ilvl w:val="0"/>
          <w:numId w:val="8"/>
        </w:numPr>
        <w:shd w:val="clear" w:color="auto" w:fill="FFFFFF"/>
        <w:tabs>
          <w:tab w:val="left" w:pos="709"/>
          <w:tab w:val="left" w:pos="1418"/>
        </w:tabs>
        <w:ind w:left="0" w:firstLine="709"/>
        <w:jc w:val="both"/>
      </w:pPr>
      <w:r w:rsidRPr="005E27C9">
        <w:t>Исполнитель своевременно и в полном объеме уплачивает налоги и сборы в соответствии с законодательством Российской Федерации;</w:t>
      </w:r>
    </w:p>
    <w:p w14:paraId="4E68BC4F"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30D0322"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453E006D"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6A31D9A"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AB38C23"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51409D6" w14:textId="77777777" w:rsidR="003E0EF4" w:rsidRPr="005E27C9" w:rsidRDefault="003E0EF4" w:rsidP="004E0F18">
      <w:pPr>
        <w:pStyle w:val="af7"/>
        <w:numPr>
          <w:ilvl w:val="0"/>
          <w:numId w:val="8"/>
        </w:numPr>
        <w:shd w:val="clear" w:color="auto" w:fill="FFFFFF"/>
        <w:tabs>
          <w:tab w:val="left" w:pos="567"/>
          <w:tab w:val="left" w:pos="1418"/>
        </w:tabs>
        <w:ind w:left="0" w:firstLine="709"/>
        <w:jc w:val="both"/>
      </w:pPr>
      <w:r w:rsidRPr="005E27C9">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CCA1887" w14:textId="77777777" w:rsidR="003E0EF4" w:rsidRPr="005E27C9" w:rsidRDefault="003E0EF4" w:rsidP="003E0EF4">
      <w:pPr>
        <w:pStyle w:val="af7"/>
        <w:shd w:val="clear" w:color="auto" w:fill="FFFFFF"/>
        <w:tabs>
          <w:tab w:val="left" w:pos="1134"/>
          <w:tab w:val="left" w:pos="1418"/>
        </w:tabs>
        <w:ind w:left="0" w:firstLine="709"/>
        <w:jc w:val="both"/>
      </w:pPr>
      <w:r w:rsidRPr="005E27C9">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01BDF51" w14:textId="77777777" w:rsidR="003E0EF4" w:rsidRPr="005E27C9" w:rsidRDefault="003E0EF4" w:rsidP="003E0EF4">
      <w:pPr>
        <w:pStyle w:val="af7"/>
        <w:shd w:val="clear" w:color="auto" w:fill="FFFFFF"/>
        <w:tabs>
          <w:tab w:val="left" w:pos="1134"/>
          <w:tab w:val="left" w:pos="1418"/>
        </w:tabs>
        <w:ind w:left="0" w:firstLine="709"/>
        <w:jc w:val="both"/>
      </w:pPr>
      <w:r w:rsidRPr="005E27C9">
        <w:t xml:space="preserve">12.4. В случае, если </w:t>
      </w:r>
      <w:r w:rsidRPr="005E27C9">
        <w:rPr>
          <w:bCs/>
        </w:rPr>
        <w:t xml:space="preserve">Исполнитель </w:t>
      </w:r>
      <w:r w:rsidRPr="005E27C9">
        <w:t xml:space="preserve">при заключении Договора предоставил Заказчику недостоверные заверения о любом из указанных в настоящем разделе обстоятельств, имеющих </w:t>
      </w:r>
      <w:r w:rsidRPr="005E27C9">
        <w:lastRenderedPageBreak/>
        <w:t xml:space="preserve">существенное значение для заключения и исполнения Договора, </w:t>
      </w:r>
      <w:r w:rsidRPr="005E27C9">
        <w:rPr>
          <w:bCs/>
        </w:rPr>
        <w:t>Исполнитель о</w:t>
      </w:r>
      <w:r w:rsidRPr="005E27C9">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6852EC08" w14:textId="77777777" w:rsidR="003E0EF4" w:rsidRPr="005E27C9" w:rsidRDefault="003E0EF4" w:rsidP="003E0EF4">
      <w:pPr>
        <w:pStyle w:val="af7"/>
        <w:shd w:val="clear" w:color="auto" w:fill="FFFFFF"/>
        <w:tabs>
          <w:tab w:val="left" w:pos="1134"/>
          <w:tab w:val="left" w:pos="1418"/>
        </w:tabs>
        <w:ind w:left="0" w:firstLine="709"/>
        <w:jc w:val="both"/>
      </w:pPr>
      <w:r w:rsidRPr="005E27C9">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035E54B" w14:textId="77777777" w:rsidR="003E0EF4" w:rsidRPr="005E27C9" w:rsidRDefault="003E0EF4" w:rsidP="003E0EF4">
      <w:pPr>
        <w:pStyle w:val="af7"/>
        <w:shd w:val="clear" w:color="auto" w:fill="FFFFFF"/>
        <w:tabs>
          <w:tab w:val="left" w:pos="1134"/>
          <w:tab w:val="left" w:pos="1418"/>
        </w:tabs>
        <w:ind w:left="709" w:firstLine="709"/>
        <w:jc w:val="both"/>
        <w:rPr>
          <w:b/>
        </w:rPr>
      </w:pPr>
    </w:p>
    <w:p w14:paraId="3EAA47C9" w14:textId="77777777" w:rsidR="003E0EF4" w:rsidRPr="005E27C9" w:rsidRDefault="003E0EF4" w:rsidP="004E0F18">
      <w:pPr>
        <w:pStyle w:val="af7"/>
        <w:numPr>
          <w:ilvl w:val="0"/>
          <w:numId w:val="19"/>
        </w:numPr>
        <w:shd w:val="clear" w:color="auto" w:fill="FFFFFF"/>
        <w:tabs>
          <w:tab w:val="left" w:pos="426"/>
        </w:tabs>
        <w:jc w:val="center"/>
        <w:rPr>
          <w:b/>
        </w:rPr>
      </w:pPr>
      <w:r w:rsidRPr="005E27C9">
        <w:rPr>
          <w:b/>
          <w:bCs/>
        </w:rPr>
        <w:t>П</w:t>
      </w:r>
      <w:r w:rsidRPr="005E27C9">
        <w:rPr>
          <w:b/>
        </w:rPr>
        <w:t>рекращение (расторжение) Договора</w:t>
      </w:r>
    </w:p>
    <w:p w14:paraId="2590C62F" w14:textId="77777777" w:rsidR="003E0EF4" w:rsidRPr="005E27C9" w:rsidRDefault="003E0EF4" w:rsidP="003E0EF4">
      <w:pPr>
        <w:pStyle w:val="af7"/>
        <w:shd w:val="clear" w:color="auto" w:fill="FFFFFF"/>
        <w:tabs>
          <w:tab w:val="left" w:pos="1134"/>
        </w:tabs>
        <w:ind w:left="0" w:firstLine="709"/>
        <w:jc w:val="both"/>
      </w:pPr>
      <w:r w:rsidRPr="005E27C9">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E0FBC96" w14:textId="77777777" w:rsidR="003E0EF4" w:rsidRPr="005E27C9" w:rsidRDefault="003E0EF4" w:rsidP="003E0EF4">
      <w:pPr>
        <w:pStyle w:val="af7"/>
        <w:shd w:val="clear" w:color="auto" w:fill="FFFFFF"/>
        <w:tabs>
          <w:tab w:val="left" w:pos="1134"/>
        </w:tabs>
        <w:ind w:left="0" w:firstLine="709"/>
        <w:jc w:val="both"/>
      </w:pPr>
      <w:r w:rsidRPr="005E27C9">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7CC29337" w14:textId="77777777" w:rsidR="003E0EF4" w:rsidRPr="005E27C9" w:rsidRDefault="003E0EF4" w:rsidP="003E0EF4">
      <w:pPr>
        <w:pStyle w:val="af7"/>
        <w:shd w:val="clear" w:color="auto" w:fill="FFFFFF"/>
        <w:tabs>
          <w:tab w:val="left" w:pos="1134"/>
        </w:tabs>
        <w:ind w:left="0" w:firstLine="709"/>
        <w:jc w:val="both"/>
      </w:pPr>
      <w:r w:rsidRPr="005E27C9">
        <w:t>Возмещение убытков Исполнителя, вызванных отказом от Договора (исполнения Договора), Заказчиком не производится.</w:t>
      </w:r>
    </w:p>
    <w:p w14:paraId="4F96A52F" w14:textId="77777777" w:rsidR="003E0EF4" w:rsidRPr="005E27C9" w:rsidRDefault="003E0EF4" w:rsidP="003E0EF4">
      <w:pPr>
        <w:pStyle w:val="af7"/>
        <w:shd w:val="clear" w:color="auto" w:fill="FFFFFF"/>
        <w:tabs>
          <w:tab w:val="left" w:pos="1134"/>
        </w:tabs>
        <w:ind w:left="0" w:firstLine="709"/>
        <w:jc w:val="both"/>
      </w:pPr>
      <w:r w:rsidRPr="005E27C9">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14BCDD2" w14:textId="77777777" w:rsidR="003E0EF4" w:rsidRPr="005E27C9" w:rsidRDefault="003E0EF4" w:rsidP="003E0EF4">
      <w:pPr>
        <w:pStyle w:val="af7"/>
        <w:shd w:val="clear" w:color="auto" w:fill="FFFFFF"/>
        <w:tabs>
          <w:tab w:val="left" w:pos="1134"/>
        </w:tabs>
        <w:ind w:left="0" w:firstLine="709"/>
        <w:jc w:val="both"/>
      </w:pPr>
      <w:r w:rsidRPr="005E27C9">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3423D1A6" w14:textId="77777777" w:rsidR="003E0EF4" w:rsidRPr="005E27C9" w:rsidRDefault="003E0EF4" w:rsidP="003E0EF4">
      <w:pPr>
        <w:pStyle w:val="af7"/>
        <w:shd w:val="clear" w:color="auto" w:fill="FFFFFF"/>
        <w:tabs>
          <w:tab w:val="left" w:pos="1134"/>
        </w:tabs>
        <w:ind w:left="0" w:firstLine="709"/>
        <w:jc w:val="both"/>
      </w:pPr>
      <w:r w:rsidRPr="005E27C9">
        <w:t>13.4. Стороны установили, что существенным нарушением Договора Исполнителем является:</w:t>
      </w:r>
    </w:p>
    <w:p w14:paraId="5D2E9768" w14:textId="77777777" w:rsidR="003E0EF4" w:rsidRPr="005E27C9" w:rsidRDefault="003E0EF4" w:rsidP="004E0F18">
      <w:pPr>
        <w:pStyle w:val="af7"/>
        <w:numPr>
          <w:ilvl w:val="0"/>
          <w:numId w:val="6"/>
        </w:numPr>
        <w:tabs>
          <w:tab w:val="left" w:pos="1134"/>
        </w:tabs>
        <w:ind w:left="0" w:right="23" w:firstLine="709"/>
        <w:jc w:val="both"/>
        <w:rPr>
          <w:vanish/>
        </w:rPr>
      </w:pPr>
    </w:p>
    <w:p w14:paraId="5F736345" w14:textId="77777777" w:rsidR="003E0EF4" w:rsidRPr="005E27C9" w:rsidRDefault="003E0EF4" w:rsidP="004E0F18">
      <w:pPr>
        <w:pStyle w:val="af7"/>
        <w:numPr>
          <w:ilvl w:val="0"/>
          <w:numId w:val="6"/>
        </w:numPr>
        <w:tabs>
          <w:tab w:val="left" w:pos="1134"/>
        </w:tabs>
        <w:ind w:left="0" w:right="23" w:firstLine="709"/>
        <w:jc w:val="both"/>
        <w:rPr>
          <w:vanish/>
        </w:rPr>
      </w:pPr>
    </w:p>
    <w:p w14:paraId="68B43CE2" w14:textId="77777777" w:rsidR="003E0EF4" w:rsidRPr="005E27C9" w:rsidRDefault="003E0EF4" w:rsidP="004E0F18">
      <w:pPr>
        <w:pStyle w:val="af7"/>
        <w:numPr>
          <w:ilvl w:val="0"/>
          <w:numId w:val="6"/>
        </w:numPr>
        <w:tabs>
          <w:tab w:val="left" w:pos="1134"/>
        </w:tabs>
        <w:ind w:left="0" w:right="23" w:firstLine="709"/>
        <w:jc w:val="both"/>
        <w:rPr>
          <w:vanish/>
        </w:rPr>
      </w:pPr>
    </w:p>
    <w:p w14:paraId="65909CBD" w14:textId="77777777" w:rsidR="003E0EF4" w:rsidRPr="005E27C9" w:rsidRDefault="003E0EF4" w:rsidP="004E0F18">
      <w:pPr>
        <w:pStyle w:val="af7"/>
        <w:numPr>
          <w:ilvl w:val="0"/>
          <w:numId w:val="6"/>
        </w:numPr>
        <w:tabs>
          <w:tab w:val="left" w:pos="1134"/>
        </w:tabs>
        <w:ind w:left="0" w:right="23" w:firstLine="709"/>
        <w:jc w:val="both"/>
        <w:rPr>
          <w:vanish/>
        </w:rPr>
      </w:pPr>
    </w:p>
    <w:p w14:paraId="77D9FB6A" w14:textId="77777777" w:rsidR="003E0EF4" w:rsidRPr="005E27C9" w:rsidRDefault="003E0EF4" w:rsidP="004E0F18">
      <w:pPr>
        <w:pStyle w:val="af7"/>
        <w:numPr>
          <w:ilvl w:val="0"/>
          <w:numId w:val="6"/>
        </w:numPr>
        <w:tabs>
          <w:tab w:val="left" w:pos="1134"/>
        </w:tabs>
        <w:ind w:left="0" w:right="23" w:firstLine="709"/>
        <w:jc w:val="both"/>
        <w:rPr>
          <w:vanish/>
        </w:rPr>
      </w:pPr>
    </w:p>
    <w:p w14:paraId="008EFBE9" w14:textId="77777777" w:rsidR="003E0EF4" w:rsidRPr="005E27C9" w:rsidRDefault="003E0EF4" w:rsidP="004E0F18">
      <w:pPr>
        <w:pStyle w:val="af7"/>
        <w:numPr>
          <w:ilvl w:val="0"/>
          <w:numId w:val="6"/>
        </w:numPr>
        <w:tabs>
          <w:tab w:val="left" w:pos="1134"/>
        </w:tabs>
        <w:ind w:left="0" w:right="23" w:firstLine="709"/>
        <w:jc w:val="both"/>
        <w:rPr>
          <w:vanish/>
        </w:rPr>
      </w:pPr>
    </w:p>
    <w:p w14:paraId="0862CA6D" w14:textId="77777777" w:rsidR="003E0EF4" w:rsidRPr="005E27C9" w:rsidRDefault="003E0EF4" w:rsidP="004E0F18">
      <w:pPr>
        <w:pStyle w:val="af7"/>
        <w:numPr>
          <w:ilvl w:val="0"/>
          <w:numId w:val="6"/>
        </w:numPr>
        <w:tabs>
          <w:tab w:val="left" w:pos="1134"/>
        </w:tabs>
        <w:ind w:left="0" w:right="23" w:firstLine="709"/>
        <w:jc w:val="both"/>
        <w:rPr>
          <w:vanish/>
        </w:rPr>
      </w:pPr>
    </w:p>
    <w:p w14:paraId="50FC7497" w14:textId="77777777" w:rsidR="003E0EF4" w:rsidRPr="005E27C9" w:rsidRDefault="003E0EF4" w:rsidP="004E0F18">
      <w:pPr>
        <w:pStyle w:val="af7"/>
        <w:numPr>
          <w:ilvl w:val="0"/>
          <w:numId w:val="6"/>
        </w:numPr>
        <w:tabs>
          <w:tab w:val="left" w:pos="1134"/>
        </w:tabs>
        <w:ind w:left="0" w:right="23" w:firstLine="709"/>
        <w:jc w:val="both"/>
        <w:rPr>
          <w:vanish/>
        </w:rPr>
      </w:pPr>
    </w:p>
    <w:p w14:paraId="0011A4A8" w14:textId="77777777" w:rsidR="003E0EF4" w:rsidRPr="005E27C9" w:rsidRDefault="003E0EF4" w:rsidP="004E0F18">
      <w:pPr>
        <w:pStyle w:val="af7"/>
        <w:numPr>
          <w:ilvl w:val="0"/>
          <w:numId w:val="6"/>
        </w:numPr>
        <w:tabs>
          <w:tab w:val="left" w:pos="1134"/>
        </w:tabs>
        <w:ind w:left="0" w:right="23" w:firstLine="709"/>
        <w:jc w:val="both"/>
        <w:rPr>
          <w:vanish/>
        </w:rPr>
      </w:pPr>
    </w:p>
    <w:p w14:paraId="3FE66A18" w14:textId="77777777" w:rsidR="003E0EF4" w:rsidRPr="005E27C9" w:rsidRDefault="003E0EF4" w:rsidP="004E0F18">
      <w:pPr>
        <w:pStyle w:val="af7"/>
        <w:numPr>
          <w:ilvl w:val="0"/>
          <w:numId w:val="6"/>
        </w:numPr>
        <w:tabs>
          <w:tab w:val="left" w:pos="1134"/>
        </w:tabs>
        <w:ind w:left="0" w:right="23" w:firstLine="709"/>
        <w:jc w:val="both"/>
        <w:rPr>
          <w:vanish/>
        </w:rPr>
      </w:pPr>
    </w:p>
    <w:p w14:paraId="0580E2E1" w14:textId="77777777" w:rsidR="003E0EF4" w:rsidRPr="005E27C9" w:rsidRDefault="003E0EF4" w:rsidP="004E0F18">
      <w:pPr>
        <w:pStyle w:val="af7"/>
        <w:numPr>
          <w:ilvl w:val="0"/>
          <w:numId w:val="6"/>
        </w:numPr>
        <w:tabs>
          <w:tab w:val="left" w:pos="1134"/>
        </w:tabs>
        <w:ind w:left="0" w:right="23" w:firstLine="709"/>
        <w:jc w:val="both"/>
        <w:rPr>
          <w:vanish/>
        </w:rPr>
      </w:pPr>
    </w:p>
    <w:p w14:paraId="3C8C8FC8" w14:textId="77777777" w:rsidR="003E0EF4" w:rsidRPr="005E27C9" w:rsidRDefault="003E0EF4" w:rsidP="004E0F18">
      <w:pPr>
        <w:pStyle w:val="af7"/>
        <w:numPr>
          <w:ilvl w:val="0"/>
          <w:numId w:val="6"/>
        </w:numPr>
        <w:tabs>
          <w:tab w:val="left" w:pos="1134"/>
        </w:tabs>
        <w:ind w:left="0" w:right="23" w:firstLine="709"/>
        <w:jc w:val="both"/>
        <w:rPr>
          <w:vanish/>
        </w:rPr>
      </w:pPr>
    </w:p>
    <w:p w14:paraId="7774AE6A" w14:textId="77777777" w:rsidR="003E0EF4" w:rsidRPr="005E27C9" w:rsidRDefault="003E0EF4" w:rsidP="004E0F18">
      <w:pPr>
        <w:pStyle w:val="af7"/>
        <w:numPr>
          <w:ilvl w:val="2"/>
          <w:numId w:val="12"/>
        </w:numPr>
        <w:tabs>
          <w:tab w:val="left" w:pos="1134"/>
        </w:tabs>
        <w:ind w:left="0" w:right="23" w:firstLine="709"/>
        <w:jc w:val="both"/>
      </w:pPr>
      <w:r w:rsidRPr="005E27C9">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525412A4" w14:textId="77777777" w:rsidR="003E0EF4" w:rsidRPr="005E27C9" w:rsidRDefault="003E0EF4" w:rsidP="004E0F18">
      <w:pPr>
        <w:pStyle w:val="af7"/>
        <w:numPr>
          <w:ilvl w:val="2"/>
          <w:numId w:val="12"/>
        </w:numPr>
        <w:tabs>
          <w:tab w:val="left" w:pos="1134"/>
        </w:tabs>
        <w:ind w:left="0" w:right="23" w:firstLine="709"/>
        <w:jc w:val="both"/>
      </w:pPr>
      <w:r w:rsidRPr="005E27C9">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7E5BFA69" w14:textId="77777777" w:rsidR="003E0EF4" w:rsidRPr="005E27C9" w:rsidRDefault="003E0EF4" w:rsidP="004E0F18">
      <w:pPr>
        <w:pStyle w:val="af7"/>
        <w:numPr>
          <w:ilvl w:val="2"/>
          <w:numId w:val="12"/>
        </w:numPr>
        <w:tabs>
          <w:tab w:val="left" w:pos="1134"/>
        </w:tabs>
        <w:ind w:left="0" w:right="23" w:firstLine="709"/>
        <w:jc w:val="both"/>
      </w:pPr>
      <w:r w:rsidRPr="005E27C9">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9A2905F" w14:textId="77777777" w:rsidR="003E0EF4" w:rsidRPr="005E27C9" w:rsidRDefault="003E0EF4" w:rsidP="004E0F18">
      <w:pPr>
        <w:pStyle w:val="af7"/>
        <w:numPr>
          <w:ilvl w:val="0"/>
          <w:numId w:val="4"/>
        </w:numPr>
        <w:tabs>
          <w:tab w:val="left" w:pos="1134"/>
        </w:tabs>
        <w:ind w:left="0" w:right="23" w:firstLine="709"/>
        <w:jc w:val="both"/>
      </w:pPr>
      <w:r w:rsidRPr="005E27C9">
        <w:t>принятие актов государственных органов или организаций, лишающих Исполнителя в установленном порядке права на оказание Услуг по Договору;</w:t>
      </w:r>
    </w:p>
    <w:p w14:paraId="5C895AA9" w14:textId="77777777" w:rsidR="003E0EF4" w:rsidRPr="005E27C9" w:rsidRDefault="003E0EF4" w:rsidP="004E0F18">
      <w:pPr>
        <w:pStyle w:val="af7"/>
        <w:numPr>
          <w:ilvl w:val="2"/>
          <w:numId w:val="12"/>
        </w:numPr>
        <w:tabs>
          <w:tab w:val="left" w:pos="1134"/>
        </w:tabs>
        <w:ind w:left="0" w:right="23" w:firstLine="709"/>
        <w:jc w:val="both"/>
      </w:pPr>
      <w:r w:rsidRPr="005E27C9">
        <w:t>наложение ареста на имущество Исполнителя, введение арбитражным судом процедуры несостоятельности (банкротства) в отношении Исполнителя;</w:t>
      </w:r>
    </w:p>
    <w:p w14:paraId="1C67F08B" w14:textId="77777777" w:rsidR="003E0EF4" w:rsidRPr="005E27C9" w:rsidRDefault="003E0EF4" w:rsidP="004E0F18">
      <w:pPr>
        <w:pStyle w:val="af7"/>
        <w:numPr>
          <w:ilvl w:val="0"/>
          <w:numId w:val="4"/>
        </w:numPr>
        <w:tabs>
          <w:tab w:val="left" w:pos="1134"/>
        </w:tabs>
        <w:ind w:left="0" w:right="23" w:firstLine="709"/>
        <w:jc w:val="both"/>
      </w:pPr>
      <w:r w:rsidRPr="005E27C9">
        <w:t xml:space="preserve">привлечение к оказанию Услуг по Договору третьих лиц </w:t>
      </w:r>
      <w:r w:rsidRPr="005E27C9">
        <w:rPr>
          <w:bCs/>
        </w:rPr>
        <w:t>(Субисполнителей)</w:t>
      </w:r>
      <w:r w:rsidRPr="005E27C9" w:rsidDel="008C64F7">
        <w:t xml:space="preserve"> </w:t>
      </w:r>
      <w:r w:rsidRPr="005E27C9">
        <w:t>с нарушением требований, установленных Договором;</w:t>
      </w:r>
    </w:p>
    <w:p w14:paraId="5A83D498" w14:textId="77777777" w:rsidR="003E0EF4" w:rsidRPr="005E27C9" w:rsidRDefault="003E0EF4" w:rsidP="004E0F18">
      <w:pPr>
        <w:numPr>
          <w:ilvl w:val="2"/>
          <w:numId w:val="12"/>
        </w:numPr>
        <w:tabs>
          <w:tab w:val="left" w:pos="1134"/>
        </w:tabs>
        <w:ind w:left="0" w:firstLine="709"/>
        <w:jc w:val="both"/>
        <w:rPr>
          <w:lang w:val="ru-RU"/>
        </w:rPr>
      </w:pPr>
      <w:r w:rsidRPr="005E27C9">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E7FABBB" w14:textId="77777777" w:rsidR="003E0EF4" w:rsidRPr="005E27C9" w:rsidRDefault="003E0EF4" w:rsidP="004E0F18">
      <w:pPr>
        <w:pStyle w:val="af7"/>
        <w:numPr>
          <w:ilvl w:val="2"/>
          <w:numId w:val="12"/>
        </w:numPr>
        <w:tabs>
          <w:tab w:val="left" w:pos="1134"/>
        </w:tabs>
        <w:ind w:left="0" w:right="23" w:firstLine="709"/>
        <w:jc w:val="both"/>
      </w:pPr>
      <w:r w:rsidRPr="005E27C9">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w:t>
      </w:r>
      <w:r w:rsidRPr="005E27C9">
        <w:lastRenderedPageBreak/>
        <w:t>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52EBD69C" w14:textId="77777777" w:rsidR="003E0EF4" w:rsidRPr="005E27C9" w:rsidRDefault="003E0EF4" w:rsidP="003E0EF4">
      <w:pPr>
        <w:pStyle w:val="af7"/>
        <w:shd w:val="clear" w:color="auto" w:fill="FFFFFF"/>
        <w:tabs>
          <w:tab w:val="left" w:pos="1134"/>
        </w:tabs>
        <w:ind w:left="0" w:firstLine="709"/>
        <w:jc w:val="both"/>
      </w:pPr>
      <w:r w:rsidRPr="005E27C9">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C9508EC" w14:textId="77777777" w:rsidR="003E0EF4" w:rsidRPr="005E27C9" w:rsidRDefault="003E0EF4" w:rsidP="003E0EF4">
      <w:pPr>
        <w:pStyle w:val="af7"/>
        <w:shd w:val="clear" w:color="auto" w:fill="FFFFFF"/>
        <w:tabs>
          <w:tab w:val="left" w:pos="1134"/>
        </w:tabs>
        <w:ind w:left="0" w:firstLine="709"/>
        <w:jc w:val="both"/>
      </w:pPr>
      <w:r w:rsidRPr="005E27C9">
        <w:t>13.6. С даты прекращения Договора Исполнитель обязан прекратить оказание Услуг и в согласованные Сторонами сроки:</w:t>
      </w:r>
    </w:p>
    <w:p w14:paraId="3C840EF1" w14:textId="77777777" w:rsidR="003E0EF4" w:rsidRPr="005E27C9" w:rsidRDefault="003E0EF4" w:rsidP="004E0F18">
      <w:pPr>
        <w:pStyle w:val="af7"/>
        <w:numPr>
          <w:ilvl w:val="0"/>
          <w:numId w:val="10"/>
        </w:numPr>
        <w:shd w:val="clear" w:color="auto" w:fill="FFFFFF"/>
        <w:tabs>
          <w:tab w:val="left" w:pos="1134"/>
          <w:tab w:val="left" w:pos="1418"/>
        </w:tabs>
        <w:ind w:left="0" w:firstLine="709"/>
        <w:jc w:val="both"/>
      </w:pPr>
      <w:r w:rsidRPr="005E27C9">
        <w:t>передать Заказчику результат Услуг, техническую и иную полученную документацию;</w:t>
      </w:r>
    </w:p>
    <w:p w14:paraId="313DF8C9" w14:textId="77777777" w:rsidR="003E0EF4" w:rsidRPr="005E27C9" w:rsidRDefault="003E0EF4" w:rsidP="004E0F18">
      <w:pPr>
        <w:pStyle w:val="af7"/>
        <w:numPr>
          <w:ilvl w:val="0"/>
          <w:numId w:val="10"/>
        </w:numPr>
        <w:shd w:val="clear" w:color="auto" w:fill="FFFFFF"/>
        <w:tabs>
          <w:tab w:val="left" w:pos="1134"/>
          <w:tab w:val="left" w:pos="1418"/>
        </w:tabs>
        <w:ind w:left="0" w:firstLine="709"/>
        <w:jc w:val="both"/>
      </w:pPr>
      <w:r w:rsidRPr="005E27C9">
        <w:t xml:space="preserve">вывезти с места оказания Услуг оборудование и персонал Исполнителя; </w:t>
      </w:r>
    </w:p>
    <w:p w14:paraId="317E0A91" w14:textId="77777777" w:rsidR="003E0EF4" w:rsidRPr="005E27C9" w:rsidRDefault="003E0EF4" w:rsidP="004E0F18">
      <w:pPr>
        <w:pStyle w:val="af7"/>
        <w:numPr>
          <w:ilvl w:val="0"/>
          <w:numId w:val="10"/>
        </w:numPr>
        <w:shd w:val="clear" w:color="auto" w:fill="FFFFFF"/>
        <w:tabs>
          <w:tab w:val="left" w:pos="1134"/>
          <w:tab w:val="left" w:pos="1418"/>
        </w:tabs>
        <w:ind w:left="0" w:firstLine="709"/>
        <w:jc w:val="both"/>
      </w:pPr>
      <w:r w:rsidRPr="005E27C9">
        <w:t>удалить с места оказания Услуг весь мусор и все остаточные продукты любого рода и оставить место оказания Услуг чистым и безопасным.</w:t>
      </w:r>
    </w:p>
    <w:p w14:paraId="4B682475" w14:textId="77777777" w:rsidR="003E0EF4" w:rsidRPr="005E27C9" w:rsidRDefault="003E0EF4" w:rsidP="003E0EF4">
      <w:pPr>
        <w:pStyle w:val="af7"/>
        <w:shd w:val="clear" w:color="auto" w:fill="FFFFFF"/>
        <w:tabs>
          <w:tab w:val="left" w:pos="1134"/>
        </w:tabs>
        <w:ind w:left="0" w:firstLine="709"/>
        <w:jc w:val="both"/>
      </w:pPr>
      <w:r w:rsidRPr="005E27C9">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54B76CA" w14:textId="77777777" w:rsidR="003E0EF4" w:rsidRPr="005E27C9" w:rsidRDefault="003E0EF4" w:rsidP="003E0EF4">
      <w:pPr>
        <w:pStyle w:val="af7"/>
        <w:shd w:val="clear" w:color="auto" w:fill="FFFFFF"/>
        <w:tabs>
          <w:tab w:val="left" w:pos="1134"/>
        </w:tabs>
        <w:ind w:left="540"/>
        <w:jc w:val="both"/>
      </w:pPr>
    </w:p>
    <w:p w14:paraId="6B191EDD" w14:textId="77777777" w:rsidR="003E0EF4" w:rsidRPr="005E27C9" w:rsidRDefault="003E0EF4" w:rsidP="004E0F18">
      <w:pPr>
        <w:pStyle w:val="af7"/>
        <w:numPr>
          <w:ilvl w:val="0"/>
          <w:numId w:val="19"/>
        </w:numPr>
        <w:shd w:val="clear" w:color="auto" w:fill="FFFFFF"/>
        <w:tabs>
          <w:tab w:val="left" w:pos="426"/>
        </w:tabs>
        <w:jc w:val="center"/>
        <w:rPr>
          <w:b/>
          <w:bCs/>
        </w:rPr>
      </w:pPr>
      <w:r w:rsidRPr="005E27C9">
        <w:rPr>
          <w:b/>
          <w:bCs/>
        </w:rPr>
        <w:t>Заключительные положения</w:t>
      </w:r>
    </w:p>
    <w:p w14:paraId="3DC1EB50" w14:textId="77777777" w:rsidR="003E0EF4" w:rsidRPr="005E27C9" w:rsidRDefault="003E0EF4" w:rsidP="00137059">
      <w:pPr>
        <w:pStyle w:val="af7"/>
        <w:shd w:val="clear" w:color="auto" w:fill="FFFFFF"/>
        <w:tabs>
          <w:tab w:val="left" w:pos="1134"/>
        </w:tabs>
        <w:ind w:left="0" w:firstLine="709"/>
        <w:jc w:val="both"/>
      </w:pPr>
      <w:r w:rsidRPr="005E27C9">
        <w:t xml:space="preserve">14.1. Договор вступает в силу с даты его подписания Сторонами и действует до полного исполнения ими принятых на себя обязательств. </w:t>
      </w:r>
    </w:p>
    <w:p w14:paraId="536D2C9C" w14:textId="77777777" w:rsidR="003E0EF4" w:rsidRPr="005E27C9" w:rsidRDefault="003E0EF4" w:rsidP="004E0F18">
      <w:pPr>
        <w:pStyle w:val="af7"/>
        <w:numPr>
          <w:ilvl w:val="1"/>
          <w:numId w:val="19"/>
        </w:numPr>
        <w:snapToGrid w:val="0"/>
        <w:ind w:left="0" w:firstLine="709"/>
        <w:jc w:val="both"/>
        <w:rPr>
          <w:lang w:eastAsia="en-US"/>
        </w:rPr>
      </w:pPr>
      <w:r w:rsidRPr="005E27C9">
        <w:rP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E5540A1" w14:textId="77777777" w:rsidR="003E0EF4" w:rsidRPr="005E27C9" w:rsidRDefault="003E0EF4" w:rsidP="00137059">
      <w:pPr>
        <w:ind w:firstLine="709"/>
        <w:jc w:val="both"/>
        <w:rPr>
          <w:lang w:val="ru-RU" w:eastAsia="en-US"/>
        </w:rPr>
      </w:pPr>
      <w:r w:rsidRPr="005E27C9">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5E27C9">
        <w:rPr>
          <w:rStyle w:val="af2"/>
          <w:lang w:val="ru-RU" w:eastAsia="en-US"/>
        </w:rPr>
        <w:footnoteReference w:id="5"/>
      </w:r>
      <w:r w:rsidRPr="005E27C9">
        <w:rPr>
          <w:lang w:val="ru-RU" w:eastAsia="en-US"/>
        </w:rPr>
        <w:t>.</w:t>
      </w:r>
    </w:p>
    <w:p w14:paraId="479D1FCD" w14:textId="77777777" w:rsidR="003E0EF4" w:rsidRPr="005E27C9" w:rsidRDefault="003E0EF4" w:rsidP="003E0EF4">
      <w:pPr>
        <w:ind w:firstLine="709"/>
        <w:jc w:val="both"/>
        <w:rPr>
          <w:lang w:val="ru-RU" w:eastAsia="en-US"/>
        </w:rPr>
      </w:pPr>
      <w:r w:rsidRPr="005E27C9">
        <w:rPr>
          <w:lang w:val="ru-RU" w:eastAsia="en-US"/>
        </w:rPr>
        <w:t xml:space="preserve">14.3. </w:t>
      </w:r>
      <w:r w:rsidRPr="005E27C9">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71D9E7F7" w14:textId="77777777" w:rsidR="003E0EF4" w:rsidRPr="005E27C9" w:rsidRDefault="003E0EF4" w:rsidP="003E0EF4">
      <w:pPr>
        <w:pStyle w:val="af7"/>
        <w:shd w:val="clear" w:color="auto" w:fill="FFFFFF"/>
        <w:tabs>
          <w:tab w:val="left" w:pos="1134"/>
        </w:tabs>
        <w:ind w:left="0" w:firstLine="709"/>
        <w:jc w:val="both"/>
      </w:pPr>
      <w:r w:rsidRPr="005E27C9">
        <w:t>14.4. Все приложения к Договору, а также любые изменения и дополнения, оформленные надлежащим образом, являются неотъемлемой частью Договора.</w:t>
      </w:r>
    </w:p>
    <w:p w14:paraId="4FA4EF88" w14:textId="77777777" w:rsidR="003E0EF4" w:rsidRPr="005E27C9" w:rsidRDefault="003E0EF4" w:rsidP="003E0EF4">
      <w:pPr>
        <w:pStyle w:val="af7"/>
        <w:shd w:val="clear" w:color="auto" w:fill="FFFFFF"/>
        <w:tabs>
          <w:tab w:val="left" w:pos="1134"/>
        </w:tabs>
        <w:ind w:left="0" w:firstLine="709"/>
        <w:jc w:val="both"/>
      </w:pPr>
      <w:r w:rsidRPr="005E27C9">
        <w:t>14.5. В случае наличия любых расхождений между содержанием Договора и приложений к нему, приоритет имеет текст Договора.</w:t>
      </w:r>
    </w:p>
    <w:p w14:paraId="0586178A" w14:textId="77777777" w:rsidR="003E0EF4" w:rsidRPr="005E27C9" w:rsidRDefault="003E0EF4" w:rsidP="003E0EF4">
      <w:pPr>
        <w:pStyle w:val="af7"/>
        <w:shd w:val="clear" w:color="auto" w:fill="FFFFFF"/>
        <w:tabs>
          <w:tab w:val="left" w:pos="1134"/>
        </w:tabs>
        <w:ind w:left="0" w:firstLine="709"/>
        <w:jc w:val="both"/>
      </w:pPr>
      <w:r w:rsidRPr="005E27C9">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441C887" w14:textId="77777777" w:rsidR="003E0EF4" w:rsidRPr="005E27C9" w:rsidRDefault="003E0EF4" w:rsidP="003E0EF4">
      <w:pPr>
        <w:pStyle w:val="af7"/>
        <w:shd w:val="clear" w:color="auto" w:fill="FFFFFF"/>
        <w:tabs>
          <w:tab w:val="left" w:pos="1134"/>
        </w:tabs>
        <w:ind w:left="0" w:firstLine="709"/>
        <w:jc w:val="both"/>
      </w:pPr>
      <w:r w:rsidRPr="005E27C9">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6AB689C7" w14:textId="77777777" w:rsidR="003E0EF4" w:rsidRPr="005E27C9" w:rsidRDefault="003E0EF4" w:rsidP="003E0EF4">
      <w:pPr>
        <w:shd w:val="clear" w:color="auto" w:fill="FFFFFF"/>
        <w:tabs>
          <w:tab w:val="left" w:pos="0"/>
          <w:tab w:val="left" w:pos="1560"/>
          <w:tab w:val="num" w:pos="1708"/>
        </w:tabs>
        <w:ind w:firstLine="709"/>
        <w:jc w:val="both"/>
        <w:rPr>
          <w:bCs/>
          <w:lang w:val="ru-RU"/>
        </w:rPr>
      </w:pPr>
      <w:r w:rsidRPr="005E27C9">
        <w:rPr>
          <w:lang w:val="ru-RU"/>
        </w:rPr>
        <w:t xml:space="preserve">14.8. Письма, уведомления и / или сообщения направляются Стороне-получателю следующими способами: </w:t>
      </w:r>
    </w:p>
    <w:p w14:paraId="77D093F8" w14:textId="77777777" w:rsidR="003E0EF4" w:rsidRPr="005E27C9" w:rsidRDefault="003E0EF4" w:rsidP="003E0EF4">
      <w:pPr>
        <w:widowControl w:val="0"/>
        <w:tabs>
          <w:tab w:val="num" w:pos="1418"/>
        </w:tabs>
        <w:autoSpaceDE w:val="0"/>
        <w:autoSpaceDN w:val="0"/>
        <w:ind w:firstLine="709"/>
        <w:jc w:val="both"/>
        <w:rPr>
          <w:lang w:val="ru-RU"/>
        </w:rPr>
      </w:pPr>
      <w:r w:rsidRPr="005E27C9">
        <w:rPr>
          <w:bCs/>
          <w:lang w:val="ru-RU"/>
        </w:rPr>
        <w:t xml:space="preserve">14.8.1. Заказным почтовым отправлением с уведомлением о вручении </w:t>
      </w:r>
      <w:r w:rsidRPr="005E27C9">
        <w:rPr>
          <w:lang w:val="ru-RU"/>
        </w:rPr>
        <w:t xml:space="preserve">по адресу ее места </w:t>
      </w:r>
      <w:r w:rsidRPr="005E27C9">
        <w:rPr>
          <w:lang w:val="ru-RU"/>
        </w:rPr>
        <w:lastRenderedPageBreak/>
        <w:t xml:space="preserve">нахождения / почтовому адресу, указанному в разделе 16 Договора, или в ранее полученном уведомлении Стороны об изменении адреса </w:t>
      </w:r>
      <w:r w:rsidRPr="005E27C9">
        <w:rPr>
          <w:bCs/>
          <w:lang w:val="ru-RU"/>
        </w:rPr>
        <w:t xml:space="preserve">– </w:t>
      </w:r>
      <w:r w:rsidRPr="005E27C9">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7C99AE4" w14:textId="77777777" w:rsidR="003E0EF4" w:rsidRPr="005E27C9" w:rsidRDefault="003E0EF4" w:rsidP="003E0EF4">
      <w:pPr>
        <w:pStyle w:val="af7"/>
        <w:ind w:left="0" w:firstLine="709"/>
        <w:jc w:val="both"/>
      </w:pPr>
      <w:bookmarkStart w:id="15" w:name="_Ref361338032"/>
      <w:r w:rsidRPr="005E27C9">
        <w:rPr>
          <w:bCs/>
        </w:rPr>
        <w:t xml:space="preserve">14.8.2. Доставкой лично или курьером Стороны-отправителя </w:t>
      </w:r>
      <w:r w:rsidRPr="005E27C9">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5E27C9">
        <w:rPr>
          <w:bCs/>
        </w:rPr>
        <w:t xml:space="preserve"> – в дату и время фактического приема уведомления Стороной-получателем с отметкой о получении</w:t>
      </w:r>
      <w:r w:rsidRPr="005E27C9">
        <w:t xml:space="preserve">. </w:t>
      </w:r>
    </w:p>
    <w:p w14:paraId="2C47D1CE" w14:textId="77777777" w:rsidR="003E0EF4" w:rsidRPr="005E27C9" w:rsidRDefault="003E0EF4" w:rsidP="003E0EF4">
      <w:pPr>
        <w:pStyle w:val="af7"/>
        <w:ind w:left="0" w:firstLine="709"/>
        <w:jc w:val="both"/>
        <w:rPr>
          <w:bCs/>
        </w:rPr>
      </w:pPr>
      <w:r w:rsidRPr="005E27C9">
        <w:rPr>
          <w:bCs/>
        </w:rPr>
        <w:t xml:space="preserve">14.8.3. </w:t>
      </w:r>
      <w:bookmarkEnd w:id="15"/>
      <w:r w:rsidRPr="005E27C9">
        <w:rPr>
          <w:bCs/>
        </w:rPr>
        <w:t>Посредством электронной почты (</w:t>
      </w:r>
      <w:r w:rsidRPr="005E27C9">
        <w:rPr>
          <w:bCs/>
          <w:lang w:val="en-US"/>
        </w:rPr>
        <w:t>e</w:t>
      </w:r>
      <w:r w:rsidRPr="005E27C9">
        <w:rPr>
          <w:bCs/>
        </w:rPr>
        <w:t>-</w:t>
      </w:r>
      <w:r w:rsidRPr="005E27C9">
        <w:rPr>
          <w:bCs/>
          <w:lang w:val="en-US"/>
        </w:rPr>
        <w:t>mail</w:t>
      </w:r>
      <w:r w:rsidRPr="005E27C9">
        <w:rPr>
          <w:bCs/>
        </w:rPr>
        <w:t>) – в дату направления электронного сообщения, зафиксированную на почтовом сервере отправителя.</w:t>
      </w:r>
    </w:p>
    <w:p w14:paraId="5A488F6C" w14:textId="77777777" w:rsidR="003E0EF4" w:rsidRPr="005E27C9" w:rsidRDefault="003E0EF4" w:rsidP="003E0EF4">
      <w:pPr>
        <w:pStyle w:val="af7"/>
        <w:shd w:val="clear" w:color="auto" w:fill="FFFFFF"/>
        <w:tabs>
          <w:tab w:val="left" w:pos="0"/>
          <w:tab w:val="left" w:pos="1418"/>
          <w:tab w:val="left" w:pos="1701"/>
        </w:tabs>
        <w:ind w:left="0" w:firstLine="709"/>
        <w:jc w:val="both"/>
        <w:rPr>
          <w:bCs/>
        </w:rPr>
      </w:pPr>
      <w:r w:rsidRPr="005E27C9">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14:paraId="2CB2F5EE" w14:textId="77777777" w:rsidR="003E0EF4" w:rsidRPr="005E27C9" w:rsidRDefault="003E0EF4" w:rsidP="003E0EF4">
      <w:pPr>
        <w:pStyle w:val="af7"/>
        <w:shd w:val="clear" w:color="auto" w:fill="FFFFFF"/>
        <w:tabs>
          <w:tab w:val="left" w:pos="1134"/>
        </w:tabs>
        <w:ind w:left="0" w:firstLine="709"/>
        <w:jc w:val="both"/>
        <w:rPr>
          <w:bCs/>
        </w:rPr>
      </w:pPr>
      <w:r w:rsidRPr="005E27C9">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sidRPr="005E27C9">
        <w:t>законодательством</w:t>
      </w:r>
      <w:r w:rsidRPr="005E27C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891812D" w14:textId="77777777" w:rsidR="003E0EF4" w:rsidRPr="005E27C9" w:rsidRDefault="003E0EF4" w:rsidP="003E0EF4">
      <w:pPr>
        <w:pStyle w:val="af7"/>
        <w:shd w:val="clear" w:color="auto" w:fill="FFFFFF"/>
        <w:tabs>
          <w:tab w:val="left" w:pos="1134"/>
        </w:tabs>
        <w:ind w:left="0" w:firstLine="709"/>
        <w:jc w:val="both"/>
        <w:rPr>
          <w:bCs/>
        </w:rPr>
      </w:pPr>
      <w:r w:rsidRPr="005E27C9">
        <w:t>14.10. Уступка (</w:t>
      </w:r>
      <w:r w:rsidRPr="005E27C9">
        <w:rPr>
          <w:bCs/>
        </w:rPr>
        <w:t>передача</w:t>
      </w:r>
      <w:r w:rsidRPr="005E27C9">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5E27C9">
        <w:rPr>
          <w:bCs/>
        </w:rPr>
        <w:t>.</w:t>
      </w:r>
      <w:r w:rsidRPr="005E27C9">
        <w:t xml:space="preserve"> </w:t>
      </w:r>
    </w:p>
    <w:p w14:paraId="311593C2" w14:textId="77777777" w:rsidR="003E0EF4" w:rsidRPr="005E27C9" w:rsidRDefault="003E0EF4" w:rsidP="003E0EF4">
      <w:pPr>
        <w:pStyle w:val="af7"/>
        <w:shd w:val="clear" w:color="auto" w:fill="FFFFFF"/>
        <w:tabs>
          <w:tab w:val="left" w:pos="1134"/>
        </w:tabs>
        <w:ind w:left="0" w:firstLine="709"/>
        <w:jc w:val="both"/>
      </w:pPr>
      <w:r w:rsidRPr="005E27C9">
        <w:t xml:space="preserve">14.11. Во всем остальном, что не урегулировано Договором, Стороны руководствуются законодательством Российской Федерации. </w:t>
      </w:r>
    </w:p>
    <w:p w14:paraId="23D24F59" w14:textId="77777777" w:rsidR="003E0EF4" w:rsidRPr="005E27C9" w:rsidRDefault="003E0EF4" w:rsidP="003E0EF4">
      <w:pPr>
        <w:pStyle w:val="af7"/>
        <w:shd w:val="clear" w:color="auto" w:fill="FFFFFF"/>
        <w:tabs>
          <w:tab w:val="left" w:pos="1134"/>
        </w:tabs>
        <w:ind w:left="0" w:firstLine="709"/>
        <w:jc w:val="both"/>
      </w:pPr>
      <w:r w:rsidRPr="005E27C9">
        <w:t>14.12. Договор составлен в 2 (двух) оригинальных экземплярах, имеющих равную юридическую силу, по 1 (одному) для каждой из Сторон</w:t>
      </w:r>
      <w:r w:rsidRPr="005E27C9">
        <w:rPr>
          <w:rStyle w:val="af2"/>
        </w:rPr>
        <w:footnoteReference w:id="6"/>
      </w:r>
      <w:r w:rsidRPr="005E27C9">
        <w:t>.</w:t>
      </w:r>
    </w:p>
    <w:p w14:paraId="563AC2F3" w14:textId="77777777" w:rsidR="003E0EF4" w:rsidRPr="005E27C9" w:rsidRDefault="003E0EF4" w:rsidP="003E0EF4">
      <w:pPr>
        <w:shd w:val="clear" w:color="auto" w:fill="FFFFFF"/>
        <w:tabs>
          <w:tab w:val="left" w:pos="1418"/>
        </w:tabs>
        <w:ind w:firstLine="426"/>
        <w:jc w:val="both"/>
        <w:rPr>
          <w:lang w:val="ru-RU"/>
        </w:rPr>
      </w:pPr>
    </w:p>
    <w:p w14:paraId="2755D845" w14:textId="77777777" w:rsidR="003E0EF4" w:rsidRPr="005E27C9" w:rsidRDefault="003E0EF4" w:rsidP="004E0F18">
      <w:pPr>
        <w:pStyle w:val="af7"/>
        <w:numPr>
          <w:ilvl w:val="0"/>
          <w:numId w:val="19"/>
        </w:numPr>
        <w:shd w:val="clear" w:color="auto" w:fill="FFFFFF"/>
        <w:tabs>
          <w:tab w:val="left" w:pos="426"/>
        </w:tabs>
        <w:jc w:val="center"/>
      </w:pPr>
      <w:r w:rsidRPr="005E27C9">
        <w:rPr>
          <w:b/>
          <w:bCs/>
        </w:rPr>
        <w:t>Список приложений</w:t>
      </w:r>
    </w:p>
    <w:p w14:paraId="23568970" w14:textId="77777777" w:rsidR="003E0EF4" w:rsidRPr="005E27C9" w:rsidRDefault="003E0EF4" w:rsidP="003E0EF4">
      <w:pPr>
        <w:tabs>
          <w:tab w:val="left" w:pos="2127"/>
          <w:tab w:val="left" w:pos="2410"/>
        </w:tabs>
        <w:jc w:val="both"/>
        <w:rPr>
          <w:lang w:val="ru-RU"/>
        </w:rPr>
      </w:pPr>
      <w:r w:rsidRPr="005E27C9">
        <w:rPr>
          <w:lang w:val="ru-RU"/>
        </w:rPr>
        <w:t xml:space="preserve">Приложение № 1 – Техническое задание; </w:t>
      </w:r>
    </w:p>
    <w:p w14:paraId="49E35445" w14:textId="77777777" w:rsidR="003E0EF4" w:rsidRPr="005E27C9" w:rsidRDefault="003E0EF4" w:rsidP="003E0EF4">
      <w:pPr>
        <w:jc w:val="both"/>
        <w:rPr>
          <w:lang w:val="ru-RU"/>
        </w:rPr>
      </w:pPr>
      <w:r w:rsidRPr="005E27C9">
        <w:rPr>
          <w:lang w:val="ru-RU"/>
        </w:rPr>
        <w:t>Приложение № 2.1 – Форма заявки на оказание Услуг;</w:t>
      </w:r>
    </w:p>
    <w:p w14:paraId="3124B8F4" w14:textId="77777777" w:rsidR="003E0EF4" w:rsidRPr="005E27C9" w:rsidRDefault="003E0EF4" w:rsidP="003E0EF4">
      <w:pPr>
        <w:tabs>
          <w:tab w:val="left" w:pos="2127"/>
          <w:tab w:val="left" w:pos="2410"/>
        </w:tabs>
        <w:jc w:val="both"/>
        <w:rPr>
          <w:lang w:val="ru-RU"/>
        </w:rPr>
      </w:pPr>
      <w:r w:rsidRPr="005E27C9">
        <w:rPr>
          <w:lang w:val="ru-RU"/>
        </w:rPr>
        <w:t>Приложение № 2.2 – Форма расчета стоимости услуг по заявке;</w:t>
      </w:r>
    </w:p>
    <w:p w14:paraId="68D832F8" w14:textId="77777777" w:rsidR="003E0EF4" w:rsidRPr="005E27C9" w:rsidRDefault="003E0EF4" w:rsidP="003E0EF4">
      <w:pPr>
        <w:tabs>
          <w:tab w:val="left" w:pos="2127"/>
          <w:tab w:val="left" w:pos="2410"/>
        </w:tabs>
        <w:jc w:val="both"/>
        <w:rPr>
          <w:lang w:val="ru-RU"/>
        </w:rPr>
      </w:pPr>
      <w:r w:rsidRPr="005E27C9">
        <w:rPr>
          <w:bCs/>
          <w:lang w:val="ru-RU"/>
        </w:rPr>
        <w:t>Приложение № 3</w:t>
      </w:r>
      <w:r w:rsidRPr="005E27C9">
        <w:rPr>
          <w:lang w:val="ru-RU"/>
        </w:rPr>
        <w:t xml:space="preserve"> – Форма Акта об оказании Услуг</w:t>
      </w:r>
      <w:r w:rsidRPr="005E27C9">
        <w:rPr>
          <w:lang w:val="ru-RU" w:eastAsia="en-US"/>
        </w:rPr>
        <w:t>;</w:t>
      </w:r>
    </w:p>
    <w:p w14:paraId="49283520" w14:textId="77777777" w:rsidR="003E0EF4" w:rsidRPr="005E27C9" w:rsidRDefault="003E0EF4" w:rsidP="003E0EF4">
      <w:pPr>
        <w:pStyle w:val="af7"/>
        <w:shd w:val="clear" w:color="auto" w:fill="FFFFFF"/>
        <w:tabs>
          <w:tab w:val="left" w:pos="1134"/>
          <w:tab w:val="left" w:pos="2127"/>
          <w:tab w:val="left" w:pos="2410"/>
        </w:tabs>
        <w:ind w:left="0"/>
        <w:rPr>
          <w:lang w:eastAsia="en-US"/>
        </w:rPr>
      </w:pPr>
    </w:p>
    <w:p w14:paraId="268AEF15" w14:textId="77777777" w:rsidR="003E0EF4" w:rsidRPr="005E27C9" w:rsidRDefault="003E0EF4" w:rsidP="004E0F18">
      <w:pPr>
        <w:pStyle w:val="af7"/>
        <w:numPr>
          <w:ilvl w:val="0"/>
          <w:numId w:val="19"/>
        </w:numPr>
        <w:shd w:val="clear" w:color="auto" w:fill="FFFFFF"/>
        <w:tabs>
          <w:tab w:val="left" w:pos="426"/>
        </w:tabs>
        <w:jc w:val="center"/>
        <w:rPr>
          <w:b/>
          <w:bCs/>
          <w:color w:val="000000"/>
        </w:rPr>
      </w:pPr>
      <w:r w:rsidRPr="005E27C9">
        <w:rPr>
          <w:b/>
          <w:bCs/>
        </w:rPr>
        <w:t>Адреса</w:t>
      </w:r>
      <w:r w:rsidRPr="005E27C9">
        <w:rPr>
          <w:b/>
          <w:bCs/>
          <w:color w:val="000000"/>
        </w:rPr>
        <w:t xml:space="preserve"> и платежные реквизиты Сторон</w:t>
      </w:r>
    </w:p>
    <w:p w14:paraId="3B02C608" w14:textId="77777777" w:rsidR="003E0EF4" w:rsidRPr="005E27C9" w:rsidRDefault="003E0EF4" w:rsidP="003E0EF4">
      <w:pPr>
        <w:jc w:val="right"/>
        <w:rPr>
          <w:lang w:val="ru-RU"/>
        </w:rPr>
      </w:pPr>
    </w:p>
    <w:tbl>
      <w:tblPr>
        <w:tblW w:w="0" w:type="auto"/>
        <w:tblLook w:val="01E0" w:firstRow="1" w:lastRow="1" w:firstColumn="1" w:lastColumn="1" w:noHBand="0" w:noVBand="0"/>
      </w:tblPr>
      <w:tblGrid>
        <w:gridCol w:w="4643"/>
        <w:gridCol w:w="4644"/>
      </w:tblGrid>
      <w:tr w:rsidR="003E0EF4" w:rsidRPr="005E27C9" w14:paraId="2715165D" w14:textId="77777777" w:rsidTr="00002C08">
        <w:tc>
          <w:tcPr>
            <w:tcW w:w="4643" w:type="dxa"/>
            <w:shd w:val="clear" w:color="auto" w:fill="auto"/>
          </w:tcPr>
          <w:p w14:paraId="7473ECBB" w14:textId="77777777" w:rsidR="003E0EF4" w:rsidRPr="005E27C9" w:rsidRDefault="003E0EF4" w:rsidP="003E0EF4">
            <w:r w:rsidRPr="005E27C9">
              <w:t>ЗАКАЗЧИК:</w:t>
            </w:r>
          </w:p>
        </w:tc>
        <w:tc>
          <w:tcPr>
            <w:tcW w:w="4644" w:type="dxa"/>
            <w:shd w:val="clear" w:color="auto" w:fill="auto"/>
          </w:tcPr>
          <w:p w14:paraId="1E4DBB3F" w14:textId="77777777" w:rsidR="003E0EF4" w:rsidRPr="005E27C9" w:rsidRDefault="003E0EF4" w:rsidP="003E0EF4">
            <w:r w:rsidRPr="005E27C9">
              <w:rPr>
                <w:lang w:val="ru-RU"/>
              </w:rPr>
              <w:t>ИСПОЛНИТЕЛЬ</w:t>
            </w:r>
            <w:r w:rsidRPr="005E27C9">
              <w:t>:</w:t>
            </w:r>
          </w:p>
        </w:tc>
      </w:tr>
      <w:tr w:rsidR="003E0EF4" w:rsidRPr="00EB3C9E" w14:paraId="474F6334" w14:textId="77777777" w:rsidTr="00002C08">
        <w:tc>
          <w:tcPr>
            <w:tcW w:w="4643" w:type="dxa"/>
            <w:shd w:val="clear" w:color="auto" w:fill="auto"/>
          </w:tcPr>
          <w:p w14:paraId="6F07A348" w14:textId="77777777" w:rsidR="003E0EF4" w:rsidRPr="005E27C9" w:rsidRDefault="003E0EF4" w:rsidP="003E0EF4">
            <w:pPr>
              <w:tabs>
                <w:tab w:val="left" w:pos="1418"/>
              </w:tabs>
              <w:suppressAutoHyphens/>
              <w:rPr>
                <w:b/>
                <w:lang w:val="ru-RU" w:eastAsia="ar-SA"/>
              </w:rPr>
            </w:pPr>
            <w:r w:rsidRPr="005E27C9">
              <w:rPr>
                <w:b/>
                <w:lang w:val="ru-RU" w:eastAsia="ar-SA"/>
              </w:rPr>
              <w:t>Акционерное общество</w:t>
            </w:r>
          </w:p>
          <w:p w14:paraId="130FF586" w14:textId="77777777" w:rsidR="003E0EF4" w:rsidRPr="005E27C9" w:rsidRDefault="003E0EF4" w:rsidP="003E0EF4">
            <w:pPr>
              <w:tabs>
                <w:tab w:val="left" w:pos="1418"/>
              </w:tabs>
              <w:suppressAutoHyphens/>
              <w:rPr>
                <w:b/>
                <w:lang w:val="ru-RU" w:eastAsia="ar-SA"/>
              </w:rPr>
            </w:pPr>
            <w:r w:rsidRPr="005E27C9">
              <w:rPr>
                <w:b/>
                <w:lang w:val="ru-RU" w:eastAsia="ar-SA"/>
              </w:rPr>
              <w:t>«Чукотэнерго» (АО «Чукотэнерго»)</w:t>
            </w:r>
          </w:p>
          <w:p w14:paraId="664ACC9A" w14:textId="77777777" w:rsidR="003E0EF4" w:rsidRPr="005E27C9" w:rsidRDefault="003E0EF4" w:rsidP="003E0EF4">
            <w:pPr>
              <w:tabs>
                <w:tab w:val="left" w:pos="1418"/>
              </w:tabs>
              <w:suppressAutoHyphens/>
              <w:rPr>
                <w:lang w:val="ru-RU" w:eastAsia="ar-SA"/>
              </w:rPr>
            </w:pPr>
          </w:p>
          <w:p w14:paraId="66C3A7F6" w14:textId="77777777" w:rsidR="00B12EDF" w:rsidRPr="00B12EDF" w:rsidRDefault="00B12EDF" w:rsidP="00B12EDF">
            <w:pPr>
              <w:rPr>
                <w:lang w:val="ru-RU"/>
              </w:rPr>
            </w:pPr>
            <w:r w:rsidRPr="00B12EDF">
              <w:rPr>
                <w:lang w:val="ru-RU"/>
              </w:rPr>
              <w:t xml:space="preserve">Юридический адрес: </w:t>
            </w:r>
          </w:p>
          <w:p w14:paraId="7B0F7815" w14:textId="77777777" w:rsidR="00B12EDF" w:rsidRPr="00B12EDF" w:rsidRDefault="00B12EDF" w:rsidP="00B12EDF">
            <w:pPr>
              <w:rPr>
                <w:lang w:val="ru-RU"/>
              </w:rPr>
            </w:pPr>
            <w:r w:rsidRPr="00B12EDF">
              <w:rPr>
                <w:lang w:val="ru-RU"/>
              </w:rPr>
              <w:t xml:space="preserve">689000, Чукотский автономный округ, г.о. Анадырь, г. Анадырь, ул. Куркутского, зд.34, Тел/факс: (42722) 2-05-49, </w:t>
            </w:r>
          </w:p>
          <w:p w14:paraId="1B7EB72A" w14:textId="77777777" w:rsidR="00B12EDF" w:rsidRPr="00B12EDF" w:rsidRDefault="00B12EDF" w:rsidP="00B12EDF">
            <w:pPr>
              <w:rPr>
                <w:lang w:val="ru-RU"/>
              </w:rPr>
            </w:pPr>
            <w:r w:rsidRPr="00B12EDF">
              <w:rPr>
                <w:lang w:val="ru-RU"/>
              </w:rPr>
              <w:t>e-mail: doc@chukotenergo.ru</w:t>
            </w:r>
          </w:p>
          <w:p w14:paraId="674591B5" w14:textId="77777777" w:rsidR="00B12EDF" w:rsidRPr="00B12EDF" w:rsidRDefault="00B12EDF" w:rsidP="00B12EDF">
            <w:pPr>
              <w:rPr>
                <w:lang w:val="ru-RU"/>
              </w:rPr>
            </w:pPr>
            <w:r w:rsidRPr="00B12EDF">
              <w:rPr>
                <w:lang w:val="ru-RU"/>
              </w:rPr>
              <w:t xml:space="preserve">Реквизиты для расчетов: </w:t>
            </w:r>
          </w:p>
          <w:p w14:paraId="72F3C995" w14:textId="77777777" w:rsidR="00B12EDF" w:rsidRPr="00B12EDF" w:rsidRDefault="00B12EDF" w:rsidP="00B12EDF">
            <w:pPr>
              <w:rPr>
                <w:lang w:val="ru-RU"/>
              </w:rPr>
            </w:pPr>
            <w:r w:rsidRPr="00B12EDF">
              <w:rPr>
                <w:lang w:val="ru-RU"/>
              </w:rPr>
              <w:t>ОГРН 1028700586892, ОКПО 34758731</w:t>
            </w:r>
          </w:p>
          <w:p w14:paraId="0D894A80" w14:textId="77777777" w:rsidR="00B12EDF" w:rsidRPr="00B12EDF" w:rsidRDefault="00B12EDF" w:rsidP="00B12EDF">
            <w:pPr>
              <w:rPr>
                <w:lang w:val="ru-RU"/>
              </w:rPr>
            </w:pPr>
            <w:r w:rsidRPr="00B12EDF">
              <w:rPr>
                <w:lang w:val="ru-RU"/>
              </w:rPr>
              <w:t xml:space="preserve">ИНН 8700000339, КПП 870901001. </w:t>
            </w:r>
          </w:p>
          <w:p w14:paraId="66FBBD3B" w14:textId="77777777" w:rsidR="00B12EDF" w:rsidRPr="00B12EDF" w:rsidRDefault="00B12EDF" w:rsidP="00B12EDF">
            <w:pPr>
              <w:rPr>
                <w:lang w:val="ru-RU"/>
              </w:rPr>
            </w:pPr>
            <w:r w:rsidRPr="00B12EDF">
              <w:rPr>
                <w:lang w:val="ru-RU"/>
              </w:rPr>
              <w:t>Банковские реквизиты:</w:t>
            </w:r>
          </w:p>
          <w:p w14:paraId="62976B21" w14:textId="77777777" w:rsidR="00B12EDF" w:rsidRPr="00B12EDF" w:rsidRDefault="00B12EDF" w:rsidP="00B12EDF">
            <w:pPr>
              <w:rPr>
                <w:lang w:val="ru-RU"/>
              </w:rPr>
            </w:pPr>
            <w:r w:rsidRPr="00B12EDF">
              <w:rPr>
                <w:lang w:val="ru-RU"/>
              </w:rPr>
              <w:t xml:space="preserve">р/сч 40702810736180100157 Северо-Восточное отделение № 8645 </w:t>
            </w:r>
            <w:r w:rsidRPr="00B12EDF">
              <w:rPr>
                <w:lang w:val="ru-RU"/>
              </w:rPr>
              <w:lastRenderedPageBreak/>
              <w:t xml:space="preserve">Дальневосточного банка ПАО «Сбербанк России», </w:t>
            </w:r>
          </w:p>
          <w:p w14:paraId="65F5C400" w14:textId="77777777" w:rsidR="00B12EDF" w:rsidRPr="00B12EDF" w:rsidRDefault="00B12EDF" w:rsidP="00B12EDF">
            <w:pPr>
              <w:rPr>
                <w:lang w:val="ru-RU"/>
              </w:rPr>
            </w:pPr>
            <w:r w:rsidRPr="00B12EDF">
              <w:rPr>
                <w:lang w:val="ru-RU"/>
              </w:rPr>
              <w:t xml:space="preserve">к/сч 30101810300000000607, </w:t>
            </w:r>
          </w:p>
          <w:p w14:paraId="206D2D3C" w14:textId="77777777" w:rsidR="00B12EDF" w:rsidRPr="00B12EDF" w:rsidRDefault="00B12EDF" w:rsidP="00B12EDF">
            <w:pPr>
              <w:rPr>
                <w:lang w:val="ru-RU"/>
              </w:rPr>
            </w:pPr>
            <w:r w:rsidRPr="00B12EDF">
              <w:rPr>
                <w:lang w:val="ru-RU"/>
              </w:rPr>
              <w:t>БИК 044442607.</w:t>
            </w:r>
          </w:p>
          <w:p w14:paraId="176D2C98" w14:textId="77777777" w:rsidR="00B12EDF" w:rsidRPr="00B12EDF" w:rsidRDefault="00B12EDF" w:rsidP="00B12EDF">
            <w:pPr>
              <w:rPr>
                <w:lang w:val="ru-RU"/>
              </w:rPr>
            </w:pPr>
            <w:r w:rsidRPr="00B12EDF">
              <w:rPr>
                <w:lang w:val="ru-RU"/>
              </w:rPr>
              <w:t xml:space="preserve">Филиал АО «Чукотэнерго» Северные электрические сети  </w:t>
            </w:r>
          </w:p>
          <w:p w14:paraId="525475DF" w14:textId="77777777" w:rsidR="00B12EDF" w:rsidRPr="00B12EDF" w:rsidRDefault="00B12EDF" w:rsidP="00B12EDF">
            <w:pPr>
              <w:rPr>
                <w:lang w:val="ru-RU"/>
              </w:rPr>
            </w:pPr>
            <w:r w:rsidRPr="00B12EDF">
              <w:rPr>
                <w:lang w:val="ru-RU"/>
              </w:rPr>
              <w:t xml:space="preserve">Почтовый адрес: 689450, Российская Федерация, Чукотский автономный округ, г. Билибино, ул. Геологов, д.1 </w:t>
            </w:r>
          </w:p>
          <w:p w14:paraId="0D3ABDC3" w14:textId="77777777" w:rsidR="00B12EDF" w:rsidRPr="00B12EDF" w:rsidRDefault="00B12EDF" w:rsidP="00B12EDF">
            <w:pPr>
              <w:rPr>
                <w:lang w:val="ru-RU"/>
              </w:rPr>
            </w:pPr>
            <w:r w:rsidRPr="00B12EDF">
              <w:rPr>
                <w:lang w:val="ru-RU"/>
              </w:rPr>
              <w:t xml:space="preserve">тел/факс: (427)382-63-50; (427) 382-45-50, </w:t>
            </w:r>
          </w:p>
          <w:p w14:paraId="214FB59C" w14:textId="218E9BD6" w:rsidR="003E0EF4" w:rsidRPr="005E27C9" w:rsidRDefault="00B12EDF" w:rsidP="00B12EDF">
            <w:pPr>
              <w:rPr>
                <w:lang w:val="ru-RU"/>
              </w:rPr>
            </w:pPr>
            <w:r w:rsidRPr="00B12EDF">
              <w:rPr>
                <w:lang w:val="ru-RU"/>
              </w:rPr>
              <w:t>e-mail: sevbil@yandex.ru.</w:t>
            </w:r>
          </w:p>
          <w:p w14:paraId="09F6F1EC" w14:textId="77777777" w:rsidR="003E0EF4" w:rsidRPr="005E27C9" w:rsidRDefault="003E0EF4" w:rsidP="003E0EF4">
            <w:pPr>
              <w:rPr>
                <w:lang w:val="ru-RU"/>
              </w:rPr>
            </w:pPr>
          </w:p>
          <w:p w14:paraId="61ABB2D0" w14:textId="77777777" w:rsidR="00E630C8" w:rsidRPr="005E27C9" w:rsidRDefault="00E630C8" w:rsidP="003E0EF4">
            <w:pPr>
              <w:rPr>
                <w:lang w:val="ru-RU"/>
              </w:rPr>
            </w:pPr>
          </w:p>
        </w:tc>
        <w:tc>
          <w:tcPr>
            <w:tcW w:w="4644" w:type="dxa"/>
            <w:shd w:val="clear" w:color="auto" w:fill="auto"/>
          </w:tcPr>
          <w:p w14:paraId="6BE8BC63" w14:textId="77777777" w:rsidR="007E03BC" w:rsidRPr="007E03BC" w:rsidRDefault="007E03BC" w:rsidP="007E03BC">
            <w:pPr>
              <w:rPr>
                <w:b/>
                <w:bCs/>
                <w:lang w:val="ru-RU"/>
              </w:rPr>
            </w:pPr>
            <w:r w:rsidRPr="007E03BC">
              <w:rPr>
                <w:b/>
                <w:bCs/>
                <w:lang w:val="ru-RU"/>
              </w:rPr>
              <w:lastRenderedPageBreak/>
              <w:t>Индивидуальный предприниматель</w:t>
            </w:r>
          </w:p>
          <w:p w14:paraId="12F7CBBA" w14:textId="553A3B9E" w:rsidR="003E0EF4" w:rsidRPr="005E27C9" w:rsidRDefault="007E03BC" w:rsidP="007E03BC">
            <w:pPr>
              <w:rPr>
                <w:lang w:val="ru-RU"/>
              </w:rPr>
            </w:pPr>
            <w:r w:rsidRPr="007E03BC">
              <w:rPr>
                <w:lang w:val="ru-RU"/>
              </w:rPr>
              <w:t xml:space="preserve"> </w:t>
            </w:r>
          </w:p>
        </w:tc>
      </w:tr>
      <w:tr w:rsidR="003E0EF4" w:rsidRPr="00991C26" w14:paraId="000DE50C" w14:textId="77777777" w:rsidTr="00002C08">
        <w:tc>
          <w:tcPr>
            <w:tcW w:w="4643" w:type="dxa"/>
            <w:shd w:val="clear" w:color="auto" w:fill="auto"/>
          </w:tcPr>
          <w:p w14:paraId="19E0B9DA" w14:textId="3B908686" w:rsidR="007E03BC" w:rsidRDefault="00991C26" w:rsidP="003E0EF4">
            <w:pPr>
              <w:rPr>
                <w:lang w:val="ru-RU"/>
              </w:rPr>
            </w:pPr>
            <w:r>
              <w:rPr>
                <w:lang w:val="ru-RU"/>
              </w:rPr>
              <w:t xml:space="preserve">Директор </w:t>
            </w:r>
            <w:r w:rsidR="00B110BF">
              <w:rPr>
                <w:lang w:val="ru-RU"/>
              </w:rPr>
              <w:t>СП</w:t>
            </w:r>
            <w:r>
              <w:rPr>
                <w:lang w:val="ru-RU"/>
              </w:rPr>
              <w:t xml:space="preserve"> АО «Чукотэнерго» Северные электрические сети</w:t>
            </w:r>
          </w:p>
          <w:p w14:paraId="7A9F8D41" w14:textId="6315C52D" w:rsidR="00E630C8" w:rsidRPr="005E27C9" w:rsidRDefault="004E0F18" w:rsidP="003E0EF4">
            <w:pPr>
              <w:rPr>
                <w:lang w:val="ru-RU"/>
              </w:rPr>
            </w:pPr>
            <w:r>
              <w:rPr>
                <w:lang w:val="ru-RU"/>
              </w:rPr>
              <w:t>________________/</w:t>
            </w:r>
            <w:r w:rsidR="00B110BF">
              <w:rPr>
                <w:lang w:val="ru-RU"/>
              </w:rPr>
              <w:t>Д.Ю. Шуплецов</w:t>
            </w:r>
            <w:r w:rsidR="00E630C8" w:rsidRPr="005E27C9">
              <w:rPr>
                <w:lang w:val="ru-RU"/>
              </w:rPr>
              <w:t xml:space="preserve">                                           </w:t>
            </w:r>
          </w:p>
          <w:p w14:paraId="55FAF444" w14:textId="20DACF47" w:rsidR="003E0EF4" w:rsidRPr="005E27C9" w:rsidRDefault="003E0EF4" w:rsidP="00002C08">
            <w:pPr>
              <w:rPr>
                <w:sz w:val="22"/>
                <w:szCs w:val="22"/>
                <w:lang w:val="ru-RU"/>
              </w:rPr>
            </w:pPr>
          </w:p>
        </w:tc>
        <w:tc>
          <w:tcPr>
            <w:tcW w:w="4644" w:type="dxa"/>
            <w:shd w:val="clear" w:color="auto" w:fill="auto"/>
          </w:tcPr>
          <w:p w14:paraId="1EE8F1C2" w14:textId="574D1854" w:rsidR="007E03BC" w:rsidRPr="007E03BC" w:rsidRDefault="007E03BC" w:rsidP="007E03BC">
            <w:pPr>
              <w:rPr>
                <w:lang w:val="ru-RU"/>
              </w:rPr>
            </w:pPr>
            <w:r w:rsidRPr="007E03BC">
              <w:rPr>
                <w:lang w:val="ru-RU"/>
              </w:rPr>
              <w:t xml:space="preserve">Индивидуальный предприниматель </w:t>
            </w:r>
          </w:p>
          <w:p w14:paraId="196E6EC4" w14:textId="77777777" w:rsidR="00B110BF" w:rsidRDefault="00B110BF" w:rsidP="007E03BC">
            <w:pPr>
              <w:rPr>
                <w:lang w:val="ru-RU"/>
              </w:rPr>
            </w:pPr>
          </w:p>
          <w:p w14:paraId="35B07390" w14:textId="751311FF" w:rsidR="00A24DAF" w:rsidRPr="007E03BC" w:rsidRDefault="007E03BC" w:rsidP="007E03BC">
            <w:pPr>
              <w:rPr>
                <w:lang w:val="ru-RU"/>
              </w:rPr>
            </w:pPr>
            <w:r w:rsidRPr="007E03BC">
              <w:rPr>
                <w:lang w:val="ru-RU"/>
              </w:rPr>
              <w:t xml:space="preserve">_______________ / </w:t>
            </w:r>
          </w:p>
          <w:p w14:paraId="4D4E18AE" w14:textId="77777777" w:rsidR="00A24DAF" w:rsidRPr="005E27C9" w:rsidRDefault="00A24DAF" w:rsidP="003E0EF4">
            <w:pPr>
              <w:rPr>
                <w:sz w:val="22"/>
                <w:lang w:val="ru-RU"/>
              </w:rPr>
            </w:pPr>
          </w:p>
          <w:p w14:paraId="48159BFC" w14:textId="77777777" w:rsidR="003E0EF4" w:rsidRPr="004E0F18" w:rsidRDefault="00A24DAF" w:rsidP="003B5E51">
            <w:pPr>
              <w:rPr>
                <w:sz w:val="22"/>
                <w:lang w:val="ru-RU"/>
              </w:rPr>
            </w:pPr>
            <w:r w:rsidRPr="005E27C9">
              <w:rPr>
                <w:lang w:val="ru-RU"/>
              </w:rPr>
              <w:t xml:space="preserve">                                               </w:t>
            </w:r>
          </w:p>
        </w:tc>
      </w:tr>
    </w:tbl>
    <w:p w14:paraId="3018B050" w14:textId="77777777" w:rsidR="003E0EF4" w:rsidRPr="005E27C9" w:rsidRDefault="003E0EF4" w:rsidP="003E0EF4">
      <w:pPr>
        <w:ind w:left="6379"/>
        <w:rPr>
          <w:lang w:val="ru-RU"/>
        </w:rPr>
      </w:pPr>
    </w:p>
    <w:p w14:paraId="3E30B452" w14:textId="77777777" w:rsidR="003E0EF4" w:rsidRPr="005E27C9" w:rsidRDefault="003E0EF4" w:rsidP="003E0EF4">
      <w:pPr>
        <w:ind w:left="6379"/>
        <w:rPr>
          <w:lang w:val="ru-RU"/>
        </w:rPr>
      </w:pPr>
    </w:p>
    <w:p w14:paraId="6D828B4C" w14:textId="77777777" w:rsidR="003E0EF4" w:rsidRPr="005E27C9" w:rsidRDefault="003E0EF4" w:rsidP="003E0EF4">
      <w:pPr>
        <w:ind w:left="4820"/>
        <w:rPr>
          <w:sz w:val="22"/>
          <w:szCs w:val="22"/>
          <w:lang w:val="ru-RU"/>
        </w:rPr>
      </w:pPr>
      <w:r w:rsidRPr="005E27C9">
        <w:rPr>
          <w:lang w:val="ru-RU"/>
        </w:rPr>
        <w:br w:type="page"/>
      </w:r>
    </w:p>
    <w:p w14:paraId="4426D6D3" w14:textId="77777777" w:rsidR="003E0EF4" w:rsidRPr="005E27C9" w:rsidRDefault="003E0EF4" w:rsidP="003E0EF4">
      <w:pPr>
        <w:ind w:firstLine="709"/>
        <w:jc w:val="right"/>
        <w:rPr>
          <w:lang w:val="ru-RU"/>
        </w:rPr>
      </w:pPr>
      <w:r w:rsidRPr="005E27C9">
        <w:rPr>
          <w:lang w:val="ru-RU"/>
        </w:rPr>
        <w:lastRenderedPageBreak/>
        <w:t>Приложение № 1</w:t>
      </w:r>
    </w:p>
    <w:p w14:paraId="210C2C01" w14:textId="3A06D3A5" w:rsidR="003E0EF4" w:rsidRPr="005E27C9" w:rsidRDefault="003E0EF4" w:rsidP="003E0EF4">
      <w:pPr>
        <w:ind w:left="4820"/>
        <w:rPr>
          <w:lang w:val="ru-RU"/>
        </w:rPr>
      </w:pPr>
      <w:r w:rsidRPr="005E27C9">
        <w:rPr>
          <w:lang w:val="ru-RU"/>
        </w:rPr>
        <w:t xml:space="preserve">            </w:t>
      </w:r>
      <w:r w:rsidR="00505C51">
        <w:rPr>
          <w:lang w:val="ru-RU"/>
        </w:rPr>
        <w:t xml:space="preserve">     </w:t>
      </w:r>
      <w:r w:rsidRPr="005E27C9">
        <w:rPr>
          <w:lang w:val="ru-RU"/>
        </w:rPr>
        <w:t>к Договору возмездного оказания услуг</w:t>
      </w:r>
    </w:p>
    <w:p w14:paraId="6B00E38C" w14:textId="70E7AF2D" w:rsidR="003E0EF4" w:rsidRPr="005E27C9" w:rsidRDefault="003E0EF4" w:rsidP="009D4B79">
      <w:pPr>
        <w:ind w:left="4820"/>
        <w:rPr>
          <w:lang w:val="ru-RU"/>
        </w:rPr>
      </w:pPr>
      <w:r w:rsidRPr="005E27C9">
        <w:rPr>
          <w:lang w:val="ru-RU"/>
        </w:rPr>
        <w:t xml:space="preserve">             </w:t>
      </w:r>
      <w:r w:rsidR="00505C51">
        <w:rPr>
          <w:lang w:val="ru-RU"/>
        </w:rPr>
        <w:t xml:space="preserve"> </w:t>
      </w:r>
      <w:r w:rsidRPr="005E27C9">
        <w:rPr>
          <w:lang w:val="ru-RU"/>
        </w:rPr>
        <w:t xml:space="preserve"> </w:t>
      </w:r>
      <w:r w:rsidR="00060101">
        <w:rPr>
          <w:lang w:val="ru-RU"/>
        </w:rPr>
        <w:t xml:space="preserve">      </w:t>
      </w:r>
      <w:r w:rsidRPr="005E27C9">
        <w:rPr>
          <w:lang w:val="ru-RU"/>
        </w:rPr>
        <w:t xml:space="preserve">от </w:t>
      </w:r>
      <w:r w:rsidR="00060101" w:rsidRPr="00060101">
        <w:rPr>
          <w:lang w:val="ru-RU"/>
        </w:rPr>
        <w:t>«</w:t>
      </w:r>
      <w:r w:rsidR="00B110BF">
        <w:rPr>
          <w:lang w:val="ru-RU"/>
        </w:rPr>
        <w:t xml:space="preserve">    </w:t>
      </w:r>
      <w:r w:rsidR="00060101" w:rsidRPr="00060101">
        <w:rPr>
          <w:lang w:val="ru-RU"/>
        </w:rPr>
        <w:t xml:space="preserve">» </w:t>
      </w:r>
      <w:r w:rsidR="00B110BF">
        <w:rPr>
          <w:lang w:val="ru-RU"/>
        </w:rPr>
        <w:t xml:space="preserve">             </w:t>
      </w:r>
      <w:r w:rsidR="00060101" w:rsidRPr="00060101">
        <w:rPr>
          <w:lang w:val="ru-RU"/>
        </w:rPr>
        <w:t xml:space="preserve"> </w:t>
      </w:r>
      <w:r w:rsidR="00B110BF">
        <w:rPr>
          <w:lang w:val="ru-RU"/>
        </w:rPr>
        <w:t xml:space="preserve">         </w:t>
      </w:r>
      <w:r w:rsidR="00060101" w:rsidRPr="00060101">
        <w:rPr>
          <w:lang w:val="ru-RU"/>
        </w:rPr>
        <w:t>202</w:t>
      </w:r>
      <w:r w:rsidR="0038248E">
        <w:rPr>
          <w:lang w:val="ru-RU"/>
        </w:rPr>
        <w:t>6</w:t>
      </w:r>
      <w:r w:rsidR="00060101" w:rsidRPr="00060101">
        <w:rPr>
          <w:lang w:val="ru-RU"/>
        </w:rPr>
        <w:t xml:space="preserve"> г.</w:t>
      </w:r>
      <w:r w:rsidR="009D4B79" w:rsidRPr="005E27C9">
        <w:rPr>
          <w:lang w:val="ru-RU"/>
        </w:rPr>
        <w:t xml:space="preserve"> №</w:t>
      </w:r>
      <w:r w:rsidR="00505C51">
        <w:rPr>
          <w:lang w:val="ru-RU"/>
        </w:rPr>
        <w:t xml:space="preserve"> </w:t>
      </w:r>
      <w:bookmarkStart w:id="16" w:name="_Hlk206490703"/>
      <w:r w:rsidR="00505C51">
        <w:rPr>
          <w:lang w:val="ru-RU"/>
        </w:rPr>
        <w:t>-СЭС</w:t>
      </w:r>
      <w:bookmarkEnd w:id="16"/>
    </w:p>
    <w:p w14:paraId="1C26731D" w14:textId="77777777" w:rsidR="003E0EF4" w:rsidRPr="00505C51" w:rsidRDefault="003E0EF4" w:rsidP="003E0EF4">
      <w:pPr>
        <w:keepNext/>
        <w:keepLines/>
        <w:rPr>
          <w:rFonts w:eastAsia="Calibri"/>
          <w:lang w:val="ru-RU"/>
        </w:rPr>
      </w:pPr>
    </w:p>
    <w:p w14:paraId="0A1ADFC1" w14:textId="77777777" w:rsidR="003E0EF4" w:rsidRPr="00505C51" w:rsidRDefault="003E0EF4" w:rsidP="003E0EF4">
      <w:pPr>
        <w:keepNext/>
        <w:keepLines/>
        <w:jc w:val="right"/>
        <w:rPr>
          <w:b/>
          <w:bCs/>
          <w:sz w:val="26"/>
          <w:szCs w:val="26"/>
          <w:lang w:val="ru-RU"/>
        </w:rPr>
      </w:pPr>
    </w:p>
    <w:p w14:paraId="440695C7" w14:textId="77777777" w:rsidR="003E0EF4" w:rsidRPr="00505C51" w:rsidRDefault="003E0EF4" w:rsidP="003E0EF4">
      <w:pPr>
        <w:keepNext/>
        <w:keepLines/>
        <w:rPr>
          <w:sz w:val="26"/>
          <w:szCs w:val="26"/>
          <w:lang w:val="ru-RU"/>
        </w:rPr>
      </w:pPr>
    </w:p>
    <w:p w14:paraId="4BACC2A4" w14:textId="77777777" w:rsidR="003E0EF4" w:rsidRPr="00505C51" w:rsidRDefault="003E0EF4" w:rsidP="003E0EF4">
      <w:pPr>
        <w:keepNext/>
        <w:keepLines/>
        <w:rPr>
          <w:sz w:val="26"/>
          <w:szCs w:val="26"/>
          <w:lang w:val="ru-RU"/>
        </w:rPr>
      </w:pPr>
    </w:p>
    <w:p w14:paraId="3DB3F521" w14:textId="77777777" w:rsidR="003E0EF4" w:rsidRPr="00505C51" w:rsidRDefault="003E0EF4" w:rsidP="003E0EF4">
      <w:pPr>
        <w:keepNext/>
        <w:keepLines/>
        <w:rPr>
          <w:sz w:val="26"/>
          <w:szCs w:val="26"/>
          <w:lang w:val="ru-RU"/>
        </w:rPr>
      </w:pPr>
    </w:p>
    <w:p w14:paraId="3BCFCDE0" w14:textId="77777777" w:rsidR="003E0EF4" w:rsidRPr="00505C51" w:rsidRDefault="003E0EF4" w:rsidP="003E0EF4">
      <w:pPr>
        <w:keepNext/>
        <w:keepLines/>
        <w:rPr>
          <w:sz w:val="26"/>
          <w:szCs w:val="26"/>
          <w:lang w:val="ru-RU"/>
        </w:rPr>
      </w:pPr>
    </w:p>
    <w:p w14:paraId="2E19F0E1" w14:textId="77777777" w:rsidR="003E0EF4" w:rsidRPr="00505C51" w:rsidRDefault="003E0EF4" w:rsidP="003E0EF4">
      <w:pPr>
        <w:keepNext/>
        <w:keepLines/>
        <w:rPr>
          <w:sz w:val="26"/>
          <w:szCs w:val="26"/>
          <w:lang w:val="ru-RU"/>
        </w:rPr>
      </w:pPr>
    </w:p>
    <w:p w14:paraId="343AADCC" w14:textId="77777777" w:rsidR="003E0EF4" w:rsidRPr="00505C51" w:rsidRDefault="003E0EF4" w:rsidP="003E0EF4">
      <w:pPr>
        <w:keepNext/>
        <w:keepLines/>
        <w:rPr>
          <w:sz w:val="26"/>
          <w:szCs w:val="26"/>
          <w:lang w:val="ru-RU"/>
        </w:rPr>
      </w:pPr>
    </w:p>
    <w:p w14:paraId="4A2A3E94" w14:textId="77777777" w:rsidR="003E0EF4" w:rsidRPr="00505C51" w:rsidRDefault="003E0EF4" w:rsidP="003E0EF4">
      <w:pPr>
        <w:keepNext/>
        <w:keepLines/>
        <w:rPr>
          <w:sz w:val="26"/>
          <w:szCs w:val="26"/>
          <w:lang w:val="ru-RU"/>
        </w:rPr>
      </w:pPr>
    </w:p>
    <w:p w14:paraId="51AF9AF1" w14:textId="77777777" w:rsidR="003E0EF4" w:rsidRPr="00505C51" w:rsidRDefault="003E0EF4" w:rsidP="003E0EF4">
      <w:pPr>
        <w:keepNext/>
        <w:keepLines/>
        <w:rPr>
          <w:sz w:val="26"/>
          <w:szCs w:val="26"/>
          <w:lang w:val="ru-RU"/>
        </w:rPr>
      </w:pPr>
    </w:p>
    <w:p w14:paraId="58D7EDF6" w14:textId="77777777" w:rsidR="003E0EF4" w:rsidRPr="00505C51" w:rsidRDefault="003E0EF4" w:rsidP="003E0EF4">
      <w:pPr>
        <w:keepNext/>
        <w:keepLines/>
        <w:rPr>
          <w:sz w:val="26"/>
          <w:szCs w:val="26"/>
          <w:lang w:val="ru-RU"/>
        </w:rPr>
      </w:pPr>
    </w:p>
    <w:p w14:paraId="6ED0CB1C" w14:textId="77777777" w:rsidR="003E0EF4" w:rsidRPr="00505C51" w:rsidRDefault="003E0EF4" w:rsidP="003E0EF4">
      <w:pPr>
        <w:keepNext/>
        <w:keepLines/>
        <w:rPr>
          <w:sz w:val="26"/>
          <w:szCs w:val="26"/>
          <w:lang w:val="ru-RU"/>
        </w:rPr>
      </w:pPr>
    </w:p>
    <w:p w14:paraId="5B0CDBB8" w14:textId="77777777" w:rsidR="003E0EF4" w:rsidRPr="005E27C9" w:rsidRDefault="003E0EF4" w:rsidP="003E0EF4">
      <w:pPr>
        <w:keepNext/>
        <w:keepLines/>
        <w:jc w:val="center"/>
        <w:rPr>
          <w:rFonts w:eastAsia="Calibri"/>
          <w:b/>
          <w:sz w:val="26"/>
          <w:szCs w:val="26"/>
          <w:lang w:val="ru-RU"/>
        </w:rPr>
      </w:pPr>
      <w:r w:rsidRPr="005E27C9">
        <w:rPr>
          <w:rFonts w:eastAsia="Calibri"/>
          <w:b/>
          <w:sz w:val="26"/>
          <w:szCs w:val="26"/>
          <w:lang w:val="ru-RU"/>
        </w:rPr>
        <w:t>Технические требования на выполнение работ</w:t>
      </w:r>
    </w:p>
    <w:p w14:paraId="17560713" w14:textId="77777777" w:rsidR="003E0EF4" w:rsidRPr="005E27C9" w:rsidRDefault="003E0EF4" w:rsidP="003E0EF4">
      <w:pPr>
        <w:keepNext/>
        <w:keepLines/>
        <w:jc w:val="center"/>
        <w:rPr>
          <w:rFonts w:eastAsia="Calibri"/>
          <w:b/>
          <w:sz w:val="26"/>
          <w:szCs w:val="26"/>
          <w:lang w:val="ru-RU"/>
        </w:rPr>
      </w:pPr>
    </w:p>
    <w:p w14:paraId="5A5A2696" w14:textId="77777777" w:rsidR="003E0EF4" w:rsidRPr="005E27C9" w:rsidRDefault="003E0EF4" w:rsidP="003E0EF4">
      <w:pPr>
        <w:keepNext/>
        <w:keepLines/>
        <w:jc w:val="center"/>
        <w:rPr>
          <w:rFonts w:eastAsia="Calibri"/>
          <w:b/>
          <w:sz w:val="26"/>
          <w:szCs w:val="26"/>
          <w:lang w:val="ru-RU"/>
        </w:rPr>
      </w:pPr>
    </w:p>
    <w:p w14:paraId="45027231" w14:textId="2024001C" w:rsidR="0038248E" w:rsidRPr="0038248E" w:rsidRDefault="004E0F18" w:rsidP="0038248E">
      <w:pPr>
        <w:keepNext/>
        <w:keepLines/>
        <w:jc w:val="center"/>
        <w:rPr>
          <w:rFonts w:eastAsia="Calibri"/>
          <w:sz w:val="26"/>
          <w:szCs w:val="26"/>
          <w:lang w:val="ru-RU"/>
        </w:rPr>
      </w:pPr>
      <w:r w:rsidRPr="004E0F18">
        <w:rPr>
          <w:rFonts w:eastAsia="Calibri"/>
          <w:sz w:val="26"/>
          <w:szCs w:val="26"/>
          <w:lang w:val="ru-RU"/>
        </w:rPr>
        <w:t>«</w:t>
      </w:r>
      <w:r w:rsidR="0038248E" w:rsidRPr="0038248E">
        <w:rPr>
          <w:rFonts w:eastAsia="Calibri"/>
          <w:sz w:val="26"/>
          <w:szCs w:val="26"/>
          <w:lang w:val="ru-RU"/>
        </w:rPr>
        <w:t xml:space="preserve">ОКПД2 42.22.22.110 Услуги </w:t>
      </w:r>
      <w:r w:rsidR="00A24854">
        <w:rPr>
          <w:rFonts w:eastAsia="Calibri"/>
          <w:sz w:val="26"/>
          <w:szCs w:val="26"/>
          <w:lang w:val="ru-RU"/>
        </w:rPr>
        <w:t>буровой установки</w:t>
      </w:r>
      <w:r w:rsidR="0038248E" w:rsidRPr="0038248E">
        <w:rPr>
          <w:rFonts w:eastAsia="Calibri"/>
          <w:sz w:val="26"/>
          <w:szCs w:val="26"/>
          <w:lang w:val="ru-RU"/>
        </w:rPr>
        <w:t xml:space="preserve"> для</w:t>
      </w:r>
    </w:p>
    <w:p w14:paraId="197433CC" w14:textId="09E3975F" w:rsidR="003E0EF4" w:rsidRPr="00354241" w:rsidRDefault="0038248E" w:rsidP="0038248E">
      <w:pPr>
        <w:keepNext/>
        <w:keepLines/>
        <w:jc w:val="center"/>
        <w:rPr>
          <w:rFonts w:eastAsia="Calibri"/>
          <w:b/>
          <w:i/>
          <w:sz w:val="26"/>
          <w:szCs w:val="26"/>
          <w:lang w:val="ru-RU"/>
        </w:rPr>
      </w:pPr>
      <w:r w:rsidRPr="0038248E">
        <w:rPr>
          <w:rFonts w:eastAsia="Calibri"/>
          <w:sz w:val="26"/>
          <w:szCs w:val="26"/>
          <w:lang w:val="ru-RU"/>
        </w:rPr>
        <w:t xml:space="preserve"> технологических присоединений заявителей на территории г. Билибино</w:t>
      </w:r>
      <w:r w:rsidR="004E0F18" w:rsidRPr="004E0F18">
        <w:rPr>
          <w:rFonts w:eastAsia="Calibri"/>
          <w:sz w:val="26"/>
          <w:szCs w:val="26"/>
          <w:lang w:val="ru-RU"/>
        </w:rPr>
        <w:t>»</w:t>
      </w:r>
    </w:p>
    <w:p w14:paraId="19F3E3D1" w14:textId="77777777" w:rsidR="003E0EF4" w:rsidRPr="004E0F18" w:rsidRDefault="003E0EF4" w:rsidP="003E0EF4">
      <w:pPr>
        <w:keepNext/>
        <w:keepLines/>
        <w:jc w:val="both"/>
        <w:rPr>
          <w:sz w:val="26"/>
          <w:szCs w:val="26"/>
          <w:lang w:val="ru-RU"/>
        </w:rPr>
      </w:pPr>
    </w:p>
    <w:p w14:paraId="3C778013" w14:textId="4F2E3860" w:rsidR="003E0EF4" w:rsidRPr="004E0F18" w:rsidRDefault="003E0EF4" w:rsidP="003E0EF4">
      <w:pPr>
        <w:rPr>
          <w:sz w:val="26"/>
          <w:szCs w:val="26"/>
          <w:lang w:val="ru-RU"/>
        </w:rPr>
      </w:pPr>
      <w:r w:rsidRPr="004E0F18">
        <w:rPr>
          <w:sz w:val="26"/>
          <w:szCs w:val="26"/>
          <w:lang w:val="ru-RU"/>
        </w:rPr>
        <w:br w:type="page"/>
      </w:r>
    </w:p>
    <w:p w14:paraId="022EFCB0" w14:textId="77777777" w:rsidR="0038248E" w:rsidRPr="0038248E" w:rsidRDefault="0038248E" w:rsidP="0038248E">
      <w:pPr>
        <w:keepNext/>
        <w:numPr>
          <w:ilvl w:val="0"/>
          <w:numId w:val="24"/>
        </w:numPr>
        <w:tabs>
          <w:tab w:val="left" w:pos="284"/>
        </w:tabs>
        <w:ind w:left="142" w:firstLine="0"/>
        <w:jc w:val="center"/>
        <w:outlineLvl w:val="0"/>
        <w:rPr>
          <w:rFonts w:eastAsia="Calibri"/>
          <w:b/>
          <w:caps/>
          <w:sz w:val="28"/>
          <w:lang w:val="x-none" w:eastAsia="x-none"/>
        </w:rPr>
      </w:pPr>
      <w:bookmarkStart w:id="17" w:name="_Toc51339692"/>
      <w:bookmarkStart w:id="18" w:name="_Toc202544267"/>
      <w:r w:rsidRPr="0038248E">
        <w:rPr>
          <w:rFonts w:eastAsia="Calibri"/>
          <w:b/>
          <w:sz w:val="28"/>
          <w:lang w:val="x-none" w:eastAsia="x-none"/>
        </w:rPr>
        <w:lastRenderedPageBreak/>
        <w:t>Общие сведения</w:t>
      </w:r>
      <w:bookmarkEnd w:id="17"/>
      <w:bookmarkEnd w:id="18"/>
    </w:p>
    <w:p w14:paraId="5FA0AE19" w14:textId="77777777" w:rsidR="0038248E" w:rsidRPr="0038248E" w:rsidRDefault="0038248E" w:rsidP="0038248E">
      <w:pPr>
        <w:keepNext/>
        <w:numPr>
          <w:ilvl w:val="1"/>
          <w:numId w:val="24"/>
        </w:numPr>
        <w:tabs>
          <w:tab w:val="left" w:pos="426"/>
        </w:tabs>
        <w:spacing w:before="120" w:after="120"/>
        <w:ind w:left="142" w:firstLine="0"/>
        <w:jc w:val="both"/>
        <w:outlineLvl w:val="3"/>
        <w:rPr>
          <w:rFonts w:eastAsia="Calibri"/>
          <w:bCs/>
          <w:lang w:val="x-none" w:eastAsia="x-none"/>
        </w:rPr>
      </w:pPr>
      <w:bookmarkStart w:id="19" w:name="_Toc46743505"/>
      <w:bookmarkStart w:id="20" w:name="_Toc202544098"/>
      <w:bookmarkStart w:id="21" w:name="_Toc202544268"/>
      <w:r w:rsidRPr="0038248E">
        <w:rPr>
          <w:rFonts w:eastAsia="Calibri"/>
          <w:b/>
          <w:bCs/>
          <w:lang w:val="x-none" w:eastAsia="x-none"/>
        </w:rPr>
        <w:t>Обозначения и сокращения</w:t>
      </w:r>
      <w:bookmarkEnd w:id="19"/>
      <w:bookmarkEnd w:id="20"/>
      <w:bookmarkEnd w:id="21"/>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85"/>
        <w:gridCol w:w="7998"/>
      </w:tblGrid>
      <w:tr w:rsidR="0038248E" w:rsidRPr="0038248E" w14:paraId="171908B6" w14:textId="77777777" w:rsidTr="0038248E">
        <w:trPr>
          <w:cantSplit/>
          <w:trHeight w:val="397"/>
          <w:jc w:val="center"/>
        </w:trPr>
        <w:tc>
          <w:tcPr>
            <w:tcW w:w="1785" w:type="dxa"/>
            <w:shd w:val="clear" w:color="auto" w:fill="FFFFFF"/>
          </w:tcPr>
          <w:p w14:paraId="3243DDD6"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ТТ</w:t>
            </w:r>
          </w:p>
        </w:tc>
        <w:tc>
          <w:tcPr>
            <w:tcW w:w="7998" w:type="dxa"/>
            <w:shd w:val="clear" w:color="auto" w:fill="FFFFFF"/>
          </w:tcPr>
          <w:p w14:paraId="70A222AC"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Технические требования</w:t>
            </w:r>
          </w:p>
        </w:tc>
      </w:tr>
      <w:tr w:rsidR="0038248E" w:rsidRPr="0038248E" w14:paraId="6B26880A" w14:textId="77777777" w:rsidTr="0038248E">
        <w:trPr>
          <w:cantSplit/>
          <w:trHeight w:val="397"/>
          <w:jc w:val="center"/>
        </w:trPr>
        <w:tc>
          <w:tcPr>
            <w:tcW w:w="1785" w:type="dxa"/>
            <w:shd w:val="clear" w:color="auto" w:fill="FFFFFF"/>
          </w:tcPr>
          <w:p w14:paraId="366FFB12"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ФЗ</w:t>
            </w:r>
          </w:p>
        </w:tc>
        <w:tc>
          <w:tcPr>
            <w:tcW w:w="7998" w:type="dxa"/>
            <w:shd w:val="clear" w:color="auto" w:fill="FFFFFF"/>
          </w:tcPr>
          <w:p w14:paraId="00FFA9ED"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Федеральный закон</w:t>
            </w:r>
          </w:p>
        </w:tc>
      </w:tr>
      <w:tr w:rsidR="0038248E" w:rsidRPr="0038248E" w14:paraId="0376F700" w14:textId="77777777" w:rsidTr="0038248E">
        <w:trPr>
          <w:cantSplit/>
          <w:trHeight w:val="397"/>
          <w:jc w:val="center"/>
        </w:trPr>
        <w:tc>
          <w:tcPr>
            <w:tcW w:w="1785" w:type="dxa"/>
            <w:shd w:val="clear" w:color="auto" w:fill="FFFFFF"/>
          </w:tcPr>
          <w:p w14:paraId="403DE883"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ГОСТ</w:t>
            </w:r>
          </w:p>
        </w:tc>
        <w:tc>
          <w:tcPr>
            <w:tcW w:w="7998" w:type="dxa"/>
            <w:shd w:val="clear" w:color="auto" w:fill="FFFFFF"/>
          </w:tcPr>
          <w:p w14:paraId="220DB8CB"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Государственный стандарт</w:t>
            </w:r>
          </w:p>
        </w:tc>
      </w:tr>
      <w:tr w:rsidR="0038248E" w:rsidRPr="0038248E" w14:paraId="3EBAA71B" w14:textId="77777777" w:rsidTr="0038248E">
        <w:trPr>
          <w:cantSplit/>
          <w:trHeight w:val="397"/>
          <w:jc w:val="center"/>
        </w:trPr>
        <w:tc>
          <w:tcPr>
            <w:tcW w:w="1785" w:type="dxa"/>
            <w:shd w:val="clear" w:color="auto" w:fill="FFFFFF"/>
          </w:tcPr>
          <w:p w14:paraId="05EE77C5"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СНиП</w:t>
            </w:r>
          </w:p>
        </w:tc>
        <w:tc>
          <w:tcPr>
            <w:tcW w:w="7998" w:type="dxa"/>
            <w:shd w:val="clear" w:color="auto" w:fill="FFFFFF"/>
          </w:tcPr>
          <w:p w14:paraId="28757FF5"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Строительные нормы и правила</w:t>
            </w:r>
          </w:p>
        </w:tc>
      </w:tr>
      <w:tr w:rsidR="0038248E" w:rsidRPr="0038248E" w14:paraId="16AE3C5A" w14:textId="77777777" w:rsidTr="0038248E">
        <w:trPr>
          <w:cantSplit/>
          <w:trHeight w:val="397"/>
          <w:jc w:val="center"/>
        </w:trPr>
        <w:tc>
          <w:tcPr>
            <w:tcW w:w="1785" w:type="dxa"/>
            <w:shd w:val="clear" w:color="auto" w:fill="FFFFFF"/>
          </w:tcPr>
          <w:p w14:paraId="19A98D21"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СП</w:t>
            </w:r>
          </w:p>
        </w:tc>
        <w:tc>
          <w:tcPr>
            <w:tcW w:w="7998" w:type="dxa"/>
            <w:shd w:val="clear" w:color="auto" w:fill="FFFFFF"/>
          </w:tcPr>
          <w:p w14:paraId="1897E80F"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Свод правил</w:t>
            </w:r>
          </w:p>
        </w:tc>
      </w:tr>
      <w:tr w:rsidR="0038248E" w:rsidRPr="0038248E" w14:paraId="519E7E15" w14:textId="77777777" w:rsidTr="0038248E">
        <w:trPr>
          <w:cantSplit/>
          <w:trHeight w:val="397"/>
          <w:jc w:val="center"/>
        </w:trPr>
        <w:tc>
          <w:tcPr>
            <w:tcW w:w="1785" w:type="dxa"/>
            <w:shd w:val="clear" w:color="auto" w:fill="FFFFFF"/>
          </w:tcPr>
          <w:p w14:paraId="354E0550"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ПОТ</w:t>
            </w:r>
          </w:p>
        </w:tc>
        <w:tc>
          <w:tcPr>
            <w:tcW w:w="7998" w:type="dxa"/>
            <w:shd w:val="clear" w:color="auto" w:fill="FFFFFF"/>
          </w:tcPr>
          <w:p w14:paraId="0D2EA5E2"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Правила охраны труда</w:t>
            </w:r>
          </w:p>
        </w:tc>
      </w:tr>
      <w:tr w:rsidR="0038248E" w:rsidRPr="0038248E" w14:paraId="0E629C54" w14:textId="77777777" w:rsidTr="0038248E">
        <w:trPr>
          <w:cantSplit/>
          <w:trHeight w:val="397"/>
          <w:jc w:val="center"/>
        </w:trPr>
        <w:tc>
          <w:tcPr>
            <w:tcW w:w="1785" w:type="dxa"/>
            <w:shd w:val="clear" w:color="auto" w:fill="FFFFFF"/>
          </w:tcPr>
          <w:p w14:paraId="4857C132"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НТД</w:t>
            </w:r>
          </w:p>
        </w:tc>
        <w:tc>
          <w:tcPr>
            <w:tcW w:w="7998" w:type="dxa"/>
            <w:shd w:val="clear" w:color="auto" w:fill="FFFFFF"/>
          </w:tcPr>
          <w:p w14:paraId="699B85A3"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Нормативно-техническая документация</w:t>
            </w:r>
          </w:p>
        </w:tc>
      </w:tr>
      <w:tr w:rsidR="0038248E" w:rsidRPr="0038248E" w14:paraId="5C6CFF94" w14:textId="77777777" w:rsidTr="0038248E">
        <w:trPr>
          <w:cantSplit/>
          <w:trHeight w:val="397"/>
          <w:jc w:val="center"/>
        </w:trPr>
        <w:tc>
          <w:tcPr>
            <w:tcW w:w="1785" w:type="dxa"/>
            <w:shd w:val="clear" w:color="auto" w:fill="FFFFFF"/>
          </w:tcPr>
          <w:p w14:paraId="7813FB62" w14:textId="77777777" w:rsidR="0038248E" w:rsidRPr="0038248E" w:rsidRDefault="0038248E" w:rsidP="0038248E">
            <w:pPr>
              <w:widowControl w:val="0"/>
              <w:tabs>
                <w:tab w:val="left" w:pos="426"/>
              </w:tabs>
              <w:jc w:val="center"/>
              <w:rPr>
                <w:sz w:val="26"/>
                <w:szCs w:val="26"/>
                <w:lang w:val="ru-RU" w:eastAsia="x-none"/>
              </w:rPr>
            </w:pPr>
            <w:r w:rsidRPr="0038248E">
              <w:rPr>
                <w:sz w:val="26"/>
                <w:szCs w:val="26"/>
                <w:lang w:val="ru-RU" w:eastAsia="x-none"/>
              </w:rPr>
              <w:t>НПА</w:t>
            </w:r>
          </w:p>
        </w:tc>
        <w:tc>
          <w:tcPr>
            <w:tcW w:w="7998" w:type="dxa"/>
            <w:shd w:val="clear" w:color="auto" w:fill="FFFFFF"/>
          </w:tcPr>
          <w:p w14:paraId="319FD9A3" w14:textId="77777777" w:rsidR="0038248E" w:rsidRPr="0038248E" w:rsidRDefault="0038248E" w:rsidP="0038248E">
            <w:pPr>
              <w:widowControl w:val="0"/>
              <w:tabs>
                <w:tab w:val="left" w:pos="426"/>
              </w:tabs>
              <w:rPr>
                <w:sz w:val="26"/>
                <w:szCs w:val="26"/>
                <w:lang w:val="ru-RU" w:eastAsia="x-none"/>
              </w:rPr>
            </w:pPr>
            <w:r w:rsidRPr="0038248E">
              <w:rPr>
                <w:sz w:val="26"/>
                <w:szCs w:val="26"/>
                <w:lang w:val="ru-RU" w:eastAsia="x-none"/>
              </w:rPr>
              <w:t>Нормативно-правовой акт</w:t>
            </w:r>
          </w:p>
        </w:tc>
      </w:tr>
    </w:tbl>
    <w:p w14:paraId="5C95C7E6" w14:textId="77777777" w:rsidR="0038248E" w:rsidRPr="0038248E" w:rsidRDefault="0038248E" w:rsidP="0038248E">
      <w:pPr>
        <w:keepNext/>
        <w:numPr>
          <w:ilvl w:val="1"/>
          <w:numId w:val="0"/>
        </w:numPr>
        <w:spacing w:before="120" w:after="60"/>
        <w:ind w:left="720"/>
        <w:jc w:val="both"/>
        <w:outlineLvl w:val="3"/>
        <w:rPr>
          <w:rFonts w:eastAsia="Calibri"/>
          <w:bCs/>
          <w:lang w:val="x-none" w:eastAsia="x-none"/>
        </w:rPr>
      </w:pPr>
      <w:bookmarkStart w:id="22" w:name="_Toc46743506"/>
    </w:p>
    <w:p w14:paraId="7922BB69" w14:textId="77777777" w:rsidR="0038248E" w:rsidRPr="0038248E" w:rsidRDefault="0038248E" w:rsidP="0038248E">
      <w:pPr>
        <w:rPr>
          <w:sz w:val="28"/>
          <w:szCs w:val="28"/>
          <w:lang w:val="ru-RU" w:eastAsia="x-none"/>
        </w:rPr>
      </w:pPr>
    </w:p>
    <w:p w14:paraId="447CAAD3" w14:textId="77777777" w:rsidR="0038248E" w:rsidRPr="0038248E" w:rsidRDefault="0038248E" w:rsidP="0038248E">
      <w:pPr>
        <w:rPr>
          <w:sz w:val="28"/>
          <w:szCs w:val="28"/>
          <w:lang w:val="ru-RU" w:eastAsia="x-none"/>
        </w:rPr>
      </w:pPr>
    </w:p>
    <w:p w14:paraId="7DB227E8" w14:textId="77777777" w:rsidR="0038248E" w:rsidRPr="0038248E" w:rsidRDefault="0038248E" w:rsidP="0038248E">
      <w:pPr>
        <w:rPr>
          <w:sz w:val="28"/>
          <w:szCs w:val="28"/>
          <w:lang w:val="ru-RU" w:eastAsia="x-none"/>
        </w:rPr>
      </w:pPr>
    </w:p>
    <w:p w14:paraId="36B1E585" w14:textId="77777777" w:rsidR="0038248E" w:rsidRPr="0038248E" w:rsidRDefault="0038248E" w:rsidP="0038248E">
      <w:pPr>
        <w:rPr>
          <w:sz w:val="28"/>
          <w:szCs w:val="28"/>
          <w:lang w:val="ru-RU" w:eastAsia="x-none"/>
        </w:rPr>
      </w:pPr>
    </w:p>
    <w:p w14:paraId="61BEEB11" w14:textId="77777777" w:rsidR="0038248E" w:rsidRPr="0038248E" w:rsidRDefault="0038248E" w:rsidP="0038248E">
      <w:pPr>
        <w:rPr>
          <w:sz w:val="28"/>
          <w:szCs w:val="28"/>
          <w:lang w:val="ru-RU" w:eastAsia="x-none"/>
        </w:rPr>
      </w:pPr>
    </w:p>
    <w:p w14:paraId="744CDD83" w14:textId="77777777" w:rsidR="0038248E" w:rsidRPr="0038248E" w:rsidRDefault="0038248E" w:rsidP="0038248E">
      <w:pPr>
        <w:rPr>
          <w:sz w:val="28"/>
          <w:szCs w:val="28"/>
          <w:lang w:val="ru-RU" w:eastAsia="x-none"/>
        </w:rPr>
      </w:pPr>
    </w:p>
    <w:p w14:paraId="43DAF1D6" w14:textId="77777777" w:rsidR="0038248E" w:rsidRPr="0038248E" w:rsidRDefault="0038248E" w:rsidP="0038248E">
      <w:pPr>
        <w:rPr>
          <w:sz w:val="28"/>
          <w:szCs w:val="28"/>
          <w:lang w:val="ru-RU" w:eastAsia="x-none"/>
        </w:rPr>
      </w:pPr>
    </w:p>
    <w:p w14:paraId="417C7356" w14:textId="77777777" w:rsidR="0038248E" w:rsidRPr="0038248E" w:rsidRDefault="0038248E" w:rsidP="0038248E">
      <w:pPr>
        <w:rPr>
          <w:sz w:val="28"/>
          <w:szCs w:val="28"/>
          <w:lang w:val="ru-RU" w:eastAsia="x-none"/>
        </w:rPr>
      </w:pPr>
    </w:p>
    <w:p w14:paraId="5E6186DA" w14:textId="77777777" w:rsidR="0038248E" w:rsidRPr="0038248E" w:rsidRDefault="0038248E" w:rsidP="0038248E">
      <w:pPr>
        <w:rPr>
          <w:sz w:val="28"/>
          <w:szCs w:val="28"/>
          <w:lang w:val="ru-RU" w:eastAsia="x-none"/>
        </w:rPr>
      </w:pPr>
    </w:p>
    <w:p w14:paraId="5E7F4684" w14:textId="77777777" w:rsidR="0038248E" w:rsidRPr="0038248E" w:rsidRDefault="0038248E" w:rsidP="0038248E">
      <w:pPr>
        <w:rPr>
          <w:sz w:val="28"/>
          <w:szCs w:val="28"/>
          <w:lang w:val="ru-RU" w:eastAsia="x-none"/>
        </w:rPr>
      </w:pPr>
    </w:p>
    <w:p w14:paraId="53C11051" w14:textId="77777777" w:rsidR="0038248E" w:rsidRPr="0038248E" w:rsidRDefault="0038248E" w:rsidP="0038248E">
      <w:pPr>
        <w:rPr>
          <w:sz w:val="28"/>
          <w:szCs w:val="28"/>
          <w:lang w:val="ru-RU" w:eastAsia="x-none"/>
        </w:rPr>
      </w:pPr>
    </w:p>
    <w:p w14:paraId="309BCF84" w14:textId="77777777" w:rsidR="0038248E" w:rsidRPr="0038248E" w:rsidRDefault="0038248E" w:rsidP="0038248E">
      <w:pPr>
        <w:rPr>
          <w:sz w:val="28"/>
          <w:szCs w:val="28"/>
          <w:lang w:val="ru-RU" w:eastAsia="x-none"/>
        </w:rPr>
      </w:pPr>
    </w:p>
    <w:p w14:paraId="6474B77E" w14:textId="77777777" w:rsidR="0038248E" w:rsidRPr="0038248E" w:rsidRDefault="0038248E" w:rsidP="0038248E">
      <w:pPr>
        <w:rPr>
          <w:sz w:val="28"/>
          <w:szCs w:val="28"/>
          <w:lang w:val="ru-RU" w:eastAsia="x-none"/>
        </w:rPr>
      </w:pPr>
    </w:p>
    <w:p w14:paraId="6CB053FB" w14:textId="77777777" w:rsidR="0038248E" w:rsidRPr="0038248E" w:rsidRDefault="0038248E" w:rsidP="0038248E">
      <w:pPr>
        <w:rPr>
          <w:sz w:val="28"/>
          <w:szCs w:val="28"/>
          <w:lang w:val="ru-RU" w:eastAsia="x-none"/>
        </w:rPr>
      </w:pPr>
    </w:p>
    <w:p w14:paraId="4392C403" w14:textId="77777777" w:rsidR="0038248E" w:rsidRPr="0038248E" w:rsidRDefault="0038248E" w:rsidP="0038248E">
      <w:pPr>
        <w:rPr>
          <w:sz w:val="28"/>
          <w:szCs w:val="28"/>
          <w:lang w:val="ru-RU" w:eastAsia="x-none"/>
        </w:rPr>
      </w:pPr>
    </w:p>
    <w:p w14:paraId="70767C6E" w14:textId="77777777" w:rsidR="0038248E" w:rsidRPr="0038248E" w:rsidRDefault="0038248E" w:rsidP="0038248E">
      <w:pPr>
        <w:rPr>
          <w:sz w:val="28"/>
          <w:szCs w:val="28"/>
          <w:lang w:val="ru-RU" w:eastAsia="x-none"/>
        </w:rPr>
      </w:pPr>
    </w:p>
    <w:p w14:paraId="0C9083E5" w14:textId="77777777" w:rsidR="0038248E" w:rsidRPr="0038248E" w:rsidRDefault="0038248E" w:rsidP="0038248E">
      <w:pPr>
        <w:rPr>
          <w:sz w:val="28"/>
          <w:szCs w:val="28"/>
          <w:lang w:val="ru-RU" w:eastAsia="x-none"/>
        </w:rPr>
      </w:pPr>
    </w:p>
    <w:p w14:paraId="1F20AC74" w14:textId="77777777" w:rsidR="0038248E" w:rsidRPr="0038248E" w:rsidRDefault="0038248E" w:rsidP="0038248E">
      <w:pPr>
        <w:rPr>
          <w:sz w:val="28"/>
          <w:szCs w:val="28"/>
          <w:lang w:val="ru-RU" w:eastAsia="x-none"/>
        </w:rPr>
      </w:pPr>
    </w:p>
    <w:p w14:paraId="4384A3D3" w14:textId="77777777" w:rsidR="0038248E" w:rsidRPr="0038248E" w:rsidRDefault="0038248E" w:rsidP="0038248E">
      <w:pPr>
        <w:rPr>
          <w:sz w:val="28"/>
          <w:szCs w:val="28"/>
          <w:lang w:val="ru-RU" w:eastAsia="x-none"/>
        </w:rPr>
      </w:pPr>
    </w:p>
    <w:p w14:paraId="528DACA5" w14:textId="77777777" w:rsidR="0038248E" w:rsidRPr="0038248E" w:rsidRDefault="0038248E" w:rsidP="0038248E">
      <w:pPr>
        <w:rPr>
          <w:sz w:val="28"/>
          <w:szCs w:val="28"/>
          <w:lang w:val="ru-RU" w:eastAsia="x-none"/>
        </w:rPr>
      </w:pPr>
    </w:p>
    <w:p w14:paraId="20250B5D" w14:textId="77777777" w:rsidR="0038248E" w:rsidRPr="0038248E" w:rsidRDefault="0038248E" w:rsidP="0038248E">
      <w:pPr>
        <w:rPr>
          <w:sz w:val="28"/>
          <w:szCs w:val="28"/>
          <w:lang w:val="ru-RU" w:eastAsia="x-none"/>
        </w:rPr>
      </w:pPr>
    </w:p>
    <w:p w14:paraId="4831A4F5" w14:textId="77777777" w:rsidR="0038248E" w:rsidRPr="0038248E" w:rsidRDefault="0038248E" w:rsidP="0038248E">
      <w:pPr>
        <w:rPr>
          <w:sz w:val="28"/>
          <w:szCs w:val="28"/>
          <w:lang w:val="ru-RU" w:eastAsia="x-none"/>
        </w:rPr>
      </w:pPr>
    </w:p>
    <w:p w14:paraId="3392315B" w14:textId="77777777" w:rsidR="0038248E" w:rsidRPr="0038248E" w:rsidRDefault="0038248E" w:rsidP="0038248E">
      <w:pPr>
        <w:rPr>
          <w:sz w:val="28"/>
          <w:szCs w:val="28"/>
          <w:lang w:val="ru-RU" w:eastAsia="x-none"/>
        </w:rPr>
      </w:pPr>
    </w:p>
    <w:p w14:paraId="0A7C4E8C" w14:textId="77777777" w:rsidR="0038248E" w:rsidRPr="0038248E" w:rsidRDefault="0038248E" w:rsidP="0038248E">
      <w:pPr>
        <w:rPr>
          <w:sz w:val="28"/>
          <w:szCs w:val="28"/>
          <w:lang w:val="ru-RU" w:eastAsia="x-none"/>
        </w:rPr>
      </w:pPr>
    </w:p>
    <w:p w14:paraId="5DDE0635" w14:textId="77777777" w:rsidR="0038248E" w:rsidRPr="0038248E" w:rsidRDefault="0038248E" w:rsidP="0038248E">
      <w:pPr>
        <w:rPr>
          <w:sz w:val="28"/>
          <w:szCs w:val="28"/>
          <w:lang w:val="ru-RU" w:eastAsia="x-none"/>
        </w:rPr>
      </w:pPr>
    </w:p>
    <w:p w14:paraId="29A105AF" w14:textId="77777777" w:rsidR="0038248E" w:rsidRPr="0038248E" w:rsidRDefault="0038248E" w:rsidP="0038248E">
      <w:pPr>
        <w:rPr>
          <w:sz w:val="28"/>
          <w:szCs w:val="28"/>
          <w:lang w:val="ru-RU" w:eastAsia="x-none"/>
        </w:rPr>
      </w:pPr>
    </w:p>
    <w:p w14:paraId="2163C9AB" w14:textId="77777777" w:rsidR="0038248E" w:rsidRPr="0038248E" w:rsidRDefault="0038248E" w:rsidP="0038248E">
      <w:pPr>
        <w:rPr>
          <w:sz w:val="28"/>
          <w:szCs w:val="28"/>
          <w:lang w:val="ru-RU" w:eastAsia="x-none"/>
        </w:rPr>
      </w:pPr>
    </w:p>
    <w:p w14:paraId="0C3C565A" w14:textId="77777777" w:rsidR="0038248E" w:rsidRPr="0038248E" w:rsidRDefault="0038248E" w:rsidP="0038248E">
      <w:pPr>
        <w:rPr>
          <w:sz w:val="28"/>
          <w:szCs w:val="28"/>
          <w:lang w:val="ru-RU" w:eastAsia="x-none"/>
        </w:rPr>
      </w:pPr>
    </w:p>
    <w:p w14:paraId="01C97B23" w14:textId="77777777" w:rsidR="0038248E" w:rsidRPr="0038248E" w:rsidRDefault="0038248E" w:rsidP="0038248E">
      <w:pPr>
        <w:rPr>
          <w:sz w:val="28"/>
          <w:szCs w:val="28"/>
          <w:lang w:val="ru-RU" w:eastAsia="x-none"/>
        </w:rPr>
      </w:pPr>
    </w:p>
    <w:p w14:paraId="2985A949" w14:textId="77777777" w:rsidR="0038248E" w:rsidRPr="0038248E" w:rsidRDefault="0038248E" w:rsidP="0038248E">
      <w:pPr>
        <w:keepNext/>
        <w:numPr>
          <w:ilvl w:val="1"/>
          <w:numId w:val="24"/>
        </w:numPr>
        <w:tabs>
          <w:tab w:val="left" w:pos="426"/>
        </w:tabs>
        <w:spacing w:before="120" w:after="60"/>
        <w:ind w:left="0" w:firstLine="0"/>
        <w:jc w:val="both"/>
        <w:outlineLvl w:val="3"/>
        <w:rPr>
          <w:rFonts w:eastAsia="Calibri"/>
          <w:b/>
          <w:bCs/>
          <w:lang w:val="x-none" w:eastAsia="x-none"/>
        </w:rPr>
      </w:pPr>
      <w:bookmarkStart w:id="23" w:name="_Toc202544099"/>
      <w:bookmarkStart w:id="24" w:name="_Toc202544269"/>
      <w:r w:rsidRPr="0038248E">
        <w:rPr>
          <w:rFonts w:eastAsia="Calibri"/>
          <w:b/>
          <w:bCs/>
          <w:lang w:val="x-none" w:eastAsia="x-none"/>
        </w:rPr>
        <w:lastRenderedPageBreak/>
        <w:t>Наименование закупаемой продукции</w:t>
      </w:r>
      <w:bookmarkEnd w:id="22"/>
      <w:bookmarkEnd w:id="23"/>
      <w:bookmarkEnd w:id="24"/>
    </w:p>
    <w:p w14:paraId="07BC1883" w14:textId="356E998F" w:rsidR="0038248E" w:rsidRPr="0038248E" w:rsidRDefault="0038248E" w:rsidP="0038248E">
      <w:pPr>
        <w:jc w:val="both"/>
        <w:rPr>
          <w:b/>
          <w:lang w:val="ru-RU"/>
        </w:rPr>
      </w:pPr>
      <w:bookmarkStart w:id="25" w:name="_Toc202544100"/>
      <w:bookmarkStart w:id="26" w:name="_Toc202544137"/>
      <w:r w:rsidRPr="0038248E">
        <w:rPr>
          <w:lang w:val="ru-RU" w:eastAsia="en-US"/>
        </w:rPr>
        <w:t xml:space="preserve">«ОКПД2 42.22.22.110 </w:t>
      </w:r>
      <w:r w:rsidRPr="0038248E">
        <w:rPr>
          <w:lang w:val="ru-RU"/>
        </w:rPr>
        <w:t xml:space="preserve">Услуги </w:t>
      </w:r>
      <w:r w:rsidR="004505D3">
        <w:rPr>
          <w:lang w:val="ru-RU"/>
        </w:rPr>
        <w:t>буровой установки</w:t>
      </w:r>
      <w:r w:rsidRPr="0038248E">
        <w:rPr>
          <w:lang w:val="ru-RU"/>
        </w:rPr>
        <w:t xml:space="preserve"> для технологических присоединений заявителей на территории г. Билибино</w:t>
      </w:r>
      <w:r w:rsidRPr="0038248E">
        <w:rPr>
          <w:lang w:val="ru-RU" w:eastAsia="en-US"/>
        </w:rPr>
        <w:t>».</w:t>
      </w:r>
      <w:bookmarkEnd w:id="25"/>
      <w:bookmarkEnd w:id="26"/>
    </w:p>
    <w:p w14:paraId="56050C8A" w14:textId="77777777" w:rsidR="0038248E" w:rsidRPr="0038248E" w:rsidRDefault="0038248E" w:rsidP="0038248E">
      <w:pPr>
        <w:keepNext/>
        <w:numPr>
          <w:ilvl w:val="1"/>
          <w:numId w:val="24"/>
        </w:numPr>
        <w:tabs>
          <w:tab w:val="left" w:pos="426"/>
        </w:tabs>
        <w:spacing w:before="120" w:after="60"/>
        <w:ind w:left="0" w:firstLine="0"/>
        <w:jc w:val="both"/>
        <w:outlineLvl w:val="3"/>
        <w:rPr>
          <w:rFonts w:eastAsia="Calibri"/>
          <w:b/>
          <w:bCs/>
          <w:lang w:val="ru-RU" w:eastAsia="x-none"/>
        </w:rPr>
      </w:pPr>
      <w:bookmarkStart w:id="27" w:name="_Toc46743507"/>
      <w:bookmarkStart w:id="28" w:name="_Toc202544101"/>
      <w:bookmarkStart w:id="29" w:name="_Toc202544270"/>
      <w:r w:rsidRPr="0038248E">
        <w:rPr>
          <w:rFonts w:eastAsia="Calibri"/>
          <w:b/>
          <w:bCs/>
          <w:lang w:val="x-none" w:eastAsia="x-none"/>
        </w:rPr>
        <w:t xml:space="preserve">Цель </w:t>
      </w:r>
      <w:bookmarkEnd w:id="27"/>
      <w:r w:rsidRPr="0038248E">
        <w:rPr>
          <w:rFonts w:eastAsia="Calibri"/>
          <w:b/>
          <w:bCs/>
          <w:lang w:val="ru-RU" w:eastAsia="x-none"/>
        </w:rPr>
        <w:t>оказания услуг.</w:t>
      </w:r>
      <w:bookmarkEnd w:id="28"/>
      <w:bookmarkEnd w:id="29"/>
    </w:p>
    <w:p w14:paraId="1ABEF7C1" w14:textId="77777777" w:rsidR="0038248E" w:rsidRPr="0038248E" w:rsidRDefault="0038248E" w:rsidP="0038248E">
      <w:pPr>
        <w:numPr>
          <w:ilvl w:val="2"/>
          <w:numId w:val="24"/>
        </w:numPr>
        <w:tabs>
          <w:tab w:val="left" w:pos="426"/>
        </w:tabs>
        <w:ind w:left="0" w:firstLine="0"/>
        <w:contextualSpacing/>
        <w:jc w:val="both"/>
        <w:rPr>
          <w:rFonts w:eastAsia="Calibri"/>
          <w:lang w:val="ru-RU" w:eastAsia="x-none"/>
        </w:rPr>
      </w:pPr>
      <w:bookmarkStart w:id="30" w:name="_Toc46743508"/>
      <w:bookmarkStart w:id="31" w:name="_Toc129093609"/>
      <w:r w:rsidRPr="0038248E">
        <w:rPr>
          <w:rFonts w:eastAsia="Calibri"/>
          <w:lang w:val="ru-RU" w:eastAsia="x-none"/>
        </w:rPr>
        <w:t xml:space="preserve">Целью выполнения работ является соблюдения требований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в части организации технической возможности технологического присоединения. </w:t>
      </w:r>
    </w:p>
    <w:p w14:paraId="2B3376FD" w14:textId="77777777" w:rsidR="0038248E" w:rsidRPr="0038248E" w:rsidRDefault="0038248E" w:rsidP="0038248E">
      <w:pPr>
        <w:keepNext/>
        <w:numPr>
          <w:ilvl w:val="1"/>
          <w:numId w:val="24"/>
        </w:numPr>
        <w:tabs>
          <w:tab w:val="left" w:pos="426"/>
        </w:tabs>
        <w:spacing w:before="120" w:after="60"/>
        <w:ind w:left="0" w:firstLine="0"/>
        <w:jc w:val="both"/>
        <w:outlineLvl w:val="3"/>
        <w:rPr>
          <w:rFonts w:eastAsia="Calibri"/>
          <w:bCs/>
          <w:lang w:val="x-none" w:eastAsia="x-none"/>
        </w:rPr>
      </w:pPr>
      <w:bookmarkStart w:id="32" w:name="_Toc126933917"/>
      <w:bookmarkStart w:id="33" w:name="_Toc202544271"/>
      <w:r w:rsidRPr="0038248E">
        <w:rPr>
          <w:rFonts w:eastAsia="Calibri"/>
          <w:bCs/>
          <w:lang w:val="x-none" w:eastAsia="x-none"/>
        </w:rPr>
        <w:t>Существующее положение</w:t>
      </w:r>
      <w:bookmarkEnd w:id="32"/>
      <w:bookmarkEnd w:id="33"/>
    </w:p>
    <w:p w14:paraId="70689383" w14:textId="77777777" w:rsidR="0038248E" w:rsidRPr="0038248E" w:rsidRDefault="0038248E" w:rsidP="0038248E">
      <w:pPr>
        <w:numPr>
          <w:ilvl w:val="2"/>
          <w:numId w:val="24"/>
        </w:numPr>
        <w:tabs>
          <w:tab w:val="left" w:pos="426"/>
          <w:tab w:val="left" w:pos="1134"/>
        </w:tabs>
        <w:ind w:left="0" w:firstLine="426"/>
        <w:contextualSpacing/>
        <w:jc w:val="both"/>
        <w:rPr>
          <w:rFonts w:eastAsia="Calibri"/>
          <w:lang w:val="ru-RU" w:eastAsia="x-none"/>
        </w:rPr>
      </w:pPr>
      <w:r w:rsidRPr="0038248E">
        <w:rPr>
          <w:rFonts w:eastAsia="Calibri"/>
          <w:lang w:val="ru-RU" w:eastAsia="x-none"/>
        </w:rPr>
        <w:t>Вид строительства: новое строительство.</w:t>
      </w:r>
    </w:p>
    <w:p w14:paraId="76EFECFE" w14:textId="77777777" w:rsidR="0038248E" w:rsidRPr="0038248E" w:rsidRDefault="0038248E" w:rsidP="0038248E">
      <w:pPr>
        <w:numPr>
          <w:ilvl w:val="2"/>
          <w:numId w:val="24"/>
        </w:numPr>
        <w:tabs>
          <w:tab w:val="left" w:pos="426"/>
          <w:tab w:val="left" w:pos="1134"/>
        </w:tabs>
        <w:ind w:left="0" w:firstLine="426"/>
        <w:contextualSpacing/>
        <w:jc w:val="both"/>
        <w:rPr>
          <w:rFonts w:eastAsia="Calibri"/>
          <w:lang w:val="ru-RU" w:eastAsia="x-none"/>
        </w:rPr>
      </w:pPr>
      <w:r w:rsidRPr="0038248E">
        <w:rPr>
          <w:rFonts w:eastAsia="Calibri"/>
          <w:lang w:val="ru-RU" w:eastAsia="x-none"/>
        </w:rPr>
        <w:t>Основанием для строительства является Инвестиционная программа АО «Чукотэнерго» на 2026 г.</w:t>
      </w:r>
    </w:p>
    <w:p w14:paraId="6D63B565" w14:textId="77777777" w:rsidR="0038248E" w:rsidRPr="0038248E" w:rsidRDefault="0038248E" w:rsidP="0038248E">
      <w:pPr>
        <w:numPr>
          <w:ilvl w:val="2"/>
          <w:numId w:val="24"/>
        </w:numPr>
        <w:tabs>
          <w:tab w:val="left" w:pos="426"/>
          <w:tab w:val="left" w:pos="1134"/>
        </w:tabs>
        <w:ind w:left="0" w:firstLine="426"/>
        <w:contextualSpacing/>
        <w:jc w:val="both"/>
        <w:rPr>
          <w:rFonts w:eastAsia="Calibri"/>
          <w:lang w:val="ru-RU" w:eastAsia="x-none"/>
        </w:rPr>
      </w:pPr>
      <w:r w:rsidRPr="0038248E">
        <w:rPr>
          <w:rFonts w:eastAsia="Calibri"/>
          <w:lang w:val="ru-RU" w:eastAsia="x-none"/>
        </w:rPr>
        <w:t>Наименование инвестиционного проекта, в рамках которого осуществляется строительство: «Технологическое присоединение».</w:t>
      </w:r>
    </w:p>
    <w:p w14:paraId="2532DDE7" w14:textId="77777777" w:rsidR="0038248E" w:rsidRPr="0038248E" w:rsidRDefault="0038248E" w:rsidP="0038248E">
      <w:pPr>
        <w:numPr>
          <w:ilvl w:val="2"/>
          <w:numId w:val="24"/>
        </w:numPr>
        <w:tabs>
          <w:tab w:val="left" w:pos="426"/>
          <w:tab w:val="left" w:pos="1134"/>
        </w:tabs>
        <w:ind w:left="0" w:firstLine="426"/>
        <w:contextualSpacing/>
        <w:jc w:val="both"/>
        <w:rPr>
          <w:rFonts w:eastAsia="Calibri"/>
          <w:lang w:val="ru-RU" w:eastAsia="x-none"/>
        </w:rPr>
      </w:pPr>
      <w:r w:rsidRPr="0038248E">
        <w:rPr>
          <w:rFonts w:eastAsia="Calibri"/>
          <w:lang w:val="ru-RU" w:eastAsia="x-none"/>
        </w:rPr>
        <w:t>Предмет закупки: «Услуги специализированной техники для технологических присоединений заявителей на территории г. Билибино</w:t>
      </w:r>
      <w:r w:rsidRPr="0038248E">
        <w:rPr>
          <w:rFonts w:eastAsia="Calibri"/>
          <w:b/>
          <w:i/>
          <w:lang w:val="ru-RU" w:eastAsia="x-none"/>
        </w:rPr>
        <w:t>»</w:t>
      </w:r>
      <w:r w:rsidRPr="0038248E">
        <w:rPr>
          <w:rFonts w:eastAsia="Calibri"/>
          <w:lang w:val="ru-RU" w:eastAsia="x-none"/>
        </w:rPr>
        <w:t xml:space="preserve"> (далее – Объект).</w:t>
      </w:r>
    </w:p>
    <w:p w14:paraId="2B77A449" w14:textId="77777777" w:rsidR="0038248E" w:rsidRPr="0038248E" w:rsidRDefault="0038248E" w:rsidP="0038248E">
      <w:pPr>
        <w:keepNext/>
        <w:spacing w:before="120" w:after="60"/>
        <w:jc w:val="both"/>
        <w:outlineLvl w:val="0"/>
        <w:rPr>
          <w:rFonts w:eastAsia="Calibri"/>
          <w:b/>
          <w:lang w:val="x-none" w:eastAsia="x-none"/>
        </w:rPr>
      </w:pPr>
      <w:bookmarkStart w:id="34" w:name="_Toc202544102"/>
      <w:bookmarkStart w:id="35" w:name="_Toc202544272"/>
      <w:bookmarkEnd w:id="30"/>
      <w:bookmarkEnd w:id="31"/>
      <w:r w:rsidRPr="0038248E">
        <w:rPr>
          <w:rFonts w:eastAsia="Calibri"/>
          <w:b/>
          <w:lang w:val="x-none" w:eastAsia="x-none"/>
        </w:rPr>
        <w:t>Таблица 1. Перечень объектов заказчика</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4"/>
        <w:gridCol w:w="4678"/>
        <w:gridCol w:w="1559"/>
      </w:tblGrid>
      <w:tr w:rsidR="0038248E" w:rsidRPr="0038248E" w14:paraId="66FA2C8A" w14:textId="77777777" w:rsidTr="00A90BD0">
        <w:tc>
          <w:tcPr>
            <w:tcW w:w="817" w:type="dxa"/>
          </w:tcPr>
          <w:p w14:paraId="27E6554B" w14:textId="77777777" w:rsidR="0038248E" w:rsidRPr="0038248E" w:rsidRDefault="0038248E" w:rsidP="0038248E">
            <w:pPr>
              <w:rPr>
                <w:lang w:val="ru-RU"/>
              </w:rPr>
            </w:pPr>
          </w:p>
          <w:p w14:paraId="4A62F0BE" w14:textId="77777777" w:rsidR="0038248E" w:rsidRPr="0038248E" w:rsidRDefault="0038248E" w:rsidP="0038248E">
            <w:pPr>
              <w:rPr>
                <w:lang w:val="ru-RU"/>
              </w:rPr>
            </w:pPr>
            <w:r w:rsidRPr="0038248E">
              <w:rPr>
                <w:lang w:val="ru-RU"/>
              </w:rPr>
              <w:t>п/п</w:t>
            </w:r>
          </w:p>
        </w:tc>
        <w:tc>
          <w:tcPr>
            <w:tcW w:w="2864" w:type="dxa"/>
          </w:tcPr>
          <w:p w14:paraId="50BA8256" w14:textId="77777777" w:rsidR="0038248E" w:rsidRPr="0038248E" w:rsidRDefault="0038248E" w:rsidP="0038248E">
            <w:pPr>
              <w:jc w:val="center"/>
              <w:rPr>
                <w:lang w:val="ru-RU"/>
              </w:rPr>
            </w:pPr>
            <w:r w:rsidRPr="0038248E">
              <w:rPr>
                <w:lang w:val="ru-RU"/>
              </w:rPr>
              <w:t>Наименование объекта</w:t>
            </w:r>
          </w:p>
          <w:p w14:paraId="1E270ADD" w14:textId="77777777" w:rsidR="0038248E" w:rsidRPr="0038248E" w:rsidRDefault="0038248E" w:rsidP="0038248E">
            <w:pPr>
              <w:jc w:val="center"/>
              <w:rPr>
                <w:lang w:val="ru-RU"/>
              </w:rPr>
            </w:pPr>
          </w:p>
        </w:tc>
        <w:tc>
          <w:tcPr>
            <w:tcW w:w="4678" w:type="dxa"/>
          </w:tcPr>
          <w:p w14:paraId="5AD89028" w14:textId="77777777" w:rsidR="0038248E" w:rsidRPr="0038248E" w:rsidRDefault="0038248E" w:rsidP="0038248E">
            <w:pPr>
              <w:jc w:val="center"/>
              <w:rPr>
                <w:lang w:val="ru-RU"/>
              </w:rPr>
            </w:pPr>
            <w:r w:rsidRPr="0038248E">
              <w:rPr>
                <w:lang w:val="ru-RU"/>
              </w:rPr>
              <w:t xml:space="preserve">Расположение объекта </w:t>
            </w:r>
            <w:r w:rsidRPr="0038248E">
              <w:rPr>
                <w:lang w:val="ru-RU"/>
              </w:rPr>
              <w:br/>
            </w:r>
            <w:r w:rsidRPr="0038248E">
              <w:rPr>
                <w:i/>
                <w:iCs/>
                <w:lang w:val="ru-RU"/>
              </w:rPr>
              <w:t>(место оказания услуг)</w:t>
            </w:r>
            <w:r w:rsidRPr="0038248E">
              <w:rPr>
                <w:lang w:val="ru-RU"/>
              </w:rPr>
              <w:t xml:space="preserve"> </w:t>
            </w:r>
          </w:p>
        </w:tc>
        <w:tc>
          <w:tcPr>
            <w:tcW w:w="1559" w:type="dxa"/>
          </w:tcPr>
          <w:p w14:paraId="411F407F" w14:textId="77777777" w:rsidR="0038248E" w:rsidRPr="0038248E" w:rsidRDefault="0038248E" w:rsidP="0038248E">
            <w:pPr>
              <w:jc w:val="center"/>
              <w:rPr>
                <w:lang w:val="ru-RU"/>
              </w:rPr>
            </w:pPr>
            <w:r w:rsidRPr="0038248E">
              <w:rPr>
                <w:lang w:val="ru-RU"/>
              </w:rPr>
              <w:t>Примечания</w:t>
            </w:r>
          </w:p>
        </w:tc>
      </w:tr>
      <w:tr w:rsidR="0038248E" w:rsidRPr="0038248E" w14:paraId="561FDB42" w14:textId="77777777" w:rsidTr="00A90BD0">
        <w:tc>
          <w:tcPr>
            <w:tcW w:w="817" w:type="dxa"/>
          </w:tcPr>
          <w:p w14:paraId="268B9342" w14:textId="77777777" w:rsidR="0038248E" w:rsidRPr="0038248E" w:rsidRDefault="0038248E" w:rsidP="0038248E">
            <w:pPr>
              <w:jc w:val="center"/>
              <w:rPr>
                <w:b/>
                <w:lang w:val="ru-RU"/>
              </w:rPr>
            </w:pPr>
            <w:r w:rsidRPr="0038248E">
              <w:rPr>
                <w:b/>
                <w:lang w:val="ru-RU"/>
              </w:rPr>
              <w:t>1</w:t>
            </w:r>
          </w:p>
        </w:tc>
        <w:tc>
          <w:tcPr>
            <w:tcW w:w="2864" w:type="dxa"/>
          </w:tcPr>
          <w:p w14:paraId="539D1EBF" w14:textId="77777777" w:rsidR="0038248E" w:rsidRPr="0038248E" w:rsidRDefault="0038248E" w:rsidP="0038248E">
            <w:pPr>
              <w:jc w:val="center"/>
              <w:rPr>
                <w:b/>
                <w:lang w:val="ru-RU"/>
              </w:rPr>
            </w:pPr>
            <w:r w:rsidRPr="0038248E">
              <w:rPr>
                <w:b/>
                <w:lang w:val="ru-RU"/>
              </w:rPr>
              <w:t>2</w:t>
            </w:r>
          </w:p>
        </w:tc>
        <w:tc>
          <w:tcPr>
            <w:tcW w:w="4678" w:type="dxa"/>
          </w:tcPr>
          <w:p w14:paraId="4DB16213" w14:textId="77777777" w:rsidR="0038248E" w:rsidRPr="0038248E" w:rsidRDefault="0038248E" w:rsidP="0038248E">
            <w:pPr>
              <w:jc w:val="center"/>
              <w:rPr>
                <w:b/>
                <w:lang w:val="ru-RU"/>
              </w:rPr>
            </w:pPr>
            <w:r w:rsidRPr="0038248E">
              <w:rPr>
                <w:b/>
                <w:lang w:val="ru-RU"/>
              </w:rPr>
              <w:t>3</w:t>
            </w:r>
          </w:p>
        </w:tc>
        <w:tc>
          <w:tcPr>
            <w:tcW w:w="1559" w:type="dxa"/>
          </w:tcPr>
          <w:p w14:paraId="290C40D4" w14:textId="77777777" w:rsidR="0038248E" w:rsidRPr="0038248E" w:rsidRDefault="0038248E" w:rsidP="0038248E">
            <w:pPr>
              <w:jc w:val="center"/>
              <w:rPr>
                <w:b/>
                <w:lang w:val="ru-RU"/>
              </w:rPr>
            </w:pPr>
            <w:r w:rsidRPr="0038248E">
              <w:rPr>
                <w:b/>
                <w:lang w:val="ru-RU"/>
              </w:rPr>
              <w:t>4</w:t>
            </w:r>
          </w:p>
        </w:tc>
      </w:tr>
      <w:tr w:rsidR="0038248E" w:rsidRPr="004505D3" w14:paraId="01338E3F" w14:textId="77777777" w:rsidTr="00A90BD0">
        <w:trPr>
          <w:trHeight w:val="881"/>
        </w:trPr>
        <w:tc>
          <w:tcPr>
            <w:tcW w:w="817" w:type="dxa"/>
          </w:tcPr>
          <w:p w14:paraId="1F2B4F71" w14:textId="77777777" w:rsidR="0038248E" w:rsidRPr="0038248E" w:rsidRDefault="0038248E" w:rsidP="0038248E">
            <w:pPr>
              <w:numPr>
                <w:ilvl w:val="0"/>
                <w:numId w:val="7"/>
              </w:numPr>
              <w:suppressAutoHyphens/>
              <w:contextualSpacing/>
              <w:rPr>
                <w:rFonts w:eastAsia="Calibri"/>
                <w:lang w:val="ru-RU"/>
              </w:rPr>
            </w:pPr>
          </w:p>
        </w:tc>
        <w:tc>
          <w:tcPr>
            <w:tcW w:w="2864" w:type="dxa"/>
            <w:shd w:val="clear" w:color="auto" w:fill="auto"/>
          </w:tcPr>
          <w:p w14:paraId="5B935B12" w14:textId="77777777" w:rsidR="0038248E" w:rsidRPr="0038248E" w:rsidRDefault="0038248E" w:rsidP="0038248E">
            <w:pPr>
              <w:widowControl w:val="0"/>
              <w:tabs>
                <w:tab w:val="left" w:pos="426"/>
              </w:tabs>
              <w:spacing w:before="120" w:after="120"/>
              <w:rPr>
                <w:rFonts w:eastAsia="Calibri"/>
                <w:lang w:val="ru-RU"/>
              </w:rPr>
            </w:pPr>
            <w:r w:rsidRPr="0038248E">
              <w:rPr>
                <w:rFonts w:eastAsia="Calibri"/>
                <w:lang w:val="ru-RU"/>
              </w:rPr>
              <w:t xml:space="preserve">«ОКПД2 42.22.22.110 </w:t>
            </w:r>
            <w:r w:rsidRPr="0038248E">
              <w:rPr>
                <w:lang w:val="ru-RU"/>
              </w:rPr>
              <w:t>Услуги специализированной техники для технологических присоединений заявителей на территории г. Билибино</w:t>
            </w:r>
            <w:r w:rsidRPr="0038248E">
              <w:rPr>
                <w:rFonts w:eastAsia="Calibri"/>
                <w:b/>
                <w:i/>
                <w:lang w:val="ru-RU"/>
              </w:rPr>
              <w:t>»</w:t>
            </w:r>
          </w:p>
        </w:tc>
        <w:tc>
          <w:tcPr>
            <w:tcW w:w="4678" w:type="dxa"/>
            <w:shd w:val="clear" w:color="auto" w:fill="auto"/>
          </w:tcPr>
          <w:p w14:paraId="3F19A425" w14:textId="77777777" w:rsidR="0038248E" w:rsidRPr="0038248E" w:rsidRDefault="0038248E" w:rsidP="0038248E">
            <w:pPr>
              <w:jc w:val="center"/>
              <w:rPr>
                <w:lang w:val="ru-RU"/>
              </w:rPr>
            </w:pPr>
            <w:r w:rsidRPr="0038248E">
              <w:rPr>
                <w:lang w:val="ru-RU"/>
              </w:rPr>
              <w:t>Российская Федерация, Чукотский автономный округ, г. Билибино.</w:t>
            </w:r>
          </w:p>
        </w:tc>
        <w:tc>
          <w:tcPr>
            <w:tcW w:w="1559" w:type="dxa"/>
            <w:shd w:val="clear" w:color="auto" w:fill="auto"/>
          </w:tcPr>
          <w:p w14:paraId="55BAFAC7" w14:textId="77777777" w:rsidR="0038248E" w:rsidRPr="0038248E" w:rsidRDefault="0038248E" w:rsidP="0038248E">
            <w:pPr>
              <w:jc w:val="center"/>
              <w:rPr>
                <w:i/>
                <w:lang w:val="ru-RU"/>
              </w:rPr>
            </w:pPr>
          </w:p>
        </w:tc>
      </w:tr>
    </w:tbl>
    <w:p w14:paraId="31E4B438" w14:textId="77777777" w:rsidR="0038248E" w:rsidRPr="0038248E" w:rsidRDefault="0038248E" w:rsidP="0038248E">
      <w:pPr>
        <w:tabs>
          <w:tab w:val="left" w:pos="284"/>
        </w:tabs>
        <w:jc w:val="both"/>
        <w:rPr>
          <w:sz w:val="28"/>
          <w:szCs w:val="28"/>
          <w:lang w:val="ru-RU" w:eastAsia="x-none"/>
        </w:rPr>
      </w:pPr>
    </w:p>
    <w:p w14:paraId="2DE29E10" w14:textId="77777777" w:rsidR="0038248E" w:rsidRPr="0038248E" w:rsidRDefault="0038248E" w:rsidP="0038248E">
      <w:pPr>
        <w:tabs>
          <w:tab w:val="left" w:pos="284"/>
        </w:tabs>
        <w:jc w:val="both"/>
        <w:rPr>
          <w:sz w:val="28"/>
          <w:szCs w:val="28"/>
          <w:lang w:val="ru-RU" w:eastAsia="x-none"/>
        </w:rPr>
      </w:pPr>
    </w:p>
    <w:p w14:paraId="69D6A95C" w14:textId="77777777" w:rsidR="0038248E" w:rsidRPr="0038248E" w:rsidRDefault="0038248E" w:rsidP="0038248E">
      <w:pPr>
        <w:tabs>
          <w:tab w:val="left" w:pos="284"/>
        </w:tabs>
        <w:jc w:val="both"/>
        <w:rPr>
          <w:sz w:val="28"/>
          <w:szCs w:val="28"/>
          <w:lang w:val="ru-RU" w:eastAsia="x-none"/>
        </w:rPr>
      </w:pPr>
    </w:p>
    <w:p w14:paraId="6B2C12F0" w14:textId="77777777" w:rsidR="0038248E" w:rsidRPr="0038248E" w:rsidRDefault="0038248E" w:rsidP="0038248E">
      <w:pPr>
        <w:tabs>
          <w:tab w:val="left" w:pos="284"/>
        </w:tabs>
        <w:jc w:val="both"/>
        <w:rPr>
          <w:sz w:val="28"/>
          <w:szCs w:val="28"/>
          <w:lang w:val="ru-RU" w:eastAsia="x-none"/>
        </w:rPr>
      </w:pPr>
    </w:p>
    <w:p w14:paraId="14DF618C" w14:textId="77777777" w:rsidR="0038248E" w:rsidRPr="0038248E" w:rsidRDefault="0038248E" w:rsidP="0038248E">
      <w:pPr>
        <w:tabs>
          <w:tab w:val="left" w:pos="284"/>
        </w:tabs>
        <w:jc w:val="both"/>
        <w:rPr>
          <w:sz w:val="28"/>
          <w:szCs w:val="28"/>
          <w:lang w:val="ru-RU" w:eastAsia="x-none"/>
        </w:rPr>
      </w:pPr>
    </w:p>
    <w:p w14:paraId="58AE021D" w14:textId="77777777" w:rsidR="0038248E" w:rsidRPr="0038248E" w:rsidRDefault="0038248E" w:rsidP="0038248E">
      <w:pPr>
        <w:tabs>
          <w:tab w:val="left" w:pos="284"/>
        </w:tabs>
        <w:jc w:val="both"/>
        <w:rPr>
          <w:sz w:val="28"/>
          <w:szCs w:val="28"/>
          <w:lang w:val="ru-RU" w:eastAsia="x-none"/>
        </w:rPr>
      </w:pPr>
    </w:p>
    <w:p w14:paraId="2693EC9A" w14:textId="77777777" w:rsidR="0038248E" w:rsidRPr="0038248E" w:rsidRDefault="0038248E" w:rsidP="0038248E">
      <w:pPr>
        <w:tabs>
          <w:tab w:val="left" w:pos="284"/>
        </w:tabs>
        <w:jc w:val="both"/>
        <w:rPr>
          <w:sz w:val="28"/>
          <w:szCs w:val="28"/>
          <w:lang w:val="ru-RU" w:eastAsia="x-none"/>
        </w:rPr>
      </w:pPr>
    </w:p>
    <w:p w14:paraId="13E89029" w14:textId="77777777" w:rsidR="0038248E" w:rsidRPr="0038248E" w:rsidRDefault="0038248E" w:rsidP="0038248E">
      <w:pPr>
        <w:tabs>
          <w:tab w:val="left" w:pos="284"/>
        </w:tabs>
        <w:jc w:val="both"/>
        <w:rPr>
          <w:sz w:val="28"/>
          <w:szCs w:val="28"/>
          <w:lang w:val="ru-RU" w:eastAsia="x-none"/>
        </w:rPr>
      </w:pPr>
    </w:p>
    <w:p w14:paraId="5BEF41EB" w14:textId="77777777" w:rsidR="0038248E" w:rsidRPr="0038248E" w:rsidRDefault="0038248E" w:rsidP="0038248E">
      <w:pPr>
        <w:tabs>
          <w:tab w:val="left" w:pos="284"/>
        </w:tabs>
        <w:jc w:val="both"/>
        <w:rPr>
          <w:sz w:val="28"/>
          <w:szCs w:val="28"/>
          <w:lang w:val="ru-RU" w:eastAsia="x-none"/>
        </w:rPr>
      </w:pPr>
    </w:p>
    <w:p w14:paraId="04C0CA16" w14:textId="77777777" w:rsidR="0038248E" w:rsidRPr="0038248E" w:rsidRDefault="0038248E" w:rsidP="0038248E">
      <w:pPr>
        <w:tabs>
          <w:tab w:val="left" w:pos="284"/>
        </w:tabs>
        <w:jc w:val="both"/>
        <w:rPr>
          <w:sz w:val="28"/>
          <w:szCs w:val="28"/>
          <w:lang w:val="ru-RU" w:eastAsia="x-none"/>
        </w:rPr>
      </w:pPr>
    </w:p>
    <w:p w14:paraId="73156F2D" w14:textId="77777777" w:rsidR="0038248E" w:rsidRPr="0038248E" w:rsidRDefault="0038248E" w:rsidP="0038248E">
      <w:pPr>
        <w:tabs>
          <w:tab w:val="left" w:pos="284"/>
        </w:tabs>
        <w:spacing w:line="20" w:lineRule="atLeast"/>
        <w:jc w:val="both"/>
        <w:rPr>
          <w:lang w:val="ru-RU" w:eastAsia="x-none"/>
        </w:rPr>
      </w:pPr>
    </w:p>
    <w:p w14:paraId="1857129A" w14:textId="77777777" w:rsidR="0038248E" w:rsidRPr="0038248E" w:rsidRDefault="0038248E" w:rsidP="0038248E">
      <w:pPr>
        <w:keepNext/>
        <w:numPr>
          <w:ilvl w:val="0"/>
          <w:numId w:val="27"/>
        </w:numPr>
        <w:tabs>
          <w:tab w:val="left" w:pos="284"/>
        </w:tabs>
        <w:spacing w:line="20" w:lineRule="atLeast"/>
        <w:jc w:val="center"/>
        <w:outlineLvl w:val="0"/>
        <w:rPr>
          <w:rFonts w:eastAsia="Calibri"/>
          <w:b/>
          <w:caps/>
          <w:sz w:val="28"/>
          <w:lang w:val="ru-RU" w:eastAsia="x-none"/>
        </w:rPr>
      </w:pPr>
      <w:bookmarkStart w:id="36" w:name="_Toc51339693"/>
      <w:bookmarkStart w:id="37" w:name="_Toc202544273"/>
      <w:bookmarkStart w:id="38" w:name="_Toc50125126"/>
      <w:bookmarkStart w:id="39" w:name="_Toc46743510"/>
      <w:r w:rsidRPr="0038248E">
        <w:rPr>
          <w:rFonts w:eastAsia="Calibri"/>
          <w:b/>
          <w:sz w:val="28"/>
          <w:lang w:val="x-none" w:eastAsia="x-none"/>
        </w:rPr>
        <w:lastRenderedPageBreak/>
        <w:t>Требования к продукции</w:t>
      </w:r>
      <w:bookmarkEnd w:id="36"/>
      <w:bookmarkEnd w:id="37"/>
    </w:p>
    <w:p w14:paraId="5F715E28" w14:textId="77777777" w:rsidR="0038248E" w:rsidRPr="0038248E" w:rsidRDefault="0038248E" w:rsidP="0038248E">
      <w:pPr>
        <w:keepNext/>
        <w:numPr>
          <w:ilvl w:val="1"/>
          <w:numId w:val="27"/>
        </w:numPr>
        <w:tabs>
          <w:tab w:val="left" w:pos="426"/>
        </w:tabs>
        <w:spacing w:before="120" w:after="120" w:line="20" w:lineRule="atLeast"/>
        <w:jc w:val="both"/>
        <w:outlineLvl w:val="3"/>
        <w:rPr>
          <w:rFonts w:eastAsia="Calibri"/>
          <w:bCs/>
          <w:lang w:val="x-none" w:eastAsia="x-none"/>
        </w:rPr>
      </w:pPr>
      <w:bookmarkStart w:id="40" w:name="_Toc54643130"/>
      <w:bookmarkStart w:id="41" w:name="_Toc202544104"/>
      <w:bookmarkStart w:id="42" w:name="_Toc202544274"/>
      <w:r w:rsidRPr="0038248E">
        <w:rPr>
          <w:rFonts w:eastAsia="Calibri"/>
          <w:bCs/>
          <w:lang w:val="ru-RU" w:eastAsia="x-none"/>
        </w:rPr>
        <w:t xml:space="preserve">Требования к объемам и </w:t>
      </w:r>
      <w:bookmarkEnd w:id="40"/>
      <w:r w:rsidRPr="0038248E">
        <w:rPr>
          <w:rFonts w:eastAsia="Calibri"/>
          <w:bCs/>
          <w:lang w:val="ru-RU" w:eastAsia="x-none"/>
        </w:rPr>
        <w:t>срокам оказания услуг.</w:t>
      </w:r>
      <w:bookmarkEnd w:id="41"/>
      <w:bookmarkEnd w:id="42"/>
      <w:r w:rsidRPr="0038248E">
        <w:rPr>
          <w:rFonts w:eastAsia="Calibri"/>
          <w:bCs/>
          <w:lang w:val="x-none" w:eastAsia="x-none"/>
        </w:rPr>
        <w:t xml:space="preserve"> </w:t>
      </w:r>
    </w:p>
    <w:p w14:paraId="1B3617EC" w14:textId="77777777" w:rsidR="0038248E" w:rsidRPr="0038248E" w:rsidRDefault="0038248E" w:rsidP="0038248E">
      <w:pPr>
        <w:keepNext/>
        <w:numPr>
          <w:ilvl w:val="2"/>
          <w:numId w:val="27"/>
        </w:numPr>
        <w:tabs>
          <w:tab w:val="left" w:pos="426"/>
        </w:tabs>
        <w:spacing w:before="120" w:after="120" w:line="20" w:lineRule="atLeast"/>
        <w:jc w:val="both"/>
        <w:outlineLvl w:val="2"/>
        <w:rPr>
          <w:rFonts w:eastAsia="Calibri"/>
          <w:lang w:val="x-none" w:eastAsia="x-none"/>
        </w:rPr>
      </w:pPr>
      <w:bookmarkStart w:id="43" w:name="_Toc51921657"/>
      <w:bookmarkStart w:id="44" w:name="_Toc54643131"/>
      <w:bookmarkStart w:id="45" w:name="_Toc202544105"/>
      <w:bookmarkStart w:id="46" w:name="_Toc202544275"/>
      <w:r w:rsidRPr="0038248E">
        <w:rPr>
          <w:rFonts w:eastAsia="Calibri"/>
          <w:lang w:val="ru-RU" w:eastAsia="x-none"/>
        </w:rPr>
        <w:t xml:space="preserve">Требования </w:t>
      </w:r>
      <w:bookmarkEnd w:id="43"/>
      <w:bookmarkEnd w:id="44"/>
      <w:r w:rsidRPr="0038248E">
        <w:rPr>
          <w:rFonts w:eastAsia="Calibri"/>
          <w:lang w:val="ru-RU" w:eastAsia="x-none"/>
        </w:rPr>
        <w:t>к перечню и объему услуг.</w:t>
      </w:r>
      <w:bookmarkEnd w:id="45"/>
      <w:bookmarkEnd w:id="46"/>
    </w:p>
    <w:p w14:paraId="05408816" w14:textId="77777777" w:rsidR="0038248E" w:rsidRPr="0038248E" w:rsidRDefault="0038248E" w:rsidP="0038248E">
      <w:pPr>
        <w:keepNext/>
        <w:tabs>
          <w:tab w:val="left" w:pos="284"/>
        </w:tabs>
        <w:spacing w:before="120" w:after="120" w:line="20" w:lineRule="atLeast"/>
        <w:jc w:val="both"/>
        <w:outlineLvl w:val="0"/>
        <w:rPr>
          <w:rFonts w:eastAsia="Calibri"/>
          <w:b/>
          <w:lang w:val="ru-RU" w:eastAsia="x-none"/>
        </w:rPr>
      </w:pPr>
      <w:bookmarkStart w:id="47" w:name="_Toc51339695"/>
      <w:bookmarkStart w:id="48" w:name="_Toc129093615"/>
      <w:bookmarkStart w:id="49" w:name="_Toc202544106"/>
      <w:bookmarkStart w:id="50" w:name="_Toc202544276"/>
      <w:r w:rsidRPr="0038248E">
        <w:rPr>
          <w:rFonts w:eastAsia="Calibri"/>
          <w:b/>
          <w:lang w:val="x-none" w:eastAsia="x-none"/>
        </w:rPr>
        <w:t xml:space="preserve">Таблица 2. </w:t>
      </w:r>
      <w:bookmarkEnd w:id="47"/>
      <w:bookmarkEnd w:id="48"/>
      <w:r w:rsidRPr="0038248E">
        <w:rPr>
          <w:rFonts w:eastAsia="Calibri"/>
          <w:b/>
          <w:lang w:val="ru-RU" w:eastAsia="x-none"/>
        </w:rPr>
        <w:t>Перечень и объем оказываемых услуг.</w:t>
      </w:r>
      <w:bookmarkEnd w:id="49"/>
      <w:bookmarkEnd w:id="50"/>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1560"/>
        <w:gridCol w:w="1701"/>
      </w:tblGrid>
      <w:tr w:rsidR="0038248E" w:rsidRPr="0038248E" w14:paraId="213EB2FB" w14:textId="77777777" w:rsidTr="00A90BD0">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7B1752F" w14:textId="77777777" w:rsidR="0038248E" w:rsidRPr="0038248E" w:rsidRDefault="0038248E" w:rsidP="0038248E">
            <w:pPr>
              <w:keepNext/>
              <w:suppressAutoHyphens/>
              <w:spacing w:line="20" w:lineRule="atLeast"/>
              <w:jc w:val="center"/>
              <w:rPr>
                <w:lang w:val="ru-RU"/>
              </w:rPr>
            </w:pPr>
            <w:r w:rsidRPr="0038248E">
              <w:rPr>
                <w:lang w:val="ru-RU"/>
              </w:rPr>
              <w:t>№</w:t>
            </w:r>
          </w:p>
          <w:p w14:paraId="0DE9409A" w14:textId="77777777" w:rsidR="0038248E" w:rsidRPr="0038248E" w:rsidRDefault="0038248E" w:rsidP="0038248E">
            <w:pPr>
              <w:keepNext/>
              <w:suppressAutoHyphens/>
              <w:spacing w:line="20" w:lineRule="atLeast"/>
              <w:jc w:val="center"/>
              <w:rPr>
                <w:lang w:val="ru-RU"/>
              </w:rPr>
            </w:pPr>
            <w:r w:rsidRPr="0038248E">
              <w:rPr>
                <w:lang w:val="ru-RU"/>
              </w:rPr>
              <w:t>п/п</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8601415" w14:textId="77777777" w:rsidR="0038248E" w:rsidRPr="0038248E" w:rsidRDefault="0038248E" w:rsidP="0038248E">
            <w:pPr>
              <w:keepNext/>
              <w:suppressAutoHyphens/>
              <w:spacing w:line="20" w:lineRule="atLeast"/>
              <w:jc w:val="center"/>
              <w:rPr>
                <w:lang w:val="ru-RU"/>
              </w:rPr>
            </w:pPr>
            <w:r w:rsidRPr="0038248E">
              <w:rPr>
                <w:lang w:val="ru-RU"/>
              </w:rPr>
              <w:t>Наименование услуг / этапа услуг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EF560D" w14:textId="77777777" w:rsidR="0038248E" w:rsidRPr="0038248E" w:rsidRDefault="0038248E" w:rsidP="0038248E">
            <w:pPr>
              <w:keepNext/>
              <w:suppressAutoHyphens/>
              <w:spacing w:line="20" w:lineRule="atLeast"/>
              <w:jc w:val="center"/>
              <w:rPr>
                <w:lang w:val="ru-RU"/>
              </w:rPr>
            </w:pPr>
            <w:r w:rsidRPr="0038248E">
              <w:rPr>
                <w:lang w:val="ru-RU"/>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C50432" w14:textId="77777777" w:rsidR="0038248E" w:rsidRPr="0038248E" w:rsidRDefault="0038248E" w:rsidP="0038248E">
            <w:pPr>
              <w:keepNext/>
              <w:suppressAutoHyphens/>
              <w:spacing w:line="20" w:lineRule="atLeast"/>
              <w:jc w:val="center"/>
              <w:rPr>
                <w:lang w:val="ru-RU"/>
              </w:rPr>
            </w:pPr>
            <w:r w:rsidRPr="0038248E">
              <w:rPr>
                <w:lang w:val="ru-RU"/>
              </w:rPr>
              <w:t>Количество</w:t>
            </w:r>
          </w:p>
        </w:tc>
      </w:tr>
      <w:tr w:rsidR="0038248E" w:rsidRPr="0038248E" w14:paraId="163DF94B" w14:textId="77777777" w:rsidTr="00A90BD0">
        <w:trPr>
          <w:jc w:val="center"/>
        </w:trPr>
        <w:tc>
          <w:tcPr>
            <w:tcW w:w="562" w:type="dxa"/>
            <w:tcBorders>
              <w:top w:val="single" w:sz="4" w:space="0" w:color="auto"/>
              <w:left w:val="single" w:sz="4" w:space="0" w:color="auto"/>
              <w:bottom w:val="single" w:sz="4" w:space="0" w:color="auto"/>
              <w:right w:val="single" w:sz="4" w:space="0" w:color="auto"/>
            </w:tcBorders>
            <w:hideMark/>
          </w:tcPr>
          <w:p w14:paraId="7D64FF3A" w14:textId="77777777" w:rsidR="0038248E" w:rsidRPr="0038248E" w:rsidRDefault="0038248E" w:rsidP="0038248E">
            <w:pPr>
              <w:suppressAutoHyphens/>
              <w:spacing w:line="20" w:lineRule="atLeast"/>
              <w:jc w:val="center"/>
              <w:rPr>
                <w:b/>
                <w:lang w:val="ru-RU"/>
              </w:rPr>
            </w:pPr>
            <w:r w:rsidRPr="0038248E">
              <w:rPr>
                <w:b/>
                <w:lang w:val="ru-RU"/>
              </w:rPr>
              <w:t>1</w:t>
            </w:r>
          </w:p>
        </w:tc>
        <w:tc>
          <w:tcPr>
            <w:tcW w:w="6237" w:type="dxa"/>
            <w:tcBorders>
              <w:top w:val="single" w:sz="4" w:space="0" w:color="auto"/>
              <w:left w:val="single" w:sz="4" w:space="0" w:color="auto"/>
              <w:bottom w:val="single" w:sz="4" w:space="0" w:color="auto"/>
              <w:right w:val="single" w:sz="4" w:space="0" w:color="auto"/>
            </w:tcBorders>
            <w:hideMark/>
          </w:tcPr>
          <w:p w14:paraId="26A05AAE" w14:textId="77777777" w:rsidR="0038248E" w:rsidRPr="0038248E" w:rsidRDefault="0038248E" w:rsidP="0038248E">
            <w:pPr>
              <w:suppressAutoHyphens/>
              <w:spacing w:line="20" w:lineRule="atLeast"/>
              <w:jc w:val="center"/>
              <w:rPr>
                <w:b/>
                <w:lang w:val="ru-RU"/>
              </w:rPr>
            </w:pPr>
            <w:r w:rsidRPr="0038248E">
              <w:rPr>
                <w:b/>
                <w:lang w:val="ru-RU"/>
              </w:rPr>
              <w:t>2</w:t>
            </w:r>
          </w:p>
        </w:tc>
        <w:tc>
          <w:tcPr>
            <w:tcW w:w="1560" w:type="dxa"/>
            <w:tcBorders>
              <w:top w:val="single" w:sz="4" w:space="0" w:color="auto"/>
              <w:left w:val="single" w:sz="4" w:space="0" w:color="auto"/>
              <w:bottom w:val="single" w:sz="4" w:space="0" w:color="auto"/>
              <w:right w:val="single" w:sz="4" w:space="0" w:color="auto"/>
            </w:tcBorders>
            <w:hideMark/>
          </w:tcPr>
          <w:p w14:paraId="70C39827" w14:textId="77777777" w:rsidR="0038248E" w:rsidRPr="0038248E" w:rsidRDefault="0038248E" w:rsidP="0038248E">
            <w:pPr>
              <w:suppressAutoHyphens/>
              <w:spacing w:line="20" w:lineRule="atLeast"/>
              <w:jc w:val="center"/>
              <w:rPr>
                <w:b/>
                <w:lang w:val="ru-RU"/>
              </w:rPr>
            </w:pPr>
            <w:r w:rsidRPr="0038248E">
              <w:rPr>
                <w:b/>
                <w:lang w:val="ru-RU"/>
              </w:rPr>
              <w:t>3</w:t>
            </w:r>
          </w:p>
        </w:tc>
        <w:tc>
          <w:tcPr>
            <w:tcW w:w="1701" w:type="dxa"/>
            <w:tcBorders>
              <w:top w:val="single" w:sz="4" w:space="0" w:color="auto"/>
              <w:left w:val="single" w:sz="4" w:space="0" w:color="auto"/>
              <w:bottom w:val="single" w:sz="4" w:space="0" w:color="auto"/>
              <w:right w:val="single" w:sz="4" w:space="0" w:color="auto"/>
            </w:tcBorders>
            <w:hideMark/>
          </w:tcPr>
          <w:p w14:paraId="1AB1134C" w14:textId="77777777" w:rsidR="0038248E" w:rsidRPr="0038248E" w:rsidRDefault="0038248E" w:rsidP="0038248E">
            <w:pPr>
              <w:suppressAutoHyphens/>
              <w:spacing w:line="20" w:lineRule="atLeast"/>
              <w:jc w:val="center"/>
              <w:rPr>
                <w:b/>
                <w:lang w:val="ru-RU"/>
              </w:rPr>
            </w:pPr>
            <w:r w:rsidRPr="0038248E">
              <w:rPr>
                <w:b/>
                <w:lang w:val="ru-RU"/>
              </w:rPr>
              <w:t>4</w:t>
            </w:r>
          </w:p>
        </w:tc>
      </w:tr>
      <w:tr w:rsidR="0038248E" w:rsidRPr="0038248E" w14:paraId="2ABB9D5C" w14:textId="77777777" w:rsidTr="00A90BD0">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2916BF0" w14:textId="77777777" w:rsidR="0038248E" w:rsidRPr="0038248E" w:rsidRDefault="0038248E" w:rsidP="0038248E">
            <w:pPr>
              <w:suppressAutoHyphens/>
              <w:spacing w:line="20" w:lineRule="atLeast"/>
              <w:jc w:val="center"/>
              <w:rPr>
                <w:iCs/>
                <w:lang w:val="ru-RU"/>
              </w:rPr>
            </w:pPr>
            <w:r w:rsidRPr="0038248E">
              <w:rPr>
                <w:iCs/>
                <w:lang w:val="ru-RU"/>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FE6D124" w14:textId="77777777" w:rsidR="0038248E" w:rsidRPr="0038248E" w:rsidRDefault="0038248E" w:rsidP="0038248E">
            <w:pPr>
              <w:suppressAutoHyphens/>
              <w:spacing w:line="20" w:lineRule="atLeast"/>
              <w:rPr>
                <w:b/>
                <w:iCs/>
                <w:lang w:val="ru-RU"/>
              </w:rPr>
            </w:pPr>
            <w:r w:rsidRPr="0038248E">
              <w:rPr>
                <w:rFonts w:eastAsia="Calibri"/>
                <w:lang w:val="ru-RU"/>
              </w:rPr>
              <w:t>Бурение скважин буровой установкой под установку в скважины в мерзлых и вечномерзлых грунтах деревянных опор D300 (диаметр 300 мм).</w:t>
            </w:r>
          </w:p>
        </w:tc>
        <w:tc>
          <w:tcPr>
            <w:tcW w:w="1560" w:type="dxa"/>
            <w:tcBorders>
              <w:top w:val="single" w:sz="4" w:space="0" w:color="auto"/>
              <w:left w:val="single" w:sz="4" w:space="0" w:color="auto"/>
              <w:bottom w:val="single" w:sz="4" w:space="0" w:color="auto"/>
              <w:right w:val="single" w:sz="4" w:space="0" w:color="auto"/>
            </w:tcBorders>
            <w:vAlign w:val="center"/>
          </w:tcPr>
          <w:p w14:paraId="54F2550D" w14:textId="77777777" w:rsidR="0038248E" w:rsidRPr="0038248E" w:rsidRDefault="0038248E" w:rsidP="0038248E">
            <w:pPr>
              <w:suppressAutoHyphens/>
              <w:spacing w:line="20" w:lineRule="atLeast"/>
              <w:jc w:val="center"/>
              <w:rPr>
                <w:iCs/>
                <w:lang w:val="ru-RU"/>
              </w:rPr>
            </w:pPr>
            <w:r w:rsidRPr="0038248E">
              <w:rPr>
                <w:iCs/>
                <w:lang w:val="ru-RU"/>
              </w:rPr>
              <w:t>1 п.м.</w:t>
            </w:r>
          </w:p>
        </w:tc>
        <w:tc>
          <w:tcPr>
            <w:tcW w:w="1701" w:type="dxa"/>
            <w:tcBorders>
              <w:top w:val="single" w:sz="4" w:space="0" w:color="auto"/>
              <w:left w:val="single" w:sz="4" w:space="0" w:color="auto"/>
              <w:bottom w:val="single" w:sz="4" w:space="0" w:color="auto"/>
              <w:right w:val="single" w:sz="4" w:space="0" w:color="auto"/>
            </w:tcBorders>
            <w:vAlign w:val="center"/>
          </w:tcPr>
          <w:p w14:paraId="6FB5C10A" w14:textId="77777777" w:rsidR="0038248E" w:rsidRPr="0038248E" w:rsidRDefault="0038248E" w:rsidP="0038248E">
            <w:pPr>
              <w:suppressAutoHyphens/>
              <w:spacing w:line="20" w:lineRule="atLeast"/>
              <w:jc w:val="center"/>
              <w:rPr>
                <w:iCs/>
                <w:lang w:val="ru-RU"/>
              </w:rPr>
            </w:pPr>
            <w:r w:rsidRPr="0038248E">
              <w:rPr>
                <w:iCs/>
                <w:lang w:val="ru-RU"/>
              </w:rPr>
              <w:t>60</w:t>
            </w:r>
          </w:p>
        </w:tc>
      </w:tr>
      <w:tr w:rsidR="0038248E" w:rsidRPr="0038248E" w14:paraId="0847A624" w14:textId="77777777" w:rsidTr="00A90BD0">
        <w:trPr>
          <w:trHeight w:val="920"/>
          <w:jc w:val="center"/>
        </w:trPr>
        <w:tc>
          <w:tcPr>
            <w:tcW w:w="562" w:type="dxa"/>
            <w:tcBorders>
              <w:top w:val="single" w:sz="4" w:space="0" w:color="auto"/>
              <w:left w:val="single" w:sz="4" w:space="0" w:color="auto"/>
              <w:bottom w:val="single" w:sz="4" w:space="0" w:color="auto"/>
              <w:right w:val="single" w:sz="4" w:space="0" w:color="auto"/>
            </w:tcBorders>
            <w:vAlign w:val="center"/>
          </w:tcPr>
          <w:p w14:paraId="7A90AEA8" w14:textId="77777777" w:rsidR="0038248E" w:rsidRPr="0038248E" w:rsidRDefault="0038248E" w:rsidP="0038248E">
            <w:pPr>
              <w:suppressAutoHyphens/>
              <w:spacing w:line="20" w:lineRule="atLeast"/>
              <w:jc w:val="center"/>
              <w:rPr>
                <w:iCs/>
                <w:lang w:val="ru-RU"/>
              </w:rPr>
            </w:pPr>
            <w:r w:rsidRPr="0038248E">
              <w:rPr>
                <w:iCs/>
                <w:lang w:val="ru-RU"/>
              </w:rPr>
              <w:t>2.</w:t>
            </w:r>
          </w:p>
        </w:tc>
        <w:tc>
          <w:tcPr>
            <w:tcW w:w="6237" w:type="dxa"/>
            <w:tcBorders>
              <w:top w:val="single" w:sz="4" w:space="0" w:color="auto"/>
              <w:left w:val="single" w:sz="4" w:space="0" w:color="auto"/>
              <w:bottom w:val="single" w:sz="4" w:space="0" w:color="auto"/>
              <w:right w:val="single" w:sz="4" w:space="0" w:color="auto"/>
            </w:tcBorders>
            <w:vAlign w:val="center"/>
          </w:tcPr>
          <w:p w14:paraId="1B8953E0" w14:textId="77777777" w:rsidR="0038248E" w:rsidRPr="0038248E" w:rsidRDefault="0038248E" w:rsidP="0038248E">
            <w:pPr>
              <w:suppressAutoHyphens/>
              <w:spacing w:line="20" w:lineRule="atLeast"/>
              <w:rPr>
                <w:rFonts w:eastAsia="Calibri"/>
                <w:lang w:val="ru-RU"/>
              </w:rPr>
            </w:pPr>
            <w:r w:rsidRPr="0038248E">
              <w:rPr>
                <w:rFonts w:eastAsia="Calibri"/>
                <w:lang w:val="ru-RU"/>
              </w:rPr>
              <w:t xml:space="preserve">Бурение скважин буровой установкой под установку в скважины в мерзлых и вечномерзлых грунтах стальных труб </w:t>
            </w:r>
            <w:r w:rsidRPr="0038248E">
              <w:rPr>
                <w:rFonts w:eastAsia="Calibri"/>
                <w:lang w:val="en-US"/>
              </w:rPr>
              <w:t>D</w:t>
            </w:r>
            <w:r w:rsidRPr="0038248E">
              <w:rPr>
                <w:rFonts w:eastAsia="Calibri"/>
                <w:lang w:val="ru-RU"/>
              </w:rPr>
              <w:t>89, (диаметр 110 мм).</w:t>
            </w:r>
          </w:p>
        </w:tc>
        <w:tc>
          <w:tcPr>
            <w:tcW w:w="1560" w:type="dxa"/>
            <w:tcBorders>
              <w:top w:val="single" w:sz="4" w:space="0" w:color="auto"/>
              <w:left w:val="single" w:sz="4" w:space="0" w:color="auto"/>
              <w:bottom w:val="single" w:sz="4" w:space="0" w:color="auto"/>
              <w:right w:val="single" w:sz="4" w:space="0" w:color="auto"/>
            </w:tcBorders>
            <w:vAlign w:val="center"/>
          </w:tcPr>
          <w:p w14:paraId="7E638120" w14:textId="77777777" w:rsidR="0038248E" w:rsidRPr="0038248E" w:rsidRDefault="0038248E" w:rsidP="0038248E">
            <w:pPr>
              <w:suppressAutoHyphens/>
              <w:spacing w:line="20" w:lineRule="atLeast"/>
              <w:jc w:val="center"/>
              <w:rPr>
                <w:iCs/>
                <w:lang w:val="ru-RU"/>
              </w:rPr>
            </w:pPr>
            <w:r w:rsidRPr="0038248E">
              <w:rPr>
                <w:iCs/>
                <w:lang w:val="ru-RU"/>
              </w:rPr>
              <w:t>1 п.м.</w:t>
            </w:r>
          </w:p>
        </w:tc>
        <w:tc>
          <w:tcPr>
            <w:tcW w:w="1701" w:type="dxa"/>
            <w:tcBorders>
              <w:top w:val="single" w:sz="4" w:space="0" w:color="auto"/>
              <w:left w:val="single" w:sz="4" w:space="0" w:color="auto"/>
              <w:bottom w:val="single" w:sz="4" w:space="0" w:color="auto"/>
              <w:right w:val="single" w:sz="4" w:space="0" w:color="auto"/>
            </w:tcBorders>
            <w:vAlign w:val="center"/>
          </w:tcPr>
          <w:p w14:paraId="4A5DB723" w14:textId="77777777" w:rsidR="0038248E" w:rsidRPr="0038248E" w:rsidRDefault="0038248E" w:rsidP="0038248E">
            <w:pPr>
              <w:suppressAutoHyphens/>
              <w:spacing w:line="20" w:lineRule="atLeast"/>
              <w:jc w:val="center"/>
              <w:rPr>
                <w:iCs/>
                <w:lang w:val="ru-RU"/>
              </w:rPr>
            </w:pPr>
            <w:r w:rsidRPr="0038248E">
              <w:rPr>
                <w:iCs/>
                <w:lang w:val="ru-RU"/>
              </w:rPr>
              <w:t>24</w:t>
            </w:r>
          </w:p>
        </w:tc>
      </w:tr>
    </w:tbl>
    <w:p w14:paraId="3FBD602F" w14:textId="77777777" w:rsidR="0038248E" w:rsidRPr="0038248E" w:rsidRDefault="0038248E" w:rsidP="0038248E">
      <w:pPr>
        <w:keepNext/>
        <w:numPr>
          <w:ilvl w:val="2"/>
          <w:numId w:val="27"/>
        </w:numPr>
        <w:tabs>
          <w:tab w:val="left" w:pos="426"/>
        </w:tabs>
        <w:spacing w:before="120" w:after="120" w:line="20" w:lineRule="atLeast"/>
        <w:jc w:val="both"/>
        <w:outlineLvl w:val="2"/>
        <w:rPr>
          <w:rFonts w:eastAsia="Calibri"/>
          <w:lang w:val="x-none" w:eastAsia="x-none"/>
        </w:rPr>
      </w:pPr>
      <w:bookmarkStart w:id="51" w:name="_Toc51339696"/>
      <w:bookmarkStart w:id="52" w:name="_Toc202544107"/>
      <w:bookmarkStart w:id="53" w:name="_Toc202544277"/>
      <w:r w:rsidRPr="0038248E">
        <w:rPr>
          <w:rFonts w:eastAsia="Calibri"/>
          <w:lang w:val="x-none" w:eastAsia="x-none"/>
        </w:rPr>
        <w:t xml:space="preserve">Требования </w:t>
      </w:r>
      <w:bookmarkEnd w:id="51"/>
      <w:r w:rsidRPr="0038248E">
        <w:rPr>
          <w:rFonts w:eastAsia="Calibri"/>
          <w:lang w:val="x-none" w:eastAsia="x-none"/>
        </w:rPr>
        <w:t>к срокам выполнени</w:t>
      </w:r>
      <w:r w:rsidRPr="0038248E">
        <w:rPr>
          <w:rFonts w:eastAsia="Calibri"/>
          <w:lang w:val="ru-RU" w:eastAsia="x-none"/>
        </w:rPr>
        <w:t>я</w:t>
      </w:r>
      <w:r w:rsidRPr="0038248E">
        <w:rPr>
          <w:rFonts w:eastAsia="Calibri"/>
          <w:lang w:val="x-none" w:eastAsia="x-none"/>
        </w:rPr>
        <w:t xml:space="preserve"> работ</w:t>
      </w:r>
      <w:bookmarkEnd w:id="52"/>
      <w:bookmarkEnd w:id="53"/>
    </w:p>
    <w:p w14:paraId="5F1FD240" w14:textId="77777777" w:rsidR="0038248E" w:rsidRPr="0038248E" w:rsidRDefault="0038248E" w:rsidP="0038248E">
      <w:pPr>
        <w:keepNext/>
        <w:spacing w:before="120" w:after="120" w:line="20" w:lineRule="atLeast"/>
        <w:jc w:val="both"/>
        <w:outlineLvl w:val="0"/>
        <w:rPr>
          <w:rFonts w:eastAsia="Calibri"/>
          <w:lang w:val="ru-RU" w:eastAsia="x-none"/>
        </w:rPr>
      </w:pPr>
      <w:bookmarkStart w:id="54" w:name="_Toc50125127"/>
      <w:bookmarkStart w:id="55" w:name="_Toc51339697"/>
      <w:bookmarkStart w:id="56" w:name="_Toc202544108"/>
      <w:bookmarkStart w:id="57" w:name="_Toc202544278"/>
      <w:bookmarkEnd w:id="38"/>
      <w:r w:rsidRPr="0038248E">
        <w:rPr>
          <w:rFonts w:eastAsia="Calibri"/>
          <w:b/>
          <w:lang w:val="x-none" w:eastAsia="x-none"/>
        </w:rPr>
        <w:t>Таблица 3</w:t>
      </w:r>
      <w:bookmarkStart w:id="58" w:name="_Hlk50465284"/>
      <w:r w:rsidRPr="0038248E">
        <w:rPr>
          <w:rFonts w:eastAsia="Calibri"/>
          <w:b/>
          <w:lang w:val="x-none" w:eastAsia="x-none"/>
        </w:rPr>
        <w:t xml:space="preserve">. </w:t>
      </w:r>
      <w:bookmarkEnd w:id="54"/>
      <w:bookmarkEnd w:id="55"/>
      <w:bookmarkEnd w:id="58"/>
      <w:r w:rsidRPr="0038248E">
        <w:rPr>
          <w:rFonts w:eastAsia="Calibri"/>
          <w:b/>
          <w:lang w:val="ru-RU" w:eastAsia="x-none"/>
        </w:rPr>
        <w:t>Требования к срокам оказания услуг</w:t>
      </w:r>
      <w:bookmarkEnd w:id="56"/>
      <w:bookmarkEnd w:id="57"/>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2410"/>
        <w:gridCol w:w="1843"/>
      </w:tblGrid>
      <w:tr w:rsidR="0038248E" w:rsidRPr="004505D3" w14:paraId="1FEAFE98" w14:textId="77777777" w:rsidTr="00A90BD0">
        <w:trPr>
          <w:trHeight w:val="88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D1BFA8" w14:textId="77777777" w:rsidR="0038248E" w:rsidRPr="0038248E" w:rsidRDefault="0038248E" w:rsidP="0038248E">
            <w:pPr>
              <w:keepNext/>
              <w:suppressAutoHyphens/>
              <w:spacing w:line="20" w:lineRule="atLeast"/>
              <w:jc w:val="center"/>
              <w:rPr>
                <w:lang w:val="ru-RU"/>
              </w:rPr>
            </w:pPr>
            <w:r w:rsidRPr="0038248E">
              <w:rPr>
                <w:lang w:val="ru-RU"/>
              </w:rPr>
              <w:t>№</w:t>
            </w:r>
          </w:p>
          <w:p w14:paraId="23B28B24" w14:textId="77777777" w:rsidR="0038248E" w:rsidRPr="0038248E" w:rsidRDefault="0038248E" w:rsidP="0038248E">
            <w:pPr>
              <w:keepNext/>
              <w:suppressAutoHyphens/>
              <w:spacing w:line="20" w:lineRule="atLeast"/>
              <w:jc w:val="center"/>
              <w:rPr>
                <w:lang w:val="ru-RU"/>
              </w:rPr>
            </w:pPr>
            <w:r w:rsidRPr="0038248E">
              <w:rPr>
                <w:lang w:val="ru-RU"/>
              </w:rPr>
              <w:t>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390A844" w14:textId="77777777" w:rsidR="0038248E" w:rsidRPr="0038248E" w:rsidRDefault="0038248E" w:rsidP="0038248E">
            <w:pPr>
              <w:keepNext/>
              <w:suppressAutoHyphens/>
              <w:spacing w:line="20" w:lineRule="atLeast"/>
              <w:jc w:val="center"/>
              <w:rPr>
                <w:lang w:val="ru-RU"/>
              </w:rPr>
            </w:pPr>
            <w:r w:rsidRPr="0038248E">
              <w:rPr>
                <w:lang w:val="ru-RU"/>
              </w:rPr>
              <w:t>Наименование услуг/ этапа услуг)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93F76B" w14:textId="77777777" w:rsidR="0038248E" w:rsidRPr="0038248E" w:rsidRDefault="0038248E" w:rsidP="0038248E">
            <w:pPr>
              <w:keepNext/>
              <w:suppressAutoHyphens/>
              <w:spacing w:line="20" w:lineRule="atLeast"/>
              <w:jc w:val="center"/>
              <w:rPr>
                <w:lang w:val="ru-RU"/>
              </w:rPr>
            </w:pPr>
            <w:r w:rsidRPr="0038248E">
              <w:rPr>
                <w:lang w:val="ru-RU"/>
              </w:rPr>
              <w:t xml:space="preserve">Требования к началу срока оказания услуг/ этапа услуг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879EFC" w14:textId="77777777" w:rsidR="0038248E" w:rsidRPr="0038248E" w:rsidRDefault="0038248E" w:rsidP="0038248E">
            <w:pPr>
              <w:keepNext/>
              <w:suppressAutoHyphens/>
              <w:spacing w:line="20" w:lineRule="atLeast"/>
              <w:jc w:val="center"/>
              <w:rPr>
                <w:lang w:val="ru-RU"/>
              </w:rPr>
            </w:pPr>
            <w:r w:rsidRPr="0038248E">
              <w:rPr>
                <w:lang w:val="ru-RU"/>
              </w:rPr>
              <w:t>Требования к окончанию срока оказания услуг / этапа услуг</w:t>
            </w:r>
          </w:p>
        </w:tc>
      </w:tr>
      <w:tr w:rsidR="0038248E" w:rsidRPr="0038248E" w14:paraId="572411A5" w14:textId="77777777" w:rsidTr="00A90BD0">
        <w:trPr>
          <w:trHeight w:val="294"/>
          <w:jc w:val="center"/>
        </w:trPr>
        <w:tc>
          <w:tcPr>
            <w:tcW w:w="562" w:type="dxa"/>
            <w:tcBorders>
              <w:top w:val="single" w:sz="4" w:space="0" w:color="auto"/>
              <w:left w:val="single" w:sz="4" w:space="0" w:color="auto"/>
              <w:bottom w:val="single" w:sz="4" w:space="0" w:color="auto"/>
              <w:right w:val="single" w:sz="4" w:space="0" w:color="auto"/>
            </w:tcBorders>
            <w:hideMark/>
          </w:tcPr>
          <w:p w14:paraId="1535C6EB" w14:textId="77777777" w:rsidR="0038248E" w:rsidRPr="0038248E" w:rsidRDefault="0038248E" w:rsidP="0038248E">
            <w:pPr>
              <w:suppressAutoHyphens/>
              <w:spacing w:line="20" w:lineRule="atLeast"/>
              <w:jc w:val="center"/>
              <w:rPr>
                <w:b/>
                <w:lang w:val="ru-RU"/>
              </w:rPr>
            </w:pPr>
            <w:r w:rsidRPr="0038248E">
              <w:rPr>
                <w:b/>
                <w:lang w:val="ru-RU"/>
              </w:rPr>
              <w:t>1</w:t>
            </w:r>
          </w:p>
        </w:tc>
        <w:tc>
          <w:tcPr>
            <w:tcW w:w="5245" w:type="dxa"/>
            <w:tcBorders>
              <w:top w:val="single" w:sz="4" w:space="0" w:color="auto"/>
              <w:left w:val="single" w:sz="4" w:space="0" w:color="auto"/>
              <w:bottom w:val="single" w:sz="4" w:space="0" w:color="auto"/>
              <w:right w:val="single" w:sz="4" w:space="0" w:color="auto"/>
            </w:tcBorders>
            <w:hideMark/>
          </w:tcPr>
          <w:p w14:paraId="4B1CD39A" w14:textId="77777777" w:rsidR="0038248E" w:rsidRPr="0038248E" w:rsidRDefault="0038248E" w:rsidP="0038248E">
            <w:pPr>
              <w:suppressAutoHyphens/>
              <w:spacing w:line="20" w:lineRule="atLeast"/>
              <w:jc w:val="center"/>
              <w:rPr>
                <w:b/>
                <w:lang w:val="ru-RU"/>
              </w:rPr>
            </w:pPr>
            <w:r w:rsidRPr="0038248E">
              <w:rPr>
                <w:b/>
                <w:lang w:val="ru-RU"/>
              </w:rPr>
              <w:t>2</w:t>
            </w:r>
          </w:p>
        </w:tc>
        <w:tc>
          <w:tcPr>
            <w:tcW w:w="2410" w:type="dxa"/>
            <w:tcBorders>
              <w:top w:val="single" w:sz="4" w:space="0" w:color="auto"/>
              <w:left w:val="single" w:sz="4" w:space="0" w:color="auto"/>
              <w:bottom w:val="single" w:sz="4" w:space="0" w:color="auto"/>
              <w:right w:val="single" w:sz="4" w:space="0" w:color="auto"/>
            </w:tcBorders>
            <w:hideMark/>
          </w:tcPr>
          <w:p w14:paraId="2BEE978F" w14:textId="77777777" w:rsidR="0038248E" w:rsidRPr="0038248E" w:rsidRDefault="0038248E" w:rsidP="0038248E">
            <w:pPr>
              <w:suppressAutoHyphens/>
              <w:spacing w:line="20" w:lineRule="atLeast"/>
              <w:jc w:val="center"/>
              <w:rPr>
                <w:b/>
                <w:lang w:val="ru-RU"/>
              </w:rPr>
            </w:pPr>
            <w:r w:rsidRPr="0038248E">
              <w:rPr>
                <w:b/>
                <w:lang w:val="ru-RU"/>
              </w:rPr>
              <w:t>3</w:t>
            </w:r>
          </w:p>
        </w:tc>
        <w:tc>
          <w:tcPr>
            <w:tcW w:w="1843" w:type="dxa"/>
            <w:tcBorders>
              <w:top w:val="single" w:sz="4" w:space="0" w:color="auto"/>
              <w:left w:val="single" w:sz="4" w:space="0" w:color="auto"/>
              <w:bottom w:val="single" w:sz="4" w:space="0" w:color="auto"/>
              <w:right w:val="single" w:sz="4" w:space="0" w:color="auto"/>
            </w:tcBorders>
            <w:hideMark/>
          </w:tcPr>
          <w:p w14:paraId="7B390FE7" w14:textId="77777777" w:rsidR="0038248E" w:rsidRPr="0038248E" w:rsidRDefault="0038248E" w:rsidP="0038248E">
            <w:pPr>
              <w:suppressAutoHyphens/>
              <w:spacing w:line="20" w:lineRule="atLeast"/>
              <w:jc w:val="center"/>
              <w:rPr>
                <w:b/>
                <w:lang w:val="ru-RU"/>
              </w:rPr>
            </w:pPr>
            <w:r w:rsidRPr="0038248E">
              <w:rPr>
                <w:b/>
                <w:lang w:val="ru-RU"/>
              </w:rPr>
              <w:t>4</w:t>
            </w:r>
          </w:p>
        </w:tc>
      </w:tr>
      <w:tr w:rsidR="0038248E" w:rsidRPr="0038248E" w14:paraId="107215CA" w14:textId="77777777" w:rsidTr="00A90BD0">
        <w:trPr>
          <w:trHeight w:val="1177"/>
          <w:jc w:val="center"/>
        </w:trPr>
        <w:tc>
          <w:tcPr>
            <w:tcW w:w="562" w:type="dxa"/>
            <w:tcBorders>
              <w:top w:val="single" w:sz="4" w:space="0" w:color="auto"/>
              <w:left w:val="single" w:sz="4" w:space="0" w:color="auto"/>
              <w:bottom w:val="single" w:sz="4" w:space="0" w:color="auto"/>
              <w:right w:val="single" w:sz="4" w:space="0" w:color="auto"/>
            </w:tcBorders>
            <w:vAlign w:val="center"/>
          </w:tcPr>
          <w:p w14:paraId="1DC5C32E" w14:textId="77777777" w:rsidR="0038248E" w:rsidRPr="0038248E" w:rsidRDefault="0038248E" w:rsidP="0038248E">
            <w:pPr>
              <w:numPr>
                <w:ilvl w:val="0"/>
                <w:numId w:val="34"/>
              </w:numPr>
              <w:suppressAutoHyphens/>
              <w:spacing w:line="20" w:lineRule="atLeast"/>
              <w:ind w:left="0" w:firstLine="0"/>
              <w:contextualSpacing/>
              <w:jc w:val="center"/>
              <w:rPr>
                <w:rFonts w:eastAsia="Calibri"/>
                <w:iCs/>
                <w:lang w:val="ru-RU"/>
              </w:rPr>
            </w:pPr>
            <w:r w:rsidRPr="0038248E">
              <w:rPr>
                <w:rFonts w:eastAsia="Calibri"/>
                <w:iCs/>
                <w:lang w:val="ru-RU"/>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6DD8631" w14:textId="77777777" w:rsidR="0038248E" w:rsidRPr="0038248E" w:rsidRDefault="0038248E" w:rsidP="0038248E">
            <w:pPr>
              <w:suppressAutoHyphens/>
              <w:spacing w:line="20" w:lineRule="atLeast"/>
              <w:rPr>
                <w:b/>
                <w:iCs/>
                <w:lang w:val="ru-RU"/>
              </w:rPr>
            </w:pPr>
            <w:r w:rsidRPr="0038248E">
              <w:rPr>
                <w:rFonts w:eastAsia="Calibri"/>
                <w:lang w:val="ru-RU"/>
              </w:rPr>
              <w:t>Бурение скважин буровой установкой под установку в скважины в мерзлых и вечномерзлых грунтах деревянных опор D300 (диаметр 300 мм).</w:t>
            </w:r>
          </w:p>
        </w:tc>
        <w:tc>
          <w:tcPr>
            <w:tcW w:w="2410" w:type="dxa"/>
            <w:tcBorders>
              <w:top w:val="single" w:sz="4" w:space="0" w:color="auto"/>
              <w:left w:val="single" w:sz="4" w:space="0" w:color="auto"/>
              <w:bottom w:val="single" w:sz="4" w:space="0" w:color="auto"/>
              <w:right w:val="single" w:sz="4" w:space="0" w:color="auto"/>
            </w:tcBorders>
            <w:vAlign w:val="center"/>
          </w:tcPr>
          <w:p w14:paraId="3B71CE68" w14:textId="77777777" w:rsidR="0038248E" w:rsidRPr="0038248E" w:rsidRDefault="0038248E" w:rsidP="0038248E">
            <w:pPr>
              <w:spacing w:line="20" w:lineRule="atLeast"/>
              <w:rPr>
                <w:lang w:val="ru-RU"/>
              </w:rPr>
            </w:pPr>
            <w:r w:rsidRPr="0038248E">
              <w:rPr>
                <w:lang w:val="ru-RU"/>
              </w:rPr>
              <w:t>Со дня следующего за датой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180845FF" w14:textId="77777777" w:rsidR="0038248E" w:rsidRPr="0038248E" w:rsidRDefault="0038248E" w:rsidP="0038248E">
            <w:pPr>
              <w:suppressAutoHyphens/>
              <w:spacing w:line="20" w:lineRule="atLeast"/>
              <w:ind w:right="-79"/>
              <w:jc w:val="center"/>
              <w:rPr>
                <w:iCs/>
                <w:lang w:val="ru-RU"/>
              </w:rPr>
            </w:pPr>
            <w:r w:rsidRPr="0038248E">
              <w:rPr>
                <w:bCs/>
                <w:iCs/>
                <w:lang w:val="ru-RU"/>
              </w:rPr>
              <w:t>31.12.2026</w:t>
            </w:r>
          </w:p>
        </w:tc>
      </w:tr>
      <w:tr w:rsidR="0038248E" w:rsidRPr="0038248E" w14:paraId="0435C58D" w14:textId="77777777" w:rsidTr="00A90BD0">
        <w:trPr>
          <w:trHeight w:val="1177"/>
          <w:jc w:val="center"/>
        </w:trPr>
        <w:tc>
          <w:tcPr>
            <w:tcW w:w="562" w:type="dxa"/>
            <w:tcBorders>
              <w:top w:val="single" w:sz="4" w:space="0" w:color="auto"/>
              <w:left w:val="single" w:sz="4" w:space="0" w:color="auto"/>
              <w:bottom w:val="single" w:sz="4" w:space="0" w:color="auto"/>
              <w:right w:val="single" w:sz="4" w:space="0" w:color="auto"/>
            </w:tcBorders>
            <w:vAlign w:val="center"/>
          </w:tcPr>
          <w:p w14:paraId="03BAAB2C" w14:textId="77777777" w:rsidR="0038248E" w:rsidRPr="0038248E" w:rsidRDefault="0038248E" w:rsidP="0038248E">
            <w:pPr>
              <w:numPr>
                <w:ilvl w:val="0"/>
                <w:numId w:val="34"/>
              </w:numPr>
              <w:suppressAutoHyphens/>
              <w:spacing w:line="20" w:lineRule="atLeast"/>
              <w:ind w:left="0" w:firstLine="0"/>
              <w:contextualSpacing/>
              <w:jc w:val="center"/>
              <w:rPr>
                <w:rFonts w:eastAsia="Calibri"/>
                <w:iCs/>
                <w:lang w:val="ru-RU"/>
              </w:rPr>
            </w:pPr>
            <w:bookmarkStart w:id="59" w:name="_Toc50125131"/>
            <w:bookmarkEnd w:id="39"/>
            <w:r w:rsidRPr="0038248E">
              <w:rPr>
                <w:rFonts w:eastAsia="Calibri"/>
                <w:iCs/>
                <w:lang w:val="ru-RU"/>
              </w:rPr>
              <w:t>2.</w:t>
            </w:r>
          </w:p>
        </w:tc>
        <w:tc>
          <w:tcPr>
            <w:tcW w:w="5245" w:type="dxa"/>
            <w:tcBorders>
              <w:top w:val="single" w:sz="4" w:space="0" w:color="auto"/>
              <w:left w:val="single" w:sz="4" w:space="0" w:color="auto"/>
              <w:bottom w:val="single" w:sz="4" w:space="0" w:color="auto"/>
              <w:right w:val="single" w:sz="4" w:space="0" w:color="auto"/>
            </w:tcBorders>
            <w:vAlign w:val="center"/>
          </w:tcPr>
          <w:p w14:paraId="2B4560B9" w14:textId="77777777" w:rsidR="0038248E" w:rsidRPr="0038248E" w:rsidRDefault="0038248E" w:rsidP="0038248E">
            <w:pPr>
              <w:suppressAutoHyphens/>
              <w:spacing w:line="20" w:lineRule="atLeast"/>
              <w:rPr>
                <w:rFonts w:eastAsia="Calibri"/>
                <w:lang w:val="ru-RU"/>
              </w:rPr>
            </w:pPr>
            <w:r w:rsidRPr="0038248E">
              <w:rPr>
                <w:rFonts w:eastAsia="Calibri"/>
                <w:lang w:val="ru-RU"/>
              </w:rPr>
              <w:t xml:space="preserve">Бурение скважин буровой установкой под установку в скважины в мерзлых и вечномерзлых грунтах стальных труб </w:t>
            </w:r>
            <w:r w:rsidRPr="0038248E">
              <w:rPr>
                <w:rFonts w:eastAsia="Calibri"/>
                <w:lang w:val="en-US"/>
              </w:rPr>
              <w:t>D</w:t>
            </w:r>
            <w:r w:rsidRPr="0038248E">
              <w:rPr>
                <w:rFonts w:eastAsia="Calibri"/>
                <w:lang w:val="ru-RU"/>
              </w:rPr>
              <w:t>89, (диаметр 110 мм).</w:t>
            </w:r>
          </w:p>
        </w:tc>
        <w:tc>
          <w:tcPr>
            <w:tcW w:w="2410" w:type="dxa"/>
            <w:tcBorders>
              <w:top w:val="single" w:sz="4" w:space="0" w:color="auto"/>
              <w:left w:val="single" w:sz="4" w:space="0" w:color="auto"/>
              <w:bottom w:val="single" w:sz="4" w:space="0" w:color="auto"/>
              <w:right w:val="single" w:sz="4" w:space="0" w:color="auto"/>
            </w:tcBorders>
            <w:vAlign w:val="center"/>
          </w:tcPr>
          <w:p w14:paraId="1F9C535B" w14:textId="77777777" w:rsidR="0038248E" w:rsidRPr="0038248E" w:rsidRDefault="0038248E" w:rsidP="0038248E">
            <w:pPr>
              <w:spacing w:line="20" w:lineRule="atLeast"/>
              <w:rPr>
                <w:lang w:val="ru-RU"/>
              </w:rPr>
            </w:pPr>
            <w:r w:rsidRPr="0038248E">
              <w:rPr>
                <w:lang w:val="ru-RU"/>
              </w:rPr>
              <w:t>Со дня следующего за датой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4B367BBC" w14:textId="77777777" w:rsidR="0038248E" w:rsidRPr="0038248E" w:rsidRDefault="0038248E" w:rsidP="0038248E">
            <w:pPr>
              <w:suppressAutoHyphens/>
              <w:spacing w:line="20" w:lineRule="atLeast"/>
              <w:ind w:right="-79"/>
              <w:jc w:val="center"/>
              <w:rPr>
                <w:bCs/>
                <w:iCs/>
                <w:lang w:val="ru-RU"/>
              </w:rPr>
            </w:pPr>
            <w:r w:rsidRPr="0038248E">
              <w:rPr>
                <w:bCs/>
                <w:iCs/>
                <w:lang w:val="ru-RU"/>
              </w:rPr>
              <w:t>31.12.2026</w:t>
            </w:r>
          </w:p>
        </w:tc>
      </w:tr>
    </w:tbl>
    <w:p w14:paraId="1DE85511" w14:textId="77777777" w:rsidR="0038248E" w:rsidRPr="0038248E" w:rsidRDefault="0038248E" w:rsidP="0038248E">
      <w:pPr>
        <w:keepNext/>
        <w:keepLines/>
        <w:spacing w:line="20" w:lineRule="atLeast"/>
        <w:outlineLvl w:val="0"/>
        <w:rPr>
          <w:rFonts w:eastAsia="Calibri"/>
          <w:b/>
          <w:lang w:val="ru-RU" w:eastAsia="x-none"/>
        </w:rPr>
        <w:sectPr w:rsidR="0038248E" w:rsidRPr="0038248E" w:rsidSect="00B84BF3">
          <w:headerReference w:type="even" r:id="rId11"/>
          <w:headerReference w:type="default" r:id="rId12"/>
          <w:headerReference w:type="first" r:id="rId13"/>
          <w:pgSz w:w="11906" w:h="16838" w:code="9"/>
          <w:pgMar w:top="1134" w:right="851" w:bottom="992" w:left="1134" w:header="680" w:footer="737" w:gutter="0"/>
          <w:cols w:space="708"/>
          <w:titlePg/>
          <w:docGrid w:linePitch="360"/>
        </w:sectPr>
      </w:pPr>
    </w:p>
    <w:p w14:paraId="75143268" w14:textId="77777777" w:rsidR="0038248E" w:rsidRPr="0038248E" w:rsidRDefault="0038248E" w:rsidP="0038248E">
      <w:pPr>
        <w:keepNext/>
        <w:numPr>
          <w:ilvl w:val="1"/>
          <w:numId w:val="27"/>
        </w:numPr>
        <w:tabs>
          <w:tab w:val="left" w:pos="426"/>
        </w:tabs>
        <w:spacing w:before="120" w:after="120" w:line="20" w:lineRule="atLeast"/>
        <w:jc w:val="both"/>
        <w:outlineLvl w:val="3"/>
        <w:rPr>
          <w:rFonts w:eastAsia="Calibri"/>
          <w:bCs/>
          <w:lang w:val="x-none" w:eastAsia="x-none"/>
        </w:rPr>
      </w:pPr>
      <w:bookmarkStart w:id="60" w:name="_Toc202544109"/>
      <w:bookmarkStart w:id="61" w:name="_Toc202544279"/>
      <w:bookmarkStart w:id="62" w:name="_Toc51339698"/>
      <w:r w:rsidRPr="0038248E">
        <w:rPr>
          <w:rFonts w:eastAsia="Calibri"/>
          <w:bCs/>
          <w:lang w:val="ru-RU" w:eastAsia="x-none"/>
        </w:rPr>
        <w:lastRenderedPageBreak/>
        <w:t>Требования к качеству работ.</w:t>
      </w:r>
      <w:bookmarkEnd w:id="60"/>
      <w:bookmarkEnd w:id="61"/>
    </w:p>
    <w:p w14:paraId="22DEB9B1" w14:textId="77777777" w:rsidR="0038248E" w:rsidRPr="0038248E" w:rsidRDefault="0038248E" w:rsidP="0038248E">
      <w:pPr>
        <w:keepNext/>
        <w:tabs>
          <w:tab w:val="left" w:pos="426"/>
        </w:tabs>
        <w:jc w:val="both"/>
        <w:outlineLvl w:val="0"/>
        <w:rPr>
          <w:rFonts w:eastAsia="Calibri"/>
          <w:lang w:val="ru-RU" w:eastAsia="x-none"/>
        </w:rPr>
      </w:pPr>
      <w:bookmarkStart w:id="63" w:name="_Toc202544280"/>
      <w:r w:rsidRPr="0038248E">
        <w:rPr>
          <w:rFonts w:eastAsia="Calibri"/>
          <w:b/>
          <w:lang w:val="x-none" w:eastAsia="x-none"/>
        </w:rPr>
        <w:t>Таблица </w:t>
      </w:r>
      <w:r w:rsidRPr="0038248E">
        <w:rPr>
          <w:rFonts w:eastAsia="Calibri"/>
          <w:b/>
          <w:lang w:val="ru-RU" w:eastAsia="x-none"/>
        </w:rPr>
        <w:t>4</w:t>
      </w:r>
      <w:r w:rsidRPr="0038248E">
        <w:rPr>
          <w:rFonts w:eastAsia="Calibri"/>
          <w:b/>
          <w:lang w:val="x-none" w:eastAsia="x-none"/>
        </w:rPr>
        <w:t xml:space="preserve">. </w:t>
      </w:r>
      <w:bookmarkEnd w:id="59"/>
      <w:bookmarkEnd w:id="62"/>
      <w:r w:rsidRPr="0038248E">
        <w:rPr>
          <w:rFonts w:eastAsia="Calibri"/>
          <w:b/>
          <w:lang w:val="ru-RU" w:eastAsia="x-none"/>
        </w:rPr>
        <w:t>Требования к качеству продукции.</w:t>
      </w:r>
      <w:bookmarkEnd w:id="63"/>
      <w:r w:rsidRPr="0038248E">
        <w:rPr>
          <w:rFonts w:eastAsia="Calibri"/>
          <w:b/>
          <w:lang w:val="x-none" w:eastAsia="x-none"/>
        </w:rPr>
        <w:t xml:space="preserve"> </w:t>
      </w:r>
    </w:p>
    <w:p w14:paraId="55868328" w14:textId="77777777" w:rsidR="0038248E" w:rsidRPr="0038248E" w:rsidRDefault="0038248E" w:rsidP="0038248E">
      <w:pPr>
        <w:tabs>
          <w:tab w:val="left" w:pos="426"/>
        </w:tabs>
        <w:snapToGrid w:val="0"/>
        <w:jc w:val="both"/>
        <w:rPr>
          <w:rFonts w:eastAsia="Calibri"/>
          <w:lang w:val="ru-RU"/>
        </w:rPr>
      </w:pPr>
      <w:r w:rsidRPr="0038248E">
        <w:rPr>
          <w:b/>
          <w:bCs/>
          <w:lang w:val="ru-RU"/>
        </w:rPr>
        <w:t xml:space="preserve">Наименование услуг/этапа услуг (Таблицы 2): </w:t>
      </w:r>
      <w:r w:rsidRPr="0038248E">
        <w:rPr>
          <w:rFonts w:eastAsia="Calibri"/>
          <w:lang w:val="ru-RU"/>
        </w:rPr>
        <w:t>Услуги специализированной техники для технологических присоединений заявителей на территории г. Билибино</w:t>
      </w:r>
    </w:p>
    <w:tbl>
      <w:tblPr>
        <w:tblStyle w:val="24"/>
        <w:tblW w:w="15139" w:type="dxa"/>
        <w:tblInd w:w="-5" w:type="dxa"/>
        <w:tblLayout w:type="fixed"/>
        <w:tblLook w:val="04A0" w:firstRow="1" w:lastRow="0" w:firstColumn="1" w:lastColumn="0" w:noHBand="0" w:noVBand="1"/>
      </w:tblPr>
      <w:tblGrid>
        <w:gridCol w:w="822"/>
        <w:gridCol w:w="2864"/>
        <w:gridCol w:w="6662"/>
        <w:gridCol w:w="2410"/>
        <w:gridCol w:w="2381"/>
      </w:tblGrid>
      <w:tr w:rsidR="0038248E" w:rsidRPr="004505D3" w14:paraId="0313BDCB" w14:textId="77777777" w:rsidTr="00A90BD0">
        <w:trPr>
          <w:trHeight w:val="20"/>
        </w:trPr>
        <w:tc>
          <w:tcPr>
            <w:tcW w:w="822" w:type="dxa"/>
            <w:vMerge w:val="restart"/>
            <w:vAlign w:val="center"/>
          </w:tcPr>
          <w:p w14:paraId="246276CA" w14:textId="77777777" w:rsidR="0038248E" w:rsidRPr="0038248E" w:rsidRDefault="0038248E" w:rsidP="0038248E">
            <w:pPr>
              <w:spacing w:line="20" w:lineRule="atLeast"/>
              <w:jc w:val="center"/>
              <w:rPr>
                <w:b/>
                <w:bCs/>
                <w:lang w:val="ru-RU"/>
              </w:rPr>
            </w:pPr>
            <w:r w:rsidRPr="0038248E">
              <w:rPr>
                <w:b/>
                <w:bCs/>
                <w:lang w:val="ru-RU"/>
              </w:rPr>
              <w:t>№ п/п</w:t>
            </w:r>
          </w:p>
        </w:tc>
        <w:tc>
          <w:tcPr>
            <w:tcW w:w="2864" w:type="dxa"/>
            <w:vMerge w:val="restart"/>
            <w:vAlign w:val="center"/>
          </w:tcPr>
          <w:p w14:paraId="7073F461" w14:textId="77777777" w:rsidR="0038248E" w:rsidRPr="0038248E" w:rsidRDefault="0038248E" w:rsidP="0038248E">
            <w:pPr>
              <w:spacing w:line="20" w:lineRule="atLeast"/>
              <w:jc w:val="center"/>
              <w:rPr>
                <w:b/>
                <w:bCs/>
                <w:lang w:val="ru-RU"/>
              </w:rPr>
            </w:pPr>
            <w:r w:rsidRPr="0038248E">
              <w:rPr>
                <w:b/>
                <w:bCs/>
                <w:lang w:val="ru-RU"/>
              </w:rPr>
              <w:t>Наименование параметра</w:t>
            </w:r>
          </w:p>
        </w:tc>
        <w:tc>
          <w:tcPr>
            <w:tcW w:w="6662" w:type="dxa"/>
            <w:vMerge w:val="restart"/>
            <w:vAlign w:val="center"/>
          </w:tcPr>
          <w:p w14:paraId="2B7314A4" w14:textId="77777777" w:rsidR="0038248E" w:rsidRPr="0038248E" w:rsidRDefault="0038248E" w:rsidP="0038248E">
            <w:pPr>
              <w:spacing w:line="20" w:lineRule="atLeast"/>
              <w:jc w:val="center"/>
              <w:rPr>
                <w:b/>
                <w:bCs/>
                <w:lang w:val="ru-RU"/>
              </w:rPr>
            </w:pPr>
            <w:r w:rsidRPr="0038248E">
              <w:rPr>
                <w:b/>
                <w:bCs/>
                <w:lang w:val="ru-RU"/>
              </w:rPr>
              <w:t>Требование Заказчика</w:t>
            </w:r>
          </w:p>
        </w:tc>
        <w:tc>
          <w:tcPr>
            <w:tcW w:w="4791" w:type="dxa"/>
            <w:gridSpan w:val="2"/>
            <w:vAlign w:val="center"/>
          </w:tcPr>
          <w:p w14:paraId="78EBA487" w14:textId="77777777" w:rsidR="0038248E" w:rsidRPr="0038248E" w:rsidRDefault="0038248E" w:rsidP="0038248E">
            <w:pPr>
              <w:spacing w:line="20" w:lineRule="atLeast"/>
              <w:jc w:val="center"/>
              <w:rPr>
                <w:b/>
                <w:bCs/>
                <w:lang w:val="ru-RU"/>
              </w:rPr>
            </w:pPr>
            <w:r w:rsidRPr="0038248E">
              <w:rPr>
                <w:b/>
                <w:bCs/>
                <w:lang w:val="ru-RU"/>
              </w:rPr>
              <w:t>Способ подтверждения Участником соответствия требованиям</w:t>
            </w:r>
          </w:p>
        </w:tc>
      </w:tr>
      <w:tr w:rsidR="0038248E" w:rsidRPr="004505D3" w14:paraId="704E50F8" w14:textId="77777777" w:rsidTr="00A90BD0">
        <w:trPr>
          <w:trHeight w:val="20"/>
        </w:trPr>
        <w:tc>
          <w:tcPr>
            <w:tcW w:w="822" w:type="dxa"/>
            <w:vMerge/>
            <w:vAlign w:val="center"/>
          </w:tcPr>
          <w:p w14:paraId="2764B3D8" w14:textId="77777777" w:rsidR="0038248E" w:rsidRPr="0038248E" w:rsidRDefault="0038248E" w:rsidP="0038248E">
            <w:pPr>
              <w:spacing w:line="20" w:lineRule="atLeast"/>
              <w:rPr>
                <w:b/>
                <w:bCs/>
                <w:lang w:val="ru-RU"/>
              </w:rPr>
            </w:pPr>
          </w:p>
        </w:tc>
        <w:tc>
          <w:tcPr>
            <w:tcW w:w="2864" w:type="dxa"/>
            <w:vMerge/>
            <w:vAlign w:val="center"/>
          </w:tcPr>
          <w:p w14:paraId="5D54278E" w14:textId="77777777" w:rsidR="0038248E" w:rsidRPr="0038248E" w:rsidRDefault="0038248E" w:rsidP="0038248E">
            <w:pPr>
              <w:spacing w:line="20" w:lineRule="atLeast"/>
              <w:rPr>
                <w:b/>
                <w:bCs/>
                <w:lang w:val="ru-RU"/>
              </w:rPr>
            </w:pPr>
          </w:p>
        </w:tc>
        <w:tc>
          <w:tcPr>
            <w:tcW w:w="6662" w:type="dxa"/>
            <w:vMerge/>
            <w:vAlign w:val="center"/>
          </w:tcPr>
          <w:p w14:paraId="007E6B60" w14:textId="77777777" w:rsidR="0038248E" w:rsidRPr="0038248E" w:rsidRDefault="0038248E" w:rsidP="0038248E">
            <w:pPr>
              <w:spacing w:line="20" w:lineRule="atLeast"/>
              <w:rPr>
                <w:b/>
                <w:bCs/>
                <w:lang w:val="ru-RU"/>
              </w:rPr>
            </w:pPr>
          </w:p>
        </w:tc>
        <w:tc>
          <w:tcPr>
            <w:tcW w:w="2410" w:type="dxa"/>
            <w:vAlign w:val="center"/>
          </w:tcPr>
          <w:p w14:paraId="0CE9EDDD" w14:textId="77777777" w:rsidR="0038248E" w:rsidRPr="0038248E" w:rsidRDefault="0038248E" w:rsidP="0038248E">
            <w:pPr>
              <w:spacing w:line="20" w:lineRule="atLeast"/>
              <w:ind w:left="-108" w:right="-108"/>
              <w:jc w:val="center"/>
              <w:rPr>
                <w:b/>
                <w:bCs/>
                <w:lang w:val="ru-RU"/>
              </w:rPr>
            </w:pPr>
            <w:r w:rsidRPr="0038248E">
              <w:rPr>
                <w:b/>
                <w:bCs/>
                <w:lang w:val="ru-RU"/>
              </w:rPr>
              <w:t>Согласие с требованием/ указание характеристик</w:t>
            </w:r>
          </w:p>
        </w:tc>
        <w:tc>
          <w:tcPr>
            <w:tcW w:w="2381" w:type="dxa"/>
            <w:vAlign w:val="center"/>
          </w:tcPr>
          <w:p w14:paraId="0556DC4E" w14:textId="77777777" w:rsidR="0038248E" w:rsidRPr="0038248E" w:rsidRDefault="0038248E" w:rsidP="0038248E">
            <w:pPr>
              <w:spacing w:line="20" w:lineRule="atLeast"/>
              <w:ind w:left="-108" w:right="-108"/>
              <w:jc w:val="center"/>
              <w:rPr>
                <w:b/>
                <w:bCs/>
                <w:lang w:val="ru-RU"/>
              </w:rPr>
            </w:pPr>
            <w:r w:rsidRPr="0038248E">
              <w:rPr>
                <w:b/>
                <w:bCs/>
                <w:lang w:val="ru-RU"/>
              </w:rPr>
              <w:t>Предоставление подтверждающего документа или иной способ подтверждения</w:t>
            </w:r>
          </w:p>
        </w:tc>
      </w:tr>
      <w:tr w:rsidR="0038248E" w:rsidRPr="0038248E" w14:paraId="7273E1A2" w14:textId="77777777" w:rsidTr="00A90BD0">
        <w:trPr>
          <w:trHeight w:val="20"/>
        </w:trPr>
        <w:tc>
          <w:tcPr>
            <w:tcW w:w="822" w:type="dxa"/>
            <w:vAlign w:val="center"/>
          </w:tcPr>
          <w:p w14:paraId="07853E3C" w14:textId="77777777" w:rsidR="0038248E" w:rsidRPr="0038248E" w:rsidRDefault="0038248E" w:rsidP="0038248E">
            <w:pPr>
              <w:spacing w:line="20" w:lineRule="atLeast"/>
              <w:jc w:val="center"/>
              <w:rPr>
                <w:b/>
                <w:bCs/>
                <w:lang w:val="ru-RU"/>
              </w:rPr>
            </w:pPr>
            <w:r w:rsidRPr="0038248E">
              <w:rPr>
                <w:b/>
                <w:lang w:val="ru-RU"/>
              </w:rPr>
              <w:t>1</w:t>
            </w:r>
          </w:p>
        </w:tc>
        <w:tc>
          <w:tcPr>
            <w:tcW w:w="2864" w:type="dxa"/>
            <w:vAlign w:val="center"/>
          </w:tcPr>
          <w:p w14:paraId="1DB13088" w14:textId="77777777" w:rsidR="0038248E" w:rsidRPr="0038248E" w:rsidRDefault="0038248E" w:rsidP="0038248E">
            <w:pPr>
              <w:spacing w:line="20" w:lineRule="atLeast"/>
              <w:jc w:val="center"/>
              <w:rPr>
                <w:b/>
                <w:bCs/>
                <w:lang w:val="ru-RU"/>
              </w:rPr>
            </w:pPr>
            <w:r w:rsidRPr="0038248E">
              <w:rPr>
                <w:b/>
                <w:lang w:val="ru-RU"/>
              </w:rPr>
              <w:t>2</w:t>
            </w:r>
          </w:p>
        </w:tc>
        <w:tc>
          <w:tcPr>
            <w:tcW w:w="6662" w:type="dxa"/>
            <w:vAlign w:val="center"/>
          </w:tcPr>
          <w:p w14:paraId="319F95BE" w14:textId="77777777" w:rsidR="0038248E" w:rsidRPr="0038248E" w:rsidRDefault="0038248E" w:rsidP="0038248E">
            <w:pPr>
              <w:spacing w:line="20" w:lineRule="atLeast"/>
              <w:jc w:val="center"/>
              <w:rPr>
                <w:b/>
                <w:bCs/>
                <w:lang w:val="ru-RU"/>
              </w:rPr>
            </w:pPr>
            <w:r w:rsidRPr="0038248E">
              <w:rPr>
                <w:b/>
                <w:lang w:val="ru-RU"/>
              </w:rPr>
              <w:t>3</w:t>
            </w:r>
          </w:p>
        </w:tc>
        <w:tc>
          <w:tcPr>
            <w:tcW w:w="2410" w:type="dxa"/>
            <w:vAlign w:val="center"/>
          </w:tcPr>
          <w:p w14:paraId="524066AD" w14:textId="77777777" w:rsidR="0038248E" w:rsidRPr="0038248E" w:rsidRDefault="0038248E" w:rsidP="0038248E">
            <w:pPr>
              <w:spacing w:line="20" w:lineRule="atLeast"/>
              <w:jc w:val="center"/>
              <w:rPr>
                <w:b/>
                <w:bCs/>
                <w:lang w:val="ru-RU"/>
              </w:rPr>
            </w:pPr>
            <w:r w:rsidRPr="0038248E">
              <w:rPr>
                <w:b/>
                <w:lang w:val="ru-RU"/>
              </w:rPr>
              <w:t>4</w:t>
            </w:r>
          </w:p>
        </w:tc>
        <w:tc>
          <w:tcPr>
            <w:tcW w:w="2381" w:type="dxa"/>
            <w:vAlign w:val="center"/>
          </w:tcPr>
          <w:p w14:paraId="0BAFCDB9" w14:textId="77777777" w:rsidR="0038248E" w:rsidRPr="0038248E" w:rsidRDefault="0038248E" w:rsidP="0038248E">
            <w:pPr>
              <w:spacing w:line="20" w:lineRule="atLeast"/>
              <w:jc w:val="center"/>
              <w:rPr>
                <w:b/>
                <w:bCs/>
                <w:lang w:val="ru-RU"/>
              </w:rPr>
            </w:pPr>
            <w:r w:rsidRPr="0038248E">
              <w:rPr>
                <w:b/>
                <w:lang w:val="ru-RU"/>
              </w:rPr>
              <w:t>5</w:t>
            </w:r>
          </w:p>
        </w:tc>
      </w:tr>
      <w:tr w:rsidR="0038248E" w:rsidRPr="0038248E" w14:paraId="35B3FF25" w14:textId="77777777" w:rsidTr="00A90BD0">
        <w:trPr>
          <w:trHeight w:val="20"/>
        </w:trPr>
        <w:tc>
          <w:tcPr>
            <w:tcW w:w="822" w:type="dxa"/>
            <w:vAlign w:val="center"/>
          </w:tcPr>
          <w:p w14:paraId="62A4033A" w14:textId="77777777" w:rsidR="0038248E" w:rsidRPr="0038248E" w:rsidRDefault="0038248E" w:rsidP="0038248E">
            <w:pPr>
              <w:numPr>
                <w:ilvl w:val="0"/>
                <w:numId w:val="6"/>
              </w:numPr>
              <w:spacing w:line="20" w:lineRule="atLeast"/>
              <w:contextualSpacing/>
              <w:jc w:val="center"/>
              <w:rPr>
                <w:rFonts w:eastAsia="Calibri"/>
                <w:lang w:val="ru-RU"/>
              </w:rPr>
            </w:pPr>
          </w:p>
        </w:tc>
        <w:tc>
          <w:tcPr>
            <w:tcW w:w="9526" w:type="dxa"/>
            <w:gridSpan w:val="2"/>
            <w:vAlign w:val="center"/>
          </w:tcPr>
          <w:p w14:paraId="491CC02E" w14:textId="77777777" w:rsidR="0038248E" w:rsidRPr="0038248E" w:rsidRDefault="0038248E" w:rsidP="0038248E">
            <w:pPr>
              <w:spacing w:line="20" w:lineRule="atLeast"/>
              <w:rPr>
                <w:b/>
                <w:lang w:val="ru-RU"/>
              </w:rPr>
            </w:pPr>
            <w:r w:rsidRPr="0038248E">
              <w:rPr>
                <w:b/>
                <w:lang w:val="ru-RU"/>
              </w:rPr>
              <w:t>Требования к оказанию услуг</w:t>
            </w:r>
          </w:p>
        </w:tc>
        <w:tc>
          <w:tcPr>
            <w:tcW w:w="2410" w:type="dxa"/>
          </w:tcPr>
          <w:p w14:paraId="6F058511"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41CECDA5"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4DB0D8EE" w14:textId="77777777" w:rsidTr="00A90BD0">
        <w:trPr>
          <w:trHeight w:val="20"/>
        </w:trPr>
        <w:tc>
          <w:tcPr>
            <w:tcW w:w="822" w:type="dxa"/>
            <w:vAlign w:val="center"/>
          </w:tcPr>
          <w:p w14:paraId="554FFDDD" w14:textId="77777777" w:rsidR="0038248E" w:rsidRPr="0038248E" w:rsidRDefault="0038248E" w:rsidP="0038248E">
            <w:pPr>
              <w:numPr>
                <w:ilvl w:val="1"/>
                <w:numId w:val="6"/>
              </w:numPr>
              <w:spacing w:line="20" w:lineRule="atLeast"/>
              <w:ind w:left="-117" w:firstLine="142"/>
              <w:contextualSpacing/>
              <w:jc w:val="center"/>
              <w:rPr>
                <w:rFonts w:eastAsia="Calibri"/>
                <w:b/>
                <w:bCs/>
                <w:lang w:val="ru-RU"/>
              </w:rPr>
            </w:pPr>
          </w:p>
        </w:tc>
        <w:tc>
          <w:tcPr>
            <w:tcW w:w="9526" w:type="dxa"/>
            <w:gridSpan w:val="2"/>
            <w:vAlign w:val="center"/>
          </w:tcPr>
          <w:p w14:paraId="78CAF5CD" w14:textId="77777777" w:rsidR="0038248E" w:rsidRPr="0038248E" w:rsidRDefault="0038248E" w:rsidP="0038248E">
            <w:pPr>
              <w:widowControl w:val="0"/>
              <w:tabs>
                <w:tab w:val="left" w:pos="426"/>
              </w:tabs>
              <w:spacing w:line="20" w:lineRule="atLeast"/>
              <w:jc w:val="both"/>
              <w:rPr>
                <w:iCs/>
                <w:shd w:val="clear" w:color="auto" w:fill="FFFF99"/>
                <w:lang w:val="ru-RU"/>
              </w:rPr>
            </w:pPr>
            <w:r w:rsidRPr="0038248E">
              <w:rPr>
                <w:b/>
                <w:lang w:val="ru-RU"/>
              </w:rPr>
              <w:t>Требования к способам и технологиям оказания услуг</w:t>
            </w:r>
          </w:p>
        </w:tc>
        <w:tc>
          <w:tcPr>
            <w:tcW w:w="2410" w:type="dxa"/>
          </w:tcPr>
          <w:p w14:paraId="1D44B69B"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701E18F8"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4A6B5979" w14:textId="77777777" w:rsidTr="00A90BD0">
        <w:trPr>
          <w:trHeight w:val="20"/>
        </w:trPr>
        <w:tc>
          <w:tcPr>
            <w:tcW w:w="822" w:type="dxa"/>
            <w:vAlign w:val="center"/>
          </w:tcPr>
          <w:p w14:paraId="147EFF9A"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shd w:val="clear" w:color="auto" w:fill="auto"/>
          </w:tcPr>
          <w:p w14:paraId="672061F4" w14:textId="77777777" w:rsidR="0038248E" w:rsidRPr="0038248E" w:rsidRDefault="0038248E" w:rsidP="0038248E">
            <w:pPr>
              <w:spacing w:line="20" w:lineRule="atLeast"/>
              <w:rPr>
                <w:iCs/>
                <w:lang w:val="ru-RU"/>
              </w:rPr>
            </w:pPr>
            <w:r w:rsidRPr="0038248E">
              <w:rPr>
                <w:iCs/>
                <w:lang w:val="ru-RU"/>
              </w:rPr>
              <w:t>Соблюдение при оказании услуг норм и правил нормативно-технических документов</w:t>
            </w:r>
          </w:p>
        </w:tc>
        <w:tc>
          <w:tcPr>
            <w:tcW w:w="6662" w:type="dxa"/>
            <w:shd w:val="clear" w:color="auto" w:fill="auto"/>
          </w:tcPr>
          <w:p w14:paraId="605AB185" w14:textId="77777777" w:rsidR="0038248E" w:rsidRPr="0038248E" w:rsidRDefault="0038248E" w:rsidP="0038248E">
            <w:pPr>
              <w:jc w:val="both"/>
              <w:rPr>
                <w:lang w:val="ru-RU"/>
              </w:rPr>
            </w:pPr>
            <w:r w:rsidRPr="0038248E">
              <w:rPr>
                <w:lang w:val="ru-RU"/>
              </w:rPr>
              <w:t>При оказании услуг подрядчик должен руководствоваться следующими национальными, отраслевыми и корпоративными нормативно-техническими документами (НТД):</w:t>
            </w:r>
          </w:p>
          <w:p w14:paraId="12591A07"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Градостроительный кодекс РФ от 29.12.2004 № 190-ФЗ;</w:t>
            </w:r>
          </w:p>
          <w:p w14:paraId="7F4848CB"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Методические рекомендации по проектированию развития энергосистем, утвержденные приказом Минэнерго России от 30.06.2003 №281;</w:t>
            </w:r>
          </w:p>
          <w:p w14:paraId="131D942D"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МДС 12-29.2006 «Методические рекомендации по разработке и оформлению технологической карты»;</w:t>
            </w:r>
          </w:p>
          <w:p w14:paraId="70CA42B5"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МДС 12-81.2007 «По разработке и оформлению проекта организации строительства и проекта производства работ»;</w:t>
            </w:r>
          </w:p>
          <w:p w14:paraId="1A6E1B15"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48.13330.2019 «Организация строительного производства»;</w:t>
            </w:r>
          </w:p>
          <w:p w14:paraId="0D11BBE4"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131.13330.2020 «Строительная климатология»;</w:t>
            </w:r>
          </w:p>
          <w:p w14:paraId="7C61C356"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14.13330.2018 «Строительство в сейсмических районах (с изменениями № 4)»;</w:t>
            </w:r>
          </w:p>
          <w:p w14:paraId="4D8FAC35"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 xml:space="preserve">СП 25.13330.2020 (СНиП 2.02.04-88) «Основания и </w:t>
            </w:r>
            <w:r w:rsidRPr="0038248E">
              <w:rPr>
                <w:rFonts w:eastAsia="Calibri"/>
                <w:lang w:val="ru-RU"/>
              </w:rPr>
              <w:lastRenderedPageBreak/>
              <w:t>фундаменты на вечномерзлых грунтах»;</w:t>
            </w:r>
          </w:p>
          <w:p w14:paraId="1BCE51BC"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22.13330.2016 «Основания зданий и сооружений»;</w:t>
            </w:r>
          </w:p>
          <w:p w14:paraId="55226306"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20.13330.2016 «Нагрузки и воздействия»;</w:t>
            </w:r>
          </w:p>
          <w:p w14:paraId="233DD332"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ГОСТ 27751-2014 «Надежность строительных конструкций и оснований»;</w:t>
            </w:r>
          </w:p>
          <w:p w14:paraId="15DBDBDD"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СНиП 12-03-2001 «Безопасность труда в строительстве», часть 1 «Общие требования»;</w:t>
            </w:r>
          </w:p>
          <w:p w14:paraId="2E8E77B1"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СНиП 12-04-2002 «Безопасность труда в строительстве», часть 2 «Строительное производство»;</w:t>
            </w:r>
          </w:p>
          <w:p w14:paraId="2A9282F1"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ГОСТ 12.3.032-84 ССТБ «Работы электромонтажные. Общие требования безопасности»;</w:t>
            </w:r>
          </w:p>
          <w:p w14:paraId="51B60F85"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Правила устройства электроустановок;</w:t>
            </w:r>
          </w:p>
          <w:p w14:paraId="507E5574"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ГОСТ Р 51177-2017 «Арматура линейная. Общие технические требования»;</w:t>
            </w:r>
          </w:p>
          <w:p w14:paraId="19A131D0"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Правила технической эксплуатации электрических станций и сетей;</w:t>
            </w:r>
          </w:p>
          <w:p w14:paraId="5800B6E7"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СП 68.13330.2017 «Приемка в эксплуатацию законченных строительством объектов»;</w:t>
            </w:r>
          </w:p>
          <w:p w14:paraId="2E759A8E"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Приказ Министерства строительства и ЖКХ РФ от 16.05.2023 г.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70B6FCDE"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Приказ Министерства строительства и ЖКХ РФ от 02.12.2022 г. №1026 формы и порядка ведения общего журнала, в котором ведется учет выполненных работ по строительству, реконструкции, капитальному ремонту объекта капитального строительства»;</w:t>
            </w:r>
          </w:p>
          <w:p w14:paraId="370FD533"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Федеральный закон «Об обеспечении единства измерений» от 26.06.2008 №102 ФЗ;</w:t>
            </w:r>
          </w:p>
          <w:p w14:paraId="7572C570"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Федеральный закона от 30 декабря 2015 г. № 431-ФЗ «О геодезии, картографии и пространственных данных и о внесении изменений в отдельные законодательные акты Российской Федерации»;</w:t>
            </w:r>
          </w:p>
          <w:p w14:paraId="4F0D5791"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 xml:space="preserve">Федеральный закон «Об охране окружающей среды» </w:t>
            </w:r>
            <w:r w:rsidRPr="0038248E">
              <w:rPr>
                <w:rFonts w:eastAsia="Calibri"/>
                <w:lang w:val="ru-RU"/>
              </w:rPr>
              <w:lastRenderedPageBreak/>
              <w:t>от 10.01.2002 №7-ФЗ;</w:t>
            </w:r>
          </w:p>
          <w:p w14:paraId="4DE53582" w14:textId="77777777" w:rsidR="0038248E" w:rsidRPr="0038248E" w:rsidRDefault="0038248E" w:rsidP="0038248E">
            <w:pPr>
              <w:numPr>
                <w:ilvl w:val="0"/>
                <w:numId w:val="29"/>
              </w:numPr>
              <w:tabs>
                <w:tab w:val="left" w:pos="171"/>
              </w:tabs>
              <w:contextualSpacing/>
              <w:jc w:val="both"/>
              <w:rPr>
                <w:rFonts w:eastAsia="Calibri"/>
                <w:lang w:val="ru-RU"/>
              </w:rPr>
            </w:pPr>
            <w:r w:rsidRPr="0038248E">
              <w:rPr>
                <w:rFonts w:eastAsia="Calibri"/>
                <w:lang w:val="ru-RU"/>
              </w:rPr>
              <w:t>Федеральный закон «О пожарной безопасности» от 21.12.1994 № 69-ФЗ.</w:t>
            </w:r>
          </w:p>
        </w:tc>
        <w:tc>
          <w:tcPr>
            <w:tcW w:w="2410" w:type="dxa"/>
            <w:shd w:val="clear" w:color="auto" w:fill="auto"/>
            <w:vAlign w:val="center"/>
          </w:tcPr>
          <w:p w14:paraId="6D42A247" w14:textId="77777777" w:rsidR="0038248E" w:rsidRPr="0038248E" w:rsidRDefault="0038248E" w:rsidP="0038248E">
            <w:pPr>
              <w:spacing w:line="20" w:lineRule="atLeast"/>
              <w:jc w:val="center"/>
              <w:rPr>
                <w:lang w:val="ru-RU"/>
              </w:rPr>
            </w:pPr>
            <w:r w:rsidRPr="0038248E">
              <w:rPr>
                <w:lang w:val="ru-RU"/>
              </w:rPr>
              <w:lastRenderedPageBreak/>
              <w:t>Согласие с требованием</w:t>
            </w:r>
          </w:p>
        </w:tc>
        <w:tc>
          <w:tcPr>
            <w:tcW w:w="2381" w:type="dxa"/>
            <w:shd w:val="clear" w:color="auto" w:fill="auto"/>
            <w:vAlign w:val="center"/>
          </w:tcPr>
          <w:p w14:paraId="305866C5" w14:textId="77777777" w:rsidR="0038248E" w:rsidRPr="0038248E" w:rsidRDefault="0038248E" w:rsidP="0038248E">
            <w:pPr>
              <w:spacing w:line="20" w:lineRule="atLeast"/>
              <w:jc w:val="center"/>
              <w:outlineLvl w:val="2"/>
              <w:rPr>
                <w:b/>
                <w:lang w:val="ru-RU"/>
              </w:rPr>
            </w:pPr>
            <w:bookmarkStart w:id="64" w:name="_Toc202544111"/>
            <w:bookmarkStart w:id="65" w:name="_Toc202544216"/>
            <w:bookmarkStart w:id="66" w:name="_Toc202544281"/>
            <w:r w:rsidRPr="0038248E">
              <w:rPr>
                <w:b/>
                <w:lang w:val="ru-RU"/>
              </w:rPr>
              <w:t>–</w:t>
            </w:r>
            <w:bookmarkEnd w:id="64"/>
            <w:bookmarkEnd w:id="65"/>
            <w:bookmarkEnd w:id="66"/>
          </w:p>
        </w:tc>
      </w:tr>
      <w:tr w:rsidR="0038248E" w:rsidRPr="0038248E" w14:paraId="3197192D" w14:textId="77777777" w:rsidTr="00A90BD0">
        <w:trPr>
          <w:trHeight w:val="20"/>
        </w:trPr>
        <w:tc>
          <w:tcPr>
            <w:tcW w:w="822" w:type="dxa"/>
            <w:vAlign w:val="center"/>
          </w:tcPr>
          <w:p w14:paraId="135462DB"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vAlign w:val="center"/>
          </w:tcPr>
          <w:p w14:paraId="2761349E" w14:textId="77777777" w:rsidR="0038248E" w:rsidRPr="0038248E" w:rsidRDefault="0038248E" w:rsidP="0038248E">
            <w:pPr>
              <w:spacing w:line="20" w:lineRule="atLeast"/>
              <w:rPr>
                <w:b/>
                <w:lang w:val="ru-RU"/>
              </w:rPr>
            </w:pPr>
            <w:r w:rsidRPr="0038248E">
              <w:rPr>
                <w:b/>
                <w:lang w:val="ru-RU"/>
              </w:rPr>
              <w:t>Требования к организации работ при оказании услуг</w:t>
            </w:r>
          </w:p>
        </w:tc>
        <w:tc>
          <w:tcPr>
            <w:tcW w:w="2410" w:type="dxa"/>
          </w:tcPr>
          <w:p w14:paraId="572C48B2"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58EDB073"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385A404D" w14:textId="77777777" w:rsidTr="00A90BD0">
        <w:trPr>
          <w:trHeight w:val="20"/>
        </w:trPr>
        <w:tc>
          <w:tcPr>
            <w:tcW w:w="822" w:type="dxa"/>
            <w:vAlign w:val="center"/>
          </w:tcPr>
          <w:p w14:paraId="0CAD8E52"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79399163" w14:textId="77777777" w:rsidR="0038248E" w:rsidRPr="0038248E" w:rsidRDefault="0038248E" w:rsidP="0038248E">
            <w:pPr>
              <w:widowControl w:val="0"/>
              <w:tabs>
                <w:tab w:val="left" w:pos="426"/>
              </w:tabs>
              <w:spacing w:line="20" w:lineRule="atLeast"/>
              <w:rPr>
                <w:iCs/>
                <w:lang w:val="ru-RU"/>
              </w:rPr>
            </w:pPr>
            <w:r w:rsidRPr="0038248E">
              <w:rPr>
                <w:iCs/>
                <w:lang w:val="ru-RU"/>
              </w:rPr>
              <w:t>Организационно-технические мероприятия по допуску персонала подрядчика</w:t>
            </w:r>
          </w:p>
          <w:p w14:paraId="308B8C9C" w14:textId="77777777" w:rsidR="0038248E" w:rsidRPr="0038248E" w:rsidRDefault="0038248E" w:rsidP="0038248E">
            <w:pPr>
              <w:widowControl w:val="0"/>
              <w:tabs>
                <w:tab w:val="left" w:pos="426"/>
              </w:tabs>
              <w:spacing w:line="20" w:lineRule="atLeast"/>
              <w:rPr>
                <w:b/>
                <w:lang w:val="ru-RU"/>
              </w:rPr>
            </w:pPr>
          </w:p>
        </w:tc>
        <w:tc>
          <w:tcPr>
            <w:tcW w:w="6662" w:type="dxa"/>
          </w:tcPr>
          <w:p w14:paraId="749E0A12" w14:textId="77777777" w:rsidR="0038248E" w:rsidRPr="0038248E" w:rsidRDefault="0038248E" w:rsidP="0038248E">
            <w:pPr>
              <w:widowControl w:val="0"/>
              <w:tabs>
                <w:tab w:val="left" w:pos="426"/>
              </w:tabs>
              <w:spacing w:line="20" w:lineRule="atLeast"/>
              <w:jc w:val="both"/>
              <w:rPr>
                <w:lang w:val="ru-RU"/>
              </w:rPr>
            </w:pPr>
            <w:r w:rsidRPr="0038248E">
              <w:rPr>
                <w:lang w:val="ru-RU"/>
              </w:rPr>
              <w:t>До начала оказания услуг подрядчик:</w:t>
            </w:r>
          </w:p>
          <w:p w14:paraId="6DF546BA" w14:textId="77777777" w:rsidR="0038248E" w:rsidRPr="0038248E" w:rsidRDefault="0038248E" w:rsidP="0038248E">
            <w:pPr>
              <w:widowControl w:val="0"/>
              <w:tabs>
                <w:tab w:val="left" w:pos="426"/>
              </w:tabs>
              <w:spacing w:line="20" w:lineRule="atLeast"/>
              <w:jc w:val="both"/>
              <w:rPr>
                <w:lang w:val="ru-RU"/>
              </w:rPr>
            </w:pPr>
            <w:r w:rsidRPr="0038248E">
              <w:rPr>
                <w:lang w:val="ru-RU"/>
              </w:rPr>
              <w:t>– предоставляет письмо о допуске на выполнение работ с указанием сведений о содержании, объеме, сроках выполнения работ, списка работников, которые имеют право быть руководителями и производителями работ, членами бригады, их должности и группы по электробезопасности, с предоставлением копий квалификационных удостоверений;</w:t>
            </w:r>
          </w:p>
          <w:p w14:paraId="75A746E0" w14:textId="77777777" w:rsidR="0038248E" w:rsidRPr="0038248E" w:rsidRDefault="0038248E" w:rsidP="0038248E">
            <w:pPr>
              <w:widowControl w:val="0"/>
              <w:tabs>
                <w:tab w:val="left" w:pos="426"/>
              </w:tabs>
              <w:spacing w:line="20" w:lineRule="atLeast"/>
              <w:jc w:val="both"/>
              <w:rPr>
                <w:lang w:val="ru-RU"/>
              </w:rPr>
            </w:pPr>
            <w:r w:rsidRPr="0038248E">
              <w:rPr>
                <w:lang w:val="ru-RU"/>
              </w:rPr>
              <w:t>– список работников для оформления пропусков на территорию предприятия (при необходимости);</w:t>
            </w:r>
          </w:p>
          <w:p w14:paraId="2D570293" w14:textId="77777777" w:rsidR="0038248E" w:rsidRPr="0038248E" w:rsidRDefault="0038248E" w:rsidP="0038248E">
            <w:pPr>
              <w:widowControl w:val="0"/>
              <w:tabs>
                <w:tab w:val="left" w:pos="426"/>
              </w:tabs>
              <w:spacing w:line="20" w:lineRule="atLeast"/>
              <w:jc w:val="both"/>
              <w:rPr>
                <w:lang w:val="ru-RU"/>
              </w:rPr>
            </w:pPr>
            <w:r w:rsidRPr="0038248E">
              <w:rPr>
                <w:lang w:val="ru-RU"/>
              </w:rPr>
              <w:t>– список техники для проезда на территорию предприятия (при необходимости).</w:t>
            </w:r>
          </w:p>
          <w:p w14:paraId="7E0A9D56" w14:textId="77777777" w:rsidR="0038248E" w:rsidRPr="0038248E" w:rsidRDefault="0038248E" w:rsidP="0038248E">
            <w:pPr>
              <w:widowControl w:val="0"/>
              <w:tabs>
                <w:tab w:val="left" w:pos="426"/>
              </w:tabs>
              <w:spacing w:line="20" w:lineRule="atLeast"/>
              <w:jc w:val="both"/>
              <w:rPr>
                <w:bCs/>
                <w:iCs/>
                <w:lang w:val="ru-RU"/>
              </w:rPr>
            </w:pPr>
            <w:r w:rsidRPr="0038248E">
              <w:rPr>
                <w:bCs/>
                <w:iCs/>
                <w:lang w:val="ru-RU"/>
              </w:rPr>
              <w:t>При необходимости, в случаях выполнения технических мероприятий по подготовке рабочих мест и допуск к выполнению работ, выполняет персонал Заказчика (в соответствии с Правилами по охране труда при эксплуатации электроустановок, утверждённые приказом Минтруда России от 15.12.2020 № 903н). Выполнение работ на отключенной линии электропередачи проводится по наряд-допуску с разрешения допускающего организации, эксплуатирующей линию электропередачи, после установки заземлений.</w:t>
            </w:r>
            <w:r w:rsidRPr="0038248E">
              <w:rPr>
                <w:rFonts w:ascii="Calibri" w:eastAsia="Calibri" w:hAnsi="Calibri" w:cs="Arial"/>
                <w:lang w:val="ru-RU" w:eastAsia="en-US"/>
              </w:rPr>
              <w:t xml:space="preserve"> </w:t>
            </w:r>
            <w:r w:rsidRPr="0038248E">
              <w:rPr>
                <w:bCs/>
                <w:iCs/>
                <w:lang w:val="ru-RU"/>
              </w:rPr>
              <w:t>Заявка на вывод оборудования в ремонт подается Подрядчиком не позднее 7 дней до начала производства работ.</w:t>
            </w:r>
          </w:p>
          <w:p w14:paraId="7842E792" w14:textId="77777777" w:rsidR="0038248E" w:rsidRPr="0038248E" w:rsidRDefault="0038248E" w:rsidP="0038248E">
            <w:pPr>
              <w:widowControl w:val="0"/>
              <w:tabs>
                <w:tab w:val="left" w:pos="426"/>
              </w:tabs>
              <w:spacing w:line="20" w:lineRule="atLeast"/>
              <w:jc w:val="both"/>
              <w:rPr>
                <w:bCs/>
                <w:iCs/>
                <w:lang w:val="ru-RU"/>
              </w:rPr>
            </w:pPr>
            <w:r w:rsidRPr="0038248E">
              <w:rPr>
                <w:bCs/>
                <w:iCs/>
                <w:lang w:val="ru-RU"/>
              </w:rPr>
              <w:t>Обязательно наличие у Подрядчика разрешительных документов на соответствующие виды деятельности, свидетельств и удостоверений, подтверждающих компетентность работников, на выполнение работ.</w:t>
            </w:r>
          </w:p>
        </w:tc>
        <w:tc>
          <w:tcPr>
            <w:tcW w:w="2410" w:type="dxa"/>
            <w:vAlign w:val="center"/>
          </w:tcPr>
          <w:p w14:paraId="39BACBA5" w14:textId="77777777" w:rsidR="0038248E" w:rsidRPr="0038248E" w:rsidRDefault="0038248E" w:rsidP="0038248E">
            <w:pPr>
              <w:spacing w:line="20" w:lineRule="atLeast"/>
              <w:jc w:val="center"/>
              <w:rPr>
                <w:b/>
                <w:lang w:val="ru-RU"/>
              </w:rPr>
            </w:pPr>
            <w:r w:rsidRPr="0038248E">
              <w:rPr>
                <w:lang w:val="ru-RU"/>
              </w:rPr>
              <w:t>Согласие с требованием</w:t>
            </w:r>
          </w:p>
        </w:tc>
        <w:tc>
          <w:tcPr>
            <w:tcW w:w="2381" w:type="dxa"/>
            <w:vAlign w:val="center"/>
          </w:tcPr>
          <w:p w14:paraId="4E23394E" w14:textId="77777777" w:rsidR="0038248E" w:rsidRPr="0038248E" w:rsidRDefault="0038248E" w:rsidP="0038248E">
            <w:pPr>
              <w:spacing w:line="20" w:lineRule="atLeast"/>
              <w:jc w:val="center"/>
              <w:outlineLvl w:val="2"/>
              <w:rPr>
                <w:lang w:val="ru-RU"/>
              </w:rPr>
            </w:pPr>
            <w:bookmarkStart w:id="67" w:name="_Toc202544112"/>
            <w:bookmarkStart w:id="68" w:name="_Toc202544217"/>
            <w:bookmarkStart w:id="69" w:name="_Toc202544282"/>
            <w:r w:rsidRPr="0038248E">
              <w:rPr>
                <w:b/>
                <w:lang w:val="ru-RU"/>
              </w:rPr>
              <w:t>–</w:t>
            </w:r>
            <w:bookmarkEnd w:id="67"/>
            <w:bookmarkEnd w:id="68"/>
            <w:bookmarkEnd w:id="69"/>
          </w:p>
        </w:tc>
      </w:tr>
      <w:tr w:rsidR="0038248E" w:rsidRPr="0038248E" w14:paraId="45C30719" w14:textId="77777777" w:rsidTr="00A90BD0">
        <w:trPr>
          <w:trHeight w:val="20"/>
        </w:trPr>
        <w:tc>
          <w:tcPr>
            <w:tcW w:w="822" w:type="dxa"/>
            <w:vAlign w:val="center"/>
          </w:tcPr>
          <w:p w14:paraId="79619114"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2F079491" w14:textId="77777777" w:rsidR="0038248E" w:rsidRPr="0038248E" w:rsidRDefault="0038248E" w:rsidP="0038248E">
            <w:pPr>
              <w:spacing w:line="20" w:lineRule="atLeast"/>
              <w:rPr>
                <w:lang w:val="ru-RU"/>
              </w:rPr>
            </w:pPr>
            <w:r w:rsidRPr="0038248E">
              <w:rPr>
                <w:lang w:val="ru-RU"/>
              </w:rPr>
              <w:t xml:space="preserve">Подготовительные работы </w:t>
            </w:r>
          </w:p>
          <w:p w14:paraId="50DB5285" w14:textId="77777777" w:rsidR="0038248E" w:rsidRPr="0038248E" w:rsidRDefault="0038248E" w:rsidP="0038248E">
            <w:pPr>
              <w:widowControl w:val="0"/>
              <w:tabs>
                <w:tab w:val="left" w:pos="426"/>
              </w:tabs>
              <w:spacing w:line="20" w:lineRule="atLeast"/>
              <w:jc w:val="center"/>
              <w:rPr>
                <w:lang w:val="ru-RU"/>
              </w:rPr>
            </w:pPr>
          </w:p>
        </w:tc>
        <w:tc>
          <w:tcPr>
            <w:tcW w:w="6662" w:type="dxa"/>
          </w:tcPr>
          <w:p w14:paraId="08F99BFA" w14:textId="77777777" w:rsidR="0038248E" w:rsidRPr="0038248E" w:rsidRDefault="0038248E" w:rsidP="0038248E">
            <w:pPr>
              <w:widowControl w:val="0"/>
              <w:tabs>
                <w:tab w:val="left" w:pos="426"/>
              </w:tabs>
              <w:spacing w:line="20" w:lineRule="atLeast"/>
              <w:jc w:val="both"/>
              <w:rPr>
                <w:bCs/>
                <w:lang w:val="ru-RU"/>
              </w:rPr>
            </w:pPr>
            <w:r w:rsidRPr="0038248E">
              <w:rPr>
                <w:bCs/>
                <w:lang w:val="ru-RU"/>
              </w:rPr>
              <w:t>До начала работ Подрядчик:</w:t>
            </w:r>
          </w:p>
          <w:p w14:paraId="6AE16942" w14:textId="77777777" w:rsidR="0038248E" w:rsidRPr="0038248E" w:rsidRDefault="0038248E" w:rsidP="0038248E">
            <w:pPr>
              <w:widowControl w:val="0"/>
              <w:tabs>
                <w:tab w:val="left" w:pos="426"/>
              </w:tabs>
              <w:spacing w:line="20" w:lineRule="atLeast"/>
              <w:jc w:val="both"/>
              <w:rPr>
                <w:bCs/>
                <w:lang w:val="ru-RU"/>
              </w:rPr>
            </w:pPr>
            <w:r w:rsidRPr="0038248E">
              <w:rPr>
                <w:bCs/>
                <w:lang w:val="ru-RU"/>
              </w:rPr>
              <w:t>– проводит обследование объекта с уточнением объемов и видов работ;</w:t>
            </w:r>
          </w:p>
          <w:p w14:paraId="649005F4" w14:textId="77777777" w:rsidR="0038248E" w:rsidRPr="0038248E" w:rsidRDefault="0038248E" w:rsidP="0038248E">
            <w:pPr>
              <w:widowControl w:val="0"/>
              <w:tabs>
                <w:tab w:val="left" w:pos="426"/>
              </w:tabs>
              <w:spacing w:line="20" w:lineRule="atLeast"/>
              <w:jc w:val="both"/>
              <w:rPr>
                <w:bCs/>
                <w:lang w:val="ru-RU"/>
              </w:rPr>
            </w:pPr>
            <w:r w:rsidRPr="0038248E">
              <w:rPr>
                <w:bCs/>
                <w:lang w:val="ru-RU"/>
              </w:rPr>
              <w:t xml:space="preserve">– составляет (уточняет) ведомости инструмента, технологической оснастки, подъемные сооружения и механизмов, необходимых для выполнения производства </w:t>
            </w:r>
            <w:r w:rsidRPr="0038248E">
              <w:rPr>
                <w:bCs/>
                <w:lang w:val="ru-RU"/>
              </w:rPr>
              <w:lastRenderedPageBreak/>
              <w:t>работ.</w:t>
            </w:r>
          </w:p>
          <w:p w14:paraId="044160F3" w14:textId="77777777" w:rsidR="0038248E" w:rsidRPr="0038248E" w:rsidRDefault="0038248E" w:rsidP="0038248E">
            <w:pPr>
              <w:widowControl w:val="0"/>
              <w:tabs>
                <w:tab w:val="left" w:pos="426"/>
              </w:tabs>
              <w:spacing w:line="20" w:lineRule="atLeast"/>
              <w:jc w:val="both"/>
              <w:rPr>
                <w:bCs/>
                <w:lang w:val="ru-RU"/>
              </w:rPr>
            </w:pPr>
            <w:r w:rsidRPr="0038248E">
              <w:rPr>
                <w:bCs/>
                <w:lang w:val="ru-RU"/>
              </w:rPr>
              <w:t>– согласовывает (уточняет) с Заказчиком перечень материалов и изделий, необходимых для выполнения производства Работ.</w:t>
            </w:r>
          </w:p>
          <w:p w14:paraId="5B30EEB1" w14:textId="77777777" w:rsidR="0038248E" w:rsidRPr="0038248E" w:rsidRDefault="0038248E" w:rsidP="0038248E">
            <w:pPr>
              <w:widowControl w:val="0"/>
              <w:tabs>
                <w:tab w:val="left" w:pos="0"/>
              </w:tabs>
              <w:spacing w:line="20" w:lineRule="atLeast"/>
              <w:jc w:val="both"/>
              <w:rPr>
                <w:bCs/>
                <w:lang w:val="ru-RU"/>
              </w:rPr>
            </w:pPr>
            <w:r w:rsidRPr="0038248E">
              <w:rPr>
                <w:bCs/>
                <w:lang w:val="ru-RU"/>
              </w:rPr>
              <w:t>– совместно с Заказчиком проверяет выполнения всех подготовительных работ;</w:t>
            </w:r>
          </w:p>
          <w:p w14:paraId="7F41E0C7" w14:textId="77777777" w:rsidR="0038248E" w:rsidRPr="0038248E" w:rsidRDefault="0038248E" w:rsidP="0038248E">
            <w:pPr>
              <w:widowControl w:val="0"/>
              <w:tabs>
                <w:tab w:val="left" w:pos="426"/>
              </w:tabs>
              <w:spacing w:line="20" w:lineRule="atLeast"/>
              <w:jc w:val="both"/>
              <w:rPr>
                <w:lang w:val="ru-RU"/>
              </w:rPr>
            </w:pPr>
            <w:r w:rsidRPr="0038248E">
              <w:rPr>
                <w:bCs/>
                <w:lang w:val="ru-RU"/>
              </w:rPr>
              <w:t>– уточняет и согласовывает перечень исполнительной (отчетной) документации на работы.</w:t>
            </w:r>
          </w:p>
        </w:tc>
        <w:tc>
          <w:tcPr>
            <w:tcW w:w="2410" w:type="dxa"/>
            <w:vAlign w:val="center"/>
          </w:tcPr>
          <w:p w14:paraId="1D592263" w14:textId="77777777" w:rsidR="0038248E" w:rsidRPr="0038248E" w:rsidRDefault="0038248E" w:rsidP="0038248E">
            <w:pPr>
              <w:spacing w:line="20" w:lineRule="atLeast"/>
              <w:jc w:val="center"/>
              <w:rPr>
                <w:lang w:val="ru-RU"/>
              </w:rPr>
            </w:pPr>
            <w:r w:rsidRPr="0038248E">
              <w:rPr>
                <w:lang w:val="ru-RU"/>
              </w:rPr>
              <w:lastRenderedPageBreak/>
              <w:t>Согласие с требованием</w:t>
            </w:r>
          </w:p>
        </w:tc>
        <w:tc>
          <w:tcPr>
            <w:tcW w:w="2381" w:type="dxa"/>
            <w:vAlign w:val="center"/>
          </w:tcPr>
          <w:p w14:paraId="7F88FF9C" w14:textId="77777777" w:rsidR="0038248E" w:rsidRPr="0038248E" w:rsidRDefault="0038248E" w:rsidP="0038248E">
            <w:pPr>
              <w:spacing w:line="20" w:lineRule="atLeast"/>
              <w:jc w:val="center"/>
              <w:outlineLvl w:val="2"/>
              <w:rPr>
                <w:lang w:val="ru-RU"/>
              </w:rPr>
            </w:pPr>
            <w:bookmarkStart w:id="70" w:name="_Toc202544113"/>
            <w:bookmarkStart w:id="71" w:name="_Toc202544218"/>
            <w:bookmarkStart w:id="72" w:name="_Toc202544283"/>
            <w:r w:rsidRPr="0038248E">
              <w:rPr>
                <w:b/>
                <w:lang w:val="ru-RU"/>
              </w:rPr>
              <w:t>–</w:t>
            </w:r>
            <w:bookmarkEnd w:id="70"/>
            <w:bookmarkEnd w:id="71"/>
            <w:bookmarkEnd w:id="72"/>
          </w:p>
        </w:tc>
      </w:tr>
      <w:tr w:rsidR="0038248E" w:rsidRPr="0038248E" w14:paraId="626DF718" w14:textId="77777777" w:rsidTr="00A90BD0">
        <w:trPr>
          <w:trHeight w:val="20"/>
        </w:trPr>
        <w:tc>
          <w:tcPr>
            <w:tcW w:w="822" w:type="dxa"/>
            <w:vAlign w:val="center"/>
          </w:tcPr>
          <w:p w14:paraId="65F414A2"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vAlign w:val="center"/>
          </w:tcPr>
          <w:p w14:paraId="5FC880C9" w14:textId="77777777" w:rsidR="0038248E" w:rsidRPr="0038248E" w:rsidRDefault="0038248E" w:rsidP="0038248E">
            <w:pPr>
              <w:widowControl w:val="0"/>
              <w:tabs>
                <w:tab w:val="left" w:pos="426"/>
              </w:tabs>
              <w:spacing w:line="20" w:lineRule="atLeast"/>
              <w:rPr>
                <w:b/>
                <w:lang w:val="ru-RU"/>
              </w:rPr>
            </w:pPr>
            <w:r w:rsidRPr="0038248E">
              <w:rPr>
                <w:b/>
                <w:lang w:val="ru-RU"/>
              </w:rPr>
              <w:t>Требования к контролю качества работ/услуг и материалов</w:t>
            </w:r>
          </w:p>
        </w:tc>
        <w:tc>
          <w:tcPr>
            <w:tcW w:w="2410" w:type="dxa"/>
          </w:tcPr>
          <w:p w14:paraId="2A019B7A"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1AB665D9"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2E247FE4" w14:textId="77777777" w:rsidTr="00A90BD0">
        <w:trPr>
          <w:trHeight w:val="20"/>
        </w:trPr>
        <w:tc>
          <w:tcPr>
            <w:tcW w:w="822" w:type="dxa"/>
            <w:vAlign w:val="center"/>
          </w:tcPr>
          <w:p w14:paraId="2FAD3594"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22ED2AC9" w14:textId="77777777" w:rsidR="0038248E" w:rsidRPr="0038248E" w:rsidRDefault="0038248E" w:rsidP="0038248E">
            <w:pPr>
              <w:widowControl w:val="0"/>
              <w:tabs>
                <w:tab w:val="left" w:pos="426"/>
              </w:tabs>
              <w:spacing w:line="20" w:lineRule="atLeast"/>
              <w:rPr>
                <w:lang w:val="ru-RU"/>
              </w:rPr>
            </w:pPr>
            <w:r w:rsidRPr="0038248E">
              <w:rPr>
                <w:lang w:val="ru-RU"/>
              </w:rPr>
              <w:t>Контроль качества выполняемых работ/услуг</w:t>
            </w:r>
          </w:p>
        </w:tc>
        <w:tc>
          <w:tcPr>
            <w:tcW w:w="6662" w:type="dxa"/>
          </w:tcPr>
          <w:p w14:paraId="7F8F2773"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Результаты операционного контроля должны быть документированы в журнал буровых работ.</w:t>
            </w:r>
          </w:p>
          <w:p w14:paraId="31E95D17"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При выполнении ответственных, скрываемых в последующем работ Подрядчик должен вызвать представителя Заказчика для совместного освидетельствования данных скрытых работ и подписании актов скрытых работ (при их наличии).</w:t>
            </w:r>
          </w:p>
          <w:p w14:paraId="60A50E00"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Приемка скрытых работ (при их наличии) осуществляется в соответствии с составляемыми Подрядчиком актами освидетельствования скрытых работ. Подрядчик приступает к выполнению последующих работ только после письменного разрешения Заказчика, внесенного в журнал производства работ и подписания актов освидетельствования.</w:t>
            </w:r>
          </w:p>
          <w:p w14:paraId="3716FD41"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 xml:space="preserve"> Подрядчик гарантирует достижение Объектом, указанных в настоящем ТТ, эксплуатационных показателей на период гарантийного срока.</w:t>
            </w:r>
          </w:p>
          <w:p w14:paraId="07FE65A2"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 xml:space="preserve"> Гарантийный срок качества выполненных строительно-монтажных работ на объекте составляет 1 (один) год от даты подписания акта об оказании услуг.</w:t>
            </w:r>
          </w:p>
          <w:p w14:paraId="458DA21C"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В случае обнаружения дефектов, допущенных по вине Подрядчика, работа считается не законченной, и устранение дефектов осуществляется за счет Подрядчика и в сроки, согласованные Заказчиком. При отказе Подрядчика от устранения дефектов в установленные Заказчиком сроки, Заказчик вправе привлечь третьих лиц с отнесением затрат на счет Подрядчика</w:t>
            </w:r>
          </w:p>
          <w:p w14:paraId="6590F718" w14:textId="77777777" w:rsidR="0038248E" w:rsidRPr="0038248E" w:rsidRDefault="0038248E" w:rsidP="0038248E">
            <w:pPr>
              <w:numPr>
                <w:ilvl w:val="0"/>
                <w:numId w:val="34"/>
              </w:numPr>
              <w:tabs>
                <w:tab w:val="left" w:pos="279"/>
              </w:tabs>
              <w:spacing w:line="20" w:lineRule="atLeast"/>
              <w:ind w:left="0" w:firstLine="0"/>
              <w:contextualSpacing/>
              <w:jc w:val="both"/>
              <w:rPr>
                <w:rFonts w:eastAsia="Calibri"/>
                <w:lang w:val="ru-RU"/>
              </w:rPr>
            </w:pPr>
            <w:r w:rsidRPr="0038248E">
              <w:rPr>
                <w:rFonts w:eastAsia="Calibri"/>
                <w:lang w:val="ru-RU"/>
              </w:rPr>
              <w:t xml:space="preserve">Ответственность за выполнение работ на объекте несет Подрядчик до сдачи полностью выполненных работ </w:t>
            </w:r>
            <w:r w:rsidRPr="0038248E">
              <w:rPr>
                <w:rFonts w:eastAsia="Calibri"/>
                <w:lang w:val="ru-RU"/>
              </w:rPr>
              <w:lastRenderedPageBreak/>
              <w:t>Заказчику.</w:t>
            </w:r>
          </w:p>
        </w:tc>
        <w:tc>
          <w:tcPr>
            <w:tcW w:w="2410" w:type="dxa"/>
            <w:vAlign w:val="center"/>
          </w:tcPr>
          <w:p w14:paraId="05643547" w14:textId="77777777" w:rsidR="0038248E" w:rsidRPr="0038248E" w:rsidRDefault="0038248E" w:rsidP="0038248E">
            <w:pPr>
              <w:spacing w:line="20" w:lineRule="atLeast"/>
              <w:jc w:val="center"/>
              <w:rPr>
                <w:lang w:val="ru-RU"/>
              </w:rPr>
            </w:pPr>
            <w:r w:rsidRPr="0038248E">
              <w:rPr>
                <w:lang w:val="ru-RU"/>
              </w:rPr>
              <w:lastRenderedPageBreak/>
              <w:t>Согласие с требованием</w:t>
            </w:r>
          </w:p>
        </w:tc>
        <w:tc>
          <w:tcPr>
            <w:tcW w:w="2381" w:type="dxa"/>
            <w:vAlign w:val="center"/>
          </w:tcPr>
          <w:p w14:paraId="705CAB4C" w14:textId="77777777" w:rsidR="0038248E" w:rsidRPr="0038248E" w:rsidRDefault="0038248E" w:rsidP="0038248E">
            <w:pPr>
              <w:widowControl w:val="0"/>
              <w:tabs>
                <w:tab w:val="left" w:pos="426"/>
              </w:tabs>
              <w:spacing w:line="20" w:lineRule="atLeast"/>
              <w:jc w:val="center"/>
              <w:rPr>
                <w:lang w:val="ru-RU"/>
              </w:rPr>
            </w:pPr>
            <w:r w:rsidRPr="0038248E">
              <w:rPr>
                <w:lang w:val="ru-RU"/>
              </w:rPr>
              <w:t>–</w:t>
            </w:r>
          </w:p>
        </w:tc>
      </w:tr>
      <w:tr w:rsidR="0038248E" w:rsidRPr="0038248E" w14:paraId="17059E38" w14:textId="77777777" w:rsidTr="00A90BD0">
        <w:trPr>
          <w:trHeight w:val="20"/>
        </w:trPr>
        <w:tc>
          <w:tcPr>
            <w:tcW w:w="822" w:type="dxa"/>
            <w:vAlign w:val="center"/>
          </w:tcPr>
          <w:p w14:paraId="494B1C47"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tcPr>
          <w:p w14:paraId="6188B073" w14:textId="77777777" w:rsidR="0038248E" w:rsidRPr="0038248E" w:rsidRDefault="0038248E" w:rsidP="0038248E">
            <w:pPr>
              <w:spacing w:line="20" w:lineRule="atLeast"/>
              <w:rPr>
                <w:b/>
                <w:lang w:val="ru-RU"/>
              </w:rPr>
            </w:pPr>
            <w:r w:rsidRPr="0038248E">
              <w:rPr>
                <w:b/>
                <w:lang w:val="ru-RU"/>
              </w:rPr>
              <w:t>Требования к персоналу подрядчика</w:t>
            </w:r>
          </w:p>
        </w:tc>
        <w:tc>
          <w:tcPr>
            <w:tcW w:w="2410" w:type="dxa"/>
          </w:tcPr>
          <w:p w14:paraId="53E611C1"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3C43FB1F"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102BB96C" w14:textId="77777777" w:rsidTr="00A90BD0">
        <w:trPr>
          <w:trHeight w:val="3849"/>
        </w:trPr>
        <w:tc>
          <w:tcPr>
            <w:tcW w:w="822" w:type="dxa"/>
            <w:vAlign w:val="center"/>
          </w:tcPr>
          <w:p w14:paraId="4D938889"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2FE9C078" w14:textId="77777777" w:rsidR="0038248E" w:rsidRPr="0038248E" w:rsidRDefault="0038248E" w:rsidP="0038248E">
            <w:pPr>
              <w:spacing w:line="20" w:lineRule="atLeast"/>
              <w:rPr>
                <w:lang w:val="ru-RU"/>
              </w:rPr>
            </w:pPr>
            <w:r w:rsidRPr="0038248E">
              <w:rPr>
                <w:iCs/>
                <w:lang w:val="ru-RU"/>
              </w:rPr>
              <w:t>Квалификация персонала подрядчика, привлекаемого к выполнению работ</w:t>
            </w:r>
            <w:r w:rsidRPr="0038248E">
              <w:rPr>
                <w:lang w:val="ru-RU"/>
              </w:rPr>
              <w:t xml:space="preserve"> </w:t>
            </w:r>
          </w:p>
          <w:p w14:paraId="3589871F" w14:textId="77777777" w:rsidR="0038248E" w:rsidRPr="0038248E" w:rsidRDefault="0038248E" w:rsidP="0038248E">
            <w:pPr>
              <w:widowControl w:val="0"/>
              <w:tabs>
                <w:tab w:val="left" w:pos="426"/>
              </w:tabs>
              <w:spacing w:line="20" w:lineRule="atLeast"/>
              <w:jc w:val="center"/>
              <w:rPr>
                <w:b/>
                <w:lang w:val="ru-RU"/>
              </w:rPr>
            </w:pPr>
          </w:p>
        </w:tc>
        <w:tc>
          <w:tcPr>
            <w:tcW w:w="6662" w:type="dxa"/>
          </w:tcPr>
          <w:p w14:paraId="78118DB2" w14:textId="77777777" w:rsidR="0038248E" w:rsidRPr="0038248E" w:rsidRDefault="0038248E" w:rsidP="0038248E">
            <w:pPr>
              <w:spacing w:line="20" w:lineRule="atLeast"/>
              <w:jc w:val="both"/>
              <w:rPr>
                <w:lang w:val="ru-RU"/>
              </w:rPr>
            </w:pPr>
            <w:r w:rsidRPr="0038248E">
              <w:rPr>
                <w:iCs/>
                <w:lang w:val="ru-RU"/>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 (возможность совмещения специальностей).</w:t>
            </w:r>
            <w:r w:rsidRPr="0038248E">
              <w:rPr>
                <w:lang w:val="ru-RU"/>
              </w:rPr>
              <w:t xml:space="preserve"> </w:t>
            </w:r>
          </w:p>
          <w:p w14:paraId="5475D2E9" w14:textId="77777777" w:rsidR="0038248E" w:rsidRPr="0038248E" w:rsidRDefault="0038248E" w:rsidP="0038248E">
            <w:pPr>
              <w:numPr>
                <w:ilvl w:val="0"/>
                <w:numId w:val="34"/>
              </w:numPr>
              <w:tabs>
                <w:tab w:val="left" w:pos="317"/>
              </w:tabs>
              <w:spacing w:line="20" w:lineRule="atLeast"/>
              <w:ind w:left="34" w:firstLine="0"/>
              <w:contextualSpacing/>
              <w:jc w:val="both"/>
              <w:rPr>
                <w:rFonts w:eastAsia="Calibri"/>
                <w:lang w:val="ru-RU"/>
              </w:rPr>
            </w:pPr>
            <w:r w:rsidRPr="0038248E">
              <w:rPr>
                <w:rFonts w:eastAsia="Calibri"/>
                <w:lang w:val="ru-RU"/>
              </w:rPr>
              <w:t>Обеспечить предоставление организационно - распорядительного документа о назначении лиц ответственных за соблюдение требований охраны труда, пожарной и промышленной безопасности, в том числе списки лиц ответственных за безопасность работ. К работам допускаются лица, достигшие возраста восемнадцати лет, а также прошедшие в соответствии с действующим законодательством обязательные предварительные и периодические медицинские осмотры.</w:t>
            </w:r>
          </w:p>
        </w:tc>
        <w:tc>
          <w:tcPr>
            <w:tcW w:w="2410" w:type="dxa"/>
            <w:vAlign w:val="center"/>
          </w:tcPr>
          <w:p w14:paraId="47290831" w14:textId="77777777" w:rsidR="0038248E" w:rsidRPr="0038248E" w:rsidRDefault="0038248E" w:rsidP="0038248E">
            <w:pPr>
              <w:spacing w:line="20" w:lineRule="atLeast"/>
              <w:jc w:val="center"/>
              <w:rPr>
                <w:b/>
                <w:lang w:val="ru-RU"/>
              </w:rPr>
            </w:pPr>
            <w:r w:rsidRPr="0038248E">
              <w:rPr>
                <w:lang w:val="ru-RU"/>
              </w:rPr>
              <w:t>Согласие с требованием</w:t>
            </w:r>
          </w:p>
        </w:tc>
        <w:tc>
          <w:tcPr>
            <w:tcW w:w="2381" w:type="dxa"/>
            <w:vAlign w:val="center"/>
          </w:tcPr>
          <w:p w14:paraId="0C2C0796" w14:textId="77777777" w:rsidR="0038248E" w:rsidRPr="0038248E" w:rsidRDefault="0038248E" w:rsidP="0038248E">
            <w:pPr>
              <w:widowControl w:val="0"/>
              <w:tabs>
                <w:tab w:val="left" w:pos="426"/>
              </w:tabs>
              <w:spacing w:line="20" w:lineRule="atLeast"/>
              <w:jc w:val="center"/>
              <w:rPr>
                <w:b/>
                <w:lang w:val="ru-RU"/>
              </w:rPr>
            </w:pPr>
            <w:r w:rsidRPr="0038248E">
              <w:rPr>
                <w:lang w:val="ru-RU"/>
              </w:rPr>
              <w:t>–</w:t>
            </w:r>
          </w:p>
        </w:tc>
      </w:tr>
      <w:tr w:rsidR="0038248E" w:rsidRPr="0038248E" w14:paraId="42E84E14" w14:textId="77777777" w:rsidTr="00A90BD0">
        <w:trPr>
          <w:trHeight w:val="20"/>
        </w:trPr>
        <w:tc>
          <w:tcPr>
            <w:tcW w:w="822" w:type="dxa"/>
            <w:vAlign w:val="center"/>
          </w:tcPr>
          <w:p w14:paraId="787512FD"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vAlign w:val="center"/>
          </w:tcPr>
          <w:p w14:paraId="3E665AF0" w14:textId="77777777" w:rsidR="0038248E" w:rsidRPr="0038248E" w:rsidRDefault="0038248E" w:rsidP="0038248E">
            <w:pPr>
              <w:spacing w:line="20" w:lineRule="atLeast"/>
              <w:rPr>
                <w:b/>
                <w:lang w:val="ru-RU"/>
              </w:rPr>
            </w:pPr>
            <w:r w:rsidRPr="0038248E">
              <w:rPr>
                <w:b/>
                <w:lang w:val="ru-RU"/>
              </w:rPr>
              <w:t>Требования к безопасности работ и охране труда</w:t>
            </w:r>
          </w:p>
        </w:tc>
        <w:tc>
          <w:tcPr>
            <w:tcW w:w="2410" w:type="dxa"/>
          </w:tcPr>
          <w:p w14:paraId="77BB79BB"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6E3A0540"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63E94953" w14:textId="77777777" w:rsidTr="00A90BD0">
        <w:trPr>
          <w:trHeight w:val="20"/>
        </w:trPr>
        <w:tc>
          <w:tcPr>
            <w:tcW w:w="822" w:type="dxa"/>
            <w:vAlign w:val="center"/>
          </w:tcPr>
          <w:p w14:paraId="65082968"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05297A50" w14:textId="77777777" w:rsidR="0038248E" w:rsidRPr="0038248E" w:rsidRDefault="0038248E" w:rsidP="0038248E">
            <w:pPr>
              <w:spacing w:line="20" w:lineRule="atLeast"/>
              <w:rPr>
                <w:lang w:val="ru-RU"/>
              </w:rPr>
            </w:pPr>
            <w:r w:rsidRPr="0038248E">
              <w:rPr>
                <w:iCs/>
                <w:lang w:val="ru-RU"/>
              </w:rPr>
              <w:t>Требования к безопасности выполняемых работ</w:t>
            </w:r>
            <w:r w:rsidRPr="0038248E">
              <w:rPr>
                <w:lang w:val="ru-RU"/>
              </w:rPr>
              <w:t>/услуг</w:t>
            </w:r>
          </w:p>
        </w:tc>
        <w:tc>
          <w:tcPr>
            <w:tcW w:w="6662" w:type="dxa"/>
          </w:tcPr>
          <w:p w14:paraId="23460862" w14:textId="77777777" w:rsidR="0038248E" w:rsidRPr="0038248E" w:rsidRDefault="0038248E" w:rsidP="0038248E">
            <w:pPr>
              <w:tabs>
                <w:tab w:val="left" w:pos="292"/>
              </w:tabs>
              <w:spacing w:line="20" w:lineRule="atLeast"/>
              <w:jc w:val="both"/>
              <w:rPr>
                <w:iCs/>
                <w:lang w:val="ru-RU"/>
              </w:rPr>
            </w:pPr>
            <w:r w:rsidRPr="0038248E">
              <w:rPr>
                <w:iCs/>
                <w:lang w:val="ru-RU"/>
              </w:rPr>
              <w:t>Подрядчик должен:</w:t>
            </w:r>
          </w:p>
          <w:p w14:paraId="50BC6FB7"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iCs/>
                <w:lang w:val="ru-RU"/>
              </w:rPr>
            </w:pPr>
            <w:r w:rsidRPr="0038248E">
              <w:rPr>
                <w:rFonts w:eastAsia="Calibri"/>
                <w:iCs/>
                <w:lang w:val="ru-RU"/>
              </w:rPr>
              <w:t>Обеспечить выполнение на площадках необходимых мероприятий по технике безопасности, охране окружающей среды и земли во время проведения работ.</w:t>
            </w:r>
          </w:p>
          <w:p w14:paraId="6816B0B2"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bCs/>
                <w:iCs/>
                <w:lang w:val="ru-RU"/>
              </w:rPr>
            </w:pPr>
            <w:r w:rsidRPr="0038248E">
              <w:rPr>
                <w:rFonts w:eastAsia="Calibri"/>
                <w:iCs/>
                <w:lang w:val="ru-RU"/>
              </w:rPr>
              <w:t>Соблюдать правила охраны труда (ПОТ), организовать безопасность всех лиц, уполномоченных находиться на территории (строительной площадки).</w:t>
            </w:r>
          </w:p>
          <w:p w14:paraId="4985881C"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bCs/>
                <w:iCs/>
                <w:lang w:val="ru-RU"/>
              </w:rPr>
            </w:pPr>
            <w:r w:rsidRPr="0038248E">
              <w:rPr>
                <w:rFonts w:eastAsia="Calibri"/>
                <w:bCs/>
                <w:iCs/>
                <w:lang w:val="ru-RU"/>
              </w:rPr>
              <w:t xml:space="preserve">При производстве работ выполнить все работы, с соблюдением требований действующего на территории Российской Федерации природоохранного законодательства, процедурами и другими требованиями, которые Заказчик определил Подрядчику, а именно:  </w:t>
            </w:r>
          </w:p>
          <w:p w14:paraId="22C38625" w14:textId="77777777" w:rsidR="0038248E" w:rsidRPr="0038248E" w:rsidRDefault="0038248E" w:rsidP="0038248E">
            <w:pPr>
              <w:numPr>
                <w:ilvl w:val="0"/>
                <w:numId w:val="22"/>
              </w:numPr>
              <w:tabs>
                <w:tab w:val="left" w:pos="292"/>
              </w:tabs>
              <w:spacing w:line="20" w:lineRule="atLeast"/>
              <w:ind w:left="0" w:firstLine="0"/>
              <w:contextualSpacing/>
              <w:jc w:val="both"/>
              <w:rPr>
                <w:rFonts w:eastAsia="Calibri"/>
                <w:bCs/>
                <w:iCs/>
                <w:lang w:val="ru-RU"/>
              </w:rPr>
            </w:pPr>
            <w:r w:rsidRPr="0038248E">
              <w:rPr>
                <w:rFonts w:eastAsia="Calibri"/>
                <w:bCs/>
                <w:iCs/>
                <w:lang w:val="ru-RU"/>
              </w:rPr>
              <w:t xml:space="preserve">по требованию Заказчика Подрядчик обязан подтвердить соответствие своего и привлекаемого для выполнения работ персонала субподрядчика компетентности в части требований природоохранного законодательства (сертификаты по </w:t>
            </w:r>
            <w:r w:rsidRPr="0038248E">
              <w:rPr>
                <w:rFonts w:eastAsia="Calibri"/>
                <w:bCs/>
                <w:iCs/>
                <w:lang w:val="ru-RU"/>
              </w:rPr>
              <w:lastRenderedPageBreak/>
              <w:t>обучению персонала, лицензии на осуществление деятельности в соответствии с оказанными видами услуг);</w:t>
            </w:r>
          </w:p>
          <w:p w14:paraId="41FE0977" w14:textId="77777777" w:rsidR="0038248E" w:rsidRPr="0038248E" w:rsidRDefault="0038248E" w:rsidP="0038248E">
            <w:pPr>
              <w:numPr>
                <w:ilvl w:val="0"/>
                <w:numId w:val="22"/>
              </w:numPr>
              <w:tabs>
                <w:tab w:val="left" w:pos="292"/>
              </w:tabs>
              <w:spacing w:line="20" w:lineRule="atLeast"/>
              <w:ind w:left="0" w:firstLine="0"/>
              <w:contextualSpacing/>
              <w:jc w:val="both"/>
              <w:rPr>
                <w:rFonts w:eastAsia="Calibri"/>
                <w:bCs/>
                <w:iCs/>
                <w:lang w:val="ru-RU"/>
              </w:rPr>
            </w:pPr>
            <w:r w:rsidRPr="0038248E">
              <w:rPr>
                <w:rFonts w:eastAsia="Calibri"/>
                <w:bCs/>
                <w:iCs/>
                <w:lang w:val="ru-RU"/>
              </w:rPr>
              <w:t>предотвращать любые негативные воздействия на окружающую среду;</w:t>
            </w:r>
          </w:p>
          <w:p w14:paraId="49BDF3C5" w14:textId="77777777" w:rsidR="0038248E" w:rsidRPr="0038248E" w:rsidRDefault="0038248E" w:rsidP="0038248E">
            <w:pPr>
              <w:numPr>
                <w:ilvl w:val="0"/>
                <w:numId w:val="22"/>
              </w:numPr>
              <w:tabs>
                <w:tab w:val="left" w:pos="292"/>
              </w:tabs>
              <w:spacing w:line="20" w:lineRule="atLeast"/>
              <w:ind w:left="0" w:firstLine="0"/>
              <w:contextualSpacing/>
              <w:jc w:val="both"/>
              <w:rPr>
                <w:rFonts w:eastAsia="Calibri"/>
                <w:bCs/>
                <w:iCs/>
                <w:lang w:val="ru-RU"/>
              </w:rPr>
            </w:pPr>
            <w:r w:rsidRPr="0038248E">
              <w:rPr>
                <w:rFonts w:eastAsia="Calibri"/>
                <w:bCs/>
                <w:iCs/>
                <w:lang w:val="ru-RU"/>
              </w:rPr>
              <w:t>в случае происшествия, связанного с аварией, нанесением экологического ущерба, подрядная организация обязана оказать заказчику всестороннее содействие в расследовании происшествия и направлять своих представителей для участия в работе комиссии по расследованию, если данное происшествия произошло на Объекте.</w:t>
            </w:r>
          </w:p>
          <w:p w14:paraId="173DA8BB" w14:textId="77777777" w:rsidR="0038248E" w:rsidRPr="0038248E" w:rsidRDefault="0038248E" w:rsidP="0038248E">
            <w:pPr>
              <w:numPr>
                <w:ilvl w:val="0"/>
                <w:numId w:val="22"/>
              </w:numPr>
              <w:tabs>
                <w:tab w:val="left" w:pos="292"/>
              </w:tabs>
              <w:spacing w:line="20" w:lineRule="atLeast"/>
              <w:ind w:left="0" w:firstLine="0"/>
              <w:contextualSpacing/>
              <w:jc w:val="both"/>
              <w:rPr>
                <w:rFonts w:eastAsia="Calibri"/>
                <w:bCs/>
                <w:iCs/>
                <w:lang w:val="ru-RU"/>
              </w:rPr>
            </w:pPr>
            <w:r w:rsidRPr="0038248E">
              <w:rPr>
                <w:rFonts w:eastAsia="Calibri"/>
                <w:iCs/>
                <w:lang w:val="ru-RU"/>
              </w:rPr>
              <w:t>обеспечить выполнение мероприятий по охране труда при выполнении работ, соответствующую квалификацию персонала, своевременное согласование действий при производстве работ, соблюдение Правил техники безопасности, пожарной безопасности, промсанитарии в предоставляемых служебных и бытовых помещениях.</w:t>
            </w:r>
          </w:p>
          <w:p w14:paraId="337ED172"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bCs/>
                <w:iCs/>
                <w:lang w:val="ru-RU"/>
              </w:rPr>
            </w:pPr>
            <w:r w:rsidRPr="0038248E">
              <w:rPr>
                <w:rFonts w:eastAsia="Calibri"/>
                <w:iCs/>
                <w:lang w:val="ru-RU"/>
              </w:rPr>
              <w:t>При выявлении грубых нарушений правил ТБ, ОТ и ППБ персоналом Подрядчика, Заказчик оставляет за собой право отказа от услуг данной подрядной организации или отдельных её специалистов.</w:t>
            </w:r>
          </w:p>
          <w:p w14:paraId="2335CF25"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iCs/>
                <w:lang w:val="ru-RU"/>
              </w:rPr>
            </w:pPr>
            <w:r w:rsidRPr="0038248E">
              <w:rPr>
                <w:rFonts w:eastAsia="Calibri"/>
                <w:iCs/>
                <w:lang w:val="ru-RU"/>
              </w:rPr>
              <w:t>Персонал Подрядчика при производстве работ должен иметь при себе аптечку для оказания первой помощи. Подрядчик сам несет ответственность за выполнение требований техники безопасности, самостоятельно осуществляет страхование от несчастных случаев.</w:t>
            </w:r>
          </w:p>
          <w:p w14:paraId="625871EA"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lang w:val="ru-RU"/>
              </w:rPr>
            </w:pPr>
            <w:r w:rsidRPr="0038248E">
              <w:rPr>
                <w:rFonts w:eastAsia="Calibri"/>
                <w:lang w:val="ru-RU"/>
              </w:rPr>
              <w:t>Обеспечить наличие у работников спецодежды, спецобуви и средств индивидуальной защиты в соответствии с характером выполняемых работ.</w:t>
            </w:r>
          </w:p>
          <w:p w14:paraId="7617160A"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lang w:val="ru-RU"/>
              </w:rPr>
            </w:pPr>
            <w:r w:rsidRPr="0038248E">
              <w:rPr>
                <w:rFonts w:eastAsia="Calibri"/>
                <w:lang w:val="ru-RU"/>
              </w:rPr>
              <w:t xml:space="preserve"> Соблюдать Правила безопасности при выполнении работ с применением ручного электро и пневмо инструмента, слесарного инструмента.</w:t>
            </w:r>
          </w:p>
          <w:p w14:paraId="6EB57D62" w14:textId="77777777" w:rsidR="0038248E" w:rsidRPr="0038248E" w:rsidRDefault="0038248E" w:rsidP="0038248E">
            <w:pPr>
              <w:numPr>
                <w:ilvl w:val="0"/>
                <w:numId w:val="21"/>
              </w:numPr>
              <w:tabs>
                <w:tab w:val="left" w:pos="292"/>
              </w:tabs>
              <w:spacing w:line="20" w:lineRule="atLeast"/>
              <w:ind w:left="0" w:firstLine="0"/>
              <w:contextualSpacing/>
              <w:jc w:val="both"/>
              <w:rPr>
                <w:rFonts w:eastAsia="Calibri"/>
                <w:lang w:val="ru-RU"/>
              </w:rPr>
            </w:pPr>
            <w:r w:rsidRPr="0038248E">
              <w:rPr>
                <w:rFonts w:eastAsia="Calibri"/>
                <w:lang w:val="ru-RU"/>
              </w:rPr>
              <w:t>Допуск подрядчика к работам на действующем предприятии должен осуществляться после оформления Заказчиком и Подрядчиком акта-допуска.</w:t>
            </w:r>
          </w:p>
        </w:tc>
        <w:tc>
          <w:tcPr>
            <w:tcW w:w="2410" w:type="dxa"/>
            <w:vAlign w:val="center"/>
          </w:tcPr>
          <w:p w14:paraId="43980D44" w14:textId="77777777" w:rsidR="0038248E" w:rsidRPr="0038248E" w:rsidRDefault="0038248E" w:rsidP="0038248E">
            <w:pPr>
              <w:spacing w:line="20" w:lineRule="atLeast"/>
              <w:jc w:val="center"/>
              <w:rPr>
                <w:b/>
                <w:lang w:val="ru-RU"/>
              </w:rPr>
            </w:pPr>
            <w:r w:rsidRPr="0038248E">
              <w:rPr>
                <w:lang w:val="ru-RU"/>
              </w:rPr>
              <w:lastRenderedPageBreak/>
              <w:t>Согласие с требованием</w:t>
            </w:r>
          </w:p>
        </w:tc>
        <w:tc>
          <w:tcPr>
            <w:tcW w:w="2381" w:type="dxa"/>
            <w:vAlign w:val="center"/>
          </w:tcPr>
          <w:p w14:paraId="3B41BC80" w14:textId="77777777" w:rsidR="0038248E" w:rsidRPr="0038248E" w:rsidRDefault="0038248E" w:rsidP="0038248E">
            <w:pPr>
              <w:widowControl w:val="0"/>
              <w:tabs>
                <w:tab w:val="left" w:pos="426"/>
              </w:tabs>
              <w:spacing w:line="20" w:lineRule="atLeast"/>
              <w:jc w:val="center"/>
              <w:rPr>
                <w:b/>
                <w:lang w:val="ru-RU"/>
              </w:rPr>
            </w:pPr>
            <w:r w:rsidRPr="0038248E">
              <w:rPr>
                <w:lang w:val="ru-RU"/>
              </w:rPr>
              <w:t>–</w:t>
            </w:r>
          </w:p>
        </w:tc>
      </w:tr>
      <w:tr w:rsidR="0038248E" w:rsidRPr="0038248E" w14:paraId="0DB8824E" w14:textId="77777777" w:rsidTr="00A90BD0">
        <w:trPr>
          <w:trHeight w:val="20"/>
        </w:trPr>
        <w:tc>
          <w:tcPr>
            <w:tcW w:w="822" w:type="dxa"/>
            <w:vAlign w:val="center"/>
          </w:tcPr>
          <w:p w14:paraId="07AED24B" w14:textId="77777777" w:rsidR="0038248E" w:rsidRPr="0038248E" w:rsidRDefault="0038248E" w:rsidP="0038248E">
            <w:pPr>
              <w:numPr>
                <w:ilvl w:val="0"/>
                <w:numId w:val="6"/>
              </w:numPr>
              <w:spacing w:line="20" w:lineRule="atLeast"/>
              <w:contextualSpacing/>
              <w:jc w:val="center"/>
              <w:rPr>
                <w:rFonts w:eastAsia="Calibri"/>
                <w:lang w:val="ru-RU"/>
              </w:rPr>
            </w:pPr>
          </w:p>
        </w:tc>
        <w:tc>
          <w:tcPr>
            <w:tcW w:w="9526" w:type="dxa"/>
            <w:gridSpan w:val="2"/>
            <w:vAlign w:val="center"/>
          </w:tcPr>
          <w:p w14:paraId="58C63241" w14:textId="77777777" w:rsidR="0038248E" w:rsidRPr="0038248E" w:rsidRDefault="0038248E" w:rsidP="0038248E">
            <w:pPr>
              <w:spacing w:line="20" w:lineRule="atLeast"/>
              <w:rPr>
                <w:b/>
                <w:bCs/>
                <w:lang w:val="ru-RU"/>
              </w:rPr>
            </w:pPr>
            <w:r w:rsidRPr="0038248E">
              <w:rPr>
                <w:b/>
                <w:bCs/>
                <w:lang w:val="ru-RU"/>
              </w:rPr>
              <w:t xml:space="preserve">Требования к результатам работ/оказания услуг </w:t>
            </w:r>
          </w:p>
        </w:tc>
        <w:tc>
          <w:tcPr>
            <w:tcW w:w="2410" w:type="dxa"/>
          </w:tcPr>
          <w:p w14:paraId="4682CB7E"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22C57F7C"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02D7C583" w14:textId="77777777" w:rsidTr="00A90BD0">
        <w:trPr>
          <w:trHeight w:val="20"/>
        </w:trPr>
        <w:tc>
          <w:tcPr>
            <w:tcW w:w="822" w:type="dxa"/>
            <w:vAlign w:val="center"/>
          </w:tcPr>
          <w:p w14:paraId="7A6B9E09"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shd w:val="clear" w:color="auto" w:fill="auto"/>
            <w:vAlign w:val="center"/>
          </w:tcPr>
          <w:p w14:paraId="0D9AA5DA" w14:textId="77777777" w:rsidR="0038248E" w:rsidRPr="0038248E" w:rsidRDefault="0038248E" w:rsidP="0038248E">
            <w:pPr>
              <w:spacing w:line="20" w:lineRule="atLeast"/>
              <w:rPr>
                <w:b/>
                <w:bCs/>
                <w:lang w:val="ru-RU"/>
              </w:rPr>
            </w:pPr>
            <w:r w:rsidRPr="0038248E">
              <w:rPr>
                <w:b/>
                <w:bCs/>
                <w:lang w:val="ru-RU"/>
              </w:rPr>
              <w:t>Общие требования к результатам работ.</w:t>
            </w:r>
          </w:p>
        </w:tc>
        <w:tc>
          <w:tcPr>
            <w:tcW w:w="2410" w:type="dxa"/>
            <w:vAlign w:val="center"/>
          </w:tcPr>
          <w:p w14:paraId="00D942F0" w14:textId="77777777" w:rsidR="0038248E" w:rsidRPr="0038248E" w:rsidRDefault="0038248E" w:rsidP="0038248E">
            <w:pPr>
              <w:spacing w:line="20" w:lineRule="atLeast"/>
              <w:jc w:val="center"/>
              <w:rPr>
                <w:b/>
                <w:lang w:val="ru-RU"/>
              </w:rPr>
            </w:pPr>
            <w:r w:rsidRPr="0038248E">
              <w:rPr>
                <w:b/>
                <w:lang w:val="ru-RU"/>
              </w:rPr>
              <w:t>-//-</w:t>
            </w:r>
          </w:p>
        </w:tc>
        <w:tc>
          <w:tcPr>
            <w:tcW w:w="2381" w:type="dxa"/>
            <w:vAlign w:val="center"/>
          </w:tcPr>
          <w:p w14:paraId="29E9A125"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4002E74D" w14:textId="77777777" w:rsidTr="00A90BD0">
        <w:trPr>
          <w:trHeight w:val="20"/>
        </w:trPr>
        <w:tc>
          <w:tcPr>
            <w:tcW w:w="822" w:type="dxa"/>
            <w:vAlign w:val="center"/>
          </w:tcPr>
          <w:p w14:paraId="2AC0F2FE"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shd w:val="clear" w:color="auto" w:fill="auto"/>
            <w:vAlign w:val="center"/>
          </w:tcPr>
          <w:p w14:paraId="4736C58B" w14:textId="77777777" w:rsidR="0038248E" w:rsidRPr="0038248E" w:rsidRDefault="0038248E" w:rsidP="0038248E">
            <w:pPr>
              <w:widowControl w:val="0"/>
              <w:tabs>
                <w:tab w:val="left" w:pos="426"/>
              </w:tabs>
              <w:spacing w:line="20" w:lineRule="atLeast"/>
              <w:jc w:val="both"/>
              <w:rPr>
                <w:lang w:val="ru-RU"/>
              </w:rPr>
            </w:pPr>
            <w:r w:rsidRPr="0038248E">
              <w:rPr>
                <w:lang w:val="ru-RU"/>
              </w:rPr>
              <w:t>Результат работ</w:t>
            </w:r>
          </w:p>
        </w:tc>
        <w:tc>
          <w:tcPr>
            <w:tcW w:w="6662" w:type="dxa"/>
            <w:vAlign w:val="center"/>
          </w:tcPr>
          <w:p w14:paraId="1B452E5E" w14:textId="77777777" w:rsidR="0038248E" w:rsidRPr="0038248E" w:rsidRDefault="0038248E" w:rsidP="0038248E">
            <w:pPr>
              <w:widowControl w:val="0"/>
              <w:tabs>
                <w:tab w:val="left" w:pos="426"/>
              </w:tabs>
              <w:spacing w:line="20" w:lineRule="atLeast"/>
              <w:jc w:val="both"/>
              <w:rPr>
                <w:lang w:val="ru-RU"/>
              </w:rPr>
            </w:pPr>
            <w:r w:rsidRPr="0038248E">
              <w:rPr>
                <w:iCs/>
                <w:lang w:val="ru-RU"/>
              </w:rPr>
              <w:t xml:space="preserve">По результатам выполненных работ/оказания услуг должны быть произведены работы специализированной техникой для осуществления технологического присоединения заявителей в г.Билибино. </w:t>
            </w:r>
          </w:p>
        </w:tc>
        <w:tc>
          <w:tcPr>
            <w:tcW w:w="2410" w:type="dxa"/>
            <w:vAlign w:val="center"/>
          </w:tcPr>
          <w:p w14:paraId="4810853E" w14:textId="77777777" w:rsidR="0038248E" w:rsidRPr="0038248E" w:rsidRDefault="0038248E" w:rsidP="0038248E">
            <w:pPr>
              <w:widowControl w:val="0"/>
              <w:tabs>
                <w:tab w:val="left" w:pos="426"/>
              </w:tabs>
              <w:spacing w:line="20" w:lineRule="atLeast"/>
              <w:jc w:val="center"/>
              <w:rPr>
                <w:lang w:val="ru-RU"/>
              </w:rPr>
            </w:pPr>
            <w:r w:rsidRPr="0038248E">
              <w:rPr>
                <w:b/>
                <w:lang w:val="ru-RU"/>
              </w:rPr>
              <w:t>-//-</w:t>
            </w:r>
          </w:p>
        </w:tc>
        <w:tc>
          <w:tcPr>
            <w:tcW w:w="2381" w:type="dxa"/>
            <w:vAlign w:val="center"/>
          </w:tcPr>
          <w:p w14:paraId="3CD48519" w14:textId="77777777" w:rsidR="0038248E" w:rsidRPr="0038248E" w:rsidRDefault="0038248E" w:rsidP="0038248E">
            <w:pPr>
              <w:widowControl w:val="0"/>
              <w:tabs>
                <w:tab w:val="left" w:pos="426"/>
              </w:tabs>
              <w:spacing w:line="20" w:lineRule="atLeast"/>
              <w:jc w:val="center"/>
              <w:rPr>
                <w:lang w:val="ru-RU"/>
              </w:rPr>
            </w:pPr>
            <w:r w:rsidRPr="0038248E">
              <w:rPr>
                <w:lang w:val="ru-RU"/>
              </w:rPr>
              <w:t>–</w:t>
            </w:r>
          </w:p>
        </w:tc>
      </w:tr>
      <w:tr w:rsidR="0038248E" w:rsidRPr="0038248E" w14:paraId="4844AEC3" w14:textId="77777777" w:rsidTr="00A90BD0">
        <w:trPr>
          <w:trHeight w:val="20"/>
        </w:trPr>
        <w:tc>
          <w:tcPr>
            <w:tcW w:w="822" w:type="dxa"/>
            <w:vAlign w:val="center"/>
          </w:tcPr>
          <w:p w14:paraId="4A7038EF"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vAlign w:val="center"/>
          </w:tcPr>
          <w:p w14:paraId="4E44F8FF" w14:textId="77777777" w:rsidR="0038248E" w:rsidRPr="0038248E" w:rsidRDefault="0038248E" w:rsidP="0038248E">
            <w:pPr>
              <w:spacing w:line="20" w:lineRule="atLeast"/>
              <w:rPr>
                <w:bCs/>
                <w:lang w:val="ru-RU"/>
              </w:rPr>
            </w:pPr>
            <w:r w:rsidRPr="0038248E">
              <w:rPr>
                <w:b/>
                <w:bCs/>
                <w:lang w:val="ru-RU"/>
              </w:rPr>
              <w:t>Требования к порядку приемки результатов работ</w:t>
            </w:r>
            <w:r w:rsidRPr="0038248E">
              <w:rPr>
                <w:bCs/>
                <w:lang w:val="ru-RU"/>
              </w:rPr>
              <w:t xml:space="preserve"> </w:t>
            </w:r>
          </w:p>
        </w:tc>
        <w:tc>
          <w:tcPr>
            <w:tcW w:w="2410" w:type="dxa"/>
          </w:tcPr>
          <w:p w14:paraId="4711361D"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7A55CA74"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3ABA7E70" w14:textId="77777777" w:rsidTr="00A90BD0">
        <w:trPr>
          <w:trHeight w:val="3160"/>
        </w:trPr>
        <w:tc>
          <w:tcPr>
            <w:tcW w:w="822" w:type="dxa"/>
            <w:vAlign w:val="center"/>
          </w:tcPr>
          <w:p w14:paraId="0DF15AF7"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7F3B6D53" w14:textId="77777777" w:rsidR="0038248E" w:rsidRPr="0038248E" w:rsidRDefault="0038248E" w:rsidP="0038248E">
            <w:pPr>
              <w:widowControl w:val="0"/>
              <w:tabs>
                <w:tab w:val="left" w:pos="426"/>
              </w:tabs>
              <w:spacing w:line="20" w:lineRule="atLeast"/>
              <w:rPr>
                <w:lang w:val="ru-RU"/>
              </w:rPr>
            </w:pPr>
            <w:r w:rsidRPr="0038248E">
              <w:rPr>
                <w:lang w:val="ru-RU"/>
              </w:rPr>
              <w:t>Требование к порядку сдачи и приемки работ</w:t>
            </w:r>
          </w:p>
        </w:tc>
        <w:tc>
          <w:tcPr>
            <w:tcW w:w="6662" w:type="dxa"/>
          </w:tcPr>
          <w:p w14:paraId="25DE00D1" w14:textId="77777777" w:rsidR="0038248E" w:rsidRPr="0038248E" w:rsidRDefault="0038248E" w:rsidP="0038248E">
            <w:pPr>
              <w:widowControl w:val="0"/>
              <w:tabs>
                <w:tab w:val="left" w:pos="426"/>
              </w:tabs>
              <w:spacing w:line="20" w:lineRule="atLeast"/>
              <w:rPr>
                <w:lang w:val="ru-RU"/>
              </w:rPr>
            </w:pPr>
            <w:r w:rsidRPr="0038248E">
              <w:rPr>
                <w:lang w:val="ru-RU"/>
              </w:rPr>
              <w:t>Требования к порядку сдачи – приемки работ в соответствии с разделом 4 Договора.</w:t>
            </w:r>
          </w:p>
          <w:p w14:paraId="50D2088C" w14:textId="77777777" w:rsidR="0038248E" w:rsidRPr="0038248E" w:rsidRDefault="0038248E" w:rsidP="0038248E">
            <w:pPr>
              <w:widowControl w:val="0"/>
              <w:tabs>
                <w:tab w:val="left" w:pos="426"/>
              </w:tabs>
              <w:spacing w:line="20" w:lineRule="atLeast"/>
              <w:rPr>
                <w:lang w:val="ru-RU"/>
              </w:rPr>
            </w:pPr>
            <w:r w:rsidRPr="0038248E">
              <w:rPr>
                <w:lang w:val="ru-RU"/>
              </w:rPr>
              <w:t>Приемка работ осуществляется комиссией, назначаемой Заказчиком с участием полномочных представителей Подрядчика, при необходимости с привлечением иных заинтересованных лиц и/или органов надзора.</w:t>
            </w:r>
          </w:p>
          <w:p w14:paraId="249ECCA9" w14:textId="77777777" w:rsidR="0038248E" w:rsidRPr="0038248E" w:rsidRDefault="0038248E" w:rsidP="0038248E">
            <w:pPr>
              <w:widowControl w:val="0"/>
              <w:tabs>
                <w:tab w:val="left" w:pos="426"/>
              </w:tabs>
              <w:spacing w:line="20" w:lineRule="atLeast"/>
              <w:rPr>
                <w:lang w:val="ru-RU"/>
              </w:rPr>
            </w:pPr>
            <w:r w:rsidRPr="0038248E">
              <w:rPr>
                <w:lang w:val="ru-RU"/>
              </w:rPr>
              <w:t>Подрядчик должен письменно уведомлять Заказчика о необходимости проведения освидетельствования и/или приемки Скрытых работ. 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tc>
        <w:tc>
          <w:tcPr>
            <w:tcW w:w="2410" w:type="dxa"/>
            <w:vAlign w:val="center"/>
          </w:tcPr>
          <w:p w14:paraId="7B1E3526" w14:textId="77777777" w:rsidR="0038248E" w:rsidRPr="0038248E" w:rsidRDefault="0038248E" w:rsidP="0038248E">
            <w:pPr>
              <w:spacing w:line="20" w:lineRule="atLeast"/>
              <w:jc w:val="center"/>
              <w:rPr>
                <w:lang w:val="ru-RU"/>
              </w:rPr>
            </w:pPr>
            <w:r w:rsidRPr="0038248E">
              <w:rPr>
                <w:lang w:val="ru-RU"/>
              </w:rPr>
              <w:t>Согласие с требованием</w:t>
            </w:r>
          </w:p>
        </w:tc>
        <w:tc>
          <w:tcPr>
            <w:tcW w:w="2381" w:type="dxa"/>
            <w:vAlign w:val="center"/>
          </w:tcPr>
          <w:p w14:paraId="50E9F721" w14:textId="77777777" w:rsidR="0038248E" w:rsidRPr="0038248E" w:rsidRDefault="0038248E" w:rsidP="0038248E">
            <w:pPr>
              <w:widowControl w:val="0"/>
              <w:tabs>
                <w:tab w:val="left" w:pos="426"/>
              </w:tabs>
              <w:spacing w:line="20" w:lineRule="atLeast"/>
              <w:jc w:val="center"/>
              <w:rPr>
                <w:b/>
                <w:lang w:val="ru-RU"/>
              </w:rPr>
            </w:pPr>
            <w:r w:rsidRPr="0038248E">
              <w:rPr>
                <w:lang w:val="ru-RU"/>
              </w:rPr>
              <w:t>–</w:t>
            </w:r>
          </w:p>
        </w:tc>
      </w:tr>
      <w:tr w:rsidR="0038248E" w:rsidRPr="0038248E" w14:paraId="026931C1" w14:textId="77777777" w:rsidTr="00A90BD0">
        <w:trPr>
          <w:trHeight w:val="20"/>
        </w:trPr>
        <w:tc>
          <w:tcPr>
            <w:tcW w:w="822" w:type="dxa"/>
            <w:vAlign w:val="center"/>
          </w:tcPr>
          <w:p w14:paraId="1F91532D" w14:textId="77777777" w:rsidR="0038248E" w:rsidRPr="0038248E" w:rsidRDefault="0038248E" w:rsidP="0038248E">
            <w:pPr>
              <w:numPr>
                <w:ilvl w:val="1"/>
                <w:numId w:val="6"/>
              </w:numPr>
              <w:spacing w:line="20" w:lineRule="atLeast"/>
              <w:ind w:left="-117" w:firstLine="142"/>
              <w:contextualSpacing/>
              <w:jc w:val="center"/>
              <w:rPr>
                <w:rFonts w:eastAsia="Calibri"/>
                <w:lang w:val="ru-RU"/>
              </w:rPr>
            </w:pPr>
          </w:p>
        </w:tc>
        <w:tc>
          <w:tcPr>
            <w:tcW w:w="9526" w:type="dxa"/>
            <w:gridSpan w:val="2"/>
            <w:vAlign w:val="center"/>
          </w:tcPr>
          <w:p w14:paraId="25309993" w14:textId="77777777" w:rsidR="0038248E" w:rsidRPr="0038248E" w:rsidRDefault="0038248E" w:rsidP="0038248E">
            <w:pPr>
              <w:spacing w:line="20" w:lineRule="atLeast"/>
              <w:rPr>
                <w:b/>
                <w:lang w:val="ru-RU"/>
              </w:rPr>
            </w:pPr>
            <w:r w:rsidRPr="0038248E">
              <w:rPr>
                <w:b/>
                <w:lang w:val="ru-RU"/>
              </w:rPr>
              <w:t>Требования к оформлению документации</w:t>
            </w:r>
          </w:p>
        </w:tc>
        <w:tc>
          <w:tcPr>
            <w:tcW w:w="2410" w:type="dxa"/>
          </w:tcPr>
          <w:p w14:paraId="54806708" w14:textId="77777777" w:rsidR="0038248E" w:rsidRPr="0038248E" w:rsidRDefault="0038248E" w:rsidP="0038248E">
            <w:pPr>
              <w:spacing w:line="20" w:lineRule="atLeast"/>
              <w:jc w:val="center"/>
              <w:rPr>
                <w:b/>
                <w:lang w:val="ru-RU"/>
              </w:rPr>
            </w:pPr>
            <w:r w:rsidRPr="0038248E">
              <w:rPr>
                <w:b/>
                <w:lang w:val="ru-RU"/>
              </w:rPr>
              <w:t>-//-</w:t>
            </w:r>
          </w:p>
        </w:tc>
        <w:tc>
          <w:tcPr>
            <w:tcW w:w="2381" w:type="dxa"/>
          </w:tcPr>
          <w:p w14:paraId="5CFD7472"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3B9016C8" w14:textId="77777777" w:rsidTr="0038248E">
        <w:trPr>
          <w:trHeight w:val="20"/>
        </w:trPr>
        <w:tc>
          <w:tcPr>
            <w:tcW w:w="822" w:type="dxa"/>
            <w:vAlign w:val="center"/>
          </w:tcPr>
          <w:p w14:paraId="18A661A7"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41FD0169" w14:textId="77777777" w:rsidR="0038248E" w:rsidRPr="0038248E" w:rsidRDefault="0038248E" w:rsidP="0038248E">
            <w:pPr>
              <w:spacing w:line="20" w:lineRule="atLeast"/>
              <w:rPr>
                <w:lang w:val="ru-RU"/>
              </w:rPr>
            </w:pPr>
            <w:r w:rsidRPr="0038248E">
              <w:rPr>
                <w:iCs/>
                <w:lang w:val="ru-RU"/>
              </w:rPr>
              <w:t>Документы, передаваемые заказчику по результатам выполненных работ</w:t>
            </w:r>
          </w:p>
        </w:tc>
        <w:tc>
          <w:tcPr>
            <w:tcW w:w="6662" w:type="dxa"/>
            <w:shd w:val="clear" w:color="auto" w:fill="FFFFFF"/>
            <w:vAlign w:val="center"/>
          </w:tcPr>
          <w:p w14:paraId="222BFD67" w14:textId="77777777" w:rsidR="0038248E" w:rsidRPr="0038248E" w:rsidRDefault="0038248E" w:rsidP="0038248E">
            <w:pPr>
              <w:spacing w:line="20" w:lineRule="atLeast"/>
              <w:jc w:val="both"/>
              <w:rPr>
                <w:bCs/>
                <w:lang w:val="ru-RU"/>
              </w:rPr>
            </w:pPr>
            <w:r w:rsidRPr="0038248E">
              <w:rPr>
                <w:bCs/>
                <w:lang w:val="ru-RU"/>
              </w:rPr>
              <w:t>По завершению работ, Подрядчик в течении 3 (трех) рабочих дней предоставляет комплект исполнительной отчетной документации на согласование Заказчиком, в соответствии с Приложением № 1 к настоящим Техническим требованиям.</w:t>
            </w:r>
          </w:p>
          <w:p w14:paraId="0CA50D3F" w14:textId="77777777" w:rsidR="0038248E" w:rsidRPr="0038248E" w:rsidRDefault="0038248E" w:rsidP="0038248E">
            <w:pPr>
              <w:spacing w:line="20" w:lineRule="atLeast"/>
              <w:jc w:val="both"/>
              <w:rPr>
                <w:bCs/>
                <w:lang w:val="ru-RU"/>
              </w:rPr>
            </w:pPr>
            <w:r w:rsidRPr="0038248E">
              <w:rPr>
                <w:bCs/>
                <w:lang w:val="ru-RU"/>
              </w:rPr>
              <w:t>Сдача-приемка выполненных работ производится сторонами путем направления Подрядчиком не позднее 3 (трех) рабочих дней после окончания выполнения работ, в адрес Заказчика следующих документов:</w:t>
            </w:r>
          </w:p>
          <w:p w14:paraId="32F9DF89" w14:textId="77777777" w:rsidR="0038248E" w:rsidRPr="0038248E" w:rsidRDefault="0038248E" w:rsidP="0038248E">
            <w:pPr>
              <w:numPr>
                <w:ilvl w:val="0"/>
                <w:numId w:val="25"/>
              </w:numPr>
              <w:tabs>
                <w:tab w:val="left" w:pos="288"/>
              </w:tabs>
              <w:spacing w:line="20" w:lineRule="atLeast"/>
              <w:ind w:left="5"/>
              <w:jc w:val="both"/>
              <w:rPr>
                <w:bCs/>
                <w:lang w:val="ru-RU"/>
              </w:rPr>
            </w:pPr>
            <w:r w:rsidRPr="0038248E">
              <w:rPr>
                <w:bCs/>
                <w:lang w:val="ru-RU"/>
              </w:rPr>
              <w:t>Исполнительная документация в 3 (трех) экз. (в соответствии с Приложением №1 к настоящим Техническим требованиям)</w:t>
            </w:r>
            <w:r w:rsidRPr="0038248E">
              <w:rPr>
                <w:lang w:val="ru-RU"/>
              </w:rPr>
              <w:t xml:space="preserve"> </w:t>
            </w:r>
            <w:r w:rsidRPr="0038248E">
              <w:rPr>
                <w:bCs/>
                <w:lang w:val="ru-RU"/>
              </w:rPr>
              <w:t>на бумажном носителе с приложением перечня передаваемых документов и в электронном виде в формате *.pdf (каждый документ в отдельном файле);</w:t>
            </w:r>
          </w:p>
          <w:p w14:paraId="370166B5" w14:textId="77777777" w:rsidR="0038248E" w:rsidRPr="0038248E" w:rsidRDefault="0038248E" w:rsidP="0038248E">
            <w:pPr>
              <w:numPr>
                <w:ilvl w:val="0"/>
                <w:numId w:val="25"/>
              </w:numPr>
              <w:tabs>
                <w:tab w:val="left" w:pos="288"/>
              </w:tabs>
              <w:spacing w:line="20" w:lineRule="atLeast"/>
              <w:ind w:left="5"/>
              <w:jc w:val="both"/>
              <w:rPr>
                <w:bCs/>
                <w:lang w:val="ru-RU"/>
              </w:rPr>
            </w:pPr>
            <w:r w:rsidRPr="0038248E">
              <w:rPr>
                <w:bCs/>
                <w:lang w:val="ru-RU"/>
              </w:rPr>
              <w:t xml:space="preserve">Акт об оказании услуг; </w:t>
            </w:r>
          </w:p>
          <w:p w14:paraId="4BCE02B9" w14:textId="77777777" w:rsidR="0038248E" w:rsidRPr="0038248E" w:rsidRDefault="0038248E" w:rsidP="0038248E">
            <w:pPr>
              <w:numPr>
                <w:ilvl w:val="0"/>
                <w:numId w:val="25"/>
              </w:numPr>
              <w:tabs>
                <w:tab w:val="left" w:pos="288"/>
              </w:tabs>
              <w:spacing w:line="20" w:lineRule="atLeast"/>
              <w:ind w:left="5"/>
              <w:jc w:val="both"/>
              <w:rPr>
                <w:bCs/>
                <w:lang w:val="ru-RU"/>
              </w:rPr>
            </w:pPr>
            <w:r w:rsidRPr="0038248E">
              <w:rPr>
                <w:bCs/>
                <w:lang w:val="ru-RU"/>
              </w:rPr>
              <w:t>Счет на оплату;</w:t>
            </w:r>
          </w:p>
          <w:p w14:paraId="394B4C4C" w14:textId="77777777" w:rsidR="0038248E" w:rsidRPr="0038248E" w:rsidRDefault="0038248E" w:rsidP="0038248E">
            <w:pPr>
              <w:numPr>
                <w:ilvl w:val="0"/>
                <w:numId w:val="25"/>
              </w:numPr>
              <w:tabs>
                <w:tab w:val="left" w:pos="288"/>
              </w:tabs>
              <w:spacing w:line="20" w:lineRule="atLeast"/>
              <w:ind w:left="5"/>
              <w:jc w:val="both"/>
              <w:rPr>
                <w:bCs/>
                <w:lang w:val="ru-RU"/>
              </w:rPr>
            </w:pPr>
            <w:r w:rsidRPr="0038248E">
              <w:rPr>
                <w:bCs/>
                <w:lang w:val="ru-RU"/>
              </w:rPr>
              <w:t xml:space="preserve">Счет-фактуру, оформленную в соответствии с п.п. 5 и 6 ст. 169 Налогового Кодекса РФ и постановлением правительства </w:t>
            </w:r>
            <w:r w:rsidRPr="0038248E">
              <w:rPr>
                <w:bCs/>
                <w:lang w:val="ru-RU"/>
              </w:rPr>
              <w:lastRenderedPageBreak/>
              <w:t>РФ от 26.12.2011 года №1137 (при необходимости);</w:t>
            </w:r>
          </w:p>
          <w:p w14:paraId="18BAD854" w14:textId="77777777" w:rsidR="0038248E" w:rsidRPr="0038248E" w:rsidRDefault="0038248E" w:rsidP="0038248E">
            <w:pPr>
              <w:spacing w:line="20" w:lineRule="atLeast"/>
              <w:jc w:val="both"/>
              <w:rPr>
                <w:bCs/>
                <w:lang w:val="ru-RU"/>
              </w:rPr>
            </w:pPr>
            <w:r w:rsidRPr="0038248E">
              <w:rPr>
                <w:bCs/>
                <w:lang w:val="ru-RU"/>
              </w:rPr>
              <w:t>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14:paraId="5309C463" w14:textId="77777777" w:rsidR="0038248E" w:rsidRPr="0038248E" w:rsidRDefault="0038248E" w:rsidP="0038248E">
            <w:pPr>
              <w:spacing w:line="20" w:lineRule="atLeast"/>
              <w:jc w:val="both"/>
              <w:rPr>
                <w:lang w:val="ru-RU"/>
              </w:rPr>
            </w:pPr>
            <w:r w:rsidRPr="0038248E">
              <w:rPr>
                <w:lang w:val="ru-RU"/>
              </w:rPr>
              <w:t>Заказчик обязуется принять выполненные работы в течение 15 (пятнадцати) рабочих дней со дня официального получения документов, передаваемых Заказчику по результатам выполненных работ, и направить Подрядчику согласованные и подписанные экземпляры первичной учетной документации, либо мотивированный отказ от приемки выполненных работ.</w:t>
            </w:r>
          </w:p>
          <w:p w14:paraId="38BFFACF" w14:textId="77777777" w:rsidR="0038248E" w:rsidRPr="0038248E" w:rsidRDefault="0038248E" w:rsidP="0038248E">
            <w:pPr>
              <w:spacing w:line="20" w:lineRule="atLeast"/>
              <w:jc w:val="both"/>
              <w:rPr>
                <w:lang w:val="ru-RU"/>
              </w:rPr>
            </w:pPr>
            <w:r w:rsidRPr="0038248E">
              <w:rPr>
                <w:lang w:val="ru-RU"/>
              </w:rPr>
              <w:t>В случае мотивированного отказа Заказчика от приемки работ, Заказчик указывает в мотивированном отказе перечень необходимых доработок (за счет Подрядчика), порядок и срок их выполнения</w:t>
            </w:r>
          </w:p>
          <w:p w14:paraId="38059FCE" w14:textId="77777777" w:rsidR="0038248E" w:rsidRPr="0038248E" w:rsidRDefault="0038248E" w:rsidP="0038248E">
            <w:pPr>
              <w:spacing w:line="20" w:lineRule="atLeast"/>
              <w:jc w:val="both"/>
              <w:rPr>
                <w:lang w:val="ru-RU"/>
              </w:rPr>
            </w:pPr>
            <w:r w:rsidRPr="0038248E">
              <w:rPr>
                <w:lang w:val="ru-RU"/>
              </w:rPr>
              <w:t xml:space="preserve">Перечень исполнительной документации по выполненным работам </w:t>
            </w:r>
            <w:r w:rsidRPr="0038248E">
              <w:rPr>
                <w:bCs/>
                <w:lang w:val="ru-RU"/>
              </w:rPr>
              <w:t>(Приложение №1 к настоящим Техническим требованиям)</w:t>
            </w:r>
            <w:r w:rsidRPr="0038248E">
              <w:rPr>
                <w:lang w:val="ru-RU"/>
              </w:rPr>
              <w:t xml:space="preserve"> в случае необходимости может корректироваться по согласованию Сторон.</w:t>
            </w:r>
          </w:p>
          <w:p w14:paraId="4AD07C0D" w14:textId="77777777" w:rsidR="0038248E" w:rsidRPr="0038248E" w:rsidRDefault="0038248E" w:rsidP="0038248E">
            <w:pPr>
              <w:spacing w:line="20" w:lineRule="atLeast"/>
              <w:jc w:val="both"/>
              <w:rPr>
                <w:lang w:val="ru-RU"/>
              </w:rPr>
            </w:pPr>
            <w:r w:rsidRPr="0038248E">
              <w:rPr>
                <w:bCs/>
                <w:lang w:val="ru-RU"/>
              </w:rPr>
              <w:t>В случае не предоставления комплекта исполнительной отчетной документации после завершения работ Акт об оказании услуг Заказчиком возвращается Подрядчику без рассмотрения.</w:t>
            </w:r>
            <w:r w:rsidRPr="0038248E">
              <w:rPr>
                <w:lang w:val="ru-RU"/>
              </w:rPr>
              <w:t xml:space="preserve"> </w:t>
            </w:r>
          </w:p>
          <w:p w14:paraId="3B33CCE0" w14:textId="77777777" w:rsidR="0038248E" w:rsidRPr="0038248E" w:rsidRDefault="0038248E" w:rsidP="0038248E">
            <w:pPr>
              <w:spacing w:line="20" w:lineRule="atLeast"/>
              <w:jc w:val="both"/>
              <w:rPr>
                <w:lang w:val="ru-RU"/>
              </w:rPr>
            </w:pPr>
            <w:r w:rsidRPr="0038248E">
              <w:rPr>
                <w:lang w:val="ru-RU"/>
              </w:rPr>
              <w:t>В случае досрочного выполнения работ, Заказчик вправе досрочно принять и оплатить выполненные работы.</w:t>
            </w:r>
          </w:p>
        </w:tc>
        <w:tc>
          <w:tcPr>
            <w:tcW w:w="2410" w:type="dxa"/>
            <w:vAlign w:val="center"/>
          </w:tcPr>
          <w:p w14:paraId="4D477229" w14:textId="77777777" w:rsidR="0038248E" w:rsidRPr="0038248E" w:rsidRDefault="0038248E" w:rsidP="0038248E">
            <w:pPr>
              <w:spacing w:line="20" w:lineRule="atLeast"/>
              <w:jc w:val="center"/>
              <w:rPr>
                <w:b/>
                <w:bCs/>
                <w:lang w:val="ru-RU"/>
              </w:rPr>
            </w:pPr>
            <w:r w:rsidRPr="0038248E">
              <w:rPr>
                <w:lang w:val="ru-RU"/>
              </w:rPr>
              <w:lastRenderedPageBreak/>
              <w:t>Согласие с требованием</w:t>
            </w:r>
          </w:p>
        </w:tc>
        <w:tc>
          <w:tcPr>
            <w:tcW w:w="2381" w:type="dxa"/>
            <w:vAlign w:val="center"/>
          </w:tcPr>
          <w:p w14:paraId="48F35EFE" w14:textId="77777777" w:rsidR="0038248E" w:rsidRPr="0038248E" w:rsidRDefault="0038248E" w:rsidP="0038248E">
            <w:pPr>
              <w:spacing w:line="20" w:lineRule="atLeast"/>
              <w:jc w:val="center"/>
              <w:outlineLvl w:val="2"/>
              <w:rPr>
                <w:rFonts w:eastAsia="Calibri"/>
                <w:b/>
                <w:lang w:val="ru-RU" w:eastAsia="x-none"/>
              </w:rPr>
            </w:pPr>
            <w:bookmarkStart w:id="73" w:name="_Toc202544114"/>
            <w:bookmarkStart w:id="74" w:name="_Toc202544219"/>
            <w:bookmarkStart w:id="75" w:name="_Toc202544284"/>
            <w:r w:rsidRPr="0038248E">
              <w:rPr>
                <w:b/>
                <w:lang w:val="ru-RU"/>
              </w:rPr>
              <w:t>–</w:t>
            </w:r>
            <w:bookmarkEnd w:id="73"/>
            <w:bookmarkEnd w:id="74"/>
            <w:bookmarkEnd w:id="75"/>
          </w:p>
        </w:tc>
      </w:tr>
      <w:tr w:rsidR="0038248E" w:rsidRPr="0038248E" w14:paraId="49D36E86" w14:textId="77777777" w:rsidTr="00A90BD0">
        <w:trPr>
          <w:trHeight w:val="20"/>
        </w:trPr>
        <w:tc>
          <w:tcPr>
            <w:tcW w:w="822" w:type="dxa"/>
            <w:vAlign w:val="center"/>
          </w:tcPr>
          <w:p w14:paraId="21C6CEB3" w14:textId="77777777" w:rsidR="0038248E" w:rsidRPr="0038248E" w:rsidRDefault="0038248E" w:rsidP="0038248E">
            <w:pPr>
              <w:numPr>
                <w:ilvl w:val="0"/>
                <w:numId w:val="6"/>
              </w:numPr>
              <w:spacing w:line="20" w:lineRule="atLeast"/>
              <w:contextualSpacing/>
              <w:jc w:val="center"/>
              <w:rPr>
                <w:rFonts w:eastAsia="Calibri"/>
                <w:lang w:val="ru-RU"/>
              </w:rPr>
            </w:pPr>
          </w:p>
        </w:tc>
        <w:tc>
          <w:tcPr>
            <w:tcW w:w="9526" w:type="dxa"/>
            <w:gridSpan w:val="2"/>
            <w:vAlign w:val="center"/>
          </w:tcPr>
          <w:p w14:paraId="62F46CE9" w14:textId="77777777" w:rsidR="0038248E" w:rsidRPr="0038248E" w:rsidRDefault="0038248E" w:rsidP="0038248E">
            <w:pPr>
              <w:spacing w:line="20" w:lineRule="atLeast"/>
              <w:rPr>
                <w:b/>
                <w:lang w:val="ru-RU"/>
              </w:rPr>
            </w:pPr>
            <w:r w:rsidRPr="0038248E">
              <w:rPr>
                <w:b/>
                <w:lang w:val="ru-RU"/>
              </w:rPr>
              <w:t>Требования к ответственности и гарантиям подрядчика.</w:t>
            </w:r>
          </w:p>
        </w:tc>
        <w:tc>
          <w:tcPr>
            <w:tcW w:w="2410" w:type="dxa"/>
            <w:vAlign w:val="center"/>
          </w:tcPr>
          <w:p w14:paraId="56031636" w14:textId="77777777" w:rsidR="0038248E" w:rsidRPr="0038248E" w:rsidRDefault="0038248E" w:rsidP="0038248E">
            <w:pPr>
              <w:spacing w:line="20" w:lineRule="atLeast"/>
              <w:jc w:val="center"/>
              <w:rPr>
                <w:b/>
                <w:lang w:val="ru-RU"/>
              </w:rPr>
            </w:pPr>
            <w:r w:rsidRPr="0038248E">
              <w:rPr>
                <w:b/>
                <w:lang w:val="ru-RU"/>
              </w:rPr>
              <w:t>-//-</w:t>
            </w:r>
          </w:p>
        </w:tc>
        <w:tc>
          <w:tcPr>
            <w:tcW w:w="2381" w:type="dxa"/>
            <w:vAlign w:val="center"/>
          </w:tcPr>
          <w:p w14:paraId="4F780137" w14:textId="77777777" w:rsidR="0038248E" w:rsidRPr="0038248E" w:rsidRDefault="0038248E" w:rsidP="0038248E">
            <w:pPr>
              <w:spacing w:line="20" w:lineRule="atLeast"/>
              <w:jc w:val="center"/>
              <w:rPr>
                <w:b/>
                <w:lang w:val="ru-RU"/>
              </w:rPr>
            </w:pPr>
            <w:r w:rsidRPr="0038248E">
              <w:rPr>
                <w:b/>
                <w:lang w:val="ru-RU"/>
              </w:rPr>
              <w:t>-//-</w:t>
            </w:r>
          </w:p>
        </w:tc>
      </w:tr>
      <w:tr w:rsidR="0038248E" w:rsidRPr="0038248E" w14:paraId="54DC916E" w14:textId="77777777" w:rsidTr="00A90BD0">
        <w:trPr>
          <w:trHeight w:val="20"/>
        </w:trPr>
        <w:tc>
          <w:tcPr>
            <w:tcW w:w="822" w:type="dxa"/>
            <w:vAlign w:val="center"/>
          </w:tcPr>
          <w:p w14:paraId="4F43F8D3"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7DAD90F0" w14:textId="77777777" w:rsidR="0038248E" w:rsidRPr="0038248E" w:rsidRDefault="0038248E" w:rsidP="0038248E">
            <w:pPr>
              <w:widowControl w:val="0"/>
              <w:tabs>
                <w:tab w:val="left" w:pos="426"/>
              </w:tabs>
              <w:spacing w:line="20" w:lineRule="atLeast"/>
              <w:jc w:val="both"/>
              <w:rPr>
                <w:lang w:val="ru-RU"/>
              </w:rPr>
            </w:pPr>
            <w:r w:rsidRPr="0038248E">
              <w:rPr>
                <w:iCs/>
                <w:lang w:val="ru-RU"/>
              </w:rPr>
              <w:t>Гарантийный срок на результат работ</w:t>
            </w:r>
          </w:p>
        </w:tc>
        <w:tc>
          <w:tcPr>
            <w:tcW w:w="6662" w:type="dxa"/>
            <w:vAlign w:val="center"/>
          </w:tcPr>
          <w:p w14:paraId="069E42AC" w14:textId="77777777" w:rsidR="0038248E" w:rsidRPr="0038248E" w:rsidRDefault="0038248E" w:rsidP="0038248E">
            <w:pPr>
              <w:numPr>
                <w:ilvl w:val="0"/>
                <w:numId w:val="23"/>
              </w:numPr>
              <w:tabs>
                <w:tab w:val="left" w:pos="317"/>
              </w:tabs>
              <w:spacing w:line="20" w:lineRule="atLeast"/>
              <w:ind w:left="34" w:firstLine="0"/>
              <w:contextualSpacing/>
              <w:jc w:val="both"/>
              <w:rPr>
                <w:rFonts w:eastAsia="Calibri"/>
                <w:bCs/>
                <w:lang w:val="ru-RU"/>
              </w:rPr>
            </w:pPr>
            <w:r w:rsidRPr="0038248E">
              <w:rPr>
                <w:rFonts w:eastAsia="Calibri"/>
                <w:lang w:val="ru-RU"/>
              </w:rPr>
              <w:t>Подрядчик гарантирует качество выполненных работ в соответствии с требованиями действующих законодательных, нормативно-технических и руководящих документов.</w:t>
            </w:r>
          </w:p>
          <w:p w14:paraId="00708127" w14:textId="77777777" w:rsidR="0038248E" w:rsidRPr="0038248E" w:rsidRDefault="0038248E" w:rsidP="0038248E">
            <w:pPr>
              <w:numPr>
                <w:ilvl w:val="0"/>
                <w:numId w:val="23"/>
              </w:numPr>
              <w:tabs>
                <w:tab w:val="left" w:pos="317"/>
              </w:tabs>
              <w:spacing w:line="20" w:lineRule="atLeast"/>
              <w:ind w:left="34" w:firstLine="0"/>
              <w:contextualSpacing/>
              <w:jc w:val="both"/>
              <w:rPr>
                <w:rFonts w:eastAsia="Calibri"/>
                <w:bCs/>
                <w:lang w:val="ru-RU"/>
              </w:rPr>
            </w:pPr>
            <w:r w:rsidRPr="0038248E">
              <w:rPr>
                <w:rFonts w:eastAsia="Calibri"/>
                <w:lang w:val="ru-RU"/>
              </w:rPr>
              <w:t>гарантийный срок на выполненные ремонтные работы составляет не менее 12 месяцев со дня подписания сторонами Акта об оказании услуг либо с даты прекращения (расторжения) Договора.</w:t>
            </w:r>
          </w:p>
          <w:p w14:paraId="77175F46" w14:textId="77777777" w:rsidR="0038248E" w:rsidRPr="0038248E" w:rsidRDefault="0038248E" w:rsidP="0038248E">
            <w:pPr>
              <w:numPr>
                <w:ilvl w:val="0"/>
                <w:numId w:val="23"/>
              </w:numPr>
              <w:tabs>
                <w:tab w:val="left" w:pos="317"/>
              </w:tabs>
              <w:spacing w:line="20" w:lineRule="atLeast"/>
              <w:ind w:left="34" w:firstLine="0"/>
              <w:contextualSpacing/>
              <w:jc w:val="both"/>
              <w:rPr>
                <w:rFonts w:eastAsia="Calibri"/>
                <w:lang w:val="ru-RU"/>
              </w:rPr>
            </w:pPr>
            <w:r w:rsidRPr="0038248E">
              <w:rPr>
                <w:rFonts w:eastAsia="Calibri"/>
                <w:lang w:val="ru-RU"/>
              </w:rPr>
              <w:t xml:space="preserve">в случае обнаружения дефектов, возникших по вине Подрядчика, после приемки объекта с ремонта, Подрядчик самостоятельно за свой счет устраняет их, в соответствии с </w:t>
            </w:r>
            <w:r w:rsidRPr="0038248E">
              <w:rPr>
                <w:rFonts w:eastAsia="Calibri"/>
                <w:lang w:val="ru-RU"/>
              </w:rPr>
              <w:lastRenderedPageBreak/>
              <w:t>условиями договора.</w:t>
            </w:r>
          </w:p>
        </w:tc>
        <w:tc>
          <w:tcPr>
            <w:tcW w:w="2410" w:type="dxa"/>
            <w:vAlign w:val="center"/>
          </w:tcPr>
          <w:p w14:paraId="56AF03C7" w14:textId="77777777" w:rsidR="0038248E" w:rsidRPr="0038248E" w:rsidRDefault="0038248E" w:rsidP="0038248E">
            <w:pPr>
              <w:spacing w:line="20" w:lineRule="atLeast"/>
              <w:jc w:val="center"/>
              <w:rPr>
                <w:lang w:val="ru-RU"/>
              </w:rPr>
            </w:pPr>
            <w:r w:rsidRPr="0038248E">
              <w:rPr>
                <w:lang w:val="ru-RU"/>
              </w:rPr>
              <w:lastRenderedPageBreak/>
              <w:t>Согласие с требованием</w:t>
            </w:r>
          </w:p>
        </w:tc>
        <w:tc>
          <w:tcPr>
            <w:tcW w:w="2381" w:type="dxa"/>
            <w:vAlign w:val="center"/>
          </w:tcPr>
          <w:p w14:paraId="1330DEB5" w14:textId="77777777" w:rsidR="0038248E" w:rsidRPr="0038248E" w:rsidRDefault="0038248E" w:rsidP="0038248E">
            <w:pPr>
              <w:spacing w:line="20" w:lineRule="atLeast"/>
              <w:jc w:val="center"/>
              <w:outlineLvl w:val="2"/>
              <w:rPr>
                <w:rFonts w:eastAsia="Calibri"/>
                <w:b/>
                <w:lang w:val="ru-RU" w:eastAsia="x-none"/>
              </w:rPr>
            </w:pPr>
            <w:bookmarkStart w:id="76" w:name="_Toc202544115"/>
            <w:bookmarkStart w:id="77" w:name="_Toc202544220"/>
            <w:bookmarkStart w:id="78" w:name="_Toc202544285"/>
            <w:r w:rsidRPr="0038248E">
              <w:rPr>
                <w:b/>
                <w:lang w:val="ru-RU"/>
              </w:rPr>
              <w:t>–</w:t>
            </w:r>
            <w:bookmarkEnd w:id="76"/>
            <w:bookmarkEnd w:id="77"/>
            <w:bookmarkEnd w:id="78"/>
          </w:p>
        </w:tc>
      </w:tr>
      <w:tr w:rsidR="0038248E" w:rsidRPr="004505D3" w14:paraId="10A2CF48" w14:textId="77777777" w:rsidTr="00A90BD0">
        <w:trPr>
          <w:trHeight w:val="20"/>
        </w:trPr>
        <w:tc>
          <w:tcPr>
            <w:tcW w:w="822" w:type="dxa"/>
            <w:vAlign w:val="center"/>
          </w:tcPr>
          <w:p w14:paraId="2CC41456" w14:textId="77777777" w:rsidR="0038248E" w:rsidRPr="0038248E" w:rsidRDefault="0038248E" w:rsidP="0038248E">
            <w:pPr>
              <w:numPr>
                <w:ilvl w:val="0"/>
                <w:numId w:val="6"/>
              </w:numPr>
              <w:spacing w:line="20" w:lineRule="atLeast"/>
              <w:contextualSpacing/>
              <w:jc w:val="center"/>
              <w:rPr>
                <w:rFonts w:eastAsia="Calibri"/>
                <w:lang w:val="ru-RU"/>
              </w:rPr>
            </w:pPr>
          </w:p>
        </w:tc>
        <w:tc>
          <w:tcPr>
            <w:tcW w:w="9526" w:type="dxa"/>
            <w:gridSpan w:val="2"/>
            <w:vAlign w:val="center"/>
          </w:tcPr>
          <w:p w14:paraId="794CE5E1" w14:textId="77777777" w:rsidR="0038248E" w:rsidRPr="0038248E" w:rsidRDefault="0038248E" w:rsidP="0038248E">
            <w:pPr>
              <w:keepNext/>
              <w:spacing w:line="20" w:lineRule="atLeast"/>
              <w:rPr>
                <w:b/>
                <w:lang w:val="ru-RU"/>
              </w:rPr>
            </w:pPr>
            <w:r w:rsidRPr="0038248E">
              <w:rPr>
                <w:b/>
                <w:lang w:val="ru-RU"/>
              </w:rPr>
              <w:t>Требования к обязательствам контрагента, влияющим на исполнение договора</w:t>
            </w:r>
          </w:p>
        </w:tc>
        <w:tc>
          <w:tcPr>
            <w:tcW w:w="2410" w:type="dxa"/>
          </w:tcPr>
          <w:p w14:paraId="161BE340" w14:textId="77777777" w:rsidR="0038248E" w:rsidRPr="0038248E" w:rsidRDefault="0038248E" w:rsidP="0038248E">
            <w:pPr>
              <w:spacing w:line="20" w:lineRule="atLeast"/>
              <w:jc w:val="center"/>
              <w:rPr>
                <w:b/>
                <w:lang w:val="ru-RU"/>
              </w:rPr>
            </w:pPr>
          </w:p>
        </w:tc>
        <w:tc>
          <w:tcPr>
            <w:tcW w:w="2381" w:type="dxa"/>
          </w:tcPr>
          <w:p w14:paraId="46E9C120" w14:textId="77777777" w:rsidR="0038248E" w:rsidRPr="0038248E" w:rsidRDefault="0038248E" w:rsidP="0038248E">
            <w:pPr>
              <w:spacing w:line="20" w:lineRule="atLeast"/>
              <w:jc w:val="center"/>
              <w:rPr>
                <w:b/>
                <w:lang w:val="ru-RU"/>
              </w:rPr>
            </w:pPr>
          </w:p>
        </w:tc>
      </w:tr>
      <w:tr w:rsidR="0038248E" w:rsidRPr="0038248E" w14:paraId="1C681048" w14:textId="77777777" w:rsidTr="00A90BD0">
        <w:trPr>
          <w:trHeight w:val="20"/>
        </w:trPr>
        <w:tc>
          <w:tcPr>
            <w:tcW w:w="822" w:type="dxa"/>
            <w:vAlign w:val="center"/>
          </w:tcPr>
          <w:p w14:paraId="50F6AAC9" w14:textId="77777777" w:rsidR="0038248E" w:rsidRPr="0038248E" w:rsidRDefault="0038248E" w:rsidP="0038248E">
            <w:pPr>
              <w:numPr>
                <w:ilvl w:val="2"/>
                <w:numId w:val="6"/>
              </w:numPr>
              <w:spacing w:line="20" w:lineRule="atLeast"/>
              <w:ind w:hanging="1199"/>
              <w:contextualSpacing/>
              <w:jc w:val="center"/>
              <w:rPr>
                <w:rFonts w:eastAsia="Calibri"/>
                <w:lang w:val="ru-RU"/>
              </w:rPr>
            </w:pPr>
          </w:p>
        </w:tc>
        <w:tc>
          <w:tcPr>
            <w:tcW w:w="2864" w:type="dxa"/>
          </w:tcPr>
          <w:p w14:paraId="2202D29D" w14:textId="77777777" w:rsidR="0038248E" w:rsidRPr="0038248E" w:rsidRDefault="0038248E" w:rsidP="0038248E">
            <w:pPr>
              <w:spacing w:line="20" w:lineRule="atLeast"/>
              <w:rPr>
                <w:lang w:val="ru-RU"/>
              </w:rPr>
            </w:pPr>
            <w:r w:rsidRPr="0038248E">
              <w:rPr>
                <w:iCs/>
                <w:lang w:val="ru-RU"/>
              </w:rPr>
              <w:t>Требования к субподрядным организациям, привлекаемым к выполнению работ</w:t>
            </w:r>
          </w:p>
        </w:tc>
        <w:tc>
          <w:tcPr>
            <w:tcW w:w="6662" w:type="dxa"/>
          </w:tcPr>
          <w:p w14:paraId="61569299" w14:textId="77777777" w:rsidR="0038248E" w:rsidRPr="0038248E" w:rsidRDefault="0038248E" w:rsidP="0038248E">
            <w:pPr>
              <w:spacing w:line="20" w:lineRule="atLeast"/>
              <w:rPr>
                <w:lang w:val="ru-RU"/>
              </w:rPr>
            </w:pPr>
            <w:r w:rsidRPr="0038248E">
              <w:rPr>
                <w:lang w:val="ru-RU"/>
              </w:rPr>
              <w:t>В соответствии с договором</w:t>
            </w:r>
          </w:p>
        </w:tc>
        <w:tc>
          <w:tcPr>
            <w:tcW w:w="2410" w:type="dxa"/>
            <w:vAlign w:val="center"/>
          </w:tcPr>
          <w:p w14:paraId="5142CEF3" w14:textId="77777777" w:rsidR="0038248E" w:rsidRPr="0038248E" w:rsidRDefault="0038248E" w:rsidP="0038248E">
            <w:pPr>
              <w:spacing w:line="20" w:lineRule="atLeast"/>
              <w:jc w:val="center"/>
              <w:rPr>
                <w:lang w:val="ru-RU"/>
              </w:rPr>
            </w:pPr>
            <w:r w:rsidRPr="0038248E">
              <w:rPr>
                <w:lang w:val="ru-RU"/>
              </w:rPr>
              <w:t>Согласие с требованием</w:t>
            </w:r>
          </w:p>
        </w:tc>
        <w:tc>
          <w:tcPr>
            <w:tcW w:w="2381" w:type="dxa"/>
            <w:vAlign w:val="center"/>
          </w:tcPr>
          <w:p w14:paraId="0B0A122D" w14:textId="77777777" w:rsidR="0038248E" w:rsidRPr="0038248E" w:rsidRDefault="0038248E" w:rsidP="0038248E">
            <w:pPr>
              <w:spacing w:line="20" w:lineRule="atLeast"/>
              <w:jc w:val="center"/>
              <w:outlineLvl w:val="2"/>
              <w:rPr>
                <w:rFonts w:eastAsia="Calibri"/>
                <w:b/>
                <w:lang w:val="ru-RU" w:eastAsia="x-none"/>
              </w:rPr>
            </w:pPr>
            <w:bookmarkStart w:id="79" w:name="_Toc202544116"/>
            <w:bookmarkStart w:id="80" w:name="_Toc202544221"/>
            <w:bookmarkStart w:id="81" w:name="_Toc202544286"/>
            <w:r w:rsidRPr="0038248E">
              <w:rPr>
                <w:b/>
                <w:lang w:val="ru-RU"/>
              </w:rPr>
              <w:t>–</w:t>
            </w:r>
            <w:bookmarkEnd w:id="79"/>
            <w:bookmarkEnd w:id="80"/>
            <w:bookmarkEnd w:id="81"/>
          </w:p>
        </w:tc>
      </w:tr>
    </w:tbl>
    <w:p w14:paraId="5F455C04" w14:textId="77777777" w:rsidR="0038248E" w:rsidRPr="0038248E" w:rsidRDefault="0038248E" w:rsidP="0038248E">
      <w:pPr>
        <w:rPr>
          <w:b/>
          <w:i/>
          <w:lang w:val="ru-RU"/>
        </w:rPr>
        <w:sectPr w:rsidR="0038248E" w:rsidRPr="0038248E" w:rsidSect="00DB56F3">
          <w:pgSz w:w="16838" w:h="11906" w:orient="landscape" w:code="9"/>
          <w:pgMar w:top="851" w:right="567" w:bottom="851" w:left="992" w:header="680" w:footer="737" w:gutter="0"/>
          <w:cols w:space="708"/>
          <w:titlePg/>
          <w:docGrid w:linePitch="381"/>
        </w:sectPr>
      </w:pPr>
    </w:p>
    <w:p w14:paraId="02E7F8B2" w14:textId="77777777" w:rsidR="0038248E" w:rsidRPr="0038248E" w:rsidRDefault="0038248E" w:rsidP="0038248E">
      <w:pPr>
        <w:keepNext/>
        <w:numPr>
          <w:ilvl w:val="0"/>
          <w:numId w:val="27"/>
        </w:numPr>
        <w:tabs>
          <w:tab w:val="left" w:pos="284"/>
        </w:tabs>
        <w:spacing w:after="120" w:line="20" w:lineRule="atLeast"/>
        <w:jc w:val="center"/>
        <w:outlineLvl w:val="0"/>
        <w:rPr>
          <w:rFonts w:eastAsia="Calibri"/>
          <w:b/>
          <w:sz w:val="28"/>
          <w:lang w:val="x-none" w:eastAsia="x-none"/>
        </w:rPr>
      </w:pPr>
      <w:bookmarkStart w:id="82" w:name="_Toc53393312"/>
      <w:bookmarkStart w:id="83" w:name="_Toc54646411"/>
      <w:bookmarkStart w:id="84" w:name="_Toc202544117"/>
      <w:bookmarkStart w:id="85" w:name="_Toc202544287"/>
      <w:bookmarkStart w:id="86" w:name="_Toc46743519"/>
      <w:bookmarkStart w:id="87" w:name="_Toc51339699"/>
      <w:r w:rsidRPr="0038248E">
        <w:rPr>
          <w:rFonts w:eastAsia="Calibri"/>
          <w:b/>
          <w:sz w:val="28"/>
          <w:lang w:val="x-none" w:eastAsia="x-none"/>
        </w:rPr>
        <w:lastRenderedPageBreak/>
        <w:t>Требования к документации по ценообразованию</w:t>
      </w:r>
      <w:bookmarkEnd w:id="82"/>
      <w:r w:rsidRPr="0038248E">
        <w:rPr>
          <w:rFonts w:eastAsia="Calibri"/>
          <w:b/>
          <w:sz w:val="28"/>
          <w:lang w:val="x-none" w:eastAsia="x-none"/>
        </w:rPr>
        <w:t xml:space="preserve"> на этапе закупки</w:t>
      </w:r>
      <w:bookmarkEnd w:id="83"/>
      <w:bookmarkEnd w:id="84"/>
      <w:bookmarkEnd w:id="85"/>
    </w:p>
    <w:p w14:paraId="183C8614" w14:textId="77777777" w:rsidR="0038248E" w:rsidRPr="0038248E" w:rsidRDefault="0038248E" w:rsidP="0038248E">
      <w:pPr>
        <w:tabs>
          <w:tab w:val="left" w:pos="426"/>
        </w:tabs>
        <w:ind w:left="360"/>
        <w:jc w:val="both"/>
        <w:rPr>
          <w:szCs w:val="28"/>
          <w:lang w:val="ru-RU"/>
        </w:rPr>
      </w:pPr>
      <w:r w:rsidRPr="0038248E">
        <w:rPr>
          <w:szCs w:val="28"/>
          <w:lang w:val="ru-RU"/>
        </w:rPr>
        <w:t>Требования к обоснованию стоимости заявки Участника.</w:t>
      </w:r>
    </w:p>
    <w:p w14:paraId="64F076B2" w14:textId="77777777" w:rsidR="0038248E" w:rsidRPr="0038248E" w:rsidRDefault="0038248E" w:rsidP="0038248E">
      <w:pPr>
        <w:jc w:val="both"/>
        <w:rPr>
          <w:iCs/>
          <w:lang w:val="ru-RU"/>
        </w:rPr>
      </w:pPr>
      <w:r w:rsidRPr="0038248E">
        <w:rPr>
          <w:rFonts w:eastAsia="Calibri"/>
          <w:lang w:val="ru-RU"/>
        </w:rPr>
        <w:t>3.1. В обоснование стоимости заявки Участник должен представить Коммерческое предложение по форме, приведенной в Документации о закупке. При этом должна быть указана цена за единицу услуги.</w:t>
      </w:r>
    </w:p>
    <w:p w14:paraId="78067BCD" w14:textId="77777777" w:rsidR="0038248E" w:rsidRPr="0038248E" w:rsidRDefault="0038248E" w:rsidP="0038248E">
      <w:pPr>
        <w:jc w:val="right"/>
        <w:rPr>
          <w:iCs/>
          <w:lang w:val="ru-RU"/>
        </w:rPr>
      </w:pPr>
    </w:p>
    <w:p w14:paraId="2BC87251" w14:textId="77777777" w:rsidR="0038248E" w:rsidRPr="0038248E" w:rsidRDefault="0038248E" w:rsidP="0038248E">
      <w:pPr>
        <w:rPr>
          <w:iCs/>
          <w:lang w:val="ru-RU"/>
        </w:rPr>
      </w:pPr>
    </w:p>
    <w:p w14:paraId="43D6573B" w14:textId="77777777" w:rsidR="0038248E" w:rsidRPr="0038248E" w:rsidRDefault="0038248E" w:rsidP="0038248E">
      <w:pPr>
        <w:rPr>
          <w:iCs/>
          <w:lang w:val="ru-RU"/>
        </w:rPr>
      </w:pPr>
    </w:p>
    <w:p w14:paraId="10DD490E" w14:textId="77777777" w:rsidR="0038248E" w:rsidRPr="0038248E" w:rsidRDefault="0038248E" w:rsidP="0038248E">
      <w:pPr>
        <w:rPr>
          <w:iCs/>
          <w:lang w:val="ru-RU"/>
        </w:rPr>
      </w:pPr>
    </w:p>
    <w:p w14:paraId="144850AA" w14:textId="77777777" w:rsidR="0038248E" w:rsidRPr="0038248E" w:rsidRDefault="0038248E" w:rsidP="0038248E">
      <w:pPr>
        <w:rPr>
          <w:iCs/>
          <w:lang w:val="ru-RU"/>
        </w:rPr>
      </w:pPr>
    </w:p>
    <w:p w14:paraId="354B548A" w14:textId="77777777" w:rsidR="0038248E" w:rsidRPr="0038248E" w:rsidRDefault="0038248E" w:rsidP="0038248E">
      <w:pPr>
        <w:rPr>
          <w:iCs/>
          <w:lang w:val="ru-RU"/>
        </w:rPr>
      </w:pPr>
    </w:p>
    <w:p w14:paraId="25F6F040" w14:textId="77777777" w:rsidR="0038248E" w:rsidRPr="0038248E" w:rsidRDefault="0038248E" w:rsidP="0038248E">
      <w:pPr>
        <w:rPr>
          <w:iCs/>
          <w:lang w:val="ru-RU"/>
        </w:rPr>
      </w:pPr>
    </w:p>
    <w:p w14:paraId="0D6B90FC" w14:textId="77777777" w:rsidR="0038248E" w:rsidRPr="0038248E" w:rsidRDefault="0038248E" w:rsidP="0038248E">
      <w:pPr>
        <w:rPr>
          <w:iCs/>
          <w:lang w:val="ru-RU"/>
        </w:rPr>
      </w:pPr>
    </w:p>
    <w:p w14:paraId="72A5BCD4" w14:textId="77777777" w:rsidR="0038248E" w:rsidRPr="0038248E" w:rsidRDefault="0038248E" w:rsidP="0038248E">
      <w:pPr>
        <w:rPr>
          <w:iCs/>
          <w:lang w:val="ru-RU"/>
        </w:rPr>
      </w:pPr>
    </w:p>
    <w:p w14:paraId="5B4A1470" w14:textId="77777777" w:rsidR="0038248E" w:rsidRPr="0038248E" w:rsidRDefault="0038248E" w:rsidP="0038248E">
      <w:pPr>
        <w:rPr>
          <w:iCs/>
          <w:lang w:val="ru-RU"/>
        </w:rPr>
      </w:pPr>
    </w:p>
    <w:p w14:paraId="43FEFD9B" w14:textId="77777777" w:rsidR="0038248E" w:rsidRPr="0038248E" w:rsidRDefault="0038248E" w:rsidP="0038248E">
      <w:pPr>
        <w:rPr>
          <w:iCs/>
          <w:lang w:val="ru-RU"/>
        </w:rPr>
      </w:pPr>
    </w:p>
    <w:p w14:paraId="2853F2E2" w14:textId="77777777" w:rsidR="0038248E" w:rsidRPr="0038248E" w:rsidRDefault="0038248E" w:rsidP="0038248E">
      <w:pPr>
        <w:rPr>
          <w:iCs/>
          <w:lang w:val="ru-RU"/>
        </w:rPr>
      </w:pPr>
    </w:p>
    <w:p w14:paraId="37999E32" w14:textId="77777777" w:rsidR="0038248E" w:rsidRPr="0038248E" w:rsidRDefault="0038248E" w:rsidP="0038248E">
      <w:pPr>
        <w:rPr>
          <w:iCs/>
          <w:lang w:val="ru-RU"/>
        </w:rPr>
      </w:pPr>
    </w:p>
    <w:p w14:paraId="1B56B2B1" w14:textId="77777777" w:rsidR="0038248E" w:rsidRPr="0038248E" w:rsidRDefault="0038248E" w:rsidP="0038248E">
      <w:pPr>
        <w:rPr>
          <w:iCs/>
          <w:lang w:val="ru-RU"/>
        </w:rPr>
      </w:pPr>
    </w:p>
    <w:p w14:paraId="6811F190" w14:textId="77777777" w:rsidR="0038248E" w:rsidRPr="0038248E" w:rsidRDefault="0038248E" w:rsidP="0038248E">
      <w:pPr>
        <w:rPr>
          <w:iCs/>
          <w:lang w:val="ru-RU"/>
        </w:rPr>
      </w:pPr>
    </w:p>
    <w:p w14:paraId="136D032C" w14:textId="77777777" w:rsidR="0038248E" w:rsidRPr="0038248E" w:rsidRDefault="0038248E" w:rsidP="0038248E">
      <w:pPr>
        <w:rPr>
          <w:iCs/>
          <w:lang w:val="ru-RU"/>
        </w:rPr>
      </w:pPr>
    </w:p>
    <w:p w14:paraId="581F6B00" w14:textId="77777777" w:rsidR="0038248E" w:rsidRPr="0038248E" w:rsidRDefault="0038248E" w:rsidP="0038248E">
      <w:pPr>
        <w:rPr>
          <w:iCs/>
          <w:lang w:val="ru-RU"/>
        </w:rPr>
      </w:pPr>
    </w:p>
    <w:p w14:paraId="4858CBCC" w14:textId="77777777" w:rsidR="0038248E" w:rsidRPr="0038248E" w:rsidRDefault="0038248E" w:rsidP="0038248E">
      <w:pPr>
        <w:rPr>
          <w:iCs/>
          <w:lang w:val="ru-RU"/>
        </w:rPr>
      </w:pPr>
    </w:p>
    <w:p w14:paraId="118F2110" w14:textId="77777777" w:rsidR="0038248E" w:rsidRPr="0038248E" w:rsidRDefault="0038248E" w:rsidP="0038248E">
      <w:pPr>
        <w:rPr>
          <w:iCs/>
          <w:lang w:val="ru-RU"/>
        </w:rPr>
      </w:pPr>
    </w:p>
    <w:p w14:paraId="3AF40F05" w14:textId="77777777" w:rsidR="0038248E" w:rsidRPr="0038248E" w:rsidRDefault="0038248E" w:rsidP="0038248E">
      <w:pPr>
        <w:rPr>
          <w:iCs/>
          <w:lang w:val="ru-RU"/>
        </w:rPr>
      </w:pPr>
    </w:p>
    <w:p w14:paraId="3FF11319" w14:textId="77777777" w:rsidR="0038248E" w:rsidRPr="0038248E" w:rsidRDefault="0038248E" w:rsidP="0038248E">
      <w:pPr>
        <w:rPr>
          <w:iCs/>
          <w:lang w:val="ru-RU"/>
        </w:rPr>
      </w:pPr>
    </w:p>
    <w:p w14:paraId="1E768F95" w14:textId="77777777" w:rsidR="0038248E" w:rsidRPr="0038248E" w:rsidRDefault="0038248E" w:rsidP="0038248E">
      <w:pPr>
        <w:rPr>
          <w:iCs/>
          <w:lang w:val="ru-RU"/>
        </w:rPr>
      </w:pPr>
    </w:p>
    <w:p w14:paraId="456F1761" w14:textId="77777777" w:rsidR="0038248E" w:rsidRPr="0038248E" w:rsidRDefault="0038248E" w:rsidP="0038248E">
      <w:pPr>
        <w:rPr>
          <w:iCs/>
          <w:lang w:val="ru-RU"/>
        </w:rPr>
      </w:pPr>
    </w:p>
    <w:p w14:paraId="51E0AC52" w14:textId="77777777" w:rsidR="0038248E" w:rsidRPr="0038248E" w:rsidRDefault="0038248E" w:rsidP="0038248E">
      <w:pPr>
        <w:jc w:val="center"/>
        <w:rPr>
          <w:b/>
          <w:iCs/>
          <w:sz w:val="28"/>
          <w:szCs w:val="28"/>
          <w:lang w:val="ru-RU"/>
        </w:rPr>
      </w:pPr>
      <w:bookmarkStart w:id="88" w:name="_Toc54646413"/>
      <w:bookmarkStart w:id="89" w:name="_Toc129093633"/>
    </w:p>
    <w:p w14:paraId="333F9597" w14:textId="77777777" w:rsidR="0038248E" w:rsidRPr="0038248E" w:rsidRDefault="0038248E" w:rsidP="0038248E">
      <w:pPr>
        <w:jc w:val="center"/>
        <w:rPr>
          <w:b/>
          <w:iCs/>
          <w:sz w:val="28"/>
          <w:szCs w:val="28"/>
          <w:lang w:val="ru-RU"/>
        </w:rPr>
      </w:pPr>
    </w:p>
    <w:p w14:paraId="295A867E" w14:textId="77777777" w:rsidR="0038248E" w:rsidRPr="0038248E" w:rsidRDefault="0038248E" w:rsidP="0038248E">
      <w:pPr>
        <w:jc w:val="center"/>
        <w:rPr>
          <w:b/>
          <w:iCs/>
          <w:sz w:val="28"/>
          <w:szCs w:val="28"/>
          <w:lang w:val="ru-RU"/>
        </w:rPr>
      </w:pPr>
    </w:p>
    <w:p w14:paraId="10E651F0" w14:textId="77777777" w:rsidR="0038248E" w:rsidRPr="0038248E" w:rsidRDefault="0038248E" w:rsidP="0038248E">
      <w:pPr>
        <w:jc w:val="center"/>
        <w:rPr>
          <w:b/>
          <w:iCs/>
          <w:sz w:val="28"/>
          <w:szCs w:val="28"/>
          <w:lang w:val="ru-RU"/>
        </w:rPr>
      </w:pPr>
    </w:p>
    <w:p w14:paraId="6EE22692" w14:textId="77777777" w:rsidR="0038248E" w:rsidRPr="0038248E" w:rsidRDefault="0038248E" w:rsidP="0038248E">
      <w:pPr>
        <w:jc w:val="center"/>
        <w:rPr>
          <w:b/>
          <w:iCs/>
          <w:sz w:val="28"/>
          <w:szCs w:val="28"/>
          <w:lang w:val="ru-RU"/>
        </w:rPr>
      </w:pPr>
    </w:p>
    <w:p w14:paraId="74EEACB1" w14:textId="77777777" w:rsidR="0038248E" w:rsidRPr="0038248E" w:rsidRDefault="0038248E" w:rsidP="0038248E">
      <w:pPr>
        <w:jc w:val="center"/>
        <w:rPr>
          <w:b/>
          <w:iCs/>
          <w:sz w:val="28"/>
          <w:szCs w:val="28"/>
          <w:lang w:val="ru-RU"/>
        </w:rPr>
      </w:pPr>
    </w:p>
    <w:p w14:paraId="0363F3AC" w14:textId="77777777" w:rsidR="0038248E" w:rsidRPr="0038248E" w:rsidRDefault="0038248E" w:rsidP="0038248E">
      <w:pPr>
        <w:jc w:val="center"/>
        <w:rPr>
          <w:b/>
          <w:iCs/>
          <w:sz w:val="28"/>
          <w:szCs w:val="28"/>
          <w:lang w:val="ru-RU"/>
        </w:rPr>
      </w:pPr>
    </w:p>
    <w:p w14:paraId="2C87BA38" w14:textId="77777777" w:rsidR="0038248E" w:rsidRPr="0038248E" w:rsidRDefault="0038248E" w:rsidP="0038248E">
      <w:pPr>
        <w:jc w:val="center"/>
        <w:rPr>
          <w:b/>
          <w:iCs/>
          <w:sz w:val="28"/>
          <w:szCs w:val="28"/>
          <w:lang w:val="ru-RU"/>
        </w:rPr>
      </w:pPr>
    </w:p>
    <w:p w14:paraId="6DFFBAAD" w14:textId="77777777" w:rsidR="0038248E" w:rsidRPr="0038248E" w:rsidRDefault="0038248E" w:rsidP="0038248E">
      <w:pPr>
        <w:jc w:val="center"/>
        <w:rPr>
          <w:b/>
          <w:iCs/>
          <w:sz w:val="28"/>
          <w:szCs w:val="28"/>
          <w:lang w:val="ru-RU"/>
        </w:rPr>
      </w:pPr>
    </w:p>
    <w:p w14:paraId="06A971DE" w14:textId="77777777" w:rsidR="0038248E" w:rsidRPr="0038248E" w:rsidRDefault="0038248E" w:rsidP="0038248E">
      <w:pPr>
        <w:jc w:val="center"/>
        <w:rPr>
          <w:b/>
          <w:iCs/>
          <w:sz w:val="28"/>
          <w:szCs w:val="28"/>
          <w:lang w:val="ru-RU"/>
        </w:rPr>
      </w:pPr>
    </w:p>
    <w:p w14:paraId="2D81FE3B" w14:textId="77777777" w:rsidR="0038248E" w:rsidRPr="0038248E" w:rsidRDefault="0038248E" w:rsidP="0038248E">
      <w:pPr>
        <w:jc w:val="center"/>
        <w:rPr>
          <w:b/>
          <w:iCs/>
          <w:sz w:val="28"/>
          <w:szCs w:val="28"/>
          <w:lang w:val="ru-RU"/>
        </w:rPr>
      </w:pPr>
    </w:p>
    <w:p w14:paraId="6F02FA31" w14:textId="77777777" w:rsidR="0038248E" w:rsidRPr="0038248E" w:rsidRDefault="0038248E" w:rsidP="0038248E">
      <w:pPr>
        <w:jc w:val="center"/>
        <w:rPr>
          <w:b/>
          <w:iCs/>
          <w:sz w:val="28"/>
          <w:szCs w:val="28"/>
          <w:lang w:val="ru-RU"/>
        </w:rPr>
      </w:pPr>
    </w:p>
    <w:p w14:paraId="6045250E" w14:textId="77777777" w:rsidR="0038248E" w:rsidRPr="0038248E" w:rsidRDefault="0038248E" w:rsidP="0038248E">
      <w:pPr>
        <w:jc w:val="center"/>
        <w:rPr>
          <w:b/>
          <w:iCs/>
          <w:sz w:val="28"/>
          <w:szCs w:val="28"/>
          <w:lang w:val="ru-RU"/>
        </w:rPr>
      </w:pPr>
    </w:p>
    <w:p w14:paraId="57AB82A5" w14:textId="77777777" w:rsidR="0038248E" w:rsidRPr="0038248E" w:rsidRDefault="0038248E" w:rsidP="0038248E">
      <w:pPr>
        <w:jc w:val="center"/>
        <w:rPr>
          <w:b/>
          <w:iCs/>
          <w:sz w:val="28"/>
          <w:szCs w:val="28"/>
          <w:lang w:val="ru-RU"/>
        </w:rPr>
      </w:pPr>
    </w:p>
    <w:p w14:paraId="69BFD7BE" w14:textId="77777777" w:rsidR="0038248E" w:rsidRPr="0038248E" w:rsidRDefault="0038248E" w:rsidP="0038248E">
      <w:pPr>
        <w:jc w:val="center"/>
        <w:rPr>
          <w:b/>
          <w:iCs/>
          <w:sz w:val="28"/>
          <w:szCs w:val="28"/>
          <w:lang w:val="ru-RU"/>
        </w:rPr>
      </w:pPr>
    </w:p>
    <w:p w14:paraId="7FC49220" w14:textId="77777777" w:rsidR="0038248E" w:rsidRPr="0038248E" w:rsidRDefault="0038248E" w:rsidP="0038248E">
      <w:pPr>
        <w:jc w:val="center"/>
        <w:rPr>
          <w:b/>
          <w:iCs/>
          <w:sz w:val="28"/>
          <w:szCs w:val="28"/>
          <w:lang w:val="ru-RU"/>
        </w:rPr>
      </w:pPr>
    </w:p>
    <w:p w14:paraId="3326CA5D" w14:textId="77777777" w:rsidR="0038248E" w:rsidRPr="0038248E" w:rsidRDefault="0038248E" w:rsidP="0038248E">
      <w:pPr>
        <w:jc w:val="center"/>
        <w:rPr>
          <w:b/>
          <w:iCs/>
          <w:sz w:val="28"/>
          <w:szCs w:val="28"/>
          <w:lang w:val="ru-RU"/>
        </w:rPr>
      </w:pPr>
    </w:p>
    <w:p w14:paraId="722E2B9F" w14:textId="77777777" w:rsidR="0038248E" w:rsidRPr="0038248E" w:rsidRDefault="0038248E" w:rsidP="0038248E">
      <w:pPr>
        <w:jc w:val="center"/>
        <w:rPr>
          <w:b/>
          <w:iCs/>
          <w:sz w:val="28"/>
          <w:szCs w:val="28"/>
          <w:lang w:val="ru-RU"/>
        </w:rPr>
      </w:pPr>
    </w:p>
    <w:p w14:paraId="704C6ACB" w14:textId="77777777" w:rsidR="0038248E" w:rsidRPr="0038248E" w:rsidRDefault="0038248E" w:rsidP="0038248E">
      <w:pPr>
        <w:jc w:val="center"/>
        <w:rPr>
          <w:b/>
          <w:iCs/>
          <w:sz w:val="28"/>
          <w:szCs w:val="28"/>
          <w:lang w:val="ru-RU"/>
        </w:rPr>
      </w:pPr>
    </w:p>
    <w:p w14:paraId="3EA9EDA6" w14:textId="77777777" w:rsidR="0038248E" w:rsidRPr="0038248E" w:rsidRDefault="0038248E" w:rsidP="0038248E">
      <w:pPr>
        <w:jc w:val="center"/>
        <w:rPr>
          <w:b/>
          <w:iCs/>
          <w:sz w:val="28"/>
          <w:szCs w:val="28"/>
          <w:lang w:val="ru-RU"/>
        </w:rPr>
      </w:pPr>
    </w:p>
    <w:p w14:paraId="180ED58B" w14:textId="77777777" w:rsidR="0038248E" w:rsidRPr="0038248E" w:rsidRDefault="0038248E" w:rsidP="0038248E">
      <w:pPr>
        <w:keepNext/>
        <w:numPr>
          <w:ilvl w:val="0"/>
          <w:numId w:val="27"/>
        </w:numPr>
        <w:tabs>
          <w:tab w:val="left" w:pos="284"/>
        </w:tabs>
        <w:spacing w:after="120" w:line="20" w:lineRule="atLeast"/>
        <w:jc w:val="center"/>
        <w:outlineLvl w:val="0"/>
        <w:rPr>
          <w:rFonts w:eastAsia="Calibri"/>
          <w:b/>
          <w:sz w:val="28"/>
          <w:lang w:val="x-none" w:eastAsia="x-none"/>
        </w:rPr>
      </w:pPr>
      <w:bookmarkStart w:id="90" w:name="_Toc202544288"/>
      <w:r w:rsidRPr="0038248E">
        <w:rPr>
          <w:rFonts w:eastAsia="Calibri"/>
          <w:b/>
          <w:sz w:val="28"/>
          <w:lang w:val="x-none" w:eastAsia="x-none"/>
        </w:rPr>
        <w:lastRenderedPageBreak/>
        <w:t>Приложения</w:t>
      </w:r>
      <w:bookmarkEnd w:id="86"/>
      <w:bookmarkEnd w:id="87"/>
      <w:bookmarkEnd w:id="88"/>
      <w:bookmarkEnd w:id="89"/>
      <w:bookmarkEnd w:id="90"/>
    </w:p>
    <w:p w14:paraId="0C22FFFA" w14:textId="77777777" w:rsidR="0038248E" w:rsidRPr="0038248E" w:rsidRDefault="0038248E" w:rsidP="0038248E">
      <w:pPr>
        <w:spacing w:line="256" w:lineRule="auto"/>
        <w:jc w:val="right"/>
        <w:rPr>
          <w:rFonts w:eastAsia="Calibri"/>
          <w:szCs w:val="22"/>
          <w:lang w:val="ru-RU" w:eastAsia="en-US"/>
        </w:rPr>
      </w:pPr>
      <w:r w:rsidRPr="0038248E">
        <w:rPr>
          <w:rFonts w:eastAsia="Calibri"/>
          <w:szCs w:val="22"/>
          <w:lang w:val="ru-RU" w:eastAsia="en-US"/>
        </w:rPr>
        <w:t>Приложение №1</w:t>
      </w:r>
    </w:p>
    <w:p w14:paraId="35C2E26D" w14:textId="77777777" w:rsidR="0038248E" w:rsidRPr="0038248E" w:rsidRDefault="0038248E" w:rsidP="0038248E">
      <w:pPr>
        <w:spacing w:line="256" w:lineRule="auto"/>
        <w:jc w:val="right"/>
        <w:rPr>
          <w:rFonts w:eastAsia="Calibri"/>
          <w:szCs w:val="22"/>
          <w:lang w:val="ru-RU" w:eastAsia="en-US"/>
        </w:rPr>
      </w:pPr>
      <w:r w:rsidRPr="0038248E">
        <w:rPr>
          <w:rFonts w:eastAsia="Calibri"/>
          <w:szCs w:val="22"/>
          <w:lang w:val="ru-RU" w:eastAsia="en-US"/>
        </w:rPr>
        <w:t>к Техническому требованию</w:t>
      </w:r>
    </w:p>
    <w:p w14:paraId="107549D1" w14:textId="77777777" w:rsidR="0038248E" w:rsidRPr="0038248E" w:rsidRDefault="0038248E" w:rsidP="0038248E">
      <w:pPr>
        <w:spacing w:after="160" w:line="256" w:lineRule="auto"/>
        <w:jc w:val="right"/>
        <w:rPr>
          <w:rFonts w:eastAsia="Calibri"/>
          <w:szCs w:val="22"/>
          <w:lang w:val="ru-RU" w:eastAsia="en-US"/>
        </w:rPr>
      </w:pPr>
    </w:p>
    <w:p w14:paraId="7E9D7EB6" w14:textId="77777777" w:rsidR="0038248E" w:rsidRPr="0038248E" w:rsidRDefault="0038248E" w:rsidP="0038248E">
      <w:pPr>
        <w:spacing w:after="160" w:line="256" w:lineRule="auto"/>
        <w:jc w:val="right"/>
        <w:rPr>
          <w:rFonts w:eastAsia="Calibri"/>
          <w:szCs w:val="22"/>
          <w:lang w:val="ru-RU" w:eastAsia="en-US"/>
        </w:rPr>
      </w:pPr>
    </w:p>
    <w:p w14:paraId="7B12F743" w14:textId="77777777" w:rsidR="0038248E" w:rsidRPr="0038248E" w:rsidRDefault="0038248E" w:rsidP="0038248E">
      <w:pPr>
        <w:spacing w:after="160" w:line="360" w:lineRule="auto"/>
        <w:jc w:val="center"/>
        <w:rPr>
          <w:rFonts w:eastAsia="Calibri"/>
          <w:b/>
          <w:szCs w:val="22"/>
          <w:lang w:val="ru-RU" w:eastAsia="en-US"/>
        </w:rPr>
      </w:pPr>
      <w:r w:rsidRPr="0038248E">
        <w:rPr>
          <w:rFonts w:eastAsia="Calibri"/>
          <w:b/>
          <w:bCs/>
          <w:szCs w:val="22"/>
          <w:lang w:val="ru-RU" w:eastAsia="en-US"/>
        </w:rPr>
        <w:t>Перечень исполнительной документации</w:t>
      </w:r>
    </w:p>
    <w:p w14:paraId="21A4BBF4" w14:textId="69224665" w:rsidR="0038248E" w:rsidRPr="0038248E" w:rsidRDefault="0038248E" w:rsidP="0038248E">
      <w:pPr>
        <w:spacing w:line="276" w:lineRule="auto"/>
        <w:jc w:val="center"/>
        <w:rPr>
          <w:rFonts w:eastAsia="Calibri"/>
          <w:szCs w:val="22"/>
          <w:lang w:val="ru-RU" w:eastAsia="en-US"/>
        </w:rPr>
      </w:pPr>
      <w:r w:rsidRPr="0038248E">
        <w:rPr>
          <w:rFonts w:eastAsia="Calibri"/>
          <w:szCs w:val="22"/>
          <w:lang w:val="ru-RU" w:eastAsia="en-US"/>
        </w:rPr>
        <w:t xml:space="preserve">ОКПД2 42.22.22.110 Услуги </w:t>
      </w:r>
      <w:r w:rsidR="00DD1528">
        <w:rPr>
          <w:rFonts w:eastAsia="Calibri"/>
          <w:szCs w:val="22"/>
          <w:lang w:val="ru-RU" w:eastAsia="en-US"/>
        </w:rPr>
        <w:t>буровой установки</w:t>
      </w:r>
      <w:r w:rsidRPr="0038248E">
        <w:rPr>
          <w:rFonts w:eastAsia="Calibri"/>
          <w:szCs w:val="22"/>
          <w:lang w:val="ru-RU" w:eastAsia="en-US"/>
        </w:rPr>
        <w:t xml:space="preserve"> для</w:t>
      </w:r>
    </w:p>
    <w:p w14:paraId="47CB47CC" w14:textId="77777777" w:rsidR="0038248E" w:rsidRPr="0038248E" w:rsidRDefault="0038248E" w:rsidP="0038248E">
      <w:pPr>
        <w:spacing w:after="120" w:line="276" w:lineRule="auto"/>
        <w:jc w:val="center"/>
        <w:rPr>
          <w:rFonts w:eastAsia="Calibri"/>
          <w:szCs w:val="22"/>
          <w:lang w:val="ru-RU" w:eastAsia="en-US"/>
        </w:rPr>
      </w:pPr>
      <w:r w:rsidRPr="0038248E">
        <w:rPr>
          <w:rFonts w:eastAsia="Calibri"/>
          <w:szCs w:val="22"/>
          <w:lang w:val="ru-RU" w:eastAsia="en-US"/>
        </w:rPr>
        <w:t xml:space="preserve"> технологических присоединений заявителей на территории г. Билибино.</w:t>
      </w:r>
    </w:p>
    <w:tbl>
      <w:tblPr>
        <w:tblW w:w="9915" w:type="dxa"/>
        <w:jc w:val="center"/>
        <w:tblLayout w:type="fixed"/>
        <w:tblLook w:val="04A0" w:firstRow="1" w:lastRow="0" w:firstColumn="1" w:lastColumn="0" w:noHBand="0" w:noVBand="1"/>
      </w:tblPr>
      <w:tblGrid>
        <w:gridCol w:w="434"/>
        <w:gridCol w:w="5863"/>
        <w:gridCol w:w="2342"/>
        <w:gridCol w:w="1276"/>
      </w:tblGrid>
      <w:tr w:rsidR="0038248E" w:rsidRPr="0038248E" w14:paraId="78A871F4" w14:textId="77777777" w:rsidTr="00A90BD0">
        <w:trPr>
          <w:trHeight w:val="300"/>
          <w:jc w:val="center"/>
        </w:trPr>
        <w:tc>
          <w:tcPr>
            <w:tcW w:w="434" w:type="dxa"/>
            <w:tcBorders>
              <w:top w:val="single" w:sz="4" w:space="0" w:color="auto"/>
              <w:left w:val="single" w:sz="4" w:space="0" w:color="auto"/>
              <w:bottom w:val="single" w:sz="4" w:space="0" w:color="auto"/>
              <w:right w:val="single" w:sz="4" w:space="0" w:color="auto"/>
            </w:tcBorders>
            <w:vAlign w:val="center"/>
            <w:hideMark/>
          </w:tcPr>
          <w:p w14:paraId="5C8E33E0" w14:textId="77777777" w:rsidR="0038248E" w:rsidRPr="0038248E" w:rsidRDefault="0038248E" w:rsidP="0038248E">
            <w:pPr>
              <w:ind w:left="-90" w:right="-160" w:firstLine="44"/>
              <w:jc w:val="center"/>
              <w:rPr>
                <w:color w:val="000000"/>
                <w:sz w:val="20"/>
                <w:szCs w:val="20"/>
                <w:lang w:val="ru-RU"/>
              </w:rPr>
            </w:pPr>
            <w:r w:rsidRPr="0038248E">
              <w:rPr>
                <w:color w:val="000000"/>
                <w:sz w:val="20"/>
                <w:szCs w:val="20"/>
                <w:lang w:val="ru-RU"/>
              </w:rPr>
              <w:t>№ п/п</w:t>
            </w:r>
          </w:p>
        </w:tc>
        <w:tc>
          <w:tcPr>
            <w:tcW w:w="5865" w:type="dxa"/>
            <w:tcBorders>
              <w:top w:val="single" w:sz="4" w:space="0" w:color="auto"/>
              <w:left w:val="nil"/>
              <w:bottom w:val="single" w:sz="4" w:space="0" w:color="auto"/>
              <w:right w:val="single" w:sz="4" w:space="0" w:color="auto"/>
            </w:tcBorders>
            <w:vAlign w:val="center"/>
            <w:hideMark/>
          </w:tcPr>
          <w:p w14:paraId="5668FF40" w14:textId="77777777" w:rsidR="0038248E" w:rsidRPr="0038248E" w:rsidRDefault="0038248E" w:rsidP="0038248E">
            <w:pPr>
              <w:jc w:val="center"/>
              <w:rPr>
                <w:color w:val="000000"/>
                <w:sz w:val="20"/>
                <w:szCs w:val="20"/>
                <w:lang w:val="ru-RU"/>
              </w:rPr>
            </w:pPr>
            <w:r w:rsidRPr="0038248E">
              <w:rPr>
                <w:color w:val="000000"/>
                <w:sz w:val="20"/>
                <w:szCs w:val="20"/>
                <w:lang w:val="ru-RU"/>
              </w:rPr>
              <w:t>Наименование документа</w:t>
            </w:r>
          </w:p>
        </w:tc>
        <w:tc>
          <w:tcPr>
            <w:tcW w:w="2343" w:type="dxa"/>
            <w:tcBorders>
              <w:top w:val="single" w:sz="4" w:space="0" w:color="auto"/>
              <w:left w:val="nil"/>
              <w:bottom w:val="single" w:sz="4" w:space="0" w:color="auto"/>
              <w:right w:val="single" w:sz="4" w:space="0" w:color="auto"/>
            </w:tcBorders>
            <w:vAlign w:val="center"/>
            <w:hideMark/>
          </w:tcPr>
          <w:p w14:paraId="15152327" w14:textId="77777777" w:rsidR="0038248E" w:rsidRPr="0038248E" w:rsidRDefault="0038248E" w:rsidP="0038248E">
            <w:pPr>
              <w:jc w:val="center"/>
              <w:rPr>
                <w:color w:val="000000"/>
                <w:sz w:val="20"/>
                <w:szCs w:val="20"/>
                <w:lang w:val="ru-RU"/>
              </w:rPr>
            </w:pPr>
            <w:r w:rsidRPr="0038248E">
              <w:rPr>
                <w:color w:val="000000"/>
                <w:sz w:val="20"/>
                <w:szCs w:val="20"/>
                <w:lang w:val="ru-RU"/>
              </w:rPr>
              <w:t>Нормативная документация</w:t>
            </w:r>
          </w:p>
        </w:tc>
        <w:tc>
          <w:tcPr>
            <w:tcW w:w="1276" w:type="dxa"/>
            <w:tcBorders>
              <w:top w:val="single" w:sz="4" w:space="0" w:color="auto"/>
              <w:left w:val="nil"/>
              <w:bottom w:val="single" w:sz="4" w:space="0" w:color="auto"/>
              <w:right w:val="single" w:sz="4" w:space="0" w:color="auto"/>
            </w:tcBorders>
            <w:vAlign w:val="center"/>
            <w:hideMark/>
          </w:tcPr>
          <w:p w14:paraId="66F24E08" w14:textId="77777777" w:rsidR="0038248E" w:rsidRPr="0038248E" w:rsidRDefault="0038248E" w:rsidP="0038248E">
            <w:pPr>
              <w:jc w:val="center"/>
              <w:rPr>
                <w:color w:val="000000"/>
                <w:sz w:val="20"/>
                <w:szCs w:val="20"/>
                <w:lang w:val="ru-RU"/>
              </w:rPr>
            </w:pPr>
            <w:r w:rsidRPr="0038248E">
              <w:rPr>
                <w:color w:val="000000"/>
                <w:sz w:val="20"/>
                <w:szCs w:val="20"/>
                <w:lang w:val="ru-RU"/>
              </w:rPr>
              <w:t>Ответственный</w:t>
            </w:r>
          </w:p>
        </w:tc>
      </w:tr>
      <w:tr w:rsidR="0038248E" w:rsidRPr="0038248E" w14:paraId="313F6BEE" w14:textId="77777777" w:rsidTr="00A90BD0">
        <w:trPr>
          <w:trHeight w:val="50"/>
          <w:jc w:val="center"/>
        </w:trPr>
        <w:tc>
          <w:tcPr>
            <w:tcW w:w="434" w:type="dxa"/>
            <w:tcBorders>
              <w:top w:val="nil"/>
              <w:left w:val="single" w:sz="4" w:space="0" w:color="auto"/>
              <w:bottom w:val="single" w:sz="4" w:space="0" w:color="auto"/>
              <w:right w:val="single" w:sz="4" w:space="0" w:color="auto"/>
            </w:tcBorders>
            <w:vAlign w:val="center"/>
            <w:hideMark/>
          </w:tcPr>
          <w:p w14:paraId="712890CE" w14:textId="77777777" w:rsidR="0038248E" w:rsidRPr="0038248E" w:rsidRDefault="0038248E" w:rsidP="0038248E">
            <w:pPr>
              <w:jc w:val="center"/>
              <w:rPr>
                <w:color w:val="000000"/>
                <w:sz w:val="16"/>
                <w:szCs w:val="16"/>
                <w:lang w:val="ru-RU"/>
              </w:rPr>
            </w:pPr>
            <w:r w:rsidRPr="0038248E">
              <w:rPr>
                <w:color w:val="000000"/>
                <w:sz w:val="16"/>
                <w:szCs w:val="16"/>
                <w:lang w:val="ru-RU"/>
              </w:rPr>
              <w:t>1</w:t>
            </w:r>
          </w:p>
        </w:tc>
        <w:tc>
          <w:tcPr>
            <w:tcW w:w="5865" w:type="dxa"/>
            <w:tcBorders>
              <w:top w:val="nil"/>
              <w:left w:val="nil"/>
              <w:bottom w:val="single" w:sz="4" w:space="0" w:color="auto"/>
              <w:right w:val="single" w:sz="4" w:space="0" w:color="auto"/>
            </w:tcBorders>
            <w:vAlign w:val="center"/>
            <w:hideMark/>
          </w:tcPr>
          <w:p w14:paraId="3C480FB8" w14:textId="77777777" w:rsidR="0038248E" w:rsidRPr="0038248E" w:rsidRDefault="0038248E" w:rsidP="0038248E">
            <w:pPr>
              <w:jc w:val="center"/>
              <w:rPr>
                <w:color w:val="000000"/>
                <w:sz w:val="16"/>
                <w:szCs w:val="16"/>
                <w:lang w:val="ru-RU"/>
              </w:rPr>
            </w:pPr>
            <w:r w:rsidRPr="0038248E">
              <w:rPr>
                <w:color w:val="000000"/>
                <w:sz w:val="16"/>
                <w:szCs w:val="16"/>
                <w:lang w:val="ru-RU"/>
              </w:rPr>
              <w:t>2</w:t>
            </w:r>
          </w:p>
        </w:tc>
        <w:tc>
          <w:tcPr>
            <w:tcW w:w="2343" w:type="dxa"/>
            <w:tcBorders>
              <w:top w:val="nil"/>
              <w:left w:val="nil"/>
              <w:bottom w:val="single" w:sz="4" w:space="0" w:color="auto"/>
              <w:right w:val="single" w:sz="4" w:space="0" w:color="auto"/>
            </w:tcBorders>
            <w:vAlign w:val="center"/>
            <w:hideMark/>
          </w:tcPr>
          <w:p w14:paraId="338FDA70" w14:textId="77777777" w:rsidR="0038248E" w:rsidRPr="0038248E" w:rsidRDefault="0038248E" w:rsidP="0038248E">
            <w:pPr>
              <w:jc w:val="center"/>
              <w:rPr>
                <w:color w:val="000000"/>
                <w:sz w:val="16"/>
                <w:szCs w:val="16"/>
                <w:lang w:val="ru-RU"/>
              </w:rPr>
            </w:pPr>
            <w:r w:rsidRPr="0038248E">
              <w:rPr>
                <w:color w:val="000000"/>
                <w:sz w:val="16"/>
                <w:szCs w:val="16"/>
                <w:lang w:val="ru-RU"/>
              </w:rPr>
              <w:t>3</w:t>
            </w:r>
          </w:p>
        </w:tc>
        <w:tc>
          <w:tcPr>
            <w:tcW w:w="1276" w:type="dxa"/>
            <w:tcBorders>
              <w:top w:val="nil"/>
              <w:left w:val="nil"/>
              <w:bottom w:val="single" w:sz="4" w:space="0" w:color="auto"/>
              <w:right w:val="single" w:sz="4" w:space="0" w:color="auto"/>
            </w:tcBorders>
            <w:vAlign w:val="center"/>
            <w:hideMark/>
          </w:tcPr>
          <w:p w14:paraId="30BBD74D" w14:textId="77777777" w:rsidR="0038248E" w:rsidRPr="0038248E" w:rsidRDefault="0038248E" w:rsidP="0038248E">
            <w:pPr>
              <w:jc w:val="center"/>
              <w:rPr>
                <w:color w:val="000000"/>
                <w:sz w:val="16"/>
                <w:szCs w:val="16"/>
                <w:lang w:val="ru-RU"/>
              </w:rPr>
            </w:pPr>
            <w:r w:rsidRPr="0038248E">
              <w:rPr>
                <w:color w:val="000000"/>
                <w:sz w:val="16"/>
                <w:szCs w:val="16"/>
                <w:lang w:val="ru-RU"/>
              </w:rPr>
              <w:t>4</w:t>
            </w:r>
          </w:p>
        </w:tc>
      </w:tr>
      <w:tr w:rsidR="0038248E" w:rsidRPr="0038248E" w14:paraId="52FB4AC2" w14:textId="77777777" w:rsidTr="00A90BD0">
        <w:trPr>
          <w:trHeight w:val="459"/>
          <w:jc w:val="center"/>
        </w:trPr>
        <w:tc>
          <w:tcPr>
            <w:tcW w:w="434" w:type="dxa"/>
            <w:tcBorders>
              <w:top w:val="nil"/>
              <w:left w:val="single" w:sz="4" w:space="0" w:color="auto"/>
              <w:bottom w:val="single" w:sz="4" w:space="0" w:color="auto"/>
              <w:right w:val="single" w:sz="4" w:space="0" w:color="auto"/>
            </w:tcBorders>
            <w:vAlign w:val="center"/>
            <w:hideMark/>
          </w:tcPr>
          <w:p w14:paraId="691C63D3" w14:textId="77777777" w:rsidR="0038248E" w:rsidRPr="0038248E" w:rsidRDefault="0038248E" w:rsidP="0038248E">
            <w:pPr>
              <w:spacing w:after="160" w:line="256" w:lineRule="auto"/>
              <w:rPr>
                <w:color w:val="000000"/>
                <w:sz w:val="16"/>
                <w:szCs w:val="16"/>
                <w:lang w:val="ru-RU"/>
              </w:rPr>
            </w:pPr>
          </w:p>
        </w:tc>
        <w:tc>
          <w:tcPr>
            <w:tcW w:w="5865" w:type="dxa"/>
            <w:tcBorders>
              <w:top w:val="nil"/>
              <w:left w:val="nil"/>
              <w:bottom w:val="single" w:sz="4" w:space="0" w:color="auto"/>
              <w:right w:val="single" w:sz="4" w:space="0" w:color="auto"/>
            </w:tcBorders>
            <w:shd w:val="clear" w:color="auto" w:fill="FFFFFF"/>
            <w:vAlign w:val="center"/>
            <w:hideMark/>
          </w:tcPr>
          <w:p w14:paraId="012E71BE" w14:textId="77777777" w:rsidR="0038248E" w:rsidRPr="0038248E" w:rsidRDefault="0038248E" w:rsidP="0038248E">
            <w:pPr>
              <w:rPr>
                <w:sz w:val="20"/>
                <w:szCs w:val="20"/>
                <w:lang w:val="ru-RU"/>
              </w:rPr>
            </w:pPr>
            <w:r w:rsidRPr="0038248E">
              <w:rPr>
                <w:sz w:val="20"/>
                <w:szCs w:val="20"/>
                <w:lang w:val="ru-RU"/>
              </w:rPr>
              <w:t>Утвержденный состав бригады по численности, квалификациям и профессиям, квалификационные удостоверения.</w:t>
            </w:r>
          </w:p>
        </w:tc>
        <w:tc>
          <w:tcPr>
            <w:tcW w:w="2343" w:type="dxa"/>
            <w:tcBorders>
              <w:top w:val="nil"/>
              <w:left w:val="nil"/>
              <w:bottom w:val="single" w:sz="4" w:space="0" w:color="auto"/>
              <w:right w:val="single" w:sz="4" w:space="0" w:color="auto"/>
            </w:tcBorders>
            <w:shd w:val="clear" w:color="auto" w:fill="FFFFFF"/>
            <w:vAlign w:val="center"/>
            <w:hideMark/>
          </w:tcPr>
          <w:p w14:paraId="6DCE4290" w14:textId="77777777" w:rsidR="0038248E" w:rsidRPr="0038248E" w:rsidRDefault="0038248E" w:rsidP="0038248E">
            <w:pPr>
              <w:spacing w:after="160" w:line="256" w:lineRule="auto"/>
              <w:rPr>
                <w:sz w:val="20"/>
                <w:szCs w:val="20"/>
                <w:lang w:val="ru-RU"/>
              </w:rPr>
            </w:pPr>
          </w:p>
        </w:tc>
        <w:tc>
          <w:tcPr>
            <w:tcW w:w="1276" w:type="dxa"/>
            <w:tcBorders>
              <w:top w:val="nil"/>
              <w:left w:val="nil"/>
              <w:bottom w:val="single" w:sz="4" w:space="0" w:color="auto"/>
              <w:right w:val="single" w:sz="4" w:space="0" w:color="auto"/>
            </w:tcBorders>
            <w:shd w:val="clear" w:color="auto" w:fill="FFFFFF"/>
            <w:vAlign w:val="center"/>
            <w:hideMark/>
          </w:tcPr>
          <w:p w14:paraId="1CDC8587"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0FECA31A" w14:textId="77777777" w:rsidTr="00A90BD0">
        <w:trPr>
          <w:trHeight w:val="459"/>
          <w:jc w:val="center"/>
        </w:trPr>
        <w:tc>
          <w:tcPr>
            <w:tcW w:w="434" w:type="dxa"/>
            <w:tcBorders>
              <w:top w:val="nil"/>
              <w:left w:val="single" w:sz="4" w:space="0" w:color="auto"/>
              <w:bottom w:val="single" w:sz="4" w:space="0" w:color="auto"/>
              <w:right w:val="single" w:sz="4" w:space="0" w:color="auto"/>
            </w:tcBorders>
            <w:vAlign w:val="center"/>
          </w:tcPr>
          <w:p w14:paraId="0D6FCF98" w14:textId="77777777" w:rsidR="0038248E" w:rsidRPr="0038248E" w:rsidRDefault="0038248E" w:rsidP="0038248E">
            <w:pPr>
              <w:numPr>
                <w:ilvl w:val="0"/>
                <w:numId w:val="35"/>
              </w:numPr>
              <w:spacing w:after="160" w:line="256" w:lineRule="auto"/>
              <w:contextualSpacing/>
              <w:jc w:val="center"/>
              <w:rPr>
                <w:sz w:val="20"/>
                <w:szCs w:val="20"/>
                <w:lang w:val="ru-RU"/>
              </w:rPr>
            </w:pPr>
          </w:p>
        </w:tc>
        <w:tc>
          <w:tcPr>
            <w:tcW w:w="5865" w:type="dxa"/>
            <w:tcBorders>
              <w:top w:val="nil"/>
              <w:left w:val="nil"/>
              <w:bottom w:val="single" w:sz="4" w:space="0" w:color="auto"/>
              <w:right w:val="single" w:sz="4" w:space="0" w:color="auto"/>
            </w:tcBorders>
            <w:shd w:val="clear" w:color="auto" w:fill="FFFFFF"/>
            <w:vAlign w:val="center"/>
            <w:hideMark/>
          </w:tcPr>
          <w:p w14:paraId="157BA8E7" w14:textId="77777777" w:rsidR="0038248E" w:rsidRPr="0038248E" w:rsidRDefault="0038248E" w:rsidP="0038248E">
            <w:pPr>
              <w:rPr>
                <w:sz w:val="20"/>
                <w:szCs w:val="20"/>
                <w:lang w:val="ru-RU"/>
              </w:rPr>
            </w:pPr>
            <w:r w:rsidRPr="0038248E">
              <w:rPr>
                <w:sz w:val="20"/>
                <w:szCs w:val="20"/>
                <w:lang w:val="ru-RU"/>
              </w:rPr>
              <w:t xml:space="preserve">Рабочие чертежи, формуляры. </w:t>
            </w:r>
          </w:p>
        </w:tc>
        <w:tc>
          <w:tcPr>
            <w:tcW w:w="2343" w:type="dxa"/>
            <w:tcBorders>
              <w:top w:val="nil"/>
              <w:left w:val="nil"/>
              <w:bottom w:val="single" w:sz="4" w:space="0" w:color="auto"/>
              <w:right w:val="single" w:sz="4" w:space="0" w:color="auto"/>
            </w:tcBorders>
            <w:shd w:val="clear" w:color="auto" w:fill="FFFFFF"/>
            <w:vAlign w:val="center"/>
          </w:tcPr>
          <w:p w14:paraId="440B5F9D" w14:textId="77777777" w:rsidR="0038248E" w:rsidRPr="0038248E" w:rsidRDefault="0038248E" w:rsidP="0038248E">
            <w:pPr>
              <w:jc w:val="center"/>
              <w:rPr>
                <w:sz w:val="20"/>
                <w:szCs w:val="20"/>
                <w:lang w:val="ru-RU"/>
              </w:rPr>
            </w:pPr>
          </w:p>
        </w:tc>
        <w:tc>
          <w:tcPr>
            <w:tcW w:w="1276" w:type="dxa"/>
            <w:tcBorders>
              <w:top w:val="nil"/>
              <w:left w:val="nil"/>
              <w:bottom w:val="single" w:sz="4" w:space="0" w:color="auto"/>
              <w:right w:val="single" w:sz="4" w:space="0" w:color="auto"/>
            </w:tcBorders>
            <w:shd w:val="clear" w:color="auto" w:fill="FFFFFF"/>
            <w:vAlign w:val="center"/>
            <w:hideMark/>
          </w:tcPr>
          <w:p w14:paraId="035FDEA2"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2509BE4F" w14:textId="77777777" w:rsidTr="00A90BD0">
        <w:trPr>
          <w:trHeight w:val="459"/>
          <w:jc w:val="center"/>
        </w:trPr>
        <w:tc>
          <w:tcPr>
            <w:tcW w:w="434" w:type="dxa"/>
            <w:tcBorders>
              <w:top w:val="nil"/>
              <w:left w:val="single" w:sz="4" w:space="0" w:color="auto"/>
              <w:bottom w:val="single" w:sz="4" w:space="0" w:color="auto"/>
              <w:right w:val="single" w:sz="4" w:space="0" w:color="auto"/>
            </w:tcBorders>
            <w:vAlign w:val="center"/>
          </w:tcPr>
          <w:p w14:paraId="0439E368" w14:textId="77777777" w:rsidR="0038248E" w:rsidRPr="0038248E" w:rsidRDefault="0038248E" w:rsidP="0038248E">
            <w:pPr>
              <w:numPr>
                <w:ilvl w:val="0"/>
                <w:numId w:val="35"/>
              </w:numPr>
              <w:spacing w:after="160" w:line="256" w:lineRule="auto"/>
              <w:contextualSpacing/>
              <w:jc w:val="center"/>
              <w:rPr>
                <w:sz w:val="20"/>
                <w:szCs w:val="20"/>
                <w:lang w:val="ru-RU"/>
              </w:rPr>
            </w:pPr>
          </w:p>
        </w:tc>
        <w:tc>
          <w:tcPr>
            <w:tcW w:w="5865" w:type="dxa"/>
            <w:tcBorders>
              <w:top w:val="nil"/>
              <w:left w:val="nil"/>
              <w:bottom w:val="single" w:sz="4" w:space="0" w:color="auto"/>
              <w:right w:val="single" w:sz="4" w:space="0" w:color="auto"/>
            </w:tcBorders>
            <w:shd w:val="clear" w:color="auto" w:fill="FFFFFF"/>
            <w:vAlign w:val="center"/>
            <w:hideMark/>
          </w:tcPr>
          <w:p w14:paraId="3BD5C0C8" w14:textId="77777777" w:rsidR="0038248E" w:rsidRPr="0038248E" w:rsidRDefault="0038248E" w:rsidP="0038248E">
            <w:pPr>
              <w:rPr>
                <w:sz w:val="20"/>
                <w:szCs w:val="20"/>
                <w:lang w:val="ru-RU"/>
              </w:rPr>
            </w:pPr>
            <w:r w:rsidRPr="0038248E">
              <w:rPr>
                <w:sz w:val="20"/>
                <w:szCs w:val="20"/>
                <w:lang w:val="ru-RU"/>
              </w:rPr>
              <w:t>Материалы фотофиксации по каждому технологически законченному этапу работ (до/во время/после ремонта).</w:t>
            </w:r>
          </w:p>
        </w:tc>
        <w:tc>
          <w:tcPr>
            <w:tcW w:w="2343" w:type="dxa"/>
            <w:tcBorders>
              <w:top w:val="nil"/>
              <w:left w:val="nil"/>
              <w:bottom w:val="single" w:sz="4" w:space="0" w:color="auto"/>
              <w:right w:val="single" w:sz="4" w:space="0" w:color="auto"/>
            </w:tcBorders>
            <w:shd w:val="clear" w:color="auto" w:fill="FFFFFF"/>
            <w:vAlign w:val="center"/>
          </w:tcPr>
          <w:p w14:paraId="125194BF" w14:textId="77777777" w:rsidR="0038248E" w:rsidRPr="0038248E" w:rsidRDefault="0038248E" w:rsidP="0038248E">
            <w:pPr>
              <w:jc w:val="center"/>
              <w:rPr>
                <w:sz w:val="20"/>
                <w:szCs w:val="20"/>
                <w:lang w:val="ru-RU"/>
              </w:rPr>
            </w:pPr>
          </w:p>
        </w:tc>
        <w:tc>
          <w:tcPr>
            <w:tcW w:w="1276" w:type="dxa"/>
            <w:tcBorders>
              <w:top w:val="nil"/>
              <w:left w:val="nil"/>
              <w:bottom w:val="single" w:sz="4" w:space="0" w:color="auto"/>
              <w:right w:val="single" w:sz="4" w:space="0" w:color="auto"/>
            </w:tcBorders>
            <w:shd w:val="clear" w:color="auto" w:fill="FFFFFF"/>
            <w:vAlign w:val="center"/>
            <w:hideMark/>
          </w:tcPr>
          <w:p w14:paraId="5EC41FED"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6C9F1ED0" w14:textId="77777777" w:rsidTr="00A90BD0">
        <w:trPr>
          <w:trHeight w:val="459"/>
          <w:jc w:val="center"/>
        </w:trPr>
        <w:tc>
          <w:tcPr>
            <w:tcW w:w="434" w:type="dxa"/>
            <w:tcBorders>
              <w:top w:val="nil"/>
              <w:left w:val="single" w:sz="4" w:space="0" w:color="auto"/>
              <w:bottom w:val="single" w:sz="4" w:space="0" w:color="auto"/>
              <w:right w:val="single" w:sz="4" w:space="0" w:color="auto"/>
            </w:tcBorders>
            <w:vAlign w:val="center"/>
          </w:tcPr>
          <w:p w14:paraId="01D6B62B" w14:textId="77777777" w:rsidR="0038248E" w:rsidRPr="0038248E" w:rsidRDefault="0038248E" w:rsidP="0038248E">
            <w:pPr>
              <w:numPr>
                <w:ilvl w:val="0"/>
                <w:numId w:val="35"/>
              </w:numPr>
              <w:spacing w:after="160" w:line="256" w:lineRule="auto"/>
              <w:contextualSpacing/>
              <w:jc w:val="center"/>
              <w:rPr>
                <w:sz w:val="20"/>
                <w:szCs w:val="20"/>
                <w:lang w:val="ru-RU"/>
              </w:rPr>
            </w:pPr>
          </w:p>
        </w:tc>
        <w:tc>
          <w:tcPr>
            <w:tcW w:w="5865" w:type="dxa"/>
            <w:tcBorders>
              <w:top w:val="nil"/>
              <w:left w:val="nil"/>
              <w:bottom w:val="single" w:sz="4" w:space="0" w:color="auto"/>
              <w:right w:val="single" w:sz="4" w:space="0" w:color="auto"/>
            </w:tcBorders>
            <w:shd w:val="clear" w:color="auto" w:fill="FFFFFF"/>
            <w:vAlign w:val="center"/>
            <w:hideMark/>
          </w:tcPr>
          <w:p w14:paraId="25173E74" w14:textId="77777777" w:rsidR="0038248E" w:rsidRPr="0038248E" w:rsidRDefault="0038248E" w:rsidP="0038248E">
            <w:pPr>
              <w:rPr>
                <w:sz w:val="20"/>
                <w:szCs w:val="20"/>
                <w:lang w:val="ru-RU"/>
              </w:rPr>
            </w:pPr>
            <w:r w:rsidRPr="0038248E">
              <w:rPr>
                <w:sz w:val="20"/>
                <w:szCs w:val="20"/>
                <w:lang w:val="ru-RU"/>
              </w:rPr>
              <w:t>Акты на скрытые работы и исполнительные схемы к ним.</w:t>
            </w:r>
          </w:p>
        </w:tc>
        <w:tc>
          <w:tcPr>
            <w:tcW w:w="2343" w:type="dxa"/>
            <w:tcBorders>
              <w:top w:val="nil"/>
              <w:left w:val="nil"/>
              <w:bottom w:val="single" w:sz="4" w:space="0" w:color="auto"/>
              <w:right w:val="single" w:sz="4" w:space="0" w:color="auto"/>
            </w:tcBorders>
            <w:shd w:val="clear" w:color="auto" w:fill="FFFFFF"/>
            <w:vAlign w:val="center"/>
          </w:tcPr>
          <w:p w14:paraId="07C3AFC7" w14:textId="77777777" w:rsidR="0038248E" w:rsidRPr="0038248E" w:rsidRDefault="0038248E" w:rsidP="0038248E">
            <w:pPr>
              <w:jc w:val="center"/>
              <w:rPr>
                <w:sz w:val="20"/>
                <w:szCs w:val="20"/>
                <w:lang w:val="ru-RU"/>
              </w:rPr>
            </w:pPr>
          </w:p>
        </w:tc>
        <w:tc>
          <w:tcPr>
            <w:tcW w:w="1276" w:type="dxa"/>
            <w:tcBorders>
              <w:top w:val="nil"/>
              <w:left w:val="nil"/>
              <w:bottom w:val="single" w:sz="4" w:space="0" w:color="auto"/>
              <w:right w:val="single" w:sz="4" w:space="0" w:color="auto"/>
            </w:tcBorders>
            <w:shd w:val="clear" w:color="auto" w:fill="FFFFFF"/>
            <w:vAlign w:val="center"/>
            <w:hideMark/>
          </w:tcPr>
          <w:p w14:paraId="793B2248"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7A49FEAB" w14:textId="77777777" w:rsidTr="00A90BD0">
        <w:trPr>
          <w:trHeight w:val="459"/>
          <w:jc w:val="center"/>
        </w:trPr>
        <w:tc>
          <w:tcPr>
            <w:tcW w:w="434" w:type="dxa"/>
            <w:tcBorders>
              <w:top w:val="nil"/>
              <w:left w:val="single" w:sz="4" w:space="0" w:color="auto"/>
              <w:bottom w:val="single" w:sz="4" w:space="0" w:color="auto"/>
              <w:right w:val="single" w:sz="4" w:space="0" w:color="auto"/>
            </w:tcBorders>
            <w:vAlign w:val="center"/>
          </w:tcPr>
          <w:p w14:paraId="2F6DF8BD" w14:textId="77777777" w:rsidR="0038248E" w:rsidRPr="0038248E" w:rsidRDefault="0038248E" w:rsidP="0038248E">
            <w:pPr>
              <w:numPr>
                <w:ilvl w:val="0"/>
                <w:numId w:val="35"/>
              </w:numPr>
              <w:spacing w:after="160" w:line="256" w:lineRule="auto"/>
              <w:contextualSpacing/>
              <w:jc w:val="center"/>
              <w:rPr>
                <w:sz w:val="20"/>
                <w:szCs w:val="20"/>
                <w:lang w:val="ru-RU"/>
              </w:rPr>
            </w:pPr>
          </w:p>
        </w:tc>
        <w:tc>
          <w:tcPr>
            <w:tcW w:w="5865" w:type="dxa"/>
            <w:tcBorders>
              <w:top w:val="nil"/>
              <w:left w:val="nil"/>
              <w:bottom w:val="single" w:sz="4" w:space="0" w:color="auto"/>
              <w:right w:val="single" w:sz="4" w:space="0" w:color="auto"/>
            </w:tcBorders>
            <w:shd w:val="clear" w:color="auto" w:fill="FFFFFF"/>
            <w:vAlign w:val="center"/>
            <w:hideMark/>
          </w:tcPr>
          <w:p w14:paraId="28EC4925" w14:textId="77777777" w:rsidR="0038248E" w:rsidRPr="0038248E" w:rsidRDefault="0038248E" w:rsidP="0038248E">
            <w:pPr>
              <w:rPr>
                <w:sz w:val="20"/>
                <w:szCs w:val="20"/>
                <w:lang w:val="ru-RU"/>
              </w:rPr>
            </w:pPr>
            <w:r w:rsidRPr="0038248E">
              <w:rPr>
                <w:sz w:val="20"/>
                <w:szCs w:val="20"/>
                <w:lang w:val="ru-RU"/>
              </w:rPr>
              <w:t>Справка о стоимости выполненных работ и затрат по форме КС-3 (подрядным способом)</w:t>
            </w:r>
          </w:p>
        </w:tc>
        <w:tc>
          <w:tcPr>
            <w:tcW w:w="2343" w:type="dxa"/>
            <w:tcBorders>
              <w:top w:val="nil"/>
              <w:left w:val="nil"/>
              <w:bottom w:val="single" w:sz="4" w:space="0" w:color="auto"/>
              <w:right w:val="single" w:sz="4" w:space="0" w:color="auto"/>
            </w:tcBorders>
            <w:shd w:val="clear" w:color="auto" w:fill="FFFFFF"/>
            <w:vAlign w:val="center"/>
          </w:tcPr>
          <w:p w14:paraId="0BBEEC28" w14:textId="77777777" w:rsidR="0038248E" w:rsidRPr="0038248E" w:rsidRDefault="0038248E" w:rsidP="0038248E">
            <w:pPr>
              <w:jc w:val="center"/>
              <w:rPr>
                <w:sz w:val="20"/>
                <w:szCs w:val="20"/>
                <w:lang w:val="ru-RU"/>
              </w:rPr>
            </w:pPr>
          </w:p>
        </w:tc>
        <w:tc>
          <w:tcPr>
            <w:tcW w:w="1276" w:type="dxa"/>
            <w:tcBorders>
              <w:top w:val="nil"/>
              <w:left w:val="nil"/>
              <w:bottom w:val="single" w:sz="4" w:space="0" w:color="auto"/>
              <w:right w:val="single" w:sz="4" w:space="0" w:color="auto"/>
            </w:tcBorders>
            <w:shd w:val="clear" w:color="auto" w:fill="FFFFFF"/>
            <w:vAlign w:val="center"/>
            <w:hideMark/>
          </w:tcPr>
          <w:p w14:paraId="36767A99"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3EB9D098" w14:textId="77777777" w:rsidTr="00A90BD0">
        <w:trPr>
          <w:trHeight w:val="459"/>
          <w:jc w:val="center"/>
        </w:trPr>
        <w:tc>
          <w:tcPr>
            <w:tcW w:w="434" w:type="dxa"/>
            <w:tcBorders>
              <w:top w:val="single" w:sz="4" w:space="0" w:color="auto"/>
              <w:left w:val="single" w:sz="4" w:space="0" w:color="auto"/>
              <w:bottom w:val="single" w:sz="4" w:space="0" w:color="auto"/>
              <w:right w:val="single" w:sz="4" w:space="0" w:color="auto"/>
            </w:tcBorders>
            <w:vAlign w:val="center"/>
          </w:tcPr>
          <w:p w14:paraId="03BBE414" w14:textId="77777777" w:rsidR="0038248E" w:rsidRPr="0038248E" w:rsidRDefault="0038248E" w:rsidP="0038248E">
            <w:pPr>
              <w:numPr>
                <w:ilvl w:val="0"/>
                <w:numId w:val="35"/>
              </w:numPr>
              <w:spacing w:after="160" w:line="256" w:lineRule="auto"/>
              <w:contextualSpacing/>
              <w:jc w:val="center"/>
              <w:rPr>
                <w:color w:val="000000"/>
                <w:sz w:val="20"/>
                <w:szCs w:val="20"/>
                <w:lang w:val="ru-RU"/>
              </w:rPr>
            </w:pPr>
          </w:p>
        </w:tc>
        <w:tc>
          <w:tcPr>
            <w:tcW w:w="5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993C7" w14:textId="77777777" w:rsidR="0038248E" w:rsidRPr="0038248E" w:rsidRDefault="0038248E" w:rsidP="0038248E">
            <w:pPr>
              <w:rPr>
                <w:sz w:val="20"/>
                <w:szCs w:val="20"/>
                <w:lang w:val="ru-RU"/>
              </w:rPr>
            </w:pPr>
            <w:r w:rsidRPr="0038248E">
              <w:rPr>
                <w:sz w:val="20"/>
                <w:szCs w:val="20"/>
                <w:lang w:val="ru-RU"/>
              </w:rPr>
              <w:t>Журнал буровых работ.</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08172232" w14:textId="77777777" w:rsidR="0038248E" w:rsidRPr="0038248E" w:rsidRDefault="0038248E" w:rsidP="0038248E">
            <w:pPr>
              <w:jc w:val="center"/>
              <w:rPr>
                <w:sz w:val="20"/>
                <w:szCs w:val="20"/>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79707" w14:textId="77777777" w:rsidR="0038248E" w:rsidRPr="0038248E" w:rsidRDefault="0038248E" w:rsidP="0038248E">
            <w:pPr>
              <w:jc w:val="center"/>
              <w:rPr>
                <w:sz w:val="20"/>
                <w:szCs w:val="20"/>
                <w:lang w:val="ru-RU"/>
              </w:rPr>
            </w:pPr>
            <w:r w:rsidRPr="0038248E">
              <w:rPr>
                <w:sz w:val="20"/>
                <w:szCs w:val="20"/>
                <w:lang w:val="ru-RU"/>
              </w:rPr>
              <w:t>Подрядчик</w:t>
            </w:r>
          </w:p>
        </w:tc>
      </w:tr>
      <w:tr w:rsidR="0038248E" w:rsidRPr="0038248E" w14:paraId="7ED98541" w14:textId="77777777" w:rsidTr="00A90BD0">
        <w:trPr>
          <w:trHeight w:val="459"/>
          <w:jc w:val="center"/>
        </w:trPr>
        <w:tc>
          <w:tcPr>
            <w:tcW w:w="434" w:type="dxa"/>
            <w:tcBorders>
              <w:top w:val="single" w:sz="4" w:space="0" w:color="auto"/>
              <w:left w:val="single" w:sz="4" w:space="0" w:color="auto"/>
              <w:bottom w:val="single" w:sz="4" w:space="0" w:color="auto"/>
              <w:right w:val="single" w:sz="4" w:space="0" w:color="auto"/>
            </w:tcBorders>
            <w:vAlign w:val="center"/>
          </w:tcPr>
          <w:p w14:paraId="7984242B" w14:textId="77777777" w:rsidR="0038248E" w:rsidRPr="0038248E" w:rsidRDefault="0038248E" w:rsidP="0038248E">
            <w:pPr>
              <w:numPr>
                <w:ilvl w:val="0"/>
                <w:numId w:val="35"/>
              </w:numPr>
              <w:spacing w:after="160" w:line="256" w:lineRule="auto"/>
              <w:contextualSpacing/>
              <w:jc w:val="center"/>
              <w:rPr>
                <w:color w:val="000000"/>
                <w:sz w:val="20"/>
                <w:szCs w:val="20"/>
                <w:lang w:val="ru-RU"/>
              </w:rPr>
            </w:pPr>
          </w:p>
        </w:tc>
        <w:tc>
          <w:tcPr>
            <w:tcW w:w="5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C745D" w14:textId="77777777" w:rsidR="0038248E" w:rsidRPr="0038248E" w:rsidRDefault="0038248E" w:rsidP="0038248E">
            <w:pPr>
              <w:rPr>
                <w:sz w:val="20"/>
                <w:szCs w:val="20"/>
                <w:lang w:val="ru-RU"/>
              </w:rPr>
            </w:pPr>
            <w:r w:rsidRPr="0038248E">
              <w:rPr>
                <w:sz w:val="20"/>
                <w:szCs w:val="20"/>
                <w:lang w:val="ru-RU"/>
              </w:rPr>
              <w:t>Журнал учета работы спецтехники</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24B8FF9C" w14:textId="77777777" w:rsidR="0038248E" w:rsidRPr="0038248E" w:rsidRDefault="0038248E" w:rsidP="0038248E">
            <w:pPr>
              <w:jc w:val="center"/>
              <w:rPr>
                <w:sz w:val="20"/>
                <w:szCs w:val="20"/>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2C5C2" w14:textId="77777777" w:rsidR="0038248E" w:rsidRPr="0038248E" w:rsidRDefault="0038248E" w:rsidP="0038248E">
            <w:pPr>
              <w:jc w:val="center"/>
              <w:rPr>
                <w:sz w:val="20"/>
                <w:szCs w:val="20"/>
                <w:lang w:val="ru-RU"/>
              </w:rPr>
            </w:pPr>
            <w:r w:rsidRPr="0038248E">
              <w:rPr>
                <w:sz w:val="20"/>
                <w:szCs w:val="20"/>
                <w:lang w:val="ru-RU"/>
              </w:rPr>
              <w:t>Подрядчик</w:t>
            </w:r>
          </w:p>
        </w:tc>
      </w:tr>
    </w:tbl>
    <w:p w14:paraId="79DA1063" w14:textId="77777777" w:rsidR="0038248E" w:rsidRPr="0038248E" w:rsidRDefault="0038248E" w:rsidP="0038248E">
      <w:pPr>
        <w:spacing w:after="160" w:line="360" w:lineRule="auto"/>
        <w:jc w:val="center"/>
        <w:rPr>
          <w:rFonts w:eastAsia="Calibri"/>
          <w:b/>
          <w:szCs w:val="22"/>
          <w:lang w:val="ru-RU" w:eastAsia="en-US"/>
        </w:rPr>
      </w:pPr>
    </w:p>
    <w:p w14:paraId="3DB396E2" w14:textId="77777777" w:rsidR="0038248E" w:rsidRPr="0038248E" w:rsidRDefault="0038248E" w:rsidP="0038248E">
      <w:pPr>
        <w:tabs>
          <w:tab w:val="left" w:pos="426"/>
        </w:tabs>
        <w:spacing w:line="360" w:lineRule="auto"/>
        <w:rPr>
          <w:bCs/>
          <w:lang w:val="ru-RU"/>
        </w:rPr>
      </w:pPr>
    </w:p>
    <w:p w14:paraId="3B359850" w14:textId="1220FBF3" w:rsidR="004E0F18" w:rsidRDefault="004E0F18" w:rsidP="003E0EF4">
      <w:pPr>
        <w:rPr>
          <w:sz w:val="26"/>
          <w:szCs w:val="26"/>
        </w:rPr>
      </w:pPr>
    </w:p>
    <w:p w14:paraId="166E4650" w14:textId="1F8C24E9" w:rsidR="004E0F18" w:rsidRDefault="004E0F18" w:rsidP="003E0EF4">
      <w:pPr>
        <w:rPr>
          <w:sz w:val="26"/>
          <w:szCs w:val="26"/>
        </w:rPr>
      </w:pPr>
    </w:p>
    <w:p w14:paraId="5E70BACF" w14:textId="25BB91EF" w:rsidR="004E0F18" w:rsidRDefault="004E0F18" w:rsidP="003E0EF4">
      <w:pPr>
        <w:rPr>
          <w:sz w:val="26"/>
          <w:szCs w:val="26"/>
        </w:rPr>
      </w:pPr>
    </w:p>
    <w:p w14:paraId="27DA4588" w14:textId="7BAA45B9" w:rsidR="004E0F18" w:rsidRDefault="004E0F18" w:rsidP="003E0EF4">
      <w:pPr>
        <w:rPr>
          <w:sz w:val="26"/>
          <w:szCs w:val="26"/>
        </w:rPr>
      </w:pPr>
    </w:p>
    <w:p w14:paraId="4E41C9CF" w14:textId="4CE7F0ED" w:rsidR="004E0F18" w:rsidRDefault="004E0F18" w:rsidP="003E0EF4">
      <w:pPr>
        <w:rPr>
          <w:sz w:val="26"/>
          <w:szCs w:val="26"/>
        </w:rPr>
      </w:pPr>
    </w:p>
    <w:p w14:paraId="79128F0F" w14:textId="58071FEB" w:rsidR="004E0F18" w:rsidRDefault="004E0F18" w:rsidP="003E0EF4">
      <w:pPr>
        <w:rPr>
          <w:sz w:val="26"/>
          <w:szCs w:val="26"/>
        </w:rPr>
      </w:pPr>
    </w:p>
    <w:p w14:paraId="246062C0" w14:textId="20B91434" w:rsidR="004E0F18" w:rsidRDefault="004E0F18" w:rsidP="003E0EF4">
      <w:pPr>
        <w:rPr>
          <w:sz w:val="26"/>
          <w:szCs w:val="26"/>
        </w:rPr>
      </w:pPr>
    </w:p>
    <w:p w14:paraId="7748C80F" w14:textId="3E2FD7FE" w:rsidR="004E0F18" w:rsidRDefault="004E0F18" w:rsidP="003E0EF4">
      <w:pPr>
        <w:rPr>
          <w:sz w:val="26"/>
          <w:szCs w:val="26"/>
        </w:rPr>
      </w:pPr>
    </w:p>
    <w:p w14:paraId="4C7DFE85" w14:textId="189A0697" w:rsidR="004E0F18" w:rsidRDefault="004E0F18" w:rsidP="003E0EF4">
      <w:pPr>
        <w:rPr>
          <w:sz w:val="26"/>
          <w:szCs w:val="26"/>
        </w:rPr>
      </w:pPr>
    </w:p>
    <w:p w14:paraId="67FB9343" w14:textId="394D6B53" w:rsidR="004E0F18" w:rsidRDefault="004E0F18" w:rsidP="003E0EF4">
      <w:pPr>
        <w:rPr>
          <w:sz w:val="26"/>
          <w:szCs w:val="26"/>
        </w:rPr>
      </w:pPr>
    </w:p>
    <w:p w14:paraId="6A1B1DE6" w14:textId="2D56FD16" w:rsidR="004E0F18" w:rsidRDefault="004E0F18" w:rsidP="003E0EF4">
      <w:pPr>
        <w:rPr>
          <w:sz w:val="26"/>
          <w:szCs w:val="26"/>
        </w:rPr>
      </w:pPr>
    </w:p>
    <w:p w14:paraId="7D380A7B" w14:textId="69F71A8D" w:rsidR="004E0F18" w:rsidRDefault="004E0F18" w:rsidP="003E0EF4">
      <w:pPr>
        <w:rPr>
          <w:sz w:val="26"/>
          <w:szCs w:val="26"/>
        </w:rPr>
      </w:pPr>
    </w:p>
    <w:p w14:paraId="47C27574" w14:textId="0A20C201" w:rsidR="004E0F18" w:rsidRDefault="004E0F18" w:rsidP="003E0EF4">
      <w:pPr>
        <w:rPr>
          <w:sz w:val="26"/>
          <w:szCs w:val="26"/>
        </w:rPr>
      </w:pPr>
    </w:p>
    <w:p w14:paraId="25BF5231" w14:textId="37C0F3A0" w:rsidR="004E0F18" w:rsidRDefault="004E0F18" w:rsidP="003E0EF4">
      <w:pPr>
        <w:rPr>
          <w:sz w:val="26"/>
          <w:szCs w:val="26"/>
        </w:rPr>
      </w:pPr>
    </w:p>
    <w:p w14:paraId="004F0218" w14:textId="720FF256" w:rsidR="004E0F18" w:rsidRDefault="004E0F18" w:rsidP="003E0EF4">
      <w:pPr>
        <w:rPr>
          <w:sz w:val="26"/>
          <w:szCs w:val="26"/>
        </w:rPr>
      </w:pPr>
    </w:p>
    <w:p w14:paraId="68D0C01B" w14:textId="2B66C592" w:rsidR="004E0F18" w:rsidRDefault="004E0F18" w:rsidP="003E0EF4">
      <w:pPr>
        <w:rPr>
          <w:sz w:val="26"/>
          <w:szCs w:val="26"/>
        </w:rPr>
      </w:pPr>
    </w:p>
    <w:tbl>
      <w:tblPr>
        <w:tblW w:w="0" w:type="auto"/>
        <w:tblLook w:val="0000" w:firstRow="0" w:lastRow="0" w:firstColumn="0" w:lastColumn="0" w:noHBand="0" w:noVBand="0"/>
      </w:tblPr>
      <w:tblGrid>
        <w:gridCol w:w="4785"/>
        <w:gridCol w:w="4786"/>
      </w:tblGrid>
      <w:tr w:rsidR="004E0F18" w:rsidRPr="00BD39E0" w14:paraId="7D8E7B57" w14:textId="77777777" w:rsidTr="004F33D6">
        <w:tc>
          <w:tcPr>
            <w:tcW w:w="4785" w:type="dxa"/>
          </w:tcPr>
          <w:p w14:paraId="052F18AF" w14:textId="77777777" w:rsidR="004E0F18" w:rsidRPr="00BD39E0" w:rsidRDefault="004E0F18" w:rsidP="004F33D6">
            <w:pPr>
              <w:rPr>
                <w:b/>
              </w:rPr>
            </w:pPr>
            <w:r w:rsidRPr="00BD39E0">
              <w:rPr>
                <w:b/>
              </w:rPr>
              <w:t>Заказчик:</w:t>
            </w:r>
          </w:p>
        </w:tc>
        <w:tc>
          <w:tcPr>
            <w:tcW w:w="4786" w:type="dxa"/>
          </w:tcPr>
          <w:p w14:paraId="7AD2A19A" w14:textId="77777777" w:rsidR="004E0F18" w:rsidRPr="00BD39E0" w:rsidRDefault="004E0F18" w:rsidP="004F33D6">
            <w:pPr>
              <w:rPr>
                <w:b/>
              </w:rPr>
            </w:pPr>
            <w:r w:rsidRPr="00BD39E0">
              <w:rPr>
                <w:b/>
                <w:lang w:val="ru-RU"/>
              </w:rPr>
              <w:t>Исполнитель</w:t>
            </w:r>
            <w:r w:rsidRPr="00BD39E0">
              <w:rPr>
                <w:b/>
              </w:rPr>
              <w:t>:</w:t>
            </w:r>
          </w:p>
        </w:tc>
      </w:tr>
      <w:tr w:rsidR="004E0F18" w:rsidRPr="00BD39E0" w14:paraId="08DDA650" w14:textId="77777777" w:rsidTr="004F33D6">
        <w:tc>
          <w:tcPr>
            <w:tcW w:w="4785" w:type="dxa"/>
          </w:tcPr>
          <w:p w14:paraId="5E1EB61C" w14:textId="77777777" w:rsidR="004E0F18" w:rsidRPr="00BD39E0" w:rsidRDefault="004E0F18" w:rsidP="004F33D6">
            <w:pPr>
              <w:rPr>
                <w:sz w:val="22"/>
                <w:szCs w:val="22"/>
              </w:rPr>
            </w:pPr>
          </w:p>
          <w:p w14:paraId="5B3D339A" w14:textId="77777777" w:rsidR="004E0F18" w:rsidRPr="00BD39E0" w:rsidRDefault="004E0F18" w:rsidP="004F33D6">
            <w:pPr>
              <w:rPr>
                <w:sz w:val="22"/>
                <w:szCs w:val="22"/>
              </w:rPr>
            </w:pPr>
          </w:p>
          <w:p w14:paraId="55F17635" w14:textId="1524EA5A" w:rsidR="004E0F18" w:rsidRPr="0038248E" w:rsidRDefault="004E0F18" w:rsidP="004F33D6">
            <w:pPr>
              <w:rPr>
                <w:lang w:val="ru-RU"/>
              </w:rPr>
            </w:pPr>
            <w:r w:rsidRPr="00A07E16">
              <w:t xml:space="preserve">_______________ / </w:t>
            </w:r>
            <w:r w:rsidR="0038248E">
              <w:rPr>
                <w:lang w:val="ru-RU"/>
              </w:rPr>
              <w:t>Д.Ю. Шуплецов</w:t>
            </w:r>
          </w:p>
          <w:p w14:paraId="2B50B23C" w14:textId="77777777" w:rsidR="004E0F18" w:rsidRPr="00BD39E0" w:rsidRDefault="004E0F18" w:rsidP="004F33D6">
            <w:pPr>
              <w:rPr>
                <w:sz w:val="22"/>
                <w:szCs w:val="22"/>
              </w:rPr>
            </w:pPr>
          </w:p>
        </w:tc>
        <w:tc>
          <w:tcPr>
            <w:tcW w:w="4786" w:type="dxa"/>
          </w:tcPr>
          <w:p w14:paraId="51D27F9D" w14:textId="77777777" w:rsidR="004E0F18" w:rsidRPr="00BD39E0" w:rsidRDefault="004E0F18" w:rsidP="004F33D6">
            <w:pPr>
              <w:rPr>
                <w:sz w:val="22"/>
                <w:szCs w:val="22"/>
              </w:rPr>
            </w:pPr>
          </w:p>
          <w:p w14:paraId="13767F62" w14:textId="77777777" w:rsidR="004E0F18" w:rsidRPr="00BD39E0" w:rsidRDefault="004E0F18" w:rsidP="004F33D6">
            <w:pPr>
              <w:rPr>
                <w:sz w:val="22"/>
                <w:szCs w:val="22"/>
              </w:rPr>
            </w:pPr>
          </w:p>
          <w:p w14:paraId="440181CE" w14:textId="091A1503" w:rsidR="004E0F18" w:rsidRPr="00A07E16" w:rsidRDefault="004E0F18" w:rsidP="004F33D6">
            <w:pPr>
              <w:rPr>
                <w:lang w:val="ru-RU"/>
              </w:rPr>
            </w:pPr>
            <w:r w:rsidRPr="00A07E16">
              <w:t xml:space="preserve">_______________ / </w:t>
            </w:r>
          </w:p>
        </w:tc>
      </w:tr>
    </w:tbl>
    <w:p w14:paraId="77C695CC" w14:textId="186D9F3C" w:rsidR="004E0F18" w:rsidRDefault="004E0F18" w:rsidP="003E0EF4">
      <w:pPr>
        <w:rPr>
          <w:sz w:val="26"/>
          <w:szCs w:val="26"/>
        </w:rPr>
      </w:pPr>
    </w:p>
    <w:p w14:paraId="1086BF02" w14:textId="77777777" w:rsidR="004E0F18" w:rsidRPr="005E27C9" w:rsidRDefault="004E0F18" w:rsidP="003E0EF4">
      <w:pPr>
        <w:rPr>
          <w:sz w:val="26"/>
          <w:szCs w:val="26"/>
        </w:rPr>
      </w:pPr>
    </w:p>
    <w:p w14:paraId="6A45601C" w14:textId="77777777" w:rsidR="003E0EF4" w:rsidRPr="00BD39E0" w:rsidRDefault="003E0EF4" w:rsidP="003E0EF4">
      <w:pPr>
        <w:ind w:firstLine="709"/>
        <w:jc w:val="right"/>
        <w:rPr>
          <w:lang w:val="ru-RU"/>
        </w:rPr>
      </w:pPr>
      <w:r w:rsidRPr="004E0F18">
        <w:rPr>
          <w:lang w:val="ru-RU"/>
        </w:rPr>
        <w:t>Приложение № 2</w:t>
      </w:r>
      <w:r w:rsidRPr="00BD39E0">
        <w:rPr>
          <w:lang w:val="ru-RU"/>
        </w:rPr>
        <w:t>.1</w:t>
      </w:r>
    </w:p>
    <w:p w14:paraId="0284FCCD" w14:textId="77777777" w:rsidR="003E0EF4" w:rsidRPr="00BD39E0" w:rsidRDefault="003E0EF4" w:rsidP="003E0EF4">
      <w:pPr>
        <w:ind w:left="4820"/>
        <w:jc w:val="right"/>
        <w:rPr>
          <w:lang w:val="ru-RU"/>
        </w:rPr>
      </w:pPr>
      <w:r w:rsidRPr="00BD39E0">
        <w:rPr>
          <w:lang w:val="ru-RU"/>
        </w:rPr>
        <w:t xml:space="preserve">к Договору возмездного оказания услуг </w:t>
      </w:r>
    </w:p>
    <w:p w14:paraId="42E2E3CB" w14:textId="127B20AB" w:rsidR="003E0EF4" w:rsidRPr="00BD39E0" w:rsidRDefault="003E0EF4" w:rsidP="003E0EF4">
      <w:pPr>
        <w:ind w:left="4820"/>
        <w:jc w:val="right"/>
        <w:rPr>
          <w:lang w:val="ru-RU"/>
        </w:rPr>
      </w:pPr>
      <w:r w:rsidRPr="00BD39E0">
        <w:rPr>
          <w:lang w:val="ru-RU"/>
        </w:rPr>
        <w:t xml:space="preserve">от </w:t>
      </w:r>
      <w:r w:rsidR="00060101" w:rsidRPr="00060101">
        <w:rPr>
          <w:lang w:val="ru-RU"/>
        </w:rPr>
        <w:t>«</w:t>
      </w:r>
      <w:r w:rsidR="0038248E">
        <w:rPr>
          <w:lang w:val="ru-RU"/>
        </w:rPr>
        <w:t xml:space="preserve">   </w:t>
      </w:r>
      <w:r w:rsidR="00060101" w:rsidRPr="00060101">
        <w:rPr>
          <w:lang w:val="ru-RU"/>
        </w:rPr>
        <w:t xml:space="preserve">» </w:t>
      </w:r>
      <w:r w:rsidR="0038248E">
        <w:rPr>
          <w:lang w:val="ru-RU"/>
        </w:rPr>
        <w:t xml:space="preserve">       </w:t>
      </w:r>
      <w:r w:rsidR="00060101" w:rsidRPr="00060101">
        <w:rPr>
          <w:lang w:val="ru-RU"/>
        </w:rPr>
        <w:t xml:space="preserve"> 202</w:t>
      </w:r>
      <w:r w:rsidR="0038248E">
        <w:rPr>
          <w:lang w:val="ru-RU"/>
        </w:rPr>
        <w:t>6</w:t>
      </w:r>
      <w:r w:rsidR="00060101" w:rsidRPr="00060101">
        <w:rPr>
          <w:lang w:val="ru-RU"/>
        </w:rPr>
        <w:t xml:space="preserve"> г.</w:t>
      </w:r>
      <w:r w:rsidRPr="00BD39E0">
        <w:rPr>
          <w:lang w:val="ru-RU"/>
        </w:rPr>
        <w:t xml:space="preserve"> № </w:t>
      </w:r>
      <w:r w:rsidR="0038248E">
        <w:rPr>
          <w:lang w:val="ru-RU"/>
        </w:rPr>
        <w:t xml:space="preserve">     </w:t>
      </w:r>
      <w:r w:rsidR="00505C51" w:rsidRPr="00505C51">
        <w:rPr>
          <w:lang w:val="ru-RU"/>
        </w:rPr>
        <w:t>-СЭС</w:t>
      </w:r>
    </w:p>
    <w:p w14:paraId="1549B9BE" w14:textId="77777777" w:rsidR="003E0EF4" w:rsidRPr="004E0F18" w:rsidRDefault="003E0EF4" w:rsidP="003E0EF4">
      <w:pPr>
        <w:tabs>
          <w:tab w:val="left" w:pos="2700"/>
        </w:tabs>
        <w:jc w:val="center"/>
        <w:rPr>
          <w:lang w:val="ru-RU"/>
        </w:rPr>
      </w:pPr>
    </w:p>
    <w:p w14:paraId="48677415" w14:textId="77777777" w:rsidR="003E0EF4" w:rsidRPr="004E0F18" w:rsidRDefault="003E0EF4" w:rsidP="003E0EF4">
      <w:pPr>
        <w:tabs>
          <w:tab w:val="left" w:pos="2700"/>
        </w:tabs>
        <w:jc w:val="center"/>
        <w:rPr>
          <w:lang w:val="ru-RU"/>
        </w:rPr>
      </w:pPr>
    </w:p>
    <w:p w14:paraId="43DD1D19" w14:textId="77777777" w:rsidR="003E0EF4" w:rsidRPr="00BD39E0" w:rsidRDefault="003E0EF4" w:rsidP="003E0EF4">
      <w:pPr>
        <w:tabs>
          <w:tab w:val="left" w:pos="2700"/>
        </w:tabs>
        <w:jc w:val="center"/>
        <w:rPr>
          <w:b/>
          <w:lang w:val="ru-RU"/>
        </w:rPr>
      </w:pPr>
      <w:r w:rsidRPr="00BD39E0">
        <w:rPr>
          <w:b/>
          <w:lang w:val="ru-RU"/>
        </w:rPr>
        <w:t>ЗАЯВКА № ______</w:t>
      </w:r>
    </w:p>
    <w:p w14:paraId="14B22F43" w14:textId="77777777" w:rsidR="003E0EF4" w:rsidRPr="00BD39E0" w:rsidRDefault="003E0EF4" w:rsidP="003E0EF4">
      <w:pPr>
        <w:tabs>
          <w:tab w:val="left" w:pos="2700"/>
        </w:tabs>
        <w:jc w:val="center"/>
        <w:rPr>
          <w:lang w:val="ru-RU"/>
        </w:rPr>
      </w:pPr>
      <w:r w:rsidRPr="00BD39E0">
        <w:rPr>
          <w:lang w:val="ru-RU"/>
        </w:rPr>
        <w:t xml:space="preserve">на оказание услуг </w:t>
      </w:r>
    </w:p>
    <w:p w14:paraId="12CBD564" w14:textId="77777777" w:rsidR="003E0EF4" w:rsidRPr="00BD39E0" w:rsidRDefault="003E0EF4" w:rsidP="003E0EF4">
      <w:pPr>
        <w:tabs>
          <w:tab w:val="left" w:pos="2700"/>
        </w:tabs>
        <w:jc w:val="center"/>
        <w:rPr>
          <w:lang w:val="ru-RU"/>
        </w:rPr>
      </w:pPr>
      <w:r w:rsidRPr="00BD39E0">
        <w:rPr>
          <w:lang w:val="ru-RU"/>
        </w:rPr>
        <w:t>по Договору от ___. ___.20 №______________</w:t>
      </w:r>
    </w:p>
    <w:p w14:paraId="30C60BB6" w14:textId="77777777" w:rsidR="003E0EF4" w:rsidRPr="00BD39E0" w:rsidRDefault="003E0EF4" w:rsidP="003E0EF4">
      <w:pPr>
        <w:rPr>
          <w:lang w:val="ru-RU"/>
        </w:rPr>
      </w:pPr>
    </w:p>
    <w:p w14:paraId="38BC094D" w14:textId="77777777" w:rsidR="003E0EF4" w:rsidRPr="00BD39E0" w:rsidRDefault="003E0EF4" w:rsidP="003E0EF4">
      <w:pPr>
        <w:pStyle w:val="af7"/>
        <w:ind w:left="1211"/>
      </w:pPr>
      <w:r w:rsidRPr="00BD39E0">
        <w:tab/>
      </w:r>
      <w:r w:rsidRPr="00BD39E0">
        <w:tab/>
      </w:r>
      <w:r w:rsidRPr="00BD39E0">
        <w:tab/>
      </w:r>
      <w:r w:rsidRPr="00BD39E0">
        <w:tab/>
      </w:r>
      <w:r w:rsidRPr="00BD39E0">
        <w:tab/>
      </w:r>
      <w:r w:rsidRPr="00BD39E0">
        <w:tab/>
      </w:r>
      <w:r w:rsidRPr="00BD39E0">
        <w:tab/>
      </w:r>
      <w:r w:rsidRPr="00BD39E0">
        <w:tab/>
      </w:r>
      <w:r w:rsidRPr="00BD39E0">
        <w:tab/>
      </w:r>
      <w:r w:rsidRPr="00BD39E0">
        <w:tab/>
        <w:t>«___»___________</w:t>
      </w:r>
    </w:p>
    <w:p w14:paraId="20BDB40E" w14:textId="77777777" w:rsidR="003E0EF4" w:rsidRPr="00BD39E0" w:rsidRDefault="003E0EF4" w:rsidP="004E0F18">
      <w:pPr>
        <w:pStyle w:val="af7"/>
        <w:numPr>
          <w:ilvl w:val="0"/>
          <w:numId w:val="5"/>
        </w:numPr>
      </w:pPr>
      <w:r w:rsidRPr="00BD39E0">
        <w:t>Виды услуг:</w:t>
      </w:r>
    </w:p>
    <w:p w14:paraId="28B131D6" w14:textId="77777777" w:rsidR="003E0EF4" w:rsidRPr="00BD39E0" w:rsidRDefault="003E0EF4" w:rsidP="004E0F18">
      <w:pPr>
        <w:pStyle w:val="af7"/>
        <w:numPr>
          <w:ilvl w:val="0"/>
          <w:numId w:val="5"/>
        </w:numPr>
      </w:pPr>
      <w:r w:rsidRPr="00BD39E0">
        <w:t>Характеристика:</w:t>
      </w:r>
      <w:r w:rsidRPr="00BD39E0">
        <w:tab/>
      </w:r>
    </w:p>
    <w:p w14:paraId="30D1B3C9" w14:textId="77777777" w:rsidR="003E0EF4" w:rsidRPr="00BD39E0" w:rsidRDefault="003E0EF4" w:rsidP="004E0F18">
      <w:pPr>
        <w:pStyle w:val="af7"/>
        <w:numPr>
          <w:ilvl w:val="0"/>
          <w:numId w:val="5"/>
        </w:numPr>
      </w:pPr>
      <w:r w:rsidRPr="00BD39E0">
        <w:t xml:space="preserve">Объем: </w:t>
      </w:r>
    </w:p>
    <w:p w14:paraId="77EB0613" w14:textId="77777777" w:rsidR="003E0EF4" w:rsidRPr="00BD39E0" w:rsidRDefault="003E0EF4" w:rsidP="004E0F18">
      <w:pPr>
        <w:pStyle w:val="af7"/>
        <w:numPr>
          <w:ilvl w:val="0"/>
          <w:numId w:val="5"/>
        </w:numPr>
      </w:pPr>
      <w:r w:rsidRPr="00BD39E0">
        <w:t>Качество:</w:t>
      </w:r>
    </w:p>
    <w:p w14:paraId="0E5501DD" w14:textId="77777777" w:rsidR="003E0EF4" w:rsidRPr="00BD39E0" w:rsidRDefault="003E0EF4" w:rsidP="004E0F18">
      <w:pPr>
        <w:pStyle w:val="af7"/>
        <w:numPr>
          <w:ilvl w:val="0"/>
          <w:numId w:val="5"/>
        </w:numPr>
      </w:pPr>
      <w:r w:rsidRPr="00BD39E0">
        <w:t>Дополнительные параметры (при наличии):</w:t>
      </w:r>
    </w:p>
    <w:p w14:paraId="6E35319B" w14:textId="77777777" w:rsidR="003E0EF4" w:rsidRPr="00BD39E0" w:rsidRDefault="003E0EF4" w:rsidP="004E0F18">
      <w:pPr>
        <w:pStyle w:val="af7"/>
        <w:numPr>
          <w:ilvl w:val="0"/>
          <w:numId w:val="5"/>
        </w:numPr>
      </w:pPr>
      <w:r w:rsidRPr="00BD39E0">
        <w:t>Срок оказания:</w:t>
      </w:r>
    </w:p>
    <w:p w14:paraId="09BCFB9A" w14:textId="77777777" w:rsidR="003E0EF4" w:rsidRPr="00BD39E0" w:rsidRDefault="003E0EF4" w:rsidP="003E0EF4">
      <w:pPr>
        <w:tabs>
          <w:tab w:val="left" w:pos="0"/>
        </w:tabs>
        <w:ind w:firstLine="567"/>
        <w:rPr>
          <w:lang w:val="ru-RU"/>
        </w:rPr>
      </w:pPr>
    </w:p>
    <w:p w14:paraId="320CF2D3" w14:textId="77777777" w:rsidR="003E0EF4" w:rsidRPr="00BD39E0" w:rsidRDefault="003E0EF4" w:rsidP="003E0EF4">
      <w:pPr>
        <w:tabs>
          <w:tab w:val="left" w:pos="0"/>
        </w:tabs>
        <w:ind w:firstLine="567"/>
        <w:rPr>
          <w:lang w:val="ru-RU"/>
        </w:rPr>
      </w:pPr>
    </w:p>
    <w:p w14:paraId="35CC651D" w14:textId="77777777" w:rsidR="003E0EF4" w:rsidRPr="00BD39E0" w:rsidRDefault="003E0EF4" w:rsidP="003E0EF4">
      <w:pPr>
        <w:rPr>
          <w:lang w:val="ru-RU"/>
        </w:rPr>
      </w:pPr>
    </w:p>
    <w:tbl>
      <w:tblPr>
        <w:tblW w:w="0" w:type="auto"/>
        <w:tblLook w:val="0000" w:firstRow="0" w:lastRow="0" w:firstColumn="0" w:lastColumn="0" w:noHBand="0" w:noVBand="0"/>
      </w:tblPr>
      <w:tblGrid>
        <w:gridCol w:w="4785"/>
        <w:gridCol w:w="4786"/>
      </w:tblGrid>
      <w:tr w:rsidR="003E0EF4" w:rsidRPr="00BD39E0" w14:paraId="1989B140" w14:textId="77777777" w:rsidTr="003E0EF4">
        <w:tc>
          <w:tcPr>
            <w:tcW w:w="4785" w:type="dxa"/>
          </w:tcPr>
          <w:p w14:paraId="19668F29" w14:textId="3512AF60" w:rsidR="003E0EF4" w:rsidRPr="00BD39E0" w:rsidRDefault="003E0EF4" w:rsidP="003E0EF4">
            <w:pPr>
              <w:rPr>
                <w:b/>
              </w:rPr>
            </w:pPr>
            <w:r w:rsidRPr="00BD39E0">
              <w:rPr>
                <w:b/>
              </w:rPr>
              <w:t>Заказчик:</w:t>
            </w:r>
          </w:p>
        </w:tc>
        <w:tc>
          <w:tcPr>
            <w:tcW w:w="4786" w:type="dxa"/>
          </w:tcPr>
          <w:p w14:paraId="0E8EDB8F" w14:textId="77777777" w:rsidR="003E0EF4" w:rsidRPr="00BD39E0" w:rsidRDefault="003E0EF4" w:rsidP="003E0EF4">
            <w:pPr>
              <w:rPr>
                <w:b/>
              </w:rPr>
            </w:pPr>
            <w:r w:rsidRPr="00BD39E0">
              <w:rPr>
                <w:b/>
                <w:lang w:val="ru-RU"/>
              </w:rPr>
              <w:t>Исполнитель</w:t>
            </w:r>
            <w:r w:rsidRPr="00BD39E0">
              <w:rPr>
                <w:b/>
              </w:rPr>
              <w:t>:</w:t>
            </w:r>
          </w:p>
        </w:tc>
      </w:tr>
      <w:tr w:rsidR="003E0EF4" w:rsidRPr="00BD39E0" w14:paraId="3F6190C0" w14:textId="77777777" w:rsidTr="003E0EF4">
        <w:tc>
          <w:tcPr>
            <w:tcW w:w="4785" w:type="dxa"/>
          </w:tcPr>
          <w:p w14:paraId="5261B5D9" w14:textId="77777777" w:rsidR="003E0EF4" w:rsidRPr="00BD39E0" w:rsidRDefault="003E0EF4" w:rsidP="003E0EF4">
            <w:pPr>
              <w:rPr>
                <w:sz w:val="22"/>
                <w:szCs w:val="22"/>
              </w:rPr>
            </w:pPr>
          </w:p>
          <w:p w14:paraId="098A1842" w14:textId="77777777" w:rsidR="003E0EF4" w:rsidRPr="00BD39E0" w:rsidRDefault="003E0EF4" w:rsidP="003E0EF4">
            <w:pPr>
              <w:rPr>
                <w:sz w:val="22"/>
                <w:szCs w:val="22"/>
              </w:rPr>
            </w:pPr>
          </w:p>
          <w:p w14:paraId="11D147F6" w14:textId="070F46DE" w:rsidR="003E0EF4" w:rsidRPr="0038248E" w:rsidRDefault="003E0EF4" w:rsidP="003E0EF4">
            <w:pPr>
              <w:rPr>
                <w:lang w:val="ru-RU"/>
              </w:rPr>
            </w:pPr>
            <w:r w:rsidRPr="00A07E16">
              <w:t xml:space="preserve">_______________ / </w:t>
            </w:r>
            <w:r w:rsidR="0038248E">
              <w:rPr>
                <w:lang w:val="ru-RU"/>
              </w:rPr>
              <w:t>Д.Ю. Шуплецов</w:t>
            </w:r>
          </w:p>
          <w:p w14:paraId="24C273BF" w14:textId="77777777" w:rsidR="003E0EF4" w:rsidRPr="00BD39E0" w:rsidRDefault="003E0EF4" w:rsidP="003E0EF4">
            <w:pPr>
              <w:rPr>
                <w:sz w:val="22"/>
                <w:szCs w:val="22"/>
              </w:rPr>
            </w:pPr>
          </w:p>
        </w:tc>
        <w:tc>
          <w:tcPr>
            <w:tcW w:w="4786" w:type="dxa"/>
          </w:tcPr>
          <w:p w14:paraId="52DF35E3" w14:textId="77777777" w:rsidR="003E0EF4" w:rsidRPr="00BD39E0" w:rsidRDefault="003E0EF4" w:rsidP="003E0EF4">
            <w:pPr>
              <w:rPr>
                <w:sz w:val="22"/>
                <w:szCs w:val="22"/>
              </w:rPr>
            </w:pPr>
          </w:p>
          <w:p w14:paraId="58231497" w14:textId="77777777" w:rsidR="003E0EF4" w:rsidRPr="00BD39E0" w:rsidRDefault="003E0EF4" w:rsidP="003E0EF4">
            <w:pPr>
              <w:rPr>
                <w:sz w:val="22"/>
                <w:szCs w:val="22"/>
              </w:rPr>
            </w:pPr>
          </w:p>
          <w:p w14:paraId="54D9B780" w14:textId="699495B8" w:rsidR="003E0EF4" w:rsidRPr="00A07E16" w:rsidRDefault="003E0EF4" w:rsidP="003E0EF4">
            <w:r w:rsidRPr="00A07E16">
              <w:t xml:space="preserve">_______________ /  </w:t>
            </w:r>
          </w:p>
        </w:tc>
      </w:tr>
    </w:tbl>
    <w:p w14:paraId="1CFAFB21" w14:textId="77777777" w:rsidR="003E0EF4" w:rsidRPr="00BD39E0" w:rsidRDefault="003E0EF4" w:rsidP="003E0EF4">
      <w:pPr>
        <w:rPr>
          <w:sz w:val="22"/>
          <w:szCs w:val="22"/>
          <w:lang w:val="ru-RU"/>
        </w:rPr>
      </w:pPr>
    </w:p>
    <w:p w14:paraId="6380F19C" w14:textId="77777777" w:rsidR="003E0EF4" w:rsidRPr="00BD39E0" w:rsidRDefault="003E0EF4" w:rsidP="003E0EF4">
      <w:pPr>
        <w:rPr>
          <w:sz w:val="22"/>
          <w:szCs w:val="22"/>
          <w:lang w:val="ru-RU"/>
        </w:rPr>
      </w:pPr>
      <w:r w:rsidRPr="00BD39E0">
        <w:rPr>
          <w:sz w:val="22"/>
          <w:szCs w:val="22"/>
          <w:lang w:val="ru-RU"/>
        </w:rPr>
        <w:br w:type="page"/>
      </w:r>
    </w:p>
    <w:p w14:paraId="64C1D898" w14:textId="77777777" w:rsidR="003E0EF4" w:rsidRPr="00BD39E0" w:rsidRDefault="003E0EF4" w:rsidP="003E0EF4">
      <w:pPr>
        <w:ind w:firstLine="709"/>
        <w:jc w:val="right"/>
        <w:rPr>
          <w:lang w:val="ru-RU"/>
        </w:rPr>
      </w:pPr>
      <w:r w:rsidRPr="00BD39E0">
        <w:rPr>
          <w:lang w:val="ru-RU"/>
        </w:rPr>
        <w:lastRenderedPageBreak/>
        <w:t>Приложение № 2.2</w:t>
      </w:r>
    </w:p>
    <w:p w14:paraId="7B9F20C6" w14:textId="2DE3FE99" w:rsidR="003E0EF4" w:rsidRPr="00BD39E0" w:rsidRDefault="00505C51" w:rsidP="003E0EF4">
      <w:pPr>
        <w:ind w:left="4820"/>
        <w:rPr>
          <w:lang w:val="ru-RU"/>
        </w:rPr>
      </w:pPr>
      <w:r>
        <w:rPr>
          <w:lang w:val="ru-RU"/>
        </w:rPr>
        <w:t xml:space="preserve">              </w:t>
      </w:r>
      <w:r w:rsidR="003E0EF4" w:rsidRPr="00BD39E0">
        <w:rPr>
          <w:lang w:val="ru-RU"/>
        </w:rPr>
        <w:t xml:space="preserve">к Договору возмездного оказания услуг </w:t>
      </w:r>
    </w:p>
    <w:p w14:paraId="22B938CD" w14:textId="74EF9831" w:rsidR="003E0EF4" w:rsidRPr="00BD39E0" w:rsidRDefault="00505C51" w:rsidP="003E0EF4">
      <w:pPr>
        <w:ind w:left="4820"/>
        <w:rPr>
          <w:lang w:val="ru-RU"/>
        </w:rPr>
      </w:pPr>
      <w:r>
        <w:rPr>
          <w:lang w:val="ru-RU"/>
        </w:rPr>
        <w:t xml:space="preserve">         </w:t>
      </w:r>
      <w:r w:rsidR="00060101">
        <w:rPr>
          <w:lang w:val="ru-RU"/>
        </w:rPr>
        <w:t xml:space="preserve">          </w:t>
      </w:r>
      <w:r w:rsidR="003E0EF4" w:rsidRPr="00BD39E0">
        <w:rPr>
          <w:lang w:val="ru-RU"/>
        </w:rPr>
        <w:t xml:space="preserve">от </w:t>
      </w:r>
      <w:r w:rsidR="00060101" w:rsidRPr="00060101">
        <w:rPr>
          <w:lang w:val="ru-RU"/>
        </w:rPr>
        <w:t>«»  202</w:t>
      </w:r>
      <w:r w:rsidR="0038248E">
        <w:rPr>
          <w:lang w:val="ru-RU"/>
        </w:rPr>
        <w:t>6</w:t>
      </w:r>
      <w:r w:rsidR="00060101" w:rsidRPr="00060101">
        <w:rPr>
          <w:lang w:val="ru-RU"/>
        </w:rPr>
        <w:t xml:space="preserve"> г.</w:t>
      </w:r>
      <w:r w:rsidR="003E0EF4" w:rsidRPr="00BD39E0">
        <w:rPr>
          <w:lang w:val="ru-RU"/>
        </w:rPr>
        <w:t xml:space="preserve"> № </w:t>
      </w:r>
      <w:r w:rsidRPr="00505C51">
        <w:rPr>
          <w:lang w:val="ru-RU"/>
        </w:rPr>
        <w:t>-СЭС</w:t>
      </w:r>
    </w:p>
    <w:p w14:paraId="36C4E777" w14:textId="1EAB08ED" w:rsidR="003E0EF4" w:rsidRPr="00BD39E0" w:rsidRDefault="00505C51" w:rsidP="003E0EF4">
      <w:pPr>
        <w:tabs>
          <w:tab w:val="left" w:pos="2700"/>
        </w:tabs>
        <w:jc w:val="center"/>
        <w:rPr>
          <w:lang w:val="ru-RU"/>
        </w:rPr>
      </w:pPr>
      <w:r>
        <w:rPr>
          <w:lang w:val="ru-RU"/>
        </w:rPr>
        <w:t xml:space="preserve"> </w:t>
      </w:r>
    </w:p>
    <w:p w14:paraId="3AF095A6" w14:textId="77777777" w:rsidR="003E0EF4" w:rsidRPr="00BD39E0" w:rsidRDefault="003E0EF4" w:rsidP="003E0EF4">
      <w:pPr>
        <w:tabs>
          <w:tab w:val="left" w:pos="0"/>
        </w:tabs>
        <w:ind w:left="372"/>
        <w:jc w:val="center"/>
        <w:rPr>
          <w:b/>
          <w:lang w:val="ru-RU"/>
        </w:rPr>
      </w:pPr>
    </w:p>
    <w:p w14:paraId="3AA9DDD7" w14:textId="77777777" w:rsidR="003E0EF4" w:rsidRPr="00BD39E0" w:rsidRDefault="003E0EF4" w:rsidP="003E0EF4">
      <w:pPr>
        <w:tabs>
          <w:tab w:val="left" w:pos="0"/>
        </w:tabs>
        <w:ind w:left="372"/>
        <w:jc w:val="center"/>
        <w:rPr>
          <w:b/>
          <w:lang w:val="ru-RU"/>
        </w:rPr>
      </w:pPr>
      <w:r w:rsidRPr="00BD39E0">
        <w:rPr>
          <w:b/>
          <w:lang w:val="ru-RU"/>
        </w:rPr>
        <w:t>Расчет стоимости Услуг по Заявке №___ от «___»_____________________</w:t>
      </w:r>
    </w:p>
    <w:p w14:paraId="21B06776" w14:textId="77777777" w:rsidR="003E0EF4" w:rsidRPr="00BD39E0" w:rsidRDefault="003E0EF4" w:rsidP="003E0EF4">
      <w:pPr>
        <w:tabs>
          <w:tab w:val="left" w:pos="0"/>
        </w:tabs>
        <w:ind w:left="372"/>
        <w:jc w:val="center"/>
        <w:rPr>
          <w:lang w:val="ru-RU"/>
        </w:rPr>
      </w:pPr>
    </w:p>
    <w:p w14:paraId="077DD1FE" w14:textId="77777777" w:rsidR="003E0EF4" w:rsidRPr="00BD39E0" w:rsidRDefault="003E0EF4" w:rsidP="003E0EF4">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3E0EF4" w:rsidRPr="004505D3" w14:paraId="4C09F7C1" w14:textId="77777777" w:rsidTr="00505C51">
        <w:tc>
          <w:tcPr>
            <w:tcW w:w="1926" w:type="dxa"/>
            <w:tcBorders>
              <w:top w:val="single" w:sz="4" w:space="0" w:color="auto"/>
              <w:left w:val="single" w:sz="4" w:space="0" w:color="auto"/>
              <w:bottom w:val="single" w:sz="4" w:space="0" w:color="auto"/>
              <w:right w:val="single" w:sz="4" w:space="0" w:color="auto"/>
            </w:tcBorders>
          </w:tcPr>
          <w:p w14:paraId="00EDB2A0" w14:textId="77777777" w:rsidR="003E0EF4" w:rsidRPr="00BD39E0" w:rsidRDefault="003E0EF4" w:rsidP="003E0EF4">
            <w:pPr>
              <w:tabs>
                <w:tab w:val="left" w:pos="2700"/>
              </w:tabs>
              <w:jc w:val="center"/>
              <w:rPr>
                <w:lang w:val="ru-RU"/>
              </w:rPr>
            </w:pPr>
            <w:r w:rsidRPr="00BD39E0">
              <w:t xml:space="preserve">Наименование </w:t>
            </w:r>
            <w:r w:rsidRPr="00BD39E0">
              <w:rPr>
                <w:lang w:val="ru-RU"/>
              </w:rPr>
              <w:t>услуг</w:t>
            </w:r>
          </w:p>
          <w:p w14:paraId="39EA6430" w14:textId="77777777" w:rsidR="003E0EF4" w:rsidRPr="00BD39E0" w:rsidRDefault="003E0EF4" w:rsidP="003E0EF4">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70126AE4" w14:textId="77777777" w:rsidR="003E0EF4" w:rsidRPr="00BD39E0" w:rsidRDefault="003E0EF4" w:rsidP="003E0EF4">
            <w:pPr>
              <w:tabs>
                <w:tab w:val="left" w:pos="2700"/>
              </w:tabs>
              <w:jc w:val="center"/>
              <w:rPr>
                <w:lang w:val="ru-RU"/>
              </w:rPr>
            </w:pPr>
            <w:r w:rsidRPr="00BD39E0">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D9B8FE3" w14:textId="77777777" w:rsidR="003E0EF4" w:rsidRPr="00BD39E0" w:rsidRDefault="003E0EF4" w:rsidP="003E0EF4">
            <w:pPr>
              <w:tabs>
                <w:tab w:val="left" w:pos="2700"/>
              </w:tabs>
              <w:jc w:val="center"/>
              <w:rPr>
                <w:lang w:val="ru-RU"/>
              </w:rPr>
            </w:pPr>
            <w:r w:rsidRPr="00BD39E0">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23EBB00A" w14:textId="77777777" w:rsidR="003E0EF4" w:rsidRPr="00BD39E0" w:rsidRDefault="003E0EF4" w:rsidP="003E0EF4">
            <w:pPr>
              <w:tabs>
                <w:tab w:val="left" w:pos="2700"/>
              </w:tabs>
              <w:jc w:val="center"/>
              <w:rPr>
                <w:lang w:val="ru-RU"/>
              </w:rPr>
            </w:pPr>
            <w:r w:rsidRPr="00BD39E0">
              <w:rPr>
                <w:lang w:val="ru-RU"/>
              </w:rPr>
              <w:t>НДС</w:t>
            </w:r>
          </w:p>
          <w:p w14:paraId="23CD286E" w14:textId="77777777" w:rsidR="003E0EF4" w:rsidRPr="00BD39E0" w:rsidRDefault="003E0EF4" w:rsidP="003E0EF4">
            <w:pPr>
              <w:tabs>
                <w:tab w:val="left" w:pos="2700"/>
              </w:tabs>
              <w:jc w:val="center"/>
              <w:rPr>
                <w:lang w:val="ru-RU"/>
              </w:rPr>
            </w:pPr>
          </w:p>
          <w:p w14:paraId="1094D1AA" w14:textId="77777777" w:rsidR="003E0EF4" w:rsidRPr="00BD39E0" w:rsidRDefault="003E0EF4" w:rsidP="003E0EF4">
            <w:pPr>
              <w:tabs>
                <w:tab w:val="left" w:pos="2700"/>
              </w:tabs>
              <w:jc w:val="center"/>
              <w:rPr>
                <w:lang w:val="ru-RU"/>
              </w:rPr>
            </w:pPr>
            <w:r w:rsidRPr="00BD39E0">
              <w:rPr>
                <w:lang w:val="ru-RU"/>
              </w:rPr>
              <w:t>____%</w:t>
            </w:r>
          </w:p>
        </w:tc>
        <w:tc>
          <w:tcPr>
            <w:tcW w:w="2367" w:type="dxa"/>
            <w:tcBorders>
              <w:top w:val="single" w:sz="4" w:space="0" w:color="auto"/>
              <w:left w:val="single" w:sz="4" w:space="0" w:color="auto"/>
              <w:bottom w:val="single" w:sz="4" w:space="0" w:color="auto"/>
              <w:right w:val="single" w:sz="4" w:space="0" w:color="auto"/>
            </w:tcBorders>
            <w:hideMark/>
          </w:tcPr>
          <w:p w14:paraId="383C2819" w14:textId="77777777" w:rsidR="003E0EF4" w:rsidRPr="00BD39E0" w:rsidRDefault="003E0EF4" w:rsidP="003E0EF4">
            <w:pPr>
              <w:tabs>
                <w:tab w:val="left" w:pos="2700"/>
              </w:tabs>
              <w:jc w:val="center"/>
              <w:rPr>
                <w:lang w:val="ru-RU"/>
              </w:rPr>
            </w:pPr>
            <w:r w:rsidRPr="00BD39E0">
              <w:rPr>
                <w:lang w:val="ru-RU"/>
              </w:rPr>
              <w:t xml:space="preserve">Стоимость </w:t>
            </w:r>
          </w:p>
          <w:p w14:paraId="76DB098A" w14:textId="77777777" w:rsidR="003E0EF4" w:rsidRPr="00BD39E0" w:rsidRDefault="003E0EF4" w:rsidP="003E0EF4">
            <w:pPr>
              <w:tabs>
                <w:tab w:val="left" w:pos="2700"/>
              </w:tabs>
              <w:jc w:val="center"/>
              <w:rPr>
                <w:lang w:val="ru-RU"/>
              </w:rPr>
            </w:pPr>
            <w:r w:rsidRPr="00BD39E0">
              <w:rPr>
                <w:lang w:val="ru-RU"/>
              </w:rPr>
              <w:t>в руб. с учетом НДС</w:t>
            </w:r>
          </w:p>
        </w:tc>
      </w:tr>
      <w:tr w:rsidR="003E0EF4" w:rsidRPr="004505D3" w14:paraId="10C47A93" w14:textId="77777777" w:rsidTr="00505C51">
        <w:tc>
          <w:tcPr>
            <w:tcW w:w="1926" w:type="dxa"/>
            <w:tcBorders>
              <w:top w:val="single" w:sz="4" w:space="0" w:color="auto"/>
              <w:left w:val="single" w:sz="4" w:space="0" w:color="auto"/>
              <w:bottom w:val="single" w:sz="4" w:space="0" w:color="auto"/>
              <w:right w:val="single" w:sz="4" w:space="0" w:color="auto"/>
            </w:tcBorders>
          </w:tcPr>
          <w:p w14:paraId="3572946F" w14:textId="77777777" w:rsidR="003E0EF4" w:rsidRPr="00BD39E0" w:rsidRDefault="003E0EF4" w:rsidP="003E0EF4">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07B540B1" w14:textId="77777777" w:rsidR="003E0EF4" w:rsidRPr="00BD39E0" w:rsidRDefault="003E0EF4" w:rsidP="003E0EF4">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4F7F7C06" w14:textId="77777777" w:rsidR="003E0EF4" w:rsidRPr="00BD39E0" w:rsidRDefault="003E0EF4" w:rsidP="003E0EF4">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68C5D515" w14:textId="77777777" w:rsidR="003E0EF4" w:rsidRPr="00BD39E0" w:rsidRDefault="003E0EF4" w:rsidP="003E0EF4">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088C7DD8" w14:textId="77777777" w:rsidR="003E0EF4" w:rsidRPr="00BD39E0" w:rsidRDefault="003E0EF4" w:rsidP="003E0EF4">
            <w:pPr>
              <w:tabs>
                <w:tab w:val="left" w:pos="2700"/>
              </w:tabs>
              <w:jc w:val="center"/>
              <w:rPr>
                <w:lang w:val="ru-RU"/>
              </w:rPr>
            </w:pPr>
          </w:p>
        </w:tc>
      </w:tr>
      <w:tr w:rsidR="003E0EF4" w:rsidRPr="004505D3" w14:paraId="4339E91B" w14:textId="77777777" w:rsidTr="00505C51">
        <w:tc>
          <w:tcPr>
            <w:tcW w:w="1926" w:type="dxa"/>
            <w:tcBorders>
              <w:top w:val="single" w:sz="4" w:space="0" w:color="auto"/>
              <w:left w:val="single" w:sz="4" w:space="0" w:color="auto"/>
              <w:bottom w:val="single" w:sz="4" w:space="0" w:color="auto"/>
              <w:right w:val="single" w:sz="4" w:space="0" w:color="auto"/>
            </w:tcBorders>
          </w:tcPr>
          <w:p w14:paraId="5C9F083B" w14:textId="77777777" w:rsidR="003E0EF4" w:rsidRPr="00BD39E0" w:rsidRDefault="003E0EF4" w:rsidP="003E0EF4">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C0BAD6D" w14:textId="77777777" w:rsidR="003E0EF4" w:rsidRPr="00BD39E0" w:rsidRDefault="003E0EF4" w:rsidP="003E0EF4">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47092150" w14:textId="77777777" w:rsidR="003E0EF4" w:rsidRPr="00BD39E0" w:rsidRDefault="003E0EF4" w:rsidP="003E0EF4">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444FD76C" w14:textId="77777777" w:rsidR="003E0EF4" w:rsidRPr="00BD39E0" w:rsidRDefault="003E0EF4" w:rsidP="003E0EF4">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46083083" w14:textId="77777777" w:rsidR="003E0EF4" w:rsidRPr="00BD39E0" w:rsidRDefault="003E0EF4" w:rsidP="003E0EF4">
            <w:pPr>
              <w:tabs>
                <w:tab w:val="left" w:pos="2700"/>
              </w:tabs>
              <w:jc w:val="center"/>
              <w:rPr>
                <w:lang w:val="ru-RU"/>
              </w:rPr>
            </w:pPr>
          </w:p>
        </w:tc>
      </w:tr>
      <w:tr w:rsidR="003E0EF4" w:rsidRPr="004505D3" w14:paraId="5C672146" w14:textId="77777777" w:rsidTr="00505C51">
        <w:tc>
          <w:tcPr>
            <w:tcW w:w="1926" w:type="dxa"/>
            <w:tcBorders>
              <w:top w:val="single" w:sz="4" w:space="0" w:color="auto"/>
              <w:left w:val="single" w:sz="4" w:space="0" w:color="auto"/>
              <w:bottom w:val="single" w:sz="4" w:space="0" w:color="auto"/>
              <w:right w:val="single" w:sz="4" w:space="0" w:color="auto"/>
            </w:tcBorders>
          </w:tcPr>
          <w:p w14:paraId="1FB090A5" w14:textId="77777777" w:rsidR="003E0EF4" w:rsidRPr="00BD39E0" w:rsidRDefault="003E0EF4" w:rsidP="003E0EF4">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3A9C9A1" w14:textId="77777777" w:rsidR="003E0EF4" w:rsidRPr="00BD39E0" w:rsidRDefault="003E0EF4" w:rsidP="003E0EF4">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33A90E77" w14:textId="77777777" w:rsidR="003E0EF4" w:rsidRPr="00BD39E0" w:rsidRDefault="003E0EF4" w:rsidP="003E0EF4">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779CB110" w14:textId="77777777" w:rsidR="003E0EF4" w:rsidRPr="00BD39E0" w:rsidRDefault="003E0EF4" w:rsidP="003E0EF4">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514197BD" w14:textId="77777777" w:rsidR="003E0EF4" w:rsidRPr="00BD39E0" w:rsidRDefault="003E0EF4" w:rsidP="003E0EF4">
            <w:pPr>
              <w:tabs>
                <w:tab w:val="left" w:pos="2700"/>
              </w:tabs>
              <w:jc w:val="center"/>
              <w:rPr>
                <w:lang w:val="ru-RU"/>
              </w:rPr>
            </w:pPr>
          </w:p>
        </w:tc>
      </w:tr>
    </w:tbl>
    <w:p w14:paraId="62F03836" w14:textId="77777777" w:rsidR="003E0EF4" w:rsidRPr="00BD39E0" w:rsidRDefault="003E0EF4" w:rsidP="003E0EF4">
      <w:pPr>
        <w:jc w:val="center"/>
        <w:rPr>
          <w:b/>
          <w:u w:val="single"/>
          <w:lang w:val="ru-RU"/>
        </w:rPr>
      </w:pPr>
    </w:p>
    <w:p w14:paraId="34A94915" w14:textId="77777777" w:rsidR="003E0EF4" w:rsidRPr="00BD39E0" w:rsidRDefault="003E0EF4" w:rsidP="003E0EF4">
      <w:pPr>
        <w:rPr>
          <w:lang w:val="ru-RU"/>
        </w:rPr>
      </w:pPr>
    </w:p>
    <w:p w14:paraId="5D657FD2" w14:textId="77777777" w:rsidR="003E0EF4" w:rsidRPr="00BD39E0" w:rsidRDefault="003E0EF4" w:rsidP="003E0EF4">
      <w:pPr>
        <w:pStyle w:val="af7"/>
        <w:ind w:left="1211"/>
      </w:pPr>
    </w:p>
    <w:p w14:paraId="19E58949" w14:textId="77777777" w:rsidR="003E0EF4" w:rsidRPr="00BD39E0" w:rsidRDefault="003E0EF4" w:rsidP="003E0EF4">
      <w:pPr>
        <w:rPr>
          <w:lang w:val="ru-RU"/>
        </w:rPr>
      </w:pPr>
    </w:p>
    <w:p w14:paraId="15D081E0" w14:textId="77777777" w:rsidR="003E0EF4" w:rsidRPr="00BD39E0" w:rsidRDefault="003E0EF4" w:rsidP="003E0EF4">
      <w:pPr>
        <w:rPr>
          <w:lang w:val="ru-RU"/>
        </w:rPr>
      </w:pPr>
    </w:p>
    <w:p w14:paraId="7B13255E" w14:textId="77777777" w:rsidR="003E0EF4" w:rsidRPr="00BD39E0" w:rsidRDefault="003E0EF4" w:rsidP="003E0EF4">
      <w:pPr>
        <w:rPr>
          <w:lang w:val="ru-RU"/>
        </w:rPr>
      </w:pPr>
    </w:p>
    <w:p w14:paraId="288D93CA" w14:textId="77777777" w:rsidR="003E0EF4" w:rsidRPr="00BD39E0" w:rsidRDefault="003E0EF4" w:rsidP="003E0EF4">
      <w:pPr>
        <w:rPr>
          <w:lang w:val="ru-RU"/>
        </w:rPr>
      </w:pPr>
    </w:p>
    <w:p w14:paraId="5A6B83F9" w14:textId="77777777" w:rsidR="003E0EF4" w:rsidRPr="00BD39E0" w:rsidRDefault="003E0EF4" w:rsidP="003E0EF4">
      <w:pPr>
        <w:rPr>
          <w:lang w:val="ru-RU"/>
        </w:rPr>
      </w:pPr>
    </w:p>
    <w:p w14:paraId="69B2CE42" w14:textId="77777777" w:rsidR="003E0EF4" w:rsidRPr="00BD39E0" w:rsidRDefault="003E0EF4" w:rsidP="003E0EF4">
      <w:pPr>
        <w:rPr>
          <w:lang w:val="ru-RU"/>
        </w:rPr>
      </w:pPr>
    </w:p>
    <w:tbl>
      <w:tblPr>
        <w:tblW w:w="0" w:type="auto"/>
        <w:tblLook w:val="0000" w:firstRow="0" w:lastRow="0" w:firstColumn="0" w:lastColumn="0" w:noHBand="0" w:noVBand="0"/>
      </w:tblPr>
      <w:tblGrid>
        <w:gridCol w:w="4785"/>
        <w:gridCol w:w="4786"/>
      </w:tblGrid>
      <w:tr w:rsidR="003E0EF4" w:rsidRPr="003C5C8E" w14:paraId="29E4952A" w14:textId="77777777" w:rsidTr="003E0EF4">
        <w:tc>
          <w:tcPr>
            <w:tcW w:w="4785" w:type="dxa"/>
          </w:tcPr>
          <w:p w14:paraId="0B9F9BE9" w14:textId="77777777" w:rsidR="003E0EF4" w:rsidRPr="00BD39E0" w:rsidRDefault="003E0EF4" w:rsidP="003E0EF4">
            <w:pPr>
              <w:rPr>
                <w:b/>
                <w:lang w:val="ru-RU"/>
              </w:rPr>
            </w:pPr>
            <w:r w:rsidRPr="00BD39E0">
              <w:rPr>
                <w:b/>
                <w:lang w:val="ru-RU"/>
              </w:rPr>
              <w:t>Заказчик:</w:t>
            </w:r>
          </w:p>
        </w:tc>
        <w:tc>
          <w:tcPr>
            <w:tcW w:w="4786" w:type="dxa"/>
          </w:tcPr>
          <w:p w14:paraId="052CFCA2" w14:textId="77777777" w:rsidR="003E0EF4" w:rsidRPr="00BD39E0" w:rsidRDefault="003E0EF4" w:rsidP="003E0EF4">
            <w:pPr>
              <w:rPr>
                <w:b/>
                <w:lang w:val="ru-RU"/>
              </w:rPr>
            </w:pPr>
            <w:r w:rsidRPr="00BD39E0">
              <w:rPr>
                <w:b/>
                <w:lang w:val="ru-RU"/>
              </w:rPr>
              <w:t>Исполнитель:</w:t>
            </w:r>
          </w:p>
        </w:tc>
      </w:tr>
      <w:tr w:rsidR="003E0EF4" w:rsidRPr="00BD39E0" w14:paraId="4F27DB39" w14:textId="77777777" w:rsidTr="003E0EF4">
        <w:tc>
          <w:tcPr>
            <w:tcW w:w="4785" w:type="dxa"/>
          </w:tcPr>
          <w:p w14:paraId="413B3C95" w14:textId="77777777" w:rsidR="003E0EF4" w:rsidRPr="00BD39E0" w:rsidRDefault="003E0EF4" w:rsidP="003E0EF4">
            <w:pPr>
              <w:rPr>
                <w:sz w:val="22"/>
                <w:szCs w:val="22"/>
                <w:lang w:val="ru-RU"/>
              </w:rPr>
            </w:pPr>
          </w:p>
          <w:p w14:paraId="188FEF2E" w14:textId="77777777" w:rsidR="003E0EF4" w:rsidRPr="00BD39E0" w:rsidRDefault="003E0EF4" w:rsidP="003E0EF4">
            <w:pPr>
              <w:rPr>
                <w:sz w:val="22"/>
                <w:szCs w:val="22"/>
                <w:lang w:val="ru-RU"/>
              </w:rPr>
            </w:pPr>
          </w:p>
          <w:p w14:paraId="64D78363" w14:textId="22D9DFCB" w:rsidR="003E0EF4" w:rsidRPr="00A07E16" w:rsidRDefault="003E0EF4" w:rsidP="003E0EF4">
            <w:pPr>
              <w:rPr>
                <w:lang w:val="ru-RU"/>
              </w:rPr>
            </w:pPr>
            <w:r w:rsidRPr="00A07E16">
              <w:rPr>
                <w:lang w:val="ru-RU"/>
              </w:rPr>
              <w:t xml:space="preserve">_______________ / </w:t>
            </w:r>
            <w:r w:rsidR="0038248E">
              <w:rPr>
                <w:lang w:val="ru-RU"/>
              </w:rPr>
              <w:t>Д.Ю. Шуплецов</w:t>
            </w:r>
          </w:p>
          <w:p w14:paraId="3AD85856" w14:textId="77777777" w:rsidR="003E0EF4" w:rsidRPr="003C5C8E" w:rsidRDefault="003E0EF4" w:rsidP="003E0EF4">
            <w:pPr>
              <w:rPr>
                <w:sz w:val="22"/>
                <w:szCs w:val="22"/>
                <w:lang w:val="ru-RU"/>
              </w:rPr>
            </w:pPr>
          </w:p>
        </w:tc>
        <w:tc>
          <w:tcPr>
            <w:tcW w:w="4786" w:type="dxa"/>
          </w:tcPr>
          <w:p w14:paraId="18C1C040" w14:textId="77777777" w:rsidR="003E0EF4" w:rsidRPr="003C5C8E" w:rsidRDefault="003E0EF4" w:rsidP="003E0EF4">
            <w:pPr>
              <w:rPr>
                <w:sz w:val="22"/>
                <w:szCs w:val="22"/>
                <w:lang w:val="ru-RU"/>
              </w:rPr>
            </w:pPr>
          </w:p>
          <w:p w14:paraId="5BF90508" w14:textId="77777777" w:rsidR="003E0EF4" w:rsidRPr="003C5C8E" w:rsidRDefault="003E0EF4" w:rsidP="003E0EF4">
            <w:pPr>
              <w:rPr>
                <w:sz w:val="22"/>
                <w:szCs w:val="22"/>
                <w:lang w:val="ru-RU"/>
              </w:rPr>
            </w:pPr>
          </w:p>
          <w:p w14:paraId="7B42DD11" w14:textId="23DFAD3A" w:rsidR="003E0EF4" w:rsidRPr="00A07E16" w:rsidRDefault="003E0EF4" w:rsidP="003E0EF4">
            <w:r w:rsidRPr="00A07E16">
              <w:rPr>
                <w:lang w:val="ru-RU"/>
              </w:rPr>
              <w:t>________</w:t>
            </w:r>
            <w:r w:rsidRPr="00A07E16">
              <w:t xml:space="preserve">_______ /  </w:t>
            </w:r>
          </w:p>
        </w:tc>
      </w:tr>
    </w:tbl>
    <w:p w14:paraId="4711F1E6" w14:textId="77777777" w:rsidR="003E0EF4" w:rsidRPr="00BD39E0" w:rsidRDefault="003E0EF4" w:rsidP="003E0EF4">
      <w:pPr>
        <w:rPr>
          <w:sz w:val="22"/>
          <w:szCs w:val="22"/>
          <w:lang w:val="ru-RU"/>
        </w:rPr>
      </w:pPr>
    </w:p>
    <w:p w14:paraId="1679D661" w14:textId="77777777" w:rsidR="003E0EF4" w:rsidRPr="00BD39E0" w:rsidRDefault="003E0EF4" w:rsidP="003E0EF4">
      <w:pPr>
        <w:rPr>
          <w:sz w:val="22"/>
          <w:szCs w:val="22"/>
          <w:lang w:val="ru-RU"/>
        </w:rPr>
      </w:pPr>
    </w:p>
    <w:p w14:paraId="5B220833" w14:textId="77777777" w:rsidR="003E0EF4" w:rsidRPr="00BD39E0" w:rsidRDefault="003E0EF4" w:rsidP="003E0EF4">
      <w:pPr>
        <w:rPr>
          <w:lang w:val="ru-RU"/>
        </w:rPr>
      </w:pPr>
      <w:r w:rsidRPr="00BD39E0">
        <w:rPr>
          <w:lang w:val="ru-RU"/>
        </w:rPr>
        <w:br w:type="page"/>
      </w:r>
    </w:p>
    <w:p w14:paraId="1A1D48D5" w14:textId="5A81DBF7" w:rsidR="003E0EF4" w:rsidRPr="00BD39E0" w:rsidRDefault="003E0EF4" w:rsidP="00861D03">
      <w:pPr>
        <w:jc w:val="right"/>
        <w:rPr>
          <w:lang w:val="ru-RU"/>
        </w:rPr>
      </w:pPr>
      <w:r w:rsidRPr="00BD39E0">
        <w:rPr>
          <w:lang w:val="ru-RU"/>
        </w:rPr>
        <w:lastRenderedPageBreak/>
        <w:t>Приложение № 4</w:t>
      </w:r>
    </w:p>
    <w:p w14:paraId="707FE51F" w14:textId="4D1A69E9" w:rsidR="003E0EF4" w:rsidRPr="00BD39E0" w:rsidRDefault="003E0EF4" w:rsidP="003E0EF4">
      <w:pPr>
        <w:ind w:left="4820"/>
        <w:rPr>
          <w:lang w:val="ru-RU"/>
        </w:rPr>
      </w:pPr>
      <w:r w:rsidRPr="00BD39E0">
        <w:rPr>
          <w:lang w:val="ru-RU"/>
        </w:rPr>
        <w:t xml:space="preserve">            </w:t>
      </w:r>
      <w:r w:rsidR="00505C51">
        <w:rPr>
          <w:lang w:val="ru-RU"/>
        </w:rPr>
        <w:t xml:space="preserve">  </w:t>
      </w:r>
      <w:r w:rsidRPr="00BD39E0">
        <w:rPr>
          <w:lang w:val="ru-RU"/>
        </w:rPr>
        <w:t>к Договору возмездного оказания услуг</w:t>
      </w:r>
    </w:p>
    <w:p w14:paraId="7585DCFB" w14:textId="1CF019B3" w:rsidR="003E0EF4" w:rsidRPr="00BD39E0" w:rsidRDefault="003E0EF4" w:rsidP="003E0EF4">
      <w:pPr>
        <w:ind w:left="4820"/>
        <w:rPr>
          <w:lang w:val="ru-RU"/>
        </w:rPr>
      </w:pPr>
      <w:r w:rsidRPr="00BD39E0">
        <w:rPr>
          <w:lang w:val="ru-RU"/>
        </w:rPr>
        <w:t xml:space="preserve">             </w:t>
      </w:r>
      <w:r w:rsidR="00060101">
        <w:rPr>
          <w:lang w:val="ru-RU"/>
        </w:rPr>
        <w:t xml:space="preserve">      </w:t>
      </w:r>
      <w:r w:rsidRPr="00BD39E0">
        <w:rPr>
          <w:lang w:val="ru-RU"/>
        </w:rPr>
        <w:t xml:space="preserve">от </w:t>
      </w:r>
      <w:r w:rsidR="00060101" w:rsidRPr="00060101">
        <w:rPr>
          <w:lang w:val="ru-RU"/>
        </w:rPr>
        <w:t>«</w:t>
      </w:r>
      <w:r w:rsidR="0038248E">
        <w:rPr>
          <w:lang w:val="ru-RU"/>
        </w:rPr>
        <w:t xml:space="preserve">   </w:t>
      </w:r>
      <w:r w:rsidR="00060101" w:rsidRPr="00060101">
        <w:rPr>
          <w:lang w:val="ru-RU"/>
        </w:rPr>
        <w:t>»  2</w:t>
      </w:r>
      <w:r w:rsidR="0038248E">
        <w:rPr>
          <w:lang w:val="ru-RU"/>
        </w:rPr>
        <w:t>026</w:t>
      </w:r>
      <w:r w:rsidR="00060101" w:rsidRPr="00060101">
        <w:rPr>
          <w:lang w:val="ru-RU"/>
        </w:rPr>
        <w:t xml:space="preserve"> г.</w:t>
      </w:r>
      <w:r w:rsidRPr="00BD39E0">
        <w:rPr>
          <w:lang w:val="ru-RU"/>
        </w:rPr>
        <w:t xml:space="preserve"> №</w:t>
      </w:r>
      <w:r w:rsidR="00505C51">
        <w:rPr>
          <w:lang w:val="ru-RU"/>
        </w:rPr>
        <w:t xml:space="preserve"> -СЭС</w:t>
      </w:r>
    </w:p>
    <w:p w14:paraId="2B7B79CD" w14:textId="77777777" w:rsidR="003E0EF4" w:rsidRPr="00BD39E0" w:rsidRDefault="003E0EF4" w:rsidP="003E0EF4">
      <w:pPr>
        <w:ind w:left="4820"/>
        <w:rPr>
          <w:lang w:val="ru-RU"/>
        </w:rPr>
      </w:pPr>
    </w:p>
    <w:p w14:paraId="3AFC879D" w14:textId="77777777" w:rsidR="003E0EF4" w:rsidRPr="00BD39E0" w:rsidRDefault="003E0EF4" w:rsidP="003E0EF4">
      <w:pPr>
        <w:jc w:val="both"/>
        <w:rPr>
          <w:lang w:val="ru-RU"/>
        </w:rPr>
      </w:pPr>
    </w:p>
    <w:p w14:paraId="04EB5939" w14:textId="77777777" w:rsidR="003E0EF4" w:rsidRPr="00BD39E0" w:rsidRDefault="003E0EF4" w:rsidP="003E0EF4">
      <w:pPr>
        <w:pStyle w:val="aff"/>
        <w:rPr>
          <w:iCs/>
        </w:rPr>
      </w:pPr>
      <w:r w:rsidRPr="00BD39E0">
        <w:rPr>
          <w:iCs/>
        </w:rPr>
        <w:t xml:space="preserve">ФОРМА </w:t>
      </w:r>
    </w:p>
    <w:p w14:paraId="53CA8240" w14:textId="77777777" w:rsidR="003E0EF4" w:rsidRPr="00BD39E0" w:rsidRDefault="003E0EF4" w:rsidP="003E0EF4">
      <w:pPr>
        <w:pStyle w:val="aff"/>
        <w:rPr>
          <w:iCs/>
        </w:rPr>
      </w:pPr>
      <w:r w:rsidRPr="00BD39E0">
        <w:rPr>
          <w:iCs/>
        </w:rPr>
        <w:t xml:space="preserve">Акта </w:t>
      </w:r>
      <w:r w:rsidRPr="00BD39E0">
        <w:t>об оказании</w:t>
      </w:r>
      <w:r w:rsidRPr="00BD39E0">
        <w:rPr>
          <w:iCs/>
        </w:rPr>
        <w:t xml:space="preserve"> Услуг</w:t>
      </w:r>
    </w:p>
    <w:p w14:paraId="1AF3A0FA" w14:textId="77777777" w:rsidR="003E0EF4" w:rsidRPr="00BD39E0" w:rsidRDefault="003E0EF4" w:rsidP="003E0EF4">
      <w:pPr>
        <w:pStyle w:val="aff"/>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5"/>
      </w:tblGrid>
      <w:tr w:rsidR="003E0EF4" w:rsidRPr="00BD39E0" w14:paraId="0F1D747B" w14:textId="77777777" w:rsidTr="003E0EF4">
        <w:tc>
          <w:tcPr>
            <w:tcW w:w="9911" w:type="dxa"/>
          </w:tcPr>
          <w:p w14:paraId="0F73547D" w14:textId="77777777" w:rsidR="003E0EF4" w:rsidRPr="00BD39E0" w:rsidRDefault="003E0EF4" w:rsidP="003E0EF4">
            <w:pPr>
              <w:pStyle w:val="aff"/>
              <w:rPr>
                <w:i/>
                <w:iCs/>
                <w:lang w:val="ru-RU" w:eastAsia="ru-RU"/>
              </w:rPr>
            </w:pPr>
            <w:r w:rsidRPr="00BD39E0">
              <w:rPr>
                <w:i/>
                <w:iCs/>
                <w:lang w:val="ru-RU" w:eastAsia="ru-RU"/>
              </w:rPr>
              <w:t>А К Т №  ____</w:t>
            </w:r>
          </w:p>
          <w:p w14:paraId="567D05B1" w14:textId="77777777" w:rsidR="003E0EF4" w:rsidRPr="00BD39E0" w:rsidRDefault="003E0EF4" w:rsidP="003E0EF4">
            <w:pPr>
              <w:jc w:val="center"/>
              <w:rPr>
                <w:b/>
                <w:bCs/>
                <w:i/>
                <w:iCs/>
                <w:lang w:val="ru-RU"/>
              </w:rPr>
            </w:pPr>
            <w:r w:rsidRPr="00BD39E0">
              <w:rPr>
                <w:b/>
                <w:bCs/>
                <w:i/>
                <w:iCs/>
                <w:lang w:val="ru-RU"/>
              </w:rPr>
              <w:t>об оказании услуг</w:t>
            </w:r>
          </w:p>
          <w:p w14:paraId="15503FAE" w14:textId="77777777" w:rsidR="003E0EF4" w:rsidRPr="00BD39E0" w:rsidRDefault="003E0EF4" w:rsidP="003E0EF4">
            <w:pPr>
              <w:jc w:val="both"/>
              <w:rPr>
                <w:lang w:val="ru-RU"/>
              </w:rPr>
            </w:pPr>
          </w:p>
          <w:p w14:paraId="42A7AAA9" w14:textId="77777777" w:rsidR="003E0EF4" w:rsidRPr="00BD39E0" w:rsidRDefault="003E0EF4" w:rsidP="003E0EF4">
            <w:pPr>
              <w:jc w:val="both"/>
              <w:rPr>
                <w:lang w:val="ru-RU"/>
              </w:rPr>
            </w:pPr>
            <w:r w:rsidRPr="00BD39E0">
              <w:rPr>
                <w:lang w:val="ru-RU"/>
              </w:rPr>
              <w:t>г.______________                                                                                «_____»___________ 20__г.</w:t>
            </w:r>
          </w:p>
          <w:p w14:paraId="354AF4EE" w14:textId="77777777" w:rsidR="003E0EF4" w:rsidRPr="00BD39E0" w:rsidRDefault="003E0EF4" w:rsidP="003E0EF4">
            <w:pPr>
              <w:jc w:val="both"/>
              <w:rPr>
                <w:lang w:val="ru-RU"/>
              </w:rPr>
            </w:pPr>
          </w:p>
          <w:p w14:paraId="17A318A5" w14:textId="77777777" w:rsidR="003E0EF4" w:rsidRPr="00BD39E0" w:rsidRDefault="003E0EF4" w:rsidP="003E0EF4">
            <w:pPr>
              <w:jc w:val="both"/>
              <w:rPr>
                <w:lang w:val="ru-RU"/>
              </w:rPr>
            </w:pPr>
            <w:r w:rsidRPr="00BD39E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66F51EAC" w14:textId="77777777" w:rsidR="003E0EF4" w:rsidRPr="00BD39E0" w:rsidRDefault="003E0EF4" w:rsidP="003E0EF4">
            <w:pPr>
              <w:jc w:val="both"/>
              <w:rPr>
                <w:lang w:val="ru-RU"/>
              </w:rPr>
            </w:pPr>
          </w:p>
          <w:p w14:paraId="64A6972E" w14:textId="77777777" w:rsidR="003E0EF4" w:rsidRPr="00BD39E0" w:rsidRDefault="003E0EF4" w:rsidP="003E0EF4">
            <w:pPr>
              <w:ind w:firstLine="708"/>
              <w:jc w:val="both"/>
              <w:rPr>
                <w:lang w:val="ru-RU"/>
              </w:rPr>
            </w:pPr>
            <w:r w:rsidRPr="00BD39E0">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14:paraId="6602B2B9" w14:textId="77777777" w:rsidR="003E0EF4" w:rsidRPr="00BD39E0" w:rsidRDefault="003E0EF4" w:rsidP="003E0EF4">
            <w:pPr>
              <w:jc w:val="both"/>
              <w:rPr>
                <w:lang w:val="ru-RU"/>
              </w:rPr>
            </w:pPr>
            <w:r w:rsidRPr="00BD39E0">
              <w:rPr>
                <w:lang w:val="ru-RU"/>
              </w:rPr>
              <w:tab/>
              <w:t>Претензии по качеству Услуг: ________________________________________________.</w:t>
            </w:r>
          </w:p>
          <w:p w14:paraId="108F5C72" w14:textId="77777777" w:rsidR="003E0EF4" w:rsidRPr="00BD39E0" w:rsidRDefault="003E0EF4" w:rsidP="003E0EF4">
            <w:pPr>
              <w:ind w:firstLine="708"/>
              <w:jc w:val="both"/>
              <w:rPr>
                <w:lang w:val="ru-RU"/>
              </w:rPr>
            </w:pPr>
            <w:r w:rsidRPr="00BD39E0">
              <w:rPr>
                <w:lang w:val="ru-RU"/>
              </w:rPr>
              <w:t>Стоимость Услуг к оплате по заявке №___ от «____»_________________ составляет _______________ (____________) рублей ____ копеек, в том числе НДС _</w:t>
            </w:r>
            <w:r>
              <w:rPr>
                <w:lang w:val="ru-RU"/>
              </w:rPr>
              <w:t>-</w:t>
            </w:r>
            <w:r w:rsidRPr="00BD39E0">
              <w:rPr>
                <w:lang w:val="ru-RU"/>
              </w:rPr>
              <w:t>__% - __________ рублей ___ копеек.</w:t>
            </w:r>
          </w:p>
          <w:p w14:paraId="66DA30D7" w14:textId="77777777" w:rsidR="003E0EF4" w:rsidRPr="00BD39E0" w:rsidRDefault="003E0EF4" w:rsidP="003E0EF4">
            <w:pPr>
              <w:tabs>
                <w:tab w:val="left" w:pos="709"/>
                <w:tab w:val="left" w:pos="4111"/>
              </w:tabs>
              <w:jc w:val="both"/>
              <w:rPr>
                <w:lang w:val="ru-RU"/>
              </w:rPr>
            </w:pPr>
            <w:r w:rsidRPr="00BD39E0">
              <w:rPr>
                <w:b/>
                <w:bCs/>
                <w:lang w:val="ru-RU"/>
              </w:rPr>
              <w:tab/>
            </w:r>
            <w:r w:rsidRPr="00BD39E0">
              <w:rPr>
                <w:lang w:val="ru-RU"/>
              </w:rPr>
              <w:t xml:space="preserve"> </w:t>
            </w:r>
          </w:p>
          <w:p w14:paraId="5B90A77B" w14:textId="77777777" w:rsidR="003E0EF4" w:rsidRPr="00BD39E0" w:rsidRDefault="003E0EF4" w:rsidP="003E0EF4">
            <w:pPr>
              <w:tabs>
                <w:tab w:val="left" w:pos="709"/>
                <w:tab w:val="left" w:pos="4111"/>
              </w:tabs>
              <w:jc w:val="both"/>
              <w:rPr>
                <w:b/>
                <w:bCs/>
                <w:lang w:val="ru-RU"/>
              </w:rPr>
            </w:pPr>
            <w:r w:rsidRPr="00BD39E0">
              <w:rPr>
                <w:lang w:val="ru-RU"/>
              </w:rPr>
              <w:tab/>
            </w:r>
          </w:p>
          <w:p w14:paraId="577611CB" w14:textId="77777777" w:rsidR="003E0EF4" w:rsidRPr="00BD39E0" w:rsidRDefault="003E0EF4" w:rsidP="003E0EF4">
            <w:pPr>
              <w:jc w:val="center"/>
              <w:rPr>
                <w:b/>
                <w:lang w:val="ru-RU"/>
              </w:rPr>
            </w:pPr>
          </w:p>
          <w:p w14:paraId="6795791A" w14:textId="77777777" w:rsidR="003E0EF4" w:rsidRPr="00BD39E0" w:rsidRDefault="003E0EF4" w:rsidP="003E0EF4">
            <w:pPr>
              <w:jc w:val="center"/>
              <w:rPr>
                <w:lang w:val="ru-RU"/>
              </w:rPr>
            </w:pPr>
            <w:r w:rsidRPr="00BD39E0">
              <w:rPr>
                <w:b/>
                <w:lang w:val="ru-RU"/>
              </w:rPr>
              <w:t>ПОДПИСИ СТОРОН:</w:t>
            </w:r>
          </w:p>
          <w:p w14:paraId="6C53CAE9" w14:textId="77777777" w:rsidR="003E0EF4" w:rsidRPr="00BD39E0" w:rsidRDefault="003E0EF4" w:rsidP="003E0EF4">
            <w:pPr>
              <w:rPr>
                <w:lang w:val="ru-RU"/>
              </w:rPr>
            </w:pPr>
          </w:p>
          <w:tbl>
            <w:tblPr>
              <w:tblW w:w="10638" w:type="dxa"/>
              <w:tblLook w:val="04A0" w:firstRow="1" w:lastRow="0" w:firstColumn="1" w:lastColumn="0" w:noHBand="0" w:noVBand="1"/>
            </w:tblPr>
            <w:tblGrid>
              <w:gridCol w:w="5778"/>
              <w:gridCol w:w="4860"/>
            </w:tblGrid>
            <w:tr w:rsidR="003E0EF4" w:rsidRPr="00BD39E0" w14:paraId="4A36EBF8" w14:textId="77777777" w:rsidTr="003E0EF4">
              <w:trPr>
                <w:trHeight w:val="2022"/>
              </w:trPr>
              <w:tc>
                <w:tcPr>
                  <w:tcW w:w="5778" w:type="dxa"/>
                </w:tcPr>
                <w:p w14:paraId="659C3F22" w14:textId="77777777" w:rsidR="003E0EF4" w:rsidRPr="00BD39E0" w:rsidRDefault="003E0EF4" w:rsidP="003E0EF4">
                  <w:pPr>
                    <w:jc w:val="both"/>
                    <w:rPr>
                      <w:b/>
                      <w:lang w:val="ru-RU"/>
                    </w:rPr>
                  </w:pPr>
                  <w:r w:rsidRPr="00BD39E0">
                    <w:rPr>
                      <w:b/>
                      <w:lang w:val="ru-RU"/>
                    </w:rPr>
                    <w:t>Заказчик</w:t>
                  </w:r>
                </w:p>
                <w:p w14:paraId="362EEA2C" w14:textId="77777777" w:rsidR="003E0EF4" w:rsidRPr="00BD39E0" w:rsidRDefault="003E0EF4" w:rsidP="003E0EF4">
                  <w:pPr>
                    <w:jc w:val="both"/>
                    <w:rPr>
                      <w:lang w:val="ru-RU"/>
                    </w:rPr>
                  </w:pPr>
                </w:p>
                <w:p w14:paraId="40DA6643" w14:textId="77777777" w:rsidR="003E0EF4" w:rsidRPr="00BD39E0" w:rsidRDefault="003E0EF4" w:rsidP="003E0EF4">
                  <w:pPr>
                    <w:jc w:val="both"/>
                    <w:rPr>
                      <w:lang w:val="ru-RU"/>
                    </w:rPr>
                  </w:pPr>
                  <w:r w:rsidRPr="00BD39E0">
                    <w:rPr>
                      <w:lang w:val="ru-RU"/>
                    </w:rPr>
                    <w:t>_______________ /____________</w:t>
                  </w:r>
                </w:p>
                <w:p w14:paraId="1591EEBC" w14:textId="77777777" w:rsidR="003E0EF4" w:rsidRPr="00BD39E0" w:rsidRDefault="003E0EF4" w:rsidP="003E0EF4">
                  <w:pPr>
                    <w:jc w:val="both"/>
                    <w:rPr>
                      <w:lang w:val="ru-RU"/>
                    </w:rPr>
                  </w:pPr>
                </w:p>
              </w:tc>
              <w:tc>
                <w:tcPr>
                  <w:tcW w:w="4860" w:type="dxa"/>
                </w:tcPr>
                <w:p w14:paraId="1A806656" w14:textId="77777777" w:rsidR="003E0EF4" w:rsidRPr="00BD39E0" w:rsidRDefault="003E0EF4" w:rsidP="003E0EF4">
                  <w:pPr>
                    <w:jc w:val="both"/>
                    <w:rPr>
                      <w:b/>
                      <w:lang w:val="ru-RU"/>
                    </w:rPr>
                  </w:pPr>
                  <w:r w:rsidRPr="00BD39E0">
                    <w:rPr>
                      <w:b/>
                      <w:lang w:val="ru-RU"/>
                    </w:rPr>
                    <w:t>Исполнитель</w:t>
                  </w:r>
                </w:p>
                <w:p w14:paraId="4AE2A205" w14:textId="77777777" w:rsidR="003E0EF4" w:rsidRPr="00BD39E0" w:rsidRDefault="003E0EF4" w:rsidP="003E0EF4">
                  <w:pPr>
                    <w:jc w:val="both"/>
                    <w:rPr>
                      <w:lang w:val="ru-RU"/>
                    </w:rPr>
                  </w:pPr>
                </w:p>
                <w:p w14:paraId="736E7D2B" w14:textId="77777777" w:rsidR="003E0EF4" w:rsidRPr="00BD39E0" w:rsidRDefault="003E0EF4" w:rsidP="003E0EF4">
                  <w:pPr>
                    <w:jc w:val="both"/>
                    <w:rPr>
                      <w:lang w:val="ru-RU"/>
                    </w:rPr>
                  </w:pPr>
                  <w:r w:rsidRPr="00BD39E0">
                    <w:rPr>
                      <w:lang w:val="ru-RU"/>
                    </w:rPr>
                    <w:t>_______________ / __________/</w:t>
                  </w:r>
                </w:p>
                <w:p w14:paraId="70C4D547" w14:textId="77777777" w:rsidR="003E0EF4" w:rsidRPr="00BD39E0" w:rsidRDefault="003E0EF4" w:rsidP="003E0EF4">
                  <w:pPr>
                    <w:jc w:val="both"/>
                    <w:rPr>
                      <w:lang w:val="ru-RU"/>
                    </w:rPr>
                  </w:pPr>
                </w:p>
              </w:tc>
            </w:tr>
          </w:tbl>
          <w:p w14:paraId="38076794" w14:textId="77777777" w:rsidR="003E0EF4" w:rsidRPr="00BD39E0" w:rsidRDefault="003E0EF4" w:rsidP="003E0EF4">
            <w:pPr>
              <w:rPr>
                <w:i/>
                <w:iCs/>
                <w:lang w:val="ru-RU"/>
              </w:rPr>
            </w:pPr>
          </w:p>
        </w:tc>
      </w:tr>
    </w:tbl>
    <w:p w14:paraId="780A52BF" w14:textId="77777777" w:rsidR="003E0EF4" w:rsidRPr="00BD39E0" w:rsidRDefault="003E0EF4" w:rsidP="003E0EF4">
      <w:pPr>
        <w:ind w:firstLine="720"/>
        <w:jc w:val="right"/>
        <w:rPr>
          <w:lang w:val="ru-RU"/>
        </w:rPr>
      </w:pPr>
    </w:p>
    <w:tbl>
      <w:tblPr>
        <w:tblW w:w="0" w:type="auto"/>
        <w:tblLook w:val="0000" w:firstRow="0" w:lastRow="0" w:firstColumn="0" w:lastColumn="0" w:noHBand="0" w:noVBand="0"/>
      </w:tblPr>
      <w:tblGrid>
        <w:gridCol w:w="4785"/>
        <w:gridCol w:w="4786"/>
      </w:tblGrid>
      <w:tr w:rsidR="003E0EF4" w:rsidRPr="00BD39E0" w14:paraId="1F160436" w14:textId="77777777" w:rsidTr="003E0EF4">
        <w:tc>
          <w:tcPr>
            <w:tcW w:w="4785" w:type="dxa"/>
          </w:tcPr>
          <w:p w14:paraId="3F154ED7" w14:textId="77777777" w:rsidR="003E0EF4" w:rsidRPr="00BD39E0" w:rsidRDefault="003E0EF4" w:rsidP="003E0EF4">
            <w:pPr>
              <w:rPr>
                <w:b/>
              </w:rPr>
            </w:pPr>
            <w:r w:rsidRPr="00BD39E0">
              <w:rPr>
                <w:b/>
              </w:rPr>
              <w:t>Заказчик:</w:t>
            </w:r>
          </w:p>
        </w:tc>
        <w:tc>
          <w:tcPr>
            <w:tcW w:w="4786" w:type="dxa"/>
          </w:tcPr>
          <w:p w14:paraId="2F7E65D9" w14:textId="77777777" w:rsidR="003E0EF4" w:rsidRPr="00BD39E0" w:rsidRDefault="003E0EF4" w:rsidP="003E0EF4">
            <w:pPr>
              <w:rPr>
                <w:b/>
              </w:rPr>
            </w:pPr>
            <w:r w:rsidRPr="00BD39E0">
              <w:rPr>
                <w:b/>
                <w:lang w:val="ru-RU"/>
              </w:rPr>
              <w:t>Исполнитель</w:t>
            </w:r>
            <w:r w:rsidRPr="00BD39E0">
              <w:rPr>
                <w:b/>
              </w:rPr>
              <w:t>:</w:t>
            </w:r>
          </w:p>
        </w:tc>
      </w:tr>
      <w:tr w:rsidR="003E0EF4" w:rsidRPr="00BD39E0" w14:paraId="4F6A6887" w14:textId="77777777" w:rsidTr="003E0EF4">
        <w:tc>
          <w:tcPr>
            <w:tcW w:w="4785" w:type="dxa"/>
          </w:tcPr>
          <w:p w14:paraId="2AAC3EF2" w14:textId="77777777" w:rsidR="003E0EF4" w:rsidRPr="00BD39E0" w:rsidRDefault="003E0EF4" w:rsidP="003E0EF4">
            <w:pPr>
              <w:rPr>
                <w:sz w:val="22"/>
                <w:szCs w:val="22"/>
              </w:rPr>
            </w:pPr>
          </w:p>
          <w:p w14:paraId="2CF78DA7" w14:textId="77777777" w:rsidR="003E0EF4" w:rsidRPr="00BD39E0" w:rsidRDefault="003E0EF4" w:rsidP="003E0EF4">
            <w:pPr>
              <w:rPr>
                <w:sz w:val="22"/>
                <w:szCs w:val="22"/>
              </w:rPr>
            </w:pPr>
          </w:p>
          <w:p w14:paraId="3001FAF0" w14:textId="38FD17AC" w:rsidR="003E0EF4" w:rsidRPr="0038248E" w:rsidRDefault="003E0EF4" w:rsidP="003E0EF4">
            <w:pPr>
              <w:rPr>
                <w:lang w:val="ru-RU"/>
              </w:rPr>
            </w:pPr>
            <w:r w:rsidRPr="00A07E16">
              <w:t xml:space="preserve">_______________ / </w:t>
            </w:r>
            <w:r w:rsidR="0038248E">
              <w:rPr>
                <w:lang w:val="ru-RU"/>
              </w:rPr>
              <w:t>Д.Ю. Шуплецов</w:t>
            </w:r>
          </w:p>
          <w:p w14:paraId="570496AA" w14:textId="77777777" w:rsidR="003E0EF4" w:rsidRPr="00BD39E0" w:rsidRDefault="003E0EF4" w:rsidP="003E0EF4">
            <w:pPr>
              <w:rPr>
                <w:sz w:val="22"/>
                <w:szCs w:val="22"/>
              </w:rPr>
            </w:pPr>
          </w:p>
        </w:tc>
        <w:tc>
          <w:tcPr>
            <w:tcW w:w="4786" w:type="dxa"/>
          </w:tcPr>
          <w:p w14:paraId="6614CA8D" w14:textId="77777777" w:rsidR="003E0EF4" w:rsidRPr="00BD39E0" w:rsidRDefault="003E0EF4" w:rsidP="003E0EF4">
            <w:pPr>
              <w:rPr>
                <w:sz w:val="22"/>
                <w:szCs w:val="22"/>
              </w:rPr>
            </w:pPr>
          </w:p>
          <w:p w14:paraId="46AB7869" w14:textId="77777777" w:rsidR="003E0EF4" w:rsidRPr="00BD39E0" w:rsidRDefault="003E0EF4" w:rsidP="003E0EF4">
            <w:pPr>
              <w:rPr>
                <w:sz w:val="22"/>
                <w:szCs w:val="22"/>
              </w:rPr>
            </w:pPr>
          </w:p>
          <w:p w14:paraId="3B373148" w14:textId="56ECA1A6" w:rsidR="003E0EF4" w:rsidRPr="00A07E16" w:rsidRDefault="003E0EF4" w:rsidP="003E0EF4">
            <w:pPr>
              <w:rPr>
                <w:lang w:val="ru-RU"/>
              </w:rPr>
            </w:pPr>
            <w:r w:rsidRPr="00A07E16">
              <w:t xml:space="preserve">_______________ / </w:t>
            </w:r>
            <w:r w:rsidR="00A07E16" w:rsidRPr="00A07E16">
              <w:rPr>
                <w:lang w:val="ru-RU"/>
              </w:rPr>
              <w:t>В.Б. Шеломинский</w:t>
            </w:r>
          </w:p>
        </w:tc>
      </w:tr>
    </w:tbl>
    <w:p w14:paraId="4038E6EC" w14:textId="77777777" w:rsidR="003E0EF4" w:rsidRPr="00BD39E0" w:rsidRDefault="003E0EF4" w:rsidP="003E0EF4">
      <w:pPr>
        <w:rPr>
          <w:i/>
          <w:color w:val="FF0000"/>
          <w:lang w:val="ru-RU"/>
        </w:rPr>
        <w:sectPr w:rsidR="003E0EF4" w:rsidRPr="00BD39E0" w:rsidSect="00354241">
          <w:headerReference w:type="default" r:id="rId14"/>
          <w:footerReference w:type="default" r:id="rId15"/>
          <w:pgSz w:w="11906" w:h="16838" w:code="9"/>
          <w:pgMar w:top="1134" w:right="709" w:bottom="1276" w:left="1418" w:header="709" w:footer="709" w:gutter="0"/>
          <w:cols w:space="708"/>
          <w:docGrid w:linePitch="360"/>
        </w:sectPr>
      </w:pPr>
    </w:p>
    <w:p w14:paraId="61FFCA71" w14:textId="77777777" w:rsidR="00D064B2" w:rsidRPr="003E0EF4" w:rsidRDefault="00D064B2" w:rsidP="004E0F18">
      <w:pPr>
        <w:rPr>
          <w:lang w:val="ru-RU"/>
        </w:rPr>
      </w:pPr>
    </w:p>
    <w:sectPr w:rsidR="00D064B2" w:rsidRPr="003E0EF4" w:rsidSect="003E0EF4">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CF03" w14:textId="77777777" w:rsidR="00DC58A0" w:rsidRDefault="00DC58A0" w:rsidP="003E0EF4">
      <w:r>
        <w:separator/>
      </w:r>
    </w:p>
  </w:endnote>
  <w:endnote w:type="continuationSeparator" w:id="0">
    <w:p w14:paraId="3561876A" w14:textId="77777777" w:rsidR="00DC58A0" w:rsidRDefault="00DC58A0" w:rsidP="003E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Заголовки)">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9736" w14:textId="77777777" w:rsidR="00DC58A0" w:rsidRPr="00384EAF" w:rsidRDefault="00DC58A0" w:rsidP="003E0EF4">
    <w:pPr>
      <w:pStyle w:val="aff3"/>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A367B" w:rsidRPr="008A367B">
      <w:rPr>
        <w:noProof/>
        <w:sz w:val="22"/>
        <w:szCs w:val="22"/>
        <w:lang w:val="ru-RU"/>
      </w:rPr>
      <w:t>38</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41AB" w14:textId="77777777" w:rsidR="00DC58A0" w:rsidRDefault="00DC58A0" w:rsidP="003E0EF4">
      <w:r>
        <w:separator/>
      </w:r>
    </w:p>
  </w:footnote>
  <w:footnote w:type="continuationSeparator" w:id="0">
    <w:p w14:paraId="25104CA7" w14:textId="77777777" w:rsidR="00DC58A0" w:rsidRDefault="00DC58A0" w:rsidP="003E0EF4">
      <w:r>
        <w:continuationSeparator/>
      </w:r>
    </w:p>
  </w:footnote>
  <w:footnote w:id="1">
    <w:p w14:paraId="0C09472E" w14:textId="77777777" w:rsidR="00DC58A0" w:rsidRPr="00B03B99" w:rsidRDefault="00DC58A0" w:rsidP="003E0EF4">
      <w:pPr>
        <w:pStyle w:val="af0"/>
        <w:jc w:val="both"/>
        <w:rPr>
          <w:lang w:val="ru-RU"/>
        </w:rPr>
      </w:pPr>
      <w:r>
        <w:rPr>
          <w:rStyle w:val="af2"/>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2">
    <w:p w14:paraId="2116C75C" w14:textId="77777777" w:rsidR="00DC58A0" w:rsidRPr="00556C6C" w:rsidRDefault="00DC58A0" w:rsidP="003E0EF4">
      <w:pPr>
        <w:pStyle w:val="af0"/>
        <w:rPr>
          <w:lang w:val="ru-RU"/>
        </w:rPr>
      </w:pPr>
      <w:r>
        <w:rPr>
          <w:rStyle w:val="af2"/>
        </w:rPr>
        <w:footnoteRef/>
      </w:r>
      <w:r w:rsidRPr="00556C6C">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01EAD7B6" w14:textId="77777777" w:rsidR="00DC58A0" w:rsidRPr="00E75D4A" w:rsidRDefault="00DC58A0" w:rsidP="003E0EF4">
      <w:pPr>
        <w:pStyle w:val="af0"/>
        <w:rPr>
          <w:lang w:val="ru-RU"/>
        </w:rPr>
      </w:pPr>
      <w:r>
        <w:rPr>
          <w:rStyle w:val="af2"/>
        </w:rPr>
        <w:footnoteRef/>
      </w:r>
      <w:r w:rsidRPr="00E75D4A">
        <w:rPr>
          <w:lang w:val="ru-RU"/>
        </w:rPr>
        <w:t xml:space="preserve"> Не применяется в случае, если Исполнителем применяется упрощенная система налогообложения.</w:t>
      </w:r>
    </w:p>
  </w:footnote>
  <w:footnote w:id="4">
    <w:p w14:paraId="296218F1" w14:textId="77777777" w:rsidR="00DC58A0" w:rsidRPr="00E75D4A" w:rsidRDefault="00DC58A0" w:rsidP="003E0EF4">
      <w:pPr>
        <w:pStyle w:val="af0"/>
        <w:rPr>
          <w:lang w:val="ru-RU"/>
        </w:rPr>
      </w:pPr>
      <w:r>
        <w:rPr>
          <w:rStyle w:val="af2"/>
        </w:rPr>
        <w:footnoteRef/>
      </w:r>
      <w:r w:rsidRPr="00E75D4A">
        <w:rPr>
          <w:lang w:val="ru-RU"/>
        </w:rPr>
        <w:t xml:space="preserve"> Не применяется в случае, если Исполнителем применяется упрощенная система налогообложения.</w:t>
      </w:r>
    </w:p>
  </w:footnote>
  <w:footnote w:id="5">
    <w:p w14:paraId="33639565" w14:textId="77777777" w:rsidR="00DC58A0" w:rsidRPr="00397464" w:rsidRDefault="00DC58A0" w:rsidP="003E0EF4">
      <w:pPr>
        <w:pStyle w:val="af0"/>
        <w:jc w:val="both"/>
        <w:rPr>
          <w:lang w:val="ru-RU"/>
        </w:rPr>
      </w:pPr>
      <w:r>
        <w:rPr>
          <w:rStyle w:val="af2"/>
        </w:rPr>
        <w:footnoteRef/>
      </w:r>
      <w:r w:rsidRPr="00397464">
        <w:rPr>
          <w:lang w:val="ru-RU"/>
        </w:rPr>
        <w:t xml:space="preserve"> </w:t>
      </w:r>
      <w:r w:rsidRPr="0039746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397464">
        <w:rPr>
          <w:lang w:val="ru-RU"/>
        </w:rPr>
        <w:t>.</w:t>
      </w:r>
    </w:p>
  </w:footnote>
  <w:footnote w:id="6">
    <w:p w14:paraId="0E6704E2" w14:textId="77777777" w:rsidR="00DC58A0" w:rsidRPr="00397464" w:rsidRDefault="00DC58A0" w:rsidP="003E0EF4">
      <w:pPr>
        <w:pStyle w:val="af0"/>
        <w:jc w:val="both"/>
        <w:rPr>
          <w:lang w:val="ru-RU"/>
        </w:rPr>
      </w:pPr>
      <w:r>
        <w:rPr>
          <w:rStyle w:val="af2"/>
        </w:rPr>
        <w:footnoteRef/>
      </w:r>
      <w:r w:rsidRPr="00397464">
        <w:rPr>
          <w:lang w:val="ru-RU"/>
        </w:rPr>
        <w:t xml:space="preserve"> </w:t>
      </w:r>
      <w:r w:rsidRPr="0039746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2BC0" w14:textId="77777777" w:rsidR="0038248E" w:rsidRDefault="0038248E" w:rsidP="00CA1165">
    <w:pPr>
      <w:pStyle w:val="aff1"/>
      <w:framePr w:wrap="around" w:vAnchor="text" w:hAnchor="margin" w:xAlign="center" w:y="1"/>
      <w:rPr>
        <w:rStyle w:val="affc"/>
      </w:rPr>
    </w:pPr>
    <w:r>
      <w:rPr>
        <w:rStyle w:val="affc"/>
      </w:rPr>
      <w:fldChar w:fldCharType="begin"/>
    </w:r>
    <w:r>
      <w:rPr>
        <w:rStyle w:val="affc"/>
      </w:rPr>
      <w:instrText xml:space="preserve">PAGE  </w:instrText>
    </w:r>
    <w:r>
      <w:rPr>
        <w:rStyle w:val="affc"/>
      </w:rPr>
      <w:fldChar w:fldCharType="separate"/>
    </w:r>
    <w:r>
      <w:rPr>
        <w:rStyle w:val="affc"/>
        <w:noProof/>
      </w:rPr>
      <w:t>3</w:t>
    </w:r>
    <w:r>
      <w:rPr>
        <w:rStyle w:val="affc"/>
      </w:rPr>
      <w:fldChar w:fldCharType="end"/>
    </w:r>
  </w:p>
  <w:p w14:paraId="5A8B41CF" w14:textId="77777777" w:rsidR="0038248E" w:rsidRDefault="0038248E">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F5BB" w14:textId="77777777" w:rsidR="0038248E" w:rsidRDefault="0038248E" w:rsidP="00CA1165">
    <w:pPr>
      <w:pStyle w:val="aff1"/>
      <w:jc w:val="center"/>
    </w:pPr>
    <w:r>
      <w:fldChar w:fldCharType="begin"/>
    </w:r>
    <w:r>
      <w:instrText>PAGE   \* MERGEFORMAT</w:instrText>
    </w:r>
    <w:r>
      <w:fldChar w:fldCharType="separate"/>
    </w:r>
    <w:r>
      <w:rPr>
        <w:noProof/>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55D7" w14:textId="77777777" w:rsidR="0038248E" w:rsidRDefault="0038248E" w:rsidP="00904277">
    <w:pPr>
      <w:pStyle w:val="aff1"/>
      <w:jc w:val="center"/>
    </w:pPr>
    <w:r>
      <w:fldChar w:fldCharType="begin"/>
    </w:r>
    <w:r>
      <w:instrText>PAGE   \* MERGEFORMAT</w:instrText>
    </w:r>
    <w:r>
      <w:fldChar w:fldCharType="separate"/>
    </w:r>
    <w:r>
      <w:rPr>
        <w:noProof/>
      </w:rPr>
      <w:t>15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A740" w14:textId="77777777" w:rsidR="00DC58A0" w:rsidRPr="00FA4A0C" w:rsidRDefault="00DC58A0" w:rsidP="003E0EF4">
    <w:pPr>
      <w:ind w:firstLine="709"/>
      <w:jc w:val="right"/>
      <w:rPr>
        <w:bCs/>
        <w:sz w:val="20"/>
        <w:szCs w:val="20"/>
        <w:lang w:val="ru-RU"/>
      </w:rPr>
    </w:pPr>
    <w:r w:rsidRPr="00FA4A0C">
      <w:rPr>
        <w:sz w:val="20"/>
        <w:szCs w:val="20"/>
        <w:lang w:val="ru-RU"/>
      </w:rPr>
      <w:t>ТФД 5.3.4.</w:t>
    </w:r>
  </w:p>
  <w:p w14:paraId="5D2CF8F2" w14:textId="77777777" w:rsidR="00DC58A0" w:rsidRPr="003517AE" w:rsidRDefault="00DC58A0" w:rsidP="003E0EF4">
    <w:pPr>
      <w:ind w:firstLine="709"/>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1BB"/>
    <w:multiLevelType w:val="multilevel"/>
    <w:tmpl w:val="DE46E178"/>
    <w:lvl w:ilvl="0">
      <w:start w:val="1"/>
      <w:numFmt w:val="decimal"/>
      <w:lvlText w:val="%1."/>
      <w:lvlJc w:val="left"/>
      <w:pPr>
        <w:tabs>
          <w:tab w:val="num" w:pos="720"/>
        </w:tabs>
        <w:ind w:left="720" w:hanging="720"/>
      </w:pPr>
      <w:rPr>
        <w:rFonts w:hint="default"/>
      </w:rPr>
    </w:lvl>
    <w:lvl w:ilvl="1">
      <w:start w:val="2"/>
      <w:numFmt w:val="decimal"/>
      <w:lvlText w:val="7.%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6CA1E41"/>
    <w:multiLevelType w:val="hybridMultilevel"/>
    <w:tmpl w:val="8012DB40"/>
    <w:lvl w:ilvl="0" w:tplc="B88A2A88">
      <w:start w:val="1"/>
      <w:numFmt w:val="bullet"/>
      <w:lvlText w:val=""/>
      <w:lvlJc w:val="left"/>
      <w:pPr>
        <w:ind w:left="1571" w:hanging="360"/>
      </w:pPr>
      <w:rPr>
        <w:rFonts w:ascii="Symbol" w:hAnsi="Symbol" w:hint="default"/>
        <w:strike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A550A02"/>
    <w:multiLevelType w:val="multilevel"/>
    <w:tmpl w:val="1892E76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91CB6"/>
    <w:multiLevelType w:val="hybridMultilevel"/>
    <w:tmpl w:val="FCD8A7B4"/>
    <w:lvl w:ilvl="0" w:tplc="E3FCD6EE">
      <w:start w:val="1"/>
      <w:numFmt w:val="decimal"/>
      <w:lvlText w:val="13.6.%1."/>
      <w:lvlJc w:val="left"/>
      <w:pPr>
        <w:ind w:left="780" w:hanging="4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6C17A4"/>
    <w:multiLevelType w:val="hybridMultilevel"/>
    <w:tmpl w:val="C5888C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495C5A"/>
    <w:multiLevelType w:val="hybridMultilevel"/>
    <w:tmpl w:val="5F6651D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64B6A"/>
    <w:multiLevelType w:val="hybridMultilevel"/>
    <w:tmpl w:val="E416B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711EF"/>
    <w:multiLevelType w:val="multilevel"/>
    <w:tmpl w:val="494EB61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C06E8F"/>
    <w:multiLevelType w:val="multilevel"/>
    <w:tmpl w:val="9E4088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9C1E12"/>
    <w:multiLevelType w:val="multilevel"/>
    <w:tmpl w:val="6E02C99A"/>
    <w:lvl w:ilvl="0">
      <w:start w:val="8"/>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EEF560C"/>
    <w:multiLevelType w:val="multilevel"/>
    <w:tmpl w:val="128CDBE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8B12E7"/>
    <w:multiLevelType w:val="multilevel"/>
    <w:tmpl w:val="CE2860B0"/>
    <w:lvl w:ilvl="0">
      <w:start w:val="1"/>
      <w:numFmt w:val="decimal"/>
      <w:lvlText w:val="12.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4031D8"/>
    <w:multiLevelType w:val="hybridMultilevel"/>
    <w:tmpl w:val="D25A86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D5A5F69"/>
    <w:multiLevelType w:val="multilevel"/>
    <w:tmpl w:val="2222CB6C"/>
    <w:lvl w:ilvl="0">
      <w:start w:val="2"/>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7" w15:restartNumberingAfterBreak="0">
    <w:nsid w:val="413434C0"/>
    <w:multiLevelType w:val="hybridMultilevel"/>
    <w:tmpl w:val="C9F67AF2"/>
    <w:lvl w:ilvl="0" w:tplc="141A77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ED547E"/>
    <w:multiLevelType w:val="hybridMultilevel"/>
    <w:tmpl w:val="59C65214"/>
    <w:lvl w:ilvl="0" w:tplc="EDE4CB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2B0258A"/>
    <w:multiLevelType w:val="hybridMultilevel"/>
    <w:tmpl w:val="BF62BE08"/>
    <w:lvl w:ilvl="0" w:tplc="141A77D4">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20" w15:restartNumberingAfterBreak="0">
    <w:nsid w:val="49F86AD9"/>
    <w:multiLevelType w:val="multilevel"/>
    <w:tmpl w:val="F01AC53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526012"/>
    <w:multiLevelType w:val="multilevel"/>
    <w:tmpl w:val="27A07AA6"/>
    <w:lvl w:ilvl="0">
      <w:start w:val="1"/>
      <w:numFmt w:val="decimal"/>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2" w15:restartNumberingAfterBreak="0">
    <w:nsid w:val="52FC58EB"/>
    <w:multiLevelType w:val="hybridMultilevel"/>
    <w:tmpl w:val="24BEDFC2"/>
    <w:lvl w:ilvl="0" w:tplc="8BCEDEB2">
      <w:start w:val="1"/>
      <w:numFmt w:val="decimal"/>
      <w:lvlText w:val="12.2.%1."/>
      <w:lvlJc w:val="left"/>
      <w:pPr>
        <w:ind w:left="780" w:hanging="4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FC61A2"/>
    <w:multiLevelType w:val="hybridMultilevel"/>
    <w:tmpl w:val="EE303AA0"/>
    <w:lvl w:ilvl="0" w:tplc="141A77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A84816"/>
    <w:multiLevelType w:val="hybridMultilevel"/>
    <w:tmpl w:val="8B607402"/>
    <w:lvl w:ilvl="0" w:tplc="236A1A7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F6E48"/>
    <w:multiLevelType w:val="multilevel"/>
    <w:tmpl w:val="0750E2C2"/>
    <w:lvl w:ilvl="0">
      <w:start w:val="1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15:restartNumberingAfterBreak="0">
    <w:nsid w:val="68A30A1F"/>
    <w:multiLevelType w:val="multilevel"/>
    <w:tmpl w:val="CA98D4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0634613"/>
    <w:multiLevelType w:val="multilevel"/>
    <w:tmpl w:val="1892E76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10476"/>
    <w:multiLevelType w:val="multilevel"/>
    <w:tmpl w:val="6B5281F6"/>
    <w:styleLink w:val="10"/>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974442"/>
    <w:multiLevelType w:val="hybridMultilevel"/>
    <w:tmpl w:val="3C920EEE"/>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D23577"/>
    <w:multiLevelType w:val="multilevel"/>
    <w:tmpl w:val="3F004802"/>
    <w:lvl w:ilvl="0">
      <w:start w:val="1"/>
      <w:numFmt w:val="decimal"/>
      <w:lvlText w:val="%1."/>
      <w:lvlJc w:val="left"/>
      <w:pPr>
        <w:ind w:left="4188" w:hanging="360"/>
      </w:pPr>
    </w:lvl>
    <w:lvl w:ilvl="1">
      <w:start w:val="1"/>
      <w:numFmt w:val="decimal"/>
      <w:lvlText w:val="%1.%2."/>
      <w:lvlJc w:val="left"/>
      <w:pPr>
        <w:ind w:left="4620" w:hanging="432"/>
      </w:pPr>
      <w:rPr>
        <w:b/>
      </w:rPr>
    </w:lvl>
    <w:lvl w:ilvl="2">
      <w:start w:val="1"/>
      <w:numFmt w:val="decimal"/>
      <w:lvlText w:val="%1.%2.%3."/>
      <w:lvlJc w:val="left"/>
      <w:pPr>
        <w:ind w:left="5052" w:hanging="504"/>
      </w:pPr>
    </w:lvl>
    <w:lvl w:ilvl="3">
      <w:start w:val="1"/>
      <w:numFmt w:val="decimal"/>
      <w:lvlText w:val="%1.%2.%3.%4."/>
      <w:lvlJc w:val="left"/>
      <w:pPr>
        <w:ind w:left="5556" w:hanging="648"/>
      </w:pPr>
    </w:lvl>
    <w:lvl w:ilvl="4">
      <w:start w:val="1"/>
      <w:numFmt w:val="decimal"/>
      <w:lvlText w:val="%1.%2.%3.%4.%5."/>
      <w:lvlJc w:val="left"/>
      <w:pPr>
        <w:ind w:left="6060" w:hanging="792"/>
      </w:pPr>
    </w:lvl>
    <w:lvl w:ilvl="5">
      <w:start w:val="1"/>
      <w:numFmt w:val="decimal"/>
      <w:lvlText w:val="%1.%2.%3.%4.%5.%6."/>
      <w:lvlJc w:val="left"/>
      <w:pPr>
        <w:ind w:left="6564" w:hanging="936"/>
      </w:pPr>
    </w:lvl>
    <w:lvl w:ilvl="6">
      <w:start w:val="1"/>
      <w:numFmt w:val="decimal"/>
      <w:lvlText w:val="%1.%2.%3.%4.%5.%6.%7."/>
      <w:lvlJc w:val="left"/>
      <w:pPr>
        <w:ind w:left="7068" w:hanging="1080"/>
      </w:pPr>
    </w:lvl>
    <w:lvl w:ilvl="7">
      <w:start w:val="1"/>
      <w:numFmt w:val="decimal"/>
      <w:lvlText w:val="%1.%2.%3.%4.%5.%6.%7.%8."/>
      <w:lvlJc w:val="left"/>
      <w:pPr>
        <w:ind w:left="7572" w:hanging="1224"/>
      </w:pPr>
    </w:lvl>
    <w:lvl w:ilvl="8">
      <w:start w:val="1"/>
      <w:numFmt w:val="decimal"/>
      <w:lvlText w:val="%1.%2.%3.%4.%5.%6.%7.%8.%9."/>
      <w:lvlJc w:val="left"/>
      <w:pPr>
        <w:ind w:left="8148" w:hanging="1440"/>
      </w:pPr>
    </w:lvl>
  </w:abstractNum>
  <w:num w:numId="1">
    <w:abstractNumId w:val="21"/>
  </w:num>
  <w:num w:numId="2">
    <w:abstractNumId w:val="32"/>
  </w:num>
  <w:num w:numId="3">
    <w:abstractNumId w:val="26"/>
  </w:num>
  <w:num w:numId="4">
    <w:abstractNumId w:val="10"/>
  </w:num>
  <w:num w:numId="5">
    <w:abstractNumId w:val="28"/>
  </w:num>
  <w:num w:numId="6">
    <w:abstractNumId w:val="7"/>
  </w:num>
  <w:num w:numId="7">
    <w:abstractNumId w:val="13"/>
  </w:num>
  <w:num w:numId="8">
    <w:abstractNumId w:val="22"/>
  </w:num>
  <w:num w:numId="9">
    <w:abstractNumId w:val="18"/>
  </w:num>
  <w:num w:numId="10">
    <w:abstractNumId w:val="3"/>
  </w:num>
  <w:num w:numId="11">
    <w:abstractNumId w:val="15"/>
  </w:num>
  <w:num w:numId="12">
    <w:abstractNumId w:val="25"/>
  </w:num>
  <w:num w:numId="13">
    <w:abstractNumId w:val="29"/>
  </w:num>
  <w:num w:numId="14">
    <w:abstractNumId w:val="27"/>
  </w:num>
  <w:num w:numId="15">
    <w:abstractNumId w:val="9"/>
  </w:num>
  <w:num w:numId="16">
    <w:abstractNumId w:val="2"/>
  </w:num>
  <w:num w:numId="17">
    <w:abstractNumId w:val="8"/>
  </w:num>
  <w:num w:numId="18">
    <w:abstractNumId w:val="0"/>
  </w:num>
  <w:num w:numId="19">
    <w:abstractNumId w:val="11"/>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33"/>
  </w:num>
  <w:num w:numId="25">
    <w:abstractNumId w:val="1"/>
  </w:num>
  <w:num w:numId="26">
    <w:abstractNumId w:val="12"/>
  </w:num>
  <w:num w:numId="27">
    <w:abstractNumId w:val="20"/>
  </w:num>
  <w:num w:numId="28">
    <w:abstractNumId w:val="24"/>
  </w:num>
  <w:num w:numId="29">
    <w:abstractNumId w:val="17"/>
  </w:num>
  <w:num w:numId="30">
    <w:abstractNumId w:val="5"/>
  </w:num>
  <w:num w:numId="31">
    <w:abstractNumId w:val="6"/>
  </w:num>
  <w:num w:numId="32">
    <w:abstractNumId w:val="31"/>
  </w:num>
  <w:num w:numId="33">
    <w:abstractNumId w:val="4"/>
  </w:num>
  <w:num w:numId="34">
    <w:abstractNumId w:val="3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E89"/>
    <w:rsid w:val="00002C08"/>
    <w:rsid w:val="00060101"/>
    <w:rsid w:val="00064EEB"/>
    <w:rsid w:val="00066E89"/>
    <w:rsid w:val="000C7E4D"/>
    <w:rsid w:val="000D1E3C"/>
    <w:rsid w:val="00135265"/>
    <w:rsid w:val="00137059"/>
    <w:rsid w:val="001A5625"/>
    <w:rsid w:val="00226B1F"/>
    <w:rsid w:val="00252AE0"/>
    <w:rsid w:val="00312B71"/>
    <w:rsid w:val="00354241"/>
    <w:rsid w:val="0038248E"/>
    <w:rsid w:val="003B5E51"/>
    <w:rsid w:val="003E0EF4"/>
    <w:rsid w:val="004505D3"/>
    <w:rsid w:val="004D2BEB"/>
    <w:rsid w:val="004E0F18"/>
    <w:rsid w:val="00505C51"/>
    <w:rsid w:val="00571F27"/>
    <w:rsid w:val="005E27C9"/>
    <w:rsid w:val="00611521"/>
    <w:rsid w:val="007E03BC"/>
    <w:rsid w:val="00861D03"/>
    <w:rsid w:val="008A367B"/>
    <w:rsid w:val="008D7AA9"/>
    <w:rsid w:val="00912720"/>
    <w:rsid w:val="00991C26"/>
    <w:rsid w:val="009D4B79"/>
    <w:rsid w:val="00A07E16"/>
    <w:rsid w:val="00A17573"/>
    <w:rsid w:val="00A24854"/>
    <w:rsid w:val="00A24DAF"/>
    <w:rsid w:val="00A95024"/>
    <w:rsid w:val="00AE37A8"/>
    <w:rsid w:val="00B110BF"/>
    <w:rsid w:val="00B12EDF"/>
    <w:rsid w:val="00B8042F"/>
    <w:rsid w:val="00BF5899"/>
    <w:rsid w:val="00D064B2"/>
    <w:rsid w:val="00DC58A0"/>
    <w:rsid w:val="00DD1528"/>
    <w:rsid w:val="00DF22CF"/>
    <w:rsid w:val="00E630C8"/>
    <w:rsid w:val="00E87DD5"/>
    <w:rsid w:val="00EB3C9E"/>
    <w:rsid w:val="00F75B3A"/>
    <w:rsid w:val="00FA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FC8C"/>
  <w15:docId w15:val="{9148D5BF-5D59-4213-8A68-08849361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3E0EF4"/>
    <w:pPr>
      <w:spacing w:after="0" w:line="240" w:lineRule="auto"/>
    </w:pPr>
    <w:rPr>
      <w:rFonts w:ascii="Times New Roman" w:eastAsia="Times New Roman" w:hAnsi="Times New Roman" w:cs="Times New Roman"/>
      <w:sz w:val="24"/>
      <w:szCs w:val="24"/>
      <w:lang w:val="en-GB" w:eastAsia="ru-RU"/>
    </w:rPr>
  </w:style>
  <w:style w:type="paragraph" w:styleId="1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link w:val="12"/>
    <w:qFormat/>
    <w:rsid w:val="003E0EF4"/>
    <w:pPr>
      <w:keepNext/>
      <w:keepLines/>
      <w:pageBreakBefore/>
      <w:suppressAutoHyphens/>
      <w:spacing w:before="480" w:after="240"/>
      <w:outlineLvl w:val="0"/>
    </w:pPr>
    <w:rPr>
      <w:rFonts w:ascii="Arial" w:hAnsi="Arial" w:cs="Arial"/>
      <w:b/>
      <w:bCs/>
      <w:caps/>
      <w:kern w:val="28"/>
      <w:sz w:val="36"/>
      <w:szCs w:val="36"/>
      <w:lang w:val="ru-RU"/>
    </w:rPr>
  </w:style>
  <w:style w:type="paragraph" w:styleId="2">
    <w:name w:val="heading 2"/>
    <w:basedOn w:val="a4"/>
    <w:next w:val="a4"/>
    <w:link w:val="21"/>
    <w:qFormat/>
    <w:rsid w:val="003E0EF4"/>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E0EF4"/>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3E0EF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5"/>
    <w:link w:val="11"/>
    <w:rsid w:val="003E0EF4"/>
    <w:rPr>
      <w:rFonts w:ascii="Arial" w:eastAsia="Times New Roman" w:hAnsi="Arial" w:cs="Arial"/>
      <w:b/>
      <w:bCs/>
      <w:caps/>
      <w:kern w:val="28"/>
      <w:sz w:val="36"/>
      <w:szCs w:val="36"/>
      <w:lang w:eastAsia="ru-RU"/>
    </w:rPr>
  </w:style>
  <w:style w:type="character" w:customStyle="1" w:styleId="21">
    <w:name w:val="Заголовок 2 Знак"/>
    <w:basedOn w:val="a5"/>
    <w:link w:val="2"/>
    <w:rsid w:val="003E0EF4"/>
    <w:rPr>
      <w:rFonts w:ascii="Times New Roman" w:eastAsia="Times New Roman" w:hAnsi="Times New Roman" w:cs="Times New Roman"/>
      <w:b/>
      <w:bCs/>
      <w:smallCaps/>
      <w:sz w:val="32"/>
      <w:szCs w:val="28"/>
      <w:lang w:eastAsia="ru-RU"/>
    </w:rPr>
  </w:style>
  <w:style w:type="character" w:customStyle="1" w:styleId="31">
    <w:name w:val="Заголовок 3 Знак"/>
    <w:aliases w:val="H3 Знак"/>
    <w:basedOn w:val="a5"/>
    <w:link w:val="30"/>
    <w:rsid w:val="003E0EF4"/>
    <w:rPr>
      <w:rFonts w:ascii="Cambria" w:eastAsia="Times New Roman" w:hAnsi="Cambria" w:cs="Times New Roman"/>
      <w:b/>
      <w:bCs/>
      <w:color w:val="4F81BD"/>
      <w:sz w:val="24"/>
      <w:szCs w:val="24"/>
      <w:lang w:val="en-GB" w:eastAsia="x-none"/>
    </w:rPr>
  </w:style>
  <w:style w:type="character" w:customStyle="1" w:styleId="40">
    <w:name w:val="Заголовок 4 Знак"/>
    <w:aliases w:val="H4 Знак"/>
    <w:basedOn w:val="a5"/>
    <w:link w:val="4"/>
    <w:rsid w:val="003E0EF4"/>
    <w:rPr>
      <w:rFonts w:asciiTheme="majorHAnsi" w:eastAsiaTheme="majorEastAsia" w:hAnsiTheme="majorHAnsi" w:cstheme="majorBidi"/>
      <w:b/>
      <w:bCs/>
      <w:i/>
      <w:iCs/>
      <w:color w:val="4F81BD" w:themeColor="accent1"/>
      <w:sz w:val="24"/>
      <w:szCs w:val="24"/>
      <w:lang w:val="en-GB" w:eastAsia="ru-RU"/>
    </w:rPr>
  </w:style>
  <w:style w:type="paragraph" w:customStyle="1" w:styleId="13">
    <w:name w:val="Знак Знак Знак Знак Знак Знак Знак Знак Знак1"/>
    <w:basedOn w:val="a4"/>
    <w:rsid w:val="003E0EF4"/>
    <w:pPr>
      <w:spacing w:after="160" w:line="240" w:lineRule="exact"/>
      <w:jc w:val="both"/>
    </w:pPr>
    <w:rPr>
      <w:rFonts w:ascii="Verdana" w:hAnsi="Verdana"/>
      <w:sz w:val="22"/>
      <w:szCs w:val="20"/>
      <w:lang w:val="en-US" w:eastAsia="en-US"/>
    </w:rPr>
  </w:style>
  <w:style w:type="paragraph" w:customStyle="1" w:styleId="14">
    <w:name w:val="Обычный1"/>
    <w:rsid w:val="003E0EF4"/>
    <w:pPr>
      <w:spacing w:after="0" w:line="240" w:lineRule="auto"/>
    </w:pPr>
    <w:rPr>
      <w:rFonts w:ascii="Times New Roman" w:eastAsia="Times New Roman" w:hAnsi="Times New Roman" w:cs="Times New Roman"/>
      <w:snapToGrid w:val="0"/>
      <w:sz w:val="20"/>
      <w:szCs w:val="20"/>
      <w:lang w:eastAsia="ru-RU"/>
    </w:rPr>
  </w:style>
  <w:style w:type="paragraph" w:styleId="a8">
    <w:name w:val="Plain Text"/>
    <w:basedOn w:val="a4"/>
    <w:link w:val="a9"/>
    <w:unhideWhenUsed/>
    <w:rsid w:val="003E0EF4"/>
    <w:rPr>
      <w:rFonts w:ascii="Consolas" w:eastAsia="Calibri" w:hAnsi="Consolas"/>
      <w:sz w:val="21"/>
      <w:szCs w:val="21"/>
      <w:lang w:eastAsia="en-US"/>
    </w:rPr>
  </w:style>
  <w:style w:type="character" w:customStyle="1" w:styleId="a9">
    <w:name w:val="Текст Знак"/>
    <w:basedOn w:val="a5"/>
    <w:link w:val="a8"/>
    <w:rsid w:val="003E0EF4"/>
    <w:rPr>
      <w:rFonts w:ascii="Consolas" w:eastAsia="Calibri" w:hAnsi="Consolas" w:cs="Times New Roman"/>
      <w:sz w:val="21"/>
      <w:szCs w:val="21"/>
      <w:lang w:val="en-GB"/>
    </w:rPr>
  </w:style>
  <w:style w:type="table" w:styleId="aa">
    <w:name w:val="Table Grid"/>
    <w:basedOn w:val="a6"/>
    <w:uiPriority w:val="59"/>
    <w:rsid w:val="003E0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Подпункт договора"/>
    <w:basedOn w:val="a4"/>
    <w:rsid w:val="003E0EF4"/>
    <w:pPr>
      <w:tabs>
        <w:tab w:val="num" w:pos="360"/>
      </w:tabs>
      <w:jc w:val="both"/>
    </w:pPr>
    <w:rPr>
      <w:rFonts w:ascii="Arial" w:hAnsi="Arial"/>
      <w:sz w:val="20"/>
      <w:szCs w:val="20"/>
      <w:lang w:val="ru-RU"/>
    </w:rPr>
  </w:style>
  <w:style w:type="paragraph" w:customStyle="1" w:styleId="a1">
    <w:name w:val="Пункт"/>
    <w:basedOn w:val="a4"/>
    <w:rsid w:val="003E0EF4"/>
    <w:pPr>
      <w:numPr>
        <w:ilvl w:val="2"/>
        <w:numId w:val="1"/>
      </w:numPr>
      <w:jc w:val="both"/>
    </w:pPr>
    <w:rPr>
      <w:sz w:val="28"/>
      <w:lang w:val="ru-RU"/>
    </w:rPr>
  </w:style>
  <w:style w:type="paragraph" w:customStyle="1" w:styleId="a2">
    <w:name w:val="Подпункт"/>
    <w:basedOn w:val="a1"/>
    <w:rsid w:val="003E0EF4"/>
    <w:pPr>
      <w:numPr>
        <w:ilvl w:val="3"/>
      </w:numPr>
    </w:pPr>
  </w:style>
  <w:style w:type="paragraph" w:customStyle="1" w:styleId="a3">
    <w:name w:val="Подподпункт"/>
    <w:basedOn w:val="a2"/>
    <w:rsid w:val="003E0EF4"/>
    <w:pPr>
      <w:numPr>
        <w:ilvl w:val="4"/>
      </w:numPr>
    </w:pPr>
  </w:style>
  <w:style w:type="paragraph" w:customStyle="1" w:styleId="ac">
    <w:name w:val="Пункт договора"/>
    <w:basedOn w:val="a4"/>
    <w:rsid w:val="003E0EF4"/>
    <w:pPr>
      <w:widowControl w:val="0"/>
      <w:jc w:val="both"/>
    </w:pPr>
    <w:rPr>
      <w:rFonts w:ascii="Arial" w:hAnsi="Arial"/>
      <w:sz w:val="20"/>
      <w:szCs w:val="20"/>
      <w:lang w:val="ru-RU"/>
    </w:rPr>
  </w:style>
  <w:style w:type="paragraph" w:styleId="ad">
    <w:name w:val="Body Text"/>
    <w:basedOn w:val="a4"/>
    <w:link w:val="ae"/>
    <w:rsid w:val="003E0EF4"/>
    <w:pPr>
      <w:spacing w:after="120" w:line="360" w:lineRule="auto"/>
      <w:ind w:firstLine="567"/>
      <w:jc w:val="both"/>
    </w:pPr>
    <w:rPr>
      <w:snapToGrid w:val="0"/>
      <w:sz w:val="28"/>
      <w:szCs w:val="28"/>
      <w:lang w:val="x-none" w:eastAsia="x-none"/>
    </w:rPr>
  </w:style>
  <w:style w:type="character" w:customStyle="1" w:styleId="ae">
    <w:name w:val="Основной текст Знак"/>
    <w:basedOn w:val="a5"/>
    <w:link w:val="ad"/>
    <w:rsid w:val="003E0EF4"/>
    <w:rPr>
      <w:rFonts w:ascii="Times New Roman" w:eastAsia="Times New Roman" w:hAnsi="Times New Roman" w:cs="Times New Roman"/>
      <w:snapToGrid w:val="0"/>
      <w:sz w:val="28"/>
      <w:szCs w:val="28"/>
      <w:lang w:val="x-none" w:eastAsia="x-none"/>
    </w:rPr>
  </w:style>
  <w:style w:type="paragraph" w:customStyle="1" w:styleId="af">
    <w:name w:val="Знак"/>
    <w:basedOn w:val="a4"/>
    <w:rsid w:val="003E0EF4"/>
    <w:pPr>
      <w:spacing w:after="160" w:line="240" w:lineRule="exact"/>
    </w:pPr>
    <w:rPr>
      <w:rFonts w:ascii="Verdana" w:hAnsi="Verdana" w:cs="Verdana"/>
      <w:sz w:val="20"/>
      <w:szCs w:val="20"/>
      <w:lang w:val="en-US" w:eastAsia="en-US"/>
    </w:rPr>
  </w:style>
  <w:style w:type="paragraph" w:styleId="af0">
    <w:name w:val="footnote text"/>
    <w:basedOn w:val="a4"/>
    <w:link w:val="af1"/>
    <w:uiPriority w:val="99"/>
    <w:rsid w:val="003E0EF4"/>
    <w:rPr>
      <w:sz w:val="20"/>
      <w:szCs w:val="20"/>
      <w:lang w:eastAsia="x-none"/>
    </w:rPr>
  </w:style>
  <w:style w:type="character" w:customStyle="1" w:styleId="af1">
    <w:name w:val="Текст сноски Знак"/>
    <w:basedOn w:val="a5"/>
    <w:link w:val="af0"/>
    <w:uiPriority w:val="99"/>
    <w:rsid w:val="003E0EF4"/>
    <w:rPr>
      <w:rFonts w:ascii="Times New Roman" w:eastAsia="Times New Roman" w:hAnsi="Times New Roman" w:cs="Times New Roman"/>
      <w:sz w:val="20"/>
      <w:szCs w:val="20"/>
      <w:lang w:val="en-GB" w:eastAsia="x-none"/>
    </w:rPr>
  </w:style>
  <w:style w:type="character" w:styleId="af2">
    <w:name w:val="footnote reference"/>
    <w:rsid w:val="003E0EF4"/>
    <w:rPr>
      <w:vertAlign w:val="superscript"/>
    </w:rPr>
  </w:style>
  <w:style w:type="paragraph" w:customStyle="1" w:styleId="af3">
    <w:name w:val="Раздел договора"/>
    <w:basedOn w:val="a4"/>
    <w:next w:val="ac"/>
    <w:rsid w:val="003E0EF4"/>
    <w:pPr>
      <w:keepNext/>
      <w:keepLines/>
      <w:widowControl w:val="0"/>
      <w:spacing w:before="240" w:after="200"/>
    </w:pPr>
    <w:rPr>
      <w:rFonts w:ascii="Arial" w:hAnsi="Arial"/>
      <w:b/>
      <w:caps/>
      <w:sz w:val="20"/>
      <w:szCs w:val="20"/>
      <w:lang w:val="ru-RU"/>
    </w:rPr>
  </w:style>
  <w:style w:type="paragraph" w:styleId="af4">
    <w:name w:val="Balloon Text"/>
    <w:basedOn w:val="a4"/>
    <w:link w:val="af5"/>
    <w:semiHidden/>
    <w:rsid w:val="003E0EF4"/>
    <w:rPr>
      <w:rFonts w:ascii="Tahoma" w:hAnsi="Tahoma" w:cs="Tahoma"/>
      <w:sz w:val="16"/>
      <w:szCs w:val="16"/>
    </w:rPr>
  </w:style>
  <w:style w:type="character" w:customStyle="1" w:styleId="af5">
    <w:name w:val="Текст выноски Знак"/>
    <w:basedOn w:val="a5"/>
    <w:link w:val="af4"/>
    <w:semiHidden/>
    <w:rsid w:val="003E0EF4"/>
    <w:rPr>
      <w:rFonts w:ascii="Tahoma" w:eastAsia="Times New Roman" w:hAnsi="Tahoma" w:cs="Tahoma"/>
      <w:sz w:val="16"/>
      <w:szCs w:val="16"/>
      <w:lang w:val="en-GB" w:eastAsia="ru-RU"/>
    </w:rPr>
  </w:style>
  <w:style w:type="paragraph" w:styleId="32">
    <w:name w:val="Body Text 3"/>
    <w:basedOn w:val="a4"/>
    <w:link w:val="33"/>
    <w:rsid w:val="003E0EF4"/>
    <w:pPr>
      <w:spacing w:after="120"/>
    </w:pPr>
    <w:rPr>
      <w:sz w:val="16"/>
      <w:szCs w:val="16"/>
      <w:lang w:eastAsia="x-none"/>
    </w:rPr>
  </w:style>
  <w:style w:type="character" w:customStyle="1" w:styleId="33">
    <w:name w:val="Основной текст 3 Знак"/>
    <w:basedOn w:val="a5"/>
    <w:link w:val="32"/>
    <w:rsid w:val="003E0EF4"/>
    <w:rPr>
      <w:rFonts w:ascii="Times New Roman" w:eastAsia="Times New Roman" w:hAnsi="Times New Roman" w:cs="Times New Roman"/>
      <w:sz w:val="16"/>
      <w:szCs w:val="16"/>
      <w:lang w:val="en-GB" w:eastAsia="x-none"/>
    </w:rPr>
  </w:style>
  <w:style w:type="paragraph" w:customStyle="1" w:styleId="ConsNormal">
    <w:name w:val="ConsNormal"/>
    <w:rsid w:val="003E0EF4"/>
    <w:pPr>
      <w:spacing w:after="0" w:line="240" w:lineRule="auto"/>
      <w:ind w:right="19772" w:firstLine="720"/>
    </w:pPr>
    <w:rPr>
      <w:rFonts w:ascii="Arial" w:eastAsia="Times New Roman" w:hAnsi="Arial" w:cs="Times New Roman"/>
      <w:snapToGrid w:val="0"/>
      <w:sz w:val="32"/>
      <w:szCs w:val="20"/>
    </w:rPr>
  </w:style>
  <w:style w:type="paragraph" w:customStyle="1" w:styleId="af6">
    <w:name w:val="Знак Знак Знак Знак Знак Знак Знак Знак Знак"/>
    <w:basedOn w:val="a4"/>
    <w:rsid w:val="003E0EF4"/>
    <w:pPr>
      <w:spacing w:after="160" w:line="240" w:lineRule="exact"/>
      <w:jc w:val="both"/>
    </w:pPr>
    <w:rPr>
      <w:rFonts w:ascii="Verdana" w:hAnsi="Verdana"/>
      <w:sz w:val="22"/>
      <w:szCs w:val="20"/>
      <w:lang w:val="en-US" w:eastAsia="en-US"/>
    </w:rPr>
  </w:style>
  <w:style w:type="paragraph" w:styleId="af7">
    <w:name w:val="List Paragraph"/>
    <w:aliases w:val="Table-Normal,RSHB_Table-Normal,Заголовок_3,Подпись рисунка,Алроса_маркер (Уровень 4),Маркер,ПАРАГРАФ,Абзац списка2,Нумерованый список,List Paragraph1,Абзац маркированнный,Нумерация 1),Bullet_IRAO,Мой Список,AC List 01,ТЗ список,Bullet List"/>
    <w:basedOn w:val="a4"/>
    <w:link w:val="af8"/>
    <w:uiPriority w:val="99"/>
    <w:qFormat/>
    <w:rsid w:val="003E0EF4"/>
    <w:pPr>
      <w:ind w:left="720"/>
      <w:contextualSpacing/>
    </w:pPr>
    <w:rPr>
      <w:lang w:val="ru-RU"/>
    </w:rPr>
  </w:style>
  <w:style w:type="character" w:styleId="af9">
    <w:name w:val="annotation reference"/>
    <w:rsid w:val="003E0EF4"/>
    <w:rPr>
      <w:sz w:val="16"/>
      <w:szCs w:val="16"/>
    </w:rPr>
  </w:style>
  <w:style w:type="paragraph" w:styleId="afa">
    <w:name w:val="annotation text"/>
    <w:basedOn w:val="a4"/>
    <w:link w:val="afb"/>
    <w:uiPriority w:val="99"/>
    <w:rsid w:val="003E0EF4"/>
    <w:rPr>
      <w:sz w:val="20"/>
      <w:szCs w:val="20"/>
      <w:lang w:eastAsia="x-none"/>
    </w:rPr>
  </w:style>
  <w:style w:type="character" w:customStyle="1" w:styleId="afb">
    <w:name w:val="Текст примечания Знак"/>
    <w:basedOn w:val="a5"/>
    <w:link w:val="afa"/>
    <w:uiPriority w:val="99"/>
    <w:rsid w:val="003E0EF4"/>
    <w:rPr>
      <w:rFonts w:ascii="Times New Roman" w:eastAsia="Times New Roman" w:hAnsi="Times New Roman" w:cs="Times New Roman"/>
      <w:sz w:val="20"/>
      <w:szCs w:val="20"/>
      <w:lang w:val="en-GB" w:eastAsia="x-none"/>
    </w:rPr>
  </w:style>
  <w:style w:type="paragraph" w:styleId="afc">
    <w:name w:val="annotation subject"/>
    <w:basedOn w:val="afa"/>
    <w:next w:val="afa"/>
    <w:link w:val="afd"/>
    <w:rsid w:val="003E0EF4"/>
    <w:rPr>
      <w:b/>
      <w:bCs/>
    </w:rPr>
  </w:style>
  <w:style w:type="character" w:customStyle="1" w:styleId="afd">
    <w:name w:val="Тема примечания Знак"/>
    <w:basedOn w:val="afb"/>
    <w:link w:val="afc"/>
    <w:rsid w:val="003E0EF4"/>
    <w:rPr>
      <w:rFonts w:ascii="Times New Roman" w:eastAsia="Times New Roman" w:hAnsi="Times New Roman" w:cs="Times New Roman"/>
      <w:b/>
      <w:bCs/>
      <w:sz w:val="20"/>
      <w:szCs w:val="20"/>
      <w:lang w:val="en-GB" w:eastAsia="x-none"/>
    </w:rPr>
  </w:style>
  <w:style w:type="paragraph" w:styleId="34">
    <w:name w:val="Body Text Indent 3"/>
    <w:basedOn w:val="a4"/>
    <w:link w:val="35"/>
    <w:rsid w:val="003E0EF4"/>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basedOn w:val="a5"/>
    <w:link w:val="34"/>
    <w:rsid w:val="003E0EF4"/>
    <w:rPr>
      <w:rFonts w:ascii="Times New Roman" w:eastAsia="Times New Roman" w:hAnsi="Times New Roman" w:cs="Times New Roman"/>
      <w:snapToGrid w:val="0"/>
      <w:sz w:val="16"/>
      <w:szCs w:val="16"/>
      <w:lang w:val="x-none" w:eastAsia="x-none"/>
    </w:rPr>
  </w:style>
  <w:style w:type="paragraph" w:styleId="afe">
    <w:name w:val="Revision"/>
    <w:hidden/>
    <w:uiPriority w:val="99"/>
    <w:semiHidden/>
    <w:rsid w:val="003E0EF4"/>
    <w:pPr>
      <w:spacing w:after="0" w:line="240" w:lineRule="auto"/>
    </w:pPr>
    <w:rPr>
      <w:rFonts w:ascii="Times New Roman" w:eastAsia="Times New Roman" w:hAnsi="Times New Roman" w:cs="Times New Roman"/>
      <w:sz w:val="24"/>
      <w:szCs w:val="24"/>
      <w:lang w:val="en-GB" w:eastAsia="ru-RU"/>
    </w:rPr>
  </w:style>
  <w:style w:type="paragraph" w:customStyle="1" w:styleId="ConsPlusNormal">
    <w:name w:val="ConsPlusNormal"/>
    <w:rsid w:val="003E0E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Title"/>
    <w:basedOn w:val="a4"/>
    <w:link w:val="aff0"/>
    <w:qFormat/>
    <w:rsid w:val="003E0EF4"/>
    <w:pPr>
      <w:widowControl w:val="0"/>
      <w:autoSpaceDE w:val="0"/>
      <w:autoSpaceDN w:val="0"/>
      <w:jc w:val="center"/>
    </w:pPr>
    <w:rPr>
      <w:b/>
      <w:bCs/>
      <w:lang w:val="x-none" w:eastAsia="x-none"/>
    </w:rPr>
  </w:style>
  <w:style w:type="character" w:customStyle="1" w:styleId="aff0">
    <w:name w:val="Заголовок Знак"/>
    <w:basedOn w:val="a5"/>
    <w:link w:val="aff"/>
    <w:rsid w:val="003E0EF4"/>
    <w:rPr>
      <w:rFonts w:ascii="Times New Roman" w:eastAsia="Times New Roman" w:hAnsi="Times New Roman" w:cs="Times New Roman"/>
      <w:b/>
      <w:bCs/>
      <w:sz w:val="24"/>
      <w:szCs w:val="24"/>
      <w:lang w:val="x-none" w:eastAsia="x-none"/>
    </w:rPr>
  </w:style>
  <w:style w:type="paragraph" w:styleId="aff1">
    <w:name w:val="header"/>
    <w:basedOn w:val="a4"/>
    <w:link w:val="aff2"/>
    <w:rsid w:val="003E0EF4"/>
    <w:pPr>
      <w:tabs>
        <w:tab w:val="center" w:pos="4677"/>
        <w:tab w:val="right" w:pos="9355"/>
      </w:tabs>
    </w:pPr>
    <w:rPr>
      <w:lang w:eastAsia="x-none"/>
    </w:rPr>
  </w:style>
  <w:style w:type="character" w:customStyle="1" w:styleId="aff2">
    <w:name w:val="Верхний колонтитул Знак"/>
    <w:basedOn w:val="a5"/>
    <w:link w:val="aff1"/>
    <w:uiPriority w:val="99"/>
    <w:rsid w:val="003E0EF4"/>
    <w:rPr>
      <w:rFonts w:ascii="Times New Roman" w:eastAsia="Times New Roman" w:hAnsi="Times New Roman" w:cs="Times New Roman"/>
      <w:sz w:val="24"/>
      <w:szCs w:val="24"/>
      <w:lang w:val="en-GB" w:eastAsia="x-none"/>
    </w:rPr>
  </w:style>
  <w:style w:type="paragraph" w:styleId="aff3">
    <w:name w:val="footer"/>
    <w:basedOn w:val="a4"/>
    <w:link w:val="aff4"/>
    <w:uiPriority w:val="99"/>
    <w:rsid w:val="003E0EF4"/>
    <w:pPr>
      <w:tabs>
        <w:tab w:val="center" w:pos="4677"/>
        <w:tab w:val="right" w:pos="9355"/>
      </w:tabs>
    </w:pPr>
    <w:rPr>
      <w:lang w:eastAsia="x-none"/>
    </w:rPr>
  </w:style>
  <w:style w:type="character" w:customStyle="1" w:styleId="aff4">
    <w:name w:val="Нижний колонтитул Знак"/>
    <w:basedOn w:val="a5"/>
    <w:link w:val="aff3"/>
    <w:uiPriority w:val="99"/>
    <w:rsid w:val="003E0EF4"/>
    <w:rPr>
      <w:rFonts w:ascii="Times New Roman" w:eastAsia="Times New Roman" w:hAnsi="Times New Roman" w:cs="Times New Roman"/>
      <w:sz w:val="24"/>
      <w:szCs w:val="24"/>
      <w:lang w:val="en-GB" w:eastAsia="x-none"/>
    </w:rPr>
  </w:style>
  <w:style w:type="paragraph" w:styleId="22">
    <w:name w:val="Body Text 2"/>
    <w:basedOn w:val="a4"/>
    <w:link w:val="23"/>
    <w:rsid w:val="003E0EF4"/>
    <w:pPr>
      <w:spacing w:after="120" w:line="480" w:lineRule="auto"/>
    </w:pPr>
    <w:rPr>
      <w:lang w:val="x-none" w:eastAsia="x-none"/>
    </w:rPr>
  </w:style>
  <w:style w:type="character" w:customStyle="1" w:styleId="23">
    <w:name w:val="Основной текст 2 Знак"/>
    <w:basedOn w:val="a5"/>
    <w:link w:val="22"/>
    <w:rsid w:val="003E0EF4"/>
    <w:rPr>
      <w:rFonts w:ascii="Times New Roman" w:eastAsia="Times New Roman" w:hAnsi="Times New Roman" w:cs="Times New Roman"/>
      <w:sz w:val="24"/>
      <w:szCs w:val="24"/>
      <w:lang w:val="x-none" w:eastAsia="x-none"/>
    </w:rPr>
  </w:style>
  <w:style w:type="paragraph" w:styleId="aff5">
    <w:name w:val="Body Text Indent"/>
    <w:basedOn w:val="a4"/>
    <w:link w:val="aff6"/>
    <w:rsid w:val="003E0EF4"/>
    <w:pPr>
      <w:spacing w:after="120"/>
      <w:ind w:left="283"/>
    </w:pPr>
    <w:rPr>
      <w:lang w:val="x-none" w:eastAsia="x-none"/>
    </w:rPr>
  </w:style>
  <w:style w:type="character" w:customStyle="1" w:styleId="aff6">
    <w:name w:val="Основной текст с отступом Знак"/>
    <w:basedOn w:val="a5"/>
    <w:link w:val="aff5"/>
    <w:rsid w:val="003E0EF4"/>
    <w:rPr>
      <w:rFonts w:ascii="Times New Roman" w:eastAsia="Times New Roman" w:hAnsi="Times New Roman" w:cs="Times New Roman"/>
      <w:sz w:val="24"/>
      <w:szCs w:val="24"/>
      <w:lang w:val="x-none" w:eastAsia="x-none"/>
    </w:rPr>
  </w:style>
  <w:style w:type="character" w:styleId="aff7">
    <w:name w:val="Strong"/>
    <w:qFormat/>
    <w:rsid w:val="003E0EF4"/>
    <w:rPr>
      <w:b/>
      <w:bCs/>
    </w:rPr>
  </w:style>
  <w:style w:type="paragraph" w:customStyle="1" w:styleId="333">
    <w:name w:val="Пункт 3.3.3"/>
    <w:basedOn w:val="a4"/>
    <w:rsid w:val="003E0EF4"/>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8">
    <w:name w:val="Заглавие"/>
    <w:basedOn w:val="a4"/>
    <w:rsid w:val="003E0EF4"/>
    <w:pPr>
      <w:widowControl w:val="0"/>
      <w:overflowPunct w:val="0"/>
      <w:autoSpaceDE w:val="0"/>
      <w:autoSpaceDN w:val="0"/>
      <w:adjustRightInd w:val="0"/>
      <w:spacing w:after="120"/>
      <w:jc w:val="center"/>
      <w:textAlignment w:val="baseline"/>
    </w:pPr>
    <w:rPr>
      <w:b/>
      <w:bCs/>
      <w:sz w:val="32"/>
      <w:szCs w:val="20"/>
      <w:lang w:val="ru-RU"/>
    </w:rPr>
  </w:style>
  <w:style w:type="paragraph" w:styleId="aff9">
    <w:name w:val="caption"/>
    <w:basedOn w:val="a4"/>
    <w:next w:val="a4"/>
    <w:qFormat/>
    <w:rsid w:val="003E0EF4"/>
    <w:pPr>
      <w:widowControl w:val="0"/>
      <w:overflowPunct w:val="0"/>
      <w:autoSpaceDE w:val="0"/>
      <w:autoSpaceDN w:val="0"/>
      <w:adjustRightInd w:val="0"/>
      <w:spacing w:before="120" w:after="120"/>
      <w:jc w:val="both"/>
      <w:textAlignment w:val="baseline"/>
    </w:pPr>
    <w:rPr>
      <w:b/>
      <w:bCs/>
      <w:lang w:val="ru-RU"/>
    </w:rPr>
  </w:style>
  <w:style w:type="character" w:styleId="affa">
    <w:name w:val="Hyperlink"/>
    <w:uiPriority w:val="99"/>
    <w:unhideWhenUsed/>
    <w:rsid w:val="003E0EF4"/>
    <w:rPr>
      <w:color w:val="0000FF"/>
      <w:u w:val="single"/>
    </w:rPr>
  </w:style>
  <w:style w:type="character" w:styleId="affb">
    <w:name w:val="FollowedHyperlink"/>
    <w:rsid w:val="003E0EF4"/>
    <w:rPr>
      <w:color w:val="800080"/>
      <w:u w:val="single"/>
    </w:rPr>
  </w:style>
  <w:style w:type="paragraph" w:customStyle="1" w:styleId="1">
    <w:name w:val="1. Статья"/>
    <w:basedOn w:val="30"/>
    <w:qFormat/>
    <w:rsid w:val="003E0EF4"/>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3E0EF4"/>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3E0EF4"/>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3E0EF4"/>
    <w:rPr>
      <w:rFonts w:ascii="Times New Roman" w:eastAsia="Times New Roman" w:hAnsi="Times New Roman" w:cs="Times New Roman"/>
      <w:b/>
      <w:bCs/>
      <w:snapToGrid w:val="0"/>
      <w:sz w:val="24"/>
      <w:szCs w:val="24"/>
      <w:lang w:val="x-none" w:eastAsia="x-none"/>
    </w:rPr>
  </w:style>
  <w:style w:type="character" w:customStyle="1" w:styleId="af8">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Нумерованый список Знак,List Paragraph1 Знак,Абзац маркированнный Знак"/>
    <w:link w:val="af7"/>
    <w:uiPriority w:val="99"/>
    <w:qFormat/>
    <w:locked/>
    <w:rsid w:val="003E0EF4"/>
    <w:rPr>
      <w:rFonts w:ascii="Times New Roman" w:eastAsia="Times New Roman" w:hAnsi="Times New Roman" w:cs="Times New Roman"/>
      <w:sz w:val="24"/>
      <w:szCs w:val="24"/>
      <w:lang w:eastAsia="ru-RU"/>
    </w:rPr>
  </w:style>
  <w:style w:type="character" w:styleId="affc">
    <w:name w:val="page number"/>
    <w:basedOn w:val="a5"/>
    <w:rsid w:val="003E0EF4"/>
  </w:style>
  <w:style w:type="paragraph" w:styleId="15">
    <w:name w:val="toc 1"/>
    <w:basedOn w:val="a4"/>
    <w:next w:val="a4"/>
    <w:autoRedefine/>
    <w:uiPriority w:val="39"/>
    <w:rsid w:val="003E0EF4"/>
    <w:pPr>
      <w:spacing w:before="120"/>
    </w:pPr>
    <w:rPr>
      <w:rFonts w:cs="Calibri Light (Заголовки)"/>
      <w:b/>
      <w:bCs/>
      <w:lang w:val="ru-RU"/>
    </w:rPr>
  </w:style>
  <w:style w:type="paragraph" w:styleId="37">
    <w:name w:val="toc 3"/>
    <w:basedOn w:val="a4"/>
    <w:next w:val="a4"/>
    <w:autoRedefine/>
    <w:uiPriority w:val="39"/>
    <w:rsid w:val="003E0EF4"/>
    <w:pPr>
      <w:ind w:left="280"/>
    </w:pPr>
    <w:rPr>
      <w:rFonts w:cstheme="minorHAnsi"/>
      <w:sz w:val="20"/>
      <w:szCs w:val="20"/>
      <w:lang w:val="ru-RU"/>
    </w:rPr>
  </w:style>
  <w:style w:type="paragraph" w:styleId="41">
    <w:name w:val="toc 4"/>
    <w:basedOn w:val="a4"/>
    <w:next w:val="a4"/>
    <w:autoRedefine/>
    <w:uiPriority w:val="39"/>
    <w:rsid w:val="003E0EF4"/>
    <w:pPr>
      <w:ind w:left="560"/>
    </w:pPr>
    <w:rPr>
      <w:rFonts w:cstheme="minorHAnsi"/>
      <w:sz w:val="20"/>
      <w:szCs w:val="20"/>
      <w:lang w:val="ru-RU"/>
    </w:rPr>
  </w:style>
  <w:style w:type="paragraph" w:customStyle="1" w:styleId="affd">
    <w:name w:val="Таблица"/>
    <w:basedOn w:val="a4"/>
    <w:qFormat/>
    <w:rsid w:val="003E0EF4"/>
    <w:pPr>
      <w:keepNext/>
      <w:spacing w:before="60" w:after="60"/>
      <w:jc w:val="center"/>
    </w:pPr>
    <w:rPr>
      <w:rFonts w:eastAsia="Calibri"/>
      <w:b/>
      <w:lang w:val="x-none" w:eastAsia="x-none"/>
    </w:rPr>
  </w:style>
  <w:style w:type="paragraph" w:customStyle="1" w:styleId="affe">
    <w:name w:val="Таблица шапка"/>
    <w:basedOn w:val="a4"/>
    <w:rsid w:val="003E0EF4"/>
    <w:pPr>
      <w:keepNext/>
      <w:spacing w:before="40" w:after="40"/>
      <w:ind w:left="57" w:right="57"/>
    </w:pPr>
    <w:rPr>
      <w:snapToGrid w:val="0"/>
      <w:sz w:val="22"/>
      <w:szCs w:val="26"/>
      <w:lang w:val="ru-RU"/>
    </w:rPr>
  </w:style>
  <w:style w:type="character" w:customStyle="1" w:styleId="afff">
    <w:name w:val="комментарий"/>
    <w:rsid w:val="003E0EF4"/>
    <w:rPr>
      <w:b/>
      <w:i/>
      <w:shd w:val="clear" w:color="auto" w:fill="FFFF99"/>
    </w:rPr>
  </w:style>
  <w:style w:type="paragraph" w:customStyle="1" w:styleId="a">
    <w:name w:val="Раздел положения"/>
    <w:basedOn w:val="a4"/>
    <w:autoRedefine/>
    <w:rsid w:val="00354241"/>
    <w:pPr>
      <w:numPr>
        <w:numId w:val="20"/>
      </w:numPr>
      <w:spacing w:before="80" w:after="80"/>
      <w:jc w:val="center"/>
    </w:pPr>
    <w:rPr>
      <w:b/>
      <w:sz w:val="32"/>
      <w:szCs w:val="32"/>
      <w:lang w:val="ru-RU"/>
    </w:rPr>
  </w:style>
  <w:style w:type="paragraph" w:customStyle="1" w:styleId="a0">
    <w:name w:val="Подраздел раздела положения"/>
    <w:basedOn w:val="a4"/>
    <w:autoRedefine/>
    <w:rsid w:val="00354241"/>
    <w:pPr>
      <w:numPr>
        <w:ilvl w:val="1"/>
        <w:numId w:val="20"/>
      </w:numPr>
      <w:spacing w:before="80" w:after="80"/>
      <w:jc w:val="both"/>
    </w:pPr>
    <w:rPr>
      <w:sz w:val="28"/>
      <w:szCs w:val="28"/>
      <w:lang w:val="ru-RU"/>
    </w:rPr>
  </w:style>
  <w:style w:type="character" w:styleId="afff0">
    <w:name w:val="Unresolved Mention"/>
    <w:basedOn w:val="a5"/>
    <w:uiPriority w:val="99"/>
    <w:semiHidden/>
    <w:unhideWhenUsed/>
    <w:rsid w:val="00B12EDF"/>
    <w:rPr>
      <w:color w:val="605E5C"/>
      <w:shd w:val="clear" w:color="auto" w:fill="E1DFDD"/>
    </w:rPr>
  </w:style>
  <w:style w:type="table" w:customStyle="1" w:styleId="16">
    <w:name w:val="Сетка таблицы1"/>
    <w:basedOn w:val="a6"/>
    <w:next w:val="aa"/>
    <w:uiPriority w:val="39"/>
    <w:rsid w:val="004E0F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6"/>
    <w:next w:val="aa"/>
    <w:uiPriority w:val="39"/>
    <w:rsid w:val="003824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8248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C1AE-04DC-43BA-9E4A-63D2EDF0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36</Pages>
  <Words>11502</Words>
  <Characters>65568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Таранюк Ангелина Владимировна</dc:creator>
  <cp:lastModifiedBy>Адамович РС</cp:lastModifiedBy>
  <cp:revision>28</cp:revision>
  <cp:lastPrinted>2024-11-20T02:26:00Z</cp:lastPrinted>
  <dcterms:created xsi:type="dcterms:W3CDTF">2024-11-20T02:34:00Z</dcterms:created>
  <dcterms:modified xsi:type="dcterms:W3CDTF">2026-05-05T04:06:00Z</dcterms:modified>
</cp:coreProperties>
</file>