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B1ACE" w14:textId="57484B7C" w:rsidR="009A7B64" w:rsidRDefault="009A7B64"/>
    <w:p w14:paraId="5BCB72FB" w14:textId="00739C93" w:rsidR="009A7B64" w:rsidRDefault="009A7B64">
      <w:pPr>
        <w:keepNext/>
        <w:keepLines/>
        <w:rPr>
          <w:sz w:val="26"/>
          <w:szCs w:val="26"/>
        </w:rPr>
      </w:pPr>
    </w:p>
    <w:p w14:paraId="6E4A665A" w14:textId="37457851" w:rsidR="0099020F" w:rsidRDefault="0099020F">
      <w:pPr>
        <w:keepNext/>
        <w:keepLines/>
        <w:rPr>
          <w:sz w:val="26"/>
          <w:szCs w:val="26"/>
        </w:rPr>
      </w:pPr>
    </w:p>
    <w:p w14:paraId="7F2596E9" w14:textId="601B6087" w:rsidR="0099020F" w:rsidRDefault="0099020F">
      <w:pPr>
        <w:keepNext/>
        <w:keepLines/>
        <w:rPr>
          <w:sz w:val="26"/>
          <w:szCs w:val="26"/>
        </w:rPr>
      </w:pPr>
    </w:p>
    <w:p w14:paraId="15530CDD" w14:textId="2E212A64" w:rsidR="0099020F" w:rsidRDefault="0099020F">
      <w:pPr>
        <w:keepNext/>
        <w:keepLines/>
        <w:rPr>
          <w:sz w:val="26"/>
          <w:szCs w:val="26"/>
        </w:rPr>
      </w:pPr>
    </w:p>
    <w:p w14:paraId="49640955" w14:textId="77777777" w:rsidR="0099020F" w:rsidRDefault="0099020F">
      <w:pPr>
        <w:keepNext/>
        <w:keepLines/>
        <w:rPr>
          <w:sz w:val="26"/>
          <w:szCs w:val="26"/>
        </w:rPr>
      </w:pPr>
    </w:p>
    <w:p w14:paraId="5B8BAB0B" w14:textId="182DB6D1" w:rsidR="0099020F" w:rsidRDefault="0099020F">
      <w:pPr>
        <w:keepNext/>
        <w:keepLines/>
        <w:rPr>
          <w:sz w:val="26"/>
          <w:szCs w:val="26"/>
        </w:rPr>
      </w:pPr>
    </w:p>
    <w:p w14:paraId="2CCB2008" w14:textId="07989DEA" w:rsidR="0099020F" w:rsidRDefault="0099020F">
      <w:pPr>
        <w:keepNext/>
        <w:keepLines/>
        <w:rPr>
          <w:sz w:val="26"/>
          <w:szCs w:val="26"/>
        </w:rPr>
      </w:pPr>
    </w:p>
    <w:p w14:paraId="04EEC6AB" w14:textId="77777777" w:rsidR="0099020F" w:rsidRDefault="0099020F">
      <w:pPr>
        <w:keepNext/>
        <w:keepLines/>
        <w:rPr>
          <w:sz w:val="26"/>
          <w:szCs w:val="26"/>
        </w:rPr>
      </w:pPr>
    </w:p>
    <w:p w14:paraId="2706EDC3" w14:textId="77777777" w:rsidR="009A7B64" w:rsidRDefault="009A7B64">
      <w:pPr>
        <w:keepNext/>
        <w:keepLines/>
        <w:rPr>
          <w:sz w:val="26"/>
          <w:szCs w:val="26"/>
        </w:rPr>
      </w:pPr>
    </w:p>
    <w:p w14:paraId="4FDC1EDE" w14:textId="77777777" w:rsidR="009A7B64" w:rsidRDefault="009A7B64">
      <w:pPr>
        <w:keepNext/>
        <w:keepLines/>
        <w:rPr>
          <w:sz w:val="26"/>
          <w:szCs w:val="26"/>
        </w:rPr>
      </w:pPr>
    </w:p>
    <w:p w14:paraId="4A98F9FF" w14:textId="77777777" w:rsidR="009A7B64" w:rsidRDefault="009A7B64">
      <w:pPr>
        <w:keepNext/>
        <w:keepLines/>
        <w:rPr>
          <w:sz w:val="26"/>
          <w:szCs w:val="26"/>
        </w:rPr>
      </w:pPr>
    </w:p>
    <w:p w14:paraId="69BB932F" w14:textId="77777777" w:rsidR="009A7B64" w:rsidRDefault="009A7B64">
      <w:pPr>
        <w:keepNext/>
        <w:keepLines/>
        <w:rPr>
          <w:sz w:val="26"/>
          <w:szCs w:val="26"/>
        </w:rPr>
      </w:pPr>
    </w:p>
    <w:p w14:paraId="5C0A7353" w14:textId="77777777" w:rsidR="009A7B64" w:rsidRDefault="009A7B64">
      <w:pPr>
        <w:keepNext/>
        <w:keepLines/>
        <w:rPr>
          <w:sz w:val="26"/>
          <w:szCs w:val="26"/>
        </w:rPr>
      </w:pPr>
    </w:p>
    <w:p w14:paraId="17F71DA8" w14:textId="77777777" w:rsidR="009A7B64" w:rsidRDefault="009A7B64">
      <w:pPr>
        <w:keepNext/>
        <w:keepLines/>
        <w:rPr>
          <w:sz w:val="26"/>
          <w:szCs w:val="26"/>
        </w:rPr>
      </w:pPr>
    </w:p>
    <w:p w14:paraId="7E397C16" w14:textId="77777777" w:rsidR="009A7B64" w:rsidRDefault="009A7B64">
      <w:pPr>
        <w:keepNext/>
        <w:keepLines/>
        <w:rPr>
          <w:sz w:val="26"/>
          <w:szCs w:val="26"/>
        </w:rPr>
      </w:pPr>
    </w:p>
    <w:p w14:paraId="7E5A51D2" w14:textId="77777777" w:rsidR="009A7B64" w:rsidRDefault="009A7B64">
      <w:pPr>
        <w:keepNext/>
        <w:keepLines/>
        <w:rPr>
          <w:sz w:val="26"/>
          <w:szCs w:val="26"/>
        </w:rPr>
      </w:pPr>
    </w:p>
    <w:p w14:paraId="6A01F2FA" w14:textId="77777777" w:rsidR="009A7B64" w:rsidRDefault="009A7B64">
      <w:pPr>
        <w:keepNext/>
        <w:keepLines/>
      </w:pPr>
    </w:p>
    <w:p w14:paraId="67D34D3D" w14:textId="77777777" w:rsidR="009A7B64" w:rsidRPr="004977AB" w:rsidRDefault="00BB38DB">
      <w:pPr>
        <w:keepNext/>
        <w:keepLines/>
        <w:jc w:val="center"/>
        <w:rPr>
          <w:b/>
          <w:sz w:val="24"/>
          <w:szCs w:val="24"/>
        </w:rPr>
      </w:pPr>
      <w:r w:rsidRPr="004977AB"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 w14:paraId="304716FF" w14:textId="77777777" w:rsidR="009A7B64" w:rsidRPr="004977AB" w:rsidRDefault="009A7B6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3249F573" w14:textId="134D22DE" w:rsidR="009A7B64" w:rsidRPr="004977AB" w:rsidRDefault="00BB38DB">
      <w:pPr>
        <w:pStyle w:val="2a"/>
        <w:spacing w:line="240" w:lineRule="auto"/>
        <w:ind w:left="567"/>
        <w:jc w:val="center"/>
        <w:rPr>
          <w:b/>
          <w:sz w:val="24"/>
          <w:szCs w:val="24"/>
        </w:rPr>
      </w:pPr>
      <w:r w:rsidRPr="004977AB">
        <w:rPr>
          <w:rFonts w:eastAsia="Calibri"/>
          <w:b/>
          <w:sz w:val="24"/>
          <w:szCs w:val="24"/>
          <w:lang w:eastAsia="x-none"/>
        </w:rPr>
        <w:t>«</w:t>
      </w:r>
      <w:r w:rsidR="00A446B7">
        <w:rPr>
          <w:rFonts w:eastAsia="Calibri"/>
          <w:b/>
          <w:sz w:val="24"/>
          <w:szCs w:val="24"/>
        </w:rPr>
        <w:t xml:space="preserve">ОКПД2 </w:t>
      </w:r>
      <w:r w:rsidR="00A446B7" w:rsidRPr="00A446B7">
        <w:rPr>
          <w:b/>
          <w:color w:val="333333"/>
          <w:sz w:val="24"/>
          <w:szCs w:val="24"/>
          <w:shd w:val="clear" w:color="auto" w:fill="FFFFFF"/>
        </w:rPr>
        <w:t>71.20.13.110</w:t>
      </w:r>
      <w:r w:rsidR="00A446B7">
        <w:rPr>
          <w:rFonts w:eastAsia="Calibri"/>
          <w:b/>
          <w:color w:val="333333"/>
          <w:sz w:val="24"/>
          <w:szCs w:val="24"/>
          <w:shd w:val="clear" w:color="auto" w:fill="FFFFFF"/>
        </w:rPr>
        <w:t xml:space="preserve"> </w:t>
      </w:r>
      <w:r w:rsidRPr="004977AB">
        <w:rPr>
          <w:b/>
          <w:sz w:val="24"/>
          <w:szCs w:val="24"/>
        </w:rPr>
        <w:t xml:space="preserve">Оказание услуг по </w:t>
      </w:r>
      <w:r w:rsidR="008D1967" w:rsidRPr="008D1967">
        <w:rPr>
          <w:b/>
          <w:sz w:val="24"/>
          <w:szCs w:val="24"/>
        </w:rPr>
        <w:t>проведению комплексного обследования рельсовых путей</w:t>
      </w:r>
      <w:r w:rsidRPr="004977AB">
        <w:rPr>
          <w:b/>
          <w:sz w:val="24"/>
          <w:szCs w:val="24"/>
        </w:rPr>
        <w:t xml:space="preserve"> </w:t>
      </w:r>
      <w:r w:rsidR="004977AB" w:rsidRPr="004152E3">
        <w:rPr>
          <w:rFonts w:eastAsia="Calibri"/>
          <w:b/>
          <w:sz w:val="24"/>
          <w:szCs w:val="24"/>
        </w:rPr>
        <w:t>для нужд Загорского филиала АО «Гидроремонт-ВКК» в п. Богородское</w:t>
      </w:r>
      <w:r w:rsidRPr="004977AB">
        <w:rPr>
          <w:b/>
          <w:sz w:val="24"/>
          <w:szCs w:val="24"/>
        </w:rPr>
        <w:t>».</w:t>
      </w:r>
    </w:p>
    <w:p w14:paraId="5A5A1B30" w14:textId="77777777" w:rsidR="009A7B64" w:rsidRDefault="009A7B6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DD1D52E" w14:textId="0AF7C8D0" w:rsidR="009A7B64" w:rsidRDefault="004977A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F71869">
        <w:rPr>
          <w:rFonts w:eastAsia="Calibri"/>
          <w:b/>
          <w:sz w:val="24"/>
          <w:szCs w:val="24"/>
        </w:rPr>
        <w:t xml:space="preserve">Лот № </w:t>
      </w:r>
      <w:r w:rsidR="008D1967">
        <w:rPr>
          <w:rFonts w:eastAsia="Calibri"/>
          <w:b/>
          <w:sz w:val="24"/>
          <w:szCs w:val="24"/>
          <w:lang w:val="en-US"/>
        </w:rPr>
        <w:t>_____</w:t>
      </w:r>
      <w:r w:rsidR="003F4F5F" w:rsidRPr="003F4F5F">
        <w:rPr>
          <w:rFonts w:eastAsia="Calibri"/>
          <w:b/>
          <w:sz w:val="24"/>
          <w:szCs w:val="24"/>
        </w:rPr>
        <w:t>-ЭКСП ДОХ-202</w:t>
      </w:r>
      <w:r w:rsidR="008D1967">
        <w:rPr>
          <w:rFonts w:eastAsia="Calibri"/>
          <w:b/>
          <w:sz w:val="24"/>
          <w:szCs w:val="24"/>
          <w:lang w:val="en-US"/>
        </w:rPr>
        <w:t>6</w:t>
      </w:r>
      <w:r w:rsidR="003F4F5F" w:rsidRPr="003F4F5F">
        <w:rPr>
          <w:rFonts w:eastAsia="Calibri"/>
          <w:b/>
          <w:sz w:val="24"/>
          <w:szCs w:val="24"/>
        </w:rPr>
        <w:t>-ГРВКК-</w:t>
      </w:r>
      <w:proofErr w:type="spellStart"/>
      <w:r w:rsidR="003F4F5F" w:rsidRPr="003F4F5F">
        <w:rPr>
          <w:rFonts w:eastAsia="Calibri"/>
          <w:b/>
          <w:sz w:val="24"/>
          <w:szCs w:val="24"/>
        </w:rPr>
        <w:t>ЗагФ</w:t>
      </w:r>
      <w:proofErr w:type="spellEnd"/>
    </w:p>
    <w:p w14:paraId="05EC3043" w14:textId="77777777" w:rsidR="009A7B64" w:rsidRDefault="009A7B64">
      <w:pPr>
        <w:keepNext/>
        <w:keepLines/>
        <w:jc w:val="both"/>
        <w:rPr>
          <w:sz w:val="26"/>
          <w:szCs w:val="26"/>
        </w:rPr>
      </w:pPr>
    </w:p>
    <w:p w14:paraId="5104390E" w14:textId="77777777" w:rsidR="009A7B64" w:rsidRDefault="00BB38DB">
      <w:pPr>
        <w:rPr>
          <w:sz w:val="26"/>
          <w:szCs w:val="26"/>
        </w:rPr>
      </w:pPr>
      <w:r>
        <w:br w:type="page"/>
      </w:r>
    </w:p>
    <w:p w14:paraId="2A0DA933" w14:textId="77777777" w:rsidR="009A7B64" w:rsidRDefault="00BB38DB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763719658"/>
        <w:docPartObj>
          <w:docPartGallery w:val="Table of Contents"/>
          <w:docPartUnique/>
        </w:docPartObj>
      </w:sdtPr>
      <w:sdtEndPr/>
      <w:sdtContent>
        <w:p w14:paraId="6920DE92" w14:textId="77777777" w:rsidR="009A7B64" w:rsidRDefault="00BB38DB">
          <w:pPr>
            <w:pStyle w:val="16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_RefHeading___Toc12146_2688861217">
            <w:r>
              <w:rPr>
                <w:rStyle w:val="affc"/>
                <w:webHidden/>
              </w:rPr>
              <w:t>1. Общие сведения</w:t>
            </w:r>
            <w:r>
              <w:rPr>
                <w:rStyle w:val="affc"/>
                <w:webHidden/>
              </w:rPr>
              <w:tab/>
              <w:t>3</w:t>
            </w:r>
          </w:hyperlink>
        </w:p>
        <w:p w14:paraId="2D076719" w14:textId="77777777" w:rsidR="009A7B64" w:rsidRDefault="004065BE">
          <w:pPr>
            <w:pStyle w:val="41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2148_2688861217">
            <w:r w:rsidR="00BB38DB">
              <w:rPr>
                <w:rStyle w:val="affc"/>
                <w:webHidden/>
              </w:rPr>
              <w:t>1.1. Обозначения и сокращения</w:t>
            </w:r>
            <w:r w:rsidR="00BB38DB">
              <w:rPr>
                <w:rStyle w:val="affc"/>
                <w:webHidden/>
              </w:rPr>
              <w:tab/>
              <w:t>3</w:t>
            </w:r>
          </w:hyperlink>
        </w:p>
        <w:p w14:paraId="100AFEAE" w14:textId="77777777" w:rsidR="009A7B64" w:rsidRDefault="004065BE">
          <w:pPr>
            <w:pStyle w:val="41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2150_2688861217">
            <w:r w:rsidR="00BB38DB">
              <w:rPr>
                <w:rStyle w:val="affc"/>
                <w:webHidden/>
              </w:rPr>
              <w:t>1.2. Наименование закупаемой продукции</w:t>
            </w:r>
            <w:r w:rsidR="00BB38DB">
              <w:rPr>
                <w:rStyle w:val="affc"/>
                <w:webHidden/>
              </w:rPr>
              <w:tab/>
              <w:t>4</w:t>
            </w:r>
          </w:hyperlink>
        </w:p>
        <w:p w14:paraId="10D90F76" w14:textId="77777777" w:rsidR="009A7B64" w:rsidRDefault="004065BE">
          <w:pPr>
            <w:pStyle w:val="41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2152_2688861217">
            <w:r w:rsidR="00BB38DB">
              <w:rPr>
                <w:rStyle w:val="affc"/>
                <w:webHidden/>
              </w:rPr>
              <w:t>1.3. Цель оказания услуг</w:t>
            </w:r>
            <w:r w:rsidR="00BB38DB">
              <w:rPr>
                <w:rStyle w:val="affc"/>
                <w:webHidden/>
              </w:rPr>
              <w:tab/>
              <w:t>4</w:t>
            </w:r>
          </w:hyperlink>
        </w:p>
        <w:p w14:paraId="7232E8D2" w14:textId="77777777" w:rsidR="009A7B64" w:rsidRDefault="004065BE">
          <w:pPr>
            <w:pStyle w:val="16"/>
            <w:tabs>
              <w:tab w:val="right" w:leader="dot" w:pos="9921"/>
            </w:tabs>
          </w:pPr>
          <w:hyperlink w:anchor="__RefHeading___Toc12154_2688861217">
            <w:r w:rsidR="00BB38DB">
              <w:rPr>
                <w:rStyle w:val="affc"/>
                <w:webHidden/>
              </w:rPr>
              <w:t xml:space="preserve">2. </w:t>
            </w:r>
            <w:r w:rsidR="00BB38DB">
              <w:rPr>
                <w:rStyle w:val="affc"/>
                <w:iCs/>
              </w:rPr>
              <w:t>Требования к продукции</w:t>
            </w:r>
            <w:r w:rsidR="00BB38DB">
              <w:rPr>
                <w:rStyle w:val="affc"/>
              </w:rPr>
              <w:tab/>
              <w:t>4</w:t>
            </w:r>
          </w:hyperlink>
        </w:p>
        <w:p w14:paraId="261AC105" w14:textId="77777777" w:rsidR="009A7B64" w:rsidRDefault="004065BE">
          <w:pPr>
            <w:pStyle w:val="38"/>
            <w:tabs>
              <w:tab w:val="right" w:leader="dot" w:pos="9921"/>
            </w:tabs>
          </w:pPr>
          <w:hyperlink w:anchor="__RefHeading___Toc12156_2688861217">
            <w:r w:rsidR="00BB38DB">
              <w:rPr>
                <w:rStyle w:val="affc"/>
                <w:webHidden/>
              </w:rPr>
              <w:t>2.1.1. Требования к объемам и срокам оказания услуг</w:t>
            </w:r>
            <w:r w:rsidR="00BB38DB">
              <w:rPr>
                <w:rStyle w:val="affc"/>
                <w:webHidden/>
              </w:rPr>
              <w:tab/>
              <w:t>4</w:t>
            </w:r>
          </w:hyperlink>
        </w:p>
        <w:p w14:paraId="6B6B92B0" w14:textId="77777777" w:rsidR="009A7B64" w:rsidRDefault="004065BE">
          <w:pPr>
            <w:pStyle w:val="38"/>
            <w:tabs>
              <w:tab w:val="right" w:leader="dot" w:pos="9921"/>
            </w:tabs>
          </w:pPr>
          <w:hyperlink w:anchor="__RefHeading___Toc12158_2688861217">
            <w:r w:rsidR="00BB38DB">
              <w:rPr>
                <w:rStyle w:val="affc"/>
                <w:webHidden/>
              </w:rPr>
              <w:t>2.1.2. Требования к перечню и объему услуг</w:t>
            </w:r>
            <w:r w:rsidR="00BB38DB">
              <w:rPr>
                <w:rStyle w:val="affc"/>
                <w:webHidden/>
              </w:rPr>
              <w:tab/>
              <w:t>4</w:t>
            </w:r>
          </w:hyperlink>
        </w:p>
        <w:p w14:paraId="18E75AC8" w14:textId="77777777" w:rsidR="009A7B64" w:rsidRDefault="004065BE">
          <w:pPr>
            <w:pStyle w:val="38"/>
            <w:tabs>
              <w:tab w:val="right" w:leader="dot" w:pos="9921"/>
            </w:tabs>
          </w:pPr>
          <w:hyperlink w:anchor="__RefHeading___Toc12160_2688861217">
            <w:r w:rsidR="00BB38DB">
              <w:rPr>
                <w:rStyle w:val="affc"/>
                <w:webHidden/>
              </w:rPr>
              <w:t>2.1.3. Требования к срокам оказания услуг</w:t>
            </w:r>
            <w:r w:rsidR="00BB38DB">
              <w:rPr>
                <w:rStyle w:val="affc"/>
                <w:webHidden/>
              </w:rPr>
              <w:tab/>
              <w:t>5</w:t>
            </w:r>
          </w:hyperlink>
        </w:p>
        <w:p w14:paraId="7E927368" w14:textId="77777777" w:rsidR="009A7B64" w:rsidRDefault="004065BE">
          <w:pPr>
            <w:pStyle w:val="16"/>
            <w:tabs>
              <w:tab w:val="right" w:leader="dot" w:pos="9921"/>
            </w:tabs>
          </w:pPr>
          <w:hyperlink w:anchor="__RefHeading___Toc12162_2688861217">
            <w:r w:rsidR="00BB38DB">
              <w:rPr>
                <w:rStyle w:val="affc"/>
                <w:webHidden/>
              </w:rPr>
              <w:t>Таблица 2. Требования к срокам оказания услуг</w:t>
            </w:r>
            <w:r w:rsidR="00BB38DB">
              <w:rPr>
                <w:rStyle w:val="affc"/>
                <w:webHidden/>
              </w:rPr>
              <w:tab/>
              <w:t>5</w:t>
            </w:r>
          </w:hyperlink>
        </w:p>
        <w:p w14:paraId="53626B4B" w14:textId="77777777" w:rsidR="009A7B64" w:rsidRDefault="004065BE">
          <w:pPr>
            <w:pStyle w:val="38"/>
            <w:tabs>
              <w:tab w:val="right" w:leader="dot" w:pos="9921"/>
            </w:tabs>
          </w:pPr>
          <w:hyperlink w:anchor="__RefHeading___Toc12164_2688861217">
            <w:r w:rsidR="00BB38DB">
              <w:rPr>
                <w:rStyle w:val="affc"/>
                <w:webHidden/>
              </w:rPr>
              <w:t>2.1.4. Требования к качеству услуг</w:t>
            </w:r>
            <w:r w:rsidR="00BB38DB">
              <w:rPr>
                <w:rStyle w:val="affc"/>
                <w:webHidden/>
              </w:rPr>
              <w:tab/>
              <w:t>6</w:t>
            </w:r>
          </w:hyperlink>
        </w:p>
        <w:p w14:paraId="01BB08AC" w14:textId="77777777" w:rsidR="009A7B64" w:rsidRDefault="004065BE">
          <w:pPr>
            <w:pStyle w:val="16"/>
            <w:tabs>
              <w:tab w:val="right" w:leader="dot" w:pos="9921"/>
            </w:tabs>
          </w:pPr>
          <w:hyperlink w:anchor="__RefHeading___Toc12176_2688861217">
            <w:r w:rsidR="00BB38DB">
              <w:rPr>
                <w:rStyle w:val="affc"/>
                <w:webHidden/>
              </w:rPr>
              <w:t>3. Иные условия оказания услуг:</w:t>
            </w:r>
            <w:r w:rsidR="00BB38DB">
              <w:rPr>
                <w:rStyle w:val="affc"/>
                <w:webHidden/>
              </w:rPr>
              <w:tab/>
              <w:t>25</w:t>
            </w:r>
          </w:hyperlink>
        </w:p>
        <w:p w14:paraId="7F485B96" w14:textId="77777777" w:rsidR="009A7B64" w:rsidRDefault="004065BE">
          <w:pPr>
            <w:pStyle w:val="16"/>
            <w:tabs>
              <w:tab w:val="right" w:leader="dot" w:pos="9921"/>
            </w:tabs>
          </w:pPr>
          <w:hyperlink w:anchor="__RefHeading___Toc12180_2688861217">
            <w:r w:rsidR="00BB38DB">
              <w:rPr>
                <w:rStyle w:val="affc"/>
                <w:webHidden/>
              </w:rPr>
              <w:t>4. Требования к исполнителю</w:t>
            </w:r>
            <w:r w:rsidR="00BB38DB">
              <w:rPr>
                <w:rStyle w:val="affc"/>
                <w:webHidden/>
              </w:rPr>
              <w:tab/>
              <w:t>25</w:t>
            </w:r>
          </w:hyperlink>
        </w:p>
        <w:p w14:paraId="15EE9709" w14:textId="77777777" w:rsidR="009A7B64" w:rsidRDefault="004065BE">
          <w:pPr>
            <w:pStyle w:val="16"/>
            <w:tabs>
              <w:tab w:val="right" w:leader="dot" w:pos="9921"/>
            </w:tabs>
          </w:pPr>
          <w:hyperlink w:anchor="__RefHeading___Toc12184_2688861217">
            <w:r w:rsidR="00BB38DB">
              <w:rPr>
                <w:rStyle w:val="affc"/>
                <w:webHidden/>
              </w:rPr>
              <w:t>5. Результаты оказания услуг</w:t>
            </w:r>
            <w:r w:rsidR="00BB38DB">
              <w:rPr>
                <w:rStyle w:val="affc"/>
                <w:webHidden/>
              </w:rPr>
              <w:tab/>
              <w:t>25</w:t>
            </w:r>
          </w:hyperlink>
          <w:r w:rsidR="00BB38DB">
            <w:rPr>
              <w:rStyle w:val="affc"/>
            </w:rPr>
            <w:fldChar w:fldCharType="end"/>
          </w:r>
        </w:p>
      </w:sdtContent>
    </w:sdt>
    <w:p w14:paraId="7D250351" w14:textId="77777777" w:rsidR="009A7B64" w:rsidRDefault="009A7B6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14:paraId="0FFD2C78" w14:textId="77777777" w:rsidR="009A7B64" w:rsidRDefault="009A7B64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14:paraId="7E9FBCC0" w14:textId="77777777" w:rsidR="009A7B64" w:rsidRDefault="00BB38D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511904B0" w14:textId="77777777" w:rsidR="009A7B64" w:rsidRPr="0099020F" w:rsidRDefault="00BB38DB">
      <w:pPr>
        <w:pStyle w:val="1"/>
        <w:keepLines/>
        <w:ind w:left="357" w:hanging="357"/>
        <w:jc w:val="center"/>
        <w:rPr>
          <w:sz w:val="24"/>
          <w:szCs w:val="24"/>
        </w:rPr>
      </w:pPr>
      <w:bookmarkStart w:id="0" w:name="__RefHeading___Toc12146_2688861217"/>
      <w:bookmarkStart w:id="1" w:name="_Toc54643694"/>
      <w:bookmarkEnd w:id="0"/>
      <w:r w:rsidRPr="0099020F">
        <w:rPr>
          <w:sz w:val="24"/>
          <w:szCs w:val="24"/>
          <w:lang w:val="ru-RU"/>
        </w:rPr>
        <w:lastRenderedPageBreak/>
        <w:t>Общие сведения</w:t>
      </w:r>
      <w:bookmarkEnd w:id="1"/>
    </w:p>
    <w:p w14:paraId="47D5C65A" w14:textId="77777777" w:rsidR="009A7B64" w:rsidRPr="0099020F" w:rsidRDefault="00BB38DB">
      <w:pPr>
        <w:pStyle w:val="4"/>
        <w:numPr>
          <w:ilvl w:val="1"/>
          <w:numId w:val="3"/>
        </w:numPr>
      </w:pPr>
      <w:bookmarkStart w:id="2" w:name="__RefHeading___Toc12148_2688861217"/>
      <w:bookmarkStart w:id="3" w:name="_Toc46743505"/>
      <w:bookmarkStart w:id="4" w:name="_Toc54643695"/>
      <w:bookmarkEnd w:id="2"/>
      <w:r w:rsidRPr="0099020F">
        <w:t>Обозначения и сокращения</w:t>
      </w:r>
      <w:bookmarkEnd w:id="3"/>
      <w:bookmarkEnd w:id="4"/>
    </w:p>
    <w:p w14:paraId="6F27528B" w14:textId="77777777" w:rsidR="009A7B64" w:rsidRPr="0099020F" w:rsidRDefault="009A7B64">
      <w:pPr>
        <w:rPr>
          <w:bCs/>
          <w:iCs/>
          <w:sz w:val="24"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0"/>
        <w:gridCol w:w="7538"/>
      </w:tblGrid>
      <w:tr w:rsidR="008D1967" w:rsidRPr="008D1967" w14:paraId="10174C55" w14:textId="77777777" w:rsidTr="008D19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FD292D8" w14:textId="77777777" w:rsidR="008D1967" w:rsidRPr="008D1967" w:rsidRDefault="008D1967" w:rsidP="008D1967">
            <w:pPr>
              <w:rPr>
                <w:b/>
                <w:sz w:val="24"/>
                <w:lang w:val="en-US" w:eastAsia="en-US"/>
              </w:rPr>
            </w:pPr>
            <w:proofErr w:type="spellStart"/>
            <w:r w:rsidRPr="008D1967">
              <w:rPr>
                <w:b/>
                <w:sz w:val="24"/>
                <w:lang w:val="en-US" w:eastAsia="en-US"/>
              </w:rPr>
              <w:t>Сокращение</w:t>
            </w:r>
            <w:proofErr w:type="spellEnd"/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C583C89" w14:textId="77777777" w:rsidR="008D1967" w:rsidRPr="008D1967" w:rsidRDefault="008D1967" w:rsidP="008D1967">
            <w:pPr>
              <w:rPr>
                <w:b/>
                <w:sz w:val="24"/>
                <w:lang w:val="en-US" w:eastAsia="en-US"/>
              </w:rPr>
            </w:pPr>
            <w:proofErr w:type="spellStart"/>
            <w:r w:rsidRPr="008D1967">
              <w:rPr>
                <w:b/>
                <w:sz w:val="24"/>
                <w:lang w:val="en-US" w:eastAsia="en-US"/>
              </w:rPr>
              <w:t>Расшифровка</w:t>
            </w:r>
            <w:proofErr w:type="spellEnd"/>
          </w:p>
        </w:tc>
      </w:tr>
      <w:tr w:rsidR="008D1967" w:rsidRPr="008D1967" w14:paraId="6055DCAC" w14:textId="77777777" w:rsidTr="008D19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8D81665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r w:rsidRPr="008D1967">
              <w:rPr>
                <w:sz w:val="24"/>
                <w:lang w:val="en-US" w:eastAsia="en-US"/>
              </w:rPr>
              <w:t>ТТ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4DFFF67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proofErr w:type="spellStart"/>
            <w:r w:rsidRPr="008D1967">
              <w:rPr>
                <w:sz w:val="24"/>
                <w:lang w:val="en-US" w:eastAsia="en-US"/>
              </w:rPr>
              <w:t>технические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требования</w:t>
            </w:r>
            <w:proofErr w:type="spellEnd"/>
          </w:p>
        </w:tc>
      </w:tr>
      <w:tr w:rsidR="008D1967" w:rsidRPr="008D1967" w14:paraId="7CD33EB6" w14:textId="77777777" w:rsidTr="008D19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8FF8C8C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r w:rsidRPr="008D1967">
              <w:rPr>
                <w:sz w:val="24"/>
                <w:lang w:val="en-US" w:eastAsia="en-US"/>
              </w:rPr>
              <w:t>ГЭС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EBFBD6F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proofErr w:type="spellStart"/>
            <w:r w:rsidRPr="008D1967">
              <w:rPr>
                <w:sz w:val="24"/>
                <w:lang w:val="en-US" w:eastAsia="en-US"/>
              </w:rPr>
              <w:t>гидроэлектростанция</w:t>
            </w:r>
            <w:proofErr w:type="spellEnd"/>
          </w:p>
        </w:tc>
      </w:tr>
      <w:tr w:rsidR="008D1967" w:rsidRPr="008D1967" w14:paraId="399D7A6F" w14:textId="77777777" w:rsidTr="008D19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F19C1D4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r w:rsidRPr="008D1967">
              <w:rPr>
                <w:sz w:val="24"/>
                <w:lang w:val="en-US" w:eastAsia="en-US"/>
              </w:rPr>
              <w:t>ГАЭС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A2DC9A5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proofErr w:type="spellStart"/>
            <w:r w:rsidRPr="008D1967">
              <w:rPr>
                <w:sz w:val="24"/>
                <w:lang w:val="en-US" w:eastAsia="en-US"/>
              </w:rPr>
              <w:t>гидроаккумулирующая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электростанция</w:t>
            </w:r>
            <w:proofErr w:type="spellEnd"/>
          </w:p>
        </w:tc>
      </w:tr>
      <w:tr w:rsidR="008D1967" w:rsidRPr="008D1967" w14:paraId="2ABA9563" w14:textId="77777777" w:rsidTr="008D19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96ED6B4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r w:rsidRPr="008D1967">
              <w:rPr>
                <w:sz w:val="24"/>
                <w:lang w:val="en-US" w:eastAsia="en-US"/>
              </w:rPr>
              <w:t>ОПО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C2FA42F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proofErr w:type="spellStart"/>
            <w:r w:rsidRPr="008D1967">
              <w:rPr>
                <w:sz w:val="24"/>
                <w:lang w:val="en-US" w:eastAsia="en-US"/>
              </w:rPr>
              <w:t>опасный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производственный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объект</w:t>
            </w:r>
            <w:proofErr w:type="spellEnd"/>
          </w:p>
        </w:tc>
      </w:tr>
      <w:tr w:rsidR="008D1967" w:rsidRPr="008D1967" w14:paraId="606D7538" w14:textId="77777777" w:rsidTr="008D19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301C989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r w:rsidRPr="008D1967">
              <w:rPr>
                <w:sz w:val="24"/>
                <w:lang w:val="en-US" w:eastAsia="en-US"/>
              </w:rPr>
              <w:t>НПА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69D6D0E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proofErr w:type="spellStart"/>
            <w:r w:rsidRPr="008D1967">
              <w:rPr>
                <w:sz w:val="24"/>
                <w:lang w:val="en-US" w:eastAsia="en-US"/>
              </w:rPr>
              <w:t>нормативные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правовые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акты</w:t>
            </w:r>
            <w:proofErr w:type="spellEnd"/>
          </w:p>
        </w:tc>
      </w:tr>
      <w:tr w:rsidR="008D1967" w:rsidRPr="008D1967" w14:paraId="56A631CA" w14:textId="77777777" w:rsidTr="008D19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236DBF4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r w:rsidRPr="008D1967">
              <w:rPr>
                <w:sz w:val="24"/>
                <w:lang w:val="en-US" w:eastAsia="en-US"/>
              </w:rPr>
              <w:t>НТД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DA10E15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proofErr w:type="spellStart"/>
            <w:r w:rsidRPr="008D1967">
              <w:rPr>
                <w:sz w:val="24"/>
                <w:lang w:val="en-US" w:eastAsia="en-US"/>
              </w:rPr>
              <w:t>нормативно-техническая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документация</w:t>
            </w:r>
            <w:proofErr w:type="spellEnd"/>
          </w:p>
        </w:tc>
      </w:tr>
      <w:tr w:rsidR="008D1967" w:rsidRPr="008D1967" w14:paraId="670E3D7A" w14:textId="77777777" w:rsidTr="008D19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0D0FD75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r w:rsidRPr="008D1967">
              <w:rPr>
                <w:sz w:val="24"/>
                <w:lang w:val="en-US" w:eastAsia="en-US"/>
              </w:rPr>
              <w:t>ПС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C983AA3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proofErr w:type="spellStart"/>
            <w:r w:rsidRPr="008D1967">
              <w:rPr>
                <w:sz w:val="24"/>
                <w:lang w:val="en-US" w:eastAsia="en-US"/>
              </w:rPr>
              <w:t>подъемные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сооружения</w:t>
            </w:r>
            <w:proofErr w:type="spellEnd"/>
          </w:p>
        </w:tc>
      </w:tr>
      <w:tr w:rsidR="008D1967" w:rsidRPr="008D1967" w14:paraId="5FDE9E41" w14:textId="77777777" w:rsidTr="008D19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8596F5A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r w:rsidRPr="008D1967">
              <w:rPr>
                <w:sz w:val="24"/>
                <w:lang w:val="en-US" w:eastAsia="en-US"/>
              </w:rPr>
              <w:t>РП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A11971B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proofErr w:type="spellStart"/>
            <w:r w:rsidRPr="008D1967">
              <w:rPr>
                <w:sz w:val="24"/>
                <w:lang w:val="en-US" w:eastAsia="en-US"/>
              </w:rPr>
              <w:t>рельсовые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пути</w:t>
            </w:r>
            <w:proofErr w:type="spellEnd"/>
          </w:p>
        </w:tc>
      </w:tr>
      <w:tr w:rsidR="008D1967" w:rsidRPr="008D1967" w14:paraId="6306E1EC" w14:textId="77777777" w:rsidTr="008D19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A6A0D55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r w:rsidRPr="008D1967">
              <w:rPr>
                <w:sz w:val="24"/>
                <w:lang w:val="en-US" w:eastAsia="en-US"/>
              </w:rPr>
              <w:t>КО РП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18E8165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proofErr w:type="spellStart"/>
            <w:r w:rsidRPr="008D1967">
              <w:rPr>
                <w:sz w:val="24"/>
                <w:lang w:val="en-US" w:eastAsia="en-US"/>
              </w:rPr>
              <w:t>комплексное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обследование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рельсовых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путей</w:t>
            </w:r>
            <w:proofErr w:type="spellEnd"/>
          </w:p>
        </w:tc>
      </w:tr>
      <w:tr w:rsidR="008D1967" w:rsidRPr="008D1967" w14:paraId="3BBCD1F8" w14:textId="77777777" w:rsidTr="008D19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A15F999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r w:rsidRPr="008D1967">
              <w:rPr>
                <w:sz w:val="24"/>
                <w:lang w:val="en-US" w:eastAsia="en-US"/>
              </w:rPr>
              <w:t>ПВС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8151469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proofErr w:type="spellStart"/>
            <w:r w:rsidRPr="008D1967">
              <w:rPr>
                <w:sz w:val="24"/>
                <w:lang w:val="en-US" w:eastAsia="en-US"/>
              </w:rPr>
              <w:t>планово-высотная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съемка</w:t>
            </w:r>
            <w:proofErr w:type="spellEnd"/>
          </w:p>
        </w:tc>
      </w:tr>
      <w:tr w:rsidR="008D1967" w:rsidRPr="008D1967" w14:paraId="24F8D7D4" w14:textId="77777777" w:rsidTr="008D19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5CFD80E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r w:rsidRPr="008D1967">
              <w:rPr>
                <w:sz w:val="24"/>
                <w:lang w:val="en-US" w:eastAsia="en-US"/>
              </w:rPr>
              <w:t>ВИК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1A07D6F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proofErr w:type="spellStart"/>
            <w:r w:rsidRPr="008D1967">
              <w:rPr>
                <w:sz w:val="24"/>
                <w:lang w:val="en-US" w:eastAsia="en-US"/>
              </w:rPr>
              <w:t>визуальный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и </w:t>
            </w:r>
            <w:proofErr w:type="spellStart"/>
            <w:r w:rsidRPr="008D1967">
              <w:rPr>
                <w:sz w:val="24"/>
                <w:lang w:val="en-US" w:eastAsia="en-US"/>
              </w:rPr>
              <w:t>измерительный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контроль</w:t>
            </w:r>
            <w:proofErr w:type="spellEnd"/>
          </w:p>
        </w:tc>
      </w:tr>
      <w:tr w:rsidR="008D1967" w:rsidRPr="008D1967" w14:paraId="10A0C168" w14:textId="77777777" w:rsidTr="008D196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97CA4F2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r w:rsidRPr="008D1967">
              <w:rPr>
                <w:sz w:val="24"/>
                <w:lang w:val="en-US" w:eastAsia="en-US"/>
              </w:rPr>
              <w:t>УЗК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DD0DC50" w14:textId="77777777" w:rsidR="008D1967" w:rsidRPr="008D1967" w:rsidRDefault="008D1967" w:rsidP="008D1967">
            <w:pPr>
              <w:rPr>
                <w:sz w:val="24"/>
                <w:lang w:val="en-US" w:eastAsia="en-US"/>
              </w:rPr>
            </w:pPr>
            <w:proofErr w:type="spellStart"/>
            <w:r w:rsidRPr="008D1967">
              <w:rPr>
                <w:sz w:val="24"/>
                <w:lang w:val="en-US" w:eastAsia="en-US"/>
              </w:rPr>
              <w:t>ультразвуковой</w:t>
            </w:r>
            <w:proofErr w:type="spellEnd"/>
            <w:r w:rsidRPr="008D1967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8D1967">
              <w:rPr>
                <w:sz w:val="24"/>
                <w:lang w:val="en-US" w:eastAsia="en-US"/>
              </w:rPr>
              <w:t>контроль</w:t>
            </w:r>
            <w:proofErr w:type="spellEnd"/>
          </w:p>
        </w:tc>
      </w:tr>
    </w:tbl>
    <w:p w14:paraId="543BA878" w14:textId="1AB8700A" w:rsidR="009A7B64" w:rsidRPr="0099020F" w:rsidRDefault="009A7B64">
      <w:pPr>
        <w:keepNext/>
        <w:keepLines/>
        <w:rPr>
          <w:sz w:val="24"/>
          <w:szCs w:val="24"/>
        </w:rPr>
      </w:pPr>
    </w:p>
    <w:p w14:paraId="0FBAD4E5" w14:textId="77777777" w:rsidR="009A7B64" w:rsidRPr="0099020F" w:rsidRDefault="00BB38DB">
      <w:pPr>
        <w:pStyle w:val="4"/>
        <w:numPr>
          <w:ilvl w:val="1"/>
          <w:numId w:val="3"/>
        </w:numPr>
      </w:pPr>
      <w:bookmarkStart w:id="5" w:name="__RefHeading___Toc12150_2688861217"/>
      <w:bookmarkStart w:id="6" w:name="_Toc54643696"/>
      <w:bookmarkEnd w:id="5"/>
      <w:r w:rsidRPr="0099020F">
        <w:t>Наименование закупаемой продукции</w:t>
      </w:r>
      <w:bookmarkEnd w:id="6"/>
    </w:p>
    <w:p w14:paraId="0D860BBE" w14:textId="52AC810F" w:rsidR="009A7B64" w:rsidRPr="0099020F" w:rsidRDefault="008D1967">
      <w:pPr>
        <w:rPr>
          <w:rStyle w:val="aff1"/>
          <w:b w:val="0"/>
          <w:i w:val="0"/>
          <w:dstrike/>
          <w:sz w:val="24"/>
          <w:szCs w:val="24"/>
          <w:shd w:val="clear" w:color="auto" w:fill="auto"/>
        </w:rPr>
      </w:pPr>
      <w:r w:rsidRPr="008D1967">
        <w:rPr>
          <w:sz w:val="24"/>
          <w:szCs w:val="24"/>
        </w:rPr>
        <w:t>ОКПД2 71.20.13.110 Оказание услуг по проведению комплексного обследования рельсовых путей для нужд Загорского филиала АО «Гидроремонт-ВКК» в п. Богородское</w:t>
      </w:r>
      <w:r w:rsidR="0099020F" w:rsidRPr="0099020F">
        <w:rPr>
          <w:sz w:val="24"/>
          <w:szCs w:val="24"/>
        </w:rPr>
        <w:t xml:space="preserve"> (далее – Услуга)</w:t>
      </w:r>
      <w:r w:rsidR="00BB38DB" w:rsidRPr="0099020F">
        <w:rPr>
          <w:sz w:val="24"/>
          <w:szCs w:val="24"/>
        </w:rPr>
        <w:t xml:space="preserve">. </w:t>
      </w:r>
    </w:p>
    <w:p w14:paraId="6A7D347D" w14:textId="77777777" w:rsidR="009A7B64" w:rsidRPr="0099020F" w:rsidRDefault="00BB38DB">
      <w:pPr>
        <w:pStyle w:val="4"/>
        <w:numPr>
          <w:ilvl w:val="1"/>
          <w:numId w:val="3"/>
        </w:numPr>
        <w:spacing w:before="240"/>
        <w:ind w:left="431" w:hanging="431"/>
        <w:rPr>
          <w:rStyle w:val="aff1"/>
          <w:b/>
          <w:lang w:val="ru-RU"/>
        </w:rPr>
      </w:pPr>
      <w:bookmarkStart w:id="7" w:name="__RefHeading___Toc12152_2688861217"/>
      <w:bookmarkStart w:id="8" w:name="_Toc46743507"/>
      <w:bookmarkStart w:id="9" w:name="_Toc54643697"/>
      <w:bookmarkEnd w:id="7"/>
      <w:r w:rsidRPr="0099020F">
        <w:t xml:space="preserve">Цель </w:t>
      </w:r>
      <w:bookmarkEnd w:id="8"/>
      <w:r w:rsidRPr="0099020F">
        <w:rPr>
          <w:lang w:val="ru-RU"/>
        </w:rPr>
        <w:t>оказания услуг</w:t>
      </w:r>
      <w:r w:rsidRPr="0099020F">
        <w:t xml:space="preserve"> </w:t>
      </w:r>
      <w:bookmarkEnd w:id="9"/>
    </w:p>
    <w:p w14:paraId="60538FA7" w14:textId="6AC5B7F8" w:rsidR="009A7B64" w:rsidRDefault="008D1967">
      <w:pPr>
        <w:jc w:val="both"/>
        <w:rPr>
          <w:bCs/>
          <w:color w:val="000000"/>
          <w:sz w:val="24"/>
          <w:szCs w:val="24"/>
        </w:rPr>
      </w:pPr>
      <w:r w:rsidRPr="008D1967">
        <w:rPr>
          <w:bCs/>
          <w:color w:val="000000"/>
          <w:sz w:val="24"/>
          <w:szCs w:val="24"/>
        </w:rPr>
        <w:t>Целью КО РП является определение фактического технического состояния рельсовых путей, выявление дефектов и отклонений, оценка соответствия требованиям НПА, НТД, проектной и эксплуатационной документации, а также оформление актов (заключений) комплексного обследования рельсовых путей. ПВС выполняется как составная часть КО РП.</w:t>
      </w:r>
    </w:p>
    <w:p w14:paraId="386A467B" w14:textId="618AC8A4" w:rsidR="009A7B64" w:rsidRPr="00A446B7" w:rsidRDefault="00BB38DB" w:rsidP="00A446B7">
      <w:pPr>
        <w:pStyle w:val="1"/>
        <w:numPr>
          <w:ilvl w:val="1"/>
          <w:numId w:val="3"/>
        </w:numPr>
        <w:tabs>
          <w:tab w:val="left" w:pos="426"/>
        </w:tabs>
        <w:ind w:left="0" w:firstLine="0"/>
        <w:rPr>
          <w:sz w:val="24"/>
        </w:rPr>
      </w:pPr>
      <w:bookmarkStart w:id="10" w:name="_Toc46743509"/>
      <w:bookmarkStart w:id="11" w:name="_Hlk49857604"/>
      <w:bookmarkStart w:id="12" w:name="_Toc174631310"/>
      <w:r w:rsidRPr="00A446B7">
        <w:rPr>
          <w:sz w:val="24"/>
        </w:rPr>
        <w:t xml:space="preserve">Информация в отношении исполнения договора, </w:t>
      </w:r>
      <w:bookmarkStart w:id="13" w:name="_Hlk46492347"/>
      <w:r w:rsidRPr="00A446B7">
        <w:rPr>
          <w:sz w:val="24"/>
        </w:rPr>
        <w:t xml:space="preserve">которая должна быть учтена при подготовке заявки </w:t>
      </w:r>
      <w:bookmarkEnd w:id="13"/>
      <w:r w:rsidRPr="00A446B7">
        <w:rPr>
          <w:sz w:val="24"/>
        </w:rPr>
        <w:t>(в том числе перечень ресурсов, услуг и документов</w:t>
      </w:r>
      <w:r w:rsidR="0099020F" w:rsidRPr="00A446B7">
        <w:rPr>
          <w:sz w:val="24"/>
        </w:rPr>
        <w:t xml:space="preserve">, предоставляемых заказчиком на </w:t>
      </w:r>
      <w:r w:rsidRPr="00A446B7">
        <w:rPr>
          <w:sz w:val="24"/>
        </w:rPr>
        <w:t>этапе исполнения договора)</w:t>
      </w:r>
      <w:bookmarkEnd w:id="10"/>
      <w:bookmarkEnd w:id="11"/>
      <w:bookmarkEnd w:id="12"/>
    </w:p>
    <w:p w14:paraId="601EA2C7" w14:textId="51217B5C" w:rsidR="009A7B64" w:rsidRDefault="00BB38DB">
      <w:pPr>
        <w:jc w:val="both"/>
        <w:rPr>
          <w:rStyle w:val="FontStyle17"/>
          <w:color w:val="000000"/>
          <w:sz w:val="24"/>
          <w:szCs w:val="24"/>
        </w:rPr>
      </w:pPr>
      <w:bookmarkStart w:id="14" w:name="_Toc174631311"/>
      <w:r w:rsidRPr="0099020F">
        <w:rPr>
          <w:rStyle w:val="FontStyle17"/>
          <w:rFonts w:eastAsia="Calibri"/>
          <w:sz w:val="24"/>
          <w:szCs w:val="24"/>
          <w:lang w:eastAsia="x-none"/>
        </w:rPr>
        <w:t>Победителю, после заключения договора, будет предоставляться вся имеющаяся у Заказчика проектная и эксплуатационная документация ПС и рельсовых путей</w:t>
      </w:r>
      <w:r w:rsidRPr="0099020F">
        <w:rPr>
          <w:rStyle w:val="FontStyle17"/>
          <w:color w:val="000000"/>
          <w:sz w:val="24"/>
          <w:szCs w:val="24"/>
        </w:rPr>
        <w:t>.</w:t>
      </w:r>
      <w:bookmarkEnd w:id="14"/>
    </w:p>
    <w:p w14:paraId="0C866752" w14:textId="5CE5A7FB" w:rsidR="008D1967" w:rsidRDefault="008D1967">
      <w:pPr>
        <w:jc w:val="both"/>
        <w:rPr>
          <w:rStyle w:val="FontStyle17"/>
          <w:color w:val="000000"/>
          <w:sz w:val="24"/>
          <w:szCs w:val="24"/>
        </w:rPr>
      </w:pPr>
      <w:r w:rsidRPr="008D1967">
        <w:rPr>
          <w:rStyle w:val="FontStyle17"/>
          <w:color w:val="000000"/>
          <w:sz w:val="24"/>
          <w:szCs w:val="24"/>
        </w:rPr>
        <w:t>Исполнитель учитывает, что оказание услуг выполняется на действующем производственном объекте с соблюдением правил внутреннего трудового распорядка Заказчика, филиала ПАО «РусГидро» - «Загорская ГАЭС», требований промышленной, пожарной, экологической безопасности и охраны труда.</w:t>
      </w:r>
    </w:p>
    <w:p w14:paraId="5761B604" w14:textId="17B8A6F8" w:rsidR="00A446B7" w:rsidRPr="00A446B7" w:rsidRDefault="00A446B7" w:rsidP="00A446B7">
      <w:pPr>
        <w:pStyle w:val="1"/>
        <w:numPr>
          <w:ilvl w:val="1"/>
          <w:numId w:val="3"/>
        </w:numPr>
        <w:rPr>
          <w:sz w:val="24"/>
        </w:rPr>
      </w:pPr>
      <w:r w:rsidRPr="00A446B7">
        <w:rPr>
          <w:sz w:val="24"/>
        </w:rPr>
        <w:t>Иные требования и сведения общего характера</w:t>
      </w:r>
    </w:p>
    <w:p w14:paraId="6AB74122" w14:textId="77777777" w:rsidR="00A446B7" w:rsidRPr="00A446B7" w:rsidRDefault="00A446B7" w:rsidP="00A446B7">
      <w:pPr>
        <w:jc w:val="both"/>
        <w:rPr>
          <w:sz w:val="24"/>
          <w:szCs w:val="24"/>
          <w:lang w:eastAsia="x-none"/>
        </w:rPr>
      </w:pPr>
      <w:r w:rsidRPr="00A446B7">
        <w:rPr>
          <w:sz w:val="24"/>
          <w:szCs w:val="24"/>
          <w:lang w:eastAsia="x-none"/>
        </w:rPr>
        <w:t>Все работы, предусмотренные настоящими ТТ, выполняются по наряду-допуску и согласно разрабатываемой Исполнителем программе работ и технологической карте/проекту производства работ, согласованной (утверждённой) Заказчиком и согласованной филиалом ПАО «РусГидро» - «Загорская ГАЭС».</w:t>
      </w:r>
    </w:p>
    <w:p w14:paraId="12579665" w14:textId="134AAC91" w:rsidR="009A7B64" w:rsidRPr="0099020F" w:rsidRDefault="00A446B7" w:rsidP="00A446B7">
      <w:pPr>
        <w:jc w:val="both"/>
        <w:rPr>
          <w:sz w:val="24"/>
          <w:szCs w:val="24"/>
          <w:lang w:eastAsia="x-none"/>
        </w:rPr>
      </w:pPr>
      <w:r w:rsidRPr="00A446B7">
        <w:rPr>
          <w:sz w:val="24"/>
          <w:szCs w:val="24"/>
          <w:lang w:eastAsia="x-none"/>
        </w:rPr>
        <w:t>Подготовку рабочих мест и допуск персонала Исполнителя к оказанию услуг осуществляет уполномоченный персонал Заказчика и/или филиала ПАО «РусГидро» - «Загорская ГАЭС» в установленном порядке.</w:t>
      </w:r>
    </w:p>
    <w:p w14:paraId="45315BF6" w14:textId="77777777" w:rsidR="009A7B64" w:rsidRPr="0099020F" w:rsidRDefault="00BB38DB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5" w:name="__RefHeading___Toc12154_2688861217"/>
      <w:bookmarkStart w:id="16" w:name="_Hlk48209761"/>
      <w:bookmarkStart w:id="17" w:name="_Toc54643702"/>
      <w:bookmarkStart w:id="18" w:name="_Toc51339693"/>
      <w:bookmarkEnd w:id="15"/>
      <w:bookmarkEnd w:id="16"/>
      <w:r w:rsidRPr="0099020F">
        <w:rPr>
          <w:iCs/>
          <w:sz w:val="24"/>
          <w:szCs w:val="24"/>
          <w:lang w:val="ru-RU"/>
        </w:rPr>
        <w:lastRenderedPageBreak/>
        <w:t>Требования</w:t>
      </w:r>
      <w:r w:rsidRPr="0099020F">
        <w:rPr>
          <w:iCs/>
          <w:sz w:val="24"/>
          <w:szCs w:val="24"/>
        </w:rPr>
        <w:t xml:space="preserve"> к продукции</w:t>
      </w:r>
      <w:bookmarkEnd w:id="17"/>
      <w:bookmarkEnd w:id="18"/>
    </w:p>
    <w:p w14:paraId="11A1B9D9" w14:textId="77777777" w:rsidR="009A7B64" w:rsidRPr="0099020F" w:rsidRDefault="00BB38DB" w:rsidP="0099020F">
      <w:pPr>
        <w:pStyle w:val="30"/>
        <w:numPr>
          <w:ilvl w:val="1"/>
          <w:numId w:val="3"/>
        </w:numPr>
      </w:pPr>
      <w:bookmarkStart w:id="19" w:name="__RefHeading___Toc12156_2688861217"/>
      <w:bookmarkStart w:id="20" w:name="_Toc54643703"/>
      <w:bookmarkEnd w:id="19"/>
      <w:r w:rsidRPr="0099020F">
        <w:t xml:space="preserve">Требования к объемам и срокам </w:t>
      </w:r>
      <w:r w:rsidRPr="0099020F">
        <w:rPr>
          <w:lang w:val="ru-RU"/>
        </w:rPr>
        <w:t>оказания услуг</w:t>
      </w:r>
      <w:bookmarkEnd w:id="20"/>
    </w:p>
    <w:p w14:paraId="04636645" w14:textId="77777777" w:rsidR="009A7B64" w:rsidRPr="0099020F" w:rsidRDefault="00BB38DB">
      <w:pPr>
        <w:pStyle w:val="30"/>
        <w:rPr>
          <w:lang w:val="ru-RU"/>
        </w:rPr>
      </w:pPr>
      <w:bookmarkStart w:id="21" w:name="__RefHeading___Toc12158_2688861217"/>
      <w:bookmarkStart w:id="22" w:name="_Toc54643704"/>
      <w:bookmarkEnd w:id="21"/>
      <w:r w:rsidRPr="0099020F">
        <w:rPr>
          <w:lang w:val="ru-RU"/>
        </w:rPr>
        <w:t>Требования к перечню и объему услуг</w:t>
      </w:r>
      <w:bookmarkEnd w:id="22"/>
    </w:p>
    <w:p w14:paraId="74570D86" w14:textId="77777777" w:rsidR="009A7B64" w:rsidRPr="0099020F" w:rsidRDefault="00BB38DB">
      <w:pPr>
        <w:rPr>
          <w:sz w:val="24"/>
          <w:szCs w:val="24"/>
        </w:rPr>
      </w:pPr>
      <w:bookmarkStart w:id="23" w:name="_Toc51339695"/>
      <w:bookmarkStart w:id="24" w:name="_Toc54643705"/>
      <w:r w:rsidRPr="0099020F">
        <w:rPr>
          <w:b/>
          <w:bCs/>
          <w:sz w:val="24"/>
          <w:szCs w:val="24"/>
        </w:rPr>
        <w:t xml:space="preserve">Таблица 1. Перечень </w:t>
      </w:r>
      <w:bookmarkEnd w:id="23"/>
      <w:r w:rsidRPr="0099020F">
        <w:rPr>
          <w:b/>
          <w:bCs/>
          <w:sz w:val="24"/>
          <w:szCs w:val="24"/>
        </w:rPr>
        <w:t>и объем оказываемых услуг</w:t>
      </w:r>
      <w:bookmarkEnd w:id="24"/>
    </w:p>
    <w:tbl>
      <w:tblPr>
        <w:tblW w:w="10382" w:type="dxa"/>
        <w:tblInd w:w="-1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5"/>
        <w:gridCol w:w="5555"/>
        <w:gridCol w:w="850"/>
        <w:gridCol w:w="993"/>
        <w:gridCol w:w="2409"/>
      </w:tblGrid>
      <w:tr w:rsidR="008D1967" w:rsidRPr="004065BE" w14:paraId="7E474947" w14:textId="77777777" w:rsidTr="004065BE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ED12E" w14:textId="77777777" w:rsidR="008D1967" w:rsidRPr="004065BE" w:rsidRDefault="008D1967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№ п/п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BA329" w14:textId="3DA7AEA8" w:rsidR="008D1967" w:rsidRPr="004065BE" w:rsidRDefault="008D1967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Наименование услуг / этап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F2062" w14:textId="32DBF0F2" w:rsidR="008D1967" w:rsidRPr="004065BE" w:rsidRDefault="008D1967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A03D4" w14:textId="23E9E567" w:rsidR="008D1967" w:rsidRPr="004065BE" w:rsidRDefault="008D1967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Кол-во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E9FD" w14:textId="77777777" w:rsidR="008D1967" w:rsidRPr="004065BE" w:rsidRDefault="008D1967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Расположение объекта (</w:t>
            </w:r>
            <w:r w:rsidRPr="004065BE">
              <w:rPr>
                <w:i/>
                <w:iCs/>
                <w:sz w:val="24"/>
                <w:szCs w:val="24"/>
              </w:rPr>
              <w:t>место оказания услуг</w:t>
            </w:r>
            <w:r w:rsidRPr="004065BE">
              <w:rPr>
                <w:sz w:val="24"/>
                <w:szCs w:val="24"/>
              </w:rPr>
              <w:t>)</w:t>
            </w:r>
          </w:p>
        </w:tc>
      </w:tr>
      <w:tr w:rsidR="004065BE" w:rsidRPr="004065BE" w14:paraId="71C08CAE" w14:textId="77777777" w:rsidTr="004065B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2FF5D1B2" w14:textId="77777777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1.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7A71EF" w14:textId="2A0B621E" w:rsidR="004065BE" w:rsidRPr="004065BE" w:rsidRDefault="004065BE" w:rsidP="004065BE">
            <w:pPr>
              <w:pStyle w:val="affff6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КО РП, включая ПВС: крановые пути </w:t>
            </w:r>
            <w:r w:rsidRPr="004065BE">
              <w:rPr>
                <w:sz w:val="24"/>
                <w:szCs w:val="24"/>
                <w:lang w:val="en-US" w:eastAsia="en-US"/>
              </w:rPr>
              <w:t>L</w:t>
            </w:r>
            <w:r w:rsidRPr="004065BE">
              <w:rPr>
                <w:sz w:val="24"/>
                <w:szCs w:val="24"/>
                <w:lang w:eastAsia="en-US"/>
              </w:rPr>
              <w:t xml:space="preserve"> = 331,0 м, инв. № ЗГ200552, ширина пролета 18,0 м, тип рельса КР-120, надземный крановый путь мостовых кранов машинного зала здания ГАЭС на высоте 9,50 м от уровня пола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7B7CA74" w14:textId="4F9BB4A3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A33D744" w14:textId="236DA80F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331,0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61A2AD" w14:textId="77777777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Россия, 141342, Московская область, Сергиево-Посадский район, п. Богородское, д. 100</w:t>
            </w:r>
          </w:p>
          <w:p w14:paraId="57BC66CC" w14:textId="0628ED47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</w:p>
        </w:tc>
      </w:tr>
      <w:tr w:rsidR="004065BE" w:rsidRPr="004065BE" w14:paraId="519A5C19" w14:textId="77777777" w:rsidTr="004065BE"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</w:tcPr>
          <w:p w14:paraId="2C0D1C56" w14:textId="77777777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2.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87B0C56" w14:textId="11BFE3AE" w:rsidR="004065BE" w:rsidRPr="004065BE" w:rsidRDefault="004065BE" w:rsidP="004065BE">
            <w:pPr>
              <w:pStyle w:val="affff6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КО РП, включая ПВС: крановые пути </w:t>
            </w:r>
            <w:r w:rsidRPr="004065BE">
              <w:rPr>
                <w:sz w:val="24"/>
                <w:szCs w:val="24"/>
                <w:lang w:val="en-US" w:eastAsia="en-US"/>
              </w:rPr>
              <w:t>L</w:t>
            </w:r>
            <w:r w:rsidRPr="004065BE">
              <w:rPr>
                <w:sz w:val="24"/>
                <w:szCs w:val="24"/>
                <w:lang w:eastAsia="en-US"/>
              </w:rPr>
              <w:t xml:space="preserve"> = 360,0 м, инв. № ЗГ200552, ширина пролета 9,0 м, тип рельса КР-100, наземный крановый путь козлового крана здания ГАЭС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14:paraId="1AA80407" w14:textId="40D50EEE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14:paraId="6F122DFC" w14:textId="48AAA53D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360,0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F750E" w14:textId="385AE721" w:rsidR="004065BE" w:rsidRPr="004065BE" w:rsidRDefault="004065BE" w:rsidP="004065BE">
            <w:pPr>
              <w:pStyle w:val="affff6"/>
              <w:rPr>
                <w:sz w:val="24"/>
                <w:szCs w:val="24"/>
              </w:rPr>
            </w:pPr>
          </w:p>
        </w:tc>
      </w:tr>
      <w:tr w:rsidR="004065BE" w:rsidRPr="004065BE" w14:paraId="4C4BD2C3" w14:textId="77777777" w:rsidTr="004065B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7BC" w14:textId="2DC20F67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  <w:lang w:val="en-US"/>
              </w:rPr>
            </w:pPr>
            <w:r w:rsidRPr="004065BE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9CD5" w14:textId="098E4855" w:rsidR="004065BE" w:rsidRPr="004065BE" w:rsidRDefault="004065BE" w:rsidP="004065BE">
            <w:pPr>
              <w:pStyle w:val="affff6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КО РП, включая ПВС: крановые пути </w:t>
            </w:r>
            <w:r w:rsidRPr="004065BE">
              <w:rPr>
                <w:sz w:val="24"/>
                <w:szCs w:val="24"/>
                <w:lang w:val="en-US" w:eastAsia="en-US"/>
              </w:rPr>
              <w:t>L</w:t>
            </w:r>
            <w:r w:rsidRPr="004065BE">
              <w:rPr>
                <w:sz w:val="24"/>
                <w:szCs w:val="24"/>
                <w:lang w:eastAsia="en-US"/>
              </w:rPr>
              <w:t xml:space="preserve"> = 168,0 м, инв. № ЗГ200566, ширина пролета 7,2 м, тип рельса КР-70, надземный крановый путь мостового крана водоприемника на высоте 15,68 м от уровня пола помещения гидроприводов водоприемника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6070" w14:textId="5591FAC3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425FFC" w14:textId="5C4DF05E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168,0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70446" w14:textId="77777777" w:rsidR="004065BE" w:rsidRPr="004065BE" w:rsidRDefault="004065BE" w:rsidP="004065BE">
            <w:pPr>
              <w:pStyle w:val="affff6"/>
              <w:rPr>
                <w:sz w:val="24"/>
                <w:szCs w:val="24"/>
              </w:rPr>
            </w:pPr>
          </w:p>
        </w:tc>
      </w:tr>
      <w:tr w:rsidR="004065BE" w:rsidRPr="004065BE" w14:paraId="0BBC765E" w14:textId="77777777" w:rsidTr="004065B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264" w14:textId="302083EE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  <w:lang w:val="en-US"/>
              </w:rPr>
            </w:pPr>
            <w:r w:rsidRPr="004065BE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E7BC" w14:textId="3279883F" w:rsidR="004065BE" w:rsidRPr="004065BE" w:rsidRDefault="004065BE" w:rsidP="004065BE">
            <w:pPr>
              <w:pStyle w:val="affff6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КО РП, включая ПВС: крановый путь </w:t>
            </w:r>
            <w:r w:rsidRPr="004065BE">
              <w:rPr>
                <w:sz w:val="24"/>
                <w:szCs w:val="24"/>
                <w:lang w:val="en-US" w:eastAsia="en-US"/>
              </w:rPr>
              <w:t>L</w:t>
            </w:r>
            <w:r w:rsidRPr="004065BE">
              <w:rPr>
                <w:sz w:val="24"/>
                <w:szCs w:val="24"/>
                <w:lang w:eastAsia="en-US"/>
              </w:rPr>
              <w:t xml:space="preserve"> = 328,0 м, инв. № ЗГ200566, ширина пролета 9,0 м, тип рельса КР-100, наземный крановый путь козлового крана на гребне водоприемника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F63C" w14:textId="350B24B5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F41499" w14:textId="078C1670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328,0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C9713" w14:textId="77777777" w:rsidR="004065BE" w:rsidRPr="004065BE" w:rsidRDefault="004065BE" w:rsidP="004065BE">
            <w:pPr>
              <w:pStyle w:val="affff6"/>
              <w:rPr>
                <w:sz w:val="24"/>
                <w:szCs w:val="24"/>
              </w:rPr>
            </w:pPr>
          </w:p>
        </w:tc>
      </w:tr>
      <w:tr w:rsidR="004065BE" w:rsidRPr="004065BE" w14:paraId="600FBC91" w14:textId="77777777" w:rsidTr="004065B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E4A" w14:textId="776AFFFA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  <w:lang w:val="en-US"/>
              </w:rPr>
            </w:pPr>
            <w:r w:rsidRPr="004065BE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81C" w14:textId="7B6CA888" w:rsidR="004065BE" w:rsidRPr="004065BE" w:rsidRDefault="004065BE" w:rsidP="004065BE">
            <w:pPr>
              <w:pStyle w:val="affff6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КО РП, включая ПВС: крановый путь </w:t>
            </w:r>
            <w:r w:rsidRPr="004065BE">
              <w:rPr>
                <w:sz w:val="24"/>
                <w:szCs w:val="24"/>
                <w:lang w:val="en-US" w:eastAsia="en-US"/>
              </w:rPr>
              <w:t>L</w:t>
            </w:r>
            <w:r w:rsidRPr="004065BE">
              <w:rPr>
                <w:sz w:val="24"/>
                <w:szCs w:val="24"/>
                <w:lang w:eastAsia="en-US"/>
              </w:rPr>
              <w:t xml:space="preserve"> = 48,0 м, инв. № ЗГ200552, ширина пролета 16,5 м, тип рельса КР-70, надземный крановый путь мостового крана трансформаторной мастерской на высоте 15,30 м от уровня пола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AAE1" w14:textId="244582A2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6B2FC3" w14:textId="19B14052" w:rsidR="004065BE" w:rsidRPr="004065BE" w:rsidRDefault="004065BE" w:rsidP="004065BE">
            <w:pPr>
              <w:pStyle w:val="affff6"/>
              <w:jc w:val="center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48,0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FB858" w14:textId="77777777" w:rsidR="004065BE" w:rsidRPr="004065BE" w:rsidRDefault="004065BE" w:rsidP="004065BE">
            <w:pPr>
              <w:pStyle w:val="affff6"/>
              <w:rPr>
                <w:sz w:val="24"/>
                <w:szCs w:val="24"/>
              </w:rPr>
            </w:pPr>
          </w:p>
        </w:tc>
      </w:tr>
    </w:tbl>
    <w:p w14:paraId="72E55148" w14:textId="77777777" w:rsidR="009A7B64" w:rsidRPr="0099020F" w:rsidRDefault="00BB38DB">
      <w:pPr>
        <w:pStyle w:val="30"/>
        <w:rPr>
          <w:lang w:val="ru-RU"/>
        </w:rPr>
      </w:pPr>
      <w:bookmarkStart w:id="25" w:name="__RefHeading___Toc12160_2688861217"/>
      <w:bookmarkStart w:id="26" w:name="_Toc51339696"/>
      <w:bookmarkStart w:id="27" w:name="_Toc54643706"/>
      <w:bookmarkEnd w:id="25"/>
      <w:r w:rsidRPr="0099020F">
        <w:rPr>
          <w:lang w:val="ru-RU"/>
        </w:rPr>
        <w:t xml:space="preserve">Требования </w:t>
      </w:r>
      <w:bookmarkEnd w:id="26"/>
      <w:r w:rsidRPr="0099020F">
        <w:rPr>
          <w:lang w:val="ru-RU"/>
        </w:rPr>
        <w:t>к срокам оказания услуг</w:t>
      </w:r>
      <w:bookmarkEnd w:id="27"/>
    </w:p>
    <w:p w14:paraId="626C2FA4" w14:textId="4D123B09" w:rsidR="009A7B64" w:rsidRDefault="00BB38DB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8" w:name="__RefHeading___Toc12162_2688861217"/>
      <w:bookmarkStart w:id="29" w:name="_Toc50125126"/>
      <w:bookmarkStart w:id="30" w:name="_Toc50125127"/>
      <w:bookmarkStart w:id="31" w:name="_Toc51339697"/>
      <w:bookmarkStart w:id="32" w:name="_Toc54643707"/>
      <w:bookmarkEnd w:id="28"/>
      <w:bookmarkEnd w:id="29"/>
      <w:r w:rsidRPr="0099020F">
        <w:rPr>
          <w:sz w:val="24"/>
          <w:szCs w:val="24"/>
        </w:rPr>
        <w:t xml:space="preserve">Таблица </w:t>
      </w:r>
      <w:r w:rsidRPr="0099020F">
        <w:rPr>
          <w:sz w:val="24"/>
          <w:szCs w:val="24"/>
          <w:lang w:val="ru-RU"/>
        </w:rPr>
        <w:t>2</w:t>
      </w:r>
      <w:r w:rsidRPr="0099020F">
        <w:rPr>
          <w:sz w:val="24"/>
          <w:szCs w:val="24"/>
        </w:rPr>
        <w:t xml:space="preserve">. </w:t>
      </w:r>
      <w:bookmarkStart w:id="33" w:name="_Hlk50465284"/>
      <w:r w:rsidRPr="0099020F">
        <w:rPr>
          <w:sz w:val="24"/>
          <w:szCs w:val="24"/>
        </w:rPr>
        <w:t xml:space="preserve">Требования </w:t>
      </w:r>
      <w:r w:rsidRPr="0099020F">
        <w:rPr>
          <w:sz w:val="24"/>
          <w:szCs w:val="24"/>
          <w:lang w:val="ru-RU"/>
        </w:rPr>
        <w:t>к</w:t>
      </w:r>
      <w:r w:rsidRPr="0099020F">
        <w:rPr>
          <w:sz w:val="24"/>
          <w:szCs w:val="24"/>
        </w:rPr>
        <w:t xml:space="preserve"> срокам </w:t>
      </w:r>
      <w:bookmarkEnd w:id="30"/>
      <w:bookmarkEnd w:id="31"/>
      <w:bookmarkEnd w:id="33"/>
      <w:r w:rsidRPr="0099020F">
        <w:rPr>
          <w:sz w:val="24"/>
          <w:szCs w:val="24"/>
          <w:lang w:val="ru-RU"/>
        </w:rPr>
        <w:t>оказания услуг</w:t>
      </w:r>
      <w:bookmarkEnd w:id="32"/>
    </w:p>
    <w:tbl>
      <w:tblPr>
        <w:tblW w:w="100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4196"/>
        <w:gridCol w:w="1699"/>
        <w:gridCol w:w="1701"/>
        <w:gridCol w:w="1814"/>
      </w:tblGrid>
      <w:tr w:rsidR="004065BE" w:rsidRPr="004065BE" w14:paraId="098F554D" w14:textId="77777777" w:rsidTr="00560C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97D6A49" w14:textId="77777777" w:rsidR="004065BE" w:rsidRPr="004065BE" w:rsidRDefault="004065BE" w:rsidP="00560CC5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r w:rsidRPr="004065BE">
              <w:rPr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B635C17" w14:textId="77777777" w:rsidR="004065BE" w:rsidRPr="004065BE" w:rsidRDefault="004065BE" w:rsidP="00560CC5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услуг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/ </w:t>
            </w: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этапа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услуг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DD0DBEF" w14:textId="77777777" w:rsidR="004065BE" w:rsidRPr="004065BE" w:rsidRDefault="004065BE" w:rsidP="00560CC5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>Требования к началу срока оказания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0924A26" w14:textId="77777777" w:rsidR="004065BE" w:rsidRPr="004065BE" w:rsidRDefault="004065BE" w:rsidP="00560CC5">
            <w:pPr>
              <w:pStyle w:val="Standard"/>
              <w:jc w:val="center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>Требования к окончанию срока оказания услуг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73363FA" w14:textId="77777777" w:rsidR="004065BE" w:rsidRPr="004065BE" w:rsidRDefault="004065BE" w:rsidP="00560CC5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Примечание</w:t>
            </w:r>
            <w:proofErr w:type="spellEnd"/>
          </w:p>
        </w:tc>
      </w:tr>
      <w:tr w:rsidR="004065BE" w:rsidRPr="004065BE" w14:paraId="34FE36D8" w14:textId="77777777" w:rsidTr="00560C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AC8189A" w14:textId="77777777" w:rsidR="004065BE" w:rsidRPr="004065BE" w:rsidRDefault="004065BE" w:rsidP="00560CC5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r w:rsidRPr="004065BE">
              <w:rPr>
                <w:sz w:val="24"/>
                <w:szCs w:val="24"/>
                <w:lang w:val="en-US" w:eastAsia="en-US"/>
              </w:rPr>
              <w:t>1.1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964BD89" w14:textId="77777777" w:rsidR="004065BE" w:rsidRPr="004065BE" w:rsidRDefault="004065BE" w:rsidP="00560CC5">
            <w:pPr>
              <w:pStyle w:val="Standard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КО РП, включая ПВС: крановые пути </w:t>
            </w:r>
            <w:r w:rsidRPr="004065BE">
              <w:rPr>
                <w:sz w:val="24"/>
                <w:szCs w:val="24"/>
                <w:lang w:val="en-US" w:eastAsia="en-US"/>
              </w:rPr>
              <w:t>L</w:t>
            </w:r>
            <w:r w:rsidRPr="004065BE">
              <w:rPr>
                <w:sz w:val="24"/>
                <w:szCs w:val="24"/>
                <w:lang w:eastAsia="en-US"/>
              </w:rPr>
              <w:t xml:space="preserve"> = 331,0 м, инв. </w:t>
            </w:r>
            <w:r w:rsidRPr="004065BE">
              <w:rPr>
                <w:sz w:val="24"/>
                <w:szCs w:val="24"/>
                <w:lang w:val="en-US" w:eastAsia="en-US"/>
              </w:rPr>
              <w:t>№ ЗГ200552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8C818B2" w14:textId="32863D30" w:rsidR="004065BE" w:rsidRPr="004065BE" w:rsidRDefault="004065BE" w:rsidP="004065BE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r w:rsidRPr="004065BE">
              <w:rPr>
                <w:sz w:val="24"/>
                <w:szCs w:val="24"/>
                <w:lang w:val="en-US" w:eastAsia="en-US"/>
              </w:rPr>
              <w:t xml:space="preserve">С </w:t>
            </w: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даты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подписания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договора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F683C07" w14:textId="77777777" w:rsidR="004065BE" w:rsidRPr="004065BE" w:rsidRDefault="004065BE" w:rsidP="00560CC5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не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позднее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30.06.2026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CD3D0CE" w14:textId="77777777" w:rsidR="004065BE" w:rsidRPr="004065BE" w:rsidRDefault="004065BE" w:rsidP="00560CC5">
            <w:pPr>
              <w:pStyle w:val="Standard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>Передача заключения (акта) КО РП Заказчику</w:t>
            </w:r>
          </w:p>
        </w:tc>
      </w:tr>
      <w:tr w:rsidR="004065BE" w:rsidRPr="004065BE" w14:paraId="244DEC41" w14:textId="77777777" w:rsidTr="00560C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78AC54D" w14:textId="77777777" w:rsidR="004065BE" w:rsidRPr="004065BE" w:rsidRDefault="004065BE" w:rsidP="00560CC5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r w:rsidRPr="004065BE">
              <w:rPr>
                <w:sz w:val="24"/>
                <w:szCs w:val="24"/>
                <w:lang w:val="en-US" w:eastAsia="en-US"/>
              </w:rPr>
              <w:t>1.2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1BFE3BA" w14:textId="77777777" w:rsidR="004065BE" w:rsidRPr="004065BE" w:rsidRDefault="004065BE" w:rsidP="00560CC5">
            <w:pPr>
              <w:pStyle w:val="Standard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КО РП, включая ПВС: крановые пути </w:t>
            </w:r>
            <w:r w:rsidRPr="004065BE">
              <w:rPr>
                <w:sz w:val="24"/>
                <w:szCs w:val="24"/>
                <w:lang w:val="en-US" w:eastAsia="en-US"/>
              </w:rPr>
              <w:t>L</w:t>
            </w:r>
            <w:r w:rsidRPr="004065BE">
              <w:rPr>
                <w:sz w:val="24"/>
                <w:szCs w:val="24"/>
                <w:lang w:eastAsia="en-US"/>
              </w:rPr>
              <w:t xml:space="preserve"> = 360,0 м, инв. </w:t>
            </w:r>
            <w:r w:rsidRPr="004065BE">
              <w:rPr>
                <w:sz w:val="24"/>
                <w:szCs w:val="24"/>
                <w:lang w:val="en-US" w:eastAsia="en-US"/>
              </w:rPr>
              <w:t>№ ЗГ200552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9903EB8" w14:textId="43EE73BA" w:rsidR="004065BE" w:rsidRPr="004065BE" w:rsidRDefault="004065BE" w:rsidP="00560CC5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r w:rsidRPr="004065BE">
              <w:rPr>
                <w:sz w:val="24"/>
                <w:szCs w:val="24"/>
                <w:lang w:val="en-US" w:eastAsia="en-US"/>
              </w:rPr>
              <w:t xml:space="preserve">С </w:t>
            </w: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даты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подписания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договора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DC3051E" w14:textId="77777777" w:rsidR="004065BE" w:rsidRPr="004065BE" w:rsidRDefault="004065BE" w:rsidP="00560CC5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не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позднее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30.06.2026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DA81582" w14:textId="77777777" w:rsidR="004065BE" w:rsidRPr="004065BE" w:rsidRDefault="004065BE" w:rsidP="00560CC5">
            <w:pPr>
              <w:pStyle w:val="Standard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>Передача заключения (акта) КО РП Заказчику</w:t>
            </w:r>
          </w:p>
        </w:tc>
      </w:tr>
      <w:tr w:rsidR="004065BE" w:rsidRPr="004065BE" w14:paraId="76948BAB" w14:textId="77777777" w:rsidTr="008903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C6D2CCA" w14:textId="77777777" w:rsidR="004065BE" w:rsidRPr="004065BE" w:rsidRDefault="004065BE" w:rsidP="004065BE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r w:rsidRPr="004065BE">
              <w:rPr>
                <w:sz w:val="24"/>
                <w:szCs w:val="24"/>
                <w:lang w:val="en-US" w:eastAsia="en-US"/>
              </w:rPr>
              <w:lastRenderedPageBreak/>
              <w:t>1.3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35C1D8B" w14:textId="77777777" w:rsidR="004065BE" w:rsidRPr="004065BE" w:rsidRDefault="004065BE" w:rsidP="004065BE">
            <w:pPr>
              <w:pStyle w:val="Standard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КО РП, включая ПВС: крановые пути </w:t>
            </w:r>
            <w:r w:rsidRPr="004065BE">
              <w:rPr>
                <w:sz w:val="24"/>
                <w:szCs w:val="24"/>
                <w:lang w:val="en-US" w:eastAsia="en-US"/>
              </w:rPr>
              <w:t>L</w:t>
            </w:r>
            <w:r w:rsidRPr="004065BE">
              <w:rPr>
                <w:sz w:val="24"/>
                <w:szCs w:val="24"/>
                <w:lang w:eastAsia="en-US"/>
              </w:rPr>
              <w:t xml:space="preserve"> = 168,0 м, инв. </w:t>
            </w:r>
            <w:r w:rsidRPr="004065BE">
              <w:rPr>
                <w:sz w:val="24"/>
                <w:szCs w:val="24"/>
                <w:lang w:val="en-US" w:eastAsia="en-US"/>
              </w:rPr>
              <w:t>№ ЗГ200566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5FE6475E" w14:textId="0024400B" w:rsidR="004065BE" w:rsidRPr="004065BE" w:rsidRDefault="004065BE" w:rsidP="004065BE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r w:rsidRPr="001F0B01">
              <w:rPr>
                <w:sz w:val="24"/>
                <w:szCs w:val="24"/>
                <w:lang w:val="en-US" w:eastAsia="en-US"/>
              </w:rPr>
              <w:t xml:space="preserve">С </w:t>
            </w:r>
            <w:proofErr w:type="spellStart"/>
            <w:r w:rsidRPr="001F0B01">
              <w:rPr>
                <w:sz w:val="24"/>
                <w:szCs w:val="24"/>
                <w:lang w:val="en-US" w:eastAsia="en-US"/>
              </w:rPr>
              <w:t>даты</w:t>
            </w:r>
            <w:proofErr w:type="spellEnd"/>
            <w:r w:rsidRPr="001F0B01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F0B01">
              <w:rPr>
                <w:sz w:val="24"/>
                <w:szCs w:val="24"/>
                <w:lang w:val="en-US" w:eastAsia="en-US"/>
              </w:rPr>
              <w:t>подписания</w:t>
            </w:r>
            <w:proofErr w:type="spellEnd"/>
            <w:r w:rsidRPr="001F0B01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F0B01">
              <w:rPr>
                <w:sz w:val="24"/>
                <w:szCs w:val="24"/>
                <w:lang w:val="en-US" w:eastAsia="en-US"/>
              </w:rPr>
              <w:t>договора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04CD43E" w14:textId="77777777" w:rsidR="004065BE" w:rsidRPr="004065BE" w:rsidRDefault="004065BE" w:rsidP="004065BE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не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позднее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30.06.2026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E770200" w14:textId="77777777" w:rsidR="004065BE" w:rsidRPr="004065BE" w:rsidRDefault="004065BE" w:rsidP="004065BE">
            <w:pPr>
              <w:pStyle w:val="Standard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>Передача заключения (акта) КО РП Заказчику</w:t>
            </w:r>
          </w:p>
        </w:tc>
      </w:tr>
      <w:tr w:rsidR="004065BE" w:rsidRPr="004065BE" w14:paraId="39F22EC7" w14:textId="77777777" w:rsidTr="008903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BBF1EE0" w14:textId="77777777" w:rsidR="004065BE" w:rsidRPr="004065BE" w:rsidRDefault="004065BE" w:rsidP="004065BE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r w:rsidRPr="004065BE">
              <w:rPr>
                <w:sz w:val="24"/>
                <w:szCs w:val="24"/>
                <w:lang w:val="en-US" w:eastAsia="en-US"/>
              </w:rPr>
              <w:t>1.4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E1045AD" w14:textId="77777777" w:rsidR="004065BE" w:rsidRPr="004065BE" w:rsidRDefault="004065BE" w:rsidP="004065BE">
            <w:pPr>
              <w:pStyle w:val="Standard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КО РП, включая ПВС: крановый путь </w:t>
            </w:r>
            <w:r w:rsidRPr="004065BE">
              <w:rPr>
                <w:sz w:val="24"/>
                <w:szCs w:val="24"/>
                <w:lang w:val="en-US" w:eastAsia="en-US"/>
              </w:rPr>
              <w:t>L</w:t>
            </w:r>
            <w:r w:rsidRPr="004065BE">
              <w:rPr>
                <w:sz w:val="24"/>
                <w:szCs w:val="24"/>
                <w:lang w:eastAsia="en-US"/>
              </w:rPr>
              <w:t xml:space="preserve"> = 328,0 м, инв. </w:t>
            </w:r>
            <w:r w:rsidRPr="004065BE">
              <w:rPr>
                <w:sz w:val="24"/>
                <w:szCs w:val="24"/>
                <w:lang w:val="en-US" w:eastAsia="en-US"/>
              </w:rPr>
              <w:t>№ ЗГ200566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414DD092" w14:textId="30E56143" w:rsidR="004065BE" w:rsidRPr="004065BE" w:rsidRDefault="004065BE" w:rsidP="004065BE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r w:rsidRPr="001F0B01">
              <w:rPr>
                <w:sz w:val="24"/>
                <w:szCs w:val="24"/>
                <w:lang w:val="en-US" w:eastAsia="en-US"/>
              </w:rPr>
              <w:t xml:space="preserve">С </w:t>
            </w:r>
            <w:proofErr w:type="spellStart"/>
            <w:r w:rsidRPr="001F0B01">
              <w:rPr>
                <w:sz w:val="24"/>
                <w:szCs w:val="24"/>
                <w:lang w:val="en-US" w:eastAsia="en-US"/>
              </w:rPr>
              <w:t>даты</w:t>
            </w:r>
            <w:proofErr w:type="spellEnd"/>
            <w:r w:rsidRPr="001F0B01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F0B01">
              <w:rPr>
                <w:sz w:val="24"/>
                <w:szCs w:val="24"/>
                <w:lang w:val="en-US" w:eastAsia="en-US"/>
              </w:rPr>
              <w:t>подписания</w:t>
            </w:r>
            <w:proofErr w:type="spellEnd"/>
            <w:r w:rsidRPr="001F0B01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F0B01">
              <w:rPr>
                <w:sz w:val="24"/>
                <w:szCs w:val="24"/>
                <w:lang w:val="en-US" w:eastAsia="en-US"/>
              </w:rPr>
              <w:t>договора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14738E5" w14:textId="77777777" w:rsidR="004065BE" w:rsidRPr="004065BE" w:rsidRDefault="004065BE" w:rsidP="004065BE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не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позднее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30.06.2026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45E8A74" w14:textId="77777777" w:rsidR="004065BE" w:rsidRPr="004065BE" w:rsidRDefault="004065BE" w:rsidP="004065BE">
            <w:pPr>
              <w:pStyle w:val="Standard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>Передача заключения (акта) КО РП Заказчику</w:t>
            </w:r>
          </w:p>
        </w:tc>
      </w:tr>
      <w:tr w:rsidR="004065BE" w:rsidRPr="004065BE" w14:paraId="33332452" w14:textId="77777777" w:rsidTr="008903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AF94955" w14:textId="77777777" w:rsidR="004065BE" w:rsidRPr="004065BE" w:rsidRDefault="004065BE" w:rsidP="004065BE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r w:rsidRPr="004065BE">
              <w:rPr>
                <w:sz w:val="24"/>
                <w:szCs w:val="24"/>
                <w:lang w:val="en-US" w:eastAsia="en-US"/>
              </w:rPr>
              <w:t>1.5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87F0ED4" w14:textId="77777777" w:rsidR="004065BE" w:rsidRPr="004065BE" w:rsidRDefault="004065BE" w:rsidP="004065BE">
            <w:pPr>
              <w:pStyle w:val="Standard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КО РП, включая ПВС: крановый путь </w:t>
            </w:r>
            <w:r w:rsidRPr="004065BE">
              <w:rPr>
                <w:sz w:val="24"/>
                <w:szCs w:val="24"/>
                <w:lang w:val="en-US" w:eastAsia="en-US"/>
              </w:rPr>
              <w:t>L</w:t>
            </w:r>
            <w:r w:rsidRPr="004065BE">
              <w:rPr>
                <w:sz w:val="24"/>
                <w:szCs w:val="24"/>
                <w:lang w:eastAsia="en-US"/>
              </w:rPr>
              <w:t xml:space="preserve"> = 48,0 м, инв. </w:t>
            </w:r>
            <w:r w:rsidRPr="004065BE">
              <w:rPr>
                <w:sz w:val="24"/>
                <w:szCs w:val="24"/>
                <w:lang w:val="en-US" w:eastAsia="en-US"/>
              </w:rPr>
              <w:t>№ ЗГ200552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 w14:paraId="6D68C9C2" w14:textId="6F9429B7" w:rsidR="004065BE" w:rsidRPr="004065BE" w:rsidRDefault="004065BE" w:rsidP="004065BE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r w:rsidRPr="001F0B01">
              <w:rPr>
                <w:sz w:val="24"/>
                <w:szCs w:val="24"/>
                <w:lang w:val="en-US" w:eastAsia="en-US"/>
              </w:rPr>
              <w:t xml:space="preserve">С </w:t>
            </w:r>
            <w:proofErr w:type="spellStart"/>
            <w:r w:rsidRPr="001F0B01">
              <w:rPr>
                <w:sz w:val="24"/>
                <w:szCs w:val="24"/>
                <w:lang w:val="en-US" w:eastAsia="en-US"/>
              </w:rPr>
              <w:t>даты</w:t>
            </w:r>
            <w:proofErr w:type="spellEnd"/>
            <w:r w:rsidRPr="001F0B01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F0B01">
              <w:rPr>
                <w:sz w:val="24"/>
                <w:szCs w:val="24"/>
                <w:lang w:val="en-US" w:eastAsia="en-US"/>
              </w:rPr>
              <w:t>подписания</w:t>
            </w:r>
            <w:proofErr w:type="spellEnd"/>
            <w:r w:rsidRPr="001F0B01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F0B01">
              <w:rPr>
                <w:sz w:val="24"/>
                <w:szCs w:val="24"/>
                <w:lang w:val="en-US" w:eastAsia="en-US"/>
              </w:rPr>
              <w:t>договора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8110325" w14:textId="77777777" w:rsidR="004065BE" w:rsidRPr="004065BE" w:rsidRDefault="004065BE" w:rsidP="004065BE">
            <w:pPr>
              <w:pStyle w:val="Standard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не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065BE">
              <w:rPr>
                <w:sz w:val="24"/>
                <w:szCs w:val="24"/>
                <w:lang w:val="en-US" w:eastAsia="en-US"/>
              </w:rPr>
              <w:t>позднее</w:t>
            </w:r>
            <w:proofErr w:type="spellEnd"/>
            <w:r w:rsidRPr="004065BE">
              <w:rPr>
                <w:sz w:val="24"/>
                <w:szCs w:val="24"/>
                <w:lang w:val="en-US" w:eastAsia="en-US"/>
              </w:rPr>
              <w:t xml:space="preserve"> 30.06.2026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FB2A364" w14:textId="77777777" w:rsidR="004065BE" w:rsidRPr="004065BE" w:rsidRDefault="004065BE" w:rsidP="004065BE">
            <w:pPr>
              <w:pStyle w:val="Standard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>Передача заключения (акта) КО РП Заказчику</w:t>
            </w:r>
          </w:p>
        </w:tc>
      </w:tr>
    </w:tbl>
    <w:p w14:paraId="4F6FA21C" w14:textId="77777777" w:rsidR="004065BE" w:rsidRPr="004065BE" w:rsidRDefault="004065BE" w:rsidP="004065BE">
      <w:pPr>
        <w:rPr>
          <w:lang w:eastAsia="x-none"/>
        </w:rPr>
      </w:pPr>
    </w:p>
    <w:p w14:paraId="075DAF07" w14:textId="77777777" w:rsidR="009A7B64" w:rsidRPr="0099020F" w:rsidRDefault="00BB38DB" w:rsidP="00EC54C0">
      <w:pPr>
        <w:pStyle w:val="30"/>
        <w:numPr>
          <w:ilvl w:val="1"/>
          <w:numId w:val="3"/>
        </w:numPr>
      </w:pPr>
      <w:bookmarkStart w:id="34" w:name="__RefHeading___Toc12164_2688861217"/>
      <w:bookmarkStart w:id="35" w:name="_Toc46743510"/>
      <w:bookmarkStart w:id="36" w:name="_Toc46743511"/>
      <w:bookmarkStart w:id="37" w:name="_Toc54643708"/>
      <w:bookmarkStart w:id="38" w:name="_Toc54643709"/>
      <w:bookmarkEnd w:id="34"/>
      <w:bookmarkEnd w:id="35"/>
      <w:r w:rsidRPr="0099020F">
        <w:t xml:space="preserve">Требования к </w:t>
      </w:r>
      <w:bookmarkEnd w:id="36"/>
      <w:r w:rsidRPr="0099020F">
        <w:rPr>
          <w:lang w:val="ru-RU"/>
        </w:rPr>
        <w:t>качеству услуг</w:t>
      </w:r>
      <w:bookmarkEnd w:id="37"/>
    </w:p>
    <w:p w14:paraId="3010453C" w14:textId="54ECCC99" w:rsidR="009A7B64" w:rsidRPr="0099020F" w:rsidRDefault="00EC54C0">
      <w:pPr>
        <w:rPr>
          <w:b/>
          <w:bCs/>
          <w:sz w:val="24"/>
          <w:szCs w:val="24"/>
        </w:rPr>
      </w:pPr>
      <w:bookmarkStart w:id="39" w:name="_Toc51339698"/>
      <w:r>
        <w:rPr>
          <w:b/>
          <w:bCs/>
          <w:sz w:val="24"/>
          <w:szCs w:val="24"/>
        </w:rPr>
        <w:t>Таблица 3</w:t>
      </w:r>
      <w:r w:rsidR="00BB38DB" w:rsidRPr="0099020F">
        <w:rPr>
          <w:b/>
          <w:bCs/>
          <w:sz w:val="24"/>
          <w:szCs w:val="24"/>
        </w:rPr>
        <w:t xml:space="preserve">. Требования к </w:t>
      </w:r>
      <w:bookmarkEnd w:id="39"/>
      <w:r w:rsidR="00BB38DB" w:rsidRPr="0099020F">
        <w:rPr>
          <w:b/>
          <w:bCs/>
          <w:sz w:val="24"/>
          <w:szCs w:val="24"/>
        </w:rPr>
        <w:t>качеству услуг</w:t>
      </w:r>
      <w:bookmarkEnd w:id="38"/>
      <w:r w:rsidR="00BB38DB" w:rsidRPr="0099020F">
        <w:rPr>
          <w:b/>
          <w:bCs/>
          <w:sz w:val="24"/>
          <w:szCs w:val="24"/>
        </w:rPr>
        <w:t xml:space="preserve"> </w:t>
      </w:r>
    </w:p>
    <w:p w14:paraId="670F50EA" w14:textId="56467C48" w:rsidR="009A7B64" w:rsidRPr="0099020F" w:rsidRDefault="00BB38DB" w:rsidP="008D1967">
      <w:pPr>
        <w:jc w:val="both"/>
        <w:rPr>
          <w:i/>
          <w:iCs/>
          <w:sz w:val="24"/>
          <w:szCs w:val="24"/>
          <w:shd w:val="clear" w:color="auto" w:fill="FFFF99"/>
        </w:rPr>
      </w:pPr>
      <w:r w:rsidRPr="0099020F">
        <w:rPr>
          <w:b/>
          <w:bCs/>
          <w:sz w:val="24"/>
          <w:szCs w:val="24"/>
        </w:rPr>
        <w:t>Наименование</w:t>
      </w:r>
      <w:r w:rsidR="00A446B7">
        <w:rPr>
          <w:b/>
          <w:bCs/>
          <w:sz w:val="24"/>
          <w:szCs w:val="24"/>
        </w:rPr>
        <w:t xml:space="preserve"> услуг/этапа услуг (позиция №1-</w:t>
      </w:r>
      <w:r w:rsidR="00A446B7" w:rsidRPr="00A446B7">
        <w:rPr>
          <w:b/>
          <w:bCs/>
          <w:sz w:val="24"/>
          <w:szCs w:val="24"/>
        </w:rPr>
        <w:t>2</w:t>
      </w:r>
      <w:r w:rsidRPr="0099020F">
        <w:rPr>
          <w:b/>
          <w:bCs/>
          <w:sz w:val="24"/>
          <w:szCs w:val="24"/>
        </w:rPr>
        <w:t xml:space="preserve"> Таблицы 2): </w:t>
      </w:r>
      <w:r w:rsidR="008D1967" w:rsidRPr="008D1967">
        <w:rPr>
          <w:sz w:val="24"/>
          <w:szCs w:val="24"/>
        </w:rPr>
        <w:t>ОКПД2 71.20.13.110 Оказание услуг по проведению комплексного обследования рельсовых путей для нужд Загорского филиала АО «Гидроремонт-ВКК» в п. Богородское</w:t>
      </w:r>
    </w:p>
    <w:p w14:paraId="51A01D77" w14:textId="77777777" w:rsidR="009A7B64" w:rsidRPr="0099020F" w:rsidRDefault="009A7B64">
      <w:pPr>
        <w:rPr>
          <w:i/>
          <w:iCs/>
          <w:sz w:val="24"/>
          <w:szCs w:val="24"/>
          <w:shd w:val="clear" w:color="auto" w:fill="FFFF99"/>
        </w:rPr>
      </w:pPr>
    </w:p>
    <w:tbl>
      <w:tblPr>
        <w:tblStyle w:val="affff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7087"/>
      </w:tblGrid>
      <w:tr w:rsidR="00EC54C0" w:rsidRPr="0071362C" w14:paraId="5AFF7293" w14:textId="77777777" w:rsidTr="00E11AC7">
        <w:trPr>
          <w:trHeight w:val="276"/>
        </w:trPr>
        <w:tc>
          <w:tcPr>
            <w:tcW w:w="851" w:type="dxa"/>
            <w:vMerge w:val="restart"/>
            <w:vAlign w:val="center"/>
          </w:tcPr>
          <w:p w14:paraId="06972CC2" w14:textId="77777777" w:rsidR="00EC54C0" w:rsidRPr="0071362C" w:rsidRDefault="00EC54C0" w:rsidP="0071362C">
            <w:pPr>
              <w:jc w:val="center"/>
              <w:rPr>
                <w:b/>
                <w:sz w:val="24"/>
                <w:szCs w:val="24"/>
              </w:rPr>
            </w:pPr>
            <w:r w:rsidRPr="0071362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709CCFBD" w14:textId="77777777" w:rsidR="00EC54C0" w:rsidRPr="0071362C" w:rsidRDefault="00EC54C0" w:rsidP="0071362C">
            <w:pPr>
              <w:jc w:val="center"/>
              <w:rPr>
                <w:b/>
                <w:sz w:val="24"/>
                <w:szCs w:val="24"/>
              </w:rPr>
            </w:pPr>
            <w:r w:rsidRPr="0071362C">
              <w:rPr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7087" w:type="dxa"/>
            <w:vMerge w:val="restart"/>
            <w:vAlign w:val="center"/>
          </w:tcPr>
          <w:p w14:paraId="4ADA6784" w14:textId="77777777" w:rsidR="00EC54C0" w:rsidRPr="0071362C" w:rsidRDefault="00EC54C0" w:rsidP="0071362C">
            <w:pPr>
              <w:jc w:val="center"/>
              <w:rPr>
                <w:b/>
                <w:sz w:val="24"/>
                <w:szCs w:val="24"/>
              </w:rPr>
            </w:pPr>
            <w:r w:rsidRPr="0071362C">
              <w:rPr>
                <w:b/>
                <w:sz w:val="24"/>
                <w:szCs w:val="24"/>
              </w:rPr>
              <w:t>Требование заказчика</w:t>
            </w:r>
          </w:p>
        </w:tc>
      </w:tr>
      <w:tr w:rsidR="00EC54C0" w:rsidRPr="0071362C" w14:paraId="3708C2F2" w14:textId="77777777" w:rsidTr="00E11AC7">
        <w:trPr>
          <w:trHeight w:val="276"/>
        </w:trPr>
        <w:tc>
          <w:tcPr>
            <w:tcW w:w="851" w:type="dxa"/>
            <w:vMerge/>
            <w:vAlign w:val="center"/>
          </w:tcPr>
          <w:p w14:paraId="14DB6B17" w14:textId="77777777" w:rsidR="00EC54C0" w:rsidRPr="0071362C" w:rsidRDefault="00EC54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0A8043B" w14:textId="77777777" w:rsidR="00EC54C0" w:rsidRPr="0071362C" w:rsidRDefault="00EC54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vMerge/>
            <w:vAlign w:val="center"/>
          </w:tcPr>
          <w:p w14:paraId="08B73217" w14:textId="77777777" w:rsidR="00EC54C0" w:rsidRPr="0071362C" w:rsidRDefault="00EC54C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C54C0" w:rsidRPr="0071362C" w14:paraId="3E0F19B9" w14:textId="77777777" w:rsidTr="00E11AC7">
        <w:tc>
          <w:tcPr>
            <w:tcW w:w="851" w:type="dxa"/>
            <w:vAlign w:val="center"/>
          </w:tcPr>
          <w:p w14:paraId="662B8FCF" w14:textId="56FE135A" w:rsidR="00EC54C0" w:rsidRPr="0071362C" w:rsidRDefault="00EC54C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0" w:name="_Toc53499667"/>
            <w:r w:rsidRPr="0071362C">
              <w:rPr>
                <w:b/>
                <w:bCs/>
                <w:sz w:val="24"/>
                <w:szCs w:val="24"/>
              </w:rPr>
              <w:t>1</w:t>
            </w:r>
            <w:bookmarkEnd w:id="40"/>
          </w:p>
        </w:tc>
        <w:tc>
          <w:tcPr>
            <w:tcW w:w="2268" w:type="dxa"/>
            <w:vAlign w:val="center"/>
          </w:tcPr>
          <w:p w14:paraId="3038E67F" w14:textId="77777777" w:rsidR="00EC54C0" w:rsidRPr="0071362C" w:rsidRDefault="00EC54C0">
            <w:pPr>
              <w:jc w:val="center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7" w:type="dxa"/>
            <w:vAlign w:val="center"/>
          </w:tcPr>
          <w:p w14:paraId="11EF5800" w14:textId="77777777" w:rsidR="00EC54C0" w:rsidRPr="0071362C" w:rsidRDefault="00EC54C0">
            <w:pPr>
              <w:jc w:val="center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EC54C0" w:rsidRPr="0071362C" w14:paraId="34D5BCC8" w14:textId="77777777" w:rsidTr="00E11AC7">
        <w:trPr>
          <w:trHeight w:val="456"/>
        </w:trPr>
        <w:tc>
          <w:tcPr>
            <w:tcW w:w="851" w:type="dxa"/>
            <w:vAlign w:val="center"/>
          </w:tcPr>
          <w:p w14:paraId="645A9563" w14:textId="77777777" w:rsidR="00EC54C0" w:rsidRPr="0071362C" w:rsidRDefault="00EC54C0">
            <w:pPr>
              <w:jc w:val="center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355" w:type="dxa"/>
            <w:gridSpan w:val="2"/>
            <w:vAlign w:val="center"/>
          </w:tcPr>
          <w:p w14:paraId="0221E63D" w14:textId="77777777" w:rsidR="00EC54C0" w:rsidRPr="0071362C" w:rsidRDefault="00EC54C0">
            <w:pPr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 xml:space="preserve">Требования к оказанию услуг </w:t>
            </w:r>
          </w:p>
        </w:tc>
      </w:tr>
      <w:tr w:rsidR="00EC54C0" w:rsidRPr="0071362C" w14:paraId="5C4408A2" w14:textId="77777777" w:rsidTr="00E11AC7">
        <w:tc>
          <w:tcPr>
            <w:tcW w:w="851" w:type="dxa"/>
            <w:vAlign w:val="center"/>
          </w:tcPr>
          <w:p w14:paraId="06B82744" w14:textId="77777777" w:rsidR="00EC54C0" w:rsidRPr="0071362C" w:rsidRDefault="00EC54C0">
            <w:pPr>
              <w:jc w:val="center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1.1.</w:t>
            </w:r>
          </w:p>
        </w:tc>
        <w:tc>
          <w:tcPr>
            <w:tcW w:w="9355" w:type="dxa"/>
            <w:gridSpan w:val="2"/>
            <w:vAlign w:val="center"/>
          </w:tcPr>
          <w:p w14:paraId="61C710AD" w14:textId="77777777" w:rsidR="00EC54C0" w:rsidRPr="0071362C" w:rsidRDefault="00EC54C0">
            <w:pPr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 xml:space="preserve">Общие требования к оказанию услуг </w:t>
            </w:r>
          </w:p>
        </w:tc>
      </w:tr>
      <w:tr w:rsidR="004065BE" w:rsidRPr="0071362C" w14:paraId="15784099" w14:textId="77777777" w:rsidTr="004E182E">
        <w:tc>
          <w:tcPr>
            <w:tcW w:w="851" w:type="dxa"/>
            <w:vAlign w:val="center"/>
          </w:tcPr>
          <w:p w14:paraId="390C04B8" w14:textId="7777777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1.1.1.</w:t>
            </w:r>
          </w:p>
        </w:tc>
        <w:tc>
          <w:tcPr>
            <w:tcW w:w="2268" w:type="dxa"/>
            <w:shd w:val="clear" w:color="auto" w:fill="auto"/>
          </w:tcPr>
          <w:p w14:paraId="1F2D20A5" w14:textId="3AC76EB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Соблюдение при оказании услуг норм, правил и требований НПА и НТД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53685A6" w14:textId="77777777" w:rsidR="004065BE" w:rsidRPr="004065BE" w:rsidRDefault="004065BE" w:rsidP="004065BE">
            <w:pPr>
              <w:pStyle w:val="Standard"/>
              <w:ind w:firstLine="462"/>
              <w:jc w:val="both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>При оказании услуг Исполнитель обязан руководствоваться настоящими ТТ, действующими редакциями НПА и НТД в действующих редакциях, включая, но не ограничиваясь:</w:t>
            </w:r>
          </w:p>
          <w:p w14:paraId="57B21C27" w14:textId="77777777" w:rsidR="004065BE" w:rsidRPr="004065BE" w:rsidRDefault="004065BE" w:rsidP="004065BE">
            <w:pPr>
              <w:pStyle w:val="Standard"/>
              <w:ind w:firstLine="462"/>
              <w:jc w:val="both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>- Федеральный закон от 21.07.1997 № 116-ФЗ «О промышленной безопасности опасных производственных объектов»;</w:t>
            </w:r>
          </w:p>
          <w:p w14:paraId="66EEDEC1" w14:textId="77777777" w:rsidR="004065BE" w:rsidRPr="004065BE" w:rsidRDefault="004065BE" w:rsidP="004065BE">
            <w:pPr>
              <w:widowControl w:val="0"/>
              <w:ind w:firstLine="462"/>
              <w:jc w:val="both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>- настоящих технических требований;</w:t>
            </w:r>
          </w:p>
          <w:p w14:paraId="74E4831A" w14:textId="77777777" w:rsidR="004065BE" w:rsidRPr="004065BE" w:rsidRDefault="004065BE" w:rsidP="004065BE">
            <w:pPr>
              <w:widowControl w:val="0"/>
              <w:ind w:firstLine="462"/>
              <w:jc w:val="both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-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</w:t>
            </w:r>
            <w:proofErr w:type="spellStart"/>
            <w:r w:rsidRPr="004065BE">
              <w:rPr>
                <w:sz w:val="24"/>
                <w:szCs w:val="24"/>
                <w:lang w:eastAsia="en-US"/>
              </w:rPr>
              <w:t>Ростехнадзора</w:t>
            </w:r>
            <w:proofErr w:type="spellEnd"/>
            <w:r w:rsidRPr="004065BE">
              <w:rPr>
                <w:sz w:val="24"/>
                <w:szCs w:val="24"/>
                <w:lang w:eastAsia="en-US"/>
              </w:rPr>
              <w:t xml:space="preserve"> от 26.11.2020 № 461 (в действующей редакции);</w:t>
            </w:r>
          </w:p>
          <w:p w14:paraId="7D867959" w14:textId="77777777" w:rsidR="004065BE" w:rsidRPr="004065BE" w:rsidRDefault="004065BE" w:rsidP="004065BE">
            <w:pPr>
              <w:widowControl w:val="0"/>
              <w:ind w:firstLine="462"/>
              <w:jc w:val="both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- Федеральных норм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утвержденных приказом </w:t>
            </w:r>
            <w:proofErr w:type="spellStart"/>
            <w:r w:rsidRPr="004065BE">
              <w:rPr>
                <w:sz w:val="24"/>
                <w:szCs w:val="24"/>
                <w:lang w:eastAsia="en-US"/>
              </w:rPr>
              <w:t>Ростехнадзора</w:t>
            </w:r>
            <w:proofErr w:type="spellEnd"/>
            <w:r w:rsidRPr="004065BE">
              <w:rPr>
                <w:sz w:val="24"/>
                <w:szCs w:val="24"/>
                <w:lang w:eastAsia="en-US"/>
              </w:rPr>
              <w:t xml:space="preserve"> от 01.12.2020 № 478 (в действующей редакции);</w:t>
            </w:r>
          </w:p>
          <w:p w14:paraId="2AEA43BE" w14:textId="77777777" w:rsidR="004065BE" w:rsidRPr="004065BE" w:rsidRDefault="004065BE" w:rsidP="004065BE">
            <w:pPr>
              <w:pStyle w:val="Standard"/>
              <w:ind w:firstLine="462"/>
              <w:jc w:val="both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  <w:lang w:eastAsia="en-US"/>
              </w:rPr>
              <w:t>- РД 10-112-5-97. Методические указания по обследованию грузоподъемных машин с истекшим сроком службы. Часть 5. Краны мостовые и козловые;</w:t>
            </w:r>
          </w:p>
          <w:p w14:paraId="7835A5F7" w14:textId="77777777" w:rsidR="004065BE" w:rsidRPr="004065BE" w:rsidRDefault="004065BE" w:rsidP="004065BE">
            <w:pPr>
              <w:pStyle w:val="Standard"/>
              <w:ind w:firstLine="462"/>
              <w:jc w:val="both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>- РД 10-138-97 Комплексное обследование крановых путей грузоподъёмных машин;</w:t>
            </w:r>
          </w:p>
          <w:p w14:paraId="3D2CDBAF" w14:textId="77777777" w:rsidR="004065BE" w:rsidRPr="004065BE" w:rsidRDefault="004065BE" w:rsidP="004065BE">
            <w:pPr>
              <w:pStyle w:val="Standard"/>
              <w:ind w:firstLine="462"/>
              <w:jc w:val="both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- Руководство по безопасности «Оценка фактического состояния технических устройств, зданий и сооружений, </w:t>
            </w:r>
            <w:r w:rsidRPr="004065BE">
              <w:rPr>
                <w:sz w:val="24"/>
                <w:szCs w:val="24"/>
                <w:lang w:eastAsia="en-US"/>
              </w:rPr>
              <w:lastRenderedPageBreak/>
              <w:t xml:space="preserve">применяемых на ОПО», утв. приказом </w:t>
            </w:r>
            <w:proofErr w:type="spellStart"/>
            <w:r w:rsidRPr="004065BE">
              <w:rPr>
                <w:sz w:val="24"/>
                <w:szCs w:val="24"/>
                <w:lang w:eastAsia="en-US"/>
              </w:rPr>
              <w:t>Ростехнадзора</w:t>
            </w:r>
            <w:proofErr w:type="spellEnd"/>
            <w:r w:rsidRPr="004065BE">
              <w:rPr>
                <w:sz w:val="24"/>
                <w:szCs w:val="24"/>
                <w:lang w:eastAsia="en-US"/>
              </w:rPr>
              <w:t xml:space="preserve"> от 14.11.2023 № 407;</w:t>
            </w:r>
          </w:p>
          <w:p w14:paraId="7CF4923A" w14:textId="77777777" w:rsidR="004065BE" w:rsidRPr="004065BE" w:rsidRDefault="004065BE" w:rsidP="004065BE">
            <w:pPr>
              <w:pStyle w:val="Standard"/>
              <w:ind w:firstLine="462"/>
              <w:jc w:val="both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 xml:space="preserve">- Руководство по безопасности «Методические рекомендации о порядке проведения визуального и измерительного контроля», утв. приказом </w:t>
            </w:r>
            <w:proofErr w:type="spellStart"/>
            <w:r w:rsidRPr="004065BE">
              <w:rPr>
                <w:sz w:val="24"/>
                <w:szCs w:val="24"/>
                <w:lang w:eastAsia="en-US"/>
              </w:rPr>
              <w:t>Ростехнадзора</w:t>
            </w:r>
            <w:proofErr w:type="spellEnd"/>
            <w:r w:rsidRPr="004065BE">
              <w:rPr>
                <w:sz w:val="24"/>
                <w:szCs w:val="24"/>
                <w:lang w:eastAsia="en-US"/>
              </w:rPr>
              <w:t xml:space="preserve"> от 16.01.2024 № 8;</w:t>
            </w:r>
          </w:p>
          <w:p w14:paraId="4D9AAA1D" w14:textId="77777777" w:rsidR="004065BE" w:rsidRPr="004065BE" w:rsidRDefault="004065BE" w:rsidP="004065BE">
            <w:pPr>
              <w:widowControl w:val="0"/>
              <w:ind w:firstLine="462"/>
              <w:jc w:val="both"/>
              <w:rPr>
                <w:sz w:val="24"/>
                <w:szCs w:val="24"/>
                <w:lang w:eastAsia="en-US"/>
              </w:rPr>
            </w:pPr>
            <w:r w:rsidRPr="004065BE">
              <w:rPr>
                <w:sz w:val="24"/>
                <w:szCs w:val="24"/>
                <w:lang w:eastAsia="en-US"/>
              </w:rPr>
              <w:t>- ГОСТ Р 72193-2025 «Гидроэлектростанции и гидроаккумулирующие электростанции. Гидротехнические сооружения. Гидросиловое и механическое оборудование. Правила организации безопасного обслуживания»;</w:t>
            </w:r>
          </w:p>
          <w:p w14:paraId="417CFBDE" w14:textId="77777777" w:rsidR="004065BE" w:rsidRPr="004065BE" w:rsidRDefault="004065BE" w:rsidP="004065BE">
            <w:pPr>
              <w:widowControl w:val="0"/>
              <w:ind w:firstLine="462"/>
              <w:jc w:val="both"/>
              <w:rPr>
                <w:sz w:val="24"/>
                <w:szCs w:val="24"/>
              </w:rPr>
            </w:pPr>
            <w:r w:rsidRPr="004065BE">
              <w:rPr>
                <w:bCs/>
                <w:iCs/>
                <w:sz w:val="24"/>
                <w:szCs w:val="24"/>
              </w:rPr>
              <w:t>- Правил по охране труда при работе на высоте, утвержденных Приказом Минтруда России от 16.11.2020 № 782н (в действующей редакции);</w:t>
            </w:r>
          </w:p>
          <w:p w14:paraId="72D74B9D" w14:textId="77777777" w:rsidR="004065BE" w:rsidRPr="004065BE" w:rsidRDefault="004065BE" w:rsidP="004065BE">
            <w:pPr>
              <w:widowControl w:val="0"/>
              <w:ind w:firstLine="462"/>
              <w:jc w:val="both"/>
              <w:rPr>
                <w:sz w:val="24"/>
                <w:szCs w:val="24"/>
              </w:rPr>
            </w:pPr>
            <w:r w:rsidRPr="004065BE">
              <w:rPr>
                <w:bCs/>
                <w:iCs/>
                <w:sz w:val="24"/>
                <w:szCs w:val="24"/>
              </w:rPr>
              <w:t>- иных нормативных документов, устанавливающих требования в области охраны труда, промышленной, пожарной и экологической безопасности, промышленной санитарии и охраны окружающей среды, действующих на момент выполнения работ.</w:t>
            </w:r>
          </w:p>
          <w:p w14:paraId="277102BA" w14:textId="487CA951" w:rsidR="004065BE" w:rsidRPr="004065BE" w:rsidRDefault="004065BE" w:rsidP="004065BE">
            <w:pPr>
              <w:ind w:firstLine="462"/>
              <w:jc w:val="both"/>
              <w:rPr>
                <w:sz w:val="24"/>
                <w:szCs w:val="24"/>
              </w:rPr>
            </w:pPr>
            <w:r w:rsidRPr="004065BE">
              <w:rPr>
                <w:bCs/>
                <w:iCs/>
                <w:sz w:val="24"/>
                <w:szCs w:val="24"/>
              </w:rPr>
              <w:t>Ответственность за нарушения указанных НПА и НТД несет руководитель Исполнителя. Размер ответственности исполнителя за выявленные нарушения предусматривается условиями заключенного договора.</w:t>
            </w:r>
          </w:p>
        </w:tc>
      </w:tr>
      <w:tr w:rsidR="004065BE" w:rsidRPr="0071362C" w14:paraId="352BD319" w14:textId="77777777" w:rsidTr="00E11AC7">
        <w:tc>
          <w:tcPr>
            <w:tcW w:w="851" w:type="dxa"/>
            <w:vAlign w:val="center"/>
          </w:tcPr>
          <w:p w14:paraId="4152F30A" w14:textId="7777777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268" w:type="dxa"/>
          </w:tcPr>
          <w:p w14:paraId="2642AF16" w14:textId="1EB708E4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 xml:space="preserve">Наличие Лицензии на проведение экспертизы промышленной безопасности опасных производственных объектов </w:t>
            </w:r>
          </w:p>
        </w:tc>
        <w:tc>
          <w:tcPr>
            <w:tcW w:w="7087" w:type="dxa"/>
          </w:tcPr>
          <w:p w14:paraId="36A39C01" w14:textId="77777777" w:rsidR="004065BE" w:rsidRPr="00D52445" w:rsidRDefault="004065BE" w:rsidP="004065BE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Наличие у Исполнителя лицензии на осуществление деятельности по проведению ЭПБ технических устройств, применяемых на ОПО, действующей на весь период оказания услуг.</w:t>
            </w:r>
          </w:p>
          <w:p w14:paraId="60AC08D3" w14:textId="3DA4AE60" w:rsidR="004065BE" w:rsidRDefault="004065BE" w:rsidP="004065BE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Наличие собственной или используемой на законном основании аттестованной лаборатории НК по видам контроля не менее ВИК и УЗК.</w:t>
            </w:r>
          </w:p>
          <w:p w14:paraId="67439A69" w14:textId="6A65DBBE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Соответствие установленному требованию подтверждается путем представления участником закупки в составе заявки копии соответствующей Лицензии (действующей на момент подачи заявки).</w:t>
            </w:r>
          </w:p>
        </w:tc>
      </w:tr>
      <w:tr w:rsidR="004065BE" w:rsidRPr="0071362C" w14:paraId="364AE642" w14:textId="77777777" w:rsidTr="00E11AC7">
        <w:trPr>
          <w:trHeight w:val="430"/>
        </w:trPr>
        <w:tc>
          <w:tcPr>
            <w:tcW w:w="851" w:type="dxa"/>
            <w:vAlign w:val="center"/>
          </w:tcPr>
          <w:p w14:paraId="2CB1185F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355" w:type="dxa"/>
            <w:gridSpan w:val="2"/>
            <w:shd w:val="clear" w:color="auto" w:fill="auto"/>
          </w:tcPr>
          <w:p w14:paraId="2100AFB5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способам оказания услуг</w:t>
            </w:r>
          </w:p>
        </w:tc>
      </w:tr>
      <w:tr w:rsidR="004065BE" w:rsidRPr="0071362C" w14:paraId="1F54F719" w14:textId="77777777" w:rsidTr="00E11AC7">
        <w:tc>
          <w:tcPr>
            <w:tcW w:w="851" w:type="dxa"/>
            <w:vAlign w:val="center"/>
          </w:tcPr>
          <w:p w14:paraId="72703197" w14:textId="7777777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  <w:shd w:val="clear" w:color="auto" w:fill="auto"/>
          </w:tcPr>
          <w:p w14:paraId="552B4FDC" w14:textId="15EDC6A2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Способ оказания услуг</w:t>
            </w:r>
          </w:p>
        </w:tc>
        <w:tc>
          <w:tcPr>
            <w:tcW w:w="7087" w:type="dxa"/>
            <w:shd w:val="clear" w:color="auto" w:fill="auto"/>
          </w:tcPr>
          <w:p w14:paraId="1972DC89" w14:textId="5F860D88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Услуги оказываются на территории, в зданиях и сооружениях филиала ПАО «РусГидро» - «Загорская ГАЭС». Заказчик предоставляет Исполнителю доступ к объектам и эксплуатационной документации в порядке, установленном на объекте. Исполнитель обеспечивает выполнение услуг собственными силами, оборудованием, материалами, инструментом и средствами измерений.</w:t>
            </w:r>
          </w:p>
        </w:tc>
      </w:tr>
      <w:tr w:rsidR="004065BE" w:rsidRPr="0071362C" w14:paraId="763D1827" w14:textId="77777777" w:rsidTr="00E11AC7">
        <w:tc>
          <w:tcPr>
            <w:tcW w:w="851" w:type="dxa"/>
            <w:vAlign w:val="center"/>
          </w:tcPr>
          <w:p w14:paraId="5FD3F30E" w14:textId="549887B6" w:rsidR="004065BE" w:rsidRPr="00E11AC7" w:rsidRDefault="004065BE" w:rsidP="004065B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2.2.</w:t>
            </w:r>
          </w:p>
        </w:tc>
        <w:tc>
          <w:tcPr>
            <w:tcW w:w="2268" w:type="dxa"/>
            <w:shd w:val="clear" w:color="auto" w:fill="auto"/>
          </w:tcPr>
          <w:p w14:paraId="61205067" w14:textId="449C7F80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Порядок проведения КО РП</w:t>
            </w:r>
          </w:p>
        </w:tc>
        <w:tc>
          <w:tcPr>
            <w:tcW w:w="7087" w:type="dxa"/>
            <w:shd w:val="clear" w:color="auto" w:fill="auto"/>
          </w:tcPr>
          <w:p w14:paraId="2FB963F9" w14:textId="36D91FAE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 xml:space="preserve">КО РП включает проверку наличия проектной и эксплуатационной документации, проверку наличия службы эксплуатации ОПО, поэлементное обследование рельсовых путей, включая оценку фактического состояния рельсового пути, выполнение ПВС, проверку состояния направляющих, стыковых и промежуточных скреплений, </w:t>
            </w:r>
            <w:proofErr w:type="spellStart"/>
            <w:r w:rsidRPr="004065BE">
              <w:rPr>
                <w:sz w:val="24"/>
                <w:szCs w:val="24"/>
              </w:rPr>
              <w:t>подрельсовых</w:t>
            </w:r>
            <w:proofErr w:type="spellEnd"/>
            <w:r w:rsidRPr="004065BE">
              <w:rPr>
                <w:sz w:val="24"/>
                <w:szCs w:val="24"/>
              </w:rPr>
              <w:t xml:space="preserve"> элементов, опорных конструкций, путевого оборудования, тупиков, ограничителей, ограждений, предупредительных знаков и заземления; измерение сопротивления заземления; выявление дефектных участков; анализ отклонений от норм эксплуатации составление ведомостей дефектов и подготовка рекомендаций по устранению дефектов ().</w:t>
            </w:r>
          </w:p>
        </w:tc>
      </w:tr>
      <w:tr w:rsidR="004065BE" w:rsidRPr="0071362C" w14:paraId="65D0C4B0" w14:textId="77777777" w:rsidTr="00E11AC7">
        <w:tc>
          <w:tcPr>
            <w:tcW w:w="851" w:type="dxa"/>
            <w:vAlign w:val="center"/>
          </w:tcPr>
          <w:p w14:paraId="18A5A0CE" w14:textId="7FBE7B6C" w:rsidR="004065BE" w:rsidRPr="00E11AC7" w:rsidRDefault="004065BE" w:rsidP="004065B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2.3.</w:t>
            </w:r>
          </w:p>
        </w:tc>
        <w:tc>
          <w:tcPr>
            <w:tcW w:w="2268" w:type="dxa"/>
            <w:shd w:val="clear" w:color="auto" w:fill="auto"/>
          </w:tcPr>
          <w:p w14:paraId="2516AB75" w14:textId="637801AB" w:rsidR="004065BE" w:rsidRPr="004065BE" w:rsidRDefault="004065BE" w:rsidP="004065BE">
            <w:pPr>
              <w:jc w:val="both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Планово-высотная съемка как часть КО РП</w:t>
            </w:r>
          </w:p>
        </w:tc>
        <w:tc>
          <w:tcPr>
            <w:tcW w:w="7087" w:type="dxa"/>
            <w:shd w:val="clear" w:color="auto" w:fill="auto"/>
          </w:tcPr>
          <w:p w14:paraId="71BC7491" w14:textId="2D8A8B1D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 xml:space="preserve">ПВС выполняется для каждого РП, указанного в Таблице 2, и должна включать определение разности отметок головок рельсов в одном поперечном сечении; разности отметок рельсов на соседних </w:t>
            </w:r>
            <w:r w:rsidRPr="004065BE">
              <w:rPr>
                <w:sz w:val="24"/>
                <w:szCs w:val="24"/>
              </w:rPr>
              <w:lastRenderedPageBreak/>
              <w:t>опорах/колоннах; сужения или расширения колеи; взаимного смещения торцов стыкуемых рельсов в плане и по высоте; зазоров в стыках рельсов; разности высотных отметок головок рельсов на установленном участке пути; иных параметров, предусмотренных действующими НТД и программой работ.</w:t>
            </w:r>
          </w:p>
        </w:tc>
      </w:tr>
      <w:tr w:rsidR="004065BE" w:rsidRPr="0071362C" w14:paraId="639284A8" w14:textId="77777777" w:rsidTr="00E11AC7">
        <w:trPr>
          <w:trHeight w:val="499"/>
        </w:trPr>
        <w:tc>
          <w:tcPr>
            <w:tcW w:w="851" w:type="dxa"/>
            <w:vAlign w:val="center"/>
          </w:tcPr>
          <w:p w14:paraId="19982D43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9355" w:type="dxa"/>
            <w:gridSpan w:val="2"/>
            <w:vAlign w:val="center"/>
          </w:tcPr>
          <w:p w14:paraId="7E0D1923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4065BE" w:rsidRPr="0071362C" w14:paraId="152A875C" w14:textId="77777777" w:rsidTr="00E11AC7">
        <w:tc>
          <w:tcPr>
            <w:tcW w:w="851" w:type="dxa"/>
            <w:vAlign w:val="center"/>
          </w:tcPr>
          <w:p w14:paraId="06F7FACD" w14:textId="7777777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3.1.</w:t>
            </w:r>
          </w:p>
        </w:tc>
        <w:tc>
          <w:tcPr>
            <w:tcW w:w="2268" w:type="dxa"/>
            <w:shd w:val="clear" w:color="auto" w:fill="auto"/>
          </w:tcPr>
          <w:p w14:paraId="7BD9BF12" w14:textId="517734E2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7087" w:type="dxa"/>
            <w:shd w:val="clear" w:color="auto" w:fill="auto"/>
          </w:tcPr>
          <w:p w14:paraId="52EF41A1" w14:textId="60B38F12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Допуск персонала Исполнителя к оказанию услуг осуществляется в соответствии с Регламентом процесса допуска подрядных организаций на объекты ПАО «РусГидро», утвержденным приказом ПАО «РусГидро» от 28.04.2023 № 300, с оформлением необходимых нарядов-допусков. Исполнитель предоставляет списки работников и документы, подтверждающие квалификацию, обучение, проверку знаний, группу по электробезопасности, группу по безопасности работ на высоте, медосмотр и иные допуски, требуемые характером работ.</w:t>
            </w:r>
          </w:p>
        </w:tc>
      </w:tr>
      <w:tr w:rsidR="004065BE" w:rsidRPr="0071362C" w14:paraId="1753FAE1" w14:textId="77777777" w:rsidTr="00E11AC7">
        <w:tc>
          <w:tcPr>
            <w:tcW w:w="851" w:type="dxa"/>
            <w:vAlign w:val="center"/>
          </w:tcPr>
          <w:p w14:paraId="1B978E58" w14:textId="7777777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3.2.</w:t>
            </w:r>
          </w:p>
        </w:tc>
        <w:tc>
          <w:tcPr>
            <w:tcW w:w="2268" w:type="dxa"/>
            <w:shd w:val="clear" w:color="auto" w:fill="auto"/>
          </w:tcPr>
          <w:p w14:paraId="203C891B" w14:textId="7777777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7087" w:type="dxa"/>
            <w:shd w:val="clear" w:color="auto" w:fill="auto"/>
          </w:tcPr>
          <w:p w14:paraId="609264A9" w14:textId="6CB7B090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 xml:space="preserve">Информация, полученная Исполнителем при оказании услуг, является конфиденциальной. Исполнителю запрещается передавать третьим лицам схемы подключения, планы расположения, технические характеристики оборудования, сведения о работе оборудования и параметрах технологического процесса без письменного согласия Заказчика. При пересылке файлов не допускается использование открытых </w:t>
            </w:r>
            <w:proofErr w:type="spellStart"/>
            <w:r w:rsidRPr="00D52445">
              <w:rPr>
                <w:sz w:val="24"/>
                <w:szCs w:val="24"/>
              </w:rPr>
              <w:t>файлообменных</w:t>
            </w:r>
            <w:proofErr w:type="spellEnd"/>
            <w:r w:rsidRPr="00D52445">
              <w:rPr>
                <w:sz w:val="24"/>
                <w:szCs w:val="24"/>
              </w:rPr>
              <w:t xml:space="preserve"> сервисов.</w:t>
            </w:r>
          </w:p>
        </w:tc>
      </w:tr>
      <w:tr w:rsidR="004065BE" w:rsidRPr="0071362C" w14:paraId="02F7E6D0" w14:textId="77777777" w:rsidTr="00E11AC7">
        <w:tc>
          <w:tcPr>
            <w:tcW w:w="851" w:type="dxa"/>
            <w:vAlign w:val="center"/>
          </w:tcPr>
          <w:p w14:paraId="0BCC5A24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355" w:type="dxa"/>
            <w:gridSpan w:val="2"/>
            <w:vAlign w:val="center"/>
          </w:tcPr>
          <w:p w14:paraId="39AAC6BC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 w:rsidR="004065BE" w:rsidRPr="0071362C" w14:paraId="614A7CF5" w14:textId="77777777" w:rsidTr="00E11AC7">
        <w:tc>
          <w:tcPr>
            <w:tcW w:w="851" w:type="dxa"/>
            <w:vAlign w:val="center"/>
          </w:tcPr>
          <w:p w14:paraId="7B5E6E3C" w14:textId="3AF8EE42" w:rsidR="004065BE" w:rsidRPr="00E11AC7" w:rsidRDefault="004065BE" w:rsidP="004065B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4.1.</w:t>
            </w:r>
          </w:p>
        </w:tc>
        <w:tc>
          <w:tcPr>
            <w:tcW w:w="2268" w:type="dxa"/>
          </w:tcPr>
          <w:p w14:paraId="70B7E83C" w14:textId="7CA30214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lang w:eastAsia="en-US"/>
              </w:rPr>
              <w:t>Требования к оборудованию, инструментам и средствам измерений</w:t>
            </w:r>
          </w:p>
        </w:tc>
        <w:tc>
          <w:tcPr>
            <w:tcW w:w="7087" w:type="dxa"/>
          </w:tcPr>
          <w:p w14:paraId="7F21561B" w14:textId="35D2D2B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 xml:space="preserve">Исполнитель должен располагать оборудованием, инструментами, материалами и средствами измерений, необходимыми для технического диагностирования КО РП, включая не менее: ультразвуковой дефектоскоп, </w:t>
            </w:r>
            <w:proofErr w:type="spellStart"/>
            <w:r w:rsidRPr="004065BE">
              <w:rPr>
                <w:sz w:val="24"/>
                <w:szCs w:val="24"/>
              </w:rPr>
              <w:t>толщиномер</w:t>
            </w:r>
            <w:proofErr w:type="spellEnd"/>
            <w:r w:rsidRPr="004065BE">
              <w:rPr>
                <w:sz w:val="24"/>
                <w:szCs w:val="24"/>
              </w:rPr>
              <w:t xml:space="preserve"> металла, средства ВИК, лазерный дальномер, нивелир/теодолит или эквивалентное геодезическое оборудование, прибор для измерения сопротивления заземления. Средства измерений должны быть </w:t>
            </w:r>
            <w:proofErr w:type="spellStart"/>
            <w:r w:rsidRPr="004065BE">
              <w:rPr>
                <w:sz w:val="24"/>
                <w:szCs w:val="24"/>
              </w:rPr>
              <w:t>поверены</w:t>
            </w:r>
            <w:proofErr w:type="spellEnd"/>
            <w:r w:rsidRPr="004065BE">
              <w:rPr>
                <w:sz w:val="24"/>
                <w:szCs w:val="24"/>
              </w:rPr>
              <w:t>, а оборудование - исправно и пригодно к применению.</w:t>
            </w:r>
          </w:p>
        </w:tc>
      </w:tr>
      <w:tr w:rsidR="004065BE" w:rsidRPr="0071362C" w14:paraId="58BECE68" w14:textId="77777777" w:rsidTr="00E11AC7">
        <w:trPr>
          <w:trHeight w:val="398"/>
        </w:trPr>
        <w:tc>
          <w:tcPr>
            <w:tcW w:w="851" w:type="dxa"/>
            <w:vAlign w:val="center"/>
          </w:tcPr>
          <w:p w14:paraId="01A8B726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355" w:type="dxa"/>
            <w:gridSpan w:val="2"/>
          </w:tcPr>
          <w:p w14:paraId="4086CEBF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персоналу исполнителя</w:t>
            </w:r>
          </w:p>
        </w:tc>
      </w:tr>
      <w:tr w:rsidR="004065BE" w:rsidRPr="0071362C" w14:paraId="4FCEF758" w14:textId="77777777" w:rsidTr="00E11AC7">
        <w:tc>
          <w:tcPr>
            <w:tcW w:w="851" w:type="dxa"/>
            <w:vAlign w:val="center"/>
          </w:tcPr>
          <w:p w14:paraId="2B013E94" w14:textId="7777777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5.1.</w:t>
            </w:r>
          </w:p>
        </w:tc>
        <w:tc>
          <w:tcPr>
            <w:tcW w:w="2268" w:type="dxa"/>
            <w:shd w:val="clear" w:color="auto" w:fill="auto"/>
          </w:tcPr>
          <w:p w14:paraId="1900B7FE" w14:textId="45C91061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7087" w:type="dxa"/>
            <w:shd w:val="clear" w:color="auto" w:fill="auto"/>
          </w:tcPr>
          <w:p w14:paraId="15807642" w14:textId="3655CE8B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К оказанию услуг привлекаются квалифицированные работники, имеющие действующие удостоверения и допуски. В составе комиссии Исполнителя должны быть эксперты в области промышленной безопасности с областью аттестации Э14.4 ТУ, специалисты НК по видам контроля ВИК и УЗК в области «грузоподъемные краны» и «крановые пути», геодезист или специалист, имеющий право выполнять геодезические измерения, руководитель работ с необходимыми допусками.</w:t>
            </w:r>
          </w:p>
        </w:tc>
      </w:tr>
      <w:tr w:rsidR="004065BE" w:rsidRPr="0071362C" w14:paraId="7245B1CA" w14:textId="77777777" w:rsidTr="00E11AC7">
        <w:tc>
          <w:tcPr>
            <w:tcW w:w="851" w:type="dxa"/>
            <w:vAlign w:val="center"/>
          </w:tcPr>
          <w:p w14:paraId="1C2AD9B8" w14:textId="019DBE19" w:rsidR="004065BE" w:rsidRPr="00D52445" w:rsidRDefault="004065BE" w:rsidP="004065B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5.2.</w:t>
            </w:r>
          </w:p>
        </w:tc>
        <w:tc>
          <w:tcPr>
            <w:tcW w:w="2268" w:type="dxa"/>
            <w:shd w:val="clear" w:color="auto" w:fill="auto"/>
          </w:tcPr>
          <w:p w14:paraId="32EF23DD" w14:textId="136EFECF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rFonts w:eastAsiaTheme="minorHAnsi"/>
                <w:bCs/>
                <w:sz w:val="24"/>
                <w:szCs w:val="24"/>
                <w:lang w:eastAsia="en-US"/>
              </w:rPr>
              <w:t>Требования к исполнителю</w:t>
            </w:r>
          </w:p>
        </w:tc>
        <w:tc>
          <w:tcPr>
            <w:tcW w:w="7087" w:type="dxa"/>
            <w:shd w:val="clear" w:color="auto" w:fill="auto"/>
          </w:tcPr>
          <w:p w14:paraId="1B3F9BB8" w14:textId="0C462EB2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Наличие в штате не менее 3 экспертов в области промышленной безопасности, соответствующих требованиям Федерального закона № 116-ФЗ и постановления Правительства РФ от 02.06.2022 № 1009, для которых работа в организации Исполнителя является основной.</w:t>
            </w:r>
          </w:p>
        </w:tc>
      </w:tr>
      <w:tr w:rsidR="004065BE" w:rsidRPr="0071362C" w14:paraId="1FB434B8" w14:textId="77777777" w:rsidTr="00E11AC7">
        <w:tc>
          <w:tcPr>
            <w:tcW w:w="851" w:type="dxa"/>
            <w:vAlign w:val="center"/>
          </w:tcPr>
          <w:p w14:paraId="74DB3148" w14:textId="557CD8CD" w:rsidR="004065BE" w:rsidRPr="00D52445" w:rsidRDefault="004065BE" w:rsidP="004065B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5.3.</w:t>
            </w:r>
          </w:p>
        </w:tc>
        <w:tc>
          <w:tcPr>
            <w:tcW w:w="2268" w:type="dxa"/>
            <w:shd w:val="clear" w:color="auto" w:fill="auto"/>
          </w:tcPr>
          <w:p w14:paraId="17FE7E2F" w14:textId="3CBD20B9" w:rsidR="004065BE" w:rsidRPr="0071362C" w:rsidRDefault="004065BE" w:rsidP="004065BE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D52445">
              <w:rPr>
                <w:rFonts w:eastAsiaTheme="minorHAnsi"/>
                <w:bCs/>
                <w:sz w:val="24"/>
                <w:szCs w:val="24"/>
                <w:lang w:eastAsia="en-US"/>
              </w:rPr>
              <w:t>Требования к соисполнителям</w:t>
            </w:r>
          </w:p>
        </w:tc>
        <w:tc>
          <w:tcPr>
            <w:tcW w:w="7087" w:type="dxa"/>
            <w:shd w:val="clear" w:color="auto" w:fill="auto"/>
          </w:tcPr>
          <w:p w14:paraId="193BA1A0" w14:textId="21D7FC3B" w:rsidR="004065BE" w:rsidRPr="00D52445" w:rsidRDefault="004065BE" w:rsidP="004065BE">
            <w:pPr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t>Привлечение соисполнителей допускается только при наличии письменного согласия Заказчика и при условии соблюдения соисполнителями требований настоящих ТТ, договора, НПА и НТД. Ответственность за результат оказания услуг несет Исполнитель.</w:t>
            </w:r>
          </w:p>
        </w:tc>
      </w:tr>
      <w:tr w:rsidR="004065BE" w:rsidRPr="0071362C" w14:paraId="4764A0BE" w14:textId="77777777" w:rsidTr="00E11AC7">
        <w:trPr>
          <w:trHeight w:val="381"/>
        </w:trPr>
        <w:tc>
          <w:tcPr>
            <w:tcW w:w="851" w:type="dxa"/>
            <w:vAlign w:val="center"/>
          </w:tcPr>
          <w:p w14:paraId="51F3CE66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9355" w:type="dxa"/>
            <w:gridSpan w:val="2"/>
            <w:vAlign w:val="center"/>
          </w:tcPr>
          <w:p w14:paraId="1141FA52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результатам услуг</w:t>
            </w:r>
          </w:p>
        </w:tc>
      </w:tr>
      <w:tr w:rsidR="004065BE" w:rsidRPr="0071362C" w14:paraId="721C6B3C" w14:textId="77777777" w:rsidTr="00E11AC7">
        <w:tc>
          <w:tcPr>
            <w:tcW w:w="851" w:type="dxa"/>
            <w:vAlign w:val="center"/>
          </w:tcPr>
          <w:p w14:paraId="7A776419" w14:textId="7777777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6.1.</w:t>
            </w:r>
          </w:p>
        </w:tc>
        <w:tc>
          <w:tcPr>
            <w:tcW w:w="9355" w:type="dxa"/>
            <w:gridSpan w:val="2"/>
            <w:vAlign w:val="center"/>
          </w:tcPr>
          <w:p w14:paraId="5148136F" w14:textId="7777777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Общие требования к результатам услуг</w:t>
            </w:r>
          </w:p>
        </w:tc>
      </w:tr>
      <w:tr w:rsidR="004065BE" w:rsidRPr="0071362C" w14:paraId="0DE7A6E2" w14:textId="77777777" w:rsidTr="00E11AC7">
        <w:tc>
          <w:tcPr>
            <w:tcW w:w="851" w:type="dxa"/>
            <w:vAlign w:val="center"/>
          </w:tcPr>
          <w:p w14:paraId="474AC8C5" w14:textId="7777777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6.1.1.</w:t>
            </w:r>
          </w:p>
        </w:tc>
        <w:tc>
          <w:tcPr>
            <w:tcW w:w="2268" w:type="dxa"/>
          </w:tcPr>
          <w:p w14:paraId="2CF3DBB1" w14:textId="73A6E89A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7087" w:type="dxa"/>
          </w:tcPr>
          <w:p w14:paraId="0A8D4622" w14:textId="36A4DA29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Результатом оказания услуг является установление соответствия РП требованиям промышленной безопасности, проектной и эксплуатационной документации, оформление заключений (актов) КО РП на каждый РП, включая результаты ПВС, измерений, дефектные ведомости, выводы о возможности и условиях дальнейшей безопасной эксплуатации.</w:t>
            </w:r>
          </w:p>
        </w:tc>
      </w:tr>
      <w:tr w:rsidR="004065BE" w:rsidRPr="0071362C" w14:paraId="78797259" w14:textId="77777777" w:rsidTr="00E11AC7">
        <w:tc>
          <w:tcPr>
            <w:tcW w:w="851" w:type="dxa"/>
            <w:vAlign w:val="center"/>
          </w:tcPr>
          <w:p w14:paraId="4895D9D8" w14:textId="325AC878" w:rsidR="004065BE" w:rsidRPr="00E11AC7" w:rsidRDefault="004065BE" w:rsidP="004065B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6.1.2.</w:t>
            </w:r>
          </w:p>
        </w:tc>
        <w:tc>
          <w:tcPr>
            <w:tcW w:w="2268" w:type="dxa"/>
          </w:tcPr>
          <w:p w14:paraId="37D30418" w14:textId="0AD148DD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Приемка результатов оказания услуг</w:t>
            </w:r>
          </w:p>
        </w:tc>
        <w:tc>
          <w:tcPr>
            <w:tcW w:w="7087" w:type="dxa"/>
          </w:tcPr>
          <w:p w14:paraId="3550D147" w14:textId="4F1C8C92" w:rsidR="004065BE" w:rsidRPr="00D52445" w:rsidRDefault="004065BE" w:rsidP="004065BE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 xml:space="preserve">Исполнитель не позднее чем за 3 рабочих дня до передачи оригиналов документов направляет на электронную почту </w:t>
            </w:r>
            <w:hyperlink r:id="rId8" w:history="1">
              <w:r w:rsidRPr="0059612A">
                <w:rPr>
                  <w:rStyle w:val="aa"/>
                  <w:sz w:val="24"/>
                  <w:szCs w:val="24"/>
                </w:rPr>
                <w:t>lisienkodni@rushydro.ru</w:t>
              </w:r>
            </w:hyperlink>
            <w:r w:rsidRPr="00E11AC7">
              <w:rPr>
                <w:sz w:val="24"/>
                <w:szCs w:val="24"/>
              </w:rPr>
              <w:t xml:space="preserve"> проекты подготовленных документов в электронном виде для предварительного рассмотрения. Услуги считаются оказанными и принятыми с даты подписания сторонами Акта сдачи-приемки услуг и передачи Заказчику всех документов, предусмотренных настоящими ТТ.</w:t>
            </w:r>
          </w:p>
        </w:tc>
      </w:tr>
      <w:tr w:rsidR="004065BE" w:rsidRPr="0071362C" w14:paraId="4A4260F6" w14:textId="77777777" w:rsidTr="00E11AC7">
        <w:trPr>
          <w:trHeight w:val="459"/>
        </w:trPr>
        <w:tc>
          <w:tcPr>
            <w:tcW w:w="851" w:type="dxa"/>
            <w:vAlign w:val="center"/>
          </w:tcPr>
          <w:p w14:paraId="0AF9E13B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355" w:type="dxa"/>
            <w:gridSpan w:val="2"/>
            <w:vAlign w:val="center"/>
          </w:tcPr>
          <w:p w14:paraId="2F423F98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</w:tr>
      <w:tr w:rsidR="004065BE" w:rsidRPr="0071362C" w14:paraId="0C9E9F30" w14:textId="77777777" w:rsidTr="00E11AC7">
        <w:tc>
          <w:tcPr>
            <w:tcW w:w="851" w:type="dxa"/>
            <w:vAlign w:val="center"/>
          </w:tcPr>
          <w:p w14:paraId="6F8EA118" w14:textId="7777777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7.1.</w:t>
            </w:r>
          </w:p>
        </w:tc>
        <w:tc>
          <w:tcPr>
            <w:tcW w:w="2268" w:type="dxa"/>
          </w:tcPr>
          <w:p w14:paraId="4DC70CDB" w14:textId="7777777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 xml:space="preserve">Документы, передаваемые заказчику по результатам оказанных услуг </w:t>
            </w:r>
          </w:p>
        </w:tc>
        <w:tc>
          <w:tcPr>
            <w:tcW w:w="7087" w:type="dxa"/>
            <w:vAlign w:val="center"/>
          </w:tcPr>
          <w:p w14:paraId="3C607BF6" w14:textId="77777777" w:rsidR="004065BE" w:rsidRPr="004065BE" w:rsidRDefault="004065BE" w:rsidP="004065BE">
            <w:pPr>
              <w:jc w:val="both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Исполнитель передает Заказчику: заключение (акт) КО РП на каждый РП с результатами ПВС - на бумажном носителе в 2 экз. и в электронном виде в цветном формате PDF;</w:t>
            </w:r>
          </w:p>
          <w:p w14:paraId="3A189F8C" w14:textId="5C806801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4065BE">
              <w:rPr>
                <w:sz w:val="24"/>
                <w:szCs w:val="24"/>
              </w:rPr>
              <w:t>дефектные ведомости, протоколы измерений и иные приложения к результатам работ - в составе соответствующих заключений/актов.</w:t>
            </w:r>
            <w:bookmarkStart w:id="41" w:name="_GoBack"/>
            <w:bookmarkEnd w:id="41"/>
          </w:p>
        </w:tc>
      </w:tr>
      <w:tr w:rsidR="004065BE" w:rsidRPr="0071362C" w14:paraId="352FC086" w14:textId="77777777" w:rsidTr="00E11AC7">
        <w:trPr>
          <w:trHeight w:val="445"/>
        </w:trPr>
        <w:tc>
          <w:tcPr>
            <w:tcW w:w="851" w:type="dxa"/>
            <w:vAlign w:val="center"/>
          </w:tcPr>
          <w:p w14:paraId="3C4DAB36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355" w:type="dxa"/>
            <w:gridSpan w:val="2"/>
            <w:vAlign w:val="center"/>
          </w:tcPr>
          <w:p w14:paraId="0AAE07FE" w14:textId="77777777" w:rsidR="004065BE" w:rsidRPr="0071362C" w:rsidRDefault="004065BE" w:rsidP="004065BE">
            <w:pPr>
              <w:jc w:val="both"/>
              <w:rPr>
                <w:b/>
                <w:bCs/>
                <w:sz w:val="24"/>
                <w:szCs w:val="24"/>
              </w:rPr>
            </w:pPr>
            <w:r w:rsidRPr="0071362C">
              <w:rPr>
                <w:b/>
                <w:bCs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 w:rsidR="004065BE" w:rsidRPr="0071362C" w14:paraId="26616E69" w14:textId="77777777" w:rsidTr="00E11AC7">
        <w:tc>
          <w:tcPr>
            <w:tcW w:w="851" w:type="dxa"/>
            <w:vAlign w:val="center"/>
          </w:tcPr>
          <w:p w14:paraId="03F994E6" w14:textId="77777777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8.1.</w:t>
            </w:r>
          </w:p>
        </w:tc>
        <w:tc>
          <w:tcPr>
            <w:tcW w:w="2268" w:type="dxa"/>
            <w:shd w:val="clear" w:color="auto" w:fill="auto"/>
          </w:tcPr>
          <w:p w14:paraId="18D1E238" w14:textId="09872CA5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Ответственность и гарантии Исполнителя</w:t>
            </w:r>
          </w:p>
        </w:tc>
        <w:tc>
          <w:tcPr>
            <w:tcW w:w="7087" w:type="dxa"/>
            <w:shd w:val="clear" w:color="auto" w:fill="auto"/>
          </w:tcPr>
          <w:p w14:paraId="46E04DB1" w14:textId="64915CD0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E11AC7">
              <w:rPr>
                <w:sz w:val="24"/>
                <w:szCs w:val="24"/>
              </w:rPr>
              <w:t>При выявлении замечаний к содержанию результатов оказания услуг, в том числе со стороны надзорных и контролирующих органов, Исполнитель обязан устранить замечания и предоставить Заказчику исправленный комплект документации без дополнительной оплаты в течение срока, установленного договором, но не менее 3 лет с даты подписания Акта сдачи-приемки услуг.</w:t>
            </w:r>
            <w:r w:rsidRPr="0071362C">
              <w:rPr>
                <w:sz w:val="24"/>
                <w:szCs w:val="24"/>
              </w:rPr>
              <w:t>.</w:t>
            </w:r>
          </w:p>
        </w:tc>
      </w:tr>
      <w:tr w:rsidR="004065BE" w:rsidRPr="0071362C" w14:paraId="4CD0F3D4" w14:textId="77777777" w:rsidTr="00E11AC7">
        <w:trPr>
          <w:trHeight w:val="469"/>
        </w:trPr>
        <w:tc>
          <w:tcPr>
            <w:tcW w:w="851" w:type="dxa"/>
            <w:vAlign w:val="center"/>
          </w:tcPr>
          <w:p w14:paraId="219E4A6C" w14:textId="57B9AF38" w:rsidR="004065BE" w:rsidRPr="0071362C" w:rsidRDefault="004065BE" w:rsidP="004065B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71362C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355" w:type="dxa"/>
            <w:gridSpan w:val="2"/>
            <w:shd w:val="clear" w:color="auto" w:fill="auto"/>
          </w:tcPr>
          <w:p w14:paraId="3891CF78" w14:textId="742889DD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Иные условия оказания услуг</w:t>
            </w:r>
          </w:p>
        </w:tc>
      </w:tr>
      <w:tr w:rsidR="004065BE" w:rsidRPr="0071362C" w14:paraId="25535184" w14:textId="77777777" w:rsidTr="00E11AC7">
        <w:tc>
          <w:tcPr>
            <w:tcW w:w="851" w:type="dxa"/>
            <w:vAlign w:val="center"/>
          </w:tcPr>
          <w:p w14:paraId="30BDB406" w14:textId="22C35E5F" w:rsidR="004065BE" w:rsidRPr="0071362C" w:rsidRDefault="004065BE" w:rsidP="004065BE">
            <w:pPr>
              <w:jc w:val="both"/>
              <w:rPr>
                <w:sz w:val="24"/>
                <w:szCs w:val="24"/>
                <w:lang w:val="en-US"/>
              </w:rPr>
            </w:pPr>
            <w:r w:rsidRPr="0071362C">
              <w:rPr>
                <w:sz w:val="24"/>
                <w:szCs w:val="24"/>
                <w:lang w:val="en-US"/>
              </w:rPr>
              <w:t>9.1.</w:t>
            </w:r>
          </w:p>
        </w:tc>
        <w:tc>
          <w:tcPr>
            <w:tcW w:w="9355" w:type="dxa"/>
            <w:gridSpan w:val="2"/>
            <w:shd w:val="clear" w:color="auto" w:fill="auto"/>
          </w:tcPr>
          <w:p w14:paraId="1837876E" w14:textId="339B32C6" w:rsidR="004065BE" w:rsidRPr="0071362C" w:rsidRDefault="004065BE" w:rsidP="004065BE">
            <w:pPr>
              <w:jc w:val="both"/>
              <w:rPr>
                <w:sz w:val="24"/>
                <w:szCs w:val="24"/>
              </w:rPr>
            </w:pPr>
            <w:r w:rsidRPr="0071362C">
              <w:rPr>
                <w:sz w:val="24"/>
                <w:szCs w:val="24"/>
              </w:rPr>
              <w:t>Оказание услуг Исполнителем в установленный договором срок, с соблюдением требований по охране труда, пожарной безопасности, охране окружающей среды.</w:t>
            </w:r>
          </w:p>
        </w:tc>
      </w:tr>
    </w:tbl>
    <w:p w14:paraId="71A33B5F" w14:textId="77777777" w:rsidR="009A7B64" w:rsidRPr="0099020F" w:rsidRDefault="009A7B64" w:rsidP="0071362C">
      <w:pPr>
        <w:tabs>
          <w:tab w:val="left" w:pos="1260"/>
        </w:tabs>
        <w:ind w:left="1260" w:hanging="1080"/>
        <w:jc w:val="both"/>
        <w:rPr>
          <w:sz w:val="24"/>
          <w:szCs w:val="24"/>
        </w:rPr>
      </w:pPr>
      <w:bookmarkStart w:id="42" w:name="__RefHeading___Toc12176_2688861217"/>
      <w:bookmarkEnd w:id="42"/>
    </w:p>
    <w:p w14:paraId="1E29B096" w14:textId="77777777" w:rsidR="009A7B64" w:rsidRPr="0099020F" w:rsidRDefault="009A7B64">
      <w:pPr>
        <w:tabs>
          <w:tab w:val="left" w:pos="1260"/>
        </w:tabs>
        <w:ind w:left="1260" w:hanging="1080"/>
        <w:jc w:val="right"/>
        <w:rPr>
          <w:sz w:val="24"/>
          <w:szCs w:val="24"/>
        </w:rPr>
      </w:pPr>
    </w:p>
    <w:sectPr w:rsidR="009A7B64" w:rsidRPr="0099020F"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E34AC" w14:textId="77777777" w:rsidR="00816C01" w:rsidRDefault="00BB38DB">
      <w:r>
        <w:separator/>
      </w:r>
    </w:p>
  </w:endnote>
  <w:endnote w:type="continuationSeparator" w:id="0">
    <w:p w14:paraId="057DEB48" w14:textId="77777777" w:rsidR="00816C01" w:rsidRDefault="00BB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57D61" w14:textId="77777777" w:rsidR="00816C01" w:rsidRDefault="00BB38DB">
      <w:r>
        <w:separator/>
      </w:r>
    </w:p>
  </w:footnote>
  <w:footnote w:type="continuationSeparator" w:id="0">
    <w:p w14:paraId="233FD2F7" w14:textId="77777777" w:rsidR="00816C01" w:rsidRDefault="00BB3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6F8C5" w14:textId="516DA7C4" w:rsidR="009A7B64" w:rsidRDefault="00BB38D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065BE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1875" w14:textId="77777777" w:rsidR="009A7B64" w:rsidRDefault="009A7B64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37E"/>
    <w:multiLevelType w:val="multilevel"/>
    <w:tmpl w:val="872E4F0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12167D47"/>
    <w:multiLevelType w:val="multilevel"/>
    <w:tmpl w:val="CB04166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1B776DD7"/>
    <w:multiLevelType w:val="multilevel"/>
    <w:tmpl w:val="41F83E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2B08D5"/>
    <w:multiLevelType w:val="multilevel"/>
    <w:tmpl w:val="F3A6B77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2A497146"/>
    <w:multiLevelType w:val="hybridMultilevel"/>
    <w:tmpl w:val="8FA4E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7538"/>
    <w:multiLevelType w:val="multilevel"/>
    <w:tmpl w:val="8638723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B7926CB"/>
    <w:multiLevelType w:val="multilevel"/>
    <w:tmpl w:val="C9961A9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AD5333"/>
    <w:multiLevelType w:val="multilevel"/>
    <w:tmpl w:val="134209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B60038"/>
    <w:multiLevelType w:val="multilevel"/>
    <w:tmpl w:val="4478313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3125E0"/>
    <w:multiLevelType w:val="multilevel"/>
    <w:tmpl w:val="54DC154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bCs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64"/>
    <w:rsid w:val="00190927"/>
    <w:rsid w:val="003F4F5F"/>
    <w:rsid w:val="004065BE"/>
    <w:rsid w:val="004671BC"/>
    <w:rsid w:val="004977AB"/>
    <w:rsid w:val="0071362C"/>
    <w:rsid w:val="00816C01"/>
    <w:rsid w:val="00884495"/>
    <w:rsid w:val="008D1967"/>
    <w:rsid w:val="0099020F"/>
    <w:rsid w:val="009A7B64"/>
    <w:rsid w:val="009F67F5"/>
    <w:rsid w:val="00A446B7"/>
    <w:rsid w:val="00B9224D"/>
    <w:rsid w:val="00BB38DB"/>
    <w:rsid w:val="00D52445"/>
    <w:rsid w:val="00E11AC7"/>
    <w:rsid w:val="00E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357A"/>
  <w15:docId w15:val="{1D2C3D81-8B2F-46BF-8FB0-4146D8C1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A2F65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3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styleId="affd">
    <w:name w:val="line number"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a">
    <w:name w:val="Знак Знак1 Знак"/>
    <w:basedOn w:val="a3"/>
    <w:qFormat/>
    <w:rsid w:val="00E166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Standard">
    <w:name w:val="Standard"/>
    <w:qFormat/>
    <w:pPr>
      <w:textAlignment w:val="baseline"/>
    </w:pPr>
    <w:rPr>
      <w:sz w:val="28"/>
      <w:szCs w:val="28"/>
    </w:rPr>
  </w:style>
  <w:style w:type="paragraph" w:customStyle="1" w:styleId="FORMATTEXT">
    <w:name w:val=".FORMATTEXT"/>
    <w:uiPriority w:val="99"/>
    <w:qFormat/>
    <w:rsid w:val="00131184"/>
    <w:pPr>
      <w:widowControl w:val="0"/>
      <w:suppressAutoHyphens w:val="0"/>
    </w:pPr>
    <w:rPr>
      <w:rFonts w:ascii="Arial" w:eastAsiaTheme="minorEastAsia" w:hAnsi="Arial" w:cs="Arial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ienkodni@rushyd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6413-79B0-4228-B260-5769ACD0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Захаров Алексей Юрьевич</cp:lastModifiedBy>
  <cp:revision>3</cp:revision>
  <cp:lastPrinted>2006-07-26T14:04:00Z</cp:lastPrinted>
  <dcterms:created xsi:type="dcterms:W3CDTF">2026-05-19T12:22:00Z</dcterms:created>
  <dcterms:modified xsi:type="dcterms:W3CDTF">2026-05-19T13:08:00Z</dcterms:modified>
  <dc:language>ru-RU</dc:language>
</cp:coreProperties>
</file>