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769A" w14:textId="77777777" w:rsidR="006006DB" w:rsidRDefault="006006DB"/>
    <w:p w14:paraId="2BC5C9C3" w14:textId="77777777" w:rsidR="006006DB" w:rsidRDefault="006006DB"/>
    <w:p w14:paraId="5DDA132F" w14:textId="77777777" w:rsidR="006006DB" w:rsidRDefault="006006DB">
      <w:pPr>
        <w:rPr>
          <w:rFonts w:eastAsia="Calibri"/>
          <w:sz w:val="26"/>
          <w:szCs w:val="26"/>
        </w:rPr>
      </w:pPr>
    </w:p>
    <w:p w14:paraId="121EC7A5" w14:textId="77777777" w:rsidR="006006DB" w:rsidRDefault="006006DB">
      <w:pPr>
        <w:rPr>
          <w:rFonts w:eastAsia="Calibri"/>
          <w:sz w:val="26"/>
          <w:szCs w:val="26"/>
        </w:rPr>
      </w:pPr>
    </w:p>
    <w:p w14:paraId="41DDC90D" w14:textId="77777777" w:rsidR="006006DB" w:rsidRDefault="006006DB">
      <w:pPr>
        <w:rPr>
          <w:rFonts w:eastAsia="Calibri"/>
          <w:sz w:val="26"/>
          <w:szCs w:val="26"/>
        </w:rPr>
      </w:pPr>
    </w:p>
    <w:p w14:paraId="7476D5D4" w14:textId="77777777" w:rsidR="006006DB" w:rsidRDefault="006006DB">
      <w:pPr>
        <w:rPr>
          <w:rFonts w:eastAsia="Calibri"/>
          <w:sz w:val="26"/>
          <w:szCs w:val="26"/>
        </w:rPr>
      </w:pPr>
    </w:p>
    <w:p w14:paraId="0DF62B9E" w14:textId="77777777" w:rsidR="006006DB" w:rsidRDefault="006006DB">
      <w:pPr>
        <w:rPr>
          <w:rFonts w:eastAsia="Calibri"/>
          <w:sz w:val="26"/>
          <w:szCs w:val="26"/>
        </w:rPr>
      </w:pPr>
    </w:p>
    <w:p w14:paraId="37F3FAC8" w14:textId="77777777" w:rsidR="006006DB" w:rsidRDefault="006006DB">
      <w:pPr>
        <w:rPr>
          <w:rFonts w:eastAsia="Calibri"/>
          <w:sz w:val="26"/>
          <w:szCs w:val="26"/>
        </w:rPr>
      </w:pPr>
    </w:p>
    <w:p w14:paraId="25E88ED8" w14:textId="77777777" w:rsidR="006006DB" w:rsidRDefault="006006DB">
      <w:pPr>
        <w:rPr>
          <w:rFonts w:eastAsia="Calibri"/>
          <w:sz w:val="26"/>
          <w:szCs w:val="26"/>
        </w:rPr>
      </w:pPr>
    </w:p>
    <w:p w14:paraId="65BCB32F" w14:textId="77777777" w:rsidR="006006DB" w:rsidRDefault="006006DB">
      <w:pPr>
        <w:rPr>
          <w:rFonts w:eastAsia="Calibri"/>
          <w:sz w:val="26"/>
          <w:szCs w:val="26"/>
        </w:rPr>
      </w:pPr>
    </w:p>
    <w:p w14:paraId="1332ED31" w14:textId="77777777" w:rsidR="006006DB" w:rsidRDefault="006006DB">
      <w:pPr>
        <w:rPr>
          <w:rFonts w:eastAsia="Calibri"/>
          <w:sz w:val="26"/>
          <w:szCs w:val="26"/>
        </w:rPr>
      </w:pPr>
    </w:p>
    <w:p w14:paraId="23C21F7C" w14:textId="77777777" w:rsidR="006006DB" w:rsidRDefault="006006DB">
      <w:pPr>
        <w:rPr>
          <w:rFonts w:eastAsia="Calibri"/>
          <w:sz w:val="26"/>
          <w:szCs w:val="26"/>
        </w:rPr>
      </w:pPr>
    </w:p>
    <w:p w14:paraId="693E91BD" w14:textId="77777777" w:rsidR="006006DB" w:rsidRDefault="006006DB">
      <w:pPr>
        <w:rPr>
          <w:rFonts w:eastAsia="Calibri"/>
          <w:sz w:val="26"/>
          <w:szCs w:val="26"/>
        </w:rPr>
      </w:pPr>
    </w:p>
    <w:p w14:paraId="2069FA9F" w14:textId="77777777" w:rsidR="006006DB" w:rsidRDefault="006006DB">
      <w:pPr>
        <w:rPr>
          <w:rFonts w:eastAsia="Calibri"/>
          <w:sz w:val="26"/>
          <w:szCs w:val="26"/>
        </w:rPr>
      </w:pPr>
    </w:p>
    <w:p w14:paraId="1CC05C03" w14:textId="77777777" w:rsidR="006006DB" w:rsidRDefault="006006D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A96A60D" w14:textId="77777777" w:rsidR="006006DB" w:rsidRDefault="00BC205B">
      <w:pPr>
        <w:widowControl w:val="0"/>
        <w:tabs>
          <w:tab w:val="left" w:pos="426"/>
        </w:tabs>
        <w:spacing w:before="1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Технические требования </w:t>
      </w:r>
    </w:p>
    <w:p w14:paraId="206CF4BA" w14:textId="77777777" w:rsidR="006006DB" w:rsidRDefault="00BC205B">
      <w:pPr>
        <w:widowControl w:val="0"/>
        <w:tabs>
          <w:tab w:val="left" w:pos="426"/>
        </w:tabs>
        <w:spacing w:before="1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"ОКПД2: 26.20.15 Приобретение оборудования информационных технологий"</w:t>
      </w:r>
    </w:p>
    <w:p w14:paraId="0EF5394C" w14:textId="77777777" w:rsidR="006006DB" w:rsidRDefault="00BC205B">
      <w:pPr>
        <w:widowControl w:val="0"/>
        <w:tabs>
          <w:tab w:val="left" w:pos="426"/>
        </w:tabs>
        <w:spacing w:before="1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для нужд подконтрольных организаций ПАО "РусГидро" </w:t>
      </w:r>
    </w:p>
    <w:p w14:paraId="70A3D526" w14:textId="77777777" w:rsidR="006006DB" w:rsidRDefault="00BC205B">
      <w:pPr>
        <w:widowControl w:val="0"/>
        <w:tabs>
          <w:tab w:val="left" w:pos="426"/>
        </w:tabs>
        <w:spacing w:before="1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Лот № 7500-ЭКСП ДИТ-202</w:t>
      </w:r>
      <w:r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6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-Центр  </w:t>
      </w:r>
    </w:p>
    <w:p w14:paraId="58350A04" w14:textId="77777777" w:rsidR="006006DB" w:rsidRDefault="00BC205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br w:type="page"/>
      </w:r>
    </w:p>
    <w:p w14:paraId="1C33B17D" w14:textId="77777777" w:rsidR="005D03B5" w:rsidRPr="00B73B89" w:rsidRDefault="005D03B5" w:rsidP="005D03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sdt>
      <w:sdtPr>
        <w:id w:val="1684009321"/>
        <w:docPartObj>
          <w:docPartGallery w:val="Table of Contents"/>
          <w:docPartUnique/>
        </w:docPartObj>
      </w:sdtPr>
      <w:sdtEndPr>
        <w:rPr>
          <w:highlight w:val="yellow"/>
        </w:rPr>
      </w:sdtEndPr>
      <w:sdtContent>
        <w:p w14:paraId="461AFDF7" w14:textId="73096648" w:rsidR="00451D21" w:rsidRDefault="005D03B5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</w:rPr>
          </w:pPr>
          <w:r w:rsidRPr="00B73B89">
            <w:fldChar w:fldCharType="begin"/>
          </w:r>
          <w:r w:rsidRPr="00B73B89">
            <w:instrText xml:space="preserve"> TOC \o "1-2" \h \z \t "h2;2" </w:instrText>
          </w:r>
          <w:r w:rsidRPr="00B73B89">
            <w:fldChar w:fldCharType="separate"/>
          </w:r>
          <w:hyperlink w:anchor="_Toc230187917" w:history="1">
            <w:r w:rsidR="00451D21" w:rsidRPr="00C43BA2">
              <w:rPr>
                <w:rStyle w:val="af0"/>
                <w:caps/>
                <w:noProof/>
              </w:rPr>
              <w:t>1.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451D21" w:rsidRPr="00C43BA2">
              <w:rPr>
                <w:rStyle w:val="af0"/>
                <w:noProof/>
              </w:rPr>
              <w:t>Общие сведения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_Toc230187917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3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148DBBDC" w14:textId="320FA22E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18" w:history="1">
            <w:r w:rsidR="00451D21" w:rsidRPr="00C43BA2">
              <w:rPr>
                <w:rStyle w:val="af0"/>
                <w:noProof/>
              </w:rPr>
              <w:t>1.1.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Обозначения и сокращения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_Toc230187918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3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1C6C9335" w14:textId="5B4CDE18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19" w:history="1">
            <w:r w:rsidR="00451D21" w:rsidRPr="00C43BA2">
              <w:rPr>
                <w:rStyle w:val="af0"/>
                <w:noProof/>
              </w:rPr>
              <w:t>1.2.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Наименование закупаемой продукции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_Toc230187919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4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0C581925" w14:textId="38CD4AA4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20" w:history="1">
            <w:r w:rsidR="00451D21" w:rsidRPr="00C43BA2">
              <w:rPr>
                <w:rStyle w:val="af0"/>
                <w:noProof/>
              </w:rPr>
              <w:t>1.3.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Цель использования закупаемой продукции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_Toc230187920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4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2AC95F75" w14:textId="46E60830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21" w:history="1">
            <w:r w:rsidR="00451D21" w:rsidRPr="00C43BA2">
              <w:rPr>
                <w:rStyle w:val="af0"/>
                <w:noProof/>
              </w:rPr>
              <w:t>1.4.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Общие требования к формированию заявки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_Toc230187921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4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0A5FDC21" w14:textId="67212662" w:rsidR="00451D21" w:rsidRDefault="001F0BF1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230187922" w:history="1">
            <w:r w:rsidR="00451D21" w:rsidRPr="00C43BA2">
              <w:rPr>
                <w:rStyle w:val="af0"/>
                <w:noProof/>
              </w:rPr>
              <w:t>2.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451D21" w:rsidRPr="00C43BA2">
              <w:rPr>
                <w:rStyle w:val="af0"/>
                <w:noProof/>
              </w:rPr>
              <w:t>Требования к продукции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_Toc230187922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4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1A8CA28D" w14:textId="0F3131E0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23" w:history="1">
            <w:r w:rsidR="00451D21" w:rsidRPr="00C43BA2">
              <w:rPr>
                <w:rStyle w:val="af0"/>
                <w:noProof/>
              </w:rPr>
              <w:t>2.1.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Требования к объемам и срокам поставки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_Toc230187923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4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2044B66B" w14:textId="36D6D4B3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24" w:history="1">
            <w:r w:rsidR="00451D21" w:rsidRPr="00C43BA2">
              <w:rPr>
                <w:rStyle w:val="af0"/>
                <w:noProof/>
              </w:rPr>
              <w:t>2.2.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Требования к срокам поставки продукции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_Toc230187924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11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0716ED62" w14:textId="5949D0AD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25" w:history="1">
            <w:r w:rsidR="00451D21" w:rsidRPr="00C43BA2">
              <w:rPr>
                <w:rStyle w:val="af0"/>
                <w:noProof/>
              </w:rPr>
              <w:t>2.3.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Требования к качеству продукции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_Toc230187925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12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159D7928" w14:textId="27B78B98" w:rsidR="00451D21" w:rsidRDefault="001F0BF1">
          <w:pPr>
            <w:pStyle w:val="2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26" w:history="1">
            <w:r w:rsidR="00451D21" w:rsidRPr="00C43BA2">
              <w:rPr>
                <w:rStyle w:val="af0"/>
                <w:noProof/>
              </w:rPr>
              <w:t>Таблица 3. Требования к продукции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_Toc230187926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12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553DC1FB" w14:textId="3BD5F51F" w:rsidR="00451D21" w:rsidRDefault="001F0BF1">
          <w:pPr>
            <w:pStyle w:val="27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Cs w:val="22"/>
            </w:rPr>
          </w:pPr>
          <w:hyperlink w:anchor="_Toc230187927" w:history="1">
            <w:r w:rsidR="00451D21" w:rsidRPr="00C43BA2">
              <w:rPr>
                <w:rStyle w:val="af0"/>
                <w:noProof/>
              </w:rPr>
              <w:t>2.4.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  <w:szCs w:val="22"/>
              </w:rPr>
              <w:tab/>
            </w:r>
            <w:r w:rsidR="00451D21" w:rsidRPr="00C43BA2">
              <w:rPr>
                <w:rStyle w:val="af0"/>
                <w:noProof/>
              </w:rPr>
              <w:t>В составе заявки необходимо предоставить: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_Toc230187927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68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3D479AD7" w14:textId="1D09E2CA" w:rsidR="00451D21" w:rsidRDefault="001F0BF1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230187928" w:history="1">
            <w:r w:rsidR="00451D21" w:rsidRPr="00C43BA2">
              <w:rPr>
                <w:rStyle w:val="af0"/>
                <w:noProof/>
              </w:rPr>
              <w:t>3.</w:t>
            </w:r>
            <w:r w:rsidR="00451D21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451D21" w:rsidRPr="00C43BA2">
              <w:rPr>
                <w:rStyle w:val="af0"/>
                <w:noProof/>
              </w:rPr>
              <w:t>Требования к документации по ценообразованию на этапе закупки</w:t>
            </w:r>
            <w:r w:rsidR="00451D21">
              <w:rPr>
                <w:noProof/>
                <w:webHidden/>
              </w:rPr>
              <w:tab/>
            </w:r>
            <w:r w:rsidR="00451D21">
              <w:rPr>
                <w:noProof/>
                <w:webHidden/>
              </w:rPr>
              <w:fldChar w:fldCharType="begin"/>
            </w:r>
            <w:r w:rsidR="00451D21">
              <w:rPr>
                <w:noProof/>
                <w:webHidden/>
              </w:rPr>
              <w:instrText xml:space="preserve"> PAGEREF _Toc230187928 \h </w:instrText>
            </w:r>
            <w:r w:rsidR="00451D21">
              <w:rPr>
                <w:noProof/>
                <w:webHidden/>
              </w:rPr>
            </w:r>
            <w:r w:rsidR="00451D21">
              <w:rPr>
                <w:noProof/>
                <w:webHidden/>
              </w:rPr>
              <w:fldChar w:fldCharType="separate"/>
            </w:r>
            <w:r w:rsidR="00451D21">
              <w:rPr>
                <w:noProof/>
                <w:webHidden/>
              </w:rPr>
              <w:t>69</w:t>
            </w:r>
            <w:r w:rsidR="00451D21">
              <w:rPr>
                <w:noProof/>
                <w:webHidden/>
              </w:rPr>
              <w:fldChar w:fldCharType="end"/>
            </w:r>
          </w:hyperlink>
        </w:p>
        <w:p w14:paraId="499ABB8C" w14:textId="5E4632E2" w:rsidR="006006DB" w:rsidRDefault="005D03B5" w:rsidP="005D03B5">
          <w:pPr>
            <w:pStyle w:val="11"/>
            <w:rPr>
              <w:rFonts w:asciiTheme="minorHAnsi" w:eastAsiaTheme="minorEastAsia" w:hAnsiTheme="minorHAnsi" w:cstheme="minorBidi"/>
              <w:bCs w:val="0"/>
            </w:rPr>
          </w:pPr>
          <w:r w:rsidRPr="00B73B89">
            <w:fldChar w:fldCharType="end"/>
          </w:r>
        </w:p>
      </w:sdtContent>
    </w:sdt>
    <w:p w14:paraId="5019B6E3" w14:textId="77777777" w:rsidR="006006DB" w:rsidRDefault="006006DB">
      <w:pPr>
        <w:pStyle w:val="11"/>
        <w:rPr>
          <w:rFonts w:asciiTheme="minorHAnsi" w:eastAsiaTheme="minorEastAsia" w:hAnsiTheme="minorHAnsi" w:cstheme="minorBidi"/>
          <w:b/>
        </w:rPr>
      </w:pPr>
    </w:p>
    <w:p w14:paraId="0589F1D1" w14:textId="77777777" w:rsidR="006006DB" w:rsidRDefault="006006DB">
      <w:pPr>
        <w:rPr>
          <w:rStyle w:val="blk"/>
        </w:rPr>
      </w:pPr>
    </w:p>
    <w:p w14:paraId="180EA01E" w14:textId="77777777" w:rsidR="006006DB" w:rsidRDefault="00BC205B">
      <w:pPr>
        <w:rPr>
          <w:rStyle w:val="blk"/>
        </w:rPr>
      </w:pPr>
      <w:r>
        <w:br w:type="page"/>
      </w:r>
    </w:p>
    <w:p w14:paraId="0421536D" w14:textId="77777777" w:rsidR="006006DB" w:rsidRDefault="00BC205B">
      <w:pPr>
        <w:pStyle w:val="h1"/>
        <w:rPr>
          <w:caps/>
        </w:rPr>
      </w:pPr>
      <w:bookmarkStart w:id="0" w:name="_Toc204182504"/>
      <w:bookmarkStart w:id="1" w:name="_Toc167090829"/>
      <w:bookmarkStart w:id="2" w:name="_Toc51339692"/>
      <w:bookmarkStart w:id="3" w:name="_Toc230187917"/>
      <w:r>
        <w:lastRenderedPageBreak/>
        <w:t>Общие сведения</w:t>
      </w:r>
      <w:bookmarkEnd w:id="0"/>
      <w:bookmarkEnd w:id="1"/>
      <w:bookmarkEnd w:id="2"/>
      <w:bookmarkEnd w:id="3"/>
    </w:p>
    <w:p w14:paraId="0D8A3CBD" w14:textId="77777777" w:rsidR="006006DB" w:rsidRDefault="00BC205B">
      <w:pPr>
        <w:pStyle w:val="h2"/>
      </w:pPr>
      <w:bookmarkStart w:id="4" w:name="_Toc204182505"/>
      <w:bookmarkStart w:id="5" w:name="_Toc46743505"/>
      <w:bookmarkStart w:id="6" w:name="_Toc230187918"/>
      <w:r>
        <w:t>Обозначения и сокращения</w:t>
      </w:r>
      <w:bookmarkEnd w:id="4"/>
      <w:bookmarkEnd w:id="5"/>
      <w:bookmarkEnd w:id="6"/>
    </w:p>
    <w:p w14:paraId="0B48E4B9" w14:textId="77777777" w:rsidR="006006DB" w:rsidRDefault="006006DB">
      <w:pPr>
        <w:spacing w:after="0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99"/>
          <w:lang w:eastAsia="ru-RU"/>
        </w:rPr>
      </w:pPr>
    </w:p>
    <w:tbl>
      <w:tblPr>
        <w:tblStyle w:val="afffa"/>
        <w:tblW w:w="9911" w:type="dxa"/>
        <w:tblLayout w:type="fixed"/>
        <w:tblLook w:val="0000" w:firstRow="0" w:lastRow="0" w:firstColumn="0" w:lastColumn="0" w:noHBand="0" w:noVBand="0"/>
      </w:tblPr>
      <w:tblGrid>
        <w:gridCol w:w="2153"/>
        <w:gridCol w:w="7758"/>
      </w:tblGrid>
      <w:tr w:rsidR="006006DB" w14:paraId="7B8B6091" w14:textId="77777777" w:rsidTr="007034D8">
        <w:trPr>
          <w:trHeight w:val="77"/>
        </w:trPr>
        <w:tc>
          <w:tcPr>
            <w:tcW w:w="2153" w:type="dxa"/>
          </w:tcPr>
          <w:p w14:paraId="067B3A51" w14:textId="77777777" w:rsidR="006006DB" w:rsidRDefault="00BC205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Термин</w:t>
            </w:r>
          </w:p>
        </w:tc>
        <w:tc>
          <w:tcPr>
            <w:tcW w:w="7758" w:type="dxa"/>
          </w:tcPr>
          <w:p w14:paraId="4078F63D" w14:textId="77777777" w:rsidR="006006DB" w:rsidRDefault="00BC205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Определение</w:t>
            </w:r>
          </w:p>
        </w:tc>
      </w:tr>
      <w:tr w:rsidR="007034D8" w14:paraId="3CF803D7" w14:textId="77777777" w:rsidTr="005D03B5">
        <w:trPr>
          <w:trHeight w:val="77"/>
        </w:trPr>
        <w:tc>
          <w:tcPr>
            <w:tcW w:w="2153" w:type="dxa"/>
            <w:vAlign w:val="center"/>
          </w:tcPr>
          <w:p w14:paraId="2D0495C9" w14:textId="780C2936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 w:rsidRPr="00D41D2A">
              <w:rPr>
                <w:rFonts w:ascii="Times New Roman" w:eastAsia="Times New Roman" w:hAnsi="Times New Roman" w:cs="Times New Roman"/>
                <w:kern w:val="2"/>
              </w:rPr>
              <w:t xml:space="preserve">Заказчик </w:t>
            </w:r>
          </w:p>
        </w:tc>
        <w:tc>
          <w:tcPr>
            <w:tcW w:w="7758" w:type="dxa"/>
          </w:tcPr>
          <w:p w14:paraId="23F30448" w14:textId="65A39AF3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 w:rsidRPr="00B73B89">
              <w:rPr>
                <w:rFonts w:ascii="Times New Roman" w:eastAsia="Times New Roman" w:hAnsi="Times New Roman" w:cs="Times New Roman"/>
                <w:lang w:eastAsia="x-none"/>
              </w:rPr>
              <w:t>Подконтрольные организации ПАО "РусГидро", указанные в Таблице 1.1</w:t>
            </w:r>
          </w:p>
        </w:tc>
      </w:tr>
      <w:tr w:rsidR="007034D8" w14:paraId="1DC1A50A" w14:textId="77777777" w:rsidTr="005D03B5">
        <w:trPr>
          <w:trHeight w:val="77"/>
        </w:trPr>
        <w:tc>
          <w:tcPr>
            <w:tcW w:w="2153" w:type="dxa"/>
            <w:vAlign w:val="center"/>
          </w:tcPr>
          <w:p w14:paraId="11B8261A" w14:textId="49A7BDE3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 w:rsidRPr="00D41D2A">
              <w:rPr>
                <w:rFonts w:ascii="Times New Roman" w:eastAsia="Times New Roman" w:hAnsi="Times New Roman" w:cs="Times New Roman"/>
                <w:kern w:val="2"/>
              </w:rPr>
              <w:t>ИТ</w:t>
            </w:r>
          </w:p>
        </w:tc>
        <w:tc>
          <w:tcPr>
            <w:tcW w:w="7758" w:type="dxa"/>
          </w:tcPr>
          <w:p w14:paraId="609A6280" w14:textId="0A212073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bCs/>
                <w:spacing w:val="-2"/>
              </w:rPr>
            </w:pPr>
            <w:r w:rsidRPr="00B73B89">
              <w:rPr>
                <w:rFonts w:ascii="Times New Roman" w:eastAsia="Times New Roman" w:hAnsi="Times New Roman" w:cs="Times New Roman"/>
                <w:kern w:val="2"/>
              </w:rPr>
              <w:t>Информационные технологии</w:t>
            </w:r>
            <w:r w:rsidRPr="00B73B89">
              <w:rPr>
                <w:rFonts w:ascii="Times New Roman" w:eastAsia="Times New Roman" w:hAnsi="Times New Roman" w:cs="Times New Roman"/>
                <w:kern w:val="2"/>
              </w:rPr>
              <w:footnoteReference w:id="1"/>
            </w:r>
            <w:r w:rsidRPr="00B73B89">
              <w:rPr>
                <w:rFonts w:ascii="Times New Roman" w:eastAsia="Times New Roman" w:hAnsi="Times New Roman" w:cs="Times New Roman"/>
                <w:kern w:val="2"/>
              </w:rPr>
              <w:t xml:space="preserve"> 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7034D8" w14:paraId="0A39A69A" w14:textId="77777777" w:rsidTr="005D03B5">
        <w:trPr>
          <w:trHeight w:val="77"/>
        </w:trPr>
        <w:tc>
          <w:tcPr>
            <w:tcW w:w="2153" w:type="dxa"/>
            <w:vAlign w:val="center"/>
          </w:tcPr>
          <w:p w14:paraId="28E530A0" w14:textId="21CD5317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 w:rsidRPr="00D41D2A">
              <w:rPr>
                <w:rFonts w:ascii="Times New Roman" w:eastAsia="Times New Roman" w:hAnsi="Times New Roman" w:cs="Times New Roman"/>
                <w:kern w:val="2"/>
              </w:rPr>
              <w:t>Поставщик</w:t>
            </w:r>
          </w:p>
        </w:tc>
        <w:tc>
          <w:tcPr>
            <w:tcW w:w="7758" w:type="dxa"/>
          </w:tcPr>
          <w:p w14:paraId="7B87223E" w14:textId="66A00F89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 w:rsidRPr="00B73B89">
              <w:rPr>
                <w:rFonts w:ascii="Times New Roman" w:eastAsia="Times New Roman" w:hAnsi="Times New Roman" w:cs="Times New Roman"/>
                <w:kern w:val="2"/>
              </w:rPr>
              <w:t>Участник закупки, получивший право заключения договора поставки</w:t>
            </w:r>
          </w:p>
        </w:tc>
      </w:tr>
      <w:tr w:rsidR="007034D8" w14:paraId="61C0984D" w14:textId="77777777" w:rsidTr="005D03B5">
        <w:trPr>
          <w:trHeight w:val="77"/>
        </w:trPr>
        <w:tc>
          <w:tcPr>
            <w:tcW w:w="2153" w:type="dxa"/>
            <w:vAlign w:val="center"/>
          </w:tcPr>
          <w:p w14:paraId="60B92202" w14:textId="5D51B4D9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  <w:lang w:val="en-US"/>
              </w:rPr>
            </w:pPr>
            <w:r w:rsidRPr="00D41D2A">
              <w:rPr>
                <w:rFonts w:ascii="Times New Roman" w:eastAsia="Times New Roman" w:hAnsi="Times New Roman" w:cs="Times New Roman"/>
                <w:kern w:val="2"/>
                <w:lang w:val="en-US"/>
              </w:rPr>
              <w:t>ТТ</w:t>
            </w:r>
          </w:p>
        </w:tc>
        <w:tc>
          <w:tcPr>
            <w:tcW w:w="7758" w:type="dxa"/>
          </w:tcPr>
          <w:p w14:paraId="395A8C2E" w14:textId="1A94672B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kern w:val="2"/>
              </w:rPr>
            </w:pPr>
            <w:r w:rsidRPr="00B73B89">
              <w:rPr>
                <w:rFonts w:ascii="Times New Roman" w:eastAsia="Times New Roman" w:hAnsi="Times New Roman" w:cs="Times New Roman"/>
                <w:kern w:val="2"/>
              </w:rPr>
              <w:t>Технические требования</w:t>
            </w:r>
          </w:p>
        </w:tc>
      </w:tr>
      <w:tr w:rsidR="007034D8" w14:paraId="118FCE1B" w14:textId="77777777" w:rsidTr="007034D8">
        <w:trPr>
          <w:trHeight w:val="77"/>
        </w:trPr>
        <w:tc>
          <w:tcPr>
            <w:tcW w:w="2153" w:type="dxa"/>
            <w:vAlign w:val="center"/>
          </w:tcPr>
          <w:p w14:paraId="66F908E1" w14:textId="691393A3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lang w:val="en-US"/>
              </w:rPr>
            </w:pPr>
            <w:r w:rsidRPr="00D41D2A">
              <w:rPr>
                <w:rFonts w:ascii="Times New Roman" w:eastAsia="Times New Roman" w:hAnsi="Times New Roman" w:cs="Times New Roman"/>
                <w:kern w:val="2"/>
              </w:rPr>
              <w:t>УПД</w:t>
            </w:r>
          </w:p>
        </w:tc>
        <w:tc>
          <w:tcPr>
            <w:tcW w:w="7758" w:type="dxa"/>
          </w:tcPr>
          <w:p w14:paraId="7AD67D3F" w14:textId="2F13BEC4" w:rsidR="007034D8" w:rsidRDefault="007034D8" w:rsidP="007034D8">
            <w:pPr>
              <w:widowControl w:val="0"/>
              <w:spacing w:before="120"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 w:rsidRPr="00D41D2A">
              <w:rPr>
                <w:rFonts w:ascii="Times New Roman" w:eastAsia="Times New Roman" w:hAnsi="Times New Roman" w:cs="Times New Roman"/>
                <w:kern w:val="2"/>
              </w:rPr>
              <w:t>Универсальный передаточный документ - документ, который объединяет счёт-фактуру и первичный учётный документ, в том числе товарную накладную, утвержден приказом ФНС России от 19.12.2023 № ЕД-7-26/970@.</w:t>
            </w:r>
          </w:p>
        </w:tc>
      </w:tr>
    </w:tbl>
    <w:p w14:paraId="349FA8C6" w14:textId="77777777" w:rsidR="006006DB" w:rsidRDefault="00BC205B">
      <w:pPr>
        <w:keepNext/>
        <w:keepLines/>
        <w:spacing w:after="0"/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14:paraId="6C1A95DC" w14:textId="77777777" w:rsidR="006006DB" w:rsidRDefault="00BC205B">
      <w:pPr>
        <w:pStyle w:val="h2"/>
      </w:pPr>
      <w:bookmarkStart w:id="7" w:name="_Toc204182506"/>
      <w:bookmarkStart w:id="8" w:name="_Toc230187919"/>
      <w:r>
        <w:lastRenderedPageBreak/>
        <w:t>Наименование закупаемой продукции</w:t>
      </w:r>
      <w:bookmarkEnd w:id="7"/>
      <w:bookmarkEnd w:id="8"/>
    </w:p>
    <w:p w14:paraId="52F40245" w14:textId="77777777" w:rsidR="006006DB" w:rsidRDefault="00BC205B" w:rsidP="00EE729E">
      <w:pPr>
        <w:pStyle w:val="txt0"/>
        <w:jc w:val="both"/>
      </w:pPr>
      <w:r>
        <w:t>"ОКПД2: 26.20.15 Приобретение оборудования информационных технологий" для нужд подконтрольных организаций ПАО "РусГидро".</w:t>
      </w:r>
    </w:p>
    <w:p w14:paraId="7607F9E3" w14:textId="77777777" w:rsidR="006006DB" w:rsidRDefault="00BC205B">
      <w:pPr>
        <w:pStyle w:val="h2"/>
      </w:pPr>
      <w:bookmarkStart w:id="9" w:name="_Toc46743507"/>
      <w:bookmarkStart w:id="10" w:name="_Toc204182507"/>
      <w:bookmarkStart w:id="11" w:name="_Toc230187920"/>
      <w:r>
        <w:t xml:space="preserve">Цель </w:t>
      </w:r>
      <w:bookmarkEnd w:id="9"/>
      <w:r>
        <w:t>использования закупаемой продукции</w:t>
      </w:r>
      <w:bookmarkEnd w:id="10"/>
      <w:bookmarkEnd w:id="11"/>
    </w:p>
    <w:p w14:paraId="2B0A7E17" w14:textId="77777777" w:rsidR="006006DB" w:rsidRDefault="00BC205B">
      <w:pPr>
        <w:pStyle w:val="txt0"/>
      </w:pPr>
      <w:r>
        <w:t>Закупаемое Оборудование будет использовано Заказчиком для достижения следующих целей:</w:t>
      </w:r>
    </w:p>
    <w:p w14:paraId="4C93FF50" w14:textId="77777777" w:rsidR="006006DB" w:rsidRDefault="00BC20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организации рабочих мест пользователей.</w:t>
      </w:r>
    </w:p>
    <w:p w14:paraId="64B67A6D" w14:textId="77777777" w:rsidR="006006DB" w:rsidRDefault="00BC20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улучшение условий работы работников филиала Заказчика.</w:t>
      </w:r>
    </w:p>
    <w:p w14:paraId="478383AF" w14:textId="77777777" w:rsidR="006006DB" w:rsidRDefault="00BC20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обеспечение оборудованием с целью поддержания работоспособности оборудования информационных технологий.</w:t>
      </w:r>
    </w:p>
    <w:p w14:paraId="5E396712" w14:textId="77777777" w:rsidR="007034D8" w:rsidRDefault="007034D8" w:rsidP="007034D8">
      <w:pPr>
        <w:pStyle w:val="h2"/>
      </w:pPr>
      <w:bookmarkStart w:id="12" w:name="_Toc201244519"/>
      <w:bookmarkStart w:id="13" w:name="_Toc230187921"/>
      <w:r>
        <w:t>Общие требования к формированию заявки</w:t>
      </w:r>
      <w:bookmarkEnd w:id="12"/>
      <w:bookmarkEnd w:id="13"/>
    </w:p>
    <w:p w14:paraId="5B33F4FB" w14:textId="77777777" w:rsidR="007034D8" w:rsidRPr="007D3774" w:rsidRDefault="007034D8" w:rsidP="007034D8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14" w:name="_Toc200006005"/>
      <w:r w:rsidRPr="007D3774">
        <w:rPr>
          <w:rFonts w:ascii="Times New Roman" w:hAnsi="Times New Roman" w:cs="Times New Roman"/>
        </w:rPr>
        <w:t>Все необходимые к предоставлению в составе заявки формы, заполняются Участником в строгом соответствии с утвержденными Документацией о закупке формами, в соответствующем формате с сохранением всех строк, граф и разделов согласно табл. 3.1 Требования к продукции (индивидуальные требования по каждой позиции перечня продукции)</w:t>
      </w:r>
      <w:bookmarkEnd w:id="14"/>
    </w:p>
    <w:p w14:paraId="734A1A0C" w14:textId="77777777" w:rsidR="007034D8" w:rsidRPr="007D3774" w:rsidRDefault="007034D8" w:rsidP="007034D8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15" w:name="_Toc200006006"/>
      <w:r w:rsidRPr="007D3774">
        <w:rPr>
          <w:rFonts w:ascii="Times New Roman" w:hAnsi="Times New Roman" w:cs="Times New Roman"/>
        </w:rPr>
        <w:t>Формы изменению не подлежат. В случае изменения Участником или отклонении от них, заявка Участника может быть отклонена.</w:t>
      </w:r>
      <w:bookmarkEnd w:id="15"/>
    </w:p>
    <w:p w14:paraId="7CD62888" w14:textId="77777777" w:rsidR="007034D8" w:rsidRPr="007D3774" w:rsidRDefault="007034D8" w:rsidP="007034D8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16" w:name="_Toc200006007"/>
      <w:r w:rsidRPr="007D3774">
        <w:rPr>
          <w:rFonts w:ascii="Times New Roman" w:hAnsi="Times New Roman" w:cs="Times New Roman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  <w:bookmarkEnd w:id="16"/>
      <w:r w:rsidRPr="007D3774">
        <w:rPr>
          <w:rFonts w:ascii="Times New Roman" w:hAnsi="Times New Roman" w:cs="Times New Roman"/>
        </w:rPr>
        <w:t xml:space="preserve"> </w:t>
      </w:r>
    </w:p>
    <w:p w14:paraId="3EDDD215" w14:textId="77777777" w:rsidR="007034D8" w:rsidRPr="007D3774" w:rsidRDefault="007034D8" w:rsidP="007034D8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17" w:name="_Toc200006008"/>
      <w:r w:rsidRPr="007D3774">
        <w:rPr>
          <w:rFonts w:ascii="Times New Roman" w:hAnsi="Times New Roman" w:cs="Times New Roman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</w:t>
      </w:r>
      <w:bookmarkEnd w:id="17"/>
      <w:r w:rsidRPr="007D3774">
        <w:rPr>
          <w:rFonts w:ascii="Times New Roman" w:hAnsi="Times New Roman" w:cs="Times New Roman"/>
        </w:rPr>
        <w:t>сплуатации.</w:t>
      </w:r>
    </w:p>
    <w:p w14:paraId="1B5FB37B" w14:textId="77777777" w:rsidR="006006DB" w:rsidRDefault="00BC205B">
      <w:pPr>
        <w:pStyle w:val="h1"/>
      </w:pPr>
      <w:bookmarkStart w:id="18" w:name="_Toc204182508"/>
      <w:bookmarkStart w:id="19" w:name="_Toc51339693"/>
      <w:bookmarkStart w:id="20" w:name="_Toc167090830"/>
      <w:bookmarkStart w:id="21" w:name="_Toc230187922"/>
      <w:r>
        <w:t>Требования к продукции</w:t>
      </w:r>
      <w:bookmarkEnd w:id="18"/>
      <w:bookmarkEnd w:id="19"/>
      <w:bookmarkEnd w:id="20"/>
      <w:bookmarkEnd w:id="21"/>
    </w:p>
    <w:p w14:paraId="41754688" w14:textId="77777777" w:rsidR="006006DB" w:rsidRDefault="00BC205B" w:rsidP="007034D8">
      <w:pPr>
        <w:pStyle w:val="h2"/>
        <w:tabs>
          <w:tab w:val="clear" w:pos="0"/>
          <w:tab w:val="num" w:pos="284"/>
        </w:tabs>
        <w:ind w:left="567" w:firstLine="0"/>
      </w:pPr>
      <w:bookmarkStart w:id="22" w:name="_Toc204182509"/>
      <w:bookmarkStart w:id="23" w:name="_Toc230187923"/>
      <w:r>
        <w:t>Требования к объемам и срокам поставки</w:t>
      </w:r>
      <w:bookmarkEnd w:id="22"/>
      <w:bookmarkEnd w:id="23"/>
    </w:p>
    <w:p w14:paraId="4B1FA8DF" w14:textId="77777777" w:rsidR="006006DB" w:rsidRPr="007034D8" w:rsidRDefault="00BC205B" w:rsidP="007034D8">
      <w:pPr>
        <w:pStyle w:val="h3"/>
        <w:tabs>
          <w:tab w:val="clear" w:pos="0"/>
          <w:tab w:val="num" w:pos="284"/>
        </w:tabs>
        <w:ind w:left="567" w:firstLine="0"/>
        <w:rPr>
          <w:b/>
        </w:rPr>
      </w:pPr>
      <w:r w:rsidRPr="007034D8">
        <w:rPr>
          <w:b/>
        </w:rPr>
        <w:t>Перечень и объем закупаемой продукции</w:t>
      </w:r>
    </w:p>
    <w:p w14:paraId="189E4835" w14:textId="77777777" w:rsidR="006006DB" w:rsidRPr="007034D8" w:rsidRDefault="00BC205B" w:rsidP="007034D8">
      <w:pPr>
        <w:pStyle w:val="tn0"/>
        <w:tabs>
          <w:tab w:val="num" w:pos="284"/>
        </w:tabs>
        <w:ind w:left="567"/>
        <w:jc w:val="left"/>
        <w:rPr>
          <w:rFonts w:eastAsia="Calibri"/>
          <w:b/>
        </w:rPr>
      </w:pPr>
      <w:bookmarkStart w:id="24" w:name="_Toc51339695"/>
      <w:bookmarkStart w:id="25" w:name="_Toc167090831"/>
      <w:r w:rsidRPr="007034D8">
        <w:rPr>
          <w:rFonts w:eastAsia="Calibri"/>
          <w:b/>
        </w:rPr>
        <w:t xml:space="preserve">Таблица 1.1 Перечень </w:t>
      </w:r>
      <w:bookmarkEnd w:id="24"/>
      <w:r w:rsidRPr="007034D8">
        <w:rPr>
          <w:rFonts w:eastAsia="Calibri"/>
          <w:b/>
        </w:rPr>
        <w:t>и объем закупаемой продукции</w:t>
      </w:r>
      <w:bookmarkEnd w:id="25"/>
    </w:p>
    <w:tbl>
      <w:tblPr>
        <w:tblpPr w:leftFromText="180" w:rightFromText="180" w:vertAnchor="text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257"/>
        <w:gridCol w:w="1417"/>
        <w:gridCol w:w="851"/>
        <w:gridCol w:w="3253"/>
      </w:tblGrid>
      <w:tr w:rsidR="008440F9" w:rsidRPr="00862AE7" w14:paraId="7C2F2522" w14:textId="77777777" w:rsidTr="008440F9">
        <w:trPr>
          <w:tblHeader/>
        </w:trPr>
        <w:tc>
          <w:tcPr>
            <w:tcW w:w="1133" w:type="dxa"/>
            <w:vAlign w:val="center"/>
          </w:tcPr>
          <w:p w14:paraId="21FB582A" w14:textId="77777777" w:rsidR="008440F9" w:rsidRPr="00862AE7" w:rsidRDefault="008440F9" w:rsidP="008440F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4271FEAD" w14:textId="77777777" w:rsidR="008440F9" w:rsidRPr="00862AE7" w:rsidRDefault="008440F9" w:rsidP="008440F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57" w:type="dxa"/>
            <w:vAlign w:val="center"/>
          </w:tcPr>
          <w:p w14:paraId="2A440E43" w14:textId="77777777" w:rsidR="008440F9" w:rsidRPr="00862AE7" w:rsidRDefault="008440F9" w:rsidP="008440F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17" w:type="dxa"/>
            <w:vAlign w:val="center"/>
          </w:tcPr>
          <w:p w14:paraId="0FE3EAE6" w14:textId="77777777" w:rsidR="008440F9" w:rsidRPr="00862AE7" w:rsidRDefault="008440F9" w:rsidP="008440F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14:paraId="35B722C4" w14:textId="77777777" w:rsidR="008440F9" w:rsidRPr="00862AE7" w:rsidRDefault="008440F9" w:rsidP="008440F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253" w:type="dxa"/>
            <w:vAlign w:val="center"/>
          </w:tcPr>
          <w:p w14:paraId="4DBD8F4C" w14:textId="77777777" w:rsidR="008440F9" w:rsidRPr="00862AE7" w:rsidRDefault="008440F9" w:rsidP="008440F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8440F9" w:rsidRPr="00862AE7" w14:paraId="60EECA86" w14:textId="77777777" w:rsidTr="008440F9">
        <w:trPr>
          <w:tblHeader/>
        </w:trPr>
        <w:tc>
          <w:tcPr>
            <w:tcW w:w="1133" w:type="dxa"/>
            <w:vAlign w:val="center"/>
          </w:tcPr>
          <w:p w14:paraId="37B070FA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7" w:type="dxa"/>
            <w:vAlign w:val="center"/>
          </w:tcPr>
          <w:p w14:paraId="06EB08C1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01BB971A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14A082C3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3" w:type="dxa"/>
            <w:vAlign w:val="center"/>
          </w:tcPr>
          <w:p w14:paraId="6CC51CCD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62AE7" w:rsidRPr="00862AE7" w14:paraId="02D19FA4" w14:textId="77777777" w:rsidTr="002A59B4">
        <w:tc>
          <w:tcPr>
            <w:tcW w:w="1133" w:type="dxa"/>
            <w:vAlign w:val="center"/>
          </w:tcPr>
          <w:p w14:paraId="43DC5FCE" w14:textId="77777777" w:rsidR="008440F9" w:rsidRPr="00862AE7" w:rsidRDefault="008440F9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7854359A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«ДГК»</w:t>
            </w:r>
          </w:p>
        </w:tc>
        <w:tc>
          <w:tcPr>
            <w:tcW w:w="3253" w:type="dxa"/>
            <w:vAlign w:val="center"/>
          </w:tcPr>
          <w:p w14:paraId="519957FF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2AE7" w:rsidRPr="00862AE7" w14:paraId="19B77D02" w14:textId="77777777" w:rsidTr="005A6456">
        <w:trPr>
          <w:trHeight w:val="314"/>
        </w:trPr>
        <w:tc>
          <w:tcPr>
            <w:tcW w:w="1133" w:type="dxa"/>
            <w:vAlign w:val="center"/>
          </w:tcPr>
          <w:p w14:paraId="3EE60D6D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A9DE6F1" w14:textId="323AA55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36B17BF3" w14:textId="1F39CBF0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1ECEF4B" w14:textId="5AE1DE53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 w:val="restart"/>
            <w:vAlign w:val="center"/>
          </w:tcPr>
          <w:p w14:paraId="09A4FE2B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аппарат управления, 680000, г. Хабаровск, ул. Фрунзе, 49.</w:t>
            </w:r>
          </w:p>
        </w:tc>
      </w:tr>
      <w:tr w:rsidR="00862AE7" w:rsidRPr="00862AE7" w14:paraId="2E1D329B" w14:textId="77777777" w:rsidTr="002A59B4">
        <w:tc>
          <w:tcPr>
            <w:tcW w:w="1133" w:type="dxa"/>
            <w:vAlign w:val="center"/>
          </w:tcPr>
          <w:p w14:paraId="2F4370D9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94CF45F" w14:textId="722AF84E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847BB8D" w14:textId="00CC365E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2F2DE4C" w14:textId="1D15295A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53" w:type="dxa"/>
            <w:vMerge/>
            <w:vAlign w:val="center"/>
          </w:tcPr>
          <w:p w14:paraId="1A46EDCB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CE48A39" w14:textId="77777777" w:rsidTr="002A59B4">
        <w:tc>
          <w:tcPr>
            <w:tcW w:w="1133" w:type="dxa"/>
            <w:vAlign w:val="center"/>
          </w:tcPr>
          <w:p w14:paraId="312B1E14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E2DC0D4" w14:textId="70535DE7" w:rsidR="008440F9" w:rsidRPr="00862AE7" w:rsidRDefault="006411BB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1C4B5D82" w14:textId="7D973996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24F0B90" w14:textId="016243BA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53" w:type="dxa"/>
            <w:vMerge/>
            <w:vAlign w:val="center"/>
          </w:tcPr>
          <w:p w14:paraId="7D7B43CA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BDFAA3C" w14:textId="77777777" w:rsidTr="002A59B4">
        <w:tc>
          <w:tcPr>
            <w:tcW w:w="1133" w:type="dxa"/>
            <w:vAlign w:val="center"/>
          </w:tcPr>
          <w:p w14:paraId="6697B7FF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57AA540" w14:textId="1A58E146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2D226C81" w14:textId="1007E5E0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CA96C0E" w14:textId="1FB3CE39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2AA30ABC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1BAE7FE" w14:textId="77777777" w:rsidTr="002A59B4">
        <w:tc>
          <w:tcPr>
            <w:tcW w:w="1133" w:type="dxa"/>
            <w:vAlign w:val="center"/>
          </w:tcPr>
          <w:p w14:paraId="5E9294C4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861FC4B" w14:textId="6E33C164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218A1F7" w14:textId="5418C781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60A369B" w14:textId="0892D9FD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53" w:type="dxa"/>
            <w:vMerge/>
            <w:vAlign w:val="center"/>
          </w:tcPr>
          <w:p w14:paraId="70DDA2C9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3C88C76" w14:textId="77777777" w:rsidTr="002A59B4">
        <w:tc>
          <w:tcPr>
            <w:tcW w:w="1133" w:type="dxa"/>
            <w:vAlign w:val="center"/>
          </w:tcPr>
          <w:p w14:paraId="7A62AF32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6E80CA6" w14:textId="5D5AA523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7F3A140B" w14:textId="797E153D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21FDEBB" w14:textId="7501CA14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4BB0AC23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АмТЭЦ-1 682640, Хабаровский край г. Амурск, Западное шоссе, 10</w:t>
            </w:r>
          </w:p>
        </w:tc>
      </w:tr>
      <w:tr w:rsidR="00862AE7" w:rsidRPr="00862AE7" w14:paraId="13F9B256" w14:textId="77777777" w:rsidTr="002A59B4">
        <w:tc>
          <w:tcPr>
            <w:tcW w:w="1133" w:type="dxa"/>
            <w:vAlign w:val="center"/>
          </w:tcPr>
          <w:p w14:paraId="3141D5C2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5B235DD" w14:textId="60B26A75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60C93693" w14:textId="37AAFAD2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23F96B2" w14:textId="35652ED8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/>
            <w:vAlign w:val="center"/>
          </w:tcPr>
          <w:p w14:paraId="7C84F6B7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6B807BB" w14:textId="77777777" w:rsidTr="002A59B4">
        <w:tc>
          <w:tcPr>
            <w:tcW w:w="1133" w:type="dxa"/>
            <w:vAlign w:val="center"/>
          </w:tcPr>
          <w:p w14:paraId="725B748E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9935F20" w14:textId="05C2E52C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65B52C0F" w14:textId="20DE6E2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26828B1" w14:textId="1034853E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20EE0810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C21D96F" w14:textId="77777777" w:rsidTr="002A59B4">
        <w:trPr>
          <w:trHeight w:val="47"/>
        </w:trPr>
        <w:tc>
          <w:tcPr>
            <w:tcW w:w="1133" w:type="dxa"/>
            <w:vAlign w:val="center"/>
          </w:tcPr>
          <w:p w14:paraId="4FC16B39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A3B5A2D" w14:textId="65B51EF1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61FF3C79" w14:textId="7070FD02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7BFDCC7" w14:textId="39A7206D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 w:val="restart"/>
            <w:vAlign w:val="center"/>
          </w:tcPr>
          <w:p w14:paraId="36858A92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АрТЭЦ 692775, Приморский край, г. Артем, ул. Каширская,23</w:t>
            </w:r>
          </w:p>
        </w:tc>
      </w:tr>
      <w:tr w:rsidR="00862AE7" w:rsidRPr="00862AE7" w14:paraId="6F587D13" w14:textId="77777777" w:rsidTr="002A59B4">
        <w:trPr>
          <w:trHeight w:val="47"/>
        </w:trPr>
        <w:tc>
          <w:tcPr>
            <w:tcW w:w="1133" w:type="dxa"/>
            <w:vAlign w:val="center"/>
          </w:tcPr>
          <w:p w14:paraId="799F3B5B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CB50F90" w14:textId="5B93C23F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7922EABD" w14:textId="4E8FE41F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B94565C" w14:textId="012F4F0F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14C1F173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04AA191" w14:textId="77777777" w:rsidTr="002A59B4">
        <w:trPr>
          <w:trHeight w:val="47"/>
        </w:trPr>
        <w:tc>
          <w:tcPr>
            <w:tcW w:w="1133" w:type="dxa"/>
            <w:vAlign w:val="center"/>
          </w:tcPr>
          <w:p w14:paraId="4FD75FE2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4864A61" w14:textId="0EF8A51B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7EE0320B" w14:textId="73E2A831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9ECC2C8" w14:textId="595B4BA9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0AF97D5A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2D4E2EE" w14:textId="77777777" w:rsidTr="002A59B4">
        <w:trPr>
          <w:trHeight w:val="97"/>
        </w:trPr>
        <w:tc>
          <w:tcPr>
            <w:tcW w:w="1133" w:type="dxa"/>
            <w:vAlign w:val="center"/>
          </w:tcPr>
          <w:p w14:paraId="5545D01A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24D5D38" w14:textId="1E726B30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в промышленном исполнении тип 1</w:t>
            </w:r>
          </w:p>
        </w:tc>
        <w:tc>
          <w:tcPr>
            <w:tcW w:w="1417" w:type="dxa"/>
            <w:vAlign w:val="center"/>
          </w:tcPr>
          <w:p w14:paraId="1CFE1D24" w14:textId="2686CD48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BB0A1DA" w14:textId="1C7E0984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223E15BE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0DBBE6D" w14:textId="77777777" w:rsidTr="002A59B4">
        <w:trPr>
          <w:trHeight w:val="47"/>
        </w:trPr>
        <w:tc>
          <w:tcPr>
            <w:tcW w:w="1133" w:type="dxa"/>
            <w:vAlign w:val="center"/>
          </w:tcPr>
          <w:p w14:paraId="54E6C8C6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4B12740" w14:textId="2A3FD5EF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B3B9B7E" w14:textId="6DFF0884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8C8F111" w14:textId="6BF68FDC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1FD4C6CF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AB613AA" w14:textId="77777777" w:rsidTr="002A59B4">
        <w:tc>
          <w:tcPr>
            <w:tcW w:w="1133" w:type="dxa"/>
            <w:vAlign w:val="center"/>
          </w:tcPr>
          <w:p w14:paraId="30C339DD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C8FA5C8" w14:textId="663E1B1F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3DD7C2F9" w14:textId="77A34E9F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95F91B7" w14:textId="4F0C2C36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3" w:type="dxa"/>
            <w:vMerge w:val="restart"/>
            <w:vAlign w:val="center"/>
          </w:tcPr>
          <w:p w14:paraId="0265E95C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АТС 675007, Амурская область, г. Благовещенск, ул. Нагорная 19</w:t>
            </w:r>
          </w:p>
        </w:tc>
      </w:tr>
      <w:tr w:rsidR="00862AE7" w:rsidRPr="00862AE7" w14:paraId="6E793DA3" w14:textId="77777777" w:rsidTr="002A59B4">
        <w:tc>
          <w:tcPr>
            <w:tcW w:w="1133" w:type="dxa"/>
            <w:vAlign w:val="center"/>
          </w:tcPr>
          <w:p w14:paraId="1966098A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A88B55E" w14:textId="2108F69A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69A2C6DD" w14:textId="6FE92365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4B405E5" w14:textId="5DFFD566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2952F477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120E0A4" w14:textId="77777777" w:rsidTr="002A59B4">
        <w:tc>
          <w:tcPr>
            <w:tcW w:w="1133" w:type="dxa"/>
            <w:vAlign w:val="center"/>
          </w:tcPr>
          <w:p w14:paraId="561D1ECD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633783D" w14:textId="63EAA652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6F9886DC" w14:textId="3BFB7CCB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97AA9CC" w14:textId="39EF4BE4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 w:val="restart"/>
            <w:vAlign w:val="center"/>
          </w:tcPr>
          <w:p w14:paraId="01D0C4F7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БирТЭЦ 679000, Еврейская автономная область, г. Биробиджан, ул.Шалом-Алейхема,60</w:t>
            </w:r>
          </w:p>
        </w:tc>
      </w:tr>
      <w:tr w:rsidR="00862AE7" w:rsidRPr="00862AE7" w14:paraId="670CD1F7" w14:textId="77777777" w:rsidTr="002A59B4">
        <w:tc>
          <w:tcPr>
            <w:tcW w:w="1133" w:type="dxa"/>
            <w:vAlign w:val="center"/>
          </w:tcPr>
          <w:p w14:paraId="74144766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903FC21" w14:textId="2C3F42FF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38EC635E" w14:textId="11F9E9F6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FACDDC5" w14:textId="3B91341F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05C4B97E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FE88D65" w14:textId="77777777" w:rsidTr="002A59B4">
        <w:tc>
          <w:tcPr>
            <w:tcW w:w="1133" w:type="dxa"/>
            <w:vAlign w:val="center"/>
          </w:tcPr>
          <w:p w14:paraId="5A5B9952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715D0D5" w14:textId="4C89541D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6AF94063" w14:textId="4B6CC7FB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727FAF7" w14:textId="2740D428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53D3D03D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E2280EC" w14:textId="77777777" w:rsidTr="002A59B4">
        <w:tc>
          <w:tcPr>
            <w:tcW w:w="1133" w:type="dxa"/>
            <w:vAlign w:val="center"/>
          </w:tcPr>
          <w:p w14:paraId="2556D42A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F161EE9" w14:textId="7FFA017B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EAC8757" w14:textId="3517BCE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BD10560" w14:textId="6AB6AF13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53" w:type="dxa"/>
            <w:vMerge w:val="restart"/>
            <w:vAlign w:val="center"/>
          </w:tcPr>
          <w:p w14:paraId="3CC7F583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БлТЭЦ 675000, Амурская область, г. Благовещенск, ул. Загородная 177</w:t>
            </w:r>
          </w:p>
        </w:tc>
      </w:tr>
      <w:tr w:rsidR="00862AE7" w:rsidRPr="00862AE7" w14:paraId="0B99E889" w14:textId="77777777" w:rsidTr="002A59B4">
        <w:tc>
          <w:tcPr>
            <w:tcW w:w="1133" w:type="dxa"/>
            <w:vAlign w:val="center"/>
          </w:tcPr>
          <w:p w14:paraId="6CB8D1DF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95846AF" w14:textId="7D675ED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1A9C65FE" w14:textId="01AE5060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D018082" w14:textId="174E2681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3DAC071E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944DF97" w14:textId="77777777" w:rsidTr="002A59B4">
        <w:trPr>
          <w:trHeight w:val="60"/>
        </w:trPr>
        <w:tc>
          <w:tcPr>
            <w:tcW w:w="1133" w:type="dxa"/>
            <w:vAlign w:val="center"/>
          </w:tcPr>
          <w:p w14:paraId="2A7A930F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B685E45" w14:textId="2C27DC1D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2DF56345" w14:textId="10340653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9EE1E9D" w14:textId="36E36410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7F1950FC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18C914E" w14:textId="77777777" w:rsidTr="002A59B4">
        <w:tc>
          <w:tcPr>
            <w:tcW w:w="1133" w:type="dxa"/>
            <w:vAlign w:val="center"/>
          </w:tcPr>
          <w:p w14:paraId="32426A10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8EBC938" w14:textId="4C827F58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48934847" w14:textId="455C4263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548AAF3" w14:textId="7F6BAD9F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5FD32057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1915AF4" w14:textId="77777777" w:rsidTr="002A59B4">
        <w:trPr>
          <w:trHeight w:val="341"/>
        </w:trPr>
        <w:tc>
          <w:tcPr>
            <w:tcW w:w="1133" w:type="dxa"/>
            <w:vAlign w:val="center"/>
          </w:tcPr>
          <w:p w14:paraId="48AF4629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7237128" w14:textId="2896FE61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75B8D256" w14:textId="43A99E36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E6A2008" w14:textId="5D2768B0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3" w:type="dxa"/>
            <w:vMerge w:val="restart"/>
            <w:vAlign w:val="center"/>
          </w:tcPr>
          <w:p w14:paraId="585BB73C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ВТЭЦ-2 690034, Приморский край, г. Владивосток, ул. Фадеева, 47</w:t>
            </w:r>
          </w:p>
        </w:tc>
      </w:tr>
      <w:tr w:rsidR="00862AE7" w:rsidRPr="00862AE7" w14:paraId="66D6DB62" w14:textId="77777777" w:rsidTr="002A59B4">
        <w:trPr>
          <w:trHeight w:val="341"/>
        </w:trPr>
        <w:tc>
          <w:tcPr>
            <w:tcW w:w="1133" w:type="dxa"/>
            <w:vAlign w:val="center"/>
          </w:tcPr>
          <w:p w14:paraId="505B1A88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215AFB8" w14:textId="4BE8176E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502F74B" w14:textId="21D7BB98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DD5BCBA" w14:textId="6C446785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0BB62C87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4B48437" w14:textId="77777777" w:rsidTr="002A59B4">
        <w:trPr>
          <w:trHeight w:val="341"/>
        </w:trPr>
        <w:tc>
          <w:tcPr>
            <w:tcW w:w="1133" w:type="dxa"/>
            <w:vAlign w:val="center"/>
          </w:tcPr>
          <w:p w14:paraId="03171C9D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8B1634A" w14:textId="1744471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383AE6D3" w14:textId="3167F4E1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6B60E6F" w14:textId="7C2A2610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515493BC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A15600A" w14:textId="77777777" w:rsidTr="002A59B4">
        <w:trPr>
          <w:trHeight w:val="341"/>
        </w:trPr>
        <w:tc>
          <w:tcPr>
            <w:tcW w:w="1133" w:type="dxa"/>
            <w:vAlign w:val="center"/>
          </w:tcPr>
          <w:p w14:paraId="5BAB1C1C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E625263" w14:textId="78033B34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2CFF6F3E" w14:textId="2F0342C9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E5B57BE" w14:textId="2B25ED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7141F308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A78629D" w14:textId="77777777" w:rsidTr="002A59B4">
        <w:tc>
          <w:tcPr>
            <w:tcW w:w="1133" w:type="dxa"/>
            <w:vAlign w:val="center"/>
          </w:tcPr>
          <w:p w14:paraId="711202EC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B0706C7" w14:textId="343DDE3D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379BE1A0" w14:textId="44838A13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22B8F17" w14:textId="0554D26C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0C1D48A4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КТС 681000, Хабаровский край, г. Комсомольск-на-Амуре, ул. Пендрие, 6</w:t>
            </w:r>
          </w:p>
        </w:tc>
      </w:tr>
      <w:tr w:rsidR="00862AE7" w:rsidRPr="00862AE7" w14:paraId="1476A24F" w14:textId="77777777" w:rsidTr="002A59B4">
        <w:tc>
          <w:tcPr>
            <w:tcW w:w="1133" w:type="dxa"/>
            <w:vAlign w:val="center"/>
          </w:tcPr>
          <w:p w14:paraId="1650749D" w14:textId="77777777" w:rsidR="008440F9" w:rsidRPr="00862AE7" w:rsidRDefault="008440F9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7965AFE" w14:textId="221932B5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4E2D7F57" w14:textId="3BBB0972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27B07DE" w14:textId="11661D0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/>
            <w:vAlign w:val="center"/>
          </w:tcPr>
          <w:p w14:paraId="04E9B2A2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6A2A6F9" w14:textId="77777777" w:rsidTr="002A59B4">
        <w:trPr>
          <w:trHeight w:val="276"/>
        </w:trPr>
        <w:tc>
          <w:tcPr>
            <w:tcW w:w="1133" w:type="dxa"/>
            <w:vAlign w:val="center"/>
          </w:tcPr>
          <w:p w14:paraId="576C133A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82A6B04" w14:textId="15D916A4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3E585537" w14:textId="44463C5D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DC9F3DF" w14:textId="55868AC2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279DAA80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КТЭЦ-2 681000, Хабаровский край, г. Комсомольск-на-Амуре, Аллея Труда, 1/3</w:t>
            </w:r>
          </w:p>
        </w:tc>
      </w:tr>
      <w:tr w:rsidR="00862AE7" w:rsidRPr="00862AE7" w14:paraId="1FF16736" w14:textId="77777777" w:rsidTr="002A59B4">
        <w:trPr>
          <w:trHeight w:val="794"/>
        </w:trPr>
        <w:tc>
          <w:tcPr>
            <w:tcW w:w="1133" w:type="dxa"/>
            <w:vAlign w:val="center"/>
          </w:tcPr>
          <w:p w14:paraId="0218B834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95F509A" w14:textId="25861F8D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8A3CFC8" w14:textId="25752D5B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F670018" w14:textId="1B59BA54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/>
            <w:vAlign w:val="center"/>
          </w:tcPr>
          <w:p w14:paraId="1D7B5826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409C446" w14:textId="77777777" w:rsidTr="002A59B4">
        <w:trPr>
          <w:trHeight w:val="47"/>
        </w:trPr>
        <w:tc>
          <w:tcPr>
            <w:tcW w:w="1133" w:type="dxa"/>
            <w:vAlign w:val="center"/>
          </w:tcPr>
          <w:p w14:paraId="248333FA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86DD51C" w14:textId="5C4DD9D1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8958478" w14:textId="31AA14B2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B079548" w14:textId="64E8CE79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/>
            <w:vAlign w:val="center"/>
          </w:tcPr>
          <w:p w14:paraId="1CF6D302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B1031D6" w14:textId="77777777" w:rsidTr="002A59B4">
        <w:tc>
          <w:tcPr>
            <w:tcW w:w="1133" w:type="dxa"/>
            <w:vAlign w:val="center"/>
          </w:tcPr>
          <w:p w14:paraId="08EC7A53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31D69C9" w14:textId="5245E1AE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4A704798" w14:textId="5DEFB55D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0776A8F" w14:textId="500D92DE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103FCFB6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7476DE7" w14:textId="77777777" w:rsidTr="002A59B4">
        <w:trPr>
          <w:trHeight w:val="95"/>
        </w:trPr>
        <w:tc>
          <w:tcPr>
            <w:tcW w:w="1133" w:type="dxa"/>
            <w:vAlign w:val="center"/>
          </w:tcPr>
          <w:p w14:paraId="3754CBD7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B1CBC90" w14:textId="282A996D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287AC8C4" w14:textId="054CBC0C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974C2A0" w14:textId="6BD6DCD7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 w:val="restart"/>
            <w:vAlign w:val="center"/>
          </w:tcPr>
          <w:p w14:paraId="5F5B292C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КТЭЦ-3 681034, Хабаровский край, г. Комсомольск-на-Амуре, Северное шоссе, 151</w:t>
            </w:r>
          </w:p>
        </w:tc>
      </w:tr>
      <w:tr w:rsidR="00862AE7" w:rsidRPr="00862AE7" w14:paraId="35622F56" w14:textId="77777777" w:rsidTr="002A59B4">
        <w:trPr>
          <w:trHeight w:val="47"/>
        </w:trPr>
        <w:tc>
          <w:tcPr>
            <w:tcW w:w="1133" w:type="dxa"/>
            <w:vAlign w:val="center"/>
          </w:tcPr>
          <w:p w14:paraId="70B008C0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C4C953A" w14:textId="2CE3250F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1105A611" w14:textId="21117B28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0C0A568" w14:textId="36AE64AE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53" w:type="dxa"/>
            <w:vMerge/>
            <w:vAlign w:val="center"/>
          </w:tcPr>
          <w:p w14:paraId="19964859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4842D60" w14:textId="77777777" w:rsidTr="002A59B4">
        <w:trPr>
          <w:trHeight w:val="47"/>
        </w:trPr>
        <w:tc>
          <w:tcPr>
            <w:tcW w:w="1133" w:type="dxa"/>
            <w:vAlign w:val="center"/>
          </w:tcPr>
          <w:p w14:paraId="65D222DC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9903A12" w14:textId="5B59350F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3D10B0D0" w14:textId="08557617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45BE119" w14:textId="51A00A93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13D74524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CEC226C" w14:textId="77777777" w:rsidTr="002A59B4">
        <w:tc>
          <w:tcPr>
            <w:tcW w:w="1133" w:type="dxa"/>
            <w:vAlign w:val="center"/>
          </w:tcPr>
          <w:p w14:paraId="1A50067F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B15E5DF" w14:textId="03C2886A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6220442C" w14:textId="58F80A45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AE4339D" w14:textId="3EAEE902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53" w:type="dxa"/>
            <w:vMerge/>
            <w:vAlign w:val="center"/>
          </w:tcPr>
          <w:p w14:paraId="6F9CC987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C97DB33" w14:textId="77777777" w:rsidTr="002A59B4">
        <w:tc>
          <w:tcPr>
            <w:tcW w:w="1133" w:type="dxa"/>
            <w:vAlign w:val="center"/>
          </w:tcPr>
          <w:p w14:paraId="39F1761B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F4CC0CC" w14:textId="0F5AE1A8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3E8D4DE4" w14:textId="2C8F9D35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DF2005D" w14:textId="1C8ED66B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5804D623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НГРЭС 678995, Республика Саха (Якутия), г. Нерюнгри, пгт. Серебряный Бор</w:t>
            </w:r>
          </w:p>
        </w:tc>
      </w:tr>
      <w:tr w:rsidR="00862AE7" w:rsidRPr="00862AE7" w14:paraId="771335E4" w14:textId="77777777" w:rsidTr="002A59B4">
        <w:tc>
          <w:tcPr>
            <w:tcW w:w="1133" w:type="dxa"/>
            <w:vAlign w:val="center"/>
          </w:tcPr>
          <w:p w14:paraId="78C10F3D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1727D97" w14:textId="2EC48A62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4048C905" w14:textId="44FD9E54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354A360" w14:textId="50AFD65B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3" w:type="dxa"/>
            <w:vMerge/>
            <w:vAlign w:val="center"/>
          </w:tcPr>
          <w:p w14:paraId="210C7C8F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496A1A5" w14:textId="77777777" w:rsidTr="002A59B4">
        <w:tc>
          <w:tcPr>
            <w:tcW w:w="1133" w:type="dxa"/>
            <w:vAlign w:val="center"/>
          </w:tcPr>
          <w:p w14:paraId="320AC2AC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1DAFBE7" w14:textId="04BF32BC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1</w:t>
            </w:r>
          </w:p>
        </w:tc>
        <w:tc>
          <w:tcPr>
            <w:tcW w:w="1417" w:type="dxa"/>
            <w:vAlign w:val="center"/>
          </w:tcPr>
          <w:p w14:paraId="28FEA855" w14:textId="360A0953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C8C8F6F" w14:textId="3A148361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476764E6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3DA7B7A" w14:textId="77777777" w:rsidTr="002A59B4">
        <w:tc>
          <w:tcPr>
            <w:tcW w:w="1133" w:type="dxa"/>
            <w:vAlign w:val="center"/>
          </w:tcPr>
          <w:p w14:paraId="1DB38E78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C6D56C2" w14:textId="4000EBFE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59A5F6B0" w14:textId="7E6A3B3F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EF5B034" w14:textId="4C6FE722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53" w:type="dxa"/>
            <w:vMerge/>
            <w:vAlign w:val="center"/>
          </w:tcPr>
          <w:p w14:paraId="427594CE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205B0B7" w14:textId="77777777" w:rsidTr="002A59B4">
        <w:tc>
          <w:tcPr>
            <w:tcW w:w="1133" w:type="dxa"/>
            <w:vAlign w:val="center"/>
          </w:tcPr>
          <w:p w14:paraId="370751A8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ED46E2D" w14:textId="7C02D7F1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6938D84" w14:textId="14233B87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5A8BA47" w14:textId="26AF7100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34FEE78C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DED11D6" w14:textId="77777777" w:rsidTr="002A59B4">
        <w:tc>
          <w:tcPr>
            <w:tcW w:w="1133" w:type="dxa"/>
            <w:vAlign w:val="center"/>
          </w:tcPr>
          <w:p w14:paraId="1F592191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9697D49" w14:textId="6CD8F4CD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1EF8298C" w14:textId="5A3440F3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15E9309" w14:textId="21AC9A72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143B9C6F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ПГРЭС 692860, Приморский край, г. Партизанск, ул. Свердлова, 2</w:t>
            </w:r>
          </w:p>
        </w:tc>
      </w:tr>
      <w:tr w:rsidR="00862AE7" w:rsidRPr="00862AE7" w14:paraId="08486653" w14:textId="77777777" w:rsidTr="002A59B4">
        <w:tc>
          <w:tcPr>
            <w:tcW w:w="1133" w:type="dxa"/>
            <w:vAlign w:val="center"/>
          </w:tcPr>
          <w:p w14:paraId="1AD20B79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70ED470" w14:textId="75ADDE0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EF877FF" w14:textId="2A2BB1D9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D204B06" w14:textId="69529CAF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5AEB19C4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1123CDD" w14:textId="77777777" w:rsidTr="002A59B4">
        <w:tc>
          <w:tcPr>
            <w:tcW w:w="1133" w:type="dxa"/>
            <w:vAlign w:val="center"/>
          </w:tcPr>
          <w:p w14:paraId="7A58380E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56B72DD" w14:textId="2151D106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262252D7" w14:textId="5ACC98C9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DD0D1AF" w14:textId="760E4D67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1F08D64E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8DE797F" w14:textId="77777777" w:rsidTr="002A59B4">
        <w:tc>
          <w:tcPr>
            <w:tcW w:w="1133" w:type="dxa"/>
            <w:vAlign w:val="center"/>
          </w:tcPr>
          <w:p w14:paraId="021B6266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F9A8452" w14:textId="0D821C18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15D33082" w14:textId="537C6D1B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1F8B93A" w14:textId="67727AF9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1DE6C349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045D7C0" w14:textId="77777777" w:rsidTr="002A59B4">
        <w:tc>
          <w:tcPr>
            <w:tcW w:w="1133" w:type="dxa"/>
            <w:vAlign w:val="center"/>
          </w:tcPr>
          <w:p w14:paraId="5C8A23C4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A8AF716" w14:textId="2DE49E51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035DB84" w14:textId="369A4691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D33063C" w14:textId="57920AE8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1982F6E1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96CFC95" w14:textId="77777777" w:rsidTr="002A59B4">
        <w:tc>
          <w:tcPr>
            <w:tcW w:w="1133" w:type="dxa"/>
            <w:vAlign w:val="center"/>
          </w:tcPr>
          <w:p w14:paraId="2272BB91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69262D9" w14:textId="5567CA3D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8E6E903" w14:textId="09C66D31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D85EB30" w14:textId="1C579AEA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 w:val="restart"/>
            <w:vAlign w:val="center"/>
          </w:tcPr>
          <w:p w14:paraId="059C54C7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РГРЭС 676791, Амурская обл., пгт. Прогресс, ул. Бурейская, 1</w:t>
            </w:r>
          </w:p>
        </w:tc>
      </w:tr>
      <w:tr w:rsidR="00862AE7" w:rsidRPr="00862AE7" w14:paraId="56544FF6" w14:textId="77777777" w:rsidTr="002A59B4">
        <w:tc>
          <w:tcPr>
            <w:tcW w:w="1133" w:type="dxa"/>
            <w:vAlign w:val="center"/>
          </w:tcPr>
          <w:p w14:paraId="32C89870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48CC59F" w14:textId="67DEB9A1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378642CC" w14:textId="66843F49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4BD6460" w14:textId="7A7CBFA3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60C08FAA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07DF14C" w14:textId="77777777" w:rsidTr="002A59B4">
        <w:tc>
          <w:tcPr>
            <w:tcW w:w="1133" w:type="dxa"/>
            <w:vAlign w:val="center"/>
          </w:tcPr>
          <w:p w14:paraId="4522B300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F39DCCB" w14:textId="4136382B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49D830C3" w14:textId="581592D3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5D37A97" w14:textId="4EAE9440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 w:val="restart"/>
            <w:vAlign w:val="center"/>
          </w:tcPr>
          <w:p w14:paraId="1D12ACDA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СГТЭЦ 682817, Хабаровский край, Советско-Гаванский р-он, г. Советская Гавань, ул. Кишиневская, стр.2</w:t>
            </w:r>
          </w:p>
        </w:tc>
      </w:tr>
      <w:tr w:rsidR="00862AE7" w:rsidRPr="00862AE7" w14:paraId="479FD1B0" w14:textId="77777777" w:rsidTr="002A59B4">
        <w:tc>
          <w:tcPr>
            <w:tcW w:w="1133" w:type="dxa"/>
            <w:vAlign w:val="center"/>
          </w:tcPr>
          <w:p w14:paraId="2A9EE31A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C7B24E7" w14:textId="1A7A2ECC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0B437E33" w14:textId="5C620FE4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74D1A8F" w14:textId="3908781E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2400A3FC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9FBAE86" w14:textId="77777777" w:rsidTr="002A59B4">
        <w:tc>
          <w:tcPr>
            <w:tcW w:w="1133" w:type="dxa"/>
            <w:vAlign w:val="center"/>
          </w:tcPr>
          <w:p w14:paraId="01A674F2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9E11312" w14:textId="14F4EC05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4</w:t>
            </w:r>
          </w:p>
        </w:tc>
        <w:tc>
          <w:tcPr>
            <w:tcW w:w="1417" w:type="dxa"/>
            <w:vAlign w:val="center"/>
          </w:tcPr>
          <w:p w14:paraId="7AA58B5A" w14:textId="130F3C7C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BE003FE" w14:textId="4A900B28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1C05EA56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3833080" w14:textId="77777777" w:rsidTr="002A59B4">
        <w:tc>
          <w:tcPr>
            <w:tcW w:w="1133" w:type="dxa"/>
            <w:vAlign w:val="center"/>
          </w:tcPr>
          <w:p w14:paraId="593C304B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515818A" w14:textId="1308DA85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5517723C" w14:textId="55B3E3C0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F863F3C" w14:textId="713528DE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5C34E006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F57E952" w14:textId="77777777" w:rsidTr="002A59B4">
        <w:tc>
          <w:tcPr>
            <w:tcW w:w="1133" w:type="dxa"/>
            <w:vAlign w:val="center"/>
          </w:tcPr>
          <w:p w14:paraId="0AE8950A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7AA61E6" w14:textId="1F6DD0F9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7E7A700B" w14:textId="52F6B1E7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A295EBE" w14:textId="5D13D5C4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60246588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28EDBBF" w14:textId="77777777" w:rsidTr="002A59B4">
        <w:tc>
          <w:tcPr>
            <w:tcW w:w="1133" w:type="dxa"/>
            <w:vAlign w:val="center"/>
          </w:tcPr>
          <w:p w14:paraId="1A9EE39B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C8E6BAD" w14:textId="6597F62A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EC5B8CB" w14:textId="47A2058E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24F21A1" w14:textId="1F3EA68A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 w:val="restart"/>
            <w:vAlign w:val="center"/>
          </w:tcPr>
          <w:p w14:paraId="10CA0E2F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 Восточная 690074, Приморский Край, г. Владивосток, ул. Снеговая, 22</w:t>
            </w:r>
          </w:p>
        </w:tc>
      </w:tr>
      <w:tr w:rsidR="00862AE7" w:rsidRPr="00862AE7" w14:paraId="198448CB" w14:textId="77777777" w:rsidTr="002A59B4">
        <w:tc>
          <w:tcPr>
            <w:tcW w:w="1133" w:type="dxa"/>
            <w:vAlign w:val="center"/>
          </w:tcPr>
          <w:p w14:paraId="2D90EA7B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B803E16" w14:textId="0DD32090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71DA9DD1" w14:textId="26A12127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AE5543B" w14:textId="1BC2A3D7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7ADD5EA1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63F0332" w14:textId="77777777" w:rsidTr="002A59B4">
        <w:tc>
          <w:tcPr>
            <w:tcW w:w="1133" w:type="dxa"/>
            <w:vAlign w:val="center"/>
          </w:tcPr>
          <w:p w14:paraId="02E9426E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9A62FA8" w14:textId="04CD6A43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077F14A2" w14:textId="57724DD3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14731BE" w14:textId="57208E6A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134C03EB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ХТС 680012, Хабаровский край, г. Хабаровск, ул.Флегонтова,13а</w:t>
            </w:r>
          </w:p>
        </w:tc>
      </w:tr>
      <w:tr w:rsidR="00862AE7" w:rsidRPr="00862AE7" w14:paraId="646A952B" w14:textId="77777777" w:rsidTr="002A59B4">
        <w:tc>
          <w:tcPr>
            <w:tcW w:w="1133" w:type="dxa"/>
            <w:vAlign w:val="center"/>
          </w:tcPr>
          <w:p w14:paraId="1A6A712E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084A74A" w14:textId="17044E8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7C12707C" w14:textId="1B45589A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A724480" w14:textId="4E64D154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3CBAC6D4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3F68F19" w14:textId="77777777" w:rsidTr="002A59B4">
        <w:tc>
          <w:tcPr>
            <w:tcW w:w="1133" w:type="dxa"/>
            <w:vAlign w:val="center"/>
          </w:tcPr>
          <w:p w14:paraId="08B3B690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16F6FAD" w14:textId="0CBF6500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в промышленном исполнении тип 1</w:t>
            </w:r>
          </w:p>
        </w:tc>
        <w:tc>
          <w:tcPr>
            <w:tcW w:w="1417" w:type="dxa"/>
            <w:vAlign w:val="center"/>
          </w:tcPr>
          <w:p w14:paraId="5B1C36FB" w14:textId="2592708B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4763431" w14:textId="7DF4392B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25BD230E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3B0C965" w14:textId="77777777" w:rsidTr="002A59B4">
        <w:tc>
          <w:tcPr>
            <w:tcW w:w="1133" w:type="dxa"/>
            <w:vAlign w:val="center"/>
          </w:tcPr>
          <w:p w14:paraId="5E167918" w14:textId="77777777" w:rsidR="00742BE1" w:rsidRPr="00862AE7" w:rsidRDefault="00742BE1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F306E74" w14:textId="26C2EE7C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00A1EBA" w14:textId="1F43C8F1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F497D18" w14:textId="06807A61" w:rsidR="00742BE1" w:rsidRPr="00862AE7" w:rsidRDefault="00742BE1" w:rsidP="00742B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0150CC0D" w14:textId="77777777" w:rsidR="00742BE1" w:rsidRPr="00862AE7" w:rsidRDefault="00742BE1" w:rsidP="00742B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C730AC8" w14:textId="77777777" w:rsidTr="002A59B4">
        <w:tc>
          <w:tcPr>
            <w:tcW w:w="1133" w:type="dxa"/>
            <w:vAlign w:val="center"/>
          </w:tcPr>
          <w:p w14:paraId="67E990E0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667BDB1" w14:textId="70FE2270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4E4DA62" w14:textId="607C0B10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A9ACC72" w14:textId="11C13FB4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 w:val="restart"/>
            <w:vAlign w:val="center"/>
          </w:tcPr>
          <w:p w14:paraId="4FA2325D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ХТЭЦ-1 680015, Хабаровский край, г. Хабаровск, ул.Узловая,15а</w:t>
            </w:r>
          </w:p>
        </w:tc>
      </w:tr>
      <w:tr w:rsidR="00862AE7" w:rsidRPr="00862AE7" w14:paraId="7B2AC298" w14:textId="77777777" w:rsidTr="002A59B4">
        <w:tc>
          <w:tcPr>
            <w:tcW w:w="1133" w:type="dxa"/>
            <w:vAlign w:val="center"/>
          </w:tcPr>
          <w:p w14:paraId="04714AD7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950C5B8" w14:textId="3DB59C88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7ABDCC60" w14:textId="7B42D376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E568957" w14:textId="4DB74FB3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3" w:type="dxa"/>
            <w:vMerge/>
            <w:vAlign w:val="center"/>
          </w:tcPr>
          <w:p w14:paraId="38DFC238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B97E4FC" w14:textId="77777777" w:rsidTr="002A59B4">
        <w:tc>
          <w:tcPr>
            <w:tcW w:w="1133" w:type="dxa"/>
            <w:vAlign w:val="center"/>
          </w:tcPr>
          <w:p w14:paraId="23EB6F43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A182F9D" w14:textId="0C796D5B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CE75E72" w14:textId="2965020B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31F0F09" w14:textId="230C2C80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19909B06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7F8419E" w14:textId="77777777" w:rsidTr="002A59B4">
        <w:tc>
          <w:tcPr>
            <w:tcW w:w="1133" w:type="dxa"/>
            <w:vAlign w:val="center"/>
          </w:tcPr>
          <w:p w14:paraId="327842C5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AA65BA7" w14:textId="13576883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6B16F892" w14:textId="1B5120BD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B4AF03F" w14:textId="1261C084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34EFA0CA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ХТЭЦ-2 680026, г. Хабаровск, пер. Сормовский, 1</w:t>
            </w:r>
          </w:p>
        </w:tc>
      </w:tr>
      <w:tr w:rsidR="00862AE7" w:rsidRPr="00862AE7" w14:paraId="2DA49542" w14:textId="77777777" w:rsidTr="002A59B4">
        <w:tc>
          <w:tcPr>
            <w:tcW w:w="1133" w:type="dxa"/>
            <w:vAlign w:val="center"/>
          </w:tcPr>
          <w:p w14:paraId="39FA3B3E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FBF8221" w14:textId="4B2330DD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0F00635" w14:textId="20166EDF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32AC70B" w14:textId="17A819A9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6B22B5C7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6B8A7A3" w14:textId="77777777" w:rsidTr="002A59B4">
        <w:tc>
          <w:tcPr>
            <w:tcW w:w="1133" w:type="dxa"/>
            <w:vAlign w:val="center"/>
          </w:tcPr>
          <w:p w14:paraId="1DFECDE2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32D26D3" w14:textId="26ED2829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63750AF" w14:textId="732A7679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31F0FDC" w14:textId="3F0FE808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29B02CEF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C48202C" w14:textId="77777777" w:rsidTr="002A59B4">
        <w:tc>
          <w:tcPr>
            <w:tcW w:w="1133" w:type="dxa"/>
            <w:vAlign w:val="center"/>
          </w:tcPr>
          <w:p w14:paraId="10860CDE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1A86CEE" w14:textId="386EED7F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3567967E" w14:textId="1299E3E7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20523CF" w14:textId="34C8C253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3" w:type="dxa"/>
            <w:vMerge w:val="restart"/>
            <w:vAlign w:val="center"/>
          </w:tcPr>
          <w:p w14:paraId="7A3B9ECD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ХТЭЦ-3 680025, Хабаровский край, Хабаровск, Федоровское шоссе,10</w:t>
            </w:r>
          </w:p>
        </w:tc>
      </w:tr>
      <w:tr w:rsidR="00862AE7" w:rsidRPr="00862AE7" w14:paraId="15F5BD53" w14:textId="77777777" w:rsidTr="002A59B4">
        <w:tc>
          <w:tcPr>
            <w:tcW w:w="1133" w:type="dxa"/>
            <w:vAlign w:val="center"/>
          </w:tcPr>
          <w:p w14:paraId="5F37083A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D438B8F" w14:textId="14D3C6D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4</w:t>
            </w:r>
          </w:p>
        </w:tc>
        <w:tc>
          <w:tcPr>
            <w:tcW w:w="1417" w:type="dxa"/>
            <w:vAlign w:val="center"/>
          </w:tcPr>
          <w:p w14:paraId="034DDBC6" w14:textId="1B7FF409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CF4E0D8" w14:textId="16C1AD27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396294DD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169DFC3" w14:textId="77777777" w:rsidTr="002A59B4">
        <w:tc>
          <w:tcPr>
            <w:tcW w:w="1133" w:type="dxa"/>
            <w:vAlign w:val="center"/>
          </w:tcPr>
          <w:p w14:paraId="4034C820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3EE5016" w14:textId="1F1C6745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1</w:t>
            </w:r>
          </w:p>
        </w:tc>
        <w:tc>
          <w:tcPr>
            <w:tcW w:w="1417" w:type="dxa"/>
            <w:vAlign w:val="center"/>
          </w:tcPr>
          <w:p w14:paraId="28833B61" w14:textId="1FB27B17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D89B47B" w14:textId="1D28DD9A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36DDAE06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945E4D2" w14:textId="77777777" w:rsidTr="002A59B4">
        <w:tc>
          <w:tcPr>
            <w:tcW w:w="1133" w:type="dxa"/>
            <w:vAlign w:val="center"/>
          </w:tcPr>
          <w:p w14:paraId="3C3BF2C2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2DCC096" w14:textId="43CA11EB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1</w:t>
            </w:r>
          </w:p>
        </w:tc>
        <w:tc>
          <w:tcPr>
            <w:tcW w:w="1417" w:type="dxa"/>
            <w:vAlign w:val="center"/>
          </w:tcPr>
          <w:p w14:paraId="49D5189A" w14:textId="3A1E4E52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F1DAB2F" w14:textId="37AF737C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003CD862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12BB107" w14:textId="77777777" w:rsidTr="002A59B4">
        <w:tc>
          <w:tcPr>
            <w:tcW w:w="1133" w:type="dxa"/>
            <w:vAlign w:val="center"/>
          </w:tcPr>
          <w:p w14:paraId="6E00E57D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370ED37" w14:textId="60EE31C3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в промышленном исполнении тип 1</w:t>
            </w:r>
          </w:p>
        </w:tc>
        <w:tc>
          <w:tcPr>
            <w:tcW w:w="1417" w:type="dxa"/>
            <w:vAlign w:val="center"/>
          </w:tcPr>
          <w:p w14:paraId="0E4913C0" w14:textId="2CF7FE40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4876C24" w14:textId="40E1B31E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7A4C6E2D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423CBCA" w14:textId="77777777" w:rsidTr="002A59B4">
        <w:tc>
          <w:tcPr>
            <w:tcW w:w="1133" w:type="dxa"/>
            <w:vAlign w:val="center"/>
          </w:tcPr>
          <w:p w14:paraId="6D771957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D140B41" w14:textId="2DA165E2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55007EC6" w14:textId="23CE5CBB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F0C5AAF" w14:textId="3EC82C4E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67FF9C80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17E18FD" w14:textId="77777777" w:rsidTr="002A59B4">
        <w:tc>
          <w:tcPr>
            <w:tcW w:w="1133" w:type="dxa"/>
            <w:vAlign w:val="center"/>
          </w:tcPr>
          <w:p w14:paraId="689D3A44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2D13AF6" w14:textId="2888E402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FCFDDA9" w14:textId="269FE224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477849F" w14:textId="5EB34882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Align w:val="center"/>
          </w:tcPr>
          <w:p w14:paraId="382794A4" w14:textId="42C60DB6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НТЭЦ 682469, Хабаровский край, г. Николаевск-на-Амуре, ул. Невельского, 24А</w:t>
            </w:r>
          </w:p>
        </w:tc>
      </w:tr>
      <w:tr w:rsidR="00862AE7" w:rsidRPr="00862AE7" w14:paraId="204FEB62" w14:textId="77777777" w:rsidTr="002A59B4">
        <w:tc>
          <w:tcPr>
            <w:tcW w:w="1133" w:type="dxa"/>
            <w:vAlign w:val="center"/>
          </w:tcPr>
          <w:p w14:paraId="6B0E74B2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49FB0E0" w14:textId="4197BD8D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1D513D8B" w14:textId="754FB2AB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0B2D1DD" w14:textId="0D865245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 w:val="restart"/>
            <w:vAlign w:val="center"/>
          </w:tcPr>
          <w:p w14:paraId="7729F95A" w14:textId="31634655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690091, Приморский край, г. Владивосток, ул. Западная, 29</w:t>
            </w:r>
          </w:p>
        </w:tc>
      </w:tr>
      <w:tr w:rsidR="00862AE7" w:rsidRPr="00862AE7" w14:paraId="17CFE520" w14:textId="77777777" w:rsidTr="002A59B4">
        <w:tc>
          <w:tcPr>
            <w:tcW w:w="1133" w:type="dxa"/>
            <w:vAlign w:val="center"/>
          </w:tcPr>
          <w:p w14:paraId="0E1DED6D" w14:textId="77777777" w:rsidR="00051B2D" w:rsidRPr="00862AE7" w:rsidRDefault="00051B2D" w:rsidP="00FE0B05">
            <w:pPr>
              <w:widowControl w:val="0"/>
              <w:numPr>
                <w:ilvl w:val="1"/>
                <w:numId w:val="6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D2A16B0" w14:textId="750ED630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42B5183B" w14:textId="553BE752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86F7569" w14:textId="7626269A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53" w:type="dxa"/>
            <w:vMerge/>
            <w:vAlign w:val="center"/>
          </w:tcPr>
          <w:p w14:paraId="26F81F27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78A1884" w14:textId="77777777" w:rsidTr="002A59B4">
        <w:tc>
          <w:tcPr>
            <w:tcW w:w="1133" w:type="dxa"/>
            <w:vAlign w:val="center"/>
          </w:tcPr>
          <w:p w14:paraId="56072202" w14:textId="77777777" w:rsidR="008440F9" w:rsidRPr="00862AE7" w:rsidRDefault="008440F9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6AB08163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«ДРСК»</w:t>
            </w:r>
          </w:p>
        </w:tc>
        <w:tc>
          <w:tcPr>
            <w:tcW w:w="3253" w:type="dxa"/>
            <w:vAlign w:val="center"/>
          </w:tcPr>
          <w:p w14:paraId="1060AAEE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2AE7" w:rsidRPr="00862AE7" w14:paraId="2F334149" w14:textId="77777777" w:rsidTr="002A59B4">
        <w:tc>
          <w:tcPr>
            <w:tcW w:w="1133" w:type="dxa"/>
            <w:vAlign w:val="center"/>
          </w:tcPr>
          <w:p w14:paraId="37DB78AA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9B0DD22" w14:textId="2F765B71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11205738" w14:textId="6A9ED02B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0BEA82F" w14:textId="69A504D1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53" w:type="dxa"/>
            <w:vMerge w:val="restart"/>
            <w:vAlign w:val="center"/>
          </w:tcPr>
          <w:p w14:paraId="4D46C653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филиал "Амурские электрические сети"675000, Амурская область, г. Благовещенск, ул. Шевченко, д. 28</w:t>
            </w:r>
          </w:p>
        </w:tc>
      </w:tr>
      <w:tr w:rsidR="00862AE7" w:rsidRPr="00862AE7" w14:paraId="0257D314" w14:textId="77777777" w:rsidTr="002A59B4">
        <w:tc>
          <w:tcPr>
            <w:tcW w:w="1133" w:type="dxa"/>
            <w:vAlign w:val="center"/>
          </w:tcPr>
          <w:p w14:paraId="5C5C4CE8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BFF53BF" w14:textId="7AB6C826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6D3C9CB4" w14:textId="51294E2B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95488D2" w14:textId="38A8A4E8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53" w:type="dxa"/>
            <w:vMerge/>
            <w:vAlign w:val="center"/>
          </w:tcPr>
          <w:p w14:paraId="4B11BBA0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96461D8" w14:textId="77777777" w:rsidTr="002A59B4">
        <w:tc>
          <w:tcPr>
            <w:tcW w:w="1133" w:type="dxa"/>
            <w:vAlign w:val="center"/>
          </w:tcPr>
          <w:p w14:paraId="7E495398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E18EA4D" w14:textId="1AFB7AAE" w:rsidR="00051B2D" w:rsidRPr="00862AE7" w:rsidRDefault="00726553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7CE17518" w14:textId="6720777E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05613D9" w14:textId="6394FC3B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53" w:type="dxa"/>
            <w:vMerge/>
            <w:vAlign w:val="center"/>
          </w:tcPr>
          <w:p w14:paraId="31446F08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3EAEEF4" w14:textId="77777777" w:rsidTr="002A59B4">
        <w:tc>
          <w:tcPr>
            <w:tcW w:w="1133" w:type="dxa"/>
            <w:vAlign w:val="center"/>
          </w:tcPr>
          <w:p w14:paraId="134685B2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383ACA6" w14:textId="64661F03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3D830B83" w14:textId="3CC092A0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75D64B3" w14:textId="42C5EA7A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53" w:type="dxa"/>
            <w:vMerge w:val="restart"/>
            <w:vAlign w:val="center"/>
          </w:tcPr>
          <w:p w14:paraId="04ED0524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"Приморские электрические сети" 690080, Приморский край, г. Владивосток, ​Командорская улица, 13а</w:t>
            </w:r>
          </w:p>
        </w:tc>
      </w:tr>
      <w:tr w:rsidR="00862AE7" w:rsidRPr="00862AE7" w14:paraId="1823423D" w14:textId="77777777" w:rsidTr="002A59B4">
        <w:tc>
          <w:tcPr>
            <w:tcW w:w="1133" w:type="dxa"/>
            <w:vAlign w:val="center"/>
          </w:tcPr>
          <w:p w14:paraId="36DDB4F2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2738B7E" w14:textId="3DC128CE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55BB49F9" w14:textId="3647428D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D11B033" w14:textId="66D0DB49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53" w:type="dxa"/>
            <w:vMerge/>
            <w:vAlign w:val="center"/>
          </w:tcPr>
          <w:p w14:paraId="7AA146BA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43F2BB4" w14:textId="77777777" w:rsidTr="002A59B4">
        <w:tc>
          <w:tcPr>
            <w:tcW w:w="1133" w:type="dxa"/>
            <w:vAlign w:val="center"/>
          </w:tcPr>
          <w:p w14:paraId="1BB0CA98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858F80B" w14:textId="757964F8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38309B22" w14:textId="4D237C0C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BBC38B9" w14:textId="655ABF3C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53" w:type="dxa"/>
            <w:vMerge/>
            <w:vAlign w:val="center"/>
          </w:tcPr>
          <w:p w14:paraId="3ED8F516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E78AD16" w14:textId="77777777" w:rsidTr="002A59B4">
        <w:tc>
          <w:tcPr>
            <w:tcW w:w="1133" w:type="dxa"/>
            <w:vAlign w:val="center"/>
          </w:tcPr>
          <w:p w14:paraId="267C62A5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CE12E02" w14:textId="4E95AEDE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35AEC2F1" w14:textId="5F6268DE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C796495" w14:textId="5D5DEDE7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53" w:type="dxa"/>
            <w:vMerge w:val="restart"/>
            <w:vAlign w:val="center"/>
          </w:tcPr>
          <w:p w14:paraId="2814511E" w14:textId="09CEE4B5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"Хабаровские электрические сети" 680000, г. Хабаровск, ул. Промышленная д.13</w:t>
            </w:r>
          </w:p>
        </w:tc>
      </w:tr>
      <w:tr w:rsidR="00862AE7" w:rsidRPr="00862AE7" w14:paraId="6E145EED" w14:textId="77777777" w:rsidTr="002A59B4">
        <w:tc>
          <w:tcPr>
            <w:tcW w:w="1133" w:type="dxa"/>
            <w:vAlign w:val="center"/>
          </w:tcPr>
          <w:p w14:paraId="6694FFE1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D29413D" w14:textId="18C122A1" w:rsidR="00051B2D" w:rsidRPr="00862AE7" w:rsidRDefault="00726553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32B8AD95" w14:textId="0536C133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1E800AC" w14:textId="209E681E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53" w:type="dxa"/>
            <w:vMerge/>
            <w:vAlign w:val="center"/>
          </w:tcPr>
          <w:p w14:paraId="6C6EB4A0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2AE7" w:rsidRPr="00862AE7" w14:paraId="04B0AF5B" w14:textId="77777777" w:rsidTr="002A59B4">
        <w:tc>
          <w:tcPr>
            <w:tcW w:w="1133" w:type="dxa"/>
            <w:vAlign w:val="center"/>
          </w:tcPr>
          <w:p w14:paraId="3702505B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ED17A3D" w14:textId="780D0F4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754B656D" w14:textId="28100277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87EFCC2" w14:textId="093B69D3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53" w:type="dxa"/>
            <w:vMerge/>
            <w:vAlign w:val="center"/>
          </w:tcPr>
          <w:p w14:paraId="6AB3898C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2AE7" w:rsidRPr="00862AE7" w14:paraId="11C599F7" w14:textId="77777777" w:rsidTr="002A59B4">
        <w:tc>
          <w:tcPr>
            <w:tcW w:w="1133" w:type="dxa"/>
            <w:vAlign w:val="center"/>
          </w:tcPr>
          <w:p w14:paraId="1E8A8D3B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458CFE6" w14:textId="475767EB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Моноблок тип 1</w:t>
            </w:r>
          </w:p>
        </w:tc>
        <w:tc>
          <w:tcPr>
            <w:tcW w:w="1417" w:type="dxa"/>
            <w:vAlign w:val="center"/>
          </w:tcPr>
          <w:p w14:paraId="1E2C7EA0" w14:textId="7F3A78E9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C029253" w14:textId="013D7AFC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79B43797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7066" w:rsidRPr="00862AE7" w14:paraId="73998CE8" w14:textId="77777777" w:rsidTr="002A59B4">
        <w:tc>
          <w:tcPr>
            <w:tcW w:w="1133" w:type="dxa"/>
            <w:vAlign w:val="center"/>
          </w:tcPr>
          <w:p w14:paraId="4D1F0C17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B1FAB1E" w14:textId="7EAD27DF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тип 7</w:t>
            </w:r>
          </w:p>
        </w:tc>
        <w:tc>
          <w:tcPr>
            <w:tcW w:w="1417" w:type="dxa"/>
            <w:vAlign w:val="center"/>
          </w:tcPr>
          <w:p w14:paraId="48F472CB" w14:textId="3DF91D3E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4E4A7DE" w14:textId="18E3B0BD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Align w:val="center"/>
          </w:tcPr>
          <w:p w14:paraId="3308CC7C" w14:textId="4960DDF8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5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"Электрические сети Еврейской автономной области" 679011, ЕАО, г. Биробиджан, ул. Черноморская, 6</w:t>
            </w:r>
          </w:p>
        </w:tc>
      </w:tr>
      <w:tr w:rsidR="00862AE7" w:rsidRPr="00862AE7" w14:paraId="45680FC8" w14:textId="77777777" w:rsidTr="002A59B4">
        <w:tc>
          <w:tcPr>
            <w:tcW w:w="1133" w:type="dxa"/>
            <w:vAlign w:val="center"/>
          </w:tcPr>
          <w:p w14:paraId="0E5F675E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D0D3CDD" w14:textId="6C6C96A5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7FE4E191" w14:textId="1CDC37EC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AAE7E7A" w14:textId="475A1580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 w:val="restart"/>
            <w:vAlign w:val="center"/>
          </w:tcPr>
          <w:p w14:paraId="6336B91A" w14:textId="3291211A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"Южно-Якутские электрические сети" 678901, Республика Саха (Якутия), г. Алдан, ул. Линейная, д. 4</w:t>
            </w:r>
          </w:p>
        </w:tc>
      </w:tr>
      <w:tr w:rsidR="00862AE7" w:rsidRPr="00862AE7" w14:paraId="2D4FC088" w14:textId="77777777" w:rsidTr="002A59B4">
        <w:tc>
          <w:tcPr>
            <w:tcW w:w="1133" w:type="dxa"/>
            <w:vAlign w:val="center"/>
          </w:tcPr>
          <w:p w14:paraId="7C176E36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9EBF6AB" w14:textId="65F7B540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C62CB12" w14:textId="6AF14BB6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5156048" w14:textId="45F281CC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301B95D4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2AE7" w:rsidRPr="00862AE7" w14:paraId="7C025CD0" w14:textId="77777777" w:rsidTr="002A59B4">
        <w:tc>
          <w:tcPr>
            <w:tcW w:w="1133" w:type="dxa"/>
            <w:vAlign w:val="center"/>
          </w:tcPr>
          <w:p w14:paraId="23117A1B" w14:textId="77777777" w:rsidR="00051B2D" w:rsidRPr="00862AE7" w:rsidRDefault="00051B2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0861135" w14:textId="53B621FC" w:rsidR="00051B2D" w:rsidRPr="00862AE7" w:rsidRDefault="00726553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624F0F52" w14:textId="20ED5366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E0B9A61" w14:textId="4BA52CAC" w:rsidR="00051B2D" w:rsidRPr="00862AE7" w:rsidRDefault="00051B2D" w:rsidP="00051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6E2E29B1" w14:textId="77777777" w:rsidR="00051B2D" w:rsidRPr="00862AE7" w:rsidRDefault="00051B2D" w:rsidP="00051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2AE7" w:rsidRPr="00862AE7" w14:paraId="5F8781D0" w14:textId="77777777" w:rsidTr="002A59B4">
        <w:tc>
          <w:tcPr>
            <w:tcW w:w="1133" w:type="dxa"/>
            <w:vAlign w:val="center"/>
          </w:tcPr>
          <w:p w14:paraId="64B040D1" w14:textId="77777777" w:rsidR="008440F9" w:rsidRPr="00862AE7" w:rsidRDefault="008440F9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58B37295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«ДЭК»</w:t>
            </w:r>
          </w:p>
        </w:tc>
        <w:tc>
          <w:tcPr>
            <w:tcW w:w="3253" w:type="dxa"/>
            <w:vAlign w:val="center"/>
          </w:tcPr>
          <w:p w14:paraId="773FA41A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7066" w:rsidRPr="00862AE7" w14:paraId="7C96FA70" w14:textId="77777777" w:rsidTr="002A59B4">
        <w:tc>
          <w:tcPr>
            <w:tcW w:w="1133" w:type="dxa"/>
            <w:vAlign w:val="center"/>
          </w:tcPr>
          <w:p w14:paraId="6C8BF8E1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0D7B44B" w14:textId="71A36A09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7E2C7217" w14:textId="2527CC7D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A21DC30" w14:textId="28B8886C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 w:val="restart"/>
            <w:vAlign w:val="center"/>
          </w:tcPr>
          <w:p w14:paraId="5008CC6B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аппарат управления,  690091, Приморский край, г. Владивосток, ул. Тигровая, 19</w:t>
            </w:r>
          </w:p>
        </w:tc>
      </w:tr>
      <w:tr w:rsidR="00657066" w:rsidRPr="00862AE7" w14:paraId="2295CDD3" w14:textId="77777777" w:rsidTr="002A59B4">
        <w:tc>
          <w:tcPr>
            <w:tcW w:w="1133" w:type="dxa"/>
            <w:vAlign w:val="center"/>
          </w:tcPr>
          <w:p w14:paraId="39469E00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52841C9" w14:textId="646F599D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5470A96A" w14:textId="1ECDCE4E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12028D8" w14:textId="6DD5BEC2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53" w:type="dxa"/>
            <w:vMerge/>
            <w:vAlign w:val="center"/>
          </w:tcPr>
          <w:p w14:paraId="49CB9812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46789E33" w14:textId="77777777" w:rsidTr="002A59B4">
        <w:tc>
          <w:tcPr>
            <w:tcW w:w="1133" w:type="dxa"/>
            <w:vAlign w:val="center"/>
          </w:tcPr>
          <w:p w14:paraId="216BDEC5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24E02A3" w14:textId="530C2CE4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45C7F43E" w14:textId="7F87E782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2F1BDE0" w14:textId="018A5BB0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2F0DFB90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4E67E143" w14:textId="77777777" w:rsidTr="002A59B4">
        <w:tc>
          <w:tcPr>
            <w:tcW w:w="1133" w:type="dxa"/>
            <w:vAlign w:val="center"/>
          </w:tcPr>
          <w:p w14:paraId="29D6DF67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345454A" w14:textId="16B94F2A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37FFDAE" w14:textId="5E1EB9C0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033AEDC" w14:textId="03DA3ABB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53" w:type="dxa"/>
            <w:vMerge/>
            <w:vAlign w:val="center"/>
          </w:tcPr>
          <w:p w14:paraId="39C82608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50A8EA09" w14:textId="77777777" w:rsidTr="002A59B4">
        <w:tc>
          <w:tcPr>
            <w:tcW w:w="1133" w:type="dxa"/>
            <w:vAlign w:val="center"/>
          </w:tcPr>
          <w:p w14:paraId="0EC09A6F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DF13E10" w14:textId="6C4B283F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7AE6A5F4" w14:textId="1A53ECF4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D79800B" w14:textId="3B77F65E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39321052" w14:textId="4C83581F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«Дальэнергосбыт», 690091, Приморский край, г. Владивосток, ул. Тигровая, 19</w:t>
            </w:r>
          </w:p>
        </w:tc>
      </w:tr>
      <w:tr w:rsidR="00657066" w:rsidRPr="00862AE7" w14:paraId="2D1C0760" w14:textId="77777777" w:rsidTr="002A59B4">
        <w:tc>
          <w:tcPr>
            <w:tcW w:w="1133" w:type="dxa"/>
            <w:vAlign w:val="center"/>
          </w:tcPr>
          <w:p w14:paraId="39D0CEDE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A9CFAB6" w14:textId="0345F885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134AC65A" w14:textId="2E5BBA18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6A820F2" w14:textId="408E45B6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53" w:type="dxa"/>
            <w:vMerge/>
            <w:vAlign w:val="center"/>
          </w:tcPr>
          <w:p w14:paraId="6B04AADE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62865576" w14:textId="77777777" w:rsidTr="002A59B4">
        <w:tc>
          <w:tcPr>
            <w:tcW w:w="1133" w:type="dxa"/>
            <w:vAlign w:val="center"/>
          </w:tcPr>
          <w:p w14:paraId="04122711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77171D8" w14:textId="42930AD4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66294DEC" w14:textId="1E132DAD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99F4A7F" w14:textId="1EEA70DD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53" w:type="dxa"/>
            <w:vMerge/>
            <w:vAlign w:val="center"/>
          </w:tcPr>
          <w:p w14:paraId="4EF9DC54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440F00CB" w14:textId="77777777" w:rsidTr="002A59B4">
        <w:tc>
          <w:tcPr>
            <w:tcW w:w="1133" w:type="dxa"/>
            <w:vAlign w:val="center"/>
          </w:tcPr>
          <w:p w14:paraId="58A2DAA8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AAB4515" w14:textId="79D4FDB0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17861F9B" w14:textId="636963F8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F774338" w14:textId="33070278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6D5A80E0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617712DF" w14:textId="77777777" w:rsidTr="002A59B4">
        <w:tc>
          <w:tcPr>
            <w:tcW w:w="1133" w:type="dxa"/>
            <w:vAlign w:val="center"/>
          </w:tcPr>
          <w:p w14:paraId="356AC564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C23696A" w14:textId="2266EBB4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58FEA6A" w14:textId="616D2617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D20B55C" w14:textId="42C15451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53" w:type="dxa"/>
            <w:vMerge/>
            <w:vAlign w:val="center"/>
          </w:tcPr>
          <w:p w14:paraId="3ADA3D86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384F300A" w14:textId="77777777" w:rsidTr="002A59B4">
        <w:tc>
          <w:tcPr>
            <w:tcW w:w="1133" w:type="dxa"/>
            <w:vAlign w:val="center"/>
          </w:tcPr>
          <w:p w14:paraId="1E088106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74A80D8" w14:textId="0EBA72C9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103DCB1E" w14:textId="21D246FD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DA5FFE9" w14:textId="11F75BD1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 w:val="restart"/>
            <w:vAlign w:val="center"/>
          </w:tcPr>
          <w:p w14:paraId="54576875" w14:textId="717BF726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«Хабаровскэнергосбыт», 680030, г. Хабаровск, ул. Слободская, 12</w:t>
            </w:r>
          </w:p>
        </w:tc>
      </w:tr>
      <w:tr w:rsidR="00657066" w:rsidRPr="00862AE7" w14:paraId="7BAC232A" w14:textId="77777777" w:rsidTr="002A59B4">
        <w:tc>
          <w:tcPr>
            <w:tcW w:w="1133" w:type="dxa"/>
            <w:vAlign w:val="center"/>
          </w:tcPr>
          <w:p w14:paraId="12976C2E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61DD6E2" w14:textId="06D2B849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4</w:t>
            </w:r>
          </w:p>
        </w:tc>
        <w:tc>
          <w:tcPr>
            <w:tcW w:w="1417" w:type="dxa"/>
            <w:vAlign w:val="center"/>
          </w:tcPr>
          <w:p w14:paraId="51C98274" w14:textId="5CF47E77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A9E7AA0" w14:textId="23936A31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253" w:type="dxa"/>
            <w:vMerge/>
            <w:vAlign w:val="center"/>
          </w:tcPr>
          <w:p w14:paraId="6CD327D6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7AB42E02" w14:textId="77777777" w:rsidTr="002A59B4">
        <w:tc>
          <w:tcPr>
            <w:tcW w:w="1133" w:type="dxa"/>
            <w:vAlign w:val="center"/>
          </w:tcPr>
          <w:p w14:paraId="212B2D40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073B6E9" w14:textId="79E6045B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423CC723" w14:textId="3BD63646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0B04FED" w14:textId="48B643C9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/>
            <w:vAlign w:val="center"/>
          </w:tcPr>
          <w:p w14:paraId="76F6F223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2BBF8998" w14:textId="77777777" w:rsidTr="002A59B4">
        <w:tc>
          <w:tcPr>
            <w:tcW w:w="1133" w:type="dxa"/>
            <w:vAlign w:val="center"/>
          </w:tcPr>
          <w:p w14:paraId="6DFCED98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B33C513" w14:textId="5242A3FE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C1C3043" w14:textId="619A193E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0744352" w14:textId="0144D8E7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53" w:type="dxa"/>
            <w:vMerge/>
            <w:vAlign w:val="center"/>
          </w:tcPr>
          <w:p w14:paraId="1747777C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29137FB6" w14:textId="77777777" w:rsidTr="002A59B4">
        <w:tc>
          <w:tcPr>
            <w:tcW w:w="1133" w:type="dxa"/>
            <w:vAlign w:val="center"/>
          </w:tcPr>
          <w:p w14:paraId="5DD067F8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F318304" w14:textId="162277D4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497BF5D6" w14:textId="435BC39A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392F43A" w14:textId="0B360B4F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 w:val="restart"/>
            <w:vAlign w:val="center"/>
          </w:tcPr>
          <w:p w14:paraId="27B0149C" w14:textId="4F53320F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«Амурэнергосбыт»,675000, Россия, Амурская область, г. Благовещенск, ул. 50 лет Октября, 65/1</w:t>
            </w:r>
          </w:p>
        </w:tc>
      </w:tr>
      <w:tr w:rsidR="00657066" w:rsidRPr="00862AE7" w14:paraId="3320B6A8" w14:textId="77777777" w:rsidTr="002A59B4">
        <w:tc>
          <w:tcPr>
            <w:tcW w:w="1133" w:type="dxa"/>
            <w:vAlign w:val="center"/>
          </w:tcPr>
          <w:p w14:paraId="3991D1B0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A262235" w14:textId="6A7D6F4B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4</w:t>
            </w:r>
          </w:p>
        </w:tc>
        <w:tc>
          <w:tcPr>
            <w:tcW w:w="1417" w:type="dxa"/>
            <w:vAlign w:val="center"/>
          </w:tcPr>
          <w:p w14:paraId="13FB19DB" w14:textId="692388A7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31BAECB" w14:textId="7DF38CF1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53" w:type="dxa"/>
            <w:vMerge/>
            <w:vAlign w:val="center"/>
          </w:tcPr>
          <w:p w14:paraId="780D591D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59C63BCB" w14:textId="77777777" w:rsidTr="002A59B4">
        <w:tc>
          <w:tcPr>
            <w:tcW w:w="1133" w:type="dxa"/>
            <w:vAlign w:val="center"/>
          </w:tcPr>
          <w:p w14:paraId="427C0C89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BF9AFC0" w14:textId="6C0465C1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24D81345" w14:textId="488150C2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0681297" w14:textId="6C181BF7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53" w:type="dxa"/>
            <w:vMerge/>
            <w:vAlign w:val="center"/>
          </w:tcPr>
          <w:p w14:paraId="039DDA24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04806FA5" w14:textId="77777777" w:rsidTr="002A59B4">
        <w:tc>
          <w:tcPr>
            <w:tcW w:w="1133" w:type="dxa"/>
            <w:vAlign w:val="center"/>
          </w:tcPr>
          <w:p w14:paraId="43537478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3A80857" w14:textId="48FBF533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1054EF43" w14:textId="04FA836B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56BA858" w14:textId="3673A620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53" w:type="dxa"/>
            <w:vMerge/>
            <w:vAlign w:val="center"/>
          </w:tcPr>
          <w:p w14:paraId="2E260AFE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6DE2BCDC" w14:textId="77777777" w:rsidTr="002A59B4">
        <w:tc>
          <w:tcPr>
            <w:tcW w:w="1133" w:type="dxa"/>
            <w:vAlign w:val="center"/>
          </w:tcPr>
          <w:p w14:paraId="37BF4F09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147E0B7" w14:textId="244303FA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7D849B27" w14:textId="39FC60C4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3411CBB" w14:textId="24061F99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 w:val="restart"/>
            <w:vAlign w:val="center"/>
          </w:tcPr>
          <w:p w14:paraId="53F80B9F" w14:textId="61C3CD81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«Межрайонное отделение ЕАО» ПАО "ДЭК" 679000, ЕАО, г. Биробиджан, проспект 60-летия СССР, 22А</w:t>
            </w:r>
          </w:p>
        </w:tc>
      </w:tr>
      <w:tr w:rsidR="00657066" w:rsidRPr="00862AE7" w14:paraId="25A1F12F" w14:textId="77777777" w:rsidTr="002A59B4">
        <w:tc>
          <w:tcPr>
            <w:tcW w:w="1133" w:type="dxa"/>
            <w:vAlign w:val="center"/>
          </w:tcPr>
          <w:p w14:paraId="6F869A69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9DEACDA" w14:textId="1A156CF9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0E99E0AB" w14:textId="55F5773F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04CBFCF" w14:textId="32B4214D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/>
            <w:vAlign w:val="center"/>
          </w:tcPr>
          <w:p w14:paraId="5B67512C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2C3E70D9" w14:textId="77777777" w:rsidTr="002A59B4">
        <w:tc>
          <w:tcPr>
            <w:tcW w:w="1133" w:type="dxa"/>
            <w:vAlign w:val="center"/>
          </w:tcPr>
          <w:p w14:paraId="3D19F62C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805B9B9" w14:textId="4145FD12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7EB2A979" w14:textId="350A698A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71C7ACC" w14:textId="781B300E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3" w:type="dxa"/>
            <w:vMerge/>
            <w:vAlign w:val="center"/>
          </w:tcPr>
          <w:p w14:paraId="0A9FB70F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12BCD7B3" w14:textId="77777777" w:rsidTr="002A59B4">
        <w:tc>
          <w:tcPr>
            <w:tcW w:w="1133" w:type="dxa"/>
            <w:vAlign w:val="center"/>
          </w:tcPr>
          <w:p w14:paraId="78D33F33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B2C7CCA" w14:textId="4E54FA7A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1</w:t>
            </w:r>
          </w:p>
        </w:tc>
        <w:tc>
          <w:tcPr>
            <w:tcW w:w="1417" w:type="dxa"/>
            <w:vAlign w:val="center"/>
          </w:tcPr>
          <w:p w14:paraId="54BC3590" w14:textId="2D1A0685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35FA988" w14:textId="67A40444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 w:val="restart"/>
            <w:vAlign w:val="center"/>
          </w:tcPr>
          <w:p w14:paraId="17F7A68B" w14:textId="34D0D4DA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«Сахалинэнергосбыт», 693012, Сахалинская область, г. Южно-Сахалинск, ул. Шлакоблочная, д. 28  </w:t>
            </w:r>
          </w:p>
        </w:tc>
      </w:tr>
      <w:tr w:rsidR="00657066" w:rsidRPr="00862AE7" w14:paraId="4F6BEEB0" w14:textId="77777777" w:rsidTr="002A59B4">
        <w:tc>
          <w:tcPr>
            <w:tcW w:w="1133" w:type="dxa"/>
            <w:vAlign w:val="center"/>
          </w:tcPr>
          <w:p w14:paraId="2E954A61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0532A1B" w14:textId="4A556EBC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01831080" w14:textId="3858135A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C1CA4F1" w14:textId="562F4D2F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53" w:type="dxa"/>
            <w:vMerge/>
            <w:vAlign w:val="center"/>
          </w:tcPr>
          <w:p w14:paraId="11F06C00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74FC1008" w14:textId="77777777" w:rsidTr="002A59B4">
        <w:tc>
          <w:tcPr>
            <w:tcW w:w="1133" w:type="dxa"/>
            <w:vAlign w:val="center"/>
          </w:tcPr>
          <w:p w14:paraId="591F4748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FFE8939" w14:textId="4A939A3D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2E3110C" w14:textId="1B90E690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C11BBD2" w14:textId="731DDF0F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53" w:type="dxa"/>
            <w:vMerge/>
            <w:vAlign w:val="center"/>
          </w:tcPr>
          <w:p w14:paraId="2F5F458D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6" w:rsidRPr="00862AE7" w14:paraId="31D4507A" w14:textId="77777777" w:rsidTr="002A59B4">
        <w:tc>
          <w:tcPr>
            <w:tcW w:w="1133" w:type="dxa"/>
            <w:vAlign w:val="center"/>
          </w:tcPr>
          <w:p w14:paraId="2502FFAA" w14:textId="77777777" w:rsidR="00657066" w:rsidRPr="00862AE7" w:rsidRDefault="00657066" w:rsidP="00657066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F16E5BC" w14:textId="4528DEA6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C785A5B" w14:textId="4BF2720D" w:rsidR="00657066" w:rsidRPr="00862AE7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02F0EAE" w14:textId="03B95713" w:rsidR="00657066" w:rsidRPr="000558D9" w:rsidRDefault="00657066" w:rsidP="00657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53" w:type="dxa"/>
            <w:vMerge/>
            <w:vAlign w:val="center"/>
          </w:tcPr>
          <w:p w14:paraId="4852F6D6" w14:textId="77777777" w:rsidR="00657066" w:rsidRPr="00862AE7" w:rsidRDefault="00657066" w:rsidP="00657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8D9" w:rsidRPr="00862AE7" w14:paraId="5B878A14" w14:textId="77777777" w:rsidTr="002A59B4">
        <w:tc>
          <w:tcPr>
            <w:tcW w:w="1133" w:type="dxa"/>
            <w:vAlign w:val="center"/>
          </w:tcPr>
          <w:p w14:paraId="3199DCCF" w14:textId="77777777" w:rsidR="000558D9" w:rsidRPr="00862AE7" w:rsidRDefault="000558D9" w:rsidP="000558D9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6B8C770" w14:textId="00F899E7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29C81684" w14:textId="5C34E0C6" w:rsidR="000558D9" w:rsidRPr="00862AE7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C147F1F" w14:textId="032C11B8" w:rsidR="000558D9" w:rsidRPr="000558D9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53" w:type="dxa"/>
            <w:vMerge w:val="restart"/>
            <w:vAlign w:val="center"/>
          </w:tcPr>
          <w:p w14:paraId="395DB8CE" w14:textId="5181E18C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«Камчатскэнергосбыт», 683026, Камчатский край, г. Петропавловск-Камчатский, проспект Победы, д. 24.</w:t>
            </w:r>
          </w:p>
        </w:tc>
      </w:tr>
      <w:tr w:rsidR="000558D9" w:rsidRPr="00862AE7" w14:paraId="1A006AD0" w14:textId="77777777" w:rsidTr="002A59B4">
        <w:tc>
          <w:tcPr>
            <w:tcW w:w="1133" w:type="dxa"/>
            <w:vAlign w:val="center"/>
          </w:tcPr>
          <w:p w14:paraId="734F9E86" w14:textId="77777777" w:rsidR="000558D9" w:rsidRPr="00862AE7" w:rsidRDefault="000558D9" w:rsidP="000558D9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0817E41" w14:textId="593008D6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12D55BF5" w14:textId="22CFF0A8" w:rsidR="000558D9" w:rsidRPr="00862AE7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E357F67" w14:textId="2636DA22" w:rsidR="000558D9" w:rsidRPr="000558D9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53" w:type="dxa"/>
            <w:vMerge/>
            <w:vAlign w:val="center"/>
          </w:tcPr>
          <w:p w14:paraId="05654B25" w14:textId="77777777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8D9" w:rsidRPr="00862AE7" w14:paraId="7EB64859" w14:textId="77777777" w:rsidTr="002A59B4">
        <w:tc>
          <w:tcPr>
            <w:tcW w:w="1133" w:type="dxa"/>
            <w:vAlign w:val="center"/>
          </w:tcPr>
          <w:p w14:paraId="42BDFEC4" w14:textId="77777777" w:rsidR="000558D9" w:rsidRPr="00862AE7" w:rsidRDefault="000558D9" w:rsidP="000558D9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DE38ACF" w14:textId="119F56F5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6D50E65D" w14:textId="4101542F" w:rsidR="000558D9" w:rsidRPr="00862AE7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3A25C58" w14:textId="3C32AF65" w:rsidR="000558D9" w:rsidRPr="000558D9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53" w:type="dxa"/>
            <w:vMerge/>
            <w:vAlign w:val="center"/>
          </w:tcPr>
          <w:p w14:paraId="16BD7ECD" w14:textId="77777777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8D9" w:rsidRPr="00862AE7" w14:paraId="65DDEA33" w14:textId="77777777" w:rsidTr="002A59B4">
        <w:tc>
          <w:tcPr>
            <w:tcW w:w="1133" w:type="dxa"/>
            <w:vAlign w:val="center"/>
          </w:tcPr>
          <w:p w14:paraId="4561045C" w14:textId="77777777" w:rsidR="000558D9" w:rsidRPr="00862AE7" w:rsidRDefault="000558D9" w:rsidP="000558D9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5F11431" w14:textId="16A86ED5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7CA06AB2" w14:textId="56B09B60" w:rsidR="000558D9" w:rsidRPr="00862AE7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12A3922" w14:textId="35CC771A" w:rsidR="000558D9" w:rsidRPr="000558D9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 w:val="restart"/>
            <w:vAlign w:val="center"/>
          </w:tcPr>
          <w:p w14:paraId="3BDE9A9A" w14:textId="0C9405B8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«Якутскэнергосбыт», 677009, Россия, Республика Саха (Якутия), г. Якутск, ул. Фёдора Попова, 14/2</w:t>
            </w:r>
          </w:p>
        </w:tc>
      </w:tr>
      <w:tr w:rsidR="000558D9" w:rsidRPr="00862AE7" w14:paraId="6DD383C3" w14:textId="77777777" w:rsidTr="002A59B4">
        <w:tc>
          <w:tcPr>
            <w:tcW w:w="1133" w:type="dxa"/>
            <w:vAlign w:val="center"/>
          </w:tcPr>
          <w:p w14:paraId="071D3EA5" w14:textId="77777777" w:rsidR="000558D9" w:rsidRPr="00862AE7" w:rsidRDefault="000558D9" w:rsidP="000558D9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7F8EC14" w14:textId="166B5480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73856E37" w14:textId="2E956BAC" w:rsidR="000558D9" w:rsidRPr="00862AE7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0E22199" w14:textId="6575E500" w:rsidR="000558D9" w:rsidRPr="000558D9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53" w:type="dxa"/>
            <w:vMerge/>
            <w:vAlign w:val="center"/>
          </w:tcPr>
          <w:p w14:paraId="5E2FE0E4" w14:textId="77777777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8D9" w:rsidRPr="00862AE7" w14:paraId="35E38D58" w14:textId="77777777" w:rsidTr="002A59B4">
        <w:tc>
          <w:tcPr>
            <w:tcW w:w="1133" w:type="dxa"/>
            <w:vAlign w:val="center"/>
          </w:tcPr>
          <w:p w14:paraId="0F72AAAA" w14:textId="77777777" w:rsidR="000558D9" w:rsidRPr="00862AE7" w:rsidRDefault="000558D9" w:rsidP="000558D9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D09E56B" w14:textId="69D89FDA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3FB31369" w14:textId="367958E5" w:rsidR="000558D9" w:rsidRPr="00862AE7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3FC7F4E" w14:textId="6B2A7A87" w:rsidR="000558D9" w:rsidRPr="000558D9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53" w:type="dxa"/>
            <w:vMerge/>
            <w:vAlign w:val="center"/>
          </w:tcPr>
          <w:p w14:paraId="18ACBD36" w14:textId="77777777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8D9" w:rsidRPr="00862AE7" w14:paraId="3781988C" w14:textId="77777777" w:rsidTr="002A59B4">
        <w:tc>
          <w:tcPr>
            <w:tcW w:w="1133" w:type="dxa"/>
            <w:vAlign w:val="center"/>
          </w:tcPr>
          <w:p w14:paraId="67C3FB54" w14:textId="77777777" w:rsidR="000558D9" w:rsidRPr="00862AE7" w:rsidRDefault="000558D9" w:rsidP="000558D9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48DB7A1" w14:textId="7724A8CC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2BCA8DD5" w14:textId="58502966" w:rsidR="000558D9" w:rsidRPr="00862AE7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4AFDEE7" w14:textId="6693B277" w:rsidR="000558D9" w:rsidRPr="000558D9" w:rsidRDefault="000558D9" w:rsidP="000558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8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3A06F213" w14:textId="77777777" w:rsidR="000558D9" w:rsidRPr="00862AE7" w:rsidRDefault="000558D9" w:rsidP="00055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3A2E477" w14:textId="77777777" w:rsidTr="002A59B4">
        <w:tc>
          <w:tcPr>
            <w:tcW w:w="1133" w:type="dxa"/>
            <w:vAlign w:val="center"/>
          </w:tcPr>
          <w:p w14:paraId="0DD87D82" w14:textId="77777777" w:rsidR="008440F9" w:rsidRPr="00862AE7" w:rsidRDefault="008440F9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45539993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«Камчатскэнерго»</w:t>
            </w:r>
          </w:p>
        </w:tc>
        <w:tc>
          <w:tcPr>
            <w:tcW w:w="3253" w:type="dxa"/>
            <w:vAlign w:val="center"/>
          </w:tcPr>
          <w:p w14:paraId="333782D5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2AE7" w:rsidRPr="00862AE7" w14:paraId="00E454F2" w14:textId="77777777" w:rsidTr="002A59B4">
        <w:tc>
          <w:tcPr>
            <w:tcW w:w="1133" w:type="dxa"/>
            <w:vAlign w:val="center"/>
          </w:tcPr>
          <w:p w14:paraId="4B23A72F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1D19CF4" w14:textId="61981306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517EFF2D" w14:textId="221EC00C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0104694" w14:textId="10BA514C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 w:val="restart"/>
            <w:vAlign w:val="center"/>
          </w:tcPr>
          <w:p w14:paraId="5B705E73" w14:textId="08E3B46A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«Камчатскэнерго» ИАУ, Россия, Камчатский край, г. Петропавловск-Камчатский, ул. Набережная, д. 10</w:t>
            </w:r>
          </w:p>
        </w:tc>
      </w:tr>
      <w:tr w:rsidR="00862AE7" w:rsidRPr="00862AE7" w14:paraId="0DA4DDE9" w14:textId="77777777" w:rsidTr="002A59B4">
        <w:tc>
          <w:tcPr>
            <w:tcW w:w="1133" w:type="dxa"/>
            <w:vAlign w:val="center"/>
          </w:tcPr>
          <w:p w14:paraId="529B825B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2E4D0FA" w14:textId="56CD8848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F31C5B0" w14:textId="25F20A6C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379B3A1" w14:textId="5186AA06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6EECCDED" w14:textId="526FA0A3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814F01D" w14:textId="77777777" w:rsidTr="002A59B4">
        <w:tc>
          <w:tcPr>
            <w:tcW w:w="1133" w:type="dxa"/>
            <w:vAlign w:val="center"/>
          </w:tcPr>
          <w:p w14:paraId="5D7AD804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CBDFBC4" w14:textId="36358B63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2F707575" w14:textId="3F311B53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856C886" w14:textId="59F20822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045766F1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E78DE2B" w14:textId="77777777" w:rsidTr="002A59B4">
        <w:tc>
          <w:tcPr>
            <w:tcW w:w="1133" w:type="dxa"/>
            <w:vAlign w:val="center"/>
          </w:tcPr>
          <w:p w14:paraId="1A7F33EF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CF81292" w14:textId="352ED70B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1</w:t>
            </w:r>
          </w:p>
        </w:tc>
        <w:tc>
          <w:tcPr>
            <w:tcW w:w="1417" w:type="dxa"/>
            <w:vAlign w:val="center"/>
          </w:tcPr>
          <w:p w14:paraId="73ED2E19" w14:textId="60FCA0E7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D0E64B9" w14:textId="56B5AAF0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5C3AFFEC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81FB105" w14:textId="77777777" w:rsidTr="002A59B4">
        <w:tc>
          <w:tcPr>
            <w:tcW w:w="1133" w:type="dxa"/>
            <w:vAlign w:val="center"/>
          </w:tcPr>
          <w:p w14:paraId="51BCFF3C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A987158" w14:textId="7D4DA7D4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254120ED" w14:textId="272C7A1C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E98E369" w14:textId="70555504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5A591FA4" w14:textId="49B08685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«Камчатскэнерго» Центральные электрические сети, Россия, Камчатский край,  г. Петропавловск-Камчатский, ул. Сахалинская, д. 28</w:t>
            </w:r>
          </w:p>
        </w:tc>
      </w:tr>
      <w:tr w:rsidR="00862AE7" w:rsidRPr="00862AE7" w14:paraId="00C89A5E" w14:textId="77777777" w:rsidTr="002A59B4">
        <w:tc>
          <w:tcPr>
            <w:tcW w:w="1133" w:type="dxa"/>
            <w:vAlign w:val="center"/>
          </w:tcPr>
          <w:p w14:paraId="2FF23F35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B6FAA45" w14:textId="14AB7A49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5E406FD" w14:textId="117EF181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7ECDD5F" w14:textId="4E039111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74F54798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B56185F" w14:textId="77777777" w:rsidTr="002A59B4">
        <w:tc>
          <w:tcPr>
            <w:tcW w:w="1133" w:type="dxa"/>
            <w:vAlign w:val="center"/>
          </w:tcPr>
          <w:p w14:paraId="140B0CDF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6F98701" w14:textId="3AF82945" w:rsidR="00402A5B" w:rsidRPr="00862AE7" w:rsidRDefault="00726553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2</w:t>
            </w:r>
          </w:p>
        </w:tc>
        <w:tc>
          <w:tcPr>
            <w:tcW w:w="1417" w:type="dxa"/>
            <w:vAlign w:val="center"/>
          </w:tcPr>
          <w:p w14:paraId="2DBCE97C" w14:textId="4D21756A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35615C2" w14:textId="17A242BF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3" w:type="dxa"/>
            <w:vMerge/>
            <w:vAlign w:val="center"/>
          </w:tcPr>
          <w:p w14:paraId="588D99E7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9CDAA1D" w14:textId="77777777" w:rsidTr="002A59B4">
        <w:tc>
          <w:tcPr>
            <w:tcW w:w="1133" w:type="dxa"/>
            <w:vAlign w:val="center"/>
          </w:tcPr>
          <w:p w14:paraId="57A6ED21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9E3F802" w14:textId="46E747B1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79AE4994" w14:textId="31B634E2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E499F57" w14:textId="361784F0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3" w:type="dxa"/>
            <w:vMerge/>
            <w:vAlign w:val="center"/>
          </w:tcPr>
          <w:p w14:paraId="597287B9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FF33CBC" w14:textId="77777777" w:rsidTr="002A59B4">
        <w:tc>
          <w:tcPr>
            <w:tcW w:w="1133" w:type="dxa"/>
            <w:vAlign w:val="center"/>
          </w:tcPr>
          <w:p w14:paraId="00FBB651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38DF760" w14:textId="3F53C5ED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1</w:t>
            </w:r>
          </w:p>
        </w:tc>
        <w:tc>
          <w:tcPr>
            <w:tcW w:w="1417" w:type="dxa"/>
            <w:vAlign w:val="center"/>
          </w:tcPr>
          <w:p w14:paraId="0857EF54" w14:textId="0BDCEDAB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085131A" w14:textId="3596610F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7C3A9F03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DDD576B" w14:textId="77777777" w:rsidTr="002A59B4">
        <w:tc>
          <w:tcPr>
            <w:tcW w:w="1133" w:type="dxa"/>
            <w:vAlign w:val="center"/>
          </w:tcPr>
          <w:p w14:paraId="58A60E68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5839068" w14:textId="250368C8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5347E3CF" w14:textId="0ED793D4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7FB6A1F" w14:textId="7F4EF751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 w:val="restart"/>
            <w:vAlign w:val="center"/>
          </w:tcPr>
          <w:p w14:paraId="5322ECA5" w14:textId="5DE60A96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«Камчатскэнерго» Возобновляемая энергетика, Россия, Камчатский край, г. Петропавловск-Камчатский, ул. Ак Королёва, д. 60</w:t>
            </w:r>
          </w:p>
        </w:tc>
      </w:tr>
      <w:tr w:rsidR="00862AE7" w:rsidRPr="00862AE7" w14:paraId="03BC5CD7" w14:textId="77777777" w:rsidTr="002A59B4">
        <w:tc>
          <w:tcPr>
            <w:tcW w:w="1133" w:type="dxa"/>
            <w:vAlign w:val="center"/>
          </w:tcPr>
          <w:p w14:paraId="7FE0459A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9DB19C2" w14:textId="3D8B6280" w:rsidR="00402A5B" w:rsidRPr="00862AE7" w:rsidRDefault="00726553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3</w:t>
            </w:r>
          </w:p>
        </w:tc>
        <w:tc>
          <w:tcPr>
            <w:tcW w:w="1417" w:type="dxa"/>
            <w:vAlign w:val="center"/>
          </w:tcPr>
          <w:p w14:paraId="45780835" w14:textId="363B9609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8DFC634" w14:textId="26F7A98B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2BC3706A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5AF45BD" w14:textId="77777777" w:rsidTr="002A59B4">
        <w:tc>
          <w:tcPr>
            <w:tcW w:w="1133" w:type="dxa"/>
            <w:vAlign w:val="center"/>
          </w:tcPr>
          <w:p w14:paraId="765835D6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11653C5" w14:textId="29E95327" w:rsidR="00402A5B" w:rsidRPr="00862AE7" w:rsidRDefault="00726553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4</w:t>
            </w:r>
          </w:p>
        </w:tc>
        <w:tc>
          <w:tcPr>
            <w:tcW w:w="1417" w:type="dxa"/>
            <w:vAlign w:val="center"/>
          </w:tcPr>
          <w:p w14:paraId="40987E50" w14:textId="7A2C80E6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532A36C" w14:textId="1859ECAC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72B43056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416A5EC" w14:textId="77777777" w:rsidTr="002A59B4">
        <w:tc>
          <w:tcPr>
            <w:tcW w:w="1133" w:type="dxa"/>
            <w:vAlign w:val="center"/>
          </w:tcPr>
          <w:p w14:paraId="58133CAA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50B1ACC" w14:textId="4CD9325D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46100A88" w14:textId="436DF63F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070D826" w14:textId="6C8CAE45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3421145B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2CC4764" w14:textId="77777777" w:rsidTr="002A59B4">
        <w:tc>
          <w:tcPr>
            <w:tcW w:w="1133" w:type="dxa"/>
            <w:vAlign w:val="center"/>
          </w:tcPr>
          <w:p w14:paraId="005CC624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229F9D2" w14:textId="6C066FAB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1F619D3F" w14:textId="4DF6F4D2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EDA4553" w14:textId="161B0651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16A27E19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F44109A" w14:textId="77777777" w:rsidTr="002A59B4">
        <w:tc>
          <w:tcPr>
            <w:tcW w:w="1133" w:type="dxa"/>
            <w:vAlign w:val="center"/>
          </w:tcPr>
          <w:p w14:paraId="775AA518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B7C8E6A" w14:textId="135C4472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24706CB9" w14:textId="55BA95D7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807C48F" w14:textId="72133D6F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 w:val="restart"/>
            <w:vAlign w:val="center"/>
          </w:tcPr>
          <w:p w14:paraId="2D0C6323" w14:textId="02F42C28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«Камчатскэнерго» Коммунальная энергетика, Россия, Камчатский край, г. Петропавловск-Камчатский, ул. Набережная, д. 30</w:t>
            </w:r>
          </w:p>
        </w:tc>
      </w:tr>
      <w:tr w:rsidR="00862AE7" w:rsidRPr="00862AE7" w14:paraId="7600BA4B" w14:textId="77777777" w:rsidTr="002A59B4">
        <w:tc>
          <w:tcPr>
            <w:tcW w:w="1133" w:type="dxa"/>
            <w:vAlign w:val="center"/>
          </w:tcPr>
          <w:p w14:paraId="357B8BEC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FB3B0CD" w14:textId="6728AD7A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B92A109" w14:textId="1E941FBA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33893B7" w14:textId="3391E675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7C8784DB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B4F90C7" w14:textId="77777777" w:rsidTr="002A59B4">
        <w:tc>
          <w:tcPr>
            <w:tcW w:w="1133" w:type="dxa"/>
            <w:vAlign w:val="center"/>
          </w:tcPr>
          <w:p w14:paraId="1C30A326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0EFA473" w14:textId="7F42DFB5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548499BB" w14:textId="438D0E5A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E0A7F7C" w14:textId="156C663E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73C9AF1B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AF58510" w14:textId="77777777" w:rsidTr="002A59B4">
        <w:tc>
          <w:tcPr>
            <w:tcW w:w="1133" w:type="dxa"/>
            <w:vAlign w:val="center"/>
          </w:tcPr>
          <w:p w14:paraId="173DD5D9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A419C88" w14:textId="7A3E8077" w:rsidR="00402A5B" w:rsidRPr="00862AE7" w:rsidRDefault="00726553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2</w:t>
            </w:r>
          </w:p>
        </w:tc>
        <w:tc>
          <w:tcPr>
            <w:tcW w:w="1417" w:type="dxa"/>
            <w:vAlign w:val="center"/>
          </w:tcPr>
          <w:p w14:paraId="021ED7D0" w14:textId="2C332AA0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44A0832" w14:textId="41F71152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57296ADD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6DDD560" w14:textId="77777777" w:rsidTr="002A59B4">
        <w:tc>
          <w:tcPr>
            <w:tcW w:w="1133" w:type="dxa"/>
            <w:vAlign w:val="center"/>
          </w:tcPr>
          <w:p w14:paraId="3A512F7E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797B729" w14:textId="6AC77005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725A772F" w14:textId="00216622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39B375E" w14:textId="1C57D2A3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3" w:type="dxa"/>
            <w:vMerge w:val="restart"/>
            <w:vAlign w:val="center"/>
          </w:tcPr>
          <w:p w14:paraId="44A7DD33" w14:textId="24D23A9C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«Камчатскэнерго» Камчатские ТЭЦ, Россия, Камчатский край, г. Петропавловск-Камчатский, ул. Степная, д. 50</w:t>
            </w:r>
          </w:p>
        </w:tc>
      </w:tr>
      <w:tr w:rsidR="00862AE7" w:rsidRPr="00862AE7" w14:paraId="10B036D8" w14:textId="77777777" w:rsidTr="002A59B4">
        <w:tc>
          <w:tcPr>
            <w:tcW w:w="1133" w:type="dxa"/>
            <w:vAlign w:val="center"/>
          </w:tcPr>
          <w:p w14:paraId="047DFC22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03E605E" w14:textId="7038781A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403E2F2" w14:textId="41647136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4262DDD" w14:textId="4557F085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/>
            <w:vAlign w:val="center"/>
          </w:tcPr>
          <w:p w14:paraId="07BA49DC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9407BD7" w14:textId="77777777" w:rsidTr="002A59B4">
        <w:tc>
          <w:tcPr>
            <w:tcW w:w="1133" w:type="dxa"/>
            <w:vAlign w:val="center"/>
          </w:tcPr>
          <w:p w14:paraId="72AB9A5B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C4D7737" w14:textId="59B2F83B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1</w:t>
            </w:r>
          </w:p>
        </w:tc>
        <w:tc>
          <w:tcPr>
            <w:tcW w:w="1417" w:type="dxa"/>
            <w:vAlign w:val="center"/>
          </w:tcPr>
          <w:p w14:paraId="02E35106" w14:textId="41E9C813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5A81710" w14:textId="40AD562C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7C89B061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FEF744D" w14:textId="77777777" w:rsidTr="002A59B4">
        <w:tc>
          <w:tcPr>
            <w:tcW w:w="1133" w:type="dxa"/>
            <w:vAlign w:val="center"/>
          </w:tcPr>
          <w:p w14:paraId="053058FF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AD2F4FF" w14:textId="2576580C" w:rsidR="00402A5B" w:rsidRPr="00862AE7" w:rsidRDefault="00726553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2</w:t>
            </w:r>
          </w:p>
        </w:tc>
        <w:tc>
          <w:tcPr>
            <w:tcW w:w="1417" w:type="dxa"/>
            <w:vAlign w:val="center"/>
          </w:tcPr>
          <w:p w14:paraId="7A0DA39D" w14:textId="3CE9D6B9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84ABB16" w14:textId="71DF54F1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65F84156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5245102" w14:textId="77777777" w:rsidTr="002A59B4">
        <w:tc>
          <w:tcPr>
            <w:tcW w:w="1133" w:type="dxa"/>
            <w:vAlign w:val="center"/>
          </w:tcPr>
          <w:p w14:paraId="74ED3460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AFF4CEC" w14:textId="0EED52D3" w:rsidR="00402A5B" w:rsidRPr="00862AE7" w:rsidRDefault="00726553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3</w:t>
            </w:r>
          </w:p>
        </w:tc>
        <w:tc>
          <w:tcPr>
            <w:tcW w:w="1417" w:type="dxa"/>
            <w:vAlign w:val="center"/>
          </w:tcPr>
          <w:p w14:paraId="3F36D1ED" w14:textId="37428DC3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52042EC" w14:textId="0F453B1F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31B418B3" w14:textId="77777777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0C8D40D" w14:textId="77777777" w:rsidTr="002A59B4">
        <w:tc>
          <w:tcPr>
            <w:tcW w:w="1133" w:type="dxa"/>
            <w:vAlign w:val="center"/>
          </w:tcPr>
          <w:p w14:paraId="08E1DAD6" w14:textId="77777777" w:rsidR="00402A5B" w:rsidRPr="00862AE7" w:rsidRDefault="00402A5B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B94F724" w14:textId="6DF9E076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3</w:t>
            </w:r>
          </w:p>
        </w:tc>
        <w:tc>
          <w:tcPr>
            <w:tcW w:w="1417" w:type="dxa"/>
            <w:vAlign w:val="center"/>
          </w:tcPr>
          <w:p w14:paraId="7CDA1124" w14:textId="262504A8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4D095F3" w14:textId="7530692F" w:rsidR="00402A5B" w:rsidRPr="00862AE7" w:rsidRDefault="00402A5B" w:rsidP="0040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3" w:type="dxa"/>
            <w:vMerge/>
            <w:vAlign w:val="center"/>
          </w:tcPr>
          <w:p w14:paraId="61157F7D" w14:textId="1F727691" w:rsidR="00402A5B" w:rsidRPr="00862AE7" w:rsidRDefault="00402A5B" w:rsidP="00402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C1E9C7B" w14:textId="77777777" w:rsidTr="002A59B4">
        <w:tc>
          <w:tcPr>
            <w:tcW w:w="1133" w:type="dxa"/>
            <w:shd w:val="clear" w:color="auto" w:fill="auto"/>
            <w:vAlign w:val="center"/>
          </w:tcPr>
          <w:p w14:paraId="02FEE042" w14:textId="77777777" w:rsidR="008440F9" w:rsidRPr="00862AE7" w:rsidRDefault="008440F9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06EDE3E6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«Сахалинэнерго»</w:t>
            </w:r>
          </w:p>
        </w:tc>
        <w:tc>
          <w:tcPr>
            <w:tcW w:w="3253" w:type="dxa"/>
            <w:vAlign w:val="center"/>
          </w:tcPr>
          <w:p w14:paraId="6F4CB091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2AE7" w:rsidRPr="00862AE7" w14:paraId="5F0E4DD2" w14:textId="77777777" w:rsidTr="002A59B4">
        <w:tc>
          <w:tcPr>
            <w:tcW w:w="1133" w:type="dxa"/>
            <w:vAlign w:val="center"/>
          </w:tcPr>
          <w:p w14:paraId="6D66084D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E596848" w14:textId="3DC09011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1</w:t>
            </w:r>
          </w:p>
        </w:tc>
        <w:tc>
          <w:tcPr>
            <w:tcW w:w="1417" w:type="dxa"/>
            <w:vAlign w:val="center"/>
          </w:tcPr>
          <w:p w14:paraId="47028B2A" w14:textId="1F63BE1C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7A1B195" w14:textId="5080FB28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 w:val="restart"/>
            <w:vAlign w:val="center"/>
          </w:tcPr>
          <w:p w14:paraId="21268D7A" w14:textId="147DFC33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Коммунистический проспект 43</w:t>
            </w:r>
          </w:p>
        </w:tc>
      </w:tr>
      <w:tr w:rsidR="00862AE7" w:rsidRPr="00862AE7" w14:paraId="122AA3C2" w14:textId="77777777" w:rsidTr="002A59B4">
        <w:tc>
          <w:tcPr>
            <w:tcW w:w="1133" w:type="dxa"/>
            <w:vAlign w:val="center"/>
          </w:tcPr>
          <w:p w14:paraId="42CC5C96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508C487" w14:textId="7F301634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2C68474F" w14:textId="72D0BF93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7847A7D" w14:textId="4D525FD1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705BF09D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D799E0D" w14:textId="77777777" w:rsidTr="002A59B4">
        <w:tc>
          <w:tcPr>
            <w:tcW w:w="1133" w:type="dxa"/>
            <w:vAlign w:val="center"/>
          </w:tcPr>
          <w:p w14:paraId="7A967FC4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AB08660" w14:textId="6C32A0AD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611FFA99" w14:textId="6D4AFF30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2DDA4D0" w14:textId="712CB578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53" w:type="dxa"/>
            <w:vMerge/>
            <w:vAlign w:val="center"/>
          </w:tcPr>
          <w:p w14:paraId="2C088240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D1DC668" w14:textId="77777777" w:rsidTr="002A59B4">
        <w:tc>
          <w:tcPr>
            <w:tcW w:w="1133" w:type="dxa"/>
            <w:vAlign w:val="center"/>
          </w:tcPr>
          <w:p w14:paraId="59949FE6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5C72F38" w14:textId="5B3A9F20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356B4A11" w14:textId="72F76311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0053608" w14:textId="17A07837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12F6B22B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F76CFB8" w14:textId="77777777" w:rsidTr="002A59B4">
        <w:tc>
          <w:tcPr>
            <w:tcW w:w="1133" w:type="dxa"/>
            <w:vAlign w:val="center"/>
          </w:tcPr>
          <w:p w14:paraId="2BEFE8D8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DC479B7" w14:textId="64210F8D" w:rsidR="00BD397D" w:rsidRPr="00862AE7" w:rsidRDefault="00726553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657E33C0" w14:textId="1F436F12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5943786" w14:textId="7908BA10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1222E34E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16EFAB2" w14:textId="77777777" w:rsidTr="002A59B4">
        <w:tc>
          <w:tcPr>
            <w:tcW w:w="1133" w:type="dxa"/>
            <w:vAlign w:val="center"/>
          </w:tcPr>
          <w:p w14:paraId="069BD53A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34FCE04" w14:textId="4F6CB3D6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1</w:t>
            </w:r>
          </w:p>
        </w:tc>
        <w:tc>
          <w:tcPr>
            <w:tcW w:w="1417" w:type="dxa"/>
            <w:vAlign w:val="center"/>
          </w:tcPr>
          <w:p w14:paraId="479F2EEB" w14:textId="183BF2A9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0D7C171" w14:textId="4ED8EFAC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 w:val="restart"/>
            <w:vAlign w:val="center"/>
          </w:tcPr>
          <w:p w14:paraId="3024DE40" w14:textId="0025AFCF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переулок Энергетиков 1 ОП «Южно-Сахалинская ТЭЦ-1»</w:t>
            </w:r>
          </w:p>
        </w:tc>
      </w:tr>
      <w:tr w:rsidR="00862AE7" w:rsidRPr="00862AE7" w14:paraId="7307BD79" w14:textId="77777777" w:rsidTr="002A59B4">
        <w:tc>
          <w:tcPr>
            <w:tcW w:w="1133" w:type="dxa"/>
            <w:vAlign w:val="center"/>
          </w:tcPr>
          <w:p w14:paraId="79F49DE4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85A3EE5" w14:textId="736F6EC0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792BB5D3" w14:textId="14F8B0B7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CEB494E" w14:textId="23A024CA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3" w:type="dxa"/>
            <w:vMerge/>
            <w:vAlign w:val="center"/>
          </w:tcPr>
          <w:p w14:paraId="0967ED50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24E2AB8" w14:textId="77777777" w:rsidTr="002A59B4">
        <w:tc>
          <w:tcPr>
            <w:tcW w:w="1133" w:type="dxa"/>
            <w:vAlign w:val="center"/>
          </w:tcPr>
          <w:p w14:paraId="06919438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9EFDAEC" w14:textId="3B1571F0" w:rsidR="00BD397D" w:rsidRPr="00862AE7" w:rsidRDefault="00726553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21AE5A84" w14:textId="6B8AF2D7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8D33812" w14:textId="4C930BC1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1A1AD445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7EB2EDC" w14:textId="77777777" w:rsidTr="002A59B4">
        <w:tc>
          <w:tcPr>
            <w:tcW w:w="1133" w:type="dxa"/>
            <w:vAlign w:val="center"/>
          </w:tcPr>
          <w:p w14:paraId="18F1F158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4C4758B" w14:textId="7B880271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4FDE0E4B" w14:textId="2BD291F4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4D720F3" w14:textId="4835FC81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Align w:val="center"/>
          </w:tcPr>
          <w:p w14:paraId="1C17CB9E" w14:textId="4127F374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переулок Энергетиков 1 ОП «Южно-Сахалинская ТЭЦ ТАИ</w:t>
            </w:r>
          </w:p>
        </w:tc>
      </w:tr>
      <w:tr w:rsidR="00862AE7" w:rsidRPr="00862AE7" w14:paraId="57AF4EE2" w14:textId="77777777" w:rsidTr="002A59B4">
        <w:tc>
          <w:tcPr>
            <w:tcW w:w="1133" w:type="dxa"/>
            <w:vAlign w:val="center"/>
          </w:tcPr>
          <w:p w14:paraId="20C15EF8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5650AFD" w14:textId="23812B83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1</w:t>
            </w:r>
          </w:p>
        </w:tc>
        <w:tc>
          <w:tcPr>
            <w:tcW w:w="1417" w:type="dxa"/>
            <w:vAlign w:val="center"/>
          </w:tcPr>
          <w:p w14:paraId="00635CE9" w14:textId="2D6F0899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EF017AE" w14:textId="17A99E6A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 w:val="restart"/>
            <w:vAlign w:val="center"/>
          </w:tcPr>
          <w:p w14:paraId="5BC96187" w14:textId="00848C64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ул.Бумажная 26 ОП «Сахалинская ГРЭС»</w:t>
            </w:r>
          </w:p>
        </w:tc>
      </w:tr>
      <w:tr w:rsidR="00862AE7" w:rsidRPr="00862AE7" w14:paraId="7F7AF512" w14:textId="77777777" w:rsidTr="002A59B4">
        <w:tc>
          <w:tcPr>
            <w:tcW w:w="1133" w:type="dxa"/>
            <w:vAlign w:val="center"/>
          </w:tcPr>
          <w:p w14:paraId="6E0E5F7C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8720046" w14:textId="612F1143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8814A62" w14:textId="65B61F7D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30F59FB" w14:textId="16E2EAAF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3" w:type="dxa"/>
            <w:vMerge/>
            <w:vAlign w:val="center"/>
          </w:tcPr>
          <w:p w14:paraId="5EFBDDDB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E30D78E" w14:textId="77777777" w:rsidTr="002A59B4">
        <w:tc>
          <w:tcPr>
            <w:tcW w:w="1133" w:type="dxa"/>
            <w:vAlign w:val="center"/>
          </w:tcPr>
          <w:p w14:paraId="528F1FAB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7BECDD1" w14:textId="42B09D1A" w:rsidR="00BD397D" w:rsidRPr="00862AE7" w:rsidRDefault="00726553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4DEABDF1" w14:textId="5701583A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185996C" w14:textId="69A286BA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/>
            <w:vAlign w:val="center"/>
          </w:tcPr>
          <w:p w14:paraId="3D5B9A07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844F154" w14:textId="77777777" w:rsidTr="002A59B4">
        <w:tc>
          <w:tcPr>
            <w:tcW w:w="1133" w:type="dxa"/>
            <w:vAlign w:val="center"/>
          </w:tcPr>
          <w:p w14:paraId="1E5FC621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B4093C3" w14:textId="71C85481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1</w:t>
            </w:r>
          </w:p>
        </w:tc>
        <w:tc>
          <w:tcPr>
            <w:tcW w:w="1417" w:type="dxa"/>
            <w:vAlign w:val="center"/>
          </w:tcPr>
          <w:p w14:paraId="57718D62" w14:textId="2D5EC8CF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A49D7DF" w14:textId="284A6F10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 w:val="restart"/>
            <w:vAlign w:val="center"/>
          </w:tcPr>
          <w:p w14:paraId="3DEB55BC" w14:textId="3CE71224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«Сахалинэнерго»  г.Южно-Сахалинск ул.Ленина 105 филиал «Распределительные сети»</w:t>
            </w:r>
          </w:p>
        </w:tc>
      </w:tr>
      <w:tr w:rsidR="00862AE7" w:rsidRPr="00862AE7" w14:paraId="3C7EAF91" w14:textId="77777777" w:rsidTr="002A59B4">
        <w:tc>
          <w:tcPr>
            <w:tcW w:w="1133" w:type="dxa"/>
            <w:vAlign w:val="center"/>
          </w:tcPr>
          <w:p w14:paraId="7CC5BD86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904CB85" w14:textId="4A9385B0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5800814F" w14:textId="187C98B7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66DA54B" w14:textId="7EFB6DE8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576AEFCF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BA20A53" w14:textId="77777777" w:rsidTr="002A59B4">
        <w:tc>
          <w:tcPr>
            <w:tcW w:w="1133" w:type="dxa"/>
            <w:vAlign w:val="center"/>
          </w:tcPr>
          <w:p w14:paraId="7A9CDF03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F247BD6" w14:textId="0EB45DC9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65AFA36C" w14:textId="387EAF47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E1D489E" w14:textId="6F1706AA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53" w:type="dxa"/>
            <w:vMerge/>
            <w:vAlign w:val="center"/>
          </w:tcPr>
          <w:p w14:paraId="64779BD4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8A14817" w14:textId="77777777" w:rsidTr="002A59B4">
        <w:tc>
          <w:tcPr>
            <w:tcW w:w="1133" w:type="dxa"/>
            <w:vAlign w:val="center"/>
          </w:tcPr>
          <w:p w14:paraId="06E081BE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DDE0CCB" w14:textId="616799B9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7A9DBF7A" w14:textId="5E8132AF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0C7B5B7" w14:textId="1D8253AB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5892F3D6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CE497F3" w14:textId="77777777" w:rsidTr="002A59B4">
        <w:tc>
          <w:tcPr>
            <w:tcW w:w="1133" w:type="dxa"/>
            <w:vAlign w:val="center"/>
          </w:tcPr>
          <w:p w14:paraId="08D91289" w14:textId="77777777" w:rsidR="00BD397D" w:rsidRPr="00862AE7" w:rsidRDefault="00BD397D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AA8C912" w14:textId="509144E3" w:rsidR="00BD397D" w:rsidRPr="00862AE7" w:rsidRDefault="00726553" w:rsidP="00BD39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08366CF7" w14:textId="7C34E0A0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AFF06C4" w14:textId="139A4AE5" w:rsidR="00BD397D" w:rsidRPr="00862AE7" w:rsidRDefault="00BD397D" w:rsidP="00BD39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14B3482D" w14:textId="77777777" w:rsidR="00BD397D" w:rsidRPr="00862AE7" w:rsidRDefault="00BD397D" w:rsidP="00BD3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704C0BD" w14:textId="77777777" w:rsidTr="002A59B4">
        <w:tc>
          <w:tcPr>
            <w:tcW w:w="1133" w:type="dxa"/>
            <w:vAlign w:val="center"/>
          </w:tcPr>
          <w:p w14:paraId="28A6288F" w14:textId="77777777" w:rsidR="008440F9" w:rsidRPr="00862AE7" w:rsidRDefault="008440F9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096EC347" w14:textId="119AF1F4" w:rsidR="008440F9" w:rsidRPr="00862AE7" w:rsidRDefault="00834BC3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«Сахаэнерго»</w:t>
            </w:r>
          </w:p>
        </w:tc>
        <w:tc>
          <w:tcPr>
            <w:tcW w:w="3253" w:type="dxa"/>
            <w:vAlign w:val="center"/>
          </w:tcPr>
          <w:p w14:paraId="79463FA6" w14:textId="77777777" w:rsidR="008440F9" w:rsidRPr="00862AE7" w:rsidRDefault="008440F9" w:rsidP="00844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2AE7" w:rsidRPr="00862AE7" w14:paraId="3B7A800A" w14:textId="77777777" w:rsidTr="002A59B4">
        <w:tc>
          <w:tcPr>
            <w:tcW w:w="1133" w:type="dxa"/>
            <w:shd w:val="clear" w:color="auto" w:fill="auto"/>
            <w:vAlign w:val="center"/>
          </w:tcPr>
          <w:p w14:paraId="2C62C8D6" w14:textId="77777777" w:rsidR="00834BC3" w:rsidRPr="00862AE7" w:rsidRDefault="00834BC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64BF79BB" w14:textId="5FE76DC7" w:rsidR="00834BC3" w:rsidRPr="00862AE7" w:rsidRDefault="00834BC3" w:rsidP="0083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DD96C" w14:textId="4A84584F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AB995" w14:textId="7A90B985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272E6F8F" w14:textId="3EB95E70" w:rsidR="00834BC3" w:rsidRPr="00862AE7" w:rsidRDefault="00834BC3" w:rsidP="00834BC3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АО «Сахаэнерго» Республика Саха (Якутия), 677001, г. Якутск, ул. Беринга, 42, Производственная база АО «Сахаэнерго»</w:t>
            </w:r>
          </w:p>
        </w:tc>
      </w:tr>
      <w:tr w:rsidR="00862AE7" w:rsidRPr="00862AE7" w14:paraId="067D6093" w14:textId="77777777" w:rsidTr="002A59B4">
        <w:tc>
          <w:tcPr>
            <w:tcW w:w="1133" w:type="dxa"/>
            <w:shd w:val="clear" w:color="auto" w:fill="auto"/>
            <w:vAlign w:val="center"/>
          </w:tcPr>
          <w:p w14:paraId="4F3534CC" w14:textId="77777777" w:rsidR="00834BC3" w:rsidRPr="00862AE7" w:rsidRDefault="00834BC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473743A9" w14:textId="1D2A1835" w:rsidR="00834BC3" w:rsidRPr="00862AE7" w:rsidRDefault="00834BC3" w:rsidP="0083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B8429" w14:textId="72EF6A83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9E399" w14:textId="65D62BCF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1D1D4218" w14:textId="77777777" w:rsidR="00834BC3" w:rsidRPr="00862AE7" w:rsidRDefault="00834BC3" w:rsidP="00834BC3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E7" w:rsidRPr="00862AE7" w14:paraId="11167B20" w14:textId="77777777" w:rsidTr="002A59B4">
        <w:tc>
          <w:tcPr>
            <w:tcW w:w="1133" w:type="dxa"/>
            <w:shd w:val="clear" w:color="auto" w:fill="auto"/>
            <w:vAlign w:val="center"/>
          </w:tcPr>
          <w:p w14:paraId="50FD40F9" w14:textId="77777777" w:rsidR="00834BC3" w:rsidRPr="00862AE7" w:rsidRDefault="00834BC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1EB2801A" w14:textId="645B86BA" w:rsidR="00834BC3" w:rsidRPr="00862AE7" w:rsidRDefault="00834BC3" w:rsidP="0083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931A6" w14:textId="264C884E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27CBA" w14:textId="6115E00A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3F17DA17" w14:textId="77777777" w:rsidR="00834BC3" w:rsidRPr="00862AE7" w:rsidRDefault="00834BC3" w:rsidP="00834BC3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E7" w:rsidRPr="00862AE7" w14:paraId="1874C401" w14:textId="77777777" w:rsidTr="002A59B4">
        <w:tc>
          <w:tcPr>
            <w:tcW w:w="1133" w:type="dxa"/>
            <w:shd w:val="clear" w:color="auto" w:fill="auto"/>
            <w:vAlign w:val="center"/>
          </w:tcPr>
          <w:p w14:paraId="526EC0EE" w14:textId="77777777" w:rsidR="00834BC3" w:rsidRPr="00862AE7" w:rsidRDefault="00834BC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7DEC439F" w14:textId="1F40D952" w:rsidR="00834BC3" w:rsidRPr="00862AE7" w:rsidRDefault="00834BC3" w:rsidP="0083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B30CE" w14:textId="15DDD1AB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BC4D64" w14:textId="79C14D68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2AF1C73A" w14:textId="77777777" w:rsidR="00834BC3" w:rsidRPr="00862AE7" w:rsidRDefault="00834BC3" w:rsidP="00834BC3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E7" w:rsidRPr="00862AE7" w14:paraId="45597500" w14:textId="77777777" w:rsidTr="002A59B4">
        <w:tc>
          <w:tcPr>
            <w:tcW w:w="1133" w:type="dxa"/>
            <w:shd w:val="clear" w:color="auto" w:fill="auto"/>
            <w:vAlign w:val="center"/>
          </w:tcPr>
          <w:p w14:paraId="02C5296E" w14:textId="77777777" w:rsidR="00834BC3" w:rsidRPr="00862AE7" w:rsidRDefault="00834BC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60D32359" w14:textId="4E191AC5" w:rsidR="00834BC3" w:rsidRPr="00862AE7" w:rsidRDefault="00726553" w:rsidP="0083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FFE4A1" w14:textId="7370F561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F2B00E" w14:textId="4F827922" w:rsidR="00834BC3" w:rsidRPr="00862AE7" w:rsidRDefault="00834BC3" w:rsidP="00834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shd w:val="clear" w:color="auto" w:fill="auto"/>
            <w:vAlign w:val="center"/>
          </w:tcPr>
          <w:p w14:paraId="4E58F26F" w14:textId="77777777" w:rsidR="00834BC3" w:rsidRPr="00862AE7" w:rsidRDefault="00834BC3" w:rsidP="00834BC3">
            <w:pPr>
              <w:widowControl w:val="0"/>
              <w:spacing w:after="0" w:line="240" w:lineRule="auto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E7" w:rsidRPr="00862AE7" w14:paraId="73A79CE1" w14:textId="77777777" w:rsidTr="002A59B4">
        <w:tc>
          <w:tcPr>
            <w:tcW w:w="1133" w:type="dxa"/>
            <w:vAlign w:val="center"/>
          </w:tcPr>
          <w:p w14:paraId="658ED739" w14:textId="77777777" w:rsidR="008440F9" w:rsidRPr="00862AE7" w:rsidRDefault="008440F9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33E38C82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«Теплоэнергосервис»</w:t>
            </w:r>
          </w:p>
        </w:tc>
        <w:tc>
          <w:tcPr>
            <w:tcW w:w="3253" w:type="dxa"/>
            <w:vAlign w:val="center"/>
          </w:tcPr>
          <w:p w14:paraId="3B923929" w14:textId="77777777" w:rsidR="008440F9" w:rsidRPr="00862AE7" w:rsidRDefault="008440F9" w:rsidP="00844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2AE7" w:rsidRPr="00862AE7" w14:paraId="019FA8E0" w14:textId="77777777" w:rsidTr="002A59B4">
        <w:tc>
          <w:tcPr>
            <w:tcW w:w="1133" w:type="dxa"/>
            <w:vAlign w:val="center"/>
          </w:tcPr>
          <w:p w14:paraId="003A4C6B" w14:textId="77777777" w:rsidR="00DA7AD3" w:rsidRPr="00862AE7" w:rsidRDefault="00DA7AD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7924EE8" w14:textId="2891EC3B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2E9F04D" w14:textId="0120608A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3B48FEB" w14:textId="52243E16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53" w:type="dxa"/>
            <w:vMerge w:val="restart"/>
            <w:vAlign w:val="center"/>
          </w:tcPr>
          <w:p w14:paraId="4101EAF6" w14:textId="1CACA640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Исполнительная дирекция АО "Теплоэнергосервис" 677027 г. Якутск, пер.Энергетиков, д.1А</w:t>
            </w:r>
          </w:p>
        </w:tc>
      </w:tr>
      <w:tr w:rsidR="00862AE7" w:rsidRPr="00862AE7" w14:paraId="7B2F0605" w14:textId="77777777" w:rsidTr="002A59B4">
        <w:tc>
          <w:tcPr>
            <w:tcW w:w="1133" w:type="dxa"/>
            <w:vAlign w:val="center"/>
          </w:tcPr>
          <w:p w14:paraId="362B74D8" w14:textId="77777777" w:rsidR="00DA7AD3" w:rsidRPr="00862AE7" w:rsidRDefault="00DA7AD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C2E538B" w14:textId="536EB56C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5847C380" w14:textId="5932D6F6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423F4B1" w14:textId="0E6D7655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53" w:type="dxa"/>
            <w:vMerge/>
            <w:vAlign w:val="center"/>
          </w:tcPr>
          <w:p w14:paraId="026F196C" w14:textId="77777777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B6749E3" w14:textId="77777777" w:rsidTr="002A59B4">
        <w:tc>
          <w:tcPr>
            <w:tcW w:w="1133" w:type="dxa"/>
            <w:vAlign w:val="center"/>
          </w:tcPr>
          <w:p w14:paraId="74FB66E8" w14:textId="77777777" w:rsidR="00DA7AD3" w:rsidRPr="00862AE7" w:rsidRDefault="00DA7AD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BA7CDFC" w14:textId="186161FD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1F96388E" w14:textId="6AF8E8D8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1046ABD" w14:textId="6A09A0AD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017FB59F" w14:textId="77777777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F0117F7" w14:textId="77777777" w:rsidTr="002A59B4">
        <w:tc>
          <w:tcPr>
            <w:tcW w:w="1133" w:type="dxa"/>
            <w:vAlign w:val="center"/>
          </w:tcPr>
          <w:p w14:paraId="6ADDBB39" w14:textId="77777777" w:rsidR="00DA7AD3" w:rsidRPr="00862AE7" w:rsidRDefault="00DA7AD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76461B5" w14:textId="0E65F095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410546A1" w14:textId="77CB2E89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2735B38" w14:textId="48C536A1" w:rsidR="00DA7AD3" w:rsidRPr="00862AE7" w:rsidRDefault="00DA7AD3" w:rsidP="00DA7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53" w:type="dxa"/>
            <w:vMerge/>
            <w:vAlign w:val="center"/>
          </w:tcPr>
          <w:p w14:paraId="1E7F26D2" w14:textId="77777777" w:rsidR="00DA7AD3" w:rsidRPr="00862AE7" w:rsidRDefault="00DA7AD3" w:rsidP="00DA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12646B6" w14:textId="77777777" w:rsidTr="002A59B4">
        <w:tc>
          <w:tcPr>
            <w:tcW w:w="1133" w:type="dxa"/>
            <w:vAlign w:val="center"/>
          </w:tcPr>
          <w:p w14:paraId="4A0FEE63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03924C1" w14:textId="55A87574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B43E352" w14:textId="5B2A8B26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6748726" w14:textId="668C8AF4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 w:val="restart"/>
            <w:vAlign w:val="center"/>
          </w:tcPr>
          <w:p w14:paraId="7F7185C8" w14:textId="0CB744B3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Вилюйский филиал АО "Теплоэнергосервис" 678185, РФ, Республика Саха (Якутия), Мирнинский улус, п. Чернышевский, кв-р Монтажников</w:t>
            </w:r>
          </w:p>
        </w:tc>
      </w:tr>
      <w:tr w:rsidR="00862AE7" w:rsidRPr="00862AE7" w14:paraId="660B3D5E" w14:textId="77777777" w:rsidTr="002A59B4">
        <w:tc>
          <w:tcPr>
            <w:tcW w:w="1133" w:type="dxa"/>
            <w:vAlign w:val="center"/>
          </w:tcPr>
          <w:p w14:paraId="4E170257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3C1A71C" w14:textId="0F2E4F2B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1734BF68" w14:textId="556006AF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D9FB147" w14:textId="2D85BF13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/>
            <w:vAlign w:val="center"/>
          </w:tcPr>
          <w:p w14:paraId="5260C8FC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1DFCB89" w14:textId="77777777" w:rsidTr="002A59B4">
        <w:tc>
          <w:tcPr>
            <w:tcW w:w="1133" w:type="dxa"/>
            <w:vAlign w:val="center"/>
          </w:tcPr>
          <w:p w14:paraId="1ADE86C8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5E55DCD" w14:textId="41042F0F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2B4C75B0" w14:textId="6003F30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F4BB037" w14:textId="2B28D256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3" w:type="dxa"/>
            <w:vMerge/>
            <w:vAlign w:val="center"/>
          </w:tcPr>
          <w:p w14:paraId="05B3E834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F8534A1" w14:textId="77777777" w:rsidTr="002A59B4">
        <w:trPr>
          <w:trHeight w:val="63"/>
        </w:trPr>
        <w:tc>
          <w:tcPr>
            <w:tcW w:w="1133" w:type="dxa"/>
            <w:vAlign w:val="center"/>
          </w:tcPr>
          <w:p w14:paraId="15598129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5BCB333" w14:textId="791007FD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533372EF" w14:textId="2568FE2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7CD18A2" w14:textId="2CA3B953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1236E894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0807D27" w14:textId="77777777" w:rsidTr="002A59B4">
        <w:tc>
          <w:tcPr>
            <w:tcW w:w="1133" w:type="dxa"/>
            <w:vAlign w:val="center"/>
          </w:tcPr>
          <w:p w14:paraId="7FE892FD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85BF337" w14:textId="5ED1F4DD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1A8E4FD6" w14:textId="37ABBBF8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09989D3" w14:textId="5256F255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 w:val="restart"/>
            <w:vAlign w:val="center"/>
          </w:tcPr>
          <w:p w14:paraId="7D494F9F" w14:textId="6DC6278C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Ленский филиал АО "Теплоэнергосервис" адрес доставки: 678144, РФ, Республика Саха (Якутия), г. Ленск, ул. Победы, д. 69 «Г»</w:t>
            </w:r>
          </w:p>
        </w:tc>
      </w:tr>
      <w:tr w:rsidR="00862AE7" w:rsidRPr="00862AE7" w14:paraId="6398CA46" w14:textId="77777777" w:rsidTr="002A59B4">
        <w:tc>
          <w:tcPr>
            <w:tcW w:w="1133" w:type="dxa"/>
            <w:vAlign w:val="center"/>
          </w:tcPr>
          <w:p w14:paraId="00B377CB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0075727" w14:textId="6C9B8D8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34A733AF" w14:textId="26916E67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D768E9D" w14:textId="344530B9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53" w:type="dxa"/>
            <w:vMerge/>
            <w:vAlign w:val="center"/>
          </w:tcPr>
          <w:p w14:paraId="1849D5B9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32AD489" w14:textId="77777777" w:rsidTr="002A59B4">
        <w:tc>
          <w:tcPr>
            <w:tcW w:w="1133" w:type="dxa"/>
            <w:vAlign w:val="center"/>
          </w:tcPr>
          <w:p w14:paraId="482B27B1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A9E7DA7" w14:textId="5D6AF1BC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6D474D07" w14:textId="6AC8B2E7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362EBD1" w14:textId="3084408E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53" w:type="dxa"/>
            <w:vMerge/>
            <w:vAlign w:val="center"/>
          </w:tcPr>
          <w:p w14:paraId="64FDAEE1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5610DA5" w14:textId="77777777" w:rsidTr="002A59B4">
        <w:tc>
          <w:tcPr>
            <w:tcW w:w="1133" w:type="dxa"/>
            <w:vAlign w:val="center"/>
          </w:tcPr>
          <w:p w14:paraId="1E012E3B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E5761F4" w14:textId="5CAD4C25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6955A348" w14:textId="7F4F08FF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565F29A" w14:textId="16190B83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0318B193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4BDA396" w14:textId="77777777" w:rsidTr="002A59B4">
        <w:tc>
          <w:tcPr>
            <w:tcW w:w="1133" w:type="dxa"/>
            <w:vAlign w:val="center"/>
          </w:tcPr>
          <w:p w14:paraId="1BAC6781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00B8ADE" w14:textId="2597BF19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15DB39AC" w14:textId="498AD735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64038DB" w14:textId="6E6EDDC6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38D1D3F8" w14:textId="3FE92190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Оймяконский филиал АО "Теплоэнергосервис" адрес доставки: 678730, РФ, Республика Саха (Якутия), Оймяконский улус, п. Усть-Нера ул. Молодежная, д. 1"</w:t>
            </w:r>
          </w:p>
        </w:tc>
      </w:tr>
      <w:tr w:rsidR="00862AE7" w:rsidRPr="00862AE7" w14:paraId="3EC5E57D" w14:textId="77777777" w:rsidTr="002A59B4">
        <w:tc>
          <w:tcPr>
            <w:tcW w:w="1133" w:type="dxa"/>
            <w:vAlign w:val="center"/>
          </w:tcPr>
          <w:p w14:paraId="62FD89BD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39A1039" w14:textId="2E3EE6BF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386D1826" w14:textId="3E2703EE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C44418C" w14:textId="79CE936E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7193663B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CC8DEDF" w14:textId="77777777" w:rsidTr="002A59B4">
        <w:tc>
          <w:tcPr>
            <w:tcW w:w="1133" w:type="dxa"/>
            <w:vAlign w:val="center"/>
          </w:tcPr>
          <w:p w14:paraId="7B08F37D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171EF48" w14:textId="04FAD83A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2AF57426" w14:textId="2645E6E3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575AB3A" w14:textId="62B766AF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2E36863F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7CDE7E6" w14:textId="77777777" w:rsidTr="002A59B4">
        <w:tc>
          <w:tcPr>
            <w:tcW w:w="1133" w:type="dxa"/>
            <w:vAlign w:val="center"/>
          </w:tcPr>
          <w:p w14:paraId="5B6BBB83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F058960" w14:textId="30EB27B5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2273FA39" w14:textId="485F2651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6532815" w14:textId="054DC9EC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4F35A37E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CFA1D98" w14:textId="77777777" w:rsidTr="00D64811">
        <w:trPr>
          <w:trHeight w:val="337"/>
        </w:trPr>
        <w:tc>
          <w:tcPr>
            <w:tcW w:w="1133" w:type="dxa"/>
            <w:vAlign w:val="center"/>
          </w:tcPr>
          <w:p w14:paraId="3CF9B5CB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2C008E8" w14:textId="4C9E6C5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C229628" w14:textId="74AF3309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5E74942" w14:textId="0045D84F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54F242D1" w14:textId="29C2E73C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Охотский филиал АО "Теплоэнергосервис" адрес доставки: 682480, РФ, Хабаровский край, Охотский рай-он, п. Охотск, ул. 40 ЛЕТ ПОБЕДЫ, д. 28</w:t>
            </w:r>
          </w:p>
        </w:tc>
      </w:tr>
      <w:tr w:rsidR="00862AE7" w:rsidRPr="00862AE7" w14:paraId="31C138D8" w14:textId="77777777" w:rsidTr="00D64811">
        <w:trPr>
          <w:trHeight w:val="338"/>
        </w:trPr>
        <w:tc>
          <w:tcPr>
            <w:tcW w:w="1133" w:type="dxa"/>
            <w:vAlign w:val="center"/>
          </w:tcPr>
          <w:p w14:paraId="0DB11338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D3B154C" w14:textId="128801E1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3EACE92A" w14:textId="06BCCA8B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A79C0F6" w14:textId="13B2E204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7BEC4287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907A25B" w14:textId="77777777" w:rsidTr="00D64811">
        <w:trPr>
          <w:trHeight w:val="337"/>
        </w:trPr>
        <w:tc>
          <w:tcPr>
            <w:tcW w:w="1133" w:type="dxa"/>
            <w:vAlign w:val="center"/>
          </w:tcPr>
          <w:p w14:paraId="74DE927E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9A6F1E6" w14:textId="50955CDE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349ABD6D" w14:textId="0D18A380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F61D345" w14:textId="05450BF1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56F2BB48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5E69950" w14:textId="77777777" w:rsidTr="00D64811">
        <w:trPr>
          <w:trHeight w:val="338"/>
        </w:trPr>
        <w:tc>
          <w:tcPr>
            <w:tcW w:w="1133" w:type="dxa"/>
            <w:vAlign w:val="center"/>
          </w:tcPr>
          <w:p w14:paraId="2B262AE7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2489B2F" w14:textId="44E7D6FF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66764DE9" w14:textId="0D2FC231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397DCF4" w14:textId="7C398533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54045967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B411B71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5D98BCCD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78FEA00" w14:textId="43A631FB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7710E08E" w14:textId="59D84AC4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D83B0A1" w14:textId="59B92036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 w:val="restart"/>
            <w:vAlign w:val="center"/>
          </w:tcPr>
          <w:p w14:paraId="201BF2DF" w14:textId="289E1009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центр АО "Теплоэнергосервис" адрес доставки:  677027 г. Якутск, Улица Кржижановского, 2</w:t>
            </w:r>
          </w:p>
        </w:tc>
      </w:tr>
      <w:tr w:rsidR="00862AE7" w:rsidRPr="00862AE7" w14:paraId="4D3AF262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03865E99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4E7B513" w14:textId="2E159DBF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581A7B28" w14:textId="0E5171F8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AF3A4E5" w14:textId="658DF8CE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/>
            <w:vAlign w:val="center"/>
          </w:tcPr>
          <w:p w14:paraId="4009A63B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70605F4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17897E85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0C76DCA" w14:textId="128EDC24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4DCB9E12" w14:textId="0DA01ABC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77C0184" w14:textId="522E66F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0B52EACA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2D946EC" w14:textId="77777777" w:rsidTr="00D64811">
        <w:trPr>
          <w:trHeight w:val="337"/>
        </w:trPr>
        <w:tc>
          <w:tcPr>
            <w:tcW w:w="1133" w:type="dxa"/>
            <w:vAlign w:val="center"/>
          </w:tcPr>
          <w:p w14:paraId="01D9645A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BEB8500" w14:textId="22C839E9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6559FC3C" w14:textId="7662640D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82E7336" w14:textId="37A540B5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 w:val="restart"/>
            <w:vAlign w:val="center"/>
          </w:tcPr>
          <w:p w14:paraId="3906BEFA" w14:textId="1B86564D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Усть-Майский филиал АО "Теплоэнергосервис" адрес доставки: 678620, РФ, Республика Саха (Якутия), Усть-Майский улус, п. Усть-Мая, ул. Пирогова, д. 34</w:t>
            </w:r>
          </w:p>
        </w:tc>
      </w:tr>
      <w:tr w:rsidR="00862AE7" w:rsidRPr="00862AE7" w14:paraId="2052129D" w14:textId="77777777" w:rsidTr="00D64811">
        <w:trPr>
          <w:trHeight w:val="338"/>
        </w:trPr>
        <w:tc>
          <w:tcPr>
            <w:tcW w:w="1133" w:type="dxa"/>
            <w:vAlign w:val="center"/>
          </w:tcPr>
          <w:p w14:paraId="72066EE8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BD9A6B3" w14:textId="59B02E81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67DD1AEF" w14:textId="56F4E108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85F310C" w14:textId="0B69C567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66E95440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31820A9" w14:textId="77777777" w:rsidTr="00D64811">
        <w:trPr>
          <w:trHeight w:val="337"/>
        </w:trPr>
        <w:tc>
          <w:tcPr>
            <w:tcW w:w="1133" w:type="dxa"/>
            <w:vAlign w:val="center"/>
          </w:tcPr>
          <w:p w14:paraId="65CA2EE0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875300D" w14:textId="73C6BD8E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62C1330B" w14:textId="2A62F92F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8D02269" w14:textId="31FE38A5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53C4E1D2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8663B84" w14:textId="77777777" w:rsidTr="00D64811">
        <w:trPr>
          <w:trHeight w:val="338"/>
        </w:trPr>
        <w:tc>
          <w:tcPr>
            <w:tcW w:w="1133" w:type="dxa"/>
            <w:vAlign w:val="center"/>
          </w:tcPr>
          <w:p w14:paraId="651E541E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78DEC53" w14:textId="00CFF11B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7AB000E5" w14:textId="44614025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D1F3BBD" w14:textId="61E6B324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4243A6E3" w14:textId="4529A200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7C71B37" w14:textId="77777777" w:rsidTr="00EF6548">
        <w:trPr>
          <w:trHeight w:val="376"/>
        </w:trPr>
        <w:tc>
          <w:tcPr>
            <w:tcW w:w="1133" w:type="dxa"/>
            <w:vAlign w:val="center"/>
          </w:tcPr>
          <w:p w14:paraId="450603C1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2CAE3EC" w14:textId="6B3D31B9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C96A24A" w14:textId="25A98630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9DCA44A" w14:textId="738D9C34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70974F38" w14:textId="08785A26" w:rsidR="00B027F3" w:rsidRPr="00862AE7" w:rsidRDefault="00B027F3" w:rsidP="00EF65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Усть-Янский филиал АО "Теплоэнергосервис" адрес доставки: 678540, РФ, Республика Саха (Якутия), Усть-Янский улус, п. Депутатский, мкр. Арктика, д.10</w:t>
            </w:r>
          </w:p>
        </w:tc>
      </w:tr>
      <w:tr w:rsidR="00862AE7" w:rsidRPr="00862AE7" w14:paraId="02BBB3DC" w14:textId="77777777" w:rsidTr="00EF6548">
        <w:trPr>
          <w:trHeight w:val="377"/>
        </w:trPr>
        <w:tc>
          <w:tcPr>
            <w:tcW w:w="1133" w:type="dxa"/>
            <w:vAlign w:val="center"/>
          </w:tcPr>
          <w:p w14:paraId="2C6C0132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676AA83" w14:textId="1AAE5CA5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51784B24" w14:textId="2E24F332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EE77EF8" w14:textId="5A92830E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61FEB03B" w14:textId="41381B2E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52AFCA3" w14:textId="77777777" w:rsidTr="00EF6548">
        <w:trPr>
          <w:trHeight w:val="377"/>
        </w:trPr>
        <w:tc>
          <w:tcPr>
            <w:tcW w:w="1133" w:type="dxa"/>
            <w:vAlign w:val="center"/>
          </w:tcPr>
          <w:p w14:paraId="75EFAC07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6A76FBA" w14:textId="41BA8B46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3</w:t>
            </w:r>
          </w:p>
        </w:tc>
        <w:tc>
          <w:tcPr>
            <w:tcW w:w="1417" w:type="dxa"/>
            <w:vAlign w:val="center"/>
          </w:tcPr>
          <w:p w14:paraId="6075DB41" w14:textId="2C7DD871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4693EA8" w14:textId="72E542FC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7495780A" w14:textId="20778F6D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ECE3B47" w14:textId="77777777" w:rsidTr="002A59B4">
        <w:tc>
          <w:tcPr>
            <w:tcW w:w="1133" w:type="dxa"/>
            <w:vAlign w:val="center"/>
          </w:tcPr>
          <w:p w14:paraId="7D2ACD5B" w14:textId="77777777" w:rsidR="00B027F3" w:rsidRPr="00862AE7" w:rsidRDefault="00B027F3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6E151B96" w14:textId="77777777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«ЮЭСК»</w:t>
            </w:r>
          </w:p>
        </w:tc>
        <w:tc>
          <w:tcPr>
            <w:tcW w:w="3253" w:type="dxa"/>
            <w:vAlign w:val="center"/>
          </w:tcPr>
          <w:p w14:paraId="3AD02953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F651862" w14:textId="77777777" w:rsidTr="004B758A">
        <w:trPr>
          <w:trHeight w:val="460"/>
        </w:trPr>
        <w:tc>
          <w:tcPr>
            <w:tcW w:w="1133" w:type="dxa"/>
            <w:vAlign w:val="center"/>
          </w:tcPr>
          <w:p w14:paraId="28C502BD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906CE60" w14:textId="30B10557" w:rsidR="00B027F3" w:rsidRPr="00862AE7" w:rsidRDefault="0072655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0527F7D2" w14:textId="686BC155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95AD694" w14:textId="4925A7A3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53" w:type="dxa"/>
            <w:vMerge w:val="restart"/>
            <w:vAlign w:val="center"/>
          </w:tcPr>
          <w:p w14:paraId="5CE6DACF" w14:textId="0860156B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</w:rPr>
              <w:t>АО ЮЭСК  Россия, Камчатский край, г. Петропавловск-Камчатский, ул. Тундровая 2</w:t>
            </w:r>
          </w:p>
        </w:tc>
      </w:tr>
      <w:tr w:rsidR="00862AE7" w:rsidRPr="00862AE7" w14:paraId="4AAD615C" w14:textId="77777777" w:rsidTr="004B758A">
        <w:trPr>
          <w:trHeight w:val="460"/>
        </w:trPr>
        <w:tc>
          <w:tcPr>
            <w:tcW w:w="1133" w:type="dxa"/>
            <w:vAlign w:val="center"/>
          </w:tcPr>
          <w:p w14:paraId="046531A2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92DD903" w14:textId="52A5E44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2EEB14AB" w14:textId="681D4D8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B84B007" w14:textId="47FEF731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/>
            <w:vAlign w:val="center"/>
          </w:tcPr>
          <w:p w14:paraId="7C61B017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CD3B921" w14:textId="77777777" w:rsidTr="004B758A">
        <w:trPr>
          <w:trHeight w:val="353"/>
        </w:trPr>
        <w:tc>
          <w:tcPr>
            <w:tcW w:w="1133" w:type="dxa"/>
            <w:vAlign w:val="center"/>
          </w:tcPr>
          <w:p w14:paraId="787CDBC3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907C3C5" w14:textId="7F294BC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4</w:t>
            </w:r>
          </w:p>
        </w:tc>
        <w:tc>
          <w:tcPr>
            <w:tcW w:w="1417" w:type="dxa"/>
            <w:vAlign w:val="center"/>
          </w:tcPr>
          <w:p w14:paraId="69EE4730" w14:textId="1E8AFC8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52DE87B" w14:textId="09292511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3" w:type="dxa"/>
            <w:vMerge/>
            <w:vAlign w:val="center"/>
          </w:tcPr>
          <w:p w14:paraId="7D3CB409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739A14A" w14:textId="77777777" w:rsidTr="004B758A">
        <w:trPr>
          <w:trHeight w:val="445"/>
        </w:trPr>
        <w:tc>
          <w:tcPr>
            <w:tcW w:w="1133" w:type="dxa"/>
            <w:vAlign w:val="center"/>
          </w:tcPr>
          <w:p w14:paraId="0171E435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94C8818" w14:textId="60C27BAA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580DB518" w14:textId="7D89DABB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0E93DCA" w14:textId="0AF4C085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53" w:type="dxa"/>
            <w:vMerge/>
            <w:vAlign w:val="center"/>
          </w:tcPr>
          <w:p w14:paraId="2EF424EF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62594D8" w14:textId="77777777" w:rsidTr="002A59B4">
        <w:tc>
          <w:tcPr>
            <w:tcW w:w="1133" w:type="dxa"/>
            <w:vAlign w:val="center"/>
          </w:tcPr>
          <w:p w14:paraId="28ED8421" w14:textId="77777777" w:rsidR="00B027F3" w:rsidRPr="00862AE7" w:rsidRDefault="00B027F3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3AF29D36" w14:textId="77777777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«Магаданэнерго»</w:t>
            </w:r>
          </w:p>
        </w:tc>
        <w:tc>
          <w:tcPr>
            <w:tcW w:w="3253" w:type="dxa"/>
            <w:vAlign w:val="center"/>
          </w:tcPr>
          <w:p w14:paraId="0885F571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2AE7" w:rsidRPr="00862AE7" w14:paraId="379D9228" w14:textId="77777777" w:rsidTr="002A59B4">
        <w:tc>
          <w:tcPr>
            <w:tcW w:w="1133" w:type="dxa"/>
            <w:vAlign w:val="center"/>
          </w:tcPr>
          <w:p w14:paraId="3ACBDD10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9EC8A4D" w14:textId="477E0B25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5</w:t>
            </w:r>
          </w:p>
        </w:tc>
        <w:tc>
          <w:tcPr>
            <w:tcW w:w="1417" w:type="dxa"/>
            <w:vAlign w:val="center"/>
          </w:tcPr>
          <w:p w14:paraId="42827D7F" w14:textId="1055B5C8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3153C97" w14:textId="739F07AD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 w:val="restart"/>
            <w:vAlign w:val="center"/>
          </w:tcPr>
          <w:p w14:paraId="00C24354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685000, Россия, Магаданская область, г. Магадан, ул. Берзина, дом 35</w:t>
            </w:r>
          </w:p>
        </w:tc>
      </w:tr>
      <w:tr w:rsidR="00862AE7" w:rsidRPr="00862AE7" w14:paraId="5A43166A" w14:textId="77777777" w:rsidTr="002A59B4">
        <w:tc>
          <w:tcPr>
            <w:tcW w:w="1133" w:type="dxa"/>
            <w:vAlign w:val="center"/>
          </w:tcPr>
          <w:p w14:paraId="67CC1D17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C84FC89" w14:textId="36F67282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34D8D868" w14:textId="2793A60B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DF2CFF1" w14:textId="6655AC0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253" w:type="dxa"/>
            <w:vMerge/>
            <w:vAlign w:val="center"/>
          </w:tcPr>
          <w:p w14:paraId="6720394C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E7" w:rsidRPr="00862AE7" w14:paraId="60B581BF" w14:textId="77777777" w:rsidTr="002A59B4">
        <w:tc>
          <w:tcPr>
            <w:tcW w:w="1133" w:type="dxa"/>
            <w:vAlign w:val="center"/>
          </w:tcPr>
          <w:p w14:paraId="58E67318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BDA5775" w14:textId="7FB5F6BD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2259E106" w14:textId="02C79B36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D1A5B86" w14:textId="3E9A257C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2736144C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E7" w:rsidRPr="00862AE7" w14:paraId="7D1039EC" w14:textId="77777777" w:rsidTr="002A59B4">
        <w:tc>
          <w:tcPr>
            <w:tcW w:w="1133" w:type="dxa"/>
            <w:vAlign w:val="center"/>
          </w:tcPr>
          <w:p w14:paraId="32FCDB8E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97F9F6B" w14:textId="2BCDB81A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01394A1" w14:textId="799420CF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A39A647" w14:textId="33BF726D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253" w:type="dxa"/>
            <w:vMerge/>
            <w:vAlign w:val="center"/>
          </w:tcPr>
          <w:p w14:paraId="00ACB7B5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658E8A0" w14:textId="77777777" w:rsidTr="002A59B4">
        <w:tc>
          <w:tcPr>
            <w:tcW w:w="1133" w:type="dxa"/>
            <w:vAlign w:val="center"/>
          </w:tcPr>
          <w:p w14:paraId="728B0227" w14:textId="77777777" w:rsidR="00B027F3" w:rsidRPr="00862AE7" w:rsidRDefault="00B027F3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9DE7B71" w14:textId="4CA2B819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4</w:t>
            </w:r>
          </w:p>
        </w:tc>
        <w:tc>
          <w:tcPr>
            <w:tcW w:w="1417" w:type="dxa"/>
            <w:vAlign w:val="center"/>
          </w:tcPr>
          <w:p w14:paraId="47327FD5" w14:textId="7B620AE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75EE9CA" w14:textId="52D4EE2A" w:rsidR="00B027F3" w:rsidRPr="00862AE7" w:rsidRDefault="00B027F3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53" w:type="dxa"/>
            <w:vMerge/>
            <w:vAlign w:val="center"/>
          </w:tcPr>
          <w:p w14:paraId="0F3BDB4E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E7" w:rsidRPr="00862AE7" w14:paraId="5531D053" w14:textId="77777777" w:rsidTr="002A59B4">
        <w:tc>
          <w:tcPr>
            <w:tcW w:w="1133" w:type="dxa"/>
            <w:vAlign w:val="center"/>
          </w:tcPr>
          <w:p w14:paraId="1BE0F8D3" w14:textId="77777777" w:rsidR="00B027F3" w:rsidRPr="00862AE7" w:rsidRDefault="00B027F3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20B6810F" w14:textId="373E1D5F" w:rsidR="00B027F3" w:rsidRPr="00862AE7" w:rsidRDefault="007724C0" w:rsidP="00B027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ПАО «Колымаэнерго»</w:t>
            </w:r>
          </w:p>
        </w:tc>
        <w:tc>
          <w:tcPr>
            <w:tcW w:w="3253" w:type="dxa"/>
            <w:vAlign w:val="center"/>
          </w:tcPr>
          <w:p w14:paraId="1481DE17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11F5984" w14:textId="77777777" w:rsidTr="00A91345">
        <w:trPr>
          <w:trHeight w:val="941"/>
        </w:trPr>
        <w:tc>
          <w:tcPr>
            <w:tcW w:w="1133" w:type="dxa"/>
            <w:vAlign w:val="center"/>
          </w:tcPr>
          <w:p w14:paraId="7311F44A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2D5A98E" w14:textId="6D1A5AEC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9D66B01" w14:textId="271EFE2E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1D3C49B" w14:textId="6A604242" w:rsidR="007724C0" w:rsidRPr="005557A5" w:rsidRDefault="005557A5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3253" w:type="dxa"/>
            <w:vMerge w:val="restart"/>
            <w:vAlign w:val="center"/>
          </w:tcPr>
          <w:p w14:paraId="542A2D79" w14:textId="69D0DF6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«Колымаэнерго» филиал «Колымская ГЭС имени Фриштера Ю.И.» 686222, Магаданская область, Ягоднинский муниципальный округ, пгт Синегорье, база оборудования филиала «Колымская ГЭС имени Фриштера Ю.И.»</w:t>
            </w:r>
          </w:p>
        </w:tc>
      </w:tr>
      <w:tr w:rsidR="00862AE7" w:rsidRPr="00862AE7" w14:paraId="1B803145" w14:textId="77777777" w:rsidTr="002A59B4">
        <w:tc>
          <w:tcPr>
            <w:tcW w:w="1133" w:type="dxa"/>
            <w:vAlign w:val="center"/>
          </w:tcPr>
          <w:p w14:paraId="5AB9FFA2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C90CC3C" w14:textId="6B09FAA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49F7E03B" w14:textId="78E1F7F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5620762" w14:textId="09DABBF1" w:rsidR="007724C0" w:rsidRPr="005557A5" w:rsidRDefault="005557A5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3253" w:type="dxa"/>
            <w:vMerge/>
            <w:vAlign w:val="center"/>
          </w:tcPr>
          <w:p w14:paraId="5CC20D2C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B1A83B1" w14:textId="77777777" w:rsidTr="002A59B4">
        <w:tc>
          <w:tcPr>
            <w:tcW w:w="1133" w:type="dxa"/>
            <w:vAlign w:val="center"/>
          </w:tcPr>
          <w:p w14:paraId="1FEEE734" w14:textId="77777777" w:rsidR="00B027F3" w:rsidRPr="00862AE7" w:rsidRDefault="00B027F3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2B288624" w14:textId="169BF492" w:rsidR="00B027F3" w:rsidRPr="002C54B5" w:rsidRDefault="007724C0" w:rsidP="00B027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«ХРМК»</w:t>
            </w:r>
          </w:p>
        </w:tc>
        <w:tc>
          <w:tcPr>
            <w:tcW w:w="3253" w:type="dxa"/>
            <w:vAlign w:val="center"/>
          </w:tcPr>
          <w:p w14:paraId="4CAEDB29" w14:textId="77777777" w:rsidR="00B027F3" w:rsidRPr="00862AE7" w:rsidRDefault="00B027F3" w:rsidP="00B02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DAF5B30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733B084C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ABA3423" w14:textId="42017806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146EE52E" w14:textId="4D664822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D5ACD9B" w14:textId="67EA24E7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53" w:type="dxa"/>
            <w:vMerge w:val="restart"/>
            <w:vAlign w:val="center"/>
          </w:tcPr>
          <w:p w14:paraId="1F8EA07B" w14:textId="2BC50E63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«ХРМК» 680033, г. Хабаровск, улица Адмиральская, 10</w:t>
            </w:r>
          </w:p>
        </w:tc>
      </w:tr>
      <w:tr w:rsidR="00862AE7" w:rsidRPr="00862AE7" w14:paraId="2D912A4E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F530B24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FDF3F7E" w14:textId="1C96A8FB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02938F55" w14:textId="5ADD70B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1EE5916" w14:textId="7C39D38D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5FDC9D73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DB0A7AF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89A7DC5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9D7D25F" w14:textId="5175B57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27AE5E41" w14:textId="2BBF9024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762B1FC" w14:textId="6F097CD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53" w:type="dxa"/>
            <w:vMerge/>
            <w:vAlign w:val="center"/>
          </w:tcPr>
          <w:p w14:paraId="50531099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4B207AD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1CCC7350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A708194" w14:textId="5A07DE36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6</w:t>
            </w:r>
          </w:p>
        </w:tc>
        <w:tc>
          <w:tcPr>
            <w:tcW w:w="1417" w:type="dxa"/>
            <w:vAlign w:val="center"/>
          </w:tcPr>
          <w:p w14:paraId="7927E979" w14:textId="7AE492CF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B34B794" w14:textId="2DE0FD32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00735C8C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9ABC8FE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D80304F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9C9F83B" w14:textId="3EAD760C" w:rsidR="007724C0" w:rsidRPr="00862AE7" w:rsidRDefault="00B25261" w:rsidP="006B4F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тип </w:t>
            </w:r>
            <w:r w:rsidR="006B4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444A562" w14:textId="57EB2C50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889720C" w14:textId="740FDF5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53" w:type="dxa"/>
            <w:vMerge/>
            <w:vAlign w:val="center"/>
          </w:tcPr>
          <w:p w14:paraId="4BE92135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2B24273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615E6E26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EB4A2C2" w14:textId="7127939E" w:rsidR="007724C0" w:rsidRPr="00862AE7" w:rsidRDefault="00726553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72D4EF73" w14:textId="03F75919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DF2FC18" w14:textId="4321D3C5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53" w:type="dxa"/>
            <w:vMerge/>
            <w:vAlign w:val="center"/>
          </w:tcPr>
          <w:p w14:paraId="1DBE2586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C65849B" w14:textId="77777777" w:rsidTr="002A59B4">
        <w:tc>
          <w:tcPr>
            <w:tcW w:w="1133" w:type="dxa"/>
            <w:vAlign w:val="center"/>
          </w:tcPr>
          <w:p w14:paraId="11308589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6" w:name="_Toc191285461"/>
            <w:bookmarkStart w:id="27" w:name="_Toc50125131"/>
          </w:p>
        </w:tc>
        <w:tc>
          <w:tcPr>
            <w:tcW w:w="5525" w:type="dxa"/>
            <w:gridSpan w:val="3"/>
            <w:vAlign w:val="center"/>
          </w:tcPr>
          <w:p w14:paraId="0D7F8E1F" w14:textId="6E71DEFD" w:rsidR="007724C0" w:rsidRPr="002C54B5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«Энерготрансснаб»</w:t>
            </w:r>
          </w:p>
        </w:tc>
        <w:tc>
          <w:tcPr>
            <w:tcW w:w="3253" w:type="dxa"/>
            <w:vAlign w:val="center"/>
          </w:tcPr>
          <w:p w14:paraId="717BFB53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E5D16CD" w14:textId="77777777" w:rsidTr="00D64811">
        <w:trPr>
          <w:trHeight w:val="455"/>
        </w:trPr>
        <w:tc>
          <w:tcPr>
            <w:tcW w:w="1133" w:type="dxa"/>
            <w:vAlign w:val="center"/>
          </w:tcPr>
          <w:p w14:paraId="1D9D060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BFDEF19" w14:textId="488A1DDE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47CA6BC5" w14:textId="75A8A337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B954EAA" w14:textId="618A5F74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 w:val="restart"/>
            <w:vAlign w:val="center"/>
          </w:tcPr>
          <w:p w14:paraId="69F7B163" w14:textId="60F1B88D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«Энерготрансснаб» 677021, Республика Саха (Якутия), г. Якутск, пр-кт Михаила Николаева, д. 36</w:t>
            </w:r>
          </w:p>
        </w:tc>
      </w:tr>
      <w:tr w:rsidR="00862AE7" w:rsidRPr="00862AE7" w14:paraId="7725DC1A" w14:textId="77777777" w:rsidTr="00D64811">
        <w:trPr>
          <w:trHeight w:val="455"/>
        </w:trPr>
        <w:tc>
          <w:tcPr>
            <w:tcW w:w="1133" w:type="dxa"/>
            <w:vAlign w:val="center"/>
          </w:tcPr>
          <w:p w14:paraId="063259E9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4B00614" w14:textId="147CC354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7FE5FD36" w14:textId="115E2D5C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52FF98D" w14:textId="64FECC9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53" w:type="dxa"/>
            <w:vMerge/>
            <w:vAlign w:val="center"/>
          </w:tcPr>
          <w:p w14:paraId="0C8576A9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0B981EB" w14:textId="77777777" w:rsidTr="002A59B4">
        <w:tc>
          <w:tcPr>
            <w:tcW w:w="1133" w:type="dxa"/>
            <w:vAlign w:val="center"/>
          </w:tcPr>
          <w:p w14:paraId="3440AFA2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309EA8AD" w14:textId="42784B08" w:rsidR="007724C0" w:rsidRPr="002C54B5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«Усть-СреднеканГЭСстрой»</w:t>
            </w:r>
          </w:p>
        </w:tc>
        <w:tc>
          <w:tcPr>
            <w:tcW w:w="3253" w:type="dxa"/>
            <w:vAlign w:val="center"/>
          </w:tcPr>
          <w:p w14:paraId="51B9D1FC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3ADEA33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7B9F840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4758DF6" w14:textId="10A21CD9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6CD3E09E" w14:textId="36397CE3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75D0DD4" w14:textId="5678D1F3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53" w:type="dxa"/>
            <w:vMerge w:val="restart"/>
            <w:vAlign w:val="center"/>
          </w:tcPr>
          <w:p w14:paraId="67E83E60" w14:textId="0281BFEB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«Усть-СреднеканГЭСстрой» г. Хабаровск, ул. Ленина, д.57</w:t>
            </w:r>
          </w:p>
        </w:tc>
      </w:tr>
      <w:tr w:rsidR="00862AE7" w:rsidRPr="00862AE7" w14:paraId="3B9034F5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E6533BE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B7EF86E" w14:textId="741B4E09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10D9032" w14:textId="568DABA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06187F0" w14:textId="13FEED3A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53" w:type="dxa"/>
            <w:vMerge/>
            <w:vAlign w:val="center"/>
          </w:tcPr>
          <w:p w14:paraId="38A8B763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0226222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C6CC91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46C4C81" w14:textId="35DF8F74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1</w:t>
            </w:r>
          </w:p>
        </w:tc>
        <w:tc>
          <w:tcPr>
            <w:tcW w:w="1417" w:type="dxa"/>
            <w:vAlign w:val="center"/>
          </w:tcPr>
          <w:p w14:paraId="59BFCB13" w14:textId="5C8F369F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DDE8C6B" w14:textId="7D2F57A9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4DBDA9A8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A03428F" w14:textId="77777777" w:rsidTr="002A59B4">
        <w:tc>
          <w:tcPr>
            <w:tcW w:w="1133" w:type="dxa"/>
            <w:vAlign w:val="center"/>
          </w:tcPr>
          <w:p w14:paraId="51FE93FF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2E8085F0" w14:textId="4EF63342" w:rsidR="007724C0" w:rsidRPr="002C54B5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ПАО «Якутскэнерго»</w:t>
            </w:r>
          </w:p>
        </w:tc>
        <w:tc>
          <w:tcPr>
            <w:tcW w:w="3253" w:type="dxa"/>
            <w:vAlign w:val="center"/>
          </w:tcPr>
          <w:p w14:paraId="139F1C09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F181722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A1D581E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2CA4D84" w14:textId="11DACD85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60C99E6" w14:textId="120B1BB2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C78B0F9" w14:textId="4F322DDE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53" w:type="dxa"/>
            <w:vMerge w:val="restart"/>
            <w:vAlign w:val="center"/>
          </w:tcPr>
          <w:p w14:paraId="2D29FE93" w14:textId="74A6146E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Исполнительная дирекция ПАО "Якутскэнерго", 677001, РС (Якутия), г. Якутск, ул. Федора Попова, 14</w:t>
            </w:r>
          </w:p>
        </w:tc>
      </w:tr>
      <w:tr w:rsidR="00862AE7" w:rsidRPr="00862AE7" w14:paraId="128D8A8B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1CD2AFCF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9AF635A" w14:textId="53166BF3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388354A7" w14:textId="1E381C00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1536628" w14:textId="6996F3D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53" w:type="dxa"/>
            <w:vMerge/>
            <w:vAlign w:val="center"/>
          </w:tcPr>
          <w:p w14:paraId="1782DE0E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ACA89D9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4B9ED9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BDD7E71" w14:textId="5F15F9D0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7B48B028" w14:textId="691D97EC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E9AD928" w14:textId="2F5A2023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53" w:type="dxa"/>
            <w:vMerge/>
            <w:vAlign w:val="center"/>
          </w:tcPr>
          <w:p w14:paraId="0589994B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DB3DD7C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87F7F61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E468B3F" w14:textId="07C0B7D2" w:rsidR="007724C0" w:rsidRPr="00862AE7" w:rsidRDefault="00726553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2</w:t>
            </w:r>
          </w:p>
        </w:tc>
        <w:tc>
          <w:tcPr>
            <w:tcW w:w="1417" w:type="dxa"/>
            <w:vAlign w:val="center"/>
          </w:tcPr>
          <w:p w14:paraId="5358D603" w14:textId="35B98781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2172109" w14:textId="2990252C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1C5B17FC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F232AC5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3980D101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DDEE1BE" w14:textId="295579A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A86E95A" w14:textId="4F28C1A7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4B2E56D" w14:textId="6999F02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 w:val="restart"/>
            <w:vAlign w:val="center"/>
          </w:tcPr>
          <w:p w14:paraId="0E188E99" w14:textId="1AD7530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Якутская ГРЭС ПАО «Якутскэнерго», адрес: 677004 РФ, РС (Я), г. Якутск, ул. Кржижановского, 2 (ГРЭС1)</w:t>
            </w:r>
          </w:p>
        </w:tc>
      </w:tr>
      <w:tr w:rsidR="00862AE7" w:rsidRPr="00862AE7" w14:paraId="65A0249F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5EB5BFDE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D8E8C6C" w14:textId="519F8CEB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60AE1733" w14:textId="70EDF167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1BCE50F" w14:textId="7352FB0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16AC28A6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20479DF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06BA30A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FEA1C63" w14:textId="5175D44C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434FDD01" w14:textId="305E58D4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9DE3D70" w14:textId="2E82821A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0DE7D5DF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1F10943" w14:textId="77777777" w:rsidTr="00D64811">
        <w:trPr>
          <w:trHeight w:val="455"/>
        </w:trPr>
        <w:tc>
          <w:tcPr>
            <w:tcW w:w="1133" w:type="dxa"/>
            <w:vAlign w:val="center"/>
          </w:tcPr>
          <w:p w14:paraId="07DA6850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0E08653" w14:textId="37A4EAA2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08E0003" w14:textId="4CCA211E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2A32F1D" w14:textId="016554B1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vMerge w:val="restart"/>
            <w:vAlign w:val="center"/>
          </w:tcPr>
          <w:p w14:paraId="49530B9B" w14:textId="2264668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Якутская ГРЭС ПАО «Якутскэнерго», адрес: 677004 РФ, РС (Я), г. Якутск, ул. Кржижановского, 2 (ГРЭС2)</w:t>
            </w:r>
          </w:p>
        </w:tc>
      </w:tr>
      <w:tr w:rsidR="00862AE7" w:rsidRPr="00862AE7" w14:paraId="19B9B65F" w14:textId="77777777" w:rsidTr="00D64811">
        <w:trPr>
          <w:trHeight w:val="455"/>
        </w:trPr>
        <w:tc>
          <w:tcPr>
            <w:tcW w:w="1133" w:type="dxa"/>
            <w:vAlign w:val="center"/>
          </w:tcPr>
          <w:p w14:paraId="7B0F0546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A4A5561" w14:textId="276EC725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60BA22F5" w14:textId="5FDA9CCC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FDBFE19" w14:textId="60BE38F4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15AFF0E8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5DB045B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6C1BB8E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1450E53" w14:textId="6EC0C886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31437AE4" w14:textId="74D9A01C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4CE5685" w14:textId="5BE04470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3" w:type="dxa"/>
            <w:vMerge w:val="restart"/>
            <w:vAlign w:val="center"/>
          </w:tcPr>
          <w:p w14:paraId="7AD9F00C" w14:textId="6ABAB9CE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Якутская теплоэлектроцентраль ПАО «Якутскэнерго», адрес: 677000 РФ, РС (Я), г. Якутск, ул. Ф. Попова, 3</w:t>
            </w:r>
          </w:p>
        </w:tc>
      </w:tr>
      <w:tr w:rsidR="00862AE7" w:rsidRPr="00862AE7" w14:paraId="1EEF00A6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58D932B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353A93F" w14:textId="45AE56AD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2B909A73" w14:textId="4C400A75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581E8F8" w14:textId="4FDDFBA7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3" w:type="dxa"/>
            <w:vMerge/>
            <w:vAlign w:val="center"/>
          </w:tcPr>
          <w:p w14:paraId="43D35EF7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BC5B2CB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22D16FB4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7B715F8" w14:textId="120C04A5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5D2B32C" w14:textId="721AF2A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F305DED" w14:textId="0EDBB9CD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1D9016C1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541E2F1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786AC6D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35BF5C9" w14:textId="1E73ABBE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6</w:t>
            </w:r>
          </w:p>
        </w:tc>
        <w:tc>
          <w:tcPr>
            <w:tcW w:w="1417" w:type="dxa"/>
            <w:vAlign w:val="center"/>
          </w:tcPr>
          <w:p w14:paraId="69F0F044" w14:textId="56904953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B3E4F25" w14:textId="7859E2E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006F349C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DE4C173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23FA067F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9D7F06E" w14:textId="2B63558C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7C2F91EF" w14:textId="1CD59F39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7FE8632" w14:textId="4A4A0C7F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0A6EF61F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EA5DB8E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42A2C65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0F5D3BD" w14:textId="7DD8F649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51C8EA94" w14:textId="076D588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3DBFF57" w14:textId="08EA8705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53" w:type="dxa"/>
            <w:vMerge w:val="restart"/>
            <w:vAlign w:val="center"/>
          </w:tcPr>
          <w:p w14:paraId="49DF82B3" w14:textId="506DFD13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электрические сети ПАО «Якутскэнерго», адрес: 677021 РФ, РС (Я), г. Якутск, пр-т Михаила Николаева, 26 (ЦЭС)</w:t>
            </w:r>
          </w:p>
        </w:tc>
      </w:tr>
      <w:tr w:rsidR="00862AE7" w:rsidRPr="00862AE7" w14:paraId="7627262C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78E4A401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674A210" w14:textId="284A78F9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737A28A2" w14:textId="4C0FBE1A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075D38D" w14:textId="12FCB687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53" w:type="dxa"/>
            <w:vMerge/>
            <w:vAlign w:val="center"/>
          </w:tcPr>
          <w:p w14:paraId="33419613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C4A2C83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C488870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5A7183E" w14:textId="03F30CAC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6</w:t>
            </w:r>
          </w:p>
        </w:tc>
        <w:tc>
          <w:tcPr>
            <w:tcW w:w="1417" w:type="dxa"/>
            <w:vAlign w:val="center"/>
          </w:tcPr>
          <w:p w14:paraId="4659B70C" w14:textId="1E39DBB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AD02DDC" w14:textId="2CAF6615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/>
            <w:vAlign w:val="center"/>
          </w:tcPr>
          <w:p w14:paraId="1F7C3D58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18B8D1E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34FDAE5C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316D272" w14:textId="26312485" w:rsidR="007724C0" w:rsidRPr="00862AE7" w:rsidRDefault="00726553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1</w:t>
            </w:r>
          </w:p>
        </w:tc>
        <w:tc>
          <w:tcPr>
            <w:tcW w:w="1417" w:type="dxa"/>
            <w:vAlign w:val="center"/>
          </w:tcPr>
          <w:p w14:paraId="1D941CC8" w14:textId="7C2CB904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620F56E" w14:textId="5AC2BDF2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/>
            <w:vAlign w:val="center"/>
          </w:tcPr>
          <w:p w14:paraId="49746676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A46892C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F40C2E9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28233B3" w14:textId="71F0BD1E" w:rsidR="007724C0" w:rsidRPr="00862AE7" w:rsidRDefault="00726553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тип 2</w:t>
            </w:r>
          </w:p>
        </w:tc>
        <w:tc>
          <w:tcPr>
            <w:tcW w:w="1417" w:type="dxa"/>
            <w:vAlign w:val="center"/>
          </w:tcPr>
          <w:p w14:paraId="5805FF57" w14:textId="535C9929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92197FA" w14:textId="226CA7D1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18D04DD4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66A18A7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173F04F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7D6D6A7" w14:textId="3D6EC24F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27F570E1" w14:textId="5D21322E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DF821A9" w14:textId="5D8EF49D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03301389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5D06FDD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1F97DDAA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01F757D" w14:textId="4100FAD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71EAEEC2" w14:textId="5DA3E30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CD68B13" w14:textId="734A0E23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53" w:type="dxa"/>
            <w:vMerge w:val="restart"/>
            <w:vAlign w:val="center"/>
          </w:tcPr>
          <w:p w14:paraId="2DA248D2" w14:textId="3F402611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электрические сети ПАО «Якутскэнерго», адрес: 677021 РФ, РС (Я), г. Якутск, пр-т Михаила Николаева, 26 (ЦРЭС)</w:t>
            </w:r>
          </w:p>
        </w:tc>
      </w:tr>
      <w:tr w:rsidR="00862AE7" w:rsidRPr="00862AE7" w14:paraId="28C1A0AD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4A71167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853670C" w14:textId="7B0D3931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12A50DE8" w14:textId="4557FCF8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11328E3" w14:textId="5B908CC9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3" w:type="dxa"/>
            <w:vMerge/>
            <w:vAlign w:val="center"/>
          </w:tcPr>
          <w:p w14:paraId="371481BA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AFF6B46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62E48303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382EAD2" w14:textId="5375DAED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077673D" w14:textId="6B5CA31E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FC046D4" w14:textId="5BEA9AC0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/>
            <w:vAlign w:val="center"/>
          </w:tcPr>
          <w:p w14:paraId="0E6A31A6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4BACE8C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05F328B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F22A1A3" w14:textId="523FA47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6</w:t>
            </w:r>
          </w:p>
        </w:tc>
        <w:tc>
          <w:tcPr>
            <w:tcW w:w="1417" w:type="dxa"/>
            <w:vAlign w:val="center"/>
          </w:tcPr>
          <w:p w14:paraId="4E9FCB53" w14:textId="6E957EEF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3480099" w14:textId="783393E0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53" w:type="dxa"/>
            <w:vMerge/>
            <w:vAlign w:val="center"/>
          </w:tcPr>
          <w:p w14:paraId="5C4BD86E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D7" w:rsidRPr="00862AE7" w14:paraId="3F3C6BC5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AC114DB" w14:textId="77777777" w:rsidR="009C14D7" w:rsidRPr="00862AE7" w:rsidRDefault="009C14D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C49D4E0" w14:textId="33C457FE" w:rsidR="009C14D7" w:rsidRPr="00862AE7" w:rsidRDefault="009C14D7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27787281" w14:textId="0E708052" w:rsidR="009C14D7" w:rsidRPr="00862AE7" w:rsidRDefault="009C14D7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2CD80FD" w14:textId="0CF7837D" w:rsidR="009C14D7" w:rsidRPr="00862AE7" w:rsidRDefault="009C14D7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3" w:type="dxa"/>
            <w:vMerge w:val="restart"/>
            <w:vAlign w:val="center"/>
          </w:tcPr>
          <w:p w14:paraId="30DA3BFF" w14:textId="161955EB" w:rsidR="009C14D7" w:rsidRPr="00862AE7" w:rsidRDefault="009C14D7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 Вилюйских ГЭС им. Е.Н. Батенчука ПАО «Якутскэнерго», адрес: 678185, РФ, Республика Саха (Якутия), Мирнинский район, пос. Чернышевский.</w:t>
            </w:r>
          </w:p>
        </w:tc>
      </w:tr>
      <w:tr w:rsidR="009C14D7" w:rsidRPr="00862AE7" w14:paraId="5FFB4183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778753D" w14:textId="77777777" w:rsidR="009C14D7" w:rsidRPr="00862AE7" w:rsidRDefault="009C14D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33666CC" w14:textId="0E7C00A5" w:rsidR="009C14D7" w:rsidRPr="00862AE7" w:rsidRDefault="009C14D7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49127E72" w14:textId="46317030" w:rsidR="009C14D7" w:rsidRPr="00862AE7" w:rsidRDefault="009C14D7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589A930" w14:textId="71A9CEC1" w:rsidR="009C14D7" w:rsidRPr="00862AE7" w:rsidRDefault="009C14D7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6D2C851B" w14:textId="77777777" w:rsidR="009C14D7" w:rsidRPr="00862AE7" w:rsidRDefault="009C14D7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D7" w:rsidRPr="00862AE7" w14:paraId="72E3F8CE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80E3000" w14:textId="77777777" w:rsidR="009C14D7" w:rsidRPr="00862AE7" w:rsidRDefault="009C14D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3545EAC" w14:textId="1A6DC2D8" w:rsidR="009C14D7" w:rsidRPr="00862AE7" w:rsidRDefault="009C14D7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46C0AAD3" w14:textId="7FD88E57" w:rsidR="009C14D7" w:rsidRPr="00862AE7" w:rsidRDefault="009C14D7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8663F49" w14:textId="31D99073" w:rsidR="009C14D7" w:rsidRPr="00862AE7" w:rsidRDefault="009C14D7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vMerge/>
            <w:vAlign w:val="center"/>
          </w:tcPr>
          <w:p w14:paraId="3596BD2B" w14:textId="77777777" w:rsidR="009C14D7" w:rsidRPr="00862AE7" w:rsidRDefault="009C14D7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D7" w:rsidRPr="00862AE7" w14:paraId="02CAE0D5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7E781472" w14:textId="77777777" w:rsidR="009C14D7" w:rsidRPr="00862AE7" w:rsidRDefault="009C14D7" w:rsidP="009C14D7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FB5551E" w14:textId="3D766B7F" w:rsidR="009C14D7" w:rsidRPr="00862AE7" w:rsidRDefault="009C14D7" w:rsidP="009C1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4D7">
              <w:rPr>
                <w:rFonts w:ascii="Times New Roman" w:hAnsi="Times New Roman" w:cs="Times New Roman"/>
                <w:sz w:val="20"/>
                <w:szCs w:val="20"/>
              </w:rPr>
              <w:t>Проектор тип 1</w:t>
            </w:r>
          </w:p>
        </w:tc>
        <w:tc>
          <w:tcPr>
            <w:tcW w:w="1417" w:type="dxa"/>
            <w:vAlign w:val="center"/>
          </w:tcPr>
          <w:p w14:paraId="4A8F5BE8" w14:textId="40756CB1" w:rsidR="009C14D7" w:rsidRPr="00862AE7" w:rsidRDefault="009C14D7" w:rsidP="009C1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8C59E5B" w14:textId="33233084" w:rsidR="009C14D7" w:rsidRPr="00862AE7" w:rsidRDefault="009C14D7" w:rsidP="009C1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50590969" w14:textId="77777777" w:rsidR="009C14D7" w:rsidRPr="00862AE7" w:rsidRDefault="009C14D7" w:rsidP="009C14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D7" w:rsidRPr="00862AE7" w14:paraId="68378BAE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D6A5A1E" w14:textId="77777777" w:rsidR="009C14D7" w:rsidRPr="00862AE7" w:rsidRDefault="009C14D7" w:rsidP="009C14D7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4100A10" w14:textId="0306C699" w:rsidR="009C14D7" w:rsidRPr="00862AE7" w:rsidRDefault="009C14D7" w:rsidP="009C1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4D7">
              <w:rPr>
                <w:rFonts w:ascii="Times New Roman" w:hAnsi="Times New Roman" w:cs="Times New Roman"/>
                <w:sz w:val="20"/>
                <w:szCs w:val="20"/>
              </w:rPr>
              <w:t>Экран моторизованный тип 1</w:t>
            </w:r>
          </w:p>
        </w:tc>
        <w:tc>
          <w:tcPr>
            <w:tcW w:w="1417" w:type="dxa"/>
            <w:vAlign w:val="center"/>
          </w:tcPr>
          <w:p w14:paraId="065EE780" w14:textId="73D7A6B4" w:rsidR="009C14D7" w:rsidRPr="00862AE7" w:rsidRDefault="009C14D7" w:rsidP="009C1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1E3CB42" w14:textId="68090BCC" w:rsidR="009C14D7" w:rsidRPr="00862AE7" w:rsidRDefault="009C14D7" w:rsidP="009C1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/>
            <w:vAlign w:val="center"/>
          </w:tcPr>
          <w:p w14:paraId="1AF94778" w14:textId="77777777" w:rsidR="009C14D7" w:rsidRPr="00862AE7" w:rsidRDefault="009C14D7" w:rsidP="009C14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960F374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741B49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EBAA76D" w14:textId="3B90EA6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59B5E9DF" w14:textId="417D6555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2D9F1CB" w14:textId="02A547A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53" w:type="dxa"/>
            <w:vMerge w:val="restart"/>
            <w:vAlign w:val="center"/>
          </w:tcPr>
          <w:p w14:paraId="6E1DD428" w14:textId="65EEBBCD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Западные электрические сети ПАО «Якутскэнерго», адрес: 678174, РФ, Республика Саха (Якутия), г. Мирный, Ленинградский проспект, 5/2.</w:t>
            </w:r>
          </w:p>
        </w:tc>
      </w:tr>
      <w:tr w:rsidR="00862AE7" w:rsidRPr="00862AE7" w14:paraId="212271E8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3DF402C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36ADBF03" w14:textId="19BA4FA6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2</w:t>
            </w:r>
          </w:p>
        </w:tc>
        <w:tc>
          <w:tcPr>
            <w:tcW w:w="1417" w:type="dxa"/>
            <w:vAlign w:val="center"/>
          </w:tcPr>
          <w:p w14:paraId="4285A690" w14:textId="1B8E4A75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C53BF4D" w14:textId="3CCB28FF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53" w:type="dxa"/>
            <w:vMerge/>
            <w:vAlign w:val="center"/>
          </w:tcPr>
          <w:p w14:paraId="53DEB068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5E310EA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664DEB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6C1AD7C" w14:textId="58F084D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F294A0F" w14:textId="1E2533E1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E0AFD62" w14:textId="1443F750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66A793EE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F730022" w14:textId="77777777" w:rsidTr="002A59B4">
        <w:tc>
          <w:tcPr>
            <w:tcW w:w="1133" w:type="dxa"/>
            <w:vAlign w:val="center"/>
          </w:tcPr>
          <w:p w14:paraId="65752E19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5B765B48" w14:textId="46E2D9AC" w:rsidR="007724C0" w:rsidRPr="002C54B5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ПАО «Красноярскэнергосбыт»</w:t>
            </w:r>
          </w:p>
        </w:tc>
        <w:tc>
          <w:tcPr>
            <w:tcW w:w="3253" w:type="dxa"/>
            <w:vAlign w:val="center"/>
          </w:tcPr>
          <w:p w14:paraId="6698D011" w14:textId="77777777" w:rsidR="007724C0" w:rsidRPr="002C54B5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62AE7" w:rsidRPr="00862AE7" w14:paraId="7DF5A37C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9D8D7AA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ED68142" w14:textId="2E8BBCDA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4</w:t>
            </w:r>
          </w:p>
        </w:tc>
        <w:tc>
          <w:tcPr>
            <w:tcW w:w="1417" w:type="dxa"/>
            <w:vAlign w:val="center"/>
          </w:tcPr>
          <w:p w14:paraId="2629750E" w14:textId="41D8C69F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F7C56C8" w14:textId="344889E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53" w:type="dxa"/>
            <w:vMerge w:val="restart"/>
            <w:vAlign w:val="center"/>
          </w:tcPr>
          <w:p w14:paraId="0019EF15" w14:textId="5464E89A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«Красноярскэнергосбыт» 660017, г. Красноярск, ул. Дубровинского, 43</w:t>
            </w:r>
          </w:p>
        </w:tc>
      </w:tr>
      <w:tr w:rsidR="00862AE7" w:rsidRPr="00862AE7" w14:paraId="6EFCC86C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97E1C9E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61C80C6" w14:textId="5DDFD323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Моноблок тип 1</w:t>
            </w:r>
          </w:p>
        </w:tc>
        <w:tc>
          <w:tcPr>
            <w:tcW w:w="1417" w:type="dxa"/>
            <w:vAlign w:val="center"/>
          </w:tcPr>
          <w:p w14:paraId="4E8503EF" w14:textId="6EB3CC97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FF4BB71" w14:textId="02BCA5C2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53" w:type="dxa"/>
            <w:vMerge/>
            <w:vAlign w:val="center"/>
          </w:tcPr>
          <w:p w14:paraId="4AC7D32A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FDD9F60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3DC620B7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4E1ECFC" w14:textId="1A2FC25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1A4D7DF4" w14:textId="353F6CA9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9E5BD9A" w14:textId="5D384CD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3" w:type="dxa"/>
            <w:vMerge/>
            <w:vAlign w:val="center"/>
          </w:tcPr>
          <w:p w14:paraId="6DA78D1E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223B540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65474382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9F5C5FD" w14:textId="53E8857B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2</w:t>
            </w:r>
          </w:p>
        </w:tc>
        <w:tc>
          <w:tcPr>
            <w:tcW w:w="1417" w:type="dxa"/>
            <w:vAlign w:val="center"/>
          </w:tcPr>
          <w:p w14:paraId="64B96D19" w14:textId="1A55B46D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89B5164" w14:textId="64F76CEC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53" w:type="dxa"/>
            <w:vMerge/>
            <w:vAlign w:val="center"/>
          </w:tcPr>
          <w:p w14:paraId="398E4617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646C276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A22A4FB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E2022FF" w14:textId="031A83D6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Телефон тип 1</w:t>
            </w:r>
          </w:p>
        </w:tc>
        <w:tc>
          <w:tcPr>
            <w:tcW w:w="1417" w:type="dxa"/>
            <w:vAlign w:val="center"/>
          </w:tcPr>
          <w:p w14:paraId="31EB8D78" w14:textId="2B406403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49EFFBF" w14:textId="60499491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53" w:type="dxa"/>
            <w:vMerge/>
            <w:vAlign w:val="center"/>
          </w:tcPr>
          <w:p w14:paraId="52C62358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119A04D" w14:textId="77777777" w:rsidTr="002A59B4">
        <w:tc>
          <w:tcPr>
            <w:tcW w:w="1133" w:type="dxa"/>
            <w:vAlign w:val="center"/>
          </w:tcPr>
          <w:p w14:paraId="538DC85A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014C195D" w14:textId="306D5056" w:rsidR="007724C0" w:rsidRPr="002C54B5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«Гидроремонт-ВКК»</w:t>
            </w:r>
          </w:p>
        </w:tc>
        <w:tc>
          <w:tcPr>
            <w:tcW w:w="3253" w:type="dxa"/>
            <w:vAlign w:val="center"/>
          </w:tcPr>
          <w:p w14:paraId="5F75B124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78832C9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F277055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70D35DB" w14:textId="36415D80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0D80F9D" w14:textId="04ACC248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BDBDA06" w14:textId="3271A1E7" w:rsidR="007724C0" w:rsidRPr="00862AE7" w:rsidRDefault="000836E4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253" w:type="dxa"/>
            <w:vMerge w:val="restart"/>
            <w:vAlign w:val="center"/>
          </w:tcPr>
          <w:p w14:paraId="0C47BF72" w14:textId="3C6ED7C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«Гидроремонт-ВКК» 603140, Нижегородская обл., г. Нижний Новгород, пер. Мотальный, д.8</w:t>
            </w:r>
          </w:p>
        </w:tc>
      </w:tr>
      <w:tr w:rsidR="00862AE7" w:rsidRPr="00862AE7" w14:paraId="2BBFDAC2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5949965C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71A3C28" w14:textId="65B20128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4482CA95" w14:textId="78E3518A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8A2A04D" w14:textId="287C842B" w:rsidR="007724C0" w:rsidRPr="00862AE7" w:rsidRDefault="000836E4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253" w:type="dxa"/>
            <w:vMerge/>
            <w:vAlign w:val="center"/>
          </w:tcPr>
          <w:p w14:paraId="41EC9293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6B7EF7A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7B408CBC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66407BF" w14:textId="22ED1E81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2</w:t>
            </w:r>
          </w:p>
        </w:tc>
        <w:tc>
          <w:tcPr>
            <w:tcW w:w="1417" w:type="dxa"/>
            <w:vAlign w:val="center"/>
          </w:tcPr>
          <w:p w14:paraId="768A2989" w14:textId="7DB80A6F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D68766A" w14:textId="237720DB" w:rsidR="007724C0" w:rsidRPr="00862AE7" w:rsidRDefault="000836E4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53" w:type="dxa"/>
            <w:vMerge/>
            <w:vAlign w:val="center"/>
          </w:tcPr>
          <w:p w14:paraId="1B938DE9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07925A7" w14:textId="77777777" w:rsidTr="002A59B4">
        <w:tc>
          <w:tcPr>
            <w:tcW w:w="1133" w:type="dxa"/>
            <w:vAlign w:val="center"/>
          </w:tcPr>
          <w:p w14:paraId="7F110F99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4C9064D4" w14:textId="527FD614" w:rsidR="007724C0" w:rsidRPr="002C54B5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«ТК РусГидро»</w:t>
            </w:r>
          </w:p>
        </w:tc>
        <w:tc>
          <w:tcPr>
            <w:tcW w:w="3253" w:type="dxa"/>
            <w:vAlign w:val="center"/>
          </w:tcPr>
          <w:p w14:paraId="5A7909C8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A3DF24D" w14:textId="77777777" w:rsidTr="00D64811">
        <w:trPr>
          <w:trHeight w:val="570"/>
        </w:trPr>
        <w:tc>
          <w:tcPr>
            <w:tcW w:w="1133" w:type="dxa"/>
            <w:vAlign w:val="center"/>
          </w:tcPr>
          <w:p w14:paraId="72A67C5D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7FDEFFF" w14:textId="3ACACE9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63ECFF59" w14:textId="11644AEE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60CE0F6" w14:textId="4F9B384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071EF8DD" w14:textId="3C3A8343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Исполнительный аппарат 690003, Российская Федерация,  Приморский край, г. Владивосток, ул. Станюковича, д.1</w:t>
            </w:r>
          </w:p>
        </w:tc>
      </w:tr>
      <w:tr w:rsidR="00862AE7" w:rsidRPr="00862AE7" w14:paraId="010670D6" w14:textId="77777777" w:rsidTr="00D64811">
        <w:trPr>
          <w:trHeight w:val="570"/>
        </w:trPr>
        <w:tc>
          <w:tcPr>
            <w:tcW w:w="1133" w:type="dxa"/>
            <w:vAlign w:val="center"/>
          </w:tcPr>
          <w:p w14:paraId="0316ED7B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1A14B0C" w14:textId="10CB790E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43C8CA27" w14:textId="68EFBF76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9000CE4" w14:textId="5091069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61FB4EAF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F420DEB" w14:textId="77777777" w:rsidTr="005F75DB">
        <w:trPr>
          <w:trHeight w:val="570"/>
        </w:trPr>
        <w:tc>
          <w:tcPr>
            <w:tcW w:w="1133" w:type="dxa"/>
            <w:vAlign w:val="center"/>
          </w:tcPr>
          <w:p w14:paraId="49ECDD8F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EFC8208" w14:textId="286CE20D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58152088" w14:textId="7428DCAB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D8DE104" w14:textId="5EA6850E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 w:val="restart"/>
            <w:vAlign w:val="center"/>
          </w:tcPr>
          <w:p w14:paraId="06FE279B" w14:textId="240472B0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Центральный филиал 141342, Российская Федерация, Московская область, Сергиево-Посадский район, пос. Богородское, д. 100</w:t>
            </w:r>
          </w:p>
        </w:tc>
      </w:tr>
      <w:tr w:rsidR="00862AE7" w:rsidRPr="00862AE7" w14:paraId="7EE73A62" w14:textId="77777777" w:rsidTr="005F75DB">
        <w:trPr>
          <w:trHeight w:val="570"/>
        </w:trPr>
        <w:tc>
          <w:tcPr>
            <w:tcW w:w="1133" w:type="dxa"/>
            <w:vAlign w:val="center"/>
          </w:tcPr>
          <w:p w14:paraId="62AB8D3F" w14:textId="77777777" w:rsidR="007724C0" w:rsidRPr="00862AE7" w:rsidRDefault="007724C0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A5690B0" w14:textId="354B4A85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15F991DF" w14:textId="2476A164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25DDB00" w14:textId="761A4155" w:rsidR="007724C0" w:rsidRPr="00862AE7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vMerge/>
            <w:vAlign w:val="center"/>
          </w:tcPr>
          <w:p w14:paraId="05A75151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DDF37CB" w14:textId="77777777" w:rsidTr="005F75DB">
        <w:trPr>
          <w:trHeight w:val="300"/>
        </w:trPr>
        <w:tc>
          <w:tcPr>
            <w:tcW w:w="1133" w:type="dxa"/>
            <w:vAlign w:val="center"/>
          </w:tcPr>
          <w:p w14:paraId="49E2DD52" w14:textId="77777777" w:rsidR="00AF6359" w:rsidRPr="00862AE7" w:rsidRDefault="00AF6359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F517D6A" w14:textId="0DD78146" w:rsidR="00AF6359" w:rsidRPr="00862AE7" w:rsidRDefault="00AF6359" w:rsidP="00AF6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14451132" w14:textId="1F872091" w:rsidR="00AF6359" w:rsidRPr="00862AE7" w:rsidRDefault="00AF6359" w:rsidP="00AF6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8B15BCB" w14:textId="1DF90EC1" w:rsidR="00AF6359" w:rsidRPr="00862AE7" w:rsidRDefault="00AF6359" w:rsidP="00AF6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vMerge w:val="restart"/>
            <w:vAlign w:val="center"/>
          </w:tcPr>
          <w:p w14:paraId="071B502B" w14:textId="12F6AB68" w:rsidR="00AF6359" w:rsidRPr="00862AE7" w:rsidRDefault="00AF6359" w:rsidP="00AF6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Дальневосточный филиал 680021, Российская Федерация, г. Хабаровск, ул. Ленинградская, 46</w:t>
            </w:r>
          </w:p>
        </w:tc>
      </w:tr>
      <w:tr w:rsidR="00862AE7" w:rsidRPr="00862AE7" w14:paraId="5C520C97" w14:textId="77777777" w:rsidTr="005F75DB">
        <w:trPr>
          <w:trHeight w:val="300"/>
        </w:trPr>
        <w:tc>
          <w:tcPr>
            <w:tcW w:w="1133" w:type="dxa"/>
            <w:vAlign w:val="center"/>
          </w:tcPr>
          <w:p w14:paraId="39031C1A" w14:textId="77777777" w:rsidR="00AF6359" w:rsidRPr="00862AE7" w:rsidRDefault="00AF6359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759DB1A" w14:textId="76B7BECD" w:rsidR="00AF6359" w:rsidRPr="00862AE7" w:rsidRDefault="00AF6359" w:rsidP="00AF6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5D373D20" w14:textId="021FC3A0" w:rsidR="00AF6359" w:rsidRPr="00862AE7" w:rsidRDefault="00AF6359" w:rsidP="00AF6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B30D5CF" w14:textId="17A07C10" w:rsidR="00AF6359" w:rsidRPr="00862AE7" w:rsidRDefault="00AF6359" w:rsidP="00AF6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0B87303B" w14:textId="77777777" w:rsidR="00AF6359" w:rsidRPr="00862AE7" w:rsidRDefault="00AF6359" w:rsidP="00AF6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284C860" w14:textId="77777777" w:rsidTr="005F75DB">
        <w:trPr>
          <w:trHeight w:val="300"/>
        </w:trPr>
        <w:tc>
          <w:tcPr>
            <w:tcW w:w="1133" w:type="dxa"/>
            <w:vAlign w:val="center"/>
          </w:tcPr>
          <w:p w14:paraId="4DADA844" w14:textId="77777777" w:rsidR="00AF6359" w:rsidRPr="00862AE7" w:rsidRDefault="00AF6359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A1D09DA" w14:textId="02C4285E" w:rsidR="00AF6359" w:rsidRPr="00862AE7" w:rsidRDefault="00AF6359" w:rsidP="00AF6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670FBF2B" w14:textId="3A4D4B42" w:rsidR="00AF6359" w:rsidRPr="00862AE7" w:rsidRDefault="00AF6359" w:rsidP="00AF6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225BFB1" w14:textId="424CE3CB" w:rsidR="00AF6359" w:rsidRPr="00862AE7" w:rsidRDefault="00AF6359" w:rsidP="00AF6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vMerge/>
            <w:vAlign w:val="center"/>
          </w:tcPr>
          <w:p w14:paraId="5D37D8CB" w14:textId="77777777" w:rsidR="00AF6359" w:rsidRPr="00862AE7" w:rsidRDefault="00AF6359" w:rsidP="00AF6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37A0634E" w14:textId="77777777" w:rsidTr="005F75DB">
        <w:trPr>
          <w:trHeight w:val="544"/>
        </w:trPr>
        <w:tc>
          <w:tcPr>
            <w:tcW w:w="1133" w:type="dxa"/>
            <w:vAlign w:val="center"/>
          </w:tcPr>
          <w:p w14:paraId="63A40B94" w14:textId="77777777" w:rsidR="00340407" w:rsidRPr="00862AE7" w:rsidRDefault="0034040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75D2780" w14:textId="1EE6F4B2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3BC12135" w14:textId="1D4609B0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B23C192" w14:textId="22EE612F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25C5FDA5" w14:textId="5A80E40E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Владивостокское представительство 690091, Российская Федерация, г. Владивосток, ул. Западная, 29</w:t>
            </w:r>
          </w:p>
        </w:tc>
      </w:tr>
      <w:tr w:rsidR="00862AE7" w:rsidRPr="00862AE7" w14:paraId="20F0D739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C1A0230" w14:textId="77777777" w:rsidR="00340407" w:rsidRPr="00862AE7" w:rsidRDefault="0034040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CD2D743" w14:textId="2E12FD0D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5F98E76D" w14:textId="29829F4F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7F32262" w14:textId="13266D66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vMerge/>
            <w:vAlign w:val="center"/>
          </w:tcPr>
          <w:p w14:paraId="157ABEA7" w14:textId="77777777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8F47906" w14:textId="77777777" w:rsidTr="005F75DB">
        <w:trPr>
          <w:trHeight w:val="518"/>
        </w:trPr>
        <w:tc>
          <w:tcPr>
            <w:tcW w:w="1133" w:type="dxa"/>
            <w:vAlign w:val="center"/>
          </w:tcPr>
          <w:p w14:paraId="6EF37F34" w14:textId="77777777" w:rsidR="00340407" w:rsidRPr="00862AE7" w:rsidRDefault="0034040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E63F0DE" w14:textId="0BCEB94D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2B1C3B9B" w14:textId="14A76A95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52783AB" w14:textId="75B0A507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07F33993" w14:textId="798681AE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Южный филиал 357506, Российская Федерация, Ставропольский край, город-курорт Пятигорск, ул. Тургеневская, зд. 30.</w:t>
            </w:r>
          </w:p>
        </w:tc>
      </w:tr>
      <w:tr w:rsidR="00862AE7" w:rsidRPr="00862AE7" w14:paraId="5478CAF6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18C3CEE3" w14:textId="77777777" w:rsidR="00340407" w:rsidRPr="00862AE7" w:rsidRDefault="0034040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2AE4A086" w14:textId="14B7E1A6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1FEF0827" w14:textId="6D586A8E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301880FB" w14:textId="73FCADD6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3718FB98" w14:textId="77777777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149276C" w14:textId="77777777" w:rsidTr="005F75DB">
        <w:trPr>
          <w:trHeight w:val="633"/>
        </w:trPr>
        <w:tc>
          <w:tcPr>
            <w:tcW w:w="1133" w:type="dxa"/>
            <w:vAlign w:val="center"/>
          </w:tcPr>
          <w:p w14:paraId="202A03FF" w14:textId="77777777" w:rsidR="00340407" w:rsidRPr="00862AE7" w:rsidRDefault="0034040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6E80084" w14:textId="32CF85CE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0D68883F" w14:textId="5E4D0EFE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7E3F8684" w14:textId="4D451A56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 w:val="restart"/>
            <w:vAlign w:val="center"/>
          </w:tcPr>
          <w:p w14:paraId="6618678B" w14:textId="20EB9590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 РусГидро» Камчатский филиал 6830032, Российская Федерация, Камчатский край, г. Петропавловск-Камчатский, ул. Пограничная, д. 14 А</w:t>
            </w:r>
          </w:p>
        </w:tc>
      </w:tr>
      <w:tr w:rsidR="00862AE7" w:rsidRPr="00862AE7" w14:paraId="246C89EA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437024B0" w14:textId="77777777" w:rsidR="00340407" w:rsidRPr="00862AE7" w:rsidRDefault="0034040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03C4F5A" w14:textId="6F103CF1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64BCFA3F" w14:textId="5CFED260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40D938D3" w14:textId="36D98B36" w:rsidR="00340407" w:rsidRPr="00862AE7" w:rsidRDefault="00340407" w:rsidP="00340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6865CCBE" w14:textId="77777777" w:rsidR="00340407" w:rsidRPr="00862AE7" w:rsidRDefault="00340407" w:rsidP="003404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7B6D83F6" w14:textId="77777777" w:rsidTr="002A59B4">
        <w:tc>
          <w:tcPr>
            <w:tcW w:w="1133" w:type="dxa"/>
            <w:vAlign w:val="center"/>
          </w:tcPr>
          <w:p w14:paraId="458560C5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28DE3584" w14:textId="33D4E9F6" w:rsidR="007724C0" w:rsidRPr="002C54B5" w:rsidRDefault="007724C0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АО «ЭСК РусГидро»</w:t>
            </w:r>
          </w:p>
        </w:tc>
        <w:tc>
          <w:tcPr>
            <w:tcW w:w="3253" w:type="dxa"/>
            <w:vAlign w:val="center"/>
          </w:tcPr>
          <w:p w14:paraId="6FB7DB86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099901CC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336C5DF1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5F5CBDD7" w14:textId="4A1C05F0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3EBD267" w14:textId="301CB1C3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8F35F1C" w14:textId="57DC5D0E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53" w:type="dxa"/>
            <w:vMerge w:val="restart"/>
            <w:vAlign w:val="center"/>
          </w:tcPr>
          <w:p w14:paraId="7B9476A8" w14:textId="0E3FA1D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«ЭСК РусГидро» 660099, Красноярский край, г.Красноярск, ул.Перенсона д.2а</w:t>
            </w:r>
          </w:p>
        </w:tc>
      </w:tr>
      <w:tr w:rsidR="00862AE7" w:rsidRPr="00862AE7" w14:paraId="439C09C9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02CFE32C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C4AC35B" w14:textId="3BEACC69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4</w:t>
            </w:r>
          </w:p>
        </w:tc>
        <w:tc>
          <w:tcPr>
            <w:tcW w:w="1417" w:type="dxa"/>
            <w:vAlign w:val="center"/>
          </w:tcPr>
          <w:p w14:paraId="5B3578FD" w14:textId="39B0A852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D6F674A" w14:textId="493612E7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vMerge/>
            <w:vAlign w:val="center"/>
          </w:tcPr>
          <w:p w14:paraId="25DA5282" w14:textId="7777777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4FF39962" w14:textId="77777777" w:rsidTr="002A59B4">
        <w:trPr>
          <w:trHeight w:val="221"/>
        </w:trPr>
        <w:tc>
          <w:tcPr>
            <w:tcW w:w="1133" w:type="dxa"/>
            <w:vAlign w:val="center"/>
          </w:tcPr>
          <w:p w14:paraId="3AF64FFD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6676E36" w14:textId="3A7FFBD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4</w:t>
            </w:r>
          </w:p>
        </w:tc>
        <w:tc>
          <w:tcPr>
            <w:tcW w:w="1417" w:type="dxa"/>
            <w:vAlign w:val="center"/>
          </w:tcPr>
          <w:p w14:paraId="18FBC42B" w14:textId="5AED2B5D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DA16217" w14:textId="57A57AD5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53" w:type="dxa"/>
            <w:vMerge/>
            <w:vAlign w:val="center"/>
          </w:tcPr>
          <w:p w14:paraId="033CD63D" w14:textId="7777777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F6DEE64" w14:textId="77777777" w:rsidTr="002A59B4">
        <w:tc>
          <w:tcPr>
            <w:tcW w:w="1133" w:type="dxa"/>
            <w:vAlign w:val="center"/>
          </w:tcPr>
          <w:p w14:paraId="4DE69ED7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23686CA2" w14:textId="43CA4492" w:rsidR="007724C0" w:rsidRPr="005F75DB" w:rsidRDefault="005F75DB" w:rsidP="007724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ПАО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Передвижная энергетика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»</w:t>
            </w:r>
          </w:p>
        </w:tc>
        <w:tc>
          <w:tcPr>
            <w:tcW w:w="3253" w:type="dxa"/>
            <w:vAlign w:val="center"/>
          </w:tcPr>
          <w:p w14:paraId="781C441C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11B91534" w14:textId="77777777" w:rsidTr="00D64811">
        <w:trPr>
          <w:trHeight w:val="395"/>
        </w:trPr>
        <w:tc>
          <w:tcPr>
            <w:tcW w:w="1133" w:type="dxa"/>
            <w:vAlign w:val="center"/>
          </w:tcPr>
          <w:p w14:paraId="675F54DB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F47505E" w14:textId="7D2952FA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3</w:t>
            </w:r>
          </w:p>
        </w:tc>
        <w:tc>
          <w:tcPr>
            <w:tcW w:w="1417" w:type="dxa"/>
            <w:vAlign w:val="center"/>
          </w:tcPr>
          <w:p w14:paraId="7DE2F4D2" w14:textId="356130B0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6D711DB" w14:textId="6C95B11E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vMerge w:val="restart"/>
            <w:vAlign w:val="center"/>
          </w:tcPr>
          <w:p w14:paraId="03D4B1E3" w14:textId="0875DBC0" w:rsidR="00862AE7" w:rsidRPr="00862AE7" w:rsidRDefault="00862AE7" w:rsidP="005B4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«Передвижная энергетика»  филиал ПЭС Лабытнанги 629404, Российская Федерация, Ямало-Ненецкий автономный округ, Приуральский район, г. Лабытнанги, ул. Первомайская д. 60</w:t>
            </w:r>
          </w:p>
        </w:tc>
      </w:tr>
      <w:tr w:rsidR="00862AE7" w:rsidRPr="00862AE7" w14:paraId="20BDC1E7" w14:textId="77777777" w:rsidTr="00D64811">
        <w:trPr>
          <w:trHeight w:val="395"/>
        </w:trPr>
        <w:tc>
          <w:tcPr>
            <w:tcW w:w="1133" w:type="dxa"/>
            <w:vAlign w:val="center"/>
          </w:tcPr>
          <w:p w14:paraId="57A17949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68B6C474" w14:textId="45B8BC4A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Монитор тип 3</w:t>
            </w:r>
          </w:p>
        </w:tc>
        <w:tc>
          <w:tcPr>
            <w:tcW w:w="1417" w:type="dxa"/>
            <w:vAlign w:val="center"/>
          </w:tcPr>
          <w:p w14:paraId="469B754D" w14:textId="5B1C4E67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54EFD8AC" w14:textId="67F8B85B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vMerge/>
            <w:vAlign w:val="center"/>
          </w:tcPr>
          <w:p w14:paraId="10582630" w14:textId="7777777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9A37010" w14:textId="77777777" w:rsidTr="00D64811">
        <w:trPr>
          <w:trHeight w:val="395"/>
        </w:trPr>
        <w:tc>
          <w:tcPr>
            <w:tcW w:w="1133" w:type="dxa"/>
            <w:vAlign w:val="center"/>
          </w:tcPr>
          <w:p w14:paraId="442296E9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E043584" w14:textId="4BC56D53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2</w:t>
            </w:r>
          </w:p>
        </w:tc>
        <w:tc>
          <w:tcPr>
            <w:tcW w:w="1417" w:type="dxa"/>
            <w:vAlign w:val="center"/>
          </w:tcPr>
          <w:p w14:paraId="02861719" w14:textId="6FFFE310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6D30BD39" w14:textId="46B6DBD1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vMerge/>
            <w:vAlign w:val="center"/>
          </w:tcPr>
          <w:p w14:paraId="01D814D2" w14:textId="7777777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E7FD85E" w14:textId="77777777" w:rsidTr="00D64811">
        <w:trPr>
          <w:trHeight w:val="395"/>
        </w:trPr>
        <w:tc>
          <w:tcPr>
            <w:tcW w:w="1133" w:type="dxa"/>
            <w:vAlign w:val="center"/>
          </w:tcPr>
          <w:p w14:paraId="0AE45314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7453CD74" w14:textId="701BB644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4</w:t>
            </w:r>
          </w:p>
        </w:tc>
        <w:tc>
          <w:tcPr>
            <w:tcW w:w="1417" w:type="dxa"/>
            <w:vAlign w:val="center"/>
          </w:tcPr>
          <w:p w14:paraId="4DFDC068" w14:textId="722C4AA2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ACB2F2C" w14:textId="2838137A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vMerge/>
            <w:vAlign w:val="center"/>
          </w:tcPr>
          <w:p w14:paraId="7FDD7935" w14:textId="7777777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66DCDCEC" w14:textId="77777777" w:rsidTr="002A59B4">
        <w:tc>
          <w:tcPr>
            <w:tcW w:w="1133" w:type="dxa"/>
            <w:vAlign w:val="center"/>
          </w:tcPr>
          <w:p w14:paraId="524D8E86" w14:textId="77777777" w:rsidR="007724C0" w:rsidRPr="00862AE7" w:rsidRDefault="007724C0" w:rsidP="00FE0B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3"/>
            <w:vAlign w:val="center"/>
          </w:tcPr>
          <w:p w14:paraId="046182B9" w14:textId="61DDDC70" w:rsidR="007724C0" w:rsidRPr="002C54B5" w:rsidRDefault="00862AE7" w:rsidP="007B1E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ООО «</w:t>
            </w:r>
            <w:r w:rsidR="007724C0"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РусГидро ИТ </w:t>
            </w:r>
            <w:r w:rsidR="007B1EF4"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с</w:t>
            </w:r>
            <w:r w:rsidR="007724C0" w:rsidRPr="002C54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ервис»</w:t>
            </w:r>
          </w:p>
        </w:tc>
        <w:tc>
          <w:tcPr>
            <w:tcW w:w="3253" w:type="dxa"/>
            <w:vAlign w:val="center"/>
          </w:tcPr>
          <w:p w14:paraId="2BE0B718" w14:textId="77777777" w:rsidR="007724C0" w:rsidRPr="00862AE7" w:rsidRDefault="007724C0" w:rsidP="007724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5BB6C8EB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42143555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1C4ED16D" w14:textId="783E1DD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5</w:t>
            </w:r>
          </w:p>
        </w:tc>
        <w:tc>
          <w:tcPr>
            <w:tcW w:w="1417" w:type="dxa"/>
            <w:vAlign w:val="center"/>
          </w:tcPr>
          <w:p w14:paraId="16C50A62" w14:textId="020BB972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202C0587" w14:textId="16D5F31A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53" w:type="dxa"/>
            <w:vMerge w:val="restart"/>
            <w:vAlign w:val="center"/>
          </w:tcPr>
          <w:p w14:paraId="53DCE129" w14:textId="290B4246" w:rsidR="00862AE7" w:rsidRPr="00862AE7" w:rsidRDefault="001F0BF1" w:rsidP="001F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bookmarkStart w:id="28" w:name="_GoBack"/>
            <w:bookmarkEnd w:id="28"/>
            <w:r w:rsidR="00862AE7"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РусГидро ИТ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</w:t>
            </w:r>
            <w:r w:rsidR="00862AE7"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ервис», Российская Федерация, Красноярский край, г. Красноярск, ул. Перенсона</w:t>
            </w:r>
            <w:r w:rsidR="004F21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862AE7" w:rsidRPr="00862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2а</w:t>
            </w:r>
          </w:p>
        </w:tc>
      </w:tr>
      <w:tr w:rsidR="00862AE7" w:rsidRPr="00862AE7" w14:paraId="45C2A9E1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07FE810A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49A913DB" w14:textId="28DBF821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Портативный компьютер тип 6</w:t>
            </w:r>
          </w:p>
        </w:tc>
        <w:tc>
          <w:tcPr>
            <w:tcW w:w="1417" w:type="dxa"/>
            <w:vAlign w:val="center"/>
          </w:tcPr>
          <w:p w14:paraId="766B8D60" w14:textId="19CABFA4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171B8D65" w14:textId="1226AC28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3" w:type="dxa"/>
            <w:vMerge/>
            <w:vAlign w:val="center"/>
          </w:tcPr>
          <w:p w14:paraId="170C165D" w14:textId="7777777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AE7" w:rsidRPr="00862AE7" w14:paraId="2C8B3C98" w14:textId="77777777" w:rsidTr="00D64811">
        <w:trPr>
          <w:trHeight w:val="300"/>
        </w:trPr>
        <w:tc>
          <w:tcPr>
            <w:tcW w:w="1133" w:type="dxa"/>
            <w:vAlign w:val="center"/>
          </w:tcPr>
          <w:p w14:paraId="07B69D78" w14:textId="77777777" w:rsidR="00862AE7" w:rsidRPr="00862AE7" w:rsidRDefault="00862AE7" w:rsidP="00FE0B05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14:paraId="03C3AF62" w14:textId="70A72922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Системный блок тип 5</w:t>
            </w:r>
          </w:p>
        </w:tc>
        <w:tc>
          <w:tcPr>
            <w:tcW w:w="1417" w:type="dxa"/>
            <w:vAlign w:val="center"/>
          </w:tcPr>
          <w:p w14:paraId="052BEB37" w14:textId="57E1FCCE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14:paraId="00EB61B2" w14:textId="13AC43A1" w:rsidR="00862AE7" w:rsidRPr="00862AE7" w:rsidRDefault="00862AE7" w:rsidP="00862A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A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3" w:type="dxa"/>
            <w:vMerge/>
            <w:vAlign w:val="center"/>
          </w:tcPr>
          <w:p w14:paraId="610F8C6E" w14:textId="77777777" w:rsidR="00862AE7" w:rsidRPr="00862AE7" w:rsidRDefault="00862AE7" w:rsidP="0086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DD671F" w14:textId="266BDF19" w:rsidR="00B027F3" w:rsidRDefault="00B027F3" w:rsidP="00B027F3">
      <w:pPr>
        <w:pStyle w:val="h3"/>
        <w:numPr>
          <w:ilvl w:val="0"/>
          <w:numId w:val="0"/>
        </w:numPr>
      </w:pPr>
    </w:p>
    <w:p w14:paraId="252A0C48" w14:textId="74C9C515" w:rsidR="006006DB" w:rsidRPr="007034D8" w:rsidRDefault="00BC205B" w:rsidP="007034D8">
      <w:pPr>
        <w:pStyle w:val="h2"/>
        <w:tabs>
          <w:tab w:val="clear" w:pos="0"/>
          <w:tab w:val="num" w:pos="284"/>
        </w:tabs>
        <w:ind w:left="567" w:firstLine="0"/>
      </w:pPr>
      <w:bookmarkStart w:id="29" w:name="_Toc230187924"/>
      <w:r w:rsidRPr="007034D8">
        <w:t>Требования к срокам поставки продукции</w:t>
      </w:r>
      <w:bookmarkEnd w:id="29"/>
      <w:r w:rsidRPr="007034D8">
        <w:t xml:space="preserve"> </w:t>
      </w:r>
      <w:bookmarkEnd w:id="26"/>
    </w:p>
    <w:p w14:paraId="5925E40C" w14:textId="77777777" w:rsidR="006006DB" w:rsidRPr="007034D8" w:rsidRDefault="00BC205B" w:rsidP="007034D8">
      <w:pPr>
        <w:pStyle w:val="tn0"/>
        <w:ind w:left="567"/>
        <w:jc w:val="left"/>
        <w:rPr>
          <w:b/>
        </w:rPr>
      </w:pPr>
      <w:bookmarkStart w:id="30" w:name="_Toc50125127"/>
      <w:bookmarkStart w:id="31" w:name="_Toc51339697"/>
      <w:bookmarkStart w:id="32" w:name="_Toc191285462"/>
      <w:r w:rsidRPr="007034D8">
        <w:rPr>
          <w:b/>
        </w:rPr>
        <w:t xml:space="preserve">Таблица 2.1 </w:t>
      </w:r>
      <w:bookmarkStart w:id="33" w:name="_Hlk50465284"/>
      <w:r w:rsidRPr="007034D8">
        <w:rPr>
          <w:b/>
        </w:rPr>
        <w:t xml:space="preserve">Требования по срокам </w:t>
      </w:r>
      <w:bookmarkEnd w:id="30"/>
      <w:bookmarkEnd w:id="31"/>
      <w:bookmarkEnd w:id="33"/>
      <w:r w:rsidRPr="007034D8">
        <w:rPr>
          <w:b/>
        </w:rPr>
        <w:t>поставки продукции</w:t>
      </w:r>
      <w:bookmarkEnd w:id="32"/>
      <w:r w:rsidRPr="007034D8">
        <w:rPr>
          <w:b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7"/>
        <w:gridCol w:w="3369"/>
        <w:gridCol w:w="2693"/>
        <w:gridCol w:w="3112"/>
      </w:tblGrid>
      <w:tr w:rsidR="006006DB" w14:paraId="0EDBBBF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7B8D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5DF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7F2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1A3E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окончанию срока поставки продукции</w:t>
            </w:r>
          </w:p>
        </w:tc>
      </w:tr>
      <w:tr w:rsidR="006006DB" w14:paraId="30707F81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3E9D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C9E0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8318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1F10" w14:textId="77777777" w:rsidR="006006DB" w:rsidRDefault="00BC205B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6006DB" w14:paraId="2932938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57C5" w14:textId="77777777" w:rsidR="006006DB" w:rsidRDefault="006006DB" w:rsidP="00FE0B05">
            <w:pPr>
              <w:widowControl w:val="0"/>
              <w:numPr>
                <w:ilvl w:val="0"/>
                <w:numId w:val="4"/>
              </w:num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0D97" w14:textId="77777777" w:rsidR="006006DB" w:rsidRDefault="00BC205B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Оборудование согласно таблицы 1.1 «Перечень и объем закупаемой продукции»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1859" w14:textId="77777777" w:rsidR="006006DB" w:rsidRDefault="00BC20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D48B" w14:textId="77777777" w:rsidR="006006DB" w:rsidRDefault="00BC20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течение 45 календарных дней с даты, следующей за датой заключения договора</w:t>
            </w:r>
          </w:p>
        </w:tc>
      </w:tr>
    </w:tbl>
    <w:p w14:paraId="1452F412" w14:textId="77777777" w:rsidR="006006DB" w:rsidRDefault="006006DB">
      <w:pPr>
        <w:sectPr w:rsidR="006006DB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 w:charSpace="8192"/>
        </w:sectPr>
      </w:pPr>
    </w:p>
    <w:p w14:paraId="3D3D4E48" w14:textId="77777777" w:rsidR="007034D8" w:rsidRDefault="00BC205B" w:rsidP="007034D8">
      <w:pPr>
        <w:pStyle w:val="h2"/>
        <w:tabs>
          <w:tab w:val="clear" w:pos="0"/>
          <w:tab w:val="num" w:pos="284"/>
        </w:tabs>
        <w:ind w:left="567" w:firstLine="0"/>
      </w:pPr>
      <w:bookmarkStart w:id="34" w:name="_Toc46743511"/>
      <w:bookmarkStart w:id="35" w:name="_Toc204182510"/>
      <w:bookmarkStart w:id="36" w:name="_Toc230187925"/>
      <w:bookmarkEnd w:id="27"/>
      <w:r>
        <w:lastRenderedPageBreak/>
        <w:t xml:space="preserve">Требования к </w:t>
      </w:r>
      <w:bookmarkEnd w:id="34"/>
      <w:r>
        <w:t>качеству продукции</w:t>
      </w:r>
      <w:bookmarkStart w:id="37" w:name="_Toc191285463"/>
      <w:bookmarkStart w:id="38" w:name="_Toc51339698"/>
      <w:bookmarkEnd w:id="35"/>
      <w:bookmarkEnd w:id="36"/>
    </w:p>
    <w:p w14:paraId="78DB23F1" w14:textId="73F0FA38" w:rsidR="006006DB" w:rsidRDefault="00BC205B" w:rsidP="007034D8">
      <w:pPr>
        <w:pStyle w:val="h2"/>
        <w:numPr>
          <w:ilvl w:val="0"/>
          <w:numId w:val="0"/>
        </w:numPr>
        <w:ind w:left="567"/>
      </w:pPr>
      <w:bookmarkStart w:id="39" w:name="_Toc230187926"/>
      <w:r>
        <w:t>Таблица 3. Требования к продукции</w:t>
      </w:r>
      <w:bookmarkEnd w:id="37"/>
      <w:bookmarkEnd w:id="38"/>
      <w:bookmarkEnd w:id="39"/>
    </w:p>
    <w:p w14:paraId="09FEBC41" w14:textId="77777777" w:rsidR="006006DB" w:rsidRDefault="006006DB">
      <w:pPr>
        <w:spacing w:after="0"/>
        <w:jc w:val="both"/>
        <w:rPr>
          <w:rFonts w:ascii="Times New Roman" w:eastAsia="Times New Roman" w:hAnsi="Times New Roman" w:cs="Times New Roman"/>
          <w:i/>
          <w:iCs/>
          <w:shd w:val="clear" w:color="auto" w:fill="FFFF99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6412"/>
        <w:gridCol w:w="2386"/>
        <w:gridCol w:w="8"/>
        <w:gridCol w:w="1506"/>
        <w:gridCol w:w="1907"/>
        <w:gridCol w:w="1524"/>
      </w:tblGrid>
      <w:tr w:rsidR="00A91345" w:rsidRPr="009941D4" w14:paraId="47CDD8D3" w14:textId="77777777" w:rsidTr="006411BB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C81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91F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A38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Требование заказчика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2FB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 подтверждения участником соответствия требованиям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457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участника по характеристикам и параметрам</w:t>
            </w:r>
          </w:p>
        </w:tc>
      </w:tr>
      <w:tr w:rsidR="00A91345" w:rsidRPr="009941D4" w14:paraId="749B040E" w14:textId="77777777" w:rsidTr="006411BB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FFC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491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C77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476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F6D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729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345" w:rsidRPr="009941D4" w14:paraId="5E5A9DEA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96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726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834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55A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462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FEC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A91345" w:rsidRPr="009941D4" w14:paraId="1FDBA292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F100" w14:textId="77777777" w:rsidR="00A91345" w:rsidRPr="009941D4" w:rsidRDefault="00A91345" w:rsidP="00FE0B05">
            <w:pPr>
              <w:pStyle w:val="aff6"/>
              <w:widowControl w:val="0"/>
              <w:numPr>
                <w:ilvl w:val="0"/>
                <w:numId w:val="11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626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7F6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9F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B9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227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A91345" w:rsidRPr="009941D4" w14:paraId="6725B7B4" w14:textId="77777777" w:rsidTr="006411BB">
        <w:trPr>
          <w:trHeight w:val="3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7F87A21" w14:textId="77777777" w:rsidR="00A91345" w:rsidRPr="009941D4" w:rsidRDefault="00A91345" w:rsidP="00FE0B05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2721B9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 тип 1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E98E39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A5F139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C800AA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1345" w:rsidRPr="009941D4" w14:paraId="79A03479" w14:textId="77777777" w:rsidTr="006411BB">
        <w:trPr>
          <w:trHeight w:val="2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6B1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E9AD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C81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78D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CF0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6522B58" w14:textId="77777777" w:rsidTr="006411BB"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015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2CE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матрицы 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A3F0E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BF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4DC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E2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856BCD8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BAC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BFE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диагонали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72E100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23,8 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DA5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613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A5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357E1DA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73D3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38D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8E7C1F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1920×1080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9C8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070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F6C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47E35D0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37B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76C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обновления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0AF60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100 Гц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51C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BE2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A2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1AC3927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27D5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E3D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Интерфейсы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4E11B5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DP;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HDMI 2.0;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1x VGA4;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AUDIO-in;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AUDIO-out.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340E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FB3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249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460A258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98E1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05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9E7B2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A2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160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5E9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D6EBA40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DB91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1C1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 экрана по вертикали (портретный режим)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B26BD6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F0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094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DFA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3ED4C94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114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A29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экрана по высоте (миллиметр)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90224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796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164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FA7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D79ED09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81F6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9D0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 экрана по горизонтали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1AB7A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DA9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809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E68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4399DAB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23A6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65A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9C9DE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6AB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4A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233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2F6AC73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74CC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A1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мощность динамиков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06AD0C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4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A3F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9CA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C5A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71B5DBD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6E06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C98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горизонтали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D624D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2BA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22D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D5F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BF45D66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02E9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48A0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вертикали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8EFD8C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1B6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D34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04C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0D49AEB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BA2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D7B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Яркость (кд/м2)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B552D4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300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B8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6AA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FA3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37B2482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1725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9DF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Встроенный б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34D70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3B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C02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F2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C2F5BC6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888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CC8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отклика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(миллисекунда)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AC1524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4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261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438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7A7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AC19863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BE8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333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в меню монитора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22E31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6C4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08F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3E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F2A1AE2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E9C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C81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чёрный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E099C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6FE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F01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EBF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FB05A3B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1F01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271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 крепления VESA 100x100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19041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97B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AF9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9CC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750DBA7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5E68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6E8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поворота экрана по вертикали (портретный режим)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1D849F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7EC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D5D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47E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10AAF27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902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E78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поворота экрана по вертикали (портретный режим) с закрепленным к монитору системным блоком формата USFF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E86C4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+90/-90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918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72B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BA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2A017CC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5D6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3453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по высоте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7040DC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46B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B5A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835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A79A96E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A99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5CA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32038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26D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B77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24A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91345" w:rsidRPr="009941D4" w14:paraId="5B1F4546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B28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EA5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4F10D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934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C07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B11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8800C86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75A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799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BD1667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41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C92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D10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CF81EF0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4B0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511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5AB80A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6C9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F81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E55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6CC715C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98F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AD1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HDMI - HDMI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B08E4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854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9B5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0D3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2CC63F8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BEB8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93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VGA - VGA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6A03D7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5BE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CF28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0182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19BE50B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F0F7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25B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113021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2F4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A70B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05B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3DA25BA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AD3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D9A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Display Port - Display Port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01882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60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65B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47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91345" w:rsidRPr="009941D4" w14:paraId="735A8315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4CA8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74B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монтажный набор для крепления системного блока форм-фактора USFF к монитору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6E5665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44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A5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C47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DE9E09C" w14:textId="77777777" w:rsidTr="006411BB">
        <w:trPr>
          <w:trHeight w:val="2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C0E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7EB422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472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888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33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C6F76F3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7BF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9A0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8ED15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D3D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D14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FD7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91A1C5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B33355F" w14:textId="77777777" w:rsidR="00A91345" w:rsidRPr="009941D4" w:rsidRDefault="00A91345" w:rsidP="00FE0B05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2693695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 тип 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03CCA6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72DBA2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4BDAE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80DC7B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636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830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5FE226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474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318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E85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E8909B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4B86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8B2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матрицы 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D7215B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E0C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CB9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556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C849BD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49A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8BC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диагонали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F4F220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23,8 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29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136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35F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A71069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9A6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8C4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3D032A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1920×1080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F6F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6A6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D6F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EB454B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C91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08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обновления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3620E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75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BA0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40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F8F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6E159C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4F7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77A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Интерфейсы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376F8F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DP;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HDMI 2.0;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1x VGA;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AUDIO-in;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AUDIO-out;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4x USB.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F78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7BF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73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ADF98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F7F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96C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02913E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989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264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80C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43653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AA3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E6F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Регулировка по высоте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E64E7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43E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4EE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D6D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31E9C0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C55C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3DC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Поворот в портретный режим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4E7CF9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949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62A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C6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A70EB9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504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3D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D3024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54A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3B4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EE4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5509A0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A74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CA6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мощность динамиков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C3834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937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E19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A2F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128765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A0A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7F9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горизонтали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20D71A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536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8FE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3FD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3DF916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FA3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E20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вертикали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E99228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8C9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AC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48A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967C58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E89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EB4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Яркость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кд/м2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F7387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FFE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E1BB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8E6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939CCB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9EE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4CC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Встроенный блок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312D7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E62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6CE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311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382D5C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88E1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ECC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отклика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(милисекунда)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D8EA8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0AC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28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802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7E77F7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EDB1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7F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в меню монитора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14A0E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FCF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0A5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5C1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9021AD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29BC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F6E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 крепления VESA 100x100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E27BB1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F34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3B1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B9F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447425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6E7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6B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поворота экрана по вертикали (портретный режим) с закрепленным к монитору системным блоком формата USFF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2DA1EC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+90/-90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CBF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5A0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9EB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7DED51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0E5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81D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по высоте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246AA7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67E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273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38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3B7D90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540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A8F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Функция   регулировки наклона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C825D6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34E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092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87F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2AC7B3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F57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52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черный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417FCA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865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163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08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DB71F4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54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00C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33667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1E4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1F4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CBB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8B1313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397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67E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C5997B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E5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BF2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D31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80DBC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85A9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823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14EE9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E23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2D8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183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B9D8CA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E44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D94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HDMI - HDMI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DD5B7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ED2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72C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DBD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7F1011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38A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7C8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VGA - VGA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7AB896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154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D96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F60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AD8727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E969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260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E64CB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175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89C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4B1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E993C2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5F9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A59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Display Port - Display Port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93258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1C9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Указание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567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5C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F2FFD0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8D8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8B8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монтажный набор для крепления системного блока форм-фактора USFF к монитору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E508C3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2A3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4CF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EEF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B1E067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F52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993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906981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438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B98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AEE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257F3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FDE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8E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FC49B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A11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AF8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874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0A6DB65" w14:textId="77777777" w:rsidTr="006411BB">
        <w:trPr>
          <w:trHeight w:val="16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31348E1" w14:textId="77777777" w:rsidR="00A91345" w:rsidRPr="009941D4" w:rsidRDefault="00A91345" w:rsidP="00FE0B05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25DFCAD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 тип 3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57456B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B2EA8E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8138A2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B239BD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8F8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0B3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A46E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AFD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F15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EBE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380BED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47D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271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матрицы 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58907C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2B2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F9B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C21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2E9CFC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646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268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диагонали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4F4D1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27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876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D15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7B9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229CAA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FE86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56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55128D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1920×1080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4C1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10F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51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187397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42E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A64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обновления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E50E76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100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217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1A1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7C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163749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292C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7DD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Интерфейсы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3954AF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DP;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HDMI 2.0;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1x VGA;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AUDIO-in;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AUDIO-out;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4x USB.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009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FF5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653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A8BA0F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0353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56A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 по высоте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40A13C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256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54A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770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EA76C8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9BF1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243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Максимальная регулировка экрана по высоте (миллиметр)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D376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076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9EE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15B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CE2766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E086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27D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CC2D8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F4B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039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D1E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E4DDDD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7389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1D1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Поворот в портретный режим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5FE0E4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E83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A76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AB3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63FDA5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27B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A00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F0FB1A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C7B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5BD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64C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857F0F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718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A230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мощность динамиков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3DF84C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4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FAE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C7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106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1E33F7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503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928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горизонтали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EA6BCC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DF3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F34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00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175623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66A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97F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вертикали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29602D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F53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873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DD3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A44ED9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0DB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722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Яркость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кд/м2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F25583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300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A8B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6EF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B91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3869E2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6B9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218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Встроенный блок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CDF1A6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8E0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98D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DC3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719AAF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B07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492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отклика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(милисекунда)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55D3B8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4 мс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4B6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40E6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762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4514DB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3FD8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013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в меню монитора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F2B246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5EF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759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9EC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4E4445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AD35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BA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 крепления VESA 100x100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9F3176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E69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373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4F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DE1025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802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CA4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 экрана по вертикали (портретный режим)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82BFB6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D1C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2D0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99A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2AA019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B4A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080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по высоте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45A8F7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7DB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8E9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40C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CC4694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7AD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5FC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0F7CD9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8BA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3F1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27E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6A09D8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0158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4F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поворота экрана по вертикали (портретный режим) с закрепленным к монитору системным блоком формата USFF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16DADD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+90/-90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F92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853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40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5011A3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28D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9FA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93546D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E9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A19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F72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D2E72C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8C66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F0A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E33417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287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978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B28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D9D687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5F42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69C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034BCD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002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269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7F2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90A9D3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80E3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4E4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HDMI - HDMI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3F583A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A98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F7B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A56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F0AE52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FCD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6E5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VGA - VGA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16AA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2CE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EBB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BC1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5A8CF8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A305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C3D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CA504D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AD7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FC3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63C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8467E5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8E3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A15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монтажный набор для крепления системного блока форм-фактора USFF к монитору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213EA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616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E3B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E26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25C17B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17B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8D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0D2A0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C54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E1E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41D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A0AD69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90A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BB6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2D5E70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19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113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491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5AD011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CD73387" w14:textId="77777777" w:rsidR="00A91345" w:rsidRPr="009941D4" w:rsidRDefault="00A91345" w:rsidP="00FE0B05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6E07F4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 тип 4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D7EF02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9D0C91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9BF29A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4A70F9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D0D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768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2B483B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D9B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449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9D1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B38312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EF12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7B1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матрицы 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DDD6E0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189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CB8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7A6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F562DE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E1DE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DCF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диагонали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76998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27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70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711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9E2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4338FC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EA6A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AE0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0058A3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2560х1440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899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2F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1DE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E3F998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4D45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007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обновления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3BBE27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FE7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0D0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A20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05A36E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8A7D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AAF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Интерфейсы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25D79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Display Port;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HDMI;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4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USB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AUDIO-out;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D80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6E9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C8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56DD0F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D098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5C8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USB-концентратор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355133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ED1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086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A72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166118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9F34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5C3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414968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5A8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1B0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AC8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21D9AE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81B9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5E9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Поворот в портретный режим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7758C2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01C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CC9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978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6FB9A2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D56E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AF4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Поворот экрана по горизонтали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766351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0FC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A15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E62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B5CE8F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62D2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E2F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C5CCF7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D92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678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B99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4AF97E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54A0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529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мощность динамиков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54D79B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4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30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1C9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C19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9D42CC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D2DA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EAE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горизонтали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23ADE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7F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441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399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EACAD2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7661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47E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вертикали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3AB022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0DA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A37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0A9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3F7C9D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B0FF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FB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Яркость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кд/м2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66E20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350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597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216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9F6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DE7844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8A75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661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Встроенный б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62AA9E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522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FF6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E17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80CC70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3670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4BB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отклика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(милисекунда)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C3F997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839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A47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A7E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76BF2D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DC71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C70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в меню монитора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A9D014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E14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1F0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A0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E44AEE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DACC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97A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Стандарт крепления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VESA 100x100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0C2CFD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38D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D84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5C1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9D2F50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B7DF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CBB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Поворот экрана по вертикали (портретный режим)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DAB0B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7BC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CAE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91F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1FB754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7CF0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EA2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Угол поворота экрана по вертикали (портретный режим) с закрепленным к монитору системным блоком формата USFF 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+90/-90 градусов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07B309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A53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D83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CBF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4FA512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E68C7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612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Регулировка по высоте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F1ACEB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2F3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CC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F41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E70193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187C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4CA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Регулировка наклона с закрепленным к монитору системным блоком формата USFF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FA9630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04D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A61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B54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FEB3E37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3F0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ECA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912AF9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D1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7EA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38F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5F46CC9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AAEE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5C5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FD2E3A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343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DE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050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AC3CD48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232D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4C1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9ACDB6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340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6F3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C6C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9388C6E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FD9A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CA7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HDMI - HDMI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7443E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BF9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144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8F4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044F151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388C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0B8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Display Port - Display Port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16439F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8ED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34C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5D8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9DDB62A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9D60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238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1F48A2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C66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B3B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39D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6CEDE7C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208F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C35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монтажный набор для крепления системного блока форм-фактора USFF к монитору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99F00E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A5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500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F34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600A771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FFE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3E5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33B8B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43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019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3B4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1940BCD" w14:textId="77777777" w:rsidTr="006411BB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85CD" w14:textId="77777777" w:rsidR="00A91345" w:rsidRPr="009941D4" w:rsidRDefault="00A91345" w:rsidP="00FE0B05">
            <w:pPr>
              <w:widowControl w:val="0"/>
              <w:numPr>
                <w:ilvl w:val="2"/>
                <w:numId w:val="8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DB9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04E33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7C0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C73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B5C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C5C47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7958B05" w14:textId="77777777" w:rsidR="00A91345" w:rsidRPr="009941D4" w:rsidRDefault="00A91345" w:rsidP="00FE0B05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5F03069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 тип 5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220F5E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продукции)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585412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420760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</w:tr>
      <w:tr w:rsidR="00A91345" w:rsidRPr="009941D4" w14:paraId="6C718E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2C1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0B6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C0B40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B0C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A0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154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C7EE0C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F7D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B70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матрицы 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D261D9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535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05C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2B0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86E975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8E67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DF1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диагонали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EBBF8E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31,5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BDE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87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72D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54CF75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D54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EBD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8BB61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2560х1440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A63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7DB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CBB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A5C293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1E6C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F03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обновления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4649BA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75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7E2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720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C0B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C23F7C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137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A8A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Интерфейсы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F9083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Display Port;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HDMI;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1x AUDIO-out;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A44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711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60C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1058D9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462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8DE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46EA0A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F6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051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68A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E6B9EA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6353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563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Поворот в портретный режим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2109D5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295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99F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A57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B6CA67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2CC3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0D7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16FCF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EB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71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B6B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504A98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9D6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D87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мощность динамиков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06B80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AED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820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C27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6E62EE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0567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F3F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горизонтали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A1C49B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869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374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670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0C75FD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A9C3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871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вертикали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6E7453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2F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0BC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53C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83F6C8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B80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D6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Яркость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кд/м2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46C33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300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9E9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2A7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18D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38EA14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C1F3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5C9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отклика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(милисекунда)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82155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21F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C51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0FE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F44862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2B3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96B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в меню монитора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DB1F93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B42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421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505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787EB3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70D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C14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Стандарт крепления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VESA 100x100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15579D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294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C85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1CC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DE159D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A74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CE4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C04FC7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35E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C23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11F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B559D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65C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DF8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FB521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603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Указание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27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2BC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42E802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7A1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B5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F9533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5C1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974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409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6F2A09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5B9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7A8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HDMI - HDMI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020775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216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0E2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248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01E92D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8305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193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BE5B72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510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5F6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4D5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01846D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584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964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Display Port - Display Port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08427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B5C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4EB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779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FE888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24D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D5D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AB7BE7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FD3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68A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56B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52ED35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88B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7D9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2E2BC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12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44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AAA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FCDEBA6" w14:textId="77777777" w:rsidTr="006411BB">
        <w:trPr>
          <w:trHeight w:val="13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06F5294" w14:textId="77777777" w:rsidR="00A91345" w:rsidRPr="009941D4" w:rsidRDefault="00A91345" w:rsidP="00FE0B05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09BFCFA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 тип 6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E8E3C5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продукции)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1ADCD6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3AE465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8EE2D81" w14:textId="77777777" w:rsidTr="006411BB">
        <w:trPr>
          <w:trHeight w:val="2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09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EC5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943A41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082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0F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5A4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E500B9A" w14:textId="77777777" w:rsidTr="006411BB">
        <w:trPr>
          <w:trHeight w:val="6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890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93B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матрицы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8A26F3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25C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A94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7AF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39A6D1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03C9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252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диагонали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(дюйм)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12D97D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31,5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E58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647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B21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728DF79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80C0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F46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610004" w14:textId="3A1D80A4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B16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3840x2160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946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5CD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254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CE73CE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C53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219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обновления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2FC017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EB8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9E9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DDF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0A9388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1A2C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E2E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Интерфейсы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5FE68E1" w14:textId="77777777" w:rsidR="00A91345" w:rsidRPr="009941D4" w:rsidRDefault="00A91345" w:rsidP="00A9134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1x DP;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2x HDMI 2.0;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1x VGA;</w:t>
            </w:r>
          </w:p>
          <w:p w14:paraId="7C0A3E0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4хUSB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840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EE7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109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625360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05D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7D9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наклона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B224A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253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5C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5DE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A12A52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F08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147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 экрана по горизонтали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22EBD8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417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F5A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D55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E75E63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6E08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10D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Поворот в портретный режим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3A92B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7B4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677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8F0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09F24E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99E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559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Регулировка по выстоты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C5688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3D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157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ED5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6E20D3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AD3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495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7072E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1CF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A13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F1F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E1A5EA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5D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9FB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мощность динамиков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CC303C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D02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30B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D00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26136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4E5E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1ED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горизонтали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C0A501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5E9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B7B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16A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4C0FD11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15B4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409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обзора по вертикали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38463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5F8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BD0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4AA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F0BD9D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2797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833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Яркость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кд/м2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1232AD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350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C9E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6AC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354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B677A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8F95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FA6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отклика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(милисекунда)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3123E5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5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81E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480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D52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A5DB28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2D5B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B89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в меню монитора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549BCC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913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99D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8832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3C27DF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5AC7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628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Стандарт крепления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VESA 100x100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B42A86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F71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1E3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793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544602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22A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3EA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329DE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9B5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B02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51F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6F05548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5717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C6F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041327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202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186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6BD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9C002D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79B6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1DA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283DAC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DD8D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63F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746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71E2A6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864A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B2F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HDMI - HDMI кабель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640E0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4F7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DDD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C89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1A25732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C4ED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6AF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BB3B91B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3B51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6BAA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3F6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0A922E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F74F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534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Display Port - Display Port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E108B5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D9A7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A39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0CC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3D921F6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76AE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BAA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FD3FFB8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FD06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BE7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119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345" w:rsidRPr="009941D4" w14:paraId="2EA27A1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7495" w14:textId="77777777" w:rsidR="00A91345" w:rsidRPr="009941D4" w:rsidRDefault="00A91345" w:rsidP="00FE0B05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3A83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85B13F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88E4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65D9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1990" w14:textId="77777777" w:rsidR="00A91345" w:rsidRPr="009941D4" w:rsidRDefault="00A91345" w:rsidP="00A913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3E3" w:rsidRPr="009941D4" w14:paraId="49D314CD" w14:textId="77777777" w:rsidTr="006411BB">
        <w:trPr>
          <w:trHeight w:val="13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F8C7536" w14:textId="77777777" w:rsidR="001343E3" w:rsidRPr="009941D4" w:rsidRDefault="001343E3" w:rsidP="00CF6F46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0A79760E" w14:textId="7F0E9899" w:rsidR="001343E3" w:rsidRPr="009941D4" w:rsidRDefault="001343E3" w:rsidP="00D0405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Монитор тип </w:t>
            </w:r>
            <w:r w:rsidR="00D04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2BDF7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(наименование, модель и комплектация поставляемой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продукции)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42EA67E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CB5E9B1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3E3" w:rsidRPr="009941D4" w14:paraId="24A1E270" w14:textId="77777777" w:rsidTr="006411BB">
        <w:trPr>
          <w:trHeight w:val="2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CCB9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9D4A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149EFAF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D135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C6C7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A90B" w14:textId="77777777" w:rsidR="001343E3" w:rsidRPr="009941D4" w:rsidRDefault="001343E3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3E3" w:rsidRPr="009941D4" w14:paraId="268416BD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BB8D" w14:textId="77777777" w:rsidR="001343E3" w:rsidRPr="009941D4" w:rsidRDefault="001343E3" w:rsidP="001343E3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FA65" w14:textId="5A9A4A9D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Тип матрицы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2F5DD5E" w14:textId="6C2D3E2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2F78" w14:textId="1EB64532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0401" w14:textId="51895FB6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8C7A" w14:textId="7777777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3E3" w:rsidRPr="009941D4" w14:paraId="115CEA23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3170" w14:textId="77777777" w:rsidR="001343E3" w:rsidRPr="009941D4" w:rsidRDefault="001343E3" w:rsidP="001343E3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7AEA" w14:textId="1E29AD13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Размер диагонали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B904C21" w14:textId="75D9114D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kern w:val="2"/>
                <w:sz w:val="20"/>
                <w:szCs w:val="20"/>
              </w:rPr>
              <w:t>49 дюймов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881F" w14:textId="2DFA30A8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E9F3" w14:textId="7D7A1DC1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DD34" w14:textId="7777777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3E3" w:rsidRPr="009941D4" w14:paraId="5567FAB8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2315" w14:textId="77777777" w:rsidR="001343E3" w:rsidRPr="009941D4" w:rsidRDefault="001343E3" w:rsidP="001343E3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9054" w14:textId="50D47E88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Изогнутый экран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4F3CD17" w14:textId="03070658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DEBF" w14:textId="3F8B16C4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4BD" w14:textId="55F52AE8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57DA" w14:textId="77777777" w:rsidR="001343E3" w:rsidRPr="009941D4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3E3" w:rsidRPr="009941D4" w14:paraId="3B1114AF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5CDE" w14:textId="77777777" w:rsidR="001343E3" w:rsidRPr="009941D4" w:rsidRDefault="001343E3" w:rsidP="001343E3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7428" w14:textId="397BDE9F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Радиус изгиба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DFA159F" w14:textId="37A7DD4E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 менее 1000</w:t>
            </w:r>
            <w:r w:rsidRPr="001343E3"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4E9B" w14:textId="212F226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3B9D" w14:textId="2847902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F5C9" w14:textId="7777777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3E3" w:rsidRPr="009941D4" w14:paraId="74758CB8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5CAD" w14:textId="77777777" w:rsidR="001343E3" w:rsidRPr="009941D4" w:rsidRDefault="001343E3" w:rsidP="001343E3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4AE4" w14:textId="5C71EDA0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Формат изображения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60D1D7" w14:textId="3C7452AA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32:9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E3C0" w14:textId="7581182E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EA89" w14:textId="74899E7C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3C92" w14:textId="7777777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3E3" w:rsidRPr="009941D4" w14:paraId="4690CE83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045D" w14:textId="77777777" w:rsidR="001343E3" w:rsidRPr="009941D4" w:rsidRDefault="001343E3" w:rsidP="001343E3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287E" w14:textId="5E91EBF6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Разрешение экрана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BE5945" w14:textId="1248B6EF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Не менее 5120 × 1440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6A56" w14:textId="3197904D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168C" w14:textId="1E87A461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C043" w14:textId="7777777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3E3" w:rsidRPr="009941D4" w14:paraId="5BD6F8D3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5243" w14:textId="77777777" w:rsidR="001343E3" w:rsidRPr="009941D4" w:rsidRDefault="001343E3" w:rsidP="001343E3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905C" w14:textId="052BFF1D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Размер диагонали</w:t>
            </w:r>
            <w:r w:rsidR="00011450">
              <w:rPr>
                <w:rFonts w:ascii="Times New Roman" w:hAnsi="Times New Roman" w:cs="Times New Roman"/>
                <w:sz w:val="20"/>
                <w:szCs w:val="20"/>
              </w:rPr>
              <w:t xml:space="preserve"> (см)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3D6DFDC" w14:textId="163480FD" w:rsidR="001343E3" w:rsidRPr="001343E3" w:rsidRDefault="001343E3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Не менее 123,8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A481" w14:textId="233417F4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E1CC" w14:textId="7777777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2F65" w14:textId="77777777" w:rsidR="001343E3" w:rsidRPr="001343E3" w:rsidRDefault="001343E3" w:rsidP="001343E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50" w:rsidRPr="009941D4" w14:paraId="2B90D8AD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E4E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4217" w14:textId="6ED53A57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 пикселя (мм)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D6C53D5" w14:textId="4B995280" w:rsidR="00011450" w:rsidRPr="001343E3" w:rsidRDefault="00011450" w:rsidP="00E6160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E6160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E37A85">
              <w:rPr>
                <w:rFonts w:ascii="Times New Roman" w:hAnsi="Times New Roman" w:cs="Times New Roman"/>
                <w:sz w:val="20"/>
                <w:szCs w:val="20"/>
              </w:rPr>
              <w:t>2328 x 0</w:t>
            </w:r>
            <w:r w:rsidR="00E616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37A85">
              <w:rPr>
                <w:rFonts w:ascii="Times New Roman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E64C" w14:textId="3CF74CC2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DC3B" w14:textId="77777777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AF7A" w14:textId="77777777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50" w:rsidRPr="009941D4" w14:paraId="258E023E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3C1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57DB" w14:textId="54B9DEE0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Частота обновления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6133D0" w14:textId="70B2BF6B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Не менее 240Гц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A8CD" w14:textId="4055B4E5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8C3A" w14:textId="33097DA6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590D" w14:textId="77777777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50" w:rsidRPr="009941D4" w14:paraId="3EDEFA46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71C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6956" w14:textId="0E261596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E1D8B">
              <w:rPr>
                <w:rFonts w:ascii="Times New Roman" w:hAnsi="Times New Roman" w:cs="Times New Roman"/>
                <w:sz w:val="20"/>
                <w:szCs w:val="20"/>
              </w:rPr>
              <w:t>Интерфейсы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A98C8C1" w14:textId="25A8435C" w:rsidR="00011450" w:rsidRPr="007E1D8B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HDMI, DisplayPort, </w:t>
            </w:r>
            <w:r w:rsidR="007E1D8B" w:rsidRPr="00D04054">
              <w:rPr>
                <w:rFonts w:ascii="Times New Roman" w:hAnsi="Times New Roman" w:cs="Times New Roman"/>
                <w:sz w:val="20"/>
                <w:szCs w:val="20"/>
              </w:rPr>
              <w:t>USB на вход, USB на выход, Выход на наушники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7D03" w14:textId="138A97B8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C151" w14:textId="46EB1E9F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29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022527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22E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4572" w14:textId="739418BC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1B35">
              <w:rPr>
                <w:rFonts w:ascii="Times New Roman" w:hAnsi="Times New Roman" w:cs="Times New Roman"/>
                <w:sz w:val="20"/>
                <w:szCs w:val="20"/>
              </w:rPr>
              <w:t>Регулировка наклона</w:t>
            </w:r>
            <w:r w:rsidR="00941B35" w:rsidRPr="00941B35">
              <w:rPr>
                <w:rFonts w:ascii="Times New Roman" w:hAnsi="Times New Roman" w:cs="Times New Roman"/>
                <w:sz w:val="20"/>
                <w:szCs w:val="20"/>
              </w:rPr>
              <w:t>, высоты, поворота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EC0979" w14:textId="10525C32" w:rsidR="00011450" w:rsidRPr="00941B35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1F60" w14:textId="42A7AAE7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9D75" w14:textId="3554375C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8DCF" w14:textId="77777777" w:rsidR="00011450" w:rsidRPr="00941B35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E3C0758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39F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E171" w14:textId="655CD09F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Количество портов HDMI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B536E70" w14:textId="34BC49D1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95FA" w14:textId="3668998A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891D" w14:textId="65D708F7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E9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2354FC0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61F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081B" w14:textId="057FD0AA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Количество портов Display port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53CDE6E" w14:textId="4844BAC7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0E01" w14:textId="7EA6AE52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39B7" w14:textId="5B7A8576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1D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D8B" w:rsidRPr="009941D4" w14:paraId="585AAA67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A281" w14:textId="77777777" w:rsidR="007E1D8B" w:rsidRPr="009941D4" w:rsidRDefault="007E1D8B" w:rsidP="007E1D8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1CB5" w14:textId="2BA67751" w:rsidR="007E1D8B" w:rsidRPr="001343E3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 xml:space="preserve">USB </w:t>
            </w: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 xml:space="preserve">портов </w:t>
            </w: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на вход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5DB30AF" w14:textId="2C3C3100" w:rsidR="007E1D8B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76C0" w14:textId="38FBBDFB" w:rsidR="007E1D8B" w:rsidRPr="00D04054" w:rsidRDefault="007E1D8B" w:rsidP="007E1D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8109" w14:textId="58931CF5" w:rsidR="007E1D8B" w:rsidRPr="00D04054" w:rsidRDefault="007E1D8B" w:rsidP="007E1D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1595" w14:textId="77777777" w:rsidR="007E1D8B" w:rsidRPr="009941D4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D8B" w:rsidRPr="009941D4" w14:paraId="07576864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2151" w14:textId="77777777" w:rsidR="007E1D8B" w:rsidRPr="009941D4" w:rsidRDefault="007E1D8B" w:rsidP="007E1D8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DEB2" w14:textId="21D8F901" w:rsidR="007E1D8B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 xml:space="preserve">USB </w:t>
            </w: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 xml:space="preserve">портов </w:t>
            </w: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на выход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DE03F8" w14:textId="1BD56A57" w:rsidR="007E1D8B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0880" w14:textId="2CB4123D" w:rsidR="007E1D8B" w:rsidRPr="00D04054" w:rsidRDefault="007E1D8B" w:rsidP="007E1D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F44F" w14:textId="1ECAD8B8" w:rsidR="007E1D8B" w:rsidRPr="00D04054" w:rsidRDefault="007E1D8B" w:rsidP="007E1D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646C" w14:textId="77777777" w:rsidR="007E1D8B" w:rsidRPr="009941D4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D8B" w:rsidRPr="009941D4" w14:paraId="3B2D0EB4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E4D2" w14:textId="77777777" w:rsidR="007E1D8B" w:rsidRPr="009941D4" w:rsidRDefault="007E1D8B" w:rsidP="007E1D8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3184" w14:textId="27D3C414" w:rsidR="007E1D8B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Количество 4-полосных (звук+микрофон) выходов на наушники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AF7E14" w14:textId="12E3AB50" w:rsidR="007E1D8B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9909" w14:textId="132C6FA7" w:rsidR="007E1D8B" w:rsidRPr="00D04054" w:rsidRDefault="007E1D8B" w:rsidP="007E1D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CAF5" w14:textId="66E8CC08" w:rsidR="007E1D8B" w:rsidRPr="00D04054" w:rsidRDefault="007E1D8B" w:rsidP="007E1D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E6ED" w14:textId="77777777" w:rsidR="007E1D8B" w:rsidRPr="009941D4" w:rsidRDefault="007E1D8B" w:rsidP="007E1D8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84C7420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363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72030" w14:textId="065EDB82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Угол обзора по горизонтали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1AAAD39" w14:textId="0FC73703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511A" w14:textId="2AAD0A5D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 w:rsidRPr="00D04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33C6" w14:textId="4B736901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31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99557D7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9E2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B2ADC" w14:textId="25901CF6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 xml:space="preserve">Угол обзора по вертикали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AC80FB7" w14:textId="615C1750" w:rsidR="00011450" w:rsidRPr="001343E3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43E3">
              <w:rPr>
                <w:rFonts w:ascii="Times New Roman" w:hAnsi="Times New Roman" w:cs="Times New Roman"/>
                <w:sz w:val="20"/>
                <w:szCs w:val="20"/>
              </w:rPr>
              <w:t>е менее 178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B87E" w14:textId="2303A6BB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B1E3" w14:textId="5E201F4F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0B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5765394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872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0EFA" w14:textId="115E0F91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>Яркость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E879EB" w14:textId="3DA65589" w:rsidR="00011450" w:rsidRP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>е менее 450 кд/м2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F1D5" w14:textId="563A5955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3A77" w14:textId="1781F922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C9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35949D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8D6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9D14" w14:textId="5134A479" w:rsidR="00011450" w:rsidRP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>Статическая контрастность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E820159" w14:textId="5B1375D4" w:rsidR="00011450" w:rsidRP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 xml:space="preserve">2500:1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A18D" w14:textId="06CA2C8E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7F7B" w14:textId="151C0766" w:rsidR="00011450" w:rsidRP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62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4264A84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464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D14E" w14:textId="703F4C5D" w:rsidR="00011450" w:rsidRP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>Возможность крепление на стену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5F5ED3" w14:textId="476182C5" w:rsidR="00011450" w:rsidRP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950D" w14:textId="02E2AA7E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E9BF" w14:textId="4CB35EF7" w:rsidR="00011450" w:rsidRP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5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E5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0E0968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111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DD73" w14:textId="184F169B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34557CD" w14:textId="2D22FFDE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встроенный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10D8" w14:textId="32BEAD08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D8E2" w14:textId="5800ED63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54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193D" w14:textId="77777777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50" w:rsidRPr="009941D4" w14:paraId="0F22B90C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791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FB83" w14:textId="6630ADBA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D7A51D" w14:textId="2051337B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F8D0" w14:textId="06E87EB2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3502" w14:textId="5424128D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4181" w14:textId="77777777" w:rsidR="00011450" w:rsidRPr="00D040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50" w:rsidRPr="009941D4" w14:paraId="22656E23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95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B271" w14:textId="3FAC93F3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B8E85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07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2F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6B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54F1B3" w14:textId="77777777" w:rsidTr="006411BB">
        <w:trPr>
          <w:trHeight w:val="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4D9B" w14:textId="4BC94568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E00A" w14:textId="5AB4B0D0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16CA56" w14:textId="60EFF134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029B" w14:textId="70054954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EB72" w14:textId="15DB1BDF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A47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218D1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A32707D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C1244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Системный блок тип 1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3E35A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142046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54F44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CFC1E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C52AF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61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24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3C0C9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3A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C8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B2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497747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4D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7F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ядер процессора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BB88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41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AC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14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4EDE7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E70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82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потоков процессора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FC49C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8C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D2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51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A5865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481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1B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тактовая частота производительных ядер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3FF12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3,3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C1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75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97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6980D4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EA2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D4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тактовая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DB43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4,3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8E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53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9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E10D1E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8A6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8C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кэш памяти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C62E2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84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BB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0D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DFE2A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37D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965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31C1E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19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B1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27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FCB6A2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B26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21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установленных модулей оперативной памяти (штука)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3A46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81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843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1D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BAEAB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50B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17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B6B8C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BC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84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62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D8BD0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524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6C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Тип накопителя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SSD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EBC7E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DB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8F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D8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8C588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22A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8FE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Тип оперативной памяти DDR5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BC4B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02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17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71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56E5E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0F0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24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E491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Не менее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A4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0B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EB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65117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B5B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0F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SSD накопителя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B9951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Не менее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2F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12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7F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D480C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0FA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D1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портов USB 2.0 Type-A на передней панели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833B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EE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30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F0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84F8E4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D26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67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портов USB 3.2 Gen 1 Type-C на передней панели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4728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Не менее 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DA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D4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B9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3952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2E9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17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свободных слотов PCI-Express x16 (штука)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1FC74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2B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35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0F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32B484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61C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80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свободных слотов PCI-Express x1(штука)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5FA64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F1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40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4D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23B88D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59F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F2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2.0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0AD1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1F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AF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57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562D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DA39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42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5D081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56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F8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10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F5DCE6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A9C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2C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Type-C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45FE7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32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D5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E1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39227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D05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67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HDMI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163D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B7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56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F1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4EB78E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F8C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4B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VGA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2D2E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B1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39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4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CD34E8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0A8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46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DisplayPort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3596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90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6C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13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C3C63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6ED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8A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DVI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17B3E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5C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7F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0A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EBD0E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287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45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разъемом PS/2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919A6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AB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E5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5A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B5A16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A65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97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клавиатура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CB24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AA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06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D9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6E515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8E4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64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Символы клавиш клавиатуры RUS/ENG должны быть выполнены промышленным способом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83AF4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A3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47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BC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B414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394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B98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мышь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7B7AB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8A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18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C3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BDAEBE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0BA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A49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Клавиатура и мышь должны быть того же производителя, что и персональный компьютер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CC1F5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E5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E9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D5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D52367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828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B3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Скорость передачи данных проводного сетевого контроллера, распаянного на материнской плате (мегабит в секунду)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3FA57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43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66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53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E37A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2BE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3C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замок, предназначенный для предотвращения несанкционированного доступа к программному обеспечению персонального компьютера несанкционированными пользователями до загрузки операционной системы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56780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87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73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CA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A0B64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EF3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07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CBE14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FD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5A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C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0B1A4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BA6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D2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Базовая система ввода-вывода (BIOS) </w:t>
            </w:r>
            <w:r w:rsidRPr="009941D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русифицирована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7445A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99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50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6C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F57C9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62E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E4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включения/отключения механизма автоматизированного обновления BIOS при запуске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A7478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F51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05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BC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50AA4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B78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9E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определение администратором BIOS доступных пользователю вариантов загрузки ОС (поддержка не менее чем 2 установленных ОС), встроенными средствами BIOS без использования внешних утилит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A963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65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54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E7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C1F910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81A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69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SATA, M.2 SATA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9A86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0C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9C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F6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E949B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CD2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24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запрета подключения любых USB устройств, кроме устройств типа клавиатура и мышь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AEF48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0C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51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8E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9009B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CE7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95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PCI/PCI-Express, M.2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B019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6C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A0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61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B9B22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87E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86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USB порта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99E97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F3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63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B0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26812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23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6B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5EDE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40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D2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86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906D9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CC5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8D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3CE0E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61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B5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A6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E899EF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2C82FE9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4E2EE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Системный блок тип 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E3FA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74FB45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6AC7F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29B65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94730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AC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E5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61BCD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A1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0C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83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12DB0E7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1ADF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CD2F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ядер процессора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1D33468" w14:textId="33D78506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3354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E42C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50D6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0E652BD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B435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524E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потоков процессора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FEE80AE" w14:textId="05B58156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8746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7022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8ACF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34AB8CA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049C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AF0A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тактовая частота производительных ядер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1F7C85C" w14:textId="7C7C943C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2.5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2DF6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2D94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603B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490BD0E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C41F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A59D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тактовая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3C5566" w14:textId="56D2A2C4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4.4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E9F7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A69D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8E82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7295F6A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89FB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4E61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кэш памяти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07C42B" w14:textId="4A82AB66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72CD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D966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D700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EBE032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AAA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7235" w14:textId="270140CE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установленной оперативной памяти</w:t>
            </w:r>
            <w:r w:rsidR="00CF6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F6F46" w:rsidRPr="00CF6F46">
              <w:rPr>
                <w:rFonts w:ascii="Times New Roman" w:eastAsia="Calibri" w:hAnsi="Times New Roman" w:cs="Times New Roman"/>
                <w:sz w:val="20"/>
                <w:szCs w:val="20"/>
              </w:rPr>
              <w:t>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AC540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97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D4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63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1D712E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166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7DCE" w14:textId="124CBDD7" w:rsidR="00011450" w:rsidRPr="009941D4" w:rsidRDefault="00CF6F46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4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D9B22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5A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843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5E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01CE0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5E6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DB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Тип накопителя SSD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2E76E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F1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43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60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323D4C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057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28F5" w14:textId="7DB403DC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SSD накопителя</w:t>
            </w:r>
            <w:r w:rsidR="00CF6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F6F46"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8420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BA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F4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5D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ED8CE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062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C5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Тип оперативной памяти DDR5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FDECC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E5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94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05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2D2708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91E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B9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B577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F1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56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B8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D1140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927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B9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портов USB 2.0 Type-A на передней панели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0832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FF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54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7E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0F758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2B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D2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портов USB 3.2 Gen 1 Type-C на передней панели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A43A6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ED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5E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82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81619B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857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27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Выходной аудиоразъема на передней панели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0741A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97C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B0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67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8758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2A8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DE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Входной аудиоразъема для микрофона на передней панели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F7383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20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2D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73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ACABA7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8C6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DB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Встроенного картридер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ACFE5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FE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1F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60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7B15E6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84D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D2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Слот замка безопасности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613F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4D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DD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B9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0E5A30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D2C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5C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свободных слотов PCI-Express x16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89F0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05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CB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EA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CFA8A2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8D1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C3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свободных слотов PCI-Express x1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3092F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61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2B9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7A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2EB134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EAE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94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2.0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F6FAA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28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5F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CF1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75E18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06B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F4C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444DB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49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C1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B5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17DC30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C04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1B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Type-C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48FD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45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E2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D03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063AA4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660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81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HDMI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0957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FE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0B2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72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F4538E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34B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08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VGA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5E9BE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17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C7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E5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74901E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539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0D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DisplayPort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F9E41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8E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F98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42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EC5D1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EB0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A1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DVI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D27AC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FF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EB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03D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16D1B5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1D7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DC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разъемов 8P8C (RJ-45)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721A0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F7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70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43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27133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9E9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F9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M.2 Key M с поддержкой SATA и PCIe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5299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46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96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A9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985BFA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94A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8D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слотов M.2 Кеу E (штука)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B5EEF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DB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68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CA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D87D42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D8D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82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разъемов SATA (штука)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452E8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81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27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A0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A8CD4B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BF8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872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клавиатура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A7FBA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12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88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00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B2C890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613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DC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Символы клавиш клавиатуры RUS/ENG должны быть выполнены промышленным способом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7ABFE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D1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3D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BC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64493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21D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B0D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мышь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0DA07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F0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0E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BE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2FABA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4BA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28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Клавиатура и мышь должны быть того же производителя, что и персональный компьютер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D58BA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24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01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14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175921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407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F9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замок, предназначенный для предотвращения несанкционированного доступа к программному обеспечению персонального компьютера несанкционированными пользователями до загрузки операционной системы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A735E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E4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EE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84E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1432C4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C72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24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57782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E7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C8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8C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90CCFB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2F4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8D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Базовая система ввода-вывода (BIOS) </w:t>
            </w:r>
            <w:r w:rsidRPr="009941D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русифицирована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CBA53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62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3B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44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72E068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7BD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CC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включения/отключения механизма автоматизированного обновления BIOS при запуске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6DE68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51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F3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60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4D816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668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C6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определение администратором BIOS доступных пользователю вариантов загрузки ОС (поддержка не менее чем 2 установленных ОС), встроенными средствами BIOS без использования внешних утилит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97E69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95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08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84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80250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1F8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85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SATA, M.2 SATA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A9ED6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80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79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D0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CC4E01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CB7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B3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запрета подключения любых USB устройств, кроме устройств типа клавиатура и мышь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6A3B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CA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3A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A8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03E392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E85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DD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PCI/PCI-Express, M.2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0A6B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B6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E3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A9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927FB3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A6E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7B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USB порта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C9BC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0B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D3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B9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7F53C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6DF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EE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датчика вскрытия корпуса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68722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02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F0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62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F173E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F3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B3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100D1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50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61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E2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27C37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7A5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84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87FE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8B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9D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D3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DED216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6831BA1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EC7B0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Системный блок тип 3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DBD98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6D95A8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17645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16580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89CB34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26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54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10640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7F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00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59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1F2ADC6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1C41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E0AC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ядер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A61873" w14:textId="44C51E18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D82E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45D5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F682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2C14BA8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1D89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E5BE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потоков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BBE5CC0" w14:textId="49FAABB9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0A78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5378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ED13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4607CA1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E771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A833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тактовая частота производительных ядер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0CB97AD" w14:textId="3A48810C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3,3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9819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BF2A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7E0E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0B292B6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7028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70EB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тактовая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67BEAA" w14:textId="264900C9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4.3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4AB0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0DFC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8AC3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30" w:rsidRPr="009941D4" w14:paraId="54FB6F3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58EB" w14:textId="77777777" w:rsidR="00EE7030" w:rsidRPr="009941D4" w:rsidRDefault="00EE7030" w:rsidP="00EE703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150C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кэш памяти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99659DB" w14:textId="4D0DB710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00FF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19B1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7A16" w14:textId="77777777" w:rsidR="00EE7030" w:rsidRPr="009941D4" w:rsidRDefault="00EE7030" w:rsidP="00EE70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C010EB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66E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52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9FBF3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17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42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7A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5B7B51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9EB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54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6340E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AC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0C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34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7142F4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880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54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Тип накопителя SSD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6FDC5E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09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10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3F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97F43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CD7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7F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SSD накопителя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55995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C3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84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AB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E9E52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0C1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CE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поддерживаемый объем оперативной памяти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D50F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7F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27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F73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42DC4C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D44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74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оперативной памяти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912B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07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61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24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DEB829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76F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A5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Тип оперативной памяти DDR5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47C47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D4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7A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87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D76C8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AC4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CA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свободных слотов PCI-Express x16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931E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37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8C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A4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2209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285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CB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свободных слотов PCI-Express x1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7986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26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82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7F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A3A72A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6DC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58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2.0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A83F3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E9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B5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C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DFA40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B98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2F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E2508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8C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19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24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90FA34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4F7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E3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Type-C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3B15E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30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24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ED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F4E095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5E1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97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HDMI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B69E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FD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F1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55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811A2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6DA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51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VGA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FA46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0C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DE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90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396E70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671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98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DisplayPort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D886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B0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A11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E3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16F0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DC6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21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DVI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BA77F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34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D8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DB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F05928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883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DA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разъемом PS/2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B989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F3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4C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07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BF2778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EE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C5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Встроенный выходной аудиоразъем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51C47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52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60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43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7456F5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D70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F9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Встроенный входной аудиоразъем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C031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F2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31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07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6B2009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58F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A9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Скорость передачи данных проводного сетевого контроллера, распаянного на материнской плате (Мегабит в секунду)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B0125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C94E" w14:textId="592D1730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74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90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D3D9AC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384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02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разъемов 8P8C (RJ-45)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4DAD1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1D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B7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B4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BBB82E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B22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CD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M.2 Key M с поддержкой SATA и PCIe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BD40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88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B5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E1A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DA1D0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DE9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DD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M.2 Кеу E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61B8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68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BE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7F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C82102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1F0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AD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разъемов SATA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103C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6A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8A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2E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4C95C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41A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D27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клавиатура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330CA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37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96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48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3447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389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23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Символы клавиш клавиатуры RUS/ENG должны быть выполнены промышленным способом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D87E3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DB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13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A1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1C870F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A0A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20A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мышь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E5B94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71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25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22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0C90C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FAC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C9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Клавиатура и мышь должны быть того же производителя, что и персональный компьютер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E142E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52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8D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3F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7DE19F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940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7F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замок, предназначенный для предотвращения несанкционированного доступа к программному обеспечению персонального компьютера несанкционированными пользователями до загрузки операционной системы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C5879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A2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44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08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7E215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AF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BD6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E9BAF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32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CD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3D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D58C1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AB5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42E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Базовая система ввода-вывода (BIOS) </w:t>
            </w:r>
            <w:r w:rsidRPr="009941D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русифицирована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0626B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62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51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AC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FA0557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095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8D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включения/отключения механизма автоматизированного обновления BIOS при запуске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6689B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01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A1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35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8E07B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9B4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47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определение администратором BIOS доступных пользователю вариантов загрузки ОС (поддержка не менее чем 2 установленных ОС), встроенными средствами BIOS без использования внешних утилит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FDDB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98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EB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B1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1FD99F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53C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DF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SATA, M.2 SATA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C3481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B8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62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34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C3DBF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F07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43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запрета подключения любых USB устройств, кроме устройств типа клавиатура и мышь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D1133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DD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F1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50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365EA0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7BB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4A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PCI/PCI-Express, M.2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8AFE2E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DB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98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43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8091EE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A52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A3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USB порта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9C4E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84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A7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69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D8B2A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04B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C6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датчика вскрытия корпуса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01BFE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6F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55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06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A754B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D5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6E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18F42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8A1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9C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01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38A4AC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8C8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2E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86115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4C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F5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52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C67D8E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B64C42F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73C728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Системный блок тип 4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A77DF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</w:p>
          <w:p w14:paraId="23B7F9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(наименование, модель и комплектация поставляемой </w:t>
            </w: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3E723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53F67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1BA915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4F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92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B00D2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3D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74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29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A8F87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C7D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9D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ядер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2D31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28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86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41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984B4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C06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FA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потоков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D2C53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4C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32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35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7E71F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F1B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42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тактовая частота производительных ядер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89E22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15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49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D0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4CB117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30C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F5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тактовая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01CB2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E9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2A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2E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C821ED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481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4F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кэш памяти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F9EB2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D7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EAD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9D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29F3BC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05F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58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D6F3D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B9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6B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17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5F64E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82E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BF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1472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B7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85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63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FE8CE0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28D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C2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Тип накопителя SSD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3DC7E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E23B" w14:textId="625FE554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96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A9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5F2D3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B4D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7A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Объем SSD накопителя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CA708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E0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5C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37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56152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5DB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21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06416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20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0C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05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712FAE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1B7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45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Тип оперативной памяти DDR4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B1B2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44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7C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7C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FA229E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62C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57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7F373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5B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E5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D4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1329E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E69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3C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2.0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B80D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5F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C2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A7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7A711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7A9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5C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Type-A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E223B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4C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02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C9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3CCDB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ACF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54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HDMI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A60D0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B6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1D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49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8493C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DC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4B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DisplayPort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9B673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D7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47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BF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485862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F6F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27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разъемов 8P8C (RJ-45)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FA78A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E3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F4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49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A06758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B08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13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M.2 Key M с поддержкой SATA и PCIe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96610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81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1C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C1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21F88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27F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14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M.2 Кеу E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6B9AC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A4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1B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52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DC6527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671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01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разъемов SATA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B1CA4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94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E3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81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A4ACF9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9EB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09E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клавиатура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378EF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53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CD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D1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2E0426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8C5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0AC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Символы клавиш клавиатуры RUS/ENG должны быть выполнены промышленным способом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2FFE1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C0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AFF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39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E1A895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A26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3A8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мышь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CA066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FD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34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9C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674E18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284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42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Клавиатура и мышь должны быть того же производителя, что и персональный компьютер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B0D66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02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30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32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F863AB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01F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E3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3A15A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82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05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F9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3FE1B8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AD5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7A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Базовая система ввода-вывода (BIOS) </w:t>
            </w:r>
            <w:r w:rsidRPr="009941D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русифицирована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ECF84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16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97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48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F0BA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31C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7A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включения/отключения механизма автоматизированного обновления BIOS при запуске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C181D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8D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8C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A8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7A706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FEB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10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определение администратором BIOS доступных пользователю вариантов загрузки ОС (поддержка не менее чем 2 установленных ОС), встроенными средствами BIOS без использования внешних утилит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E113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42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2D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59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CABA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EE9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D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SATA, M.2 SATA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333F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2D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C5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7C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94D20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C9F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6C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запрета подключения любых USB устройств, кроме устройств типа клавиатура и мышь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C0DE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52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2D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FC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3D874D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E4D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73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порта PCI/PCI-Express, M.2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A9F2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B0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0C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E6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F7333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6C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8E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Функция индивидуального отключения каждого USB порта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2725F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7E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60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19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7FCF6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1F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88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B43DA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73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EF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F5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C16D4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95A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35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3D30F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84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F8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0B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5AFF3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78B0009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A8D23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Системный блок тип 5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39E65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</w:p>
          <w:p w14:paraId="2EA824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(наименование, модель и комплектация поставляемой </w:t>
            </w: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38891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93DFE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9B0942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26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DC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1F29E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5F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36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9B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C62A2E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911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D3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ядер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A845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21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24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C8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9CD1A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412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53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потоков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88A88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5C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04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23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DC202A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E9A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DB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Базовая тактовая частота производительных ядер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A863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8F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3E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C5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972EE4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D08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C1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Максимальная тактовая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FA12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4,6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B2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51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E6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571E7E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FDC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94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кэш памяти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D10AC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5E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82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37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A5A24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4DE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62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97C53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A1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1C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32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B8D617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5CB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04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8F70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1E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31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56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EA28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FCB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89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накопителя SSD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C1069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F9D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B7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CA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8FDAE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2C0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F6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SSD накопителя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ACCBF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240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B3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6B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16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C27C19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66B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9C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334DC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D96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6A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13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2E12FA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A97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C0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оперативной памяти DDR4 SODIMM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AB05D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70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23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F0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75BFDC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55F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AA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слотов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5DC1C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A1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2C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1E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8C329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9A2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C8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двухканальном режиме оперативной памяти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285D9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37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C7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8B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41CC7F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B15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BB6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накопителей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80C9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F0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E3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45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C0154F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A7C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F9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накопителя SSD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B527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89E5" w14:textId="08E6A471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00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77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1CCDA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689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69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накопителя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94CE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DB29" w14:textId="3D74108B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9E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DA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A8B30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2C7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0F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 фактор устройства мини-ПК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CB935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41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13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17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BC2A63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FC7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1A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Поддержка зарядки USB-устройств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9CA72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32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CE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70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2A3AC4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38A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CF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Возможность установки замка Kensington lock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42581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E3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4D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E3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3CA799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8D2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48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Возможность установки подвесного замка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A3035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06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FB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01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623148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646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EA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съёмного фильтра защиты от пыли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5E298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B0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C0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A9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89C0A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301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34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датчика вскрытия корпуса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61A26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0E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CC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71E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14882D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B6E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E6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корзины для установки дисков М.2 и 2.5”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33E3A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9A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32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2A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7A08DC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41D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6C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Слотов расширения для установки накопителя 2.5", не менее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4B965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00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C6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BE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5AD019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03E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CC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Стандарт крепления VESA (100 × 100 мм)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4B48A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3D40" w14:textId="51887DC2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A6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20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59BC8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EF1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A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7B44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76BB" w14:textId="4ADD79D3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BB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CA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2FD64B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8A9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E81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встроенных в корпус портов USB-A 3.2 Gen 2 на задней панели 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5D079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AC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41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25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5143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BD9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FF0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встроенных в корпус портов USB-A 2.0 на передней панели 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A2C13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DE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88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23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7625FE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2AC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136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встроенных в корпус портов USB-A 3.2 Gen 1 на передней панели 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C1AE2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05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B6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C3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F6206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7F1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611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портов типа USB тип С  3.2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Gen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на передней панели устройства без использования переходников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32424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F7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AA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89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2585E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5AE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2AA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Порт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Gigabit Ethernet 8P8C (RJ-45) 10/100/1000/2500 (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51C45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F8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B3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6D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A25323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B53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4D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комбинированных портов для гарнитуры на передней панели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1B71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D2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19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62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1389D8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794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2D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аудиовыходов на задней панели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D7C0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FD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6A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7E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480E0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D59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F7B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микрофонных входов на задней панели (шт)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0819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92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76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E6D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6E6C4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A66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47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Цифровой видеовыход DP версии не менее 1.4 (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DP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++) (использование переходников не допускается)  (шт)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6399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95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0A8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96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5E839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C9F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D08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Цифровой видеовыход HDMI версии не менее 2.0 (использование переходников не допускается) (шт)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D58B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B4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5E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E7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264AFA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B33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814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Аналоговый видеовыход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VGA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(использование переходников не допускается) (шт)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647A7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19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2E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89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15F48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E53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069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клавиатура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5ABB9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1C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50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EC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12EEF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584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4E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Символы клавиш клавиатуры RUS/ENG должны быть выполнены промышленным способом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45963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92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C2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33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A9418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37D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949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мышь в комплекте поставки, интерфейс подключения USB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607E8F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02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00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D7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D0616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28D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62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Клавиатура и мышь должны быть того же производителя, что и персональный компьютер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ECC4B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63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DF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7C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0F06D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D81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56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резервной копии BIOS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39361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88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27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1D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02690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2ED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1F2A" w14:textId="77777777" w:rsidR="00011450" w:rsidRPr="009941D4" w:rsidRDefault="00011450" w:rsidP="0001145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BE24A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AC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DF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0A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99563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32D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5C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Функция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включения и выключения WLAN, LAN и Bluetooth контроллеров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3FAD3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1F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63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32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7EE7C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54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AC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A8A02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36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C4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7D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D11611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547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78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EF2D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EA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A1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3C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7F088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EC6E3A3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7F1798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Системный блок в промышленном исполнении тип 1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74B71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34411E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134DC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40B24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ED2C87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2A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B2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7C13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AC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63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C5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2ED3DE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803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38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ядер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BF949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FE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7F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44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784DC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968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EF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потоков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B4859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AE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EE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FA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29D410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827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F6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Базовая тактовая частота производительных ядер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5F0CB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2,1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F7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49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CB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4A5F4A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77C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B2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Максимальная тактовая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40656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4,0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51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45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17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2DC3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9D9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35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кэш памяти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05222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35E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09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F7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B5D95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201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90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оперативной памяти DDR5 SO-DIMM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FE66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24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F2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71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15268E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07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D0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15CC4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D7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2A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C6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F052E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575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3E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DC221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BA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6B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C7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4DDF54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ED0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99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слотов оперативной памяти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0C8FA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43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B39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C1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EAB2E9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968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D5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16087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15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A7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D8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1BB57A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B5F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82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накопителя информации SSD 2.5" TLC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3D1A9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12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B5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90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437384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D0F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A2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RAID 0/1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7EB10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27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AD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ED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55D37A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71F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65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SSD накопителя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FE6C0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256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4A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FD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1A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409E1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4DF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7F0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накопителей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58684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46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A1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D1F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46E37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A18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DB0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Количесвто отсеков для 2.5" накопителей,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BF73F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2D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74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C3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E7A11F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225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CBE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Видеоконтроллер встроен в процессор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6F70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E4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3C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45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5C64E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832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1E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Цифровой видеовыход DP версии не менее 1.4 (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DP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++) (использование переходников не допускается) (шт)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02333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62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7A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B2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BC25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BD7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D0B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Цифровой видеовыход HDMI версии не менее 2.0 (использование переходников не допускается) (шт)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9C9F5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A7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3D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1D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73B73B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730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438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Аналоговый видеовыход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DVI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(использование переходников не допускается) (шт)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07963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1E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9D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A8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64C131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411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6F5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Порт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Gigabit Ethernet 8P8C (RJ-45) 10/100/1000/2500 (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штука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2C4DA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EF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24F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E6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D6C8BC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F6E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05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Последовательн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ый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порт COM (RS-232/422/485)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F413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9D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88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23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FEB88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012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8D1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встроенных в корпус портов USB-A 2.0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977E1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31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14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7F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B42A98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F04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0FD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встроенных в корпус портов USB-A 3.2 Gen 1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D37C2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8AC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C1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55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F852D4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710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4D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Слот расширения MiniPCIe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6DBE5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B0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CC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E0F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20A84A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17E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AB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Слот расширения M.2 2280 M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41457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62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F05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B9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1D3CA8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F43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3A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Слот расширения SIM-слот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FD6F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 xml:space="preserve">Не менее </w:t>
            </w:r>
            <w:r w:rsidRPr="00994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F0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8D4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2E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6209E2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424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A8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Пассивное охлаждение(безвентиляторное)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B376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A7F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B2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5B2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78F9B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B85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41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настенный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1C0E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75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E3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93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B855F9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D0D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05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Входное напряжение DC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A61E0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30В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DE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AD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9A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BE587C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B61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563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Внешний адаптер AC/DC 120 Вт.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4F598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28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16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67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71860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38E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0DE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корпуса металл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F4576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79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EE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16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BE9340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55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B7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F0C1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5C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B5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10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49C6AA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FB3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E8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D9B1A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7E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CF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85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E994FF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FB3A143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293E94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Моноблок тип 1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0D11A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51059D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F67C6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B26E7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D640A2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92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1F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885C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53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6D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07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910524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807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EF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Диагональ экрана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GB"/>
              </w:rPr>
              <w:t xml:space="preserve">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B64B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23,8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03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BF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45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CBEA0A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1DD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11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Цвет моноблока (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GB"/>
              </w:rPr>
              <w:t>белый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A6FA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E5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33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73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ED357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3ED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E1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экрана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GB"/>
              </w:rPr>
              <w:t xml:space="preserve">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9E111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GB"/>
              </w:rPr>
              <w:t>Не менее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1920x1080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76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F9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57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BF1E65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561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9D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Технология изготовления матрицы дисплея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>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684F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2B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B4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38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6A139D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0A0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C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регулировка экрана по высоте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78FD2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C9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F6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A8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ED3D58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914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E0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Максимальная регулировка экрана по высоте (милиметр)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C341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F4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34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B6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C240CC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CE9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97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Возможность поворота экрана в портретный режим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0BB3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09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9C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60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89EA4F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DA6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A7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Возможность регулировки угла наклона экрана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4A9B2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0D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45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CF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42B99C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BC6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5E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поворота экрана вокруг своей оси влево и вправо на угол не менее чем 45 градусов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67EBB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7E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36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68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C148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5A9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21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одновременной установки внутри корпуса накопителей типа SSD форм-фактора M.2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34467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CA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07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DE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CAD29D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1E5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FB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одновременной установки внутри корпуса накопителей типа SSD форм-фактора 2.5 дюйма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6175B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2A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76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45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EE83C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79E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11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3A23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80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8D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0D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4FCCE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883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F3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Количество встроенных динамиков (штука)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0924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21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2E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C6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6C6EE7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9F8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96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Общая мощность встроенных динамиков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B5FBB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DE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3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3F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EABC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373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4F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картридер на передней панели моноблока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96811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A1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93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F5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10C718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15C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BC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Съёмная Веб-камера со встроенным микрофоном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5DE82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76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8A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44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5E8304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D5F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16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Автофокус встроенной веб-камеры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56B8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20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22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02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78DD83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617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29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Разрешение веб-камеры (мегапиксели)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12936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7,9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C9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FE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6E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1A4FC0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4A6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04D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наклона встроенной веб-камеры без изменения угла наклона экрана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58B7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CB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BF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48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33B6B0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C35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19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Угол изменения наклона камеры относительно корпуса моноблока (градус)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28575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90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2D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E0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4C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546985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E12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5C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механической блокировки видеопотока камеры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6E3F1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5C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53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93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929603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18A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5B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поворота экрана в портретный режим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F1AB5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11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14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F8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AB8E93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D80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82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поворота экрана относительно подставки на угол не менее 45 градусов в каждую из сторон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36FA3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EB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A6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E2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6908B8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480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65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 подготовленного посадочного места для установки оптического привода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D5960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14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0F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53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E8C014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242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37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в подставку моноблока кабельный органайзер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826C8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90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A8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63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4F0B12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CAC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0C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Стандарт крепления VESA 100x100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CF483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2A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4C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F8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D6AA60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E53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34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ядер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15DEF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35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BA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6D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630C71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D89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49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потоков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5A2B8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4D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6D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EF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4BE16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E4B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8B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Частота процессора базовая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2E4043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89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0C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9D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5FEFD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138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D2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2BCB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E3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8C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85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B69E0B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BC7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89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Объем кэш памяти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F3A37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11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9F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74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E2F40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C28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F2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17719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8C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A3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4E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15041A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18C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E7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Тип оперативной памяти DDR5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A067B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8C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53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D3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8E82E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BE0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A6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Форм-фактор оперативной памяти SO-DIMM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7B35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FD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6C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A4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8D8B02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2DD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43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накопителя SSD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FDC82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85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3B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17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2B553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979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44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Форм-фактор материнской платы Thin Mini-ITX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A1057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E4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C4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09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D85DB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130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4E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Bluetooth и Wi-Fi 2.4GHz+5GHz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05255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49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B7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F5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5DCFA8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B17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5A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Скорость передачи данных проводного сетевого контроллера (гигабит/сек.)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43FCD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2.5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59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47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33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BA1E04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32A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81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слотов M.2 Key M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66742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8F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F1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F1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31C97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E38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51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слотов M.2 Key E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7ED74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5A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38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B6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C9714C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987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5E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распаянных слотов SO-DIMM на материнской плате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F7FB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B9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CC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7C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E79BF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5E8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3B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Общее количество аудио-разъемов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837A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F6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3E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35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62D75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59E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B6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аудио-разъёмов на передней панели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C82D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9A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62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4A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799133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E80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B3C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Общее количество портов USB встроенных в корпус моноблока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CC9D1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11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97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5C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17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97AE75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42E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54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портов USB Type-C встроенных в корпус моноблока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7A843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6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89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E4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9C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C80E88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113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A3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портов USB Type-A встроенных в корпус моноблока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28320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F7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83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E0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F3B89E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772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54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Общее количество портов USB 2.0 встроенных в корпус моноблока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7BB7E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6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C7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30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4E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192705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CD8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36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 корпус портов USB 3.2 Gen 1 Type-A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2DAA0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02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27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3C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28C610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94A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4C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 корпус портов USB 3.2 Gen 1 Type-C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9E419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30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E2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C5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46898F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19E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4EC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 корпус портов USB 3.2 Gen 2х2 Type-С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4658B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37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73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88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897FC7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A77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F7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 корпус портов USB Type-C на передней (лицевой) панели моноблока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D09F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B2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A4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0B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BE30D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72F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2C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 корпус портов USB Type-A на передней (лицевой) панели моноблока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BC766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A5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73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9D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36377B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0D0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02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 корпус портов USB 3.2 Gen 1 на передней (лицевой) панели моноблока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7BBF2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4D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30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0C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165EF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F54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A1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видео разъемов HDMI (без использования переходников)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BD502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43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92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FD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7C717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34D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0E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Версия HDMI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7EEC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2.0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FE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DB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68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CA4411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DF8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97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видео разъемов DisplayPort (без использования переходников)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F5A0F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17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EB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25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37AC7E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CDB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2A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видео разъемов Mini DisplayPort (без использования переходников)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91905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CD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0A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88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6EA42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87E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BD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видео разъемов DisplayPort в форм-факторе USB Type-C (без использования переходников)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5998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25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48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85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E200B1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A67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06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разъемов RJ-45(штука)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6B917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32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A0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48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C1547F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41C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85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 корпус портов COM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49AC7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CE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7B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67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16EC3A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048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75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Поддержка одновременной работы не менее 4 экранов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493E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AA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83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72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1F9D2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1B8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15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Клавиатуры с раскладкой QWERTY/ЙЦУКЕН в комплекте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286B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1A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DF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2D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8E08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FF2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F6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5F229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16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08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46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BEB4DF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C18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0D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Функция запрета загрузки со сменных носителей средствами BIOS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831DC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4C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91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92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604CC5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7BC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B3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Функция запрета загрузки по сети(PXE) средствами BIOS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5BCE0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4B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59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37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2EF2DC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815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C3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Режим, блокирующий доступ к внешним USB-носителям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EAF21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E3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40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9E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503E3C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BD1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9D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Функция блокировки адаптеров беспроводной передачи данных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8DE28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07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88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4CC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417E9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656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68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Функция регистрации и учета событий ИБ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DC4E9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45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55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FD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4957F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D33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1B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 xml:space="preserve">Функция защиты журналоы событий ИБ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8F070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D6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9F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BB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5D93FD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895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2D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Удаленный доступ к журналам регистрации событий ИБ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C81A9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93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C2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F7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043BC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F3F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5B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Функция </w:t>
            </w:r>
            <w:r w:rsidRPr="009941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контроля целостности на уровне программных компонент и файлов конфигураций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9E828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01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B6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EB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BEE65D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7B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2C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D27F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B3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1B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9ED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CD963A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20C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27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E5E2B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23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49C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95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884FB2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AD01BAA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CC20C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Портативный компьютер тип 1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B57C0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206F94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3B233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6716D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2C2B8E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49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C6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7CFB6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3B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67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52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ECCEEF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8C4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2E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Форм-фактор Ноутбук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10D9D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7E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3C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70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60C4F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604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C9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Диагональ экрана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EC640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64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20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81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2C7EE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FD0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28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7699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1920x1080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70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8B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39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EB32E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816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B8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Технология изготовления матрицы дисплея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>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3EFC7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C7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E0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EA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FF672B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BEA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EF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разъемов HDMI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1851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4C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78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E6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8F2C9A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CCC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5A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портов USB 3.2 Gen 1 Type-А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4F1B5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89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C3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59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44E0E6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26B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73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портов USB 3.2 Gen 2 Type-А с возможностью зарядки устройств от данного порта при выключенном ноутбуке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A42BAF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30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F2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D4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90E9C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F75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4C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портов USB 3.2 Gen 2 Type-C с поддержкой DisplayPort и Power Delivery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6545B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1E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784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D1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250A0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766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B0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разъемов 8P8C (RJ-45)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1C3F3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E1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83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3C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17D2E3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951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6D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комбинированный аудио разъем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D62E8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33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6D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72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D1986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A25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67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Отдельный встроенный DC порт для зарядки ноутбука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7A6E3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163F" w14:textId="1651FDCD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37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17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ABEF53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F7F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7F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слотов M.2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34FFC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5E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07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CB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94381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9F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7E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картридер microSD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31FAA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D9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47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15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7C3699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261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1D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Встроенная веб-камера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BEA3C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3B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AE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4C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17A6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6C2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C0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веб-камеры (мегапиксель)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38B29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63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2B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C0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33FF4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780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7B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микрофон с технологией шумоподавления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5A50C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69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5B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DF2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EF902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79F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1E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DFDD3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E0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F0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AB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FB4708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051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D9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Wi-Fi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ABBF4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32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EA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0B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1DB9D8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C5A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C8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Bluetooth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7883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4A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0E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BA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6909CF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41A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5B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Слот для замка Kensington lock - наличие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FC2B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D1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ED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41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93754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934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6D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аккумулятора (Втч)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4881A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EA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6F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95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C993C4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ED4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A2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разворота крышки ноутбука на 180 градусов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13981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9A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9D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C5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B4DB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75B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F7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Верхняя и нижняя крышки ноутбука выполнены из металла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65993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D7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5C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20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88C3F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C5A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97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Вес (килограмм)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42811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более 1,5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9F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95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81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0D0C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50E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48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ядер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E44F5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59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63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87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F7110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18F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02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потоков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E0157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33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BE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43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280CB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F44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7D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Базовая тактовая частота производительных ядер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BE876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1.2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28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6D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68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1E82D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AF5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1E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Максимальная тактовая частота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29082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4.4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FA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13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56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4E3BA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FFE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1E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Объем кэш памяти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21BC7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DE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66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3E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5EED0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486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12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Общий объем установленной оперативной памяти 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A90C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16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1A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45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3F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567D90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DA9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E9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Количество слотов оперативной памяти SO-DIMM DDR4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C3B6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79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B5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88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2F5143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5DF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17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установленных модулей оперативной памяти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C5F9D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4C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2E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F3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16F9A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6CF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75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накопителя SSD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331A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C8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BB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2A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ABE44D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510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6F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234DE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76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FD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89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FB5E7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B9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61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9C30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2CC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64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2C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BA7396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526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EC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91D25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98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F8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AD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7E5994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9524A3B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14F6B8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Портативный компьютер тип 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81155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2C1670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3E680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CE5D3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B39168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56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72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156FE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16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C7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50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B0F87C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2DE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31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Форм-фактор ноутбук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E0487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77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2F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89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9FE9FC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A26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28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Диагональ экрана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E5DDC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15,6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97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76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12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2F7D1C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957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FA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ACDB0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Не менее 1920x1080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5F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74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9F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2A79B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619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C5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Технология изготовления матрицы дисплея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>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9AC5C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D7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71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D0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D9153E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247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F8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разъемов HDMI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5DFE6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6B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CEF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6C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053CB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71D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BD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портов USB 2.0 Type-А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7C3A3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70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9F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75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2436EC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947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7E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портов USB 3.2 Gen 1 Type-А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26F90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52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E5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10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37ED2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2D5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6D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портов USB 3.2 Gen 2 Type-А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73B18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8A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89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67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47196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93D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82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Количество встроенных портов USB 3.2 Gen 2 Type-C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поддержкой DisplayPort и Power Delivery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ECFF6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62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7E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CB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F14F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BC7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D2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разъемов 8P8C (RJ-45)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1723E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3D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7A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D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93BB70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E9F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76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комбинированный аудио разъем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582E8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96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A5B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AA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FC3CF3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9EA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EE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Отдельный встроенный DC порт для зарядки ноутбука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13852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73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C9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F8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BDDCFC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24E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D3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слотов M.2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3E16D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9F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47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8E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8BCCB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B4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D0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картридер microSD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B4C56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4F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50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87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8B7A2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889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33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Встроенная веб-камера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E62D2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30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F3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18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CF88BF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C5A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FD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веб-камеры (мегапиксель)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79D07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36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6F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B0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BE6E4F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1F8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21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микрофон с технологией шумоподавления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B30EE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90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25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17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95EA4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DDB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39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5FDC8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CF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35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8C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969E11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C65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9B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Wi-Fi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36D71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84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30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C2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807F1E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2CD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D7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Bluetooth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5F873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E3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1C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BF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EA08D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E6F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71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Слот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для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замка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 xml:space="preserve"> Kensington lock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51447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97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7F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2B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920066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F91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32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аккумулятора (Втч)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65E3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CF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98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B4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B94430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79B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A6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разворота крышки ноутбука на 180 градусов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4E62B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F1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50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69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649E08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800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D1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Дополнительный цифровой блок на клавиатуре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220D7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4E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EC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50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9CA812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83C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B3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Верхняя и нижняя крышки ноутбука выполнены из металла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32918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E7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67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19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B02EEB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394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A5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Вес (килограмм)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7F1C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более 1,85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2E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6F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D4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62CF10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C68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7B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ядер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FCE98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19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21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1B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1DEB15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E9E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B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потоков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3DDD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AD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B9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9E9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02C0D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562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5C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Базовая тактовая частота производительных ядер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2F833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1.3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58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90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07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ADB9D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375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339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Максимальная тактовая частота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A38B3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4.6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47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55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A6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6195D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013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82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Объем кэш памяти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EBA37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86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07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4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8CF5F8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EC1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20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графический адаптер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8FD4E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6F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15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A4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9C882A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264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15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BB58F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04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AD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1B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4F5C8C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34B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D1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слотов оперативной памяти SO-DIMM DDR5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0F1C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F7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B4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30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BB4015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839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FC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3F18A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C0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35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40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713A2D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724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AFE3" w14:textId="5193BDE3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Тип накопителя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85163D1" w14:textId="1E75860E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2649" w14:textId="1DA4850E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A4CC" w14:textId="4B9125E1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FD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4683DF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268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93D6" w14:textId="70A3F5CD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накопителя SSD</w:t>
            </w: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4232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27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B4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E8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0BD48E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ED5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E6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0E91F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A3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12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66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6C383D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90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A0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077E5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92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1F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25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826B48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695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D1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8514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21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05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3C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A84F6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FE859CA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2FC95D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Портативный компьютер тип 3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B12A7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75B823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444CB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E2F60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943C4A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82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F4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64D11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1B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5F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BA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F104A9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2E4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55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Форм-фактор ноутбук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BF7FF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6F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44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8C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208428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A8C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40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Размер диагонали экрана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BCD9B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15.6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E4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AD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FB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7B3839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B56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B7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98AD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1920 x 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E0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7C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48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21B773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4D0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1E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Технология изготовления матрицы дисплея IPS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8E910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3F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FF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E1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08639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7BE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4D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Яркость экрана (кд/м2)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EE449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300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98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50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7C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4F372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C7D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36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Тип оперативной памяти DDR4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7E7C9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37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89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54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0931C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FCB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6D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Максимальный 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97F9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64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84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7B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AC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598AB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B2C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15B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разъемов HDMI 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DC2D8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1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F5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3E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5C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175F67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500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8D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разъемов DisplayPort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FDFA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D3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C3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7D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DFDEEC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E64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66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Суммарное количество встроенных портов USB 3.2 Gen 1 Type-C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9793B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C8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1B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F0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B6066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05F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74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Суммарное количество встроенных портов USB 3.2 Gen 2 Type-C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D45CC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13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D7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19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B0BD2E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3D6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D4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Суммарное количество встроенных портов USB 3.2 Gen 1 Type-A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94496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43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D7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89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42EC6F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096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BF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разъемов 8P8C (RJ-45)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9EB5D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A1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D0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802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F880D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C76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78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микрофон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B102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BA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22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00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3F1632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1AB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B6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AD8B0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E7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EB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96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BF9683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43A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78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 встроенного комбинированного аудиоразъема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83077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BB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80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52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704FE6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D9D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7D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Встроенная веб-камера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CA19F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FF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4F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D5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4F118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18D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3B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встроенной веб-камеры (мегапиксель)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E630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CC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4AE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4F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BCB460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31E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4E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Механическая блокировка видеопотока встроенной веб-камеры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8A901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8E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A9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08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891276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E3A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0E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 картридер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D84E6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BEF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E4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E8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551FB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DF7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40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 беспроводной модуль Wi-Fi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54578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63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A7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0D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CD2969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B1C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1A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Bluetooth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4F825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9D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D0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90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AAF30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F94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95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Дополнительный цифровой блок на клавиатуре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49389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A8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B0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01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406CC1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A92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5E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Замок безопасности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8AF37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8C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8B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55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AFA55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4B6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49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аккумуляторной батареи (Ватт-час)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F1270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06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6FD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C7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9D2C1B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711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7C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Батарея съемная без инструментов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C9A6D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69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28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28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9C540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79D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4B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возможности зарядки через разъем USB Type-C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3C93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89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5C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7E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A8E33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F1E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F9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Разворот крышки ноутбука на 180 градусов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432B2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9E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79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33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7B07F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175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34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ядер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E725E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E7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38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54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5162DA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0CF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F8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потоков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2F991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39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C3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47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CCE89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FDD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2F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Базовая тактовая частота производительных ядер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48A67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2.3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7E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8E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09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E5AB6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4B6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F5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Максимальная тактовая частота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46FA0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4.3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FE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07D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10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3633F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386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B0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Объем кэш памяти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6AFD2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A3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65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F0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D96301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76F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6D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Общий объем установленной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FA409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88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F1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5B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419B7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17C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64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89CD4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28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6A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01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0F231C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1A1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D9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слотов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ED906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6D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9D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22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CE8BF4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DBE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1986" w14:textId="3A906C33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Тип накопителя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83ED80F" w14:textId="67E95BB3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A200" w14:textId="7E6FD2B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98B6" w14:textId="22F3BDE1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7F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8A5B42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342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7648" w14:textId="22AF4FAD" w:rsidR="00011450" w:rsidRPr="005557A5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накопителя SSD</w:t>
            </w:r>
            <w:r w:rsidRPr="005557A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57E8D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2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AF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0B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6D21A3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FD5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40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7EED4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A2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A0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C5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B7E61A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26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FF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095C7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A5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A6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90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ADF2AC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D83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ED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28D4D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67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23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8C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239B85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E78B5CA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47E2C1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Портативный компьютер тип 4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12071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</w:p>
          <w:p w14:paraId="34B543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8F211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989B0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424F0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FE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DC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390B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94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1E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07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8D4F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77F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61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Форм-фактор ноутбук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BCF2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25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61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B7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6BDF3D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353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4F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Размер диагонали экрана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71EAB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15.6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A4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A9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52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1607C3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31A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17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67C12CE" w14:textId="09CAF4CE" w:rsidR="00011450" w:rsidRPr="009941D4" w:rsidRDefault="00011450" w:rsidP="0001145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</w:t>
            </w: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1920 x 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29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44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66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61E640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26D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21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Технология изготовления матрицы дисплея IPS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C46B2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97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7A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65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6B9917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510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D2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Яркость экрана (кд/м2)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970D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300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F1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8D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43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C4B5C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FF4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96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Тип оперативной памяти DDR4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195E6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DB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70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F3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AF779F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69C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E2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Максимальный 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712BE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64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9F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65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6A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B14332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C85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54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разъемов HDMI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90864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Не менее 1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01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60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5B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B145FF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153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8A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выходных разъемов DisplayPort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39A17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F3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B0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7E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D24ED7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260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DD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Суммарное количество встроенных портов USB 3.2 Gen 1 Type-C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7E017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B4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AD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3E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44DCC3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0BC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FD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Суммарное количество встроенных портов USB 3.2 Gen 2 Type-C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6B5D4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5F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F1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7B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9CE722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F95D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61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Суммарное количество встроенных портов USB 3.2 Gen 1 Type-A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0BD55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E3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AD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37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7314A8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51B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4D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встроенных разъемов 8P8C (RJ-45)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9BA98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D8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97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F0F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03762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F62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08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Встроенный микрофон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4B00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B1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DD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EE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8427C1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996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78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Встроенные динамики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779D2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90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02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A1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279EA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99A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DD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комбинированный аудиоразъем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75914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74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DA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5F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178CF8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67C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01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Встроенная веб-камера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0A58A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46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4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BD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E2C804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096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26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Разрешение встроенной веб-камеры (мегапиксель)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85DE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E9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4A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41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520DC9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178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94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Возможность механической блокировки видеопотока встроенной веб-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lastRenderedPageBreak/>
              <w:t>камеры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EEE69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lastRenderedPageBreak/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25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83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73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545A8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D8A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A7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 встроенного картридера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4F2BC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D1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5C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44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89CD8C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F00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DC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Wi-Fi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4A908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32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24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93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38A149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9AD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EA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Встроенный беспроводной модуль Bluetooth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6B33D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8C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40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93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DDDEC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271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B0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Дополнительный цифровой блок на клавиатуре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58BE2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6F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85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48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CFF2F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B1E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4E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Слот замка безопасности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012C3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C9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34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F8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00703E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ABE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4D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аккумуляторной батареи (Ватт-час)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1F66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78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76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5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CE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428662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9CA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FC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 возможности зарядки через разъем USB Type-C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60A68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56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B7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27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1B508C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46E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AF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Разворот крышки ноутбука на 180 градусов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86959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44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39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1F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9EF5F3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894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06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ядер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58B76D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40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98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64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6E10D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3AD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27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потоков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810AC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2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2E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C1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A06F2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422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86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Базовая тактовая частота производительных ядер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DFB55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2.3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74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AD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62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6DA0E1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6B3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BE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Максимальная тактовая частота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C7228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4.3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F9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6A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96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C7759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652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BE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Объем кэш памяти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986B7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39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92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FE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E58C8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702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A4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5CF5F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11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C4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D57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65062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DD6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81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установленных модулей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E2EFC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0B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29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FA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825A71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0DF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8F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слотов оперативной памяти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3B077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37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B3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04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9FF85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C05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6A18" w14:textId="2BE893BE" w:rsidR="00011450" w:rsidRPr="005557A5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Тип накопителя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861FAEE" w14:textId="43C287D5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467D" w14:textId="18E1D504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14EF" w14:textId="2AB5BDBE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E1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CD8ECA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3D7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97C0" w14:textId="7A2951C9" w:rsidR="00011450" w:rsidRPr="005557A5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Емкость накопителя SSD</w:t>
            </w: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2F885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Не менее 480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32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31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74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7CA4E7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EDB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C6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Свободный разъем М.2 Key M для установки второго накопителя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D3F25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C4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4B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43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155F3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9CA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6F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Базовая система ввода-вывода (BIOS) должна быть зарегистрирована в Едином реестре российских программ для электронных вычислительных </w:t>
            </w: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CEC9AD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2F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9B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96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6EF013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79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B6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E8502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56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9E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E5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485EC7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B74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41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9F279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66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60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081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A8E21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0CC95D3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239C9E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Портативный компьютер тип 5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A827F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0B5E0B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1DE99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3AA34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0C402D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F0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EF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4152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6A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80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10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4F0D7D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53D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2A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Форм-фактор ноутбук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25E8D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01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94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4B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A8470C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F92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11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микрофонов (штук)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936A8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E4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DEC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79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3511B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3AD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0F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динамиков (штук)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CBF56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3D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80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CE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201F6F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D62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57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Мощность встроенных динамиков (ватт)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4A938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C7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1A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A9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C7DA4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E6B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7A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Слот замка безопасности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AF0DAC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04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2D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41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99691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EAC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A5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22068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1,6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69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65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8F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C65C62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0A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0D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Время автономной работы от батареи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4F35C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Более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56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05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9B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A47CEE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449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5C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Функция быстрой зарядки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98AE5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1E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B0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8C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37336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958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A1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Емкость батареи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F1917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72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CB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89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0B4CAF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F54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45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Встроенная двухрежимная подсветка клавиш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62A20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A1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7A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55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FB282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50D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DE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Блок питания мощностью не менее 65 Вт в комплекте поставки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6F4C7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FC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87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7F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16178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2FD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68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Размер диагонали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F06B5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более 14,5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D7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Указание </w:t>
            </w: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79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54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AE7FD9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CD4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5B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Разрешение экрана (пиксель)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05FA8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1920х1080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23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DD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D6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CEF3E1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700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C0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Тип матрицы 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9A57D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EF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20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18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C60F46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CBB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AB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Яркость экрана (кд/м2)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43BC7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300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13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D2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6B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F98800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FF0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C9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77D9D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59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87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8B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259FA9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EA4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AB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потоков процессора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A0829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9A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4C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88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307D2D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6A4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61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Объем кэш памяти третьего уровня процессора (L3)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CEF2D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06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2C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DE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9773EB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186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7F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процессора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EFEB2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4.6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E5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FC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69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D987C8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7ED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FD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Система охлаждения – выдув нагретого воздуха осуществляется с боковой стороны ноутбука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EE8D0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57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38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17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39C81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CBA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49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общий поддерживаемый объем оперативной памяти (гигабайт)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B89E5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6E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5F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DD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52472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C3C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07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Кол-во слотов ОЗУ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E4DAD97" w14:textId="4A1E28F9" w:rsidR="00011450" w:rsidRPr="009941D4" w:rsidRDefault="00011450" w:rsidP="0001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51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E9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9D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22D9A4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B1F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12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08A98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F0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C9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B7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E750D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0E8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13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Тип оперативной памяти DDR4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DA0D1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6B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4E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BD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AA8980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23A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BE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поддерживаемых дисплеев в режиме расширения при подключении к ноутбуку напрямую и по USB-C порту (дисплей ноутбука не учитывается)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5983E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D6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66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77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15B0AB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F51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8E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в корпус портов USB Type-C 3.2 Gen 1 (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функциями DisplayPort и Power Delivery)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E6FD8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C3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FE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0C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FA8765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B8D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F5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в корпус портов USB 3.2 Gen 1 (USB 3.1 Gen 1, USB 3.0)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FC140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34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7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8E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C30D3D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48E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F4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Разъемы USB Type-А 3.2 с поддержкой зарядки внешних устройств при выключенной рабочей станции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A0C0F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FC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7A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3F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EC2B8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607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4C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 встроенного кард-ридера с возможностью чтения карт стандарта SD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9D930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B7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81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6F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9D64BB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6A6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D5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встроенных в корпус портов 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A37DC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F8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CB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F1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F11D6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6E9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4D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в корпус портов USB 2.0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3210B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33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63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FE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CD1F6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270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0D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Отдельный разъем для питания ноутбука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DD12F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3C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02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AB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B73E0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C2D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ED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 сканера отпечатка пальцев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03F8C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27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D2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21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58C29D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81B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F86B" w14:textId="01DDB121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Тип накопителя SSD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E5AE2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33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FC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C0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737B1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D2A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32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Объем SSD накопителя 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9A9E7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7C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19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CC5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8C640E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2E7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CC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не ниже 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08702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E2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06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59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A963CD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9F0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3F0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MIMO 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встроенного адаптера 2х2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E3DB2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58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0E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06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92A2F6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D44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69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Bluetooth не ниже 5.2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C7DB9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B2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B8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9F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0A9BB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55F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D2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DA95C4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E3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A7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E9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A59945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C3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2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B3D2C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D8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C3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39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721F36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BFF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AD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74DD6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47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7A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D3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4EF1B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C839DAA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0448E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Портативный компьютер тип 6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11B95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5A3791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0C4A3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2C212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C3A7A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8CF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9B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C189AE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3D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DB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66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1F6C0C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8A5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F6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Форм-фактор ноутбук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97C31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54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4F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91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05E824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D25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F5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Слота замка безопасности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1C6C0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53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40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61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067B67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E5B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3D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 (килограмм)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79A53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более 1,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89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FF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08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9BDEF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608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 автономной работы от батареи (час)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81EE2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DB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9E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5E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D017D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E68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A7E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функции быстрой зарядки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F520E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B975" w14:textId="145C6965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8D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EE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DCE23B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54B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DB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Емкость батареи (ватт-час)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E3626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55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3A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E2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FE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1C3713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573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AF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Встроенная двухрежимная подсветка клавиш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49333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D0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CC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F1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AB03D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E83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E6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Встроенный тачпад с функцией Multitouch и управлением жестами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B3CDE3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8F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42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D4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592BD4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69C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33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блока питания мощностью не менее 65 Вт в комплекте поставки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87B8C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9C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7C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B2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90F988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9FF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6E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дополнительного цифрового блока на клавиатуре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B252E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90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3C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0A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6914FF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7FE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AD9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 диагонали (дюйм)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1590F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21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3F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15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9F7E19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7CA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1E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Разрешение экрана (пиксель)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D4DD8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1920х1080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93D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77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76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376915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98E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6B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матрицы IPS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EDC33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84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B6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6E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8750EF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54F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E9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Яркость экрана (кд/м2)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70EEF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 300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DB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A5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3AE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7E1599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833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61C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ядер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6FE84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A2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A5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AE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5A1CD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1C1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AD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потоков процессора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B8FF2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A8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6D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29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322BFB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F22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67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кэш памяти третьего уровня процессора (мегабайт)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728A5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D8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F3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E4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FA896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BB3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81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Максимальная частота процессора (гигагерц)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B2EE4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 менее 4.6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7A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99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64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A6E4A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CFC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FA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 охлаждения – выдув нагретого воздуха осуществляется с боковой стороны ноутбука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65377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15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3D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EA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F0164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9BE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DB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общий поддерживаемый объем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37A94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 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8F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09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D0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2C714C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8B4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8C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 слотов ОЗУ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D78B024" w14:textId="38440DFA" w:rsidR="00011450" w:rsidRPr="009941D4" w:rsidRDefault="00011450" w:rsidP="0001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57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79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77A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054822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679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C5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объем установленной оперативной памяти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B268C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AA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36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0C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39BDC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A44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8F6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оперативной памяти DDR4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E6E3A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49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B8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CC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54236F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7B5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EF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поддерживаемых дисплеев в режиме расширения при подключении к ноутбуку напрямую и по USB-C порту (дисплей ноутбука не учитывается)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2B3D7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17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81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E42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D61061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5B0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20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Модули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интерфейсы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M.2, HDMI, Gigabit Ethernet RJ45 8P8C, Type-C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92ED27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F2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A5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EE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76B97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A71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74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встроенных в корпус портов USB Type-C 3.2 Gen 1 (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функциями DisplayPort и Power Delivery)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98BEC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2B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BD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08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70E44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BEE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98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встроенных в корпус портов USB 3.2 Gen 1 (USB 3.1 Gen 1, USB 3.0)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A099F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C5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C8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87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200B92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272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D4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Разъемы USB Type-А 3.2 с поддержкой зарядки внешних устройств при выключенной рабочей станции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6201B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45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CB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5B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B0F23A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7D6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DF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встроенного кард-ридера с возможностью чтения карт стандарта SD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27057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B4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F6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B9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3D8FF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7E3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4D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Общее количество встроенных в корпус портов 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USB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3766B2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A7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1E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91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B0116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A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48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встроенных в корпус портов USB 2.0 (штука)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6EAE5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E7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0E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3F1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BBC1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7C6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490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Отдельный разъем для питания ноутбука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4A40B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CB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64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56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4630A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A28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6F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сканера отпечатка пальцев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384C1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FF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09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AE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FEF70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ECA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A9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Интерфейс накопителя PCIe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6A895C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BF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E7F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93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DC043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870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151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накопителя SSD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2EF67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2F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07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60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E4FCBF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01C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3D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SSD накопителя (гигабайт)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5036E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25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2D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C9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1D08AE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4B4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8B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ниже 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AX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9367A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6E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14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8E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69DD6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2DD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799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MIMO </w:t>
            </w: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встроенного адаптера 2х2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FA5D82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D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45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34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6F85A5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686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E7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Bluetooth не ниже 5.2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4655E3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85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FD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BB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B67F03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09C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1F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Разрешение веб-камеры (мегапиксель)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26736D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менее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C1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B2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E9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94552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A35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FD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Механическая штора блокировки изображения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07E54B8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29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A0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A9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D94224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F97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13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Индикатор веб-камеры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7E8AAF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B33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FD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E9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147D80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CBA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6E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B32AA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66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98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A82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A0CD7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36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8C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A7F8A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A7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630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00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EA094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216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5DD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46E1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B6C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0F6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0E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53486B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15C050B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523A66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бесперебойного питания тип 1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5862D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278D34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F31CB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44CE6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0ECAA0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BA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C3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FAAED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98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7D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55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C8A59B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23C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D4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Тип оборудования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2655D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ИБП линейно-интерактивный (Line-interactive)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2A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E9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CD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E31EA4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404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0DC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Тип выходного сигнала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5E75BD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Ступенчатая аппроксимация синусоиды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9C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ED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4F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D5708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61F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EEB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Максимальная выходная мощность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27C290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800 ВА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F9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5D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37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C28798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15D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11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Эффективная мощность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4FBBB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480 Ватт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CA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BB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AC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B7E990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25A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3E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Авторегулятор напряжения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A593A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B3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A01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68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A13E4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20E8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B2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перегрузки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42828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82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C0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72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35B30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2F6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907F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Количество фаз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AD479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A3F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13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B8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545A17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4F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F0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повышенного напряжения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2AB5F9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78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4D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B95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E7739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1F8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75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пониженного напряжения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23CF5D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B5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72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A4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5003AB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CDA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83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короткого замыкания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5961D3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29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D2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F8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CFF48D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700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90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Вход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22A389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IEC-320-C14 (компьютерная розетка)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8A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EC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92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4EF64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4C1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6B4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Кол-во выходных разъёмов питания от батареи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7D1CF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3E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92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91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FBF2DB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13B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380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Тип выходных разъёмов питания от батареи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3CC804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CEE 7 (евророзетка)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F8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Согласие с </w:t>
            </w: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13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98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6ABAE5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86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29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DF218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55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496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8F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324A4C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A1A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AA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9C4A3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D6C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7B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27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CFE803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FD380C0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2FFF20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бесперебойного питания тип 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993F3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6BF99F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27834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87EA1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752370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23E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73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FD2A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67A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AD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9D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4B2A84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58A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4A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Тип оборудования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348CFA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ИБП линейно-интерактивный (Line-interactive)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50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CF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EC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5B165F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6AB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BE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Кол-во розеток с батарейной поддержкой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2788E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4 CEE 7/4(7) (Евровилка)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23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24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83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59CC83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ED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2F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Тип выходного сигнала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A6AAE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Ступенчатая аппроксимация синусоиды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A2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67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B1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B6FD17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E86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A6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Максимальная выходная мощность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50C63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1200 ВА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D8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411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B3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E2F65F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659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48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Эффективная мощность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43F46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720 Ватт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0F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AE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9D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76F3D3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578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41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Авторегулятор напряжения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6F9447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9A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454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29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DAD97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51C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752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Интерфейс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3815B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USB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E2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285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2B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ABE168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237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85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Номинальное входное напряжение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67256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230В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3F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C9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57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D48FEF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505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4F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Количество фаз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04868A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10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81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B7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6F357A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5CE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66C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Время реакции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55C5B2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более 6 мс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A8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AC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0A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A79E44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E48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06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Входное напряжение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9A86A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162~290 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71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ED5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EE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1AEE15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13A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A50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Частота электросети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5EE2B7F" w14:textId="25D8F1D6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50 - 60Гц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4C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63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5C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2F9090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3E4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70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повышенного напряжения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6501D39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04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14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D7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60CF3E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A37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F0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пониженного напряжения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FC105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B9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261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59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76FADA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C8D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3E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короткого замыкания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5115EF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05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80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17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858E63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534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4F8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Время зарядки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011D5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более 8 часов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B5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70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218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076D7A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082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4B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Выходные розетки CEE 7/4(7) (Евровилка)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8615E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C7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6CF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6A4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7D4623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1F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43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C259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EB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260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6F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9EA390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CAB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EC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8AF88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C80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47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91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07209B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99AD41A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03C7CE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бесперебойного питания тип 3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34506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2A05FE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2EE72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0999E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6AA9E0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81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B2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C8807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3D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23B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EA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348155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40A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2F7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Theme="maj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Тип оборудования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36453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ИБП с двойным преобразованием (On-line)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9E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AF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A6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805D3B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C0C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D2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перегрузки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95CAE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15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89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AE3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463088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FBD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DB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Theme="maj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Тип выходного сигнала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6F7B589" w14:textId="4FFE5E55" w:rsidR="00011450" w:rsidRPr="009941D4" w:rsidRDefault="00011450" w:rsidP="00011450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Синусоида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42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55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26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96EC7E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58B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A37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Theme="maj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Максимальная выходная мощность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D61AD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1500 ВА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4F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6F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6A3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F23055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AF6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BF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Theme="maj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Эффективная мощность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9ECF96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1500 Ватт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C51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4F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4CC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7A912D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BF2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589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Время работы от аккумуляторов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60D8A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менее 13 минут при нагрузке 50%, не менее 4 минут при нагрузке 100%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9ED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CB9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FA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598B98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DD2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ED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Высота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6A198A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2U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B31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13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A4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E2CAF8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49E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EE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Возможность установки в стойку 19''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9C56E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8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B9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8A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5437BD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F38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DE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Степень защиты IP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67D3D7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IP20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1E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23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F0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CC3EFF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1EC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B3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ЖК-дисплей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3CC94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0D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50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24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E29AA1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E8C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A7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Интерфейс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362F97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RS-232, USB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3B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D6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B3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702B7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71F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7F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Номинальное входное напряжение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54C66CD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230В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7F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BF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90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7ED409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946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00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Количество фаз подключения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07A98A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E0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8A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96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D63028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83F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F4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Входное напряжение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638092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110 ~ 300 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71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09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82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B160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C37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73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Частота электросети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5CAB92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40 - 70Гц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B2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3A5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96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4F12E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405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62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Theme="maj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Максимальная энергия входного импульсного воздействия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2CC80A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500 Дж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EA4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23E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D9D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62D2D9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E89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6C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Защита от короткого замыкания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D7243E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AC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3B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79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1A70D6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5D4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71B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Аварийное выключение питания (EPO)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18A82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D79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2D6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6F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4250B5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46F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33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Время зарядки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7D29D5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более 4 часов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05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CE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D93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2BF49F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176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C45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Встроенный байпас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18E8F3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17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3F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679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5DC9A6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C24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C1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Выходные розетки IEC 320 C13 (компьютерные)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bottom"/>
          </w:tcPr>
          <w:p w14:paraId="4DEBF7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>Не менее 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16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1A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DDA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2A279F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0F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77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49BCB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50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B6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9E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F11370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F0E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28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698313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4A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AE5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F7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B01E63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27A133E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2040EE7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бесперебойного питания тип 4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60832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</w:p>
          <w:p w14:paraId="33818F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C5BA6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31300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FB2202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DF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FD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7AD9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A9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F4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73E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A31BD5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78D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E57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оборудования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8638D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ИБП с двойным преобразованием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18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29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91C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845A81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2BE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AF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розеток с батарейной поддержкой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1233B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B9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16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DB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A5C22D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4D3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59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Максимальная выходная мощность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45BB5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2000 ВА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48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40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45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E635D7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FD4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79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Эффективная мощность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1FC6B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2000 Ватт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F08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98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AC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74A770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824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0A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работы при полной нагрузке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59B5E2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3 мин.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3F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FD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E0F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C76A24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726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8C3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выходного сигнала синусоида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1F46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E93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56D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66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81BA9D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6B8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97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выходных разъемов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84F6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8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0C6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84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A5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69D6EA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A223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CF3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выходных разъемов питания с питанием от батарей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E140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8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97F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08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607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CCC4C6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CF3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11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Автоматический регулятор напряжения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C96F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13B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560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08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96A6C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17A7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49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Крест-фактор 3:1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FF239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03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DB4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5B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E21959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952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EA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1-фазное напряжение на выходе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4A476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5D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04E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9A7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2488A4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7B5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BE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1-фазное напряжение на входе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ABB8A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C9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C5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0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FED7C1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A0F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99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защиты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F12EF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IP20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8D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D4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B4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01A7BB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53A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EF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от перегрузки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6EB7AC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E8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1C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62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95911C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B19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91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от высоковольтных импульсов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E82C7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DEE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0F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06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AA4D9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B86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97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от короткого замыкания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B9B60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20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9D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BB5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EEA545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4BC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C8A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D4EBA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2E5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12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6A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73C305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9CC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F6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22B71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613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9F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86E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14E80B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B17C902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A87232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 тип 1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D5D39D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</w:p>
          <w:p w14:paraId="5C807AF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7FA46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777FD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BAC55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081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D7E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59404B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097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24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2D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FD7B2F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CF4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A81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777D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Абонентское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12E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0C8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74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9FB9D0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265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A5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корпуса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1BFE2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Настольное исполнение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4A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BD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729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45A643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943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11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Экран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2C775F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Монохромный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119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BD8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C9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77C590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58F0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C98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экрана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3C024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128x64 px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73A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B20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8B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9BDB66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726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D1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Количство клавишь быстрого набора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7CC229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6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E9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98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25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7B3552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EF5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EF9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занятости на клавишах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2C88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4B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EE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7B4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6CAF2D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2E8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F8E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PoE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157289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CF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77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B80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B2EDFB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ACBF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ED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SIP аккаунтов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450D1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110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AB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802C5B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6A6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013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Ethernet порты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46617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1 Гбит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AE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55E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874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A2073B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F0E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907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Автоконфигурирование (DHCP, Static)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42897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DA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A35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AE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0F47D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9A2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BB3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644CA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06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1E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CEB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8BFF13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5C52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A5B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160DF2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F4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11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266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8C44EE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694D259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665669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 тип 2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Эквивалентная продукция – это продукция, которая по техническим и функциональным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C1018E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</w:p>
          <w:p w14:paraId="30977A2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E3530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9979F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B61408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13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1E6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CCBDBC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98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977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B60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C72BD9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075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19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A0EEF8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Абонентское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120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38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120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095A85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A5D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34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корпуса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FBD79B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Настольное исполнение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2E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20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85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00C152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7F8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00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Цветной ЖК-дисплей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03CD0B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2AE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017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D74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1C256E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B99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745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экрана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49C77C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800x480 пикселей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503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997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10C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6E3A294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564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89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Количство клавишь быстрого набора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D563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9F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442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9DA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7EFA34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F28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6BC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занятости на клавишах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DC399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897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FCA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B6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20D0979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2CBE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4D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PoE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D9C88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5B9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29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C8B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6DBAC8B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48BD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561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SIP аккаунтов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7B2E17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15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765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75F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7CACC3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0C1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AB2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Ethernet порты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EB12C9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1 Гбит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AD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97D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B8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470DFE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4B8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4E2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Возможность подключения консолей расширения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EC460A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B3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E9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824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CA5861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E7D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79D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Подключение проводной гарнитуры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F286A0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589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7E5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9A6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3E4B7C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9D6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81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A96D37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53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2C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BF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F46C7C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4C9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545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BBF31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34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93F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D4B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410DE41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96B9EBF" w14:textId="77777777" w:rsidR="00011450" w:rsidRPr="009941D4" w:rsidRDefault="00011450" w:rsidP="00011450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40B5E3B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 тип 3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CEDFDF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14:paraId="713574D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 w:rsidRPr="00994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AD0B3E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3925D3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18CDAC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FE2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EA8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BB4F3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B086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C42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938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11FCC4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34D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5A6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715A3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Абонентское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9CD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B4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F5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CCCB7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6C3A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0BB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Настольное/настенное исполнение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F351D5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F0E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18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C6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11AA87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6E4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19D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Графический LCD-дисплей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F0580A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628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EF8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DC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398F8F2E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C9A8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DF2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экрана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59628E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менее: 480x272 пикселей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913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A5E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798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7A7692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AEB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04C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SIP аккаунтов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E4855B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F3A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905C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F2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871BE6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95E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49F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программируемых клавиш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4B9244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721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9BF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5B1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6736CB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339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B85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участников конференции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087E00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менее: 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BD1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226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5C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571977F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CB31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118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Ожидание вызова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DF27CA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E762" w14:textId="4F65E565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6B9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B3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7608AB3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D1F5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705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второго вызова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26F306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5F4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CC1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596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679A56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654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17D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Переадресация вызова: Условная/безусловная/по занятости/по неответу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2F6F5D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054E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772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CEC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5DE77EF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071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A61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вызова: С уведомлением/Без уведомления/Сопровождаемый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FA4E5C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794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7F6A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E65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024387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1696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433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Сервисы телефона: Удержание вызова, Отключение звука, «не беспокоить»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A8B2A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64B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F66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A8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2CDFBE8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D38C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8E4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Быстрый набор, Горячая линия, Повторный набор</w:t>
            </w:r>
            <w:r w:rsidRPr="009941D4"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ru-RU"/>
              </w:rPr>
              <w:t>，</w:t>
            </w: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Возврат вызова, Автодозвон, Автоответчик.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1AE33A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684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306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F458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0360428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B309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150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Intercom (автоответ)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B6C35D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190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09A5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FDCC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E7DF74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9FC4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E59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питания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660AA77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7950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C2F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1D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671DFFE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66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9A61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9B943FF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24F6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CE82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16C3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:rsidRPr="009941D4" w14:paraId="1DD5EEE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D1DB" w14:textId="77777777" w:rsidR="00011450" w:rsidRPr="009941D4" w:rsidRDefault="00011450" w:rsidP="00011450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73FB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B6F519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94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12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7C19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A30D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E6A4" w14:textId="77777777" w:rsidR="00011450" w:rsidRPr="009941D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540C41A6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19C95CD" w14:textId="77777777" w:rsidR="006411BB" w:rsidRPr="009941D4" w:rsidRDefault="006411BB" w:rsidP="006411BB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5F2BB6E8" w14:textId="38286DB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Проектор тип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86A4170" w14:textId="2E287C9D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>(наименование, модель и комплектация поставляемой продукции)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F5D45E4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84F44B9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6516EA4B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7257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692C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59704F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70CC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23BE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FD80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40A53C5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346F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6375" w14:textId="145423D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устройства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4DB773E" w14:textId="7AEF7C9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Стационарный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309" w14:textId="508BA15E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B557" w14:textId="17BA7E6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BB39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6A2B4EF4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572A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A858" w14:textId="688ED994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 цвет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E9519C0" w14:textId="4B3DDF27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Белый\Черный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B62A" w14:textId="1FA6B396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33CF" w14:textId="594441DB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822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600598C6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EFF7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A9AE" w14:textId="2A9F4986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Проекционная технология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D292E9C" w14:textId="3BD460CA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DLP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EB91" w14:textId="5D91E751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EBCD" w14:textId="416408A2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CDF3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1464FF30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3346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C132" w14:textId="35AC1282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Собственное разрешение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A9880EB" w14:textId="254ECF08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1920x1080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8479" w14:textId="5B693C86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EC47" w14:textId="6F43B99E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1CDC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37F98336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EF72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AEEB" w14:textId="1434D38B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сторон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6906AA6" w14:textId="49A439C3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571F" w14:textId="3C48C582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FAA1" w14:textId="4ECDD3A2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DF6F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ACA38A8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87E4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1776" w14:textId="493CCBA9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Яркость изображения лм (ANSI)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C5DFC1E" w14:textId="77777777" w:rsidR="006411BB" w:rsidRPr="006411BB" w:rsidRDefault="006411BB" w:rsidP="006411BB">
            <w:pPr>
              <w:pStyle w:val="Standard"/>
              <w:widowControl w:val="0"/>
              <w:ind w:right="-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 менее</w:t>
            </w:r>
          </w:p>
          <w:p w14:paraId="4359D758" w14:textId="7C9DF00C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1DC3" w14:textId="520F04CE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B706" w14:textId="253823D6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64AD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72DD492F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2C4F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9CE2" w14:textId="75C389C7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Контрастность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74936D5" w14:textId="69898A9B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22000:1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7413" w14:textId="5C974B20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EFEC" w14:textId="3329FD44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DD5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5C991354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91D1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AFA2" w14:textId="6CE5F018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Максимальная частота вертикальной развертки Гц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4F78FE0" w14:textId="4C38B31E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120 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5CCA" w14:textId="363C5D0A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AF1C" w14:textId="44CA2BFD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BD6E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0B6D24D7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3314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5E88" w14:textId="1B065D35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службы лампы часов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6726032" w14:textId="5E327AFE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6000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415E" w14:textId="51A539B7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9FDE" w14:textId="4AA3FA58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F711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5F19AB5F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C573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B35B" w14:textId="0FC7EC25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лампы Вт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D787716" w14:textId="03BB09AF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5657" w14:textId="396F2191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2F28" w14:textId="77678AD8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EC6A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64D95FFC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927C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9176" w14:textId="5A467222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Минимальное проекционное расстояние м.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0E643CC" w14:textId="5B957152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9A1D" w14:textId="0F293102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1C70" w14:textId="3A49C184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A1C1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15F2596A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D42A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0F2C" w14:textId="3A91A9BD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Максимальное проекционное расстояние м.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946E27F" w14:textId="012987C3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2856" w14:textId="3149FDFC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2B01" w14:textId="7EA18496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B54F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735A7DC7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1745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8983" w14:textId="1568643F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размер проекции по диагонали дюймов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ACF1918" w14:textId="60DA766A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более 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7187" w14:textId="37FD9CD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30A6" w14:textId="1775F5BD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F34D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5ECE2198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BC5D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3BFD" w14:textId="2361182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размер проекции по диагонали дюймов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1C02AA9" w14:textId="5EE81E0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300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4F64" w14:textId="09D4E38A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796F" w14:textId="4729D55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6374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52F30784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B5D2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F7EF" w14:textId="2AE93009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HDTV-совместимость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723399A" w14:textId="4EE4982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E5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720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  <w:r w:rsidRPr="00BE5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BE5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C879" w14:textId="32AE8DBA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A9A4" w14:textId="6D7FE5D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D0B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7A75F9F9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CC6D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4DFC" w14:textId="5EA08D8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Встроенные динамики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42594F7" w14:textId="5062E8D5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8819" w14:textId="7D8B1D53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DBAE" w14:textId="5CF0F33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8FAE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2B32B2E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9CD8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EE80" w14:textId="22AF346A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Мощность динамиков Вт.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F656AC7" w14:textId="367A7929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6307" w14:textId="1386EBA5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04CB" w14:textId="3A0AD2F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C65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2BD2DFE5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05E2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A03E" w14:textId="4C4B0B4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Аудио- / видеовходы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5FD085F" w14:textId="77777777" w:rsidR="006411BB" w:rsidRDefault="006411BB" w:rsidP="006411BB">
            <w:pPr>
              <w:pStyle w:val="Standard"/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менее:</w:t>
            </w:r>
          </w:p>
          <w:p w14:paraId="07371356" w14:textId="77777777" w:rsidR="006411BB" w:rsidRDefault="006411BB" w:rsidP="006411BB">
            <w:pPr>
              <w:pStyle w:val="Standard"/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2x HDMI</w:t>
            </w:r>
          </w:p>
          <w:p w14:paraId="3F7B4F01" w14:textId="66ED703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1x mini Jack 3.5 mm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A317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9F5E" w14:textId="3DF764C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B648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B6295B9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9498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7E63" w14:textId="56E2A60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52861E0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93E9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1AB3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22AF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27024947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273A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CABD" w14:textId="50080BB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Проектор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84D9971" w14:textId="5FB58B7F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435E" w14:textId="52B56D3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3349" w14:textId="152AB36A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2B98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1E428E9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8696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1895" w14:textId="2231AF58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Кабель питания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1420224" w14:textId="67208188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FC24" w14:textId="651631F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BB7C" w14:textId="1F86EE34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45AF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0E2F0EE5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864D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23DE" w14:textId="166CF9D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Документация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792EB12" w14:textId="6DB96261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C8D5" w14:textId="7C0002B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9588" w14:textId="27745064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4984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0865EE99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C81E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242E" w14:textId="343CCB3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04CC729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508C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1734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E19B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0C4C0020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1E6A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A977" w14:textId="1DFA215F" w:rsidR="006411BB" w:rsidRPr="006411BB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DED15DE" w14:textId="1FDF0DBC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C51B" w14:textId="4B1E9F11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662" w14:textId="70C92ABC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34E5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31C042A9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B3C9324" w14:textId="77777777" w:rsidR="006411BB" w:rsidRPr="009941D4" w:rsidRDefault="006411BB" w:rsidP="006411BB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14:paraId="3DE5BF78" w14:textId="58049F91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Экран моторизованный тип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FC25E1A" w14:textId="3EF9D12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>(наименование, модель и комплектация поставляемой продукции)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EA0E656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DB1316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32B9D00D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20DE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A576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6E77E47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3E89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F851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2081" w14:textId="77777777" w:rsidR="006411BB" w:rsidRPr="009941D4" w:rsidRDefault="006411BB" w:rsidP="00CF6F4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F11D6C9" w14:textId="77777777" w:rsidTr="00CF6F46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5EBD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2E3C" w14:textId="6F1E1C23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экрана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070488C5" w14:textId="712A5E2D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Рулонный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A04B" w14:textId="016BE11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35F7" w14:textId="10D5F17C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FA9B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61A96B7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7691" w14:textId="0514C140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809B" w14:textId="7A9DE66A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корпуса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F6C6B62" w14:textId="169D7A31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8DD4" w14:textId="32656778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E856" w14:textId="773F2CE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21DB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C313C9A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75EB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7E82" w14:textId="4DA975C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установки экрана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1FAF54E" w14:textId="791721A3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Стена, потолок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6E07" w14:textId="077250B8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E154" w14:textId="478F68E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24BC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1068C6D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AE60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6D9F" w14:textId="63B83963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Моторизированный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29E630F3" w14:textId="2D7E7224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98FD" w14:textId="66EDAD7C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2362" w14:textId="4725692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620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31416EB8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029E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090B" w14:textId="013FE7B8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A54B3D3" w14:textId="0BA93C9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A046" w14:textId="7685150F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6DE8" w14:textId="6A85E75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13E8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20B124B3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525F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E5D1" w14:textId="2E097CE1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сторон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3FF84ED" w14:textId="3D089004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57A2" w14:textId="0C89BFD9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AC08" w14:textId="1B91ABDF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8201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9022BF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71C5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5F11" w14:textId="3E7B3ACA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Полотно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585BFA79" w14:textId="188B3ABE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D1FE" w14:textId="305938F5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D58A" w14:textId="69EACFBD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E7ED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67E1FB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54F4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E9E9" w14:textId="7030837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экрана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47515E3F" w14:textId="10304519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Matt White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5F1F" w14:textId="26D7940B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DFA2" w14:textId="37573A2C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2C9C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6E8602D1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AF0D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5C91" w14:textId="285F6B19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Диагональ рабочей поверхности, дюймы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C50EE28" w14:textId="6F9C720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594F" w14:textId="5FCE549F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1161" w14:textId="099143E3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7C73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C625B26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A223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D362" w14:textId="24E6131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 кг.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C0F390E" w14:textId="29761E1D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C1D9" w14:textId="336DF51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9419" w14:textId="1C60097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5D1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602ECD7D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BBBF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6B99" w14:textId="2B57BDC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00EA4EC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D17E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ADDC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97A8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4D961055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268E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C23E" w14:textId="601725F8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Экран моторизованный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68DAA840" w14:textId="7318964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9663" w14:textId="1149ECF3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2675" w14:textId="5C13E0F2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562F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140F9B12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199D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46D2" w14:textId="01A98660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2DFB544" w14:textId="5F94B7E9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C4CC" w14:textId="676057D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B0D0" w14:textId="76168B26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C1D9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59581C6C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6963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D362" w14:textId="59E52BE9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Гарантия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ED016F6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DCB2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5FEB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B09C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BB" w:rsidRPr="009941D4" w14:paraId="789E6FF0" w14:textId="77777777" w:rsidTr="006411BB">
        <w:trPr>
          <w:trHeight w:val="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A1EA" w14:textId="77777777" w:rsidR="006411BB" w:rsidRPr="009941D4" w:rsidRDefault="006411BB" w:rsidP="006411BB">
            <w:pPr>
              <w:widowControl w:val="0"/>
              <w:numPr>
                <w:ilvl w:val="2"/>
                <w:numId w:val="7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7E66" w14:textId="47D27444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1F15FA94" w14:textId="6FC340BF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CC6B" w14:textId="3097DCBE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F7BE" w14:textId="4CFC3A84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09D1" w14:textId="77777777" w:rsidR="006411BB" w:rsidRPr="009941D4" w:rsidRDefault="006411BB" w:rsidP="006411B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66E12148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F12F" w14:textId="77777777" w:rsidR="00011450" w:rsidRDefault="00011450" w:rsidP="00011450">
            <w:pPr>
              <w:pStyle w:val="aff6"/>
              <w:widowControl w:val="0"/>
              <w:numPr>
                <w:ilvl w:val="0"/>
                <w:numId w:val="11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0E9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безопасности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0441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3B1B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60A4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011450" w14:paraId="0541799E" w14:textId="77777777" w:rsidTr="006411BB">
        <w:trPr>
          <w:trHeight w:val="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BFB7" w14:textId="77777777" w:rsidR="00011450" w:rsidRPr="00511560" w:rsidRDefault="00011450" w:rsidP="00011450">
            <w:pPr>
              <w:pStyle w:val="aff6"/>
              <w:widowControl w:val="0"/>
              <w:spacing w:after="0" w:line="240" w:lineRule="auto"/>
              <w:ind w:left="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B34A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оборудования:</w:t>
            </w:r>
          </w:p>
          <w:p w14:paraId="19ABCF43" w14:textId="77777777" w:rsidR="00011450" w:rsidRDefault="00011450" w:rsidP="00011450">
            <w:pPr>
              <w:widowControl w:val="0"/>
              <w:numPr>
                <w:ilvl w:val="0"/>
                <w:numId w:val="12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Поставляемое оборудование должно быть новым, ранее не использованным (не бывшем в эксплуатации, в ремонте, у которого не были восстановлены утраченные потребительские свойства), в оригинальной заводской упаковке предприятия-изготовителя, соответствующей международным стандартам упаковки высокотехнологичного оборудования, с хорошо различимой маркировкой, нанесенной производителем. </w:t>
            </w:r>
          </w:p>
          <w:p w14:paraId="6F3B0BB6" w14:textId="77777777" w:rsidR="00011450" w:rsidRDefault="00011450" w:rsidP="00011450">
            <w:pPr>
              <w:widowControl w:val="0"/>
              <w:numPr>
                <w:ilvl w:val="0"/>
                <w:numId w:val="9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Поставляемое оборудование должно быть произведено в течение не более 24 месяцев до даты поставки. </w:t>
            </w:r>
          </w:p>
          <w:p w14:paraId="473D452B" w14:textId="77777777" w:rsidR="00011450" w:rsidRDefault="00011450" w:rsidP="00011450">
            <w:pPr>
              <w:widowControl w:val="0"/>
              <w:numPr>
                <w:ilvl w:val="0"/>
                <w:numId w:val="9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Дата выпуска оборудования на упаковке должна быть нанесена заводским путем.</w:t>
            </w:r>
          </w:p>
          <w:p w14:paraId="14936CCC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Нанесение даты изготовления другими способами не допускается.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9058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6FAF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862E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8B6C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7902E44A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4B89" w14:textId="77777777" w:rsidR="00011450" w:rsidRDefault="00011450" w:rsidP="00011450">
            <w:pPr>
              <w:pStyle w:val="aff6"/>
              <w:widowControl w:val="0"/>
              <w:numPr>
                <w:ilvl w:val="0"/>
                <w:numId w:val="11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95E5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44D7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ACFF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71A8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011450" w14:paraId="7FFAABAC" w14:textId="77777777" w:rsidTr="006411BB">
        <w:trPr>
          <w:trHeight w:val="6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D5CD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2178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поставки: Согласно таблице 1.1.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C625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5334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E2F6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AE97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34539B11" w14:textId="77777777" w:rsidTr="006411BB">
        <w:trPr>
          <w:trHeight w:val="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D700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FC08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Упаковка оборудования должна обеспечивать полную сохранность оборудования при транспортировке, погрузке, разгрузке, хранении и не должна иметь следов вскрытия, а также не должна быть повреждена.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A15D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3A30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0F44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76A6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361B9D28" w14:textId="77777777" w:rsidTr="006411BB">
        <w:trPr>
          <w:trHeight w:val="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B013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74A9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упаковки:</w:t>
            </w:r>
          </w:p>
          <w:p w14:paraId="4DCB543B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Маркировка упаковки каждой единицы оборудования должно давать возможность четко идентифицировать разновидность оборудования (наименование оборудования и/или каталожный номер оборудования).</w:t>
            </w:r>
          </w:p>
          <w:p w14:paraId="0C6B374D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соответствии с требованиями ГОСТ 17527-2014 (ISO 21067:2007) «Упаковка. Термины и определения».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2C9D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39E1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6B71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ADE2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227FDEC6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CA4A" w14:textId="77777777" w:rsidR="00011450" w:rsidRDefault="00011450" w:rsidP="00011450">
            <w:pPr>
              <w:pStyle w:val="aff6"/>
              <w:widowControl w:val="0"/>
              <w:numPr>
                <w:ilvl w:val="0"/>
                <w:numId w:val="11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7304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3D24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5C01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689C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011450" w14:paraId="1DA1D3B7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0AF4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EEE2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передаваемые вместе с оборудованием:</w:t>
            </w:r>
          </w:p>
          <w:p w14:paraId="156B2F71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 каждой единицей поставляемого оборудования должна быть предоставлена в бумажном или электронном виде в формате *.pdf (на электронном носителе информации) следующая эксплуатационная документация:</w:t>
            </w:r>
          </w:p>
          <w:p w14:paraId="4C07C5A3" w14:textId="77777777" w:rsidR="00011450" w:rsidRDefault="00011450" w:rsidP="0001145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-57" w:right="-57" w:hanging="28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Руководство пользователя;</w:t>
            </w:r>
          </w:p>
          <w:p w14:paraId="6135D1E8" w14:textId="77777777" w:rsidR="00011450" w:rsidRDefault="00011450" w:rsidP="0001145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-57" w:right="-57" w:hanging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Руководство по обслуживанию и ремонту оборудования, составленное (или переведенное) на русский язык.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AD5C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9AD6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B33E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57DE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37A36B83" w14:textId="77777777" w:rsidTr="006411BB">
        <w:trPr>
          <w:trHeight w:val="2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D4D1" w14:textId="77777777" w:rsidR="00011450" w:rsidRDefault="00011450" w:rsidP="00011450">
            <w:pPr>
              <w:pStyle w:val="aff6"/>
              <w:widowControl w:val="0"/>
              <w:numPr>
                <w:ilvl w:val="0"/>
                <w:numId w:val="11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3EC1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экономическим параметрам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2A04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7BE6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F2FB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011450" w14:paraId="0D8E64C5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62C0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1146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гарантийную поддержку:</w:t>
            </w:r>
          </w:p>
          <w:p w14:paraId="1DD8AD1B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Все необходимые мероприятия для постановки оборудования на гарантийную поддержку, включая активацию сервисных пакетов поддержки, Поставщик проводит своими силами и за свой счет.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B642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675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7774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8E35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69A7D05A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810E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C55D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оборудования:</w:t>
            </w:r>
          </w:p>
          <w:p w14:paraId="1E333B02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Цена оборудования должна включать все расходы, связанные с поставкой данного оборудования (стоимость погрузочно-разгрузочных работ, транспортные расходы, включая стоимость такелажа), налоги и обязательные платежи.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7460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46A3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CB28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A5C2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3B189A6F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F478" w14:textId="77777777" w:rsidR="00011450" w:rsidRDefault="00011450" w:rsidP="00011450">
            <w:pPr>
              <w:pStyle w:val="aff6"/>
              <w:widowControl w:val="0"/>
              <w:numPr>
                <w:ilvl w:val="0"/>
                <w:numId w:val="11"/>
              </w:numPr>
              <w:spacing w:after="0" w:line="240" w:lineRule="auto"/>
              <w:ind w:left="8" w:right="-57" w:hanging="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8F62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A31B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09FD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1E2F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011450" w14:paraId="52690A64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785B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0157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номенклатуры Оборудования:</w:t>
            </w:r>
          </w:p>
          <w:p w14:paraId="3D2F4EFB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случае отсутствия на дату комплектования Поставщиком поставляемой партии товара любой из указанной в ней номенклатурной единицы Оборудования, соответствующей Спецификации поставляемой продукции, вызванным прекращением ее производства, Поставщик по предварительному согласованию с Заказчиком должен заменить ее на эквивалент, имеющий </w:t>
            </w:r>
            <w:r w:rsidRPr="00511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эквивалентные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технические характеристики и потребительские свойства, или превышающие их без изменения цены. Замена номенклатуры производится путем подписания сторонами Дополнительного соглашения к действующему Договору.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CDFF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8F2C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5529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FF5B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003C9962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9158" w14:textId="77777777" w:rsidR="00011450" w:rsidRDefault="00011450" w:rsidP="00011450">
            <w:pPr>
              <w:pStyle w:val="aff6"/>
              <w:widowControl w:val="0"/>
              <w:numPr>
                <w:ilvl w:val="0"/>
                <w:numId w:val="11"/>
              </w:numPr>
              <w:spacing w:after="0" w:line="240" w:lineRule="auto"/>
              <w:ind w:left="8" w:right="-57" w:hanging="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AFD7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A0E5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7092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62C9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450" w14:paraId="76CD073A" w14:textId="77777777" w:rsidTr="006411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E858" w14:textId="77777777" w:rsidR="00011450" w:rsidRDefault="00011450" w:rsidP="00011450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6D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441A" w14:textId="77777777" w:rsidR="00011450" w:rsidRPr="00A842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Подтверждение происхождения товаров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49ED" w14:textId="77777777" w:rsidR="00011450" w:rsidRPr="00A842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</w:t>
            </w:r>
            <w:r w:rsidRPr="00A8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</w:t>
            </w:r>
          </w:p>
          <w:p w14:paraId="5D2FD094" w14:textId="77777777" w:rsidR="00011450" w:rsidRPr="00A84254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A28C" w14:textId="77777777" w:rsidR="00011450" w:rsidRPr="00D955D5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9419" w14:textId="77777777" w:rsidR="00011450" w:rsidRPr="00D955D5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689C" w14:textId="77777777" w:rsidR="00011450" w:rsidRDefault="00011450" w:rsidP="0001145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5A55B0" w14:textId="77777777" w:rsidR="006006DB" w:rsidRDefault="006006DB">
      <w:pPr>
        <w:pStyle w:val="txt0"/>
      </w:pPr>
    </w:p>
    <w:p w14:paraId="059631C9" w14:textId="77777777" w:rsidR="006006DB" w:rsidRDefault="00BC205B">
      <w:pPr>
        <w:pStyle w:val="h2"/>
        <w:ind w:hanging="644"/>
      </w:pPr>
      <w:bookmarkStart w:id="40" w:name="_Toc204182511"/>
      <w:bookmarkStart w:id="41" w:name="_Toc230187927"/>
      <w:r>
        <w:t>В составе заявки необходимо предоставить:</w:t>
      </w:r>
      <w:bookmarkEnd w:id="40"/>
      <w:bookmarkEnd w:id="41"/>
    </w:p>
    <w:p w14:paraId="6E008E42" w14:textId="77777777" w:rsidR="006006DB" w:rsidRDefault="006006DB">
      <w:pPr>
        <w:pStyle w:val="h2"/>
        <w:numPr>
          <w:ilvl w:val="0"/>
          <w:numId w:val="0"/>
        </w:numPr>
        <w:ind w:left="644"/>
      </w:pPr>
    </w:p>
    <w:p w14:paraId="265E7A8E" w14:textId="77777777" w:rsidR="006006DB" w:rsidRDefault="00BC205B">
      <w:pPr>
        <w:spacing w:after="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14:paraId="119067BD" w14:textId="77777777" w:rsidR="006006DB" w:rsidRDefault="00BC205B" w:rsidP="00FE0B05">
      <w:pPr>
        <w:pStyle w:val="aff6"/>
        <w:numPr>
          <w:ilvl w:val="0"/>
          <w:numId w:val="3"/>
        </w:numPr>
        <w:suppressAutoHyphens w:val="0"/>
        <w:spacing w:after="60" w:line="240" w:lineRule="auto"/>
        <w:ind w:left="426" w:hanging="43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Техническое предложение, подготовленное в соответствии с настоящими ТТ по форме, представленной в документации о закупке;</w:t>
      </w:r>
    </w:p>
    <w:p w14:paraId="6BE88271" w14:textId="77777777" w:rsidR="006006DB" w:rsidRDefault="00BC205B" w:rsidP="00FE0B05">
      <w:pPr>
        <w:pStyle w:val="aff6"/>
        <w:numPr>
          <w:ilvl w:val="0"/>
          <w:numId w:val="3"/>
        </w:numPr>
        <w:suppressAutoHyphens w:val="0"/>
        <w:spacing w:after="60" w:line="240" w:lineRule="auto"/>
        <w:ind w:left="426" w:hanging="43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6006DB">
          <w:headerReference w:type="default" r:id="rId14"/>
          <w:headerReference w:type="first" r:id="rId15"/>
          <w:pgSz w:w="16838" w:h="11906" w:orient="landscape"/>
          <w:pgMar w:top="1135" w:right="1134" w:bottom="851" w:left="992" w:header="680" w:footer="0" w:gutter="0"/>
          <w:cols w:space="720"/>
          <w:formProt w:val="0"/>
          <w:titlePg/>
          <w:docGrid w:linePitch="381" w:charSpace="8192"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r>
        <w:br w:type="page"/>
      </w:r>
    </w:p>
    <w:p w14:paraId="51E11F83" w14:textId="77777777" w:rsidR="006006DB" w:rsidRDefault="00BC205B">
      <w:pPr>
        <w:pStyle w:val="h1"/>
      </w:pPr>
      <w:bookmarkStart w:id="42" w:name="_Toc204182512"/>
      <w:bookmarkStart w:id="43" w:name="_Toc230187928"/>
      <w:r>
        <w:lastRenderedPageBreak/>
        <w:t>Требования к документации по ценообразованию на этапе закупки</w:t>
      </w:r>
      <w:bookmarkEnd w:id="42"/>
      <w:bookmarkEnd w:id="43"/>
    </w:p>
    <w:p w14:paraId="4482C52C" w14:textId="77777777" w:rsidR="006006DB" w:rsidRDefault="00BC205B" w:rsidP="003D48CA">
      <w:pPr>
        <w:pStyle w:val="txt0"/>
        <w:jc w:val="both"/>
      </w:pPr>
      <w:r>
        <w:t xml:space="preserve">3.1. В обоснование стоимости своей заявки Участник предоставляет Коммерческое предложение по форме </w:t>
      </w:r>
      <w:bookmarkStart w:id="44" w:name="_Hlk88325985"/>
      <w:r>
        <w:t>(с учетом прилагаемой к ней инструкции по заполнению)</w:t>
      </w:r>
      <w:bookmarkEnd w:id="44"/>
      <w:r>
        <w:t>, приведенной в Документации о закупке.</w:t>
      </w:r>
    </w:p>
    <w:p w14:paraId="67D307FE" w14:textId="77777777" w:rsidR="006006DB" w:rsidRDefault="00BC205B">
      <w:pPr>
        <w:pStyle w:val="txt0"/>
      </w:pPr>
      <w:r>
        <w:t>3.2. Дополнительные документы по ценообразованию в состав заявки не включаются.</w:t>
      </w:r>
    </w:p>
    <w:sectPr w:rsidR="006006DB">
      <w:headerReference w:type="default" r:id="rId16"/>
      <w:headerReference w:type="first" r:id="rId17"/>
      <w:pgSz w:w="11906" w:h="16838"/>
      <w:pgMar w:top="1134" w:right="851" w:bottom="992" w:left="1135" w:header="680" w:footer="0" w:gutter="0"/>
      <w:cols w:space="720"/>
      <w:formProt w:val="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52DB" w14:textId="77777777" w:rsidR="00EF6548" w:rsidRDefault="00EF6548">
      <w:pPr>
        <w:spacing w:after="0" w:line="240" w:lineRule="auto"/>
      </w:pPr>
      <w:r>
        <w:separator/>
      </w:r>
    </w:p>
  </w:endnote>
  <w:endnote w:type="continuationSeparator" w:id="0">
    <w:p w14:paraId="6A190EBC" w14:textId="77777777" w:rsidR="00EF6548" w:rsidRDefault="00EF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B2AF" w14:textId="77777777" w:rsidR="00EF6548" w:rsidRDefault="00EF6548">
      <w:pPr>
        <w:spacing w:after="0" w:line="240" w:lineRule="auto"/>
      </w:pPr>
      <w:r>
        <w:separator/>
      </w:r>
    </w:p>
  </w:footnote>
  <w:footnote w:type="continuationSeparator" w:id="0">
    <w:p w14:paraId="2DAE6355" w14:textId="77777777" w:rsidR="00EF6548" w:rsidRDefault="00EF6548">
      <w:pPr>
        <w:spacing w:after="0" w:line="240" w:lineRule="auto"/>
      </w:pPr>
      <w:r>
        <w:continuationSeparator/>
      </w:r>
    </w:p>
  </w:footnote>
  <w:footnote w:id="1">
    <w:p w14:paraId="33E67F5F" w14:textId="77777777" w:rsidR="00EF6548" w:rsidRDefault="00EF6548" w:rsidP="005D03B5">
      <w:pPr>
        <w:pStyle w:val="a4"/>
        <w:widowControl w:val="0"/>
      </w:pPr>
      <w:r>
        <w:rPr>
          <w:rStyle w:val="a5"/>
          <w:rFonts w:eastAsiaTheme="majorEastAsia"/>
        </w:rPr>
        <w:footnoteRef/>
      </w:r>
      <w:r>
        <w:t> </w:t>
      </w:r>
      <w:r>
        <w:rPr>
          <w:spacing w:val="-10"/>
        </w:rPr>
        <w:t>Федеральный закон от 27.07.2006 №149-ФЗ «Об информации, информационных технологиях и о защите информации» (ст.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28C9" w14:textId="77777777" w:rsidR="00EF6548" w:rsidRDefault="00EF654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6DA4A2" wp14:editId="7351C16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766610" w14:textId="77777777" w:rsidR="00EF6548" w:rsidRDefault="00EF6548">
                          <w:pPr>
                            <w:pStyle w:val="a8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</w:rPr>
                            <w:t>0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DA4A2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22766610" w14:textId="77777777" w:rsidR="00EF6548" w:rsidRDefault="00EF6548">
                    <w:pPr>
                      <w:pStyle w:val="a8"/>
                      <w:rPr>
                        <w:rStyle w:val="af"/>
                      </w:rPr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</w:rPr>
                      <w:t>0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2130" w14:textId="69C4EBE3" w:rsidR="00EF6548" w:rsidRDefault="00EF6548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1F0BF1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FD15" w14:textId="77777777" w:rsidR="00EF6548" w:rsidRDefault="00EF6548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2CD99" w14:textId="29D3177B" w:rsidR="00EF6548" w:rsidRDefault="00EF6548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1F0BF1">
      <w:rPr>
        <w:noProof/>
      </w:rPr>
      <w:t>68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96F4" w14:textId="77777777" w:rsidR="00EF6548" w:rsidRDefault="00EF6548">
    <w:pPr>
      <w:pStyle w:val="a8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B928" w14:textId="77777777" w:rsidR="00EF6548" w:rsidRDefault="00EF6548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3804" w14:textId="77777777" w:rsidR="00EF6548" w:rsidRDefault="00EF654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738B"/>
    <w:multiLevelType w:val="multilevel"/>
    <w:tmpl w:val="C03C457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1C2E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2BC5890"/>
    <w:multiLevelType w:val="multilevel"/>
    <w:tmpl w:val="BF6661E0"/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3" w15:restartNumberingAfterBreak="0">
    <w:nsid w:val="17BB086E"/>
    <w:multiLevelType w:val="multilevel"/>
    <w:tmpl w:val="2482FD04"/>
    <w:lvl w:ilvl="0">
      <w:start w:val="1"/>
      <w:numFmt w:val="bullet"/>
      <w:lvlText w:val=""/>
      <w:lvlJc w:val="left"/>
      <w:pPr>
        <w:tabs>
          <w:tab w:val="num" w:pos="0"/>
        </w:tabs>
        <w:ind w:left="7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B82644"/>
    <w:multiLevelType w:val="multilevel"/>
    <w:tmpl w:val="69BEFD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EF22F99"/>
    <w:multiLevelType w:val="multilevel"/>
    <w:tmpl w:val="83FCC4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1A381A"/>
    <w:multiLevelType w:val="multilevel"/>
    <w:tmpl w:val="D534AE6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b/>
        <w:bCs/>
        <w:color w:val="000000"/>
        <w:sz w:val="20"/>
        <w:szCs w:val="24"/>
      </w:rPr>
    </w:lvl>
    <w:lvl w:ilvl="2">
      <w:start w:val="1"/>
      <w:numFmt w:val="decimal"/>
      <w:lvlText w:val="%1.4.%3."/>
      <w:lvlJc w:val="left"/>
      <w:pPr>
        <w:tabs>
          <w:tab w:val="num" w:pos="0"/>
        </w:tabs>
        <w:ind w:left="0" w:firstLine="0"/>
      </w:pPr>
      <w:rPr>
        <w:b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D33E2F"/>
    <w:multiLevelType w:val="multilevel"/>
    <w:tmpl w:val="AFE224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71251D5"/>
    <w:multiLevelType w:val="multilevel"/>
    <w:tmpl w:val="5AFCD32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851"/>
        </w:tabs>
        <w:ind w:left="851" w:firstLine="0"/>
      </w:pPr>
      <w:rPr>
        <w:b/>
        <w:bCs/>
        <w:color w:val="00000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02F3510"/>
    <w:multiLevelType w:val="multilevel"/>
    <w:tmpl w:val="1BBED1B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6" w:hanging="432"/>
      </w:pPr>
      <w:rPr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FAE2648"/>
    <w:multiLevelType w:val="multilevel"/>
    <w:tmpl w:val="BB624D18"/>
    <w:lvl w:ilvl="0">
      <w:start w:val="1"/>
      <w:numFmt w:val="decimal"/>
      <w:pStyle w:val="h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h2"/>
      <w:lvlText w:val="%1.%2."/>
      <w:lvlJc w:val="left"/>
      <w:pPr>
        <w:tabs>
          <w:tab w:val="num" w:pos="0"/>
        </w:tabs>
        <w:ind w:left="644" w:hanging="360"/>
      </w:pPr>
      <w:rPr>
        <w:b/>
      </w:rPr>
    </w:lvl>
    <w:lvl w:ilvl="2">
      <w:start w:val="1"/>
      <w:numFmt w:val="decimal"/>
      <w:pStyle w:val="h3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2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DB"/>
    <w:rsid w:val="00011450"/>
    <w:rsid w:val="00026682"/>
    <w:rsid w:val="00051B2D"/>
    <w:rsid w:val="000558D9"/>
    <w:rsid w:val="00055A60"/>
    <w:rsid w:val="000836E4"/>
    <w:rsid w:val="0008401E"/>
    <w:rsid w:val="000A4AE0"/>
    <w:rsid w:val="000B2763"/>
    <w:rsid w:val="000C5EF8"/>
    <w:rsid w:val="00100C67"/>
    <w:rsid w:val="001158E8"/>
    <w:rsid w:val="001343E3"/>
    <w:rsid w:val="001555B1"/>
    <w:rsid w:val="0015673A"/>
    <w:rsid w:val="00183C0E"/>
    <w:rsid w:val="001A0C26"/>
    <w:rsid w:val="001A3C8E"/>
    <w:rsid w:val="001B08D4"/>
    <w:rsid w:val="001E29C7"/>
    <w:rsid w:val="001F0BF1"/>
    <w:rsid w:val="002060C2"/>
    <w:rsid w:val="002576FE"/>
    <w:rsid w:val="002840EC"/>
    <w:rsid w:val="002A59B4"/>
    <w:rsid w:val="002C54B5"/>
    <w:rsid w:val="002E2F39"/>
    <w:rsid w:val="002E6901"/>
    <w:rsid w:val="002E6BCC"/>
    <w:rsid w:val="002F6C5C"/>
    <w:rsid w:val="003000EA"/>
    <w:rsid w:val="003208C9"/>
    <w:rsid w:val="00340407"/>
    <w:rsid w:val="003421EE"/>
    <w:rsid w:val="00344BE4"/>
    <w:rsid w:val="003456A6"/>
    <w:rsid w:val="00367C02"/>
    <w:rsid w:val="00382E03"/>
    <w:rsid w:val="00384826"/>
    <w:rsid w:val="003A4562"/>
    <w:rsid w:val="003B55C2"/>
    <w:rsid w:val="003B5FD5"/>
    <w:rsid w:val="003C5A3A"/>
    <w:rsid w:val="003D48CA"/>
    <w:rsid w:val="003F0043"/>
    <w:rsid w:val="003F0946"/>
    <w:rsid w:val="00402A5B"/>
    <w:rsid w:val="004478A2"/>
    <w:rsid w:val="00451D21"/>
    <w:rsid w:val="004563EA"/>
    <w:rsid w:val="0045698F"/>
    <w:rsid w:val="00463544"/>
    <w:rsid w:val="00466B7E"/>
    <w:rsid w:val="00472687"/>
    <w:rsid w:val="004B58D7"/>
    <w:rsid w:val="004B758A"/>
    <w:rsid w:val="004F21ED"/>
    <w:rsid w:val="00550330"/>
    <w:rsid w:val="005557A5"/>
    <w:rsid w:val="00572ADC"/>
    <w:rsid w:val="00581742"/>
    <w:rsid w:val="00594697"/>
    <w:rsid w:val="005A6456"/>
    <w:rsid w:val="005B4EA2"/>
    <w:rsid w:val="005D03B5"/>
    <w:rsid w:val="005F4562"/>
    <w:rsid w:val="005F5B9B"/>
    <w:rsid w:val="005F75DB"/>
    <w:rsid w:val="006006DB"/>
    <w:rsid w:val="006275F4"/>
    <w:rsid w:val="006411BB"/>
    <w:rsid w:val="00657066"/>
    <w:rsid w:val="00673A9D"/>
    <w:rsid w:val="006B4FEA"/>
    <w:rsid w:val="006D24AC"/>
    <w:rsid w:val="006F20B0"/>
    <w:rsid w:val="007034D8"/>
    <w:rsid w:val="007156C2"/>
    <w:rsid w:val="00726553"/>
    <w:rsid w:val="00733D78"/>
    <w:rsid w:val="00742BE1"/>
    <w:rsid w:val="00771DEF"/>
    <w:rsid w:val="007724C0"/>
    <w:rsid w:val="0077471E"/>
    <w:rsid w:val="00780EC6"/>
    <w:rsid w:val="007B1EF4"/>
    <w:rsid w:val="007C72F1"/>
    <w:rsid w:val="007E1D8B"/>
    <w:rsid w:val="007F0C73"/>
    <w:rsid w:val="00813A4A"/>
    <w:rsid w:val="008315E0"/>
    <w:rsid w:val="00834BC3"/>
    <w:rsid w:val="008440F9"/>
    <w:rsid w:val="008552C9"/>
    <w:rsid w:val="00862AE7"/>
    <w:rsid w:val="008A16B4"/>
    <w:rsid w:val="008A3D22"/>
    <w:rsid w:val="008A45D6"/>
    <w:rsid w:val="00921C89"/>
    <w:rsid w:val="00941B35"/>
    <w:rsid w:val="00966B87"/>
    <w:rsid w:val="00971131"/>
    <w:rsid w:val="00984524"/>
    <w:rsid w:val="00996942"/>
    <w:rsid w:val="009C14D7"/>
    <w:rsid w:val="009C7C89"/>
    <w:rsid w:val="009D517C"/>
    <w:rsid w:val="00A20794"/>
    <w:rsid w:val="00A352A0"/>
    <w:rsid w:val="00A46652"/>
    <w:rsid w:val="00A66961"/>
    <w:rsid w:val="00A91345"/>
    <w:rsid w:val="00AA7B07"/>
    <w:rsid w:val="00AF02B5"/>
    <w:rsid w:val="00AF6359"/>
    <w:rsid w:val="00B027F3"/>
    <w:rsid w:val="00B1217F"/>
    <w:rsid w:val="00B151EE"/>
    <w:rsid w:val="00B167D5"/>
    <w:rsid w:val="00B25261"/>
    <w:rsid w:val="00B75E5C"/>
    <w:rsid w:val="00B84799"/>
    <w:rsid w:val="00BA5BBA"/>
    <w:rsid w:val="00BC12DC"/>
    <w:rsid w:val="00BC205B"/>
    <w:rsid w:val="00BD397D"/>
    <w:rsid w:val="00C03272"/>
    <w:rsid w:val="00C24546"/>
    <w:rsid w:val="00C3548F"/>
    <w:rsid w:val="00CA05A2"/>
    <w:rsid w:val="00CB725C"/>
    <w:rsid w:val="00CF6F46"/>
    <w:rsid w:val="00D04054"/>
    <w:rsid w:val="00D10E4B"/>
    <w:rsid w:val="00D442D2"/>
    <w:rsid w:val="00D554DB"/>
    <w:rsid w:val="00D64811"/>
    <w:rsid w:val="00DA7AD3"/>
    <w:rsid w:val="00DC77A8"/>
    <w:rsid w:val="00DD10AE"/>
    <w:rsid w:val="00DF5244"/>
    <w:rsid w:val="00E06F0B"/>
    <w:rsid w:val="00E1717D"/>
    <w:rsid w:val="00E32667"/>
    <w:rsid w:val="00E43489"/>
    <w:rsid w:val="00E61607"/>
    <w:rsid w:val="00EB5400"/>
    <w:rsid w:val="00EE7030"/>
    <w:rsid w:val="00EE729E"/>
    <w:rsid w:val="00EF6548"/>
    <w:rsid w:val="00F3153D"/>
    <w:rsid w:val="00F31880"/>
    <w:rsid w:val="00F867D7"/>
    <w:rsid w:val="00F94681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E88"/>
  <w15:docId w15:val="{FA41A72A-90D1-430E-A5E6-D0075352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 w:qFormat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34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4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8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8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8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8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8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34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4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34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3485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348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3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3">
    <w:name w:val="Текст сноски Знак"/>
    <w:basedOn w:val="a0"/>
    <w:link w:val="a4"/>
    <w:uiPriority w:val="99"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10">
    <w:name w:val="h1 Знак"/>
    <w:basedOn w:val="10"/>
    <w:link w:val="h1"/>
    <w:qFormat/>
    <w:rsid w:val="0064468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  <w:lang w:eastAsia="x-none"/>
    </w:rPr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CF40AB"/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CF40AB"/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c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e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2 Знак"/>
    <w:basedOn w:val="a0"/>
    <w:link w:val="24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qFormat/>
    <w:rsid w:val="00CF40AB"/>
  </w:style>
  <w:style w:type="character" w:styleId="af0">
    <w:name w:val="Hyperlink"/>
    <w:uiPriority w:val="99"/>
    <w:rsid w:val="00CF40AB"/>
    <w:rPr>
      <w:color w:val="0000FF"/>
      <w:u w:val="single"/>
    </w:rPr>
  </w:style>
  <w:style w:type="character" w:customStyle="1" w:styleId="af1">
    <w:name w:val="Текст выноски Знак"/>
    <w:basedOn w:val="a0"/>
    <w:link w:val="af2"/>
    <w:semiHidden/>
    <w:qFormat/>
    <w:rsid w:val="00CF40AB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uiPriority w:val="99"/>
    <w:semiHidden/>
    <w:qFormat/>
    <w:rsid w:val="00CF40AB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semiHidden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semiHidden/>
    <w:qFormat/>
    <w:rsid w:val="00CF4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basedOn w:val="a0"/>
    <w:uiPriority w:val="22"/>
    <w:qFormat/>
    <w:rsid w:val="0003485B"/>
    <w:rPr>
      <w:b/>
      <w:bCs/>
    </w:rPr>
  </w:style>
  <w:style w:type="character" w:customStyle="1" w:styleId="h20">
    <w:name w:val="h2 Знак"/>
    <w:basedOn w:val="20"/>
    <w:link w:val="h2"/>
    <w:qFormat/>
    <w:rsid w:val="0064468A"/>
    <w:rPr>
      <w:rFonts w:ascii="Times New Roman" w:eastAsiaTheme="majorEastAsia" w:hAnsi="Times New Roman" w:cs="Times New Roman"/>
      <w:b/>
      <w:bCs/>
      <w:color w:val="2E74B5" w:themeColor="accent1" w:themeShade="BF"/>
      <w:sz w:val="26"/>
      <w:szCs w:val="26"/>
      <w:lang w:eastAsia="x-none"/>
    </w:rPr>
  </w:style>
  <w:style w:type="character" w:customStyle="1" w:styleId="af9">
    <w:name w:val="Подзаголовок Знак"/>
    <w:basedOn w:val="a0"/>
    <w:link w:val="afa"/>
    <w:uiPriority w:val="11"/>
    <w:qFormat/>
    <w:rsid w:val="0003485B"/>
    <w:rPr>
      <w:rFonts w:eastAsiaTheme="minorEastAsia"/>
      <w:color w:val="5A5A5A" w:themeColor="text1" w:themeTint="A5"/>
      <w:spacing w:val="15"/>
    </w:rPr>
  </w:style>
  <w:style w:type="character" w:styleId="afb">
    <w:name w:val="Emphasis"/>
    <w:basedOn w:val="a0"/>
    <w:uiPriority w:val="20"/>
    <w:qFormat/>
    <w:rsid w:val="0003485B"/>
    <w:rPr>
      <w:i/>
      <w:iCs/>
    </w:rPr>
  </w:style>
  <w:style w:type="character" w:customStyle="1" w:styleId="25">
    <w:name w:val="Цитата 2 Знак"/>
    <w:basedOn w:val="a0"/>
    <w:link w:val="26"/>
    <w:uiPriority w:val="29"/>
    <w:qFormat/>
    <w:rsid w:val="0003485B"/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d"/>
    <w:uiPriority w:val="30"/>
    <w:qFormat/>
    <w:rsid w:val="0003485B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sid w:val="0003485B"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sid w:val="0003485B"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sid w:val="0003485B"/>
    <w:rPr>
      <w:smallCaps/>
      <w:color w:val="5A5A5A" w:themeColor="text1" w:themeTint="A5"/>
    </w:rPr>
  </w:style>
  <w:style w:type="character" w:styleId="aff1">
    <w:name w:val="Intense Reference"/>
    <w:basedOn w:val="a0"/>
    <w:uiPriority w:val="32"/>
    <w:qFormat/>
    <w:rsid w:val="0003485B"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sid w:val="0003485B"/>
    <w:rPr>
      <w:b/>
      <w:bCs/>
      <w:i/>
      <w:iCs/>
      <w:spacing w:val="5"/>
    </w:rPr>
  </w:style>
  <w:style w:type="character" w:customStyle="1" w:styleId="aff3">
    <w:name w:val="Электронная подпись Знак"/>
    <w:basedOn w:val="a0"/>
    <w:link w:val="aff4"/>
    <w:uiPriority w:val="99"/>
    <w:qFormat/>
    <w:rsid w:val="00CF40AB"/>
    <w:rPr>
      <w:rFonts w:ascii="Times New Roman" w:eastAsia="Calibri" w:hAnsi="Times New Roman" w:cs="Times New Roman"/>
      <w:lang w:val="x-none" w:eastAsia="x-none"/>
    </w:rPr>
  </w:style>
  <w:style w:type="character" w:customStyle="1" w:styleId="blk">
    <w:name w:val="blk"/>
    <w:qFormat/>
    <w:rsid w:val="00CF40AB"/>
  </w:style>
  <w:style w:type="character" w:customStyle="1" w:styleId="aff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qFormat/>
    <w:locked/>
    <w:rsid w:val="00CF40AB"/>
  </w:style>
  <w:style w:type="character" w:customStyle="1" w:styleId="txt">
    <w:name w:val="txt Знак"/>
    <w:basedOn w:val="a0"/>
    <w:link w:val="txt0"/>
    <w:qFormat/>
    <w:rsid w:val="0064468A"/>
    <w:rPr>
      <w:rFonts w:ascii="Times New Roman" w:hAnsi="Times New Roman" w:cs="Times New Roman"/>
    </w:rPr>
  </w:style>
  <w:style w:type="character" w:customStyle="1" w:styleId="h30">
    <w:name w:val="h3 Знак"/>
    <w:basedOn w:val="30"/>
    <w:link w:val="h3"/>
    <w:qFormat/>
    <w:rsid w:val="00CB49D9"/>
    <w:rPr>
      <w:rFonts w:ascii="Times New Roman" w:eastAsiaTheme="majorEastAsia" w:hAnsi="Times New Roman" w:cs="Times New Roman"/>
      <w:bCs/>
      <w:color w:val="1F4D78" w:themeColor="accent1" w:themeShade="7F"/>
      <w:sz w:val="24"/>
      <w:szCs w:val="24"/>
      <w:lang w:eastAsia="x-none"/>
    </w:rPr>
  </w:style>
  <w:style w:type="character" w:customStyle="1" w:styleId="aff7">
    <w:name w:val="Текст концевой сноски Знак"/>
    <w:basedOn w:val="a0"/>
    <w:link w:val="aff8"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tn">
    <w:name w:val="t_n Знак"/>
    <w:basedOn w:val="txt"/>
    <w:link w:val="tn0"/>
    <w:qFormat/>
    <w:rsid w:val="0064468A"/>
    <w:rPr>
      <w:rFonts w:ascii="Times New Roman" w:hAnsi="Times New Roman" w:cs="Times New Roman"/>
    </w:rPr>
  </w:style>
  <w:style w:type="character" w:styleId="affb">
    <w:name w:val="FollowedHyperlink"/>
    <w:basedOn w:val="a0"/>
    <w:uiPriority w:val="99"/>
    <w:semiHidden/>
    <w:unhideWhenUsed/>
    <w:rsid w:val="00CF40AB"/>
    <w:rPr>
      <w:color w:val="954F72" w:themeColor="followedHyperlink"/>
      <w:u w:val="single"/>
    </w:rPr>
  </w:style>
  <w:style w:type="character" w:customStyle="1" w:styleId="affc">
    <w:name w:val="Заголовок Знак"/>
    <w:basedOn w:val="a0"/>
    <w:link w:val="affd"/>
    <w:uiPriority w:val="10"/>
    <w:qFormat/>
    <w:rsid w:val="0003485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fe">
    <w:name w:val="Ссылка указателя"/>
    <w:qFormat/>
    <w:rsid w:val="00B36CBE"/>
  </w:style>
  <w:style w:type="character" w:styleId="afff">
    <w:name w:val="line number"/>
    <w:qFormat/>
    <w:rsid w:val="00B36CBE"/>
  </w:style>
  <w:style w:type="paragraph" w:styleId="affd">
    <w:name w:val="Title"/>
    <w:basedOn w:val="a"/>
    <w:next w:val="ae"/>
    <w:link w:val="affc"/>
    <w:uiPriority w:val="10"/>
    <w:qFormat/>
    <w:rsid w:val="000348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link w:val="ad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List"/>
    <w:basedOn w:val="ae"/>
    <w:rsid w:val="00B36CBE"/>
  </w:style>
  <w:style w:type="paragraph" w:styleId="afff1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d"/>
  </w:style>
  <w:style w:type="paragraph" w:styleId="a4">
    <w:name w:val="footnote text"/>
    <w:basedOn w:val="a"/>
    <w:link w:val="a3"/>
    <w:uiPriority w:val="99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1">
    <w:name w:val="h1"/>
    <w:basedOn w:val="1"/>
    <w:link w:val="h10"/>
    <w:qFormat/>
    <w:rsid w:val="0064468A"/>
    <w:pPr>
      <w:numPr>
        <w:numId w:val="2"/>
      </w:numPr>
      <w:spacing w:before="120" w:after="60"/>
      <w:jc w:val="center"/>
    </w:pPr>
    <w:rPr>
      <w:rFonts w:ascii="Times New Roman" w:hAnsi="Times New Roman" w:cs="Times New Roman"/>
      <w:b/>
      <w:color w:val="auto"/>
      <w:sz w:val="28"/>
      <w:szCs w:val="28"/>
      <w:lang w:eastAsia="x-none"/>
    </w:rPr>
  </w:style>
  <w:style w:type="paragraph" w:customStyle="1" w:styleId="afff3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lang w:eastAsia="ru-RU"/>
    </w:rPr>
  </w:style>
  <w:style w:type="paragraph" w:styleId="aa">
    <w:name w:val="Body Text Indent"/>
    <w:basedOn w:val="a"/>
    <w:link w:val="a9"/>
    <w:rsid w:val="00CF40AB"/>
    <w:pPr>
      <w:spacing w:after="0"/>
      <w:ind w:left="360"/>
    </w:pPr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b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1"/>
    <w:qFormat/>
    <w:rsid w:val="00CF40AB"/>
    <w:pPr>
      <w:spacing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1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qFormat/>
    <w:rsid w:val="00CF40AB"/>
    <w:pPr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3"/>
    <w:qFormat/>
    <w:rsid w:val="00CF40AB"/>
    <w:pPr>
      <w:spacing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alloon Text"/>
    <w:basedOn w:val="a"/>
    <w:link w:val="af1"/>
    <w:semiHidden/>
    <w:qFormat/>
    <w:rsid w:val="00CF40AB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4"/>
    <w:uiPriority w:val="99"/>
    <w:semiHidden/>
    <w:qFormat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qFormat/>
    <w:rsid w:val="00CF40AB"/>
    <w:rPr>
      <w:b/>
      <w:bCs/>
    </w:rPr>
  </w:style>
  <w:style w:type="paragraph" w:customStyle="1" w:styleId="h2">
    <w:name w:val="h2"/>
    <w:basedOn w:val="2"/>
    <w:link w:val="h20"/>
    <w:qFormat/>
    <w:rsid w:val="0064468A"/>
    <w:pPr>
      <w:numPr>
        <w:ilvl w:val="1"/>
        <w:numId w:val="2"/>
      </w:numPr>
      <w:spacing w:before="120" w:after="60"/>
      <w:outlineLvl w:val="3"/>
    </w:pPr>
    <w:rPr>
      <w:rFonts w:ascii="Times New Roman" w:hAnsi="Times New Roman" w:cs="Times New Roman"/>
      <w:b/>
      <w:bCs/>
      <w:color w:val="auto"/>
      <w:sz w:val="22"/>
      <w:lang w:eastAsia="x-none"/>
    </w:rPr>
  </w:style>
  <w:style w:type="paragraph" w:styleId="afa">
    <w:name w:val="Subtitle"/>
    <w:basedOn w:val="a"/>
    <w:next w:val="a"/>
    <w:link w:val="af9"/>
    <w:uiPriority w:val="11"/>
    <w:qFormat/>
    <w:rsid w:val="000348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26">
    <w:name w:val="Quote"/>
    <w:basedOn w:val="a"/>
    <w:next w:val="a"/>
    <w:link w:val="25"/>
    <w:uiPriority w:val="29"/>
    <w:qFormat/>
    <w:rsid w:val="000348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c"/>
    <w:uiPriority w:val="30"/>
    <w:qFormat/>
    <w:rsid w:val="000348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E-mail Signature"/>
    <w:basedOn w:val="a"/>
    <w:link w:val="aff3"/>
    <w:uiPriority w:val="99"/>
    <w:unhideWhenUsed/>
    <w:qFormat/>
    <w:rsid w:val="00CF40AB"/>
    <w:pPr>
      <w:spacing w:after="0"/>
    </w:pPr>
    <w:rPr>
      <w:rFonts w:ascii="Times New Roman" w:eastAsia="Calibri" w:hAnsi="Times New Roman" w:cs="Times New Roman"/>
      <w:lang w:val="x-none" w:eastAsia="x-none"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ff5"/>
    <w:uiPriority w:val="34"/>
    <w:qFormat/>
    <w:rsid w:val="00CF40AB"/>
    <w:pPr>
      <w:ind w:left="720"/>
      <w:contextualSpacing/>
    </w:pPr>
  </w:style>
  <w:style w:type="paragraph" w:customStyle="1" w:styleId="txt0">
    <w:name w:val="txt"/>
    <w:basedOn w:val="a"/>
    <w:link w:val="txt"/>
    <w:qFormat/>
    <w:rsid w:val="0064468A"/>
    <w:pPr>
      <w:spacing w:after="0"/>
    </w:pPr>
    <w:rPr>
      <w:rFonts w:ascii="Times New Roman" w:hAnsi="Times New Roman" w:cs="Times New Roman"/>
    </w:rPr>
  </w:style>
  <w:style w:type="paragraph" w:customStyle="1" w:styleId="h3">
    <w:name w:val="h3"/>
    <w:basedOn w:val="3"/>
    <w:next w:val="txt0"/>
    <w:link w:val="h30"/>
    <w:qFormat/>
    <w:rsid w:val="00CB49D9"/>
    <w:pPr>
      <w:numPr>
        <w:ilvl w:val="2"/>
        <w:numId w:val="2"/>
      </w:numPr>
      <w:spacing w:before="120" w:after="60"/>
      <w:outlineLvl w:val="3"/>
    </w:pPr>
    <w:rPr>
      <w:rFonts w:ascii="Times New Roman" w:hAnsi="Times New Roman" w:cs="Times New Roman"/>
      <w:bCs/>
      <w:color w:val="auto"/>
      <w:sz w:val="22"/>
      <w:szCs w:val="22"/>
      <w:lang w:eastAsia="x-none"/>
    </w:rPr>
  </w:style>
  <w:style w:type="paragraph" w:styleId="aff8">
    <w:name w:val="endnote text"/>
    <w:basedOn w:val="a"/>
    <w:link w:val="aff7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n0">
    <w:name w:val="t_n"/>
    <w:basedOn w:val="txt0"/>
    <w:link w:val="tn"/>
    <w:qFormat/>
    <w:rsid w:val="0064468A"/>
    <w:pPr>
      <w:spacing w:before="120" w:after="120"/>
      <w:jc w:val="right"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styleId="afff4">
    <w:name w:val="Block Text"/>
    <w:basedOn w:val="a"/>
    <w:qFormat/>
    <w:rsid w:val="00CF40AB"/>
    <w:pPr>
      <w:spacing w:after="0"/>
      <w:ind w:left="-567" w:right="-766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CB49D9"/>
    <w:pPr>
      <w:tabs>
        <w:tab w:val="left" w:pos="560"/>
        <w:tab w:val="right" w:leader="dot" w:pos="9911"/>
      </w:tabs>
      <w:spacing w:before="120" w:after="120"/>
    </w:pPr>
    <w:rPr>
      <w:rFonts w:ascii="Times New Roman" w:eastAsia="Times New Roman" w:hAnsi="Times New Roman" w:cs="Calibri Light (Заголовки)"/>
      <w:bCs/>
      <w:lang w:eastAsia="ru-RU"/>
    </w:rPr>
  </w:style>
  <w:style w:type="paragraph" w:styleId="35">
    <w:name w:val="toc 3"/>
    <w:basedOn w:val="a"/>
    <w:next w:val="a"/>
    <w:autoRedefine/>
    <w:uiPriority w:val="39"/>
    <w:qFormat/>
    <w:rsid w:val="006A3A12"/>
    <w:pPr>
      <w:tabs>
        <w:tab w:val="left" w:pos="1120"/>
        <w:tab w:val="right" w:leader="dot" w:pos="9911"/>
      </w:tabs>
      <w:spacing w:after="0"/>
      <w:ind w:left="28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7">
    <w:name w:val="toc 2"/>
    <w:basedOn w:val="a"/>
    <w:next w:val="a"/>
    <w:autoRedefine/>
    <w:uiPriority w:val="39"/>
    <w:rsid w:val="00CB49D9"/>
    <w:pPr>
      <w:spacing w:before="120" w:after="120"/>
      <w:ind w:left="227"/>
    </w:pPr>
    <w:rPr>
      <w:rFonts w:ascii="Times New Roman" w:eastAsia="Times New Roman" w:hAnsi="Times New Roman" w:cs="Calibri"/>
      <w:bCs/>
      <w:szCs w:val="20"/>
      <w:lang w:eastAsia="ru-RU"/>
    </w:rPr>
  </w:style>
  <w:style w:type="paragraph" w:styleId="91">
    <w:name w:val="toc 9"/>
    <w:basedOn w:val="a"/>
    <w:next w:val="a"/>
    <w:autoRedefine/>
    <w:semiHidden/>
    <w:qFormat/>
    <w:rsid w:val="00CF40AB"/>
    <w:pPr>
      <w:spacing w:after="0"/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qFormat/>
    <w:rsid w:val="00CF40AB"/>
    <w:pPr>
      <w:spacing w:after="0"/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CF40AB"/>
    <w:pPr>
      <w:spacing w:after="0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ff5">
    <w:name w:val="No Spacing"/>
    <w:uiPriority w:val="1"/>
    <w:qFormat/>
    <w:rsid w:val="0003485B"/>
  </w:style>
  <w:style w:type="paragraph" w:styleId="afff6">
    <w:name w:val="TOC Heading"/>
    <w:basedOn w:val="1"/>
    <w:next w:val="a"/>
    <w:uiPriority w:val="39"/>
    <w:unhideWhenUsed/>
    <w:qFormat/>
    <w:rsid w:val="0003485B"/>
    <w:pPr>
      <w:outlineLvl w:val="9"/>
    </w:pPr>
  </w:style>
  <w:style w:type="paragraph" w:styleId="afff7">
    <w:name w:val="Revision"/>
    <w:uiPriority w:val="99"/>
    <w:semiHidden/>
    <w:qFormat/>
    <w:rsid w:val="00CF40AB"/>
    <w:rPr>
      <w:rFonts w:ascii="Times New Roman" w:hAnsi="Times New Roman" w:cs="Times New Roman"/>
      <w:lang w:eastAsia="ru-RU"/>
    </w:rPr>
  </w:style>
  <w:style w:type="paragraph" w:styleId="afff8">
    <w:name w:val="Normal (Web)"/>
    <w:basedOn w:val="a"/>
    <w:uiPriority w:val="99"/>
    <w:unhideWhenUsed/>
    <w:qFormat/>
    <w:rsid w:val="00CF40AB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unhideWhenUsed/>
    <w:rsid w:val="00CF40AB"/>
    <w:pPr>
      <w:spacing w:after="0"/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nhideWhenUsed/>
    <w:rsid w:val="00CF40AB"/>
    <w:pPr>
      <w:spacing w:after="0"/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autoRedefine/>
    <w:unhideWhenUsed/>
    <w:rsid w:val="00CF40AB"/>
    <w:pPr>
      <w:spacing w:after="0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B36CBE"/>
    <w:pPr>
      <w:spacing w:after="0" w:line="240" w:lineRule="auto"/>
      <w:ind w:left="220" w:hanging="220"/>
    </w:pPr>
  </w:style>
  <w:style w:type="paragraph" w:customStyle="1" w:styleId="afff9">
    <w:name w:val="Содержимое врезки"/>
    <w:basedOn w:val="a"/>
    <w:qFormat/>
  </w:style>
  <w:style w:type="table" w:styleId="afffa">
    <w:name w:val="Table Grid"/>
    <w:basedOn w:val="a1"/>
    <w:uiPriority w:val="39"/>
    <w:rsid w:val="00CF40A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b">
    <w:name w:val="комментарий"/>
    <w:qFormat/>
    <w:rsid w:val="00A91345"/>
    <w:rPr>
      <w:b/>
      <w:i/>
      <w:shd w:val="clear" w:color="auto" w:fill="FFFF99"/>
    </w:rPr>
  </w:style>
  <w:style w:type="paragraph" w:customStyle="1" w:styleId="Standard">
    <w:name w:val="Standard"/>
    <w:rsid w:val="006411BB"/>
    <w:pPr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717F-C6BD-424F-99D1-CC2B72F2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11250-3858-4E69-AB1B-A01057D82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1DDC2-3CFD-4EB7-8EDA-4B2C304C5F48}">
  <ds:schemaRefs>
    <ds:schemaRef ds:uri="http://schemas.microsoft.com/office/2006/metadata/properties"/>
    <ds:schemaRef ds:uri="http://purl.org/dc/dcmitype/"/>
    <ds:schemaRef ds:uri="1c574e5c-3a1c-46cc-9cf3-155d79c90e6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57E94C-4104-445F-978E-FC5AD77E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69</Pages>
  <Words>20425</Words>
  <Characters>116423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 ДРСК</Company>
  <LinksUpToDate>false</LinksUpToDate>
  <CharactersWithSpaces>136575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Портяная Валентина Геннадьевна</dc:creator>
  <dc:description/>
  <cp:lastModifiedBy>Смирнова Евгения Владимировна</cp:lastModifiedBy>
  <cp:revision>28</cp:revision>
  <cp:lastPrinted>2024-05-20T00:47:00Z</cp:lastPrinted>
  <dcterms:created xsi:type="dcterms:W3CDTF">2026-05-18T07:24:00Z</dcterms:created>
  <dcterms:modified xsi:type="dcterms:W3CDTF">2026-05-20T14:22:00Z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