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4"/>
        <w:gridCol w:w="456"/>
        <w:gridCol w:w="4848"/>
      </w:tblGrid>
      <w:tr>
        <w:trPr>
          <w:trHeight w:val="4119" w:hRule="atLeast"/>
        </w:trPr>
        <w:tc>
          <w:tcPr>
            <w:tcW w:w="4614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Хабаровский край, Верхнебуреинский район, рп. Чегдомын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29</w:t>
      </w:r>
      <w:r>
        <w:rPr>
          <w:sz w:val="26"/>
          <w:szCs w:val="26"/>
          <w:shd w:fill="auto" w:val="clear"/>
        </w:rPr>
        <w:t>.0</w:t>
      </w:r>
      <w:r>
        <w:rPr>
          <w:sz w:val="26"/>
          <w:szCs w:val="26"/>
          <w:shd w:fill="auto" w:val="clear"/>
        </w:rPr>
        <w:t>5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AlterOffice/3.4.0.9$Linux_X86_64 LibreOffice_project/b8daf9e823b1a5463a2f48435ddc2e8696e7d4fc</Application>
  <AppVersion>15.0000</AppVersion>
  <Pages>2</Pages>
  <Words>469</Words>
  <Characters>3294</Characters>
  <CharactersWithSpaces>3723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2026-05-21T14:54:55Z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