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5A" w:rsidRDefault="004C0C5A" w:rsidP="004C0C5A">
      <w:pPr>
        <w:pStyle w:val="1"/>
        <w:jc w:val="right"/>
        <w:rPr>
          <w:b/>
          <w:sz w:val="24"/>
          <w:szCs w:val="24"/>
        </w:rPr>
      </w:pPr>
      <w:bookmarkStart w:id="0" w:name="_Toc128470097"/>
      <w:r w:rsidRPr="003A24B7">
        <w:rPr>
          <w:b/>
          <w:sz w:val="24"/>
          <w:szCs w:val="24"/>
        </w:rPr>
        <w:t>Приложение №</w:t>
      </w:r>
      <w:bookmarkEnd w:id="0"/>
      <w:r w:rsidR="0075775D">
        <w:rPr>
          <w:b/>
          <w:sz w:val="24"/>
          <w:szCs w:val="24"/>
        </w:rPr>
        <w:t>5</w:t>
      </w:r>
      <w:r w:rsidR="003A24B7" w:rsidRPr="003A24B7">
        <w:rPr>
          <w:b/>
          <w:sz w:val="24"/>
          <w:szCs w:val="24"/>
        </w:rPr>
        <w:t xml:space="preserve"> к ТТ</w:t>
      </w:r>
      <w:r w:rsidRPr="003A24B7">
        <w:rPr>
          <w:b/>
          <w:sz w:val="24"/>
          <w:szCs w:val="24"/>
        </w:rPr>
        <w:t xml:space="preserve"> </w:t>
      </w:r>
    </w:p>
    <w:p w:rsidR="00F44B28" w:rsidRPr="00D57CF9" w:rsidRDefault="00F44B28" w:rsidP="00F44B28">
      <w:pPr>
        <w:jc w:val="right"/>
        <w:rPr>
          <w:b/>
          <w:sz w:val="24"/>
          <w:lang w:eastAsia="x-none"/>
        </w:rPr>
      </w:pPr>
      <w:r w:rsidRPr="00D57CF9">
        <w:rPr>
          <w:b/>
          <w:sz w:val="24"/>
          <w:lang w:eastAsia="x-none"/>
        </w:rPr>
        <w:t>Лот № 46701-РЕМ ПРОД-2026-ЯЭ</w:t>
      </w:r>
    </w:p>
    <w:p w:rsidR="003A24B7" w:rsidRPr="003A24B7" w:rsidRDefault="003A24B7" w:rsidP="003A24B7">
      <w:pPr>
        <w:rPr>
          <w:lang w:eastAsia="x-none"/>
        </w:rPr>
      </w:pPr>
    </w:p>
    <w:p w:rsidR="004C0C5A" w:rsidRPr="00134962" w:rsidRDefault="004C0C5A" w:rsidP="004C0C5A">
      <w:pPr>
        <w:ind w:left="567"/>
        <w:jc w:val="center"/>
        <w:rPr>
          <w:b/>
          <w:sz w:val="24"/>
          <w:szCs w:val="24"/>
        </w:rPr>
      </w:pPr>
      <w:r w:rsidRPr="00134962">
        <w:rPr>
          <w:b/>
          <w:sz w:val="24"/>
          <w:szCs w:val="24"/>
        </w:rPr>
        <w:t>Квалификационные требования к работникам подрядных организаций, привлекаемых к работам и оказанию услуг на объектах ПАО «Якутскэнерго»</w:t>
      </w:r>
    </w:p>
    <w:p w:rsidR="004C0C5A" w:rsidRPr="00134962" w:rsidRDefault="004C0C5A" w:rsidP="004C0C5A">
      <w:pPr>
        <w:ind w:firstLine="709"/>
        <w:jc w:val="center"/>
        <w:rPr>
          <w:b/>
          <w:sz w:val="24"/>
          <w:szCs w:val="24"/>
        </w:rPr>
      </w:pPr>
      <w:bookmarkStart w:id="1" w:name="_GoBack"/>
      <w:bookmarkEnd w:id="1"/>
    </w:p>
    <w:p w:rsidR="004C0C5A" w:rsidRPr="00134962" w:rsidRDefault="004C0C5A" w:rsidP="004C0C5A">
      <w:pPr>
        <w:numPr>
          <w:ilvl w:val="3"/>
          <w:numId w:val="7"/>
        </w:numPr>
        <w:ind w:left="0" w:firstLine="709"/>
        <w:contextualSpacing/>
        <w:jc w:val="both"/>
        <w:rPr>
          <w:sz w:val="24"/>
          <w:szCs w:val="20"/>
        </w:rPr>
      </w:pPr>
      <w:r w:rsidRPr="00134962">
        <w:rPr>
          <w:sz w:val="24"/>
          <w:szCs w:val="20"/>
        </w:rPr>
        <w:t>Подрядная организация должна иметь необходимое для оказания услуг количество персонала (оформленного в соответствии с Трудовым кодексом Российской Федерации или привлекаемого по договорам гражданско-правового характера, либо планируемого к привлечению) согласно Типовому проекту производства выполняемого вида работ. Соответствие требованию подтверждается путем представления Подрядчиком перед началом производства работ документов, подтверждающих наличие и квалификацию персонала.</w:t>
      </w:r>
    </w:p>
    <w:p w:rsidR="004C0C5A" w:rsidRPr="00134962" w:rsidRDefault="004C0C5A" w:rsidP="00B53415">
      <w:pPr>
        <w:numPr>
          <w:ilvl w:val="3"/>
          <w:numId w:val="8"/>
        </w:numPr>
        <w:tabs>
          <w:tab w:val="clear" w:pos="0"/>
          <w:tab w:val="num" w:pos="284"/>
        </w:tabs>
        <w:ind w:left="0" w:firstLine="709"/>
        <w:contextualSpacing/>
        <w:jc w:val="both"/>
        <w:rPr>
          <w:sz w:val="24"/>
          <w:szCs w:val="20"/>
        </w:rPr>
      </w:pPr>
      <w:r w:rsidRPr="00134962">
        <w:rPr>
          <w:sz w:val="24"/>
          <w:szCs w:val="24"/>
        </w:rPr>
        <w:t xml:space="preserve">Подрядные организации, привлекаемые к работам, должны иметь право на проведение работ, включенных в Перечень профессий и видов работ в условиях действия опасных производственных факторов, опасностей, присутствующих на объекте и/или связанных с характером работы, к которым предъявляются дополнительные требования безопасности. (Приложение3 к регламенту «Допуск подрядных организаций и командированного персонала для выполнения работ на объектах ПАО «Якутскэнерго», размещенному на сайте ПАО «Якутскэнерго» по адресу </w:t>
      </w:r>
      <w:proofErr w:type="spellStart"/>
      <w:r w:rsidRPr="00134962">
        <w:rPr>
          <w:sz w:val="24"/>
          <w:szCs w:val="24"/>
          <w:lang w:val="en-US"/>
        </w:rPr>
        <w:t>htt</w:t>
      </w:r>
      <w:proofErr w:type="spellEnd"/>
      <w:r w:rsidRPr="00134962">
        <w:rPr>
          <w:sz w:val="24"/>
          <w:szCs w:val="24"/>
        </w:rPr>
        <w:t>://</w:t>
      </w:r>
      <w:proofErr w:type="spellStart"/>
      <w:r w:rsidRPr="00134962">
        <w:rPr>
          <w:sz w:val="24"/>
          <w:szCs w:val="24"/>
          <w:lang w:val="en-US"/>
        </w:rPr>
        <w:t>yakutskenergo</w:t>
      </w:r>
      <w:proofErr w:type="spellEnd"/>
      <w:r w:rsidRPr="00134962">
        <w:rPr>
          <w:sz w:val="24"/>
          <w:szCs w:val="24"/>
        </w:rPr>
        <w:t>.</w:t>
      </w:r>
      <w:proofErr w:type="spellStart"/>
      <w:r w:rsidRPr="00134962">
        <w:rPr>
          <w:sz w:val="24"/>
          <w:szCs w:val="24"/>
          <w:lang w:val="en-US"/>
        </w:rPr>
        <w:t>ru</w:t>
      </w:r>
      <w:proofErr w:type="spellEnd"/>
      <w:r w:rsidRPr="00134962">
        <w:rPr>
          <w:sz w:val="24"/>
          <w:szCs w:val="24"/>
        </w:rPr>
        <w:t>/</w:t>
      </w:r>
      <w:r w:rsidRPr="00134962">
        <w:rPr>
          <w:sz w:val="24"/>
          <w:szCs w:val="24"/>
          <w:lang w:val="en-US"/>
        </w:rPr>
        <w:t>procurement</w:t>
      </w:r>
      <w:r w:rsidRPr="00134962">
        <w:rPr>
          <w:sz w:val="24"/>
          <w:szCs w:val="24"/>
        </w:rPr>
        <w:t>/</w:t>
      </w:r>
      <w:r w:rsidRPr="00134962">
        <w:rPr>
          <w:sz w:val="24"/>
          <w:szCs w:val="24"/>
          <w:lang w:val="en-US"/>
        </w:rPr>
        <w:t>information</w:t>
      </w:r>
      <w:r w:rsidRPr="00134962">
        <w:rPr>
          <w:sz w:val="24"/>
          <w:szCs w:val="24"/>
        </w:rPr>
        <w:t>-</w:t>
      </w:r>
      <w:r w:rsidRPr="00134962">
        <w:rPr>
          <w:sz w:val="24"/>
          <w:szCs w:val="24"/>
          <w:lang w:val="en-US"/>
        </w:rPr>
        <w:t>for</w:t>
      </w:r>
      <w:r w:rsidRPr="00134962">
        <w:rPr>
          <w:sz w:val="24"/>
          <w:szCs w:val="24"/>
        </w:rPr>
        <w:t>-</w:t>
      </w:r>
      <w:r w:rsidRPr="00134962">
        <w:rPr>
          <w:sz w:val="24"/>
          <w:szCs w:val="24"/>
          <w:lang w:val="en-US"/>
        </w:rPr>
        <w:t>partners</w:t>
      </w:r>
      <w:r w:rsidRPr="00134962">
        <w:rPr>
          <w:sz w:val="24"/>
          <w:szCs w:val="24"/>
        </w:rPr>
        <w:t>/</w:t>
      </w:r>
    </w:p>
    <w:p w:rsidR="004C0C5A" w:rsidRPr="00134962" w:rsidRDefault="004C0C5A" w:rsidP="004C0C5A">
      <w:pPr>
        <w:widowControl w:val="0"/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>2.1. Наличие у Подрядной организации персонала, соответствующего п.4.12 «СНиП 12-03-2001 Безопасность труда в строительстве. Часть 1. Общие требования», п. 29 «Правил по охране труда при строительстве, реконструкции и ремонте», утвержденных приказом Министерства труда и социальной защиты РФ № 883н от 11.12.2020: «К выполнению работ, к которым предъявляются дополнительные требования по безопасности труда, согласно законодательству, допускаются лица, не имеющие противопоказаний по возрасту и полу, прошедшие медицинский осмотр и признанные годными к выполнению данных работ, прошедшие обучение по охране труда безопасным методам и приемам работ, инструктаж по охране труда, стажировку на рабочем месте, проверку знаний требований охраны труда» (п. 6.1.2.10 Регламента).</w:t>
      </w:r>
    </w:p>
    <w:p w:rsidR="004C0C5A" w:rsidRPr="00134962" w:rsidRDefault="004C0C5A" w:rsidP="004C0C5A">
      <w:pPr>
        <w:widowControl w:val="0"/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Соответствие установленным требованиям подтверждается путем предоставления </w:t>
      </w:r>
      <w:r w:rsidRPr="00134962">
        <w:rPr>
          <w:sz w:val="24"/>
          <w:szCs w:val="20"/>
        </w:rPr>
        <w:t>Подрядчиком</w:t>
      </w:r>
      <w:r w:rsidRPr="00134962">
        <w:rPr>
          <w:rFonts w:eastAsia="Calibri"/>
          <w:sz w:val="24"/>
          <w:szCs w:val="24"/>
          <w:lang w:eastAsia="en-US"/>
        </w:rPr>
        <w:t xml:space="preserve"> перед началом производства работ</w:t>
      </w:r>
      <w:r w:rsidRPr="00134962">
        <w:rPr>
          <w:sz w:val="24"/>
          <w:szCs w:val="24"/>
        </w:rPr>
        <w:t>:</w:t>
      </w:r>
    </w:p>
    <w:p w:rsidR="004C0C5A" w:rsidRPr="00134962" w:rsidRDefault="004C0C5A" w:rsidP="004C0C5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Списка работников с указанием ФИО, должности, профессии, квалификации, разряда, требуемых для выполнения работ и прошедших обучение безопасным методам и приемам работ, проверку знаний требований охраны труда;  </w:t>
      </w:r>
    </w:p>
    <w:p w:rsidR="004C0C5A" w:rsidRPr="00134962" w:rsidRDefault="004C0C5A" w:rsidP="004C0C5A">
      <w:pPr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before="240"/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Копий протоколов и/или удостоверений о проверке знаний по охране труда руководителей, членов экзаменационных комиссий организации, работников, выполняющих работы, в соответствии с Постановлением Правительства РФ от 24 декабря 2021 г. № 2464 «О порядке обучения по охране труда и проверки знания требований охраны труда».  </w:t>
      </w:r>
    </w:p>
    <w:p w:rsidR="004C0C5A" w:rsidRPr="00134962" w:rsidRDefault="004C0C5A" w:rsidP="004C0C5A">
      <w:pPr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before="240"/>
        <w:ind w:left="0" w:firstLine="709"/>
        <w:contextualSpacing/>
        <w:jc w:val="both"/>
        <w:rPr>
          <w:i/>
          <w:sz w:val="24"/>
          <w:szCs w:val="24"/>
        </w:rPr>
      </w:pPr>
      <w:r w:rsidRPr="00134962">
        <w:rPr>
          <w:sz w:val="24"/>
          <w:szCs w:val="24"/>
        </w:rPr>
        <w:t xml:space="preserve">Копий документов, подтверждающих прохождение медицинских осмотров работниками о признании годными к выполнению данных работ.  </w:t>
      </w:r>
    </w:p>
    <w:p w:rsidR="004C0C5A" w:rsidRPr="00134962" w:rsidRDefault="004C0C5A" w:rsidP="004C0C5A">
      <w:pPr>
        <w:tabs>
          <w:tab w:val="left" w:pos="709"/>
          <w:tab w:val="left" w:pos="993"/>
          <w:tab w:val="left" w:pos="1134"/>
        </w:tabs>
        <w:spacing w:before="240"/>
        <w:ind w:left="709"/>
        <w:contextualSpacing/>
        <w:jc w:val="both"/>
        <w:rPr>
          <w:i/>
          <w:sz w:val="24"/>
          <w:szCs w:val="24"/>
        </w:rPr>
      </w:pPr>
    </w:p>
    <w:p w:rsidR="004C0C5A" w:rsidRPr="00134962" w:rsidRDefault="004C0C5A" w:rsidP="00B53415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Для подрядных организаций, привлекаемых к работам с применением подъемных сооружений, дополнительно:</w:t>
      </w:r>
    </w:p>
    <w:p w:rsidR="004C0C5A" w:rsidRPr="00134962" w:rsidRDefault="004C0C5A" w:rsidP="00C40AC1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sz w:val="24"/>
          <w:szCs w:val="24"/>
        </w:rPr>
        <w:t xml:space="preserve">3.1. </w:t>
      </w:r>
      <w:r w:rsidRPr="00134962">
        <w:rPr>
          <w:i/>
          <w:sz w:val="24"/>
          <w:szCs w:val="24"/>
        </w:rPr>
        <w:t xml:space="preserve">Наличие у Подрядной </w:t>
      </w:r>
      <w:r w:rsidR="00D0665A" w:rsidRPr="00134962">
        <w:rPr>
          <w:i/>
          <w:sz w:val="24"/>
          <w:szCs w:val="24"/>
        </w:rPr>
        <w:t>организации</w:t>
      </w:r>
      <w:r w:rsidRPr="00134962">
        <w:rPr>
          <w:i/>
          <w:sz w:val="24"/>
          <w:szCs w:val="24"/>
        </w:rPr>
        <w:t xml:space="preserve"> персонала, соответствующего п.151 «Правил </w:t>
      </w:r>
    </w:p>
    <w:p w:rsidR="004C0C5A" w:rsidRPr="00134962" w:rsidRDefault="004C0C5A" w:rsidP="00C40AC1">
      <w:pPr>
        <w:widowControl w:val="0"/>
        <w:tabs>
          <w:tab w:val="left" w:pos="9356"/>
        </w:tabs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безопасности опасных производственных объектов, на которых используются подъемные сооружения», утв. Приказом Федеральной службы по экологическому, технологическому и атомному надзору от 26 ноября 2020 г. № 461: «Для управления подъемными сооружениями и их обслуживания эксплуатирующая организация обязана назначить распорядительным актом машинистов подъемников, крановщиков (операторов), их помощников, стропальщиков, слесарей, электромонтеров, рабочих люльки и наладчиков (кроме наладчиков привлекаемых специализированных организаций)» (п.6.2.2.1 Регламента).  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lastRenderedPageBreak/>
        <w:t xml:space="preserve">Соответствие установленным требованиям подтверждается путем предоставления </w:t>
      </w:r>
      <w:r w:rsidRPr="00134962">
        <w:rPr>
          <w:sz w:val="24"/>
          <w:szCs w:val="20"/>
        </w:rPr>
        <w:t>Подрядчиком</w:t>
      </w:r>
      <w:r w:rsidRPr="00134962">
        <w:rPr>
          <w:rFonts w:eastAsia="Calibri"/>
          <w:sz w:val="24"/>
          <w:szCs w:val="24"/>
          <w:lang w:eastAsia="en-US"/>
        </w:rPr>
        <w:t xml:space="preserve"> перед началом производства работ</w:t>
      </w:r>
      <w:r w:rsidRPr="00134962">
        <w:rPr>
          <w:sz w:val="24"/>
          <w:szCs w:val="24"/>
        </w:rPr>
        <w:t xml:space="preserve">: </w:t>
      </w:r>
    </w:p>
    <w:p w:rsidR="004C0C5A" w:rsidRPr="00134962" w:rsidRDefault="004C0C5A" w:rsidP="004C0C5A">
      <w:pPr>
        <w:widowControl w:val="0"/>
        <w:numPr>
          <w:ilvl w:val="0"/>
          <w:numId w:val="3"/>
        </w:numPr>
        <w:tabs>
          <w:tab w:val="left" w:pos="1080"/>
          <w:tab w:val="left" w:pos="1134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Списка работников, ответственных за безопасное производство работ подъемными сооружениями (кранами, кранами-манипуляторами, вышками), машинистов, стропальщиков, с приложением копий соответствующих протоколов и/или удостоверений.  </w:t>
      </w:r>
    </w:p>
    <w:p w:rsidR="004C0C5A" w:rsidRPr="00134962" w:rsidRDefault="004C0C5A" w:rsidP="004C0C5A">
      <w:pPr>
        <w:widowControl w:val="0"/>
        <w:numPr>
          <w:ilvl w:val="0"/>
          <w:numId w:val="3"/>
        </w:numPr>
        <w:tabs>
          <w:tab w:val="left" w:pos="1080"/>
          <w:tab w:val="left" w:pos="1134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Копий квалификационных удостоверений машинистов спецтехники, стропальщиков. </w:t>
      </w:r>
    </w:p>
    <w:p w:rsidR="004C0C5A" w:rsidRPr="00134962" w:rsidRDefault="004C0C5A" w:rsidP="004C0C5A">
      <w:pPr>
        <w:widowControl w:val="0"/>
        <w:numPr>
          <w:ilvl w:val="0"/>
          <w:numId w:val="3"/>
        </w:numPr>
        <w:tabs>
          <w:tab w:val="left" w:pos="1080"/>
          <w:tab w:val="left" w:pos="1134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Копий протоколов аттестации в Федеральной службе экологического, технологического и атомного надзора (</w:t>
      </w:r>
      <w:proofErr w:type="spellStart"/>
      <w:r w:rsidRPr="00134962">
        <w:rPr>
          <w:sz w:val="24"/>
          <w:szCs w:val="24"/>
        </w:rPr>
        <w:t>Ростехнадзора</w:t>
      </w:r>
      <w:proofErr w:type="spellEnd"/>
      <w:r w:rsidRPr="00134962">
        <w:rPr>
          <w:sz w:val="24"/>
          <w:szCs w:val="24"/>
        </w:rPr>
        <w:t xml:space="preserve">) ответственных за безопасное производство работ подъемными сооружениями (кранами, кранами-манипуляторами, вышками).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left="709"/>
        <w:contextualSpacing/>
        <w:jc w:val="both"/>
        <w:rPr>
          <w:sz w:val="24"/>
          <w:szCs w:val="24"/>
        </w:rPr>
      </w:pP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4. Для строительно-монтажных организаций (СМО), привлекаемых к работам в электроустановках, дополнительно: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Наличие у Подрядной организации персонала, соответствующего Правилам по охране труда при эксплуатации электроустановок, утв. Приказом Минтруда и социальной зашиты РФ от 15.12.2020 № 903н: 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п.47.1. «Перед началом работ СМО должна представить список работников, которые имеют право выдачи нарядов и быть руководителями работ, с указанием фамилии и инициалов, должности, группы по электробезопасности».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5. Для подрядных организаций, привлекаемых для проведения работ в электроустановках в качестве командированного персонала1, дополнительно: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Наличие у Подрядной организации персонала, соответствующего Правилам по охране труда при эксплуатации электроустановок, утв. Приказом Минтруда и социальной зашиты РФ от 15.12.2020 № 903н: 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>п.5.12 «Организационно-распорядительным документом должно быть оформлено предоставление прав работникам, выдающим наряд-допуск, распоряжение, выдающим разрешение на подготовку рабочего места и допуск в случаях, определенных в пункте 5.14 Правил, допускающему, ответственному руководителю работ (наблюдающему), а также права проведения единоличного осмотра электроустановок».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п.2.3. «Работники, относящиеся к электротехническому и </w:t>
      </w:r>
      <w:proofErr w:type="spellStart"/>
      <w:r w:rsidRPr="00134962">
        <w:rPr>
          <w:i/>
          <w:sz w:val="24"/>
          <w:szCs w:val="24"/>
        </w:rPr>
        <w:t>электротехнологическому</w:t>
      </w:r>
      <w:proofErr w:type="spellEnd"/>
      <w:r w:rsidRPr="00134962">
        <w:rPr>
          <w:i/>
          <w:sz w:val="24"/>
          <w:szCs w:val="24"/>
        </w:rPr>
        <w:t xml:space="preserve"> персоналу, должны пройти проверку знаний требований Правил и других требований безопасности, предъявляемых к организации и выполнению работ в электроустановках в пределах требований, предъявляемых к соответствующей должности или профессии, и иметь соответствующую группу по электробезопасности».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>п. 2.4. «Работникам, указанным в 3 Правил и прошедшим проверку знаний требований Правил и других требований безопасности, предъявляемых к организации и выполнению работ в электроустановках, выдаются удостоверения о проверке знаний правил работы в электроустановках…».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______________________________________________________________________.                                                          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18"/>
          <w:szCs w:val="18"/>
        </w:rPr>
      </w:pPr>
      <w:r w:rsidRPr="00134962">
        <w:rPr>
          <w:sz w:val="18"/>
          <w:szCs w:val="18"/>
        </w:rPr>
        <w:t xml:space="preserve">1 К командированному персоналу относятся работники организаций, в том числе подрядных, направляемые для выполнения работ на объекте Общества (имущественный комплекс, включая входящие в состав имущественного комплекса здания, сооружения, оборудование, территорию действующих (находящихся в резерве, на консервации, технически перевооружаемых, реконструируемых) тепло-, электроустановок, гидротехнических сооружений) в границах действующих, строящихся, реконструируемых энергоустановок, не состоящие в штате Филиала – владельца энергоустановки, и работающие под руководством и контролем представителей владельца энергоустановки, имеющие удостоверения установленной формы о проверке знаний по охране труда, Правил работы в электроустановках с отметкой о группе по электробезопасности, присвоенной в установленном порядке (п.46.1 Правил по охране труда при эксплуатации электроустановок, утв. Приказом Минтруда и социальной зашиты РФ от 15.12.2020 № 903н)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br w:type="page"/>
      </w:r>
      <w:r w:rsidRPr="00134962">
        <w:rPr>
          <w:sz w:val="24"/>
          <w:szCs w:val="24"/>
        </w:rPr>
        <w:lastRenderedPageBreak/>
        <w:t xml:space="preserve">Соответствие установленным требованиям подтверждается путем предоставления </w:t>
      </w:r>
      <w:r w:rsidRPr="00134962">
        <w:rPr>
          <w:sz w:val="24"/>
          <w:szCs w:val="20"/>
        </w:rPr>
        <w:t>Подрядчиком</w:t>
      </w:r>
      <w:r w:rsidRPr="00134962">
        <w:rPr>
          <w:rFonts w:eastAsia="Calibri"/>
          <w:sz w:val="24"/>
          <w:szCs w:val="24"/>
          <w:lang w:eastAsia="en-US"/>
        </w:rPr>
        <w:t xml:space="preserve"> перед началом производства работ</w:t>
      </w:r>
      <w:r w:rsidRPr="00134962">
        <w:rPr>
          <w:sz w:val="24"/>
          <w:szCs w:val="24"/>
        </w:rPr>
        <w:t xml:space="preserve">: </w:t>
      </w:r>
    </w:p>
    <w:p w:rsidR="004C0C5A" w:rsidRPr="00134962" w:rsidRDefault="004C0C5A" w:rsidP="004C0C5A">
      <w:pPr>
        <w:widowControl w:val="0"/>
        <w:numPr>
          <w:ilvl w:val="0"/>
          <w:numId w:val="4"/>
        </w:numPr>
        <w:tabs>
          <w:tab w:val="left" w:pos="1080"/>
          <w:tab w:val="left" w:pos="1134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Списка работников с указанием ФИО, должности, профессии, наличия квалификации, разряда, требуемых для выполнения работ, группы по электробезопасности, предоставленных им руководителем организации права выдачи нарядов-допусков и распоряжений, права назначаться ответственными руководителями работ, производителями работ, членами бригады по наряду-допуску для работы в электроустановках, а также работников, имеющих право проведения специальных работ.  </w:t>
      </w:r>
    </w:p>
    <w:p w:rsidR="004C0C5A" w:rsidRPr="00134962" w:rsidRDefault="004C0C5A" w:rsidP="004C0C5A">
      <w:pPr>
        <w:widowControl w:val="0"/>
        <w:numPr>
          <w:ilvl w:val="0"/>
          <w:numId w:val="4"/>
        </w:numPr>
        <w:tabs>
          <w:tab w:val="left" w:pos="1080"/>
          <w:tab w:val="left" w:pos="1134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Копий удостоверений о проверке знаний правил работы в электроустановках </w:t>
      </w:r>
    </w:p>
    <w:p w:rsidR="004C0C5A" w:rsidRPr="00134962" w:rsidRDefault="004C0C5A" w:rsidP="004C0C5A">
      <w:pPr>
        <w:widowControl w:val="0"/>
        <w:numPr>
          <w:ilvl w:val="0"/>
          <w:numId w:val="4"/>
        </w:numPr>
        <w:tabs>
          <w:tab w:val="left" w:pos="1080"/>
          <w:tab w:val="left" w:pos="1134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установленной формы.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6. Для подрядных организаций, привлекаемых к работам на высоте, дополнительно: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Наличие у Подрядной </w:t>
      </w:r>
      <w:r w:rsidR="00D0665A" w:rsidRPr="00134962">
        <w:rPr>
          <w:i/>
          <w:sz w:val="24"/>
          <w:szCs w:val="24"/>
        </w:rPr>
        <w:t>организации</w:t>
      </w:r>
      <w:r w:rsidRPr="00134962">
        <w:rPr>
          <w:i/>
          <w:sz w:val="24"/>
          <w:szCs w:val="24"/>
        </w:rPr>
        <w:t xml:space="preserve"> персонала, соответствующего п.4.13 СНиП 12-03-2001. Безопасность труда в строительстве. Часть 1. Общие требования.: «К самостоятельным верхолазным работам допускаются лица (рабочие и </w:t>
      </w:r>
      <w:proofErr w:type="spellStart"/>
      <w:r w:rsidRPr="00134962">
        <w:rPr>
          <w:i/>
          <w:sz w:val="24"/>
          <w:szCs w:val="24"/>
        </w:rPr>
        <w:t>инженерно</w:t>
      </w:r>
      <w:proofErr w:type="spellEnd"/>
      <w:r w:rsidRPr="00134962">
        <w:rPr>
          <w:i/>
          <w:sz w:val="24"/>
          <w:szCs w:val="24"/>
        </w:rPr>
        <w:t xml:space="preserve"> - технические работники) не моложе 18 лет, прошедшие медицинский осмотр и признанные годными, имеющие стаж верхолазных работ не менее одного года и тарифный разряд не ниже третьего».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Наличие у Подрядной организации персонала, соответствующего Правилам по охране труда при работе на высоте, утв. Приказом Минтруда и </w:t>
      </w:r>
      <w:r w:rsidR="00D0665A" w:rsidRPr="00134962">
        <w:rPr>
          <w:i/>
          <w:sz w:val="24"/>
          <w:szCs w:val="24"/>
        </w:rPr>
        <w:t>соцзащиты</w:t>
      </w:r>
      <w:r w:rsidRPr="00134962">
        <w:rPr>
          <w:i/>
          <w:sz w:val="24"/>
          <w:szCs w:val="24"/>
        </w:rPr>
        <w:t xml:space="preserve"> РФ от 16.11.2020 № 782н: 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п.12. «К работе на высоте допускаются лица, достигшие возраста восемнадцати лет».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п.13. «Работники, выполняющие работы на высоте, должны иметь квалификацию, соответствующую характеру выполняемых работ. Уровень квалификации подтверждается документом о профессиональном образовании (обучении) и (или) о квалификации.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п.16. «Работодатель (уполномоченное им лицо) обязан организовать до начала проведения работы на высоте обучение безопасным методам и приемам выполнения работ на высоте». </w:t>
      </w:r>
    </w:p>
    <w:p w:rsidR="004C0C5A" w:rsidRPr="00134962" w:rsidRDefault="004C0C5A" w:rsidP="004C0C5A">
      <w:pPr>
        <w:widowControl w:val="0"/>
        <w:tabs>
          <w:tab w:val="left" w:pos="1080"/>
          <w:tab w:val="left" w:pos="1134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п.25, п.26. «Работникам, успешно сдавшим экзамен, выдается удостоверение о допуске к соответствующим работам на высоте».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Соответствие установленным требованиям подтверждается путем предоставления </w:t>
      </w:r>
      <w:r w:rsidRPr="00134962">
        <w:rPr>
          <w:sz w:val="24"/>
          <w:szCs w:val="20"/>
        </w:rPr>
        <w:t>Подрядчиком</w:t>
      </w:r>
      <w:r w:rsidRPr="00134962">
        <w:rPr>
          <w:rFonts w:eastAsia="Calibri"/>
          <w:sz w:val="24"/>
          <w:szCs w:val="24"/>
          <w:lang w:eastAsia="en-US"/>
        </w:rPr>
        <w:t xml:space="preserve"> перед началом производства работ</w:t>
      </w:r>
      <w:r w:rsidRPr="00134962">
        <w:rPr>
          <w:sz w:val="24"/>
          <w:szCs w:val="24"/>
        </w:rPr>
        <w:t xml:space="preserve"> </w:t>
      </w:r>
    </w:p>
    <w:p w:rsidR="004C0C5A" w:rsidRPr="00134962" w:rsidRDefault="004C0C5A" w:rsidP="004C0C5A">
      <w:pPr>
        <w:widowControl w:val="0"/>
        <w:numPr>
          <w:ilvl w:val="0"/>
          <w:numId w:val="5"/>
        </w:numPr>
        <w:tabs>
          <w:tab w:val="left" w:pos="567"/>
          <w:tab w:val="left" w:pos="1080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Списка работников с указанием должности, года рождения, тарифного разряда, </w:t>
      </w:r>
    </w:p>
    <w:p w:rsidR="004C0C5A" w:rsidRPr="00134962" w:rsidRDefault="004C0C5A" w:rsidP="004C0C5A">
      <w:pPr>
        <w:widowControl w:val="0"/>
        <w:numPr>
          <w:ilvl w:val="0"/>
          <w:numId w:val="5"/>
        </w:numPr>
        <w:tabs>
          <w:tab w:val="left" w:pos="567"/>
          <w:tab w:val="left" w:pos="1080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группы по безопасности работ на высоте, с указанием предоставленным им руководителем организации прав выдачи наряда-допуска, прав быть ответственным руководителем и ответственными исполнителями работ на высоте;  </w:t>
      </w:r>
    </w:p>
    <w:p w:rsidR="004C0C5A" w:rsidRPr="00134962" w:rsidRDefault="004C0C5A" w:rsidP="004C0C5A">
      <w:pPr>
        <w:widowControl w:val="0"/>
        <w:numPr>
          <w:ilvl w:val="0"/>
          <w:numId w:val="5"/>
        </w:numPr>
        <w:tabs>
          <w:tab w:val="left" w:pos="567"/>
          <w:tab w:val="left" w:pos="1080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Копий протоколов и/или удостоверений о допуске к работам на высоте.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7. Для подрядных организаций, привлекаемых для проведения работ с выполнением </w:t>
      </w:r>
      <w:proofErr w:type="spellStart"/>
      <w:r w:rsidRPr="00134962">
        <w:rPr>
          <w:sz w:val="24"/>
          <w:szCs w:val="24"/>
        </w:rPr>
        <w:t>газоэлектросварочных</w:t>
      </w:r>
      <w:proofErr w:type="spellEnd"/>
      <w:r w:rsidRPr="00134962">
        <w:rPr>
          <w:sz w:val="24"/>
          <w:szCs w:val="24"/>
        </w:rPr>
        <w:t xml:space="preserve"> и огневых работ, дополнительно: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Наличие у Подрядной организации персонала, соответствующего п.3.1.15. Правил технической эксплуатации электроустановок потребителей, утв. Приказом Минэнерго России от 13.01.2003 № 6: «К выполнению электросварочных работ допускаются работники, прошедшие обучение, инструктаж и проверку знаний требований безопасности, имеющие группу по электробезопасности не ниже II и соответствующие удостоверения».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i/>
          <w:sz w:val="24"/>
          <w:szCs w:val="24"/>
        </w:rPr>
      </w:pPr>
      <w:r w:rsidRPr="00134962">
        <w:rPr>
          <w:i/>
          <w:sz w:val="24"/>
          <w:szCs w:val="24"/>
        </w:rPr>
        <w:t xml:space="preserve">Наличие у Подрядной организации персонала, соответствующего п.9.1.2 СНиП 12-03-2001. Безопасность труда в строительстве. Часть 1. Общие требования.: «Электросварщики должны иметь группу по электробезопасности не менее II». </w:t>
      </w:r>
    </w:p>
    <w:p w:rsidR="004C0C5A" w:rsidRPr="00134962" w:rsidRDefault="004C0C5A" w:rsidP="004C0C5A">
      <w:pPr>
        <w:widowControl w:val="0"/>
        <w:tabs>
          <w:tab w:val="left" w:pos="567"/>
          <w:tab w:val="left" w:pos="1080"/>
          <w:tab w:val="left" w:pos="9356"/>
        </w:tabs>
        <w:ind w:firstLine="709"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Соответствие установленным требованиям подтверждается путем предоставления </w:t>
      </w:r>
      <w:r w:rsidRPr="00134962">
        <w:rPr>
          <w:sz w:val="24"/>
          <w:szCs w:val="20"/>
        </w:rPr>
        <w:t>Подрядчиком</w:t>
      </w:r>
      <w:r w:rsidRPr="00134962">
        <w:rPr>
          <w:rFonts w:eastAsia="Calibri"/>
          <w:sz w:val="24"/>
          <w:szCs w:val="24"/>
          <w:lang w:eastAsia="en-US"/>
        </w:rPr>
        <w:t xml:space="preserve"> перед началом производства работ</w:t>
      </w:r>
      <w:r w:rsidRPr="00134962">
        <w:rPr>
          <w:sz w:val="24"/>
          <w:szCs w:val="24"/>
        </w:rPr>
        <w:t xml:space="preserve">: </w:t>
      </w:r>
    </w:p>
    <w:p w:rsidR="004C0C5A" w:rsidRPr="00134962" w:rsidRDefault="004C0C5A" w:rsidP="004C0C5A">
      <w:pPr>
        <w:widowControl w:val="0"/>
        <w:numPr>
          <w:ilvl w:val="0"/>
          <w:numId w:val="6"/>
        </w:numPr>
        <w:tabs>
          <w:tab w:val="left" w:pos="567"/>
          <w:tab w:val="left" w:pos="1080"/>
          <w:tab w:val="left" w:pos="9356"/>
        </w:tabs>
        <w:ind w:left="0" w:firstLine="709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Копии квалификационного удостоверения </w:t>
      </w:r>
      <w:proofErr w:type="spellStart"/>
      <w:r w:rsidRPr="00134962">
        <w:rPr>
          <w:sz w:val="24"/>
          <w:szCs w:val="24"/>
        </w:rPr>
        <w:t>газоэлектросварщиков</w:t>
      </w:r>
      <w:proofErr w:type="spellEnd"/>
      <w:r w:rsidRPr="00134962">
        <w:rPr>
          <w:sz w:val="24"/>
          <w:szCs w:val="24"/>
        </w:rPr>
        <w:t xml:space="preserve">; </w:t>
      </w:r>
    </w:p>
    <w:p w:rsidR="000C4B4A" w:rsidRDefault="004C0C5A" w:rsidP="004C0C5A">
      <w:r w:rsidRPr="00134962">
        <w:rPr>
          <w:sz w:val="24"/>
          <w:szCs w:val="24"/>
        </w:rPr>
        <w:t>Копий протоколов проверки знаний правил работы в электроустановках электросварщиков (должны иметь группу по электробезопасности не менее II).</w:t>
      </w:r>
    </w:p>
    <w:sectPr w:rsidR="000C4B4A" w:rsidSect="004C0C5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2A06"/>
    <w:multiLevelType w:val="multilevel"/>
    <w:tmpl w:val="BD0C29C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170A1E"/>
    <w:multiLevelType w:val="multilevel"/>
    <w:tmpl w:val="69D0BF7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2" w15:restartNumberingAfterBreak="0">
    <w:nsid w:val="57E35F65"/>
    <w:multiLevelType w:val="multilevel"/>
    <w:tmpl w:val="C090EB06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CD4FBE"/>
    <w:multiLevelType w:val="multilevel"/>
    <w:tmpl w:val="C16269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1373E"/>
    <w:multiLevelType w:val="multilevel"/>
    <w:tmpl w:val="E87A4F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F800C3"/>
    <w:multiLevelType w:val="multilevel"/>
    <w:tmpl w:val="BDB8E30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72823325"/>
    <w:multiLevelType w:val="multilevel"/>
    <w:tmpl w:val="ADBA558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A3428B"/>
    <w:multiLevelType w:val="multilevel"/>
    <w:tmpl w:val="0BE48D8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  <w:lvlOverride w:ilvl="3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5A"/>
    <w:rsid w:val="000C4B4A"/>
    <w:rsid w:val="003A24B7"/>
    <w:rsid w:val="004C0C5A"/>
    <w:rsid w:val="0075775D"/>
    <w:rsid w:val="00B53415"/>
    <w:rsid w:val="00C40AC1"/>
    <w:rsid w:val="00CE5D50"/>
    <w:rsid w:val="00D0665A"/>
    <w:rsid w:val="00EF618E"/>
    <w:rsid w:val="00F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FF92"/>
  <w15:chartTrackingRefBased/>
  <w15:docId w15:val="{BF1EBC85-5B32-4A12-9316-50A61A1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qFormat/>
    <w:rsid w:val="004C0C5A"/>
    <w:pPr>
      <w:keepLines w:val="0"/>
      <w:suppressAutoHyphens w:val="0"/>
      <w:spacing w:before="120" w:after="60"/>
      <w:jc w:val="both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C0C5A"/>
    <w:rPr>
      <w:rFonts w:ascii="Times New Roman" w:eastAsia="Calibri" w:hAnsi="Times New Roman" w:cs="Times New Roman"/>
      <w:sz w:val="28"/>
      <w:szCs w:val="28"/>
      <w:lang w:eastAsia="x-none"/>
    </w:rPr>
  </w:style>
  <w:style w:type="paragraph" w:styleId="2">
    <w:name w:val="Body Text Indent 2"/>
    <w:basedOn w:val="a"/>
    <w:link w:val="20"/>
    <w:qFormat/>
    <w:rsid w:val="004C0C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0C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0C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cp:keywords/>
  <dc:description/>
  <cp:lastModifiedBy>Сумарокова Ольга Сергеевна</cp:lastModifiedBy>
  <cp:revision>9</cp:revision>
  <dcterms:created xsi:type="dcterms:W3CDTF">2023-03-01T08:44:00Z</dcterms:created>
  <dcterms:modified xsi:type="dcterms:W3CDTF">2026-02-25T00:01:00Z</dcterms:modified>
</cp:coreProperties>
</file>