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contextualSpacing/>
        <w:outlineLvl w:val="0"/>
        <w:rPr>
          <w:rFonts w:ascii="Arial" w:hAnsi="Arial" w:cs="Arial"/>
          <w:bCs/>
          <w:color w:val="00000A"/>
          <w:sz w:val="30"/>
          <w:szCs w:val="30"/>
        </w:rPr>
      </w:pPr>
      <w:r>
        <w:rPr>
          <w:rFonts w:cs="Arial" w:ascii="Arial" w:hAnsi="Arial"/>
          <w:bCs/>
          <w:color w:val="00000A"/>
          <w:sz w:val="30"/>
          <w:szCs w:val="30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A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00000A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A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00000A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A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00000A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A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00000A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A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00000A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A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00000A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A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00000A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A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00000A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A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00000A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A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00000A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A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00000A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A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00000A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A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00000A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A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00000A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A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00000A"/>
          <w:sz w:val="24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 w:eastAsia="Calibri" w:cs="Times New Roman"/>
          <w:b/>
          <w:color w:val="00000A"/>
          <w:kern w:val="0"/>
          <w:sz w:val="26"/>
          <w:szCs w:val="26"/>
          <w:shd w:fill="FFFFFF" w:val="clear"/>
          <w:lang w:val="ru-RU" w:eastAsia="en-US" w:bidi="ar-SA"/>
        </w:rPr>
      </w:pPr>
      <w:r>
        <w:rPr>
          <w:rFonts w:eastAsia="Calibri" w:cs="Times New Roman" w:ascii="Times New Roman" w:hAnsi="Times New Roman"/>
          <w:b/>
          <w:color w:val="00000A"/>
          <w:kern w:val="0"/>
          <w:sz w:val="26"/>
          <w:szCs w:val="26"/>
          <w:shd w:fill="FFFFFF" w:val="clear"/>
          <w:lang w:val="ru-RU" w:eastAsia="en-US" w:bidi="ar-SA"/>
        </w:rPr>
        <w:t>407001-РЕМ ПРОД-2026-ДРСК-ЕАО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A"/>
          <w:sz w:val="24"/>
          <w:szCs w:val="26"/>
          <w:highlight w:val="yellow"/>
        </w:rPr>
      </w:pPr>
      <w:r>
        <w:rPr>
          <w:rFonts w:eastAsia="Calibri" w:cs="Times New Roman" w:ascii="Times New Roman" w:hAnsi="Times New Roman"/>
          <w:b/>
          <w:color w:val="00000A"/>
          <w:sz w:val="24"/>
          <w:szCs w:val="26"/>
          <w:highlight w:val="yellow"/>
        </w:rPr>
      </w:r>
    </w:p>
    <w:p>
      <w:pPr>
        <w:pStyle w:val="Normal"/>
        <w:spacing w:lineRule="auto" w:line="240" w:before="0" w:after="0"/>
        <w:jc w:val="center"/>
        <w:rPr>
          <w:highlight w:val="white"/>
        </w:rPr>
      </w:pPr>
      <w:r>
        <w:rPr>
          <w:rFonts w:eastAsia="Calibri" w:cs="Times New Roman" w:ascii="Times New Roman" w:hAnsi="Times New Roman"/>
          <w:b/>
          <w:color w:val="00000A"/>
          <w:sz w:val="26"/>
          <w:szCs w:val="26"/>
          <w:shd w:fill="FFFFFF" w:val="clear"/>
        </w:rPr>
        <w:t>Технические требования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i w:val="false"/>
          <w:i w:val="false"/>
          <w:strike w:val="false"/>
          <w:dstrike w:val="false"/>
          <w:outline w:val="false"/>
          <w:shadow w:val="false"/>
          <w:color w:val="00000A"/>
          <w:kern w:val="0"/>
          <w:sz w:val="26"/>
          <w:szCs w:val="26"/>
          <w:u w:val="none"/>
          <w:shd w:fill="FFFFFF" w:val="clear"/>
          <w:em w:val="none"/>
          <w:lang w:val="ru-RU" w:eastAsia="en-US" w:bidi="ar-SA"/>
        </w:rPr>
      </w:pPr>
      <w:r>
        <w:rPr>
          <w:rFonts w:eastAsia="Calibri" w:cs="Times New Roman" w:ascii="Times New Roman" w:hAnsi="Times New Roman"/>
          <w:b/>
          <w:i w:val="false"/>
          <w:strike w:val="false"/>
          <w:dstrike w:val="false"/>
          <w:outline w:val="false"/>
          <w:shadow w:val="false"/>
          <w:color w:val="00000A"/>
          <w:kern w:val="0"/>
          <w:sz w:val="26"/>
          <w:szCs w:val="26"/>
          <w:u w:val="none"/>
          <w:shd w:fill="FFFFFF" w:val="clear"/>
          <w:em w:val="none"/>
          <w:lang w:val="ru-RU" w:eastAsia="en-US" w:bidi="ar-SA"/>
        </w:rPr>
      </w:r>
    </w:p>
    <w:p>
      <w:pPr>
        <w:pStyle w:val="Normal"/>
        <w:widowControl w:val="false"/>
        <w:bidi w:val="0"/>
        <w:spacing w:lineRule="auto" w:line="240"/>
        <w:ind w:left="3" w:right="-108" w:hanging="0"/>
        <w:jc w:val="center"/>
        <w:rPr/>
      </w:pPr>
      <w:r>
        <w:rPr>
          <w:rStyle w:val="SubtleEmphasis"/>
          <w:rFonts w:eastAsia="Calibri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A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en-US" w:bidi="ar-SA"/>
        </w:rPr>
        <w:t>ОКПД2 45.20.23.000. Выполнение работ по ремонту спецтехники, для нужд филиала «Электрические сети ЕАО»</w:t>
      </w:r>
    </w:p>
    <w:p>
      <w:pPr>
        <w:pStyle w:val="Normal"/>
        <w:jc w:val="center"/>
        <w:rPr>
          <w:highlight w:val="white"/>
        </w:rPr>
      </w:pPr>
      <w:r>
        <w:rPr>
          <w:highlight w:val="white"/>
        </w:rPr>
      </w:r>
    </w:p>
    <w:p>
      <w:pPr>
        <w:pStyle w:val="Normal"/>
        <w:jc w:val="center"/>
        <w:rPr>
          <w:color w:val="00000A"/>
          <w:shd w:fill="FFFFFF" w:val="clear"/>
        </w:rPr>
      </w:pPr>
      <w:r>
        <w:rPr>
          <w:color w:val="00000A"/>
          <w:shd w:fill="FFFFFF" w:val="clear"/>
        </w:rPr>
      </w:r>
    </w:p>
    <w:p>
      <w:pPr>
        <w:pStyle w:val="Normal"/>
        <w:rPr>
          <w:color w:val="00000A"/>
          <w:highlight w:val="yellow"/>
        </w:rPr>
      </w:pPr>
      <w:r>
        <w:rPr>
          <w:color w:val="00000A"/>
          <w:highlight w:val="yellow"/>
        </w:rPr>
      </w:r>
    </w:p>
    <w:p>
      <w:pPr>
        <w:pStyle w:val="Normal"/>
        <w:rPr>
          <w:color w:val="00000A"/>
        </w:rPr>
      </w:pPr>
      <w:r>
        <w:rPr>
          <w:color w:val="00000A"/>
        </w:rPr>
      </w:r>
    </w:p>
    <w:p>
      <w:pPr>
        <w:pStyle w:val="Normal"/>
        <w:rPr>
          <w:color w:val="00000A"/>
        </w:rPr>
      </w:pPr>
      <w:r>
        <w:rPr>
          <w:color w:val="00000A"/>
        </w:rPr>
      </w:r>
    </w:p>
    <w:p>
      <w:pPr>
        <w:pStyle w:val="Normal"/>
        <w:rPr>
          <w:color w:val="00000A"/>
        </w:rPr>
      </w:pPr>
      <w:r>
        <w:rPr>
          <w:color w:val="00000A"/>
        </w:rPr>
      </w:r>
    </w:p>
    <w:p>
      <w:pPr>
        <w:pStyle w:val="Normal"/>
        <w:rPr>
          <w:color w:val="00000A"/>
        </w:rPr>
      </w:pPr>
      <w:r>
        <w:rPr>
          <w:color w:val="00000A"/>
        </w:rPr>
      </w:r>
    </w:p>
    <w:p>
      <w:pPr>
        <w:pStyle w:val="Normal"/>
        <w:rPr>
          <w:color w:val="00000A"/>
        </w:rPr>
      </w:pPr>
      <w:r>
        <w:rPr>
          <w:color w:val="00000A"/>
        </w:rPr>
      </w:r>
    </w:p>
    <w:p>
      <w:pPr>
        <w:pStyle w:val="Normal"/>
        <w:rPr>
          <w:color w:val="00000A"/>
        </w:rPr>
      </w:pPr>
      <w:r>
        <w:rPr>
          <w:color w:val="00000A"/>
        </w:rPr>
      </w:r>
    </w:p>
    <w:p>
      <w:pPr>
        <w:pStyle w:val="Normal"/>
        <w:rPr>
          <w:color w:val="00000A"/>
        </w:rPr>
      </w:pPr>
      <w:r>
        <w:rPr>
          <w:color w:val="00000A"/>
        </w:rPr>
      </w:r>
    </w:p>
    <w:p>
      <w:pPr>
        <w:pStyle w:val="Normal"/>
        <w:rPr>
          <w:color w:val="00000A"/>
        </w:rPr>
      </w:pPr>
      <w:r>
        <w:rPr>
          <w:color w:val="00000A"/>
        </w:rPr>
      </w:r>
    </w:p>
    <w:p>
      <w:pPr>
        <w:pStyle w:val="Normal"/>
        <w:rPr>
          <w:color w:val="00000A"/>
        </w:rPr>
      </w:pPr>
      <w:r>
        <w:rPr>
          <w:color w:val="00000A"/>
        </w:rPr>
      </w:r>
    </w:p>
    <w:p>
      <w:pPr>
        <w:pStyle w:val="Normal"/>
        <w:rPr>
          <w:color w:val="00000A"/>
        </w:rPr>
      </w:pPr>
      <w:r>
        <w:rPr>
          <w:color w:val="00000A"/>
        </w:rPr>
      </w:r>
    </w:p>
    <w:p>
      <w:pPr>
        <w:pStyle w:val="Normal"/>
        <w:rPr>
          <w:color w:val="00000A"/>
        </w:rPr>
      </w:pPr>
      <w:r>
        <w:rPr>
          <w:color w:val="00000A"/>
        </w:rPr>
      </w:r>
    </w:p>
    <w:p>
      <w:pPr>
        <w:pStyle w:val="Normal"/>
        <w:rPr>
          <w:color w:val="00000A"/>
        </w:rPr>
      </w:pPr>
      <w:r>
        <w:rPr>
          <w:color w:val="00000A"/>
        </w:rPr>
      </w:r>
    </w:p>
    <w:p>
      <w:pPr>
        <w:pStyle w:val="Normal"/>
        <w:rPr>
          <w:color w:val="00000A"/>
        </w:rPr>
      </w:pPr>
      <w:r>
        <w:rPr>
          <w:color w:val="00000A"/>
        </w:rPr>
      </w:r>
    </w:p>
    <w:p>
      <w:pPr>
        <w:pStyle w:val="Normal"/>
        <w:rPr>
          <w:color w:val="00000A"/>
        </w:rPr>
      </w:pPr>
      <w:r>
        <w:rPr>
          <w:color w:val="00000A"/>
        </w:rPr>
      </w:r>
    </w:p>
    <w:p>
      <w:pPr>
        <w:pStyle w:val="Normal"/>
        <w:rPr>
          <w:color w:val="00000A"/>
        </w:rPr>
      </w:pPr>
      <w:r>
        <w:rPr>
          <w:color w:val="00000A"/>
        </w:rPr>
      </w:r>
    </w:p>
    <w:p>
      <w:pPr>
        <w:pStyle w:val="Normal"/>
        <w:rPr/>
      </w:pPr>
      <w:r>
        <w:rPr>
          <w:rFonts w:cs="Times New Roman" w:ascii="Times New Roman" w:hAnsi="Times New Roman"/>
          <w:b/>
          <w:color w:val="00000A"/>
          <w:sz w:val="26"/>
          <w:szCs w:val="26"/>
        </w:rPr>
        <w:t>Оглавление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2"/>
            <w:tabs>
              <w:tab w:val="clear" w:pos="204"/>
              <w:tab w:val="right" w:pos="9638" w:leader="dot"/>
            </w:tabs>
            <w:rPr/>
          </w:pPr>
          <w:r>
            <w:fldChar w:fldCharType="begin"/>
          </w:r>
          <w:r>
            <w:rPr>
              <w:rStyle w:val="Style13"/>
            </w:rPr>
            <w:instrText xml:space="preserve"> TOC \o "1-3" \h</w:instrText>
          </w:r>
          <w:r>
            <w:rPr>
              <w:rStyle w:val="Style13"/>
            </w:rPr>
            <w:fldChar w:fldCharType="separate"/>
          </w:r>
          <w:hyperlink w:anchor="__RefHeading___Toc2387_1480258948">
            <w:r>
              <w:rPr>
                <w:rStyle w:val="Style13"/>
              </w:rPr>
              <w:t>1. Общие сведения</w:t>
              <w:tab/>
              <w:t>3</w:t>
            </w:r>
          </w:hyperlink>
        </w:p>
        <w:p>
          <w:pPr>
            <w:pStyle w:val="TOC2"/>
            <w:tabs>
              <w:tab w:val="clear" w:pos="204"/>
              <w:tab w:val="right" w:pos="9638" w:leader="dot"/>
            </w:tabs>
            <w:rPr/>
          </w:pPr>
          <w:hyperlink w:anchor="__RefHeading___Toc2389_1480258948">
            <w:r>
              <w:rPr>
                <w:rStyle w:val="Style13"/>
              </w:rPr>
              <w:t>1.1. Наименование закупаемых работ</w:t>
              <w:tab/>
              <w:t>3</w:t>
            </w:r>
          </w:hyperlink>
        </w:p>
        <w:p>
          <w:pPr>
            <w:pStyle w:val="TOC2"/>
            <w:tabs>
              <w:tab w:val="clear" w:pos="204"/>
              <w:tab w:val="right" w:pos="9638" w:leader="dot"/>
            </w:tabs>
            <w:rPr/>
          </w:pPr>
          <w:hyperlink w:anchor="__RefHeading___Toc2393_1480258948">
            <w:r>
              <w:rPr>
                <w:rStyle w:val="Style13"/>
              </w:rPr>
              <w:t>2. Требование к продукции</w:t>
              <w:tab/>
              <w:t>4</w:t>
            </w:r>
          </w:hyperlink>
        </w:p>
        <w:p>
          <w:pPr>
            <w:pStyle w:val="TOC2"/>
            <w:tabs>
              <w:tab w:val="clear" w:pos="204"/>
              <w:tab w:val="right" w:pos="9638" w:leader="dot"/>
            </w:tabs>
            <w:rPr/>
          </w:pPr>
          <w:hyperlink w:anchor="__RefHeading___Toc2395_1480258948">
            <w:r>
              <w:rPr>
                <w:rStyle w:val="Style13"/>
              </w:rPr>
              <w:t>2.1. Требование к объектам и срокам выполнения работ</w:t>
              <w:tab/>
              <w:t>4</w:t>
            </w:r>
          </w:hyperlink>
        </w:p>
        <w:p>
          <w:pPr>
            <w:pStyle w:val="TOC2"/>
            <w:tabs>
              <w:tab w:val="clear" w:pos="204"/>
              <w:tab w:val="right" w:pos="9638" w:leader="dot"/>
            </w:tabs>
            <w:rPr/>
          </w:pPr>
          <w:hyperlink w:anchor="__RefHeading___Toc2397_1480258948">
            <w:r>
              <w:rPr>
                <w:rStyle w:val="Style13"/>
              </w:rPr>
              <w:t>2.1.1 Требование к видам и объемам работ</w:t>
              <w:tab/>
              <w:t>4</w:t>
            </w:r>
          </w:hyperlink>
        </w:p>
        <w:p>
          <w:pPr>
            <w:pStyle w:val="TOC2"/>
            <w:tabs>
              <w:tab w:val="clear" w:pos="204"/>
              <w:tab w:val="right" w:pos="9638" w:leader="dot"/>
            </w:tabs>
            <w:rPr/>
          </w:pPr>
          <w:hyperlink w:anchor="__RefHeading___Toc2401_1480258948">
            <w:r>
              <w:rPr>
                <w:rStyle w:val="Style13"/>
              </w:rPr>
              <w:t>2.1.2. Требование к срокам выполнения работ</w:t>
              <w:tab/>
              <w:t>4</w:t>
            </w:r>
          </w:hyperlink>
        </w:p>
        <w:p>
          <w:pPr>
            <w:pStyle w:val="TOC2"/>
            <w:tabs>
              <w:tab w:val="clear" w:pos="204"/>
              <w:tab w:val="right" w:pos="9638" w:leader="dot"/>
            </w:tabs>
            <w:rPr/>
          </w:pPr>
          <w:hyperlink w:anchor="__RefHeading___Toc2405_1480258948">
            <w:r>
              <w:rPr>
                <w:rStyle w:val="Style13"/>
              </w:rPr>
              <w:t>2.2. Требование к качеству работ</w:t>
              <w:tab/>
              <w:t>5</w:t>
            </w:r>
          </w:hyperlink>
        </w:p>
        <w:p>
          <w:pPr>
            <w:pStyle w:val="TOC2"/>
            <w:tabs>
              <w:tab w:val="clear" w:pos="204"/>
              <w:tab w:val="right" w:pos="9638" w:leader="dot"/>
            </w:tabs>
            <w:rPr/>
          </w:pPr>
          <w:r>
            <w:rPr/>
            <w:t>3</w:t>
          </w:r>
          <w:hyperlink w:anchor="__RefHeading___Toc2415_1480258948">
            <w:r>
              <w:rPr>
                <w:rStyle w:val="Style13"/>
              </w:rPr>
              <w:t>. Приложения</w:t>
              <w:tab/>
              <w:t>8</w:t>
            </w:r>
          </w:hyperlink>
          <w:r>
            <w:rPr>
              <w:rStyle w:val="Style13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720" w:hanging="0"/>
        <w:jc w:val="center"/>
        <w:rPr>
          <w:rFonts w:ascii="Times New Roman" w:hAnsi="Times New Roman" w:cs="Times New Roman"/>
          <w:b/>
          <w:color w:val="00000A"/>
        </w:rPr>
      </w:pPr>
      <w:r>
        <w:rPr>
          <w:rFonts w:cs="Times New Roman" w:ascii="Times New Roman" w:hAnsi="Times New Roman"/>
          <w:b/>
          <w:color w:val="00000A"/>
        </w:rPr>
      </w:r>
      <w:r>
        <w:br w:type="page"/>
      </w:r>
    </w:p>
    <w:p>
      <w:pPr>
        <w:pStyle w:val="Heading2"/>
        <w:numPr>
          <w:ilvl w:val="0"/>
          <w:numId w:val="4"/>
        </w:numPr>
        <w:jc w:val="center"/>
        <w:rPr/>
      </w:pPr>
      <w:bookmarkStart w:id="0" w:name="__RefHeading___Toc2387_1480258948"/>
      <w:bookmarkStart w:id="1" w:name="_Toc139369626"/>
      <w:bookmarkEnd w:id="0"/>
      <w:bookmarkEnd w:id="1"/>
      <w:r>
        <w:rPr>
          <w:rFonts w:cs="Times New Roman" w:ascii="Times New Roman" w:hAnsi="Times New Roman"/>
          <w:b/>
          <w:color w:val="00000A"/>
        </w:rPr>
        <w:t>Общие сведения</w:t>
      </w:r>
    </w:p>
    <w:p>
      <w:pPr>
        <w:pStyle w:val="Heading2"/>
        <w:numPr>
          <w:ilvl w:val="0"/>
          <w:numId w:val="0"/>
        </w:numPr>
        <w:ind w:left="720" w:hanging="0"/>
        <w:jc w:val="center"/>
        <w:rPr>
          <w:rFonts w:ascii="Times New Roman" w:hAnsi="Times New Roman" w:cs="Times New Roman"/>
          <w:b/>
          <w:color w:val="00000A"/>
        </w:rPr>
      </w:pPr>
      <w:r>
        <w:rPr>
          <w:rFonts w:cs="Times New Roman" w:ascii="Times New Roman" w:hAnsi="Times New Roman"/>
          <w:b/>
          <w:color w:val="00000A"/>
        </w:rPr>
      </w:r>
    </w:p>
    <w:p>
      <w:pPr>
        <w:pStyle w:val="Heading2"/>
        <w:spacing w:before="0" w:after="160"/>
        <w:rPr>
          <w:highlight w:val="white"/>
        </w:rPr>
      </w:pPr>
      <w:bookmarkStart w:id="2" w:name="__RefHeading___Toc2389_1480258948"/>
      <w:bookmarkStart w:id="3" w:name="_Toc139369627"/>
      <w:bookmarkEnd w:id="2"/>
      <w:r>
        <w:rPr>
          <w:rFonts w:cs="Times New Roman" w:ascii="Times New Roman" w:hAnsi="Times New Roman"/>
          <w:b/>
          <w:color w:val="00000A"/>
          <w:shd w:fill="FFFFFF" w:val="clear"/>
        </w:rPr>
        <w:t>1.1. Наименование закупаемых работ</w:t>
      </w:r>
      <w:bookmarkEnd w:id="3"/>
      <w:r>
        <w:rPr>
          <w:rFonts w:cs="Times New Roman" w:ascii="Times New Roman" w:hAnsi="Times New Roman"/>
          <w:b/>
          <w:color w:val="00000A"/>
          <w:shd w:fill="FFFFFF" w:val="clear"/>
        </w:rPr>
        <w:t xml:space="preserve"> </w:t>
      </w:r>
    </w:p>
    <w:p>
      <w:pPr>
        <w:pStyle w:val="Normal"/>
        <w:widowControl w:val="false"/>
        <w:bidi w:val="0"/>
        <w:spacing w:lineRule="auto" w:line="240" w:before="0" w:after="0"/>
        <w:ind w:left="3" w:right="-108" w:hanging="0"/>
        <w:jc w:val="left"/>
        <w:rPr/>
      </w:pPr>
      <w:r>
        <w:rPr>
          <w:rStyle w:val="SubtleEmphasis"/>
          <w:rFonts w:eastAsia="Calibri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A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en-US" w:bidi="ar-SA"/>
        </w:rPr>
        <w:t>ОКПД2 45.20.23.000. Выполнение работ по ремонту спецтехники, для нужд филиала «Электрические сети ЕАО»</w:t>
      </w:r>
    </w:p>
    <w:p>
      <w:pPr>
        <w:pStyle w:val="Normal"/>
        <w:widowControl w:val="false"/>
        <w:bidi w:val="0"/>
        <w:spacing w:lineRule="auto" w:line="240" w:before="0" w:after="0"/>
        <w:ind w:left="3" w:right="-108" w:hanging="0"/>
        <w:jc w:val="both"/>
        <w:rPr>
          <w:rStyle w:val="SubtleEmphasis"/>
          <w:rFonts w:ascii="Times New Roman" w:hAnsi="Times New Roman" w:eastAsia="Calibri" w:cs="Times New Roman"/>
          <w:b/>
          <w:bCs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A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en-US" w:bidi="ar-SA"/>
        </w:rPr>
      </w:pPr>
      <w:r>
        <w:rPr>
          <w:rFonts w:eastAsia="Calibri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A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en-US" w:bidi="ar-SA"/>
        </w:rPr>
      </w:r>
    </w:p>
    <w:p>
      <w:pPr>
        <w:pStyle w:val="Heading2"/>
        <w:spacing w:lineRule="auto" w:line="360" w:before="0" w:after="160"/>
        <w:rPr>
          <w:highlight w:val="white"/>
        </w:rPr>
      </w:pPr>
      <w:bookmarkStart w:id="4" w:name="__RefHeading___Toc2391_1480258948"/>
      <w:bookmarkStart w:id="5" w:name="_Toc139369628"/>
      <w:bookmarkStart w:id="6" w:name="_Toc54643126"/>
      <w:bookmarkEnd w:id="4"/>
      <w:r>
        <w:rPr>
          <w:rFonts w:cs="Times New Roman" w:ascii="Times New Roman" w:hAnsi="Times New Roman"/>
          <w:b/>
          <w:color w:val="00000A"/>
          <w:shd w:fill="FFFFFF" w:val="clear"/>
        </w:rPr>
        <w:t xml:space="preserve">Таблица 1. Перечень объектов </w:t>
      </w:r>
      <w:bookmarkEnd w:id="5"/>
      <w:bookmarkEnd w:id="6"/>
      <w:r>
        <w:rPr>
          <w:rFonts w:cs="Times New Roman" w:ascii="Times New Roman" w:hAnsi="Times New Roman"/>
          <w:b/>
          <w:color w:val="00000A"/>
          <w:shd w:fill="FFFFFF" w:val="clear"/>
        </w:rPr>
        <w:t>заказчика</w:t>
      </w:r>
    </w:p>
    <w:tbl>
      <w:tblPr>
        <w:tblW w:w="9633" w:type="dxa"/>
        <w:jc w:val="left"/>
        <w:tblInd w:w="-15" w:type="dxa"/>
        <w:tblLayout w:type="fixed"/>
        <w:tblCellMar>
          <w:top w:w="0" w:type="dxa"/>
          <w:left w:w="83" w:type="dxa"/>
          <w:bottom w:w="0" w:type="dxa"/>
          <w:right w:w="108" w:type="dxa"/>
        </w:tblCellMar>
      </w:tblPr>
      <w:tblGrid>
        <w:gridCol w:w="498"/>
        <w:gridCol w:w="2126"/>
        <w:gridCol w:w="1995"/>
        <w:gridCol w:w="3045"/>
        <w:gridCol w:w="1969"/>
      </w:tblGrid>
      <w:tr>
        <w:trPr/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color w:val="00000A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ahoma" w:ascii="Times New Roman" w:hAnsi="Times New Roman"/>
                <w:color w:val="00000A"/>
                <w:kern w:val="0"/>
                <w:sz w:val="22"/>
                <w:szCs w:val="22"/>
                <w:lang w:val="ru-RU" w:eastAsia="ru-RU" w:bidi="ar-SA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color w:val="00000A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ahoma" w:ascii="Times New Roman" w:hAnsi="Times New Roman"/>
                <w:color w:val="00000A"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A"/>
              </w:rPr>
            </w:pPr>
            <w:r>
              <w:rPr>
                <w:rFonts w:eastAsia="Times New Roman" w:ascii="Times New Roman" w:hAnsi="Times New Roman"/>
                <w:color w:val="00000A"/>
                <w:lang w:eastAsia="ru-RU"/>
              </w:rPr>
              <w:t>Наименование объекта</w:t>
            </w: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A"/>
              </w:rPr>
            </w:pPr>
            <w:r>
              <w:rPr>
                <w:rFonts w:eastAsia="Times New Roman" w:ascii="Times New Roman" w:hAnsi="Times New Roman"/>
                <w:color w:val="00000A"/>
                <w:lang w:eastAsia="ru-RU"/>
              </w:rPr>
              <w:t xml:space="preserve">Расположение объекта </w:t>
              <w:br/>
              <w:t>(</w:t>
            </w:r>
            <w:r>
              <w:rPr>
                <w:rFonts w:eastAsia="Times New Roman" w:ascii="Times New Roman" w:hAnsi="Times New Roman"/>
                <w:i/>
                <w:color w:val="00000A"/>
                <w:lang w:eastAsia="ru-RU"/>
              </w:rPr>
              <w:t>место производства работ</w:t>
            </w:r>
            <w:r>
              <w:rPr>
                <w:rFonts w:eastAsia="Times New Roman" w:ascii="Times New Roman" w:hAnsi="Times New Roman"/>
                <w:color w:val="00000A"/>
                <w:lang w:eastAsia="ru-RU"/>
              </w:rPr>
              <w:t>)</w:t>
            </w:r>
          </w:p>
        </w:tc>
        <w:tc>
          <w:tcPr>
            <w:tcW w:w="3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A"/>
              </w:rPr>
            </w:pPr>
            <w:r>
              <w:rPr>
                <w:rFonts w:eastAsia="Times New Roman" w:ascii="Times New Roman" w:hAnsi="Times New Roman"/>
                <w:color w:val="00000A"/>
                <w:lang w:eastAsia="ru-RU"/>
              </w:rPr>
              <w:t xml:space="preserve">Наименование основного средства </w:t>
              <w:br/>
              <w:t>(в отношении которого выполняются работы)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A"/>
              </w:rPr>
            </w:pPr>
            <w:r>
              <w:rPr>
                <w:rFonts w:eastAsia="Times New Roman" w:ascii="Times New Roman" w:hAnsi="Times New Roman"/>
                <w:color w:val="00000A"/>
                <w:lang w:eastAsia="ru-RU"/>
              </w:rPr>
              <w:t>Примечание</w:t>
            </w:r>
          </w:p>
        </w:tc>
      </w:tr>
      <w:tr>
        <w:trPr/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A"/>
              </w:rPr>
            </w:pPr>
            <w:r>
              <w:rPr>
                <w:rFonts w:cs="Times New Roman" w:ascii="Times New Roman" w:hAnsi="Times New Roman"/>
                <w:b/>
                <w:color w:val="00000A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A"/>
              </w:rPr>
            </w:pPr>
            <w:r>
              <w:rPr>
                <w:rFonts w:cs="Times New Roman" w:ascii="Times New Roman" w:hAnsi="Times New Roman"/>
                <w:b/>
                <w:color w:val="00000A"/>
                <w:szCs w:val="26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A"/>
              </w:rPr>
            </w:pPr>
            <w:r>
              <w:rPr>
                <w:rFonts w:cs="Times New Roman" w:ascii="Times New Roman" w:hAnsi="Times New Roman"/>
                <w:b/>
                <w:color w:val="00000A"/>
                <w:szCs w:val="26"/>
              </w:rPr>
              <w:t>3</w:t>
            </w:r>
          </w:p>
        </w:tc>
        <w:tc>
          <w:tcPr>
            <w:tcW w:w="3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A"/>
              </w:rPr>
            </w:pPr>
            <w:r>
              <w:rPr>
                <w:rFonts w:cs="Times New Roman" w:ascii="Times New Roman" w:hAnsi="Times New Roman"/>
                <w:b/>
                <w:color w:val="00000A"/>
                <w:szCs w:val="26"/>
              </w:rPr>
              <w:t>4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A"/>
              </w:rPr>
            </w:pPr>
            <w:r>
              <w:rPr>
                <w:rFonts w:cs="Times New Roman" w:ascii="Times New Roman" w:hAnsi="Times New Roman"/>
                <w:b/>
                <w:color w:val="00000A"/>
                <w:szCs w:val="26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  <w:szCs w:val="26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 w:eastAsia="Times New Roman" w:cs="Tahoma"/>
                <w:color w:val="00000A"/>
                <w:kern w:val="0"/>
                <w:sz w:val="22"/>
                <w:szCs w:val="22"/>
                <w:lang w:val="ru-RU" w:eastAsia="ru-RU" w:bidi="ar-SA"/>
              </w:rPr>
            </w:pPr>
            <w:bookmarkStart w:id="7" w:name="__RefHeading___Toc1873_574178708"/>
            <w:bookmarkEnd w:id="7"/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zh-CN" w:bidi="ar-SA"/>
              </w:rPr>
              <w:t>Подъемник ПСКБМ-1 на базе КАМАЗ-4326 5 тн А205МО79,</w:t>
            </w: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04"/>
                <w:tab w:val="left" w:pos="284" w:leader="none"/>
              </w:tabs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zh-CN" w:bidi="ar-SA"/>
              </w:rPr>
            </w:pPr>
            <w:bookmarkStart w:id="8" w:name="__RefHeading___Toc1875_574178708"/>
            <w:bookmarkEnd w:id="8"/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zh-CN" w:bidi="ar-SA"/>
              </w:rPr>
              <w:t>ЕАО, Облученский р-н,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04"/>
                <w:tab w:val="left" w:pos="284" w:leader="none"/>
              </w:tabs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zh-CN" w:bidi="ar-SA"/>
              </w:rPr>
            </w:pPr>
            <w:bookmarkStart w:id="9" w:name="__RefHeading___Toc1877_574178708"/>
            <w:bookmarkEnd w:id="9"/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zh-CN" w:bidi="ar-SA"/>
              </w:rPr>
              <w:t>п. Теплоозерск, ул. ул. 60 лет Октября 8а,</w:t>
            </w:r>
          </w:p>
        </w:tc>
        <w:tc>
          <w:tcPr>
            <w:tcW w:w="3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 w:eastAsia="Times New Roman" w:cs="Tahoma"/>
                <w:color w:val="00000A"/>
                <w:kern w:val="0"/>
                <w:sz w:val="22"/>
                <w:szCs w:val="22"/>
                <w:lang w:val="ru-RU" w:eastAsia="ru-RU" w:bidi="ar-SA"/>
              </w:rPr>
            </w:pPr>
            <w:bookmarkStart w:id="10" w:name="__RefHeading___Toc1879_574178708"/>
            <w:bookmarkEnd w:id="10"/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zh-CN" w:bidi="ar-SA"/>
              </w:rPr>
              <w:t>Подъемник ПСКБМ-1 на базе КАМАЗ-4326 5 тн А205МО79,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 w:eastAsia="Times New Roman" w:cs="Tahoma"/>
                <w:color w:val="00000A"/>
                <w:kern w:val="0"/>
                <w:sz w:val="22"/>
                <w:szCs w:val="22"/>
                <w:lang w:val="ru-RU" w:eastAsia="ru-RU" w:bidi="ar-SA"/>
              </w:rPr>
            </w:pPr>
            <w:bookmarkStart w:id="11" w:name="__RefHeading___Toc1881_574178708"/>
            <w:bookmarkEnd w:id="11"/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zh-CN" w:bidi="ar-SA"/>
              </w:rPr>
              <w:t>инв №ЕО004</w:t>
            </w:r>
            <w:r>
              <w:rPr>
                <w:rFonts w:eastAsia="Times New Roman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0"/>
                <w:sz w:val="22"/>
                <w:szCs w:val="22"/>
                <w:u w:val="none"/>
                <w:em w:val="none"/>
                <w:lang w:val="ru-RU" w:eastAsia="ru-RU" w:bidi="ar-SA"/>
              </w:rPr>
              <w:t>4758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zh-CN" w:bidi="ar-SA"/>
              </w:rPr>
              <w:t>Эксплуатирующая организация: АО «ДРСК» «Электрические сети ЕАО»</w:t>
            </w:r>
          </w:p>
        </w:tc>
      </w:tr>
    </w:tbl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0"/>
          <w:numId w:val="4"/>
        </w:numPr>
        <w:jc w:val="center"/>
        <w:rPr/>
      </w:pPr>
      <w:bookmarkStart w:id="12" w:name="__RefHeading___Toc2393_1480258948"/>
      <w:bookmarkStart w:id="13" w:name="_Toc139369629"/>
      <w:bookmarkEnd w:id="12"/>
      <w:bookmarkEnd w:id="13"/>
      <w:r>
        <w:rPr>
          <w:rFonts w:eastAsia="Times New Roman" w:cs="Times New Roman" w:ascii="Times New Roman" w:hAnsi="Times New Roman"/>
          <w:b/>
          <w:color w:val="00000A"/>
        </w:rPr>
        <w:t>Требование к продукции</w:t>
      </w:r>
    </w:p>
    <w:p>
      <w:pPr>
        <w:pStyle w:val="Normal"/>
        <w:rPr>
          <w:color w:val="00000A"/>
        </w:rPr>
      </w:pPr>
      <w:r>
        <w:rPr>
          <w:color w:val="00000A"/>
        </w:rPr>
      </w:r>
    </w:p>
    <w:p>
      <w:pPr>
        <w:pStyle w:val="Heading2"/>
        <w:spacing w:lineRule="auto" w:line="360"/>
        <w:rPr>
          <w:color w:val="00000A"/>
        </w:rPr>
      </w:pPr>
      <w:bookmarkStart w:id="14" w:name="__RefHeading___Toc2395_1480258948"/>
      <w:bookmarkStart w:id="15" w:name="_Toc139369630"/>
      <w:bookmarkEnd w:id="14"/>
      <w:r>
        <w:rPr>
          <w:rFonts w:cs="Times New Roman" w:ascii="Times New Roman" w:hAnsi="Times New Roman"/>
          <w:b/>
          <w:color w:val="00000A"/>
        </w:rPr>
        <w:t>2.1. Требование к объектам и срокам выполнения работ</w:t>
      </w:r>
      <w:bookmarkEnd w:id="15"/>
      <w:r>
        <w:rPr>
          <w:rFonts w:cs="Times New Roman" w:ascii="Times New Roman" w:hAnsi="Times New Roman"/>
          <w:b/>
          <w:color w:val="00000A"/>
        </w:rPr>
        <w:t xml:space="preserve"> </w:t>
      </w:r>
    </w:p>
    <w:p>
      <w:pPr>
        <w:pStyle w:val="Heading2"/>
        <w:spacing w:lineRule="auto" w:line="360"/>
        <w:ind w:left="0" w:right="0" w:firstLine="567"/>
        <w:rPr>
          <w:color w:val="00000A"/>
        </w:rPr>
      </w:pPr>
      <w:bookmarkStart w:id="16" w:name="__RefHeading___Toc2397_1480258948"/>
      <w:bookmarkStart w:id="17" w:name="_Toc139369631"/>
      <w:bookmarkEnd w:id="16"/>
      <w:bookmarkEnd w:id="17"/>
      <w:r>
        <w:rPr>
          <w:rFonts w:cs="Times New Roman" w:ascii="Times New Roman" w:hAnsi="Times New Roman"/>
          <w:b/>
          <w:color w:val="00000A"/>
        </w:rPr>
        <w:t>2.1.1 Требование к видам и объемам работ</w:t>
      </w:r>
    </w:p>
    <w:p>
      <w:pPr>
        <w:pStyle w:val="Heading2"/>
        <w:spacing w:lineRule="auto" w:line="360" w:before="0" w:after="160"/>
        <w:rPr>
          <w:color w:val="00000A"/>
        </w:rPr>
      </w:pPr>
      <w:bookmarkStart w:id="18" w:name="__RefHeading___Toc2399_1480258948"/>
      <w:bookmarkStart w:id="19" w:name="_Toc135749173"/>
      <w:bookmarkStart w:id="20" w:name="_Toc139369632"/>
      <w:bookmarkEnd w:id="18"/>
      <w:bookmarkEnd w:id="19"/>
      <w:bookmarkEnd w:id="20"/>
      <w:r>
        <w:rPr>
          <w:rFonts w:cs="Times New Roman" w:ascii="Times New Roman" w:hAnsi="Times New Roman"/>
          <w:b/>
          <w:color w:val="00000A"/>
        </w:rPr>
        <w:t>Таблица 2. Перечень и объем выполняемых работ</w:t>
      </w:r>
    </w:p>
    <w:tbl>
      <w:tblPr>
        <w:tblW w:w="9633" w:type="dxa"/>
        <w:jc w:val="left"/>
        <w:tblInd w:w="93" w:type="dxa"/>
        <w:tblLayout w:type="fixed"/>
        <w:tblCellMar>
          <w:top w:w="0" w:type="dxa"/>
          <w:left w:w="83" w:type="dxa"/>
          <w:bottom w:w="0" w:type="dxa"/>
          <w:right w:w="108" w:type="dxa"/>
        </w:tblCellMar>
      </w:tblPr>
      <w:tblGrid>
        <w:gridCol w:w="722"/>
        <w:gridCol w:w="3840"/>
        <w:gridCol w:w="1529"/>
        <w:gridCol w:w="3541"/>
      </w:tblGrid>
      <w:tr>
        <w:trPr>
          <w:trHeight w:val="605" w:hRule="atLeast"/>
        </w:trPr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  <w:szCs w:val="26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0" w:after="160"/>
              <w:jc w:val="center"/>
              <w:rPr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  <w:szCs w:val="26"/>
              </w:rPr>
              <w:t>п/п</w:t>
            </w:r>
          </w:p>
        </w:tc>
        <w:tc>
          <w:tcPr>
            <w:tcW w:w="3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160"/>
              <w:jc w:val="center"/>
              <w:rPr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  <w:szCs w:val="26"/>
              </w:rPr>
              <w:t>Наименование работ / этапа работ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160"/>
              <w:jc w:val="center"/>
              <w:rPr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  <w:szCs w:val="26"/>
              </w:rPr>
              <w:t>Единица измерения</w:t>
            </w:r>
          </w:p>
        </w:tc>
        <w:tc>
          <w:tcPr>
            <w:tcW w:w="3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160"/>
              <w:jc w:val="center"/>
              <w:rPr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  <w:szCs w:val="26"/>
              </w:rPr>
              <w:t>Количество</w:t>
            </w:r>
          </w:p>
        </w:tc>
      </w:tr>
      <w:tr>
        <w:trPr>
          <w:trHeight w:val="193" w:hRule="atLeast"/>
        </w:trPr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A"/>
              </w:rPr>
            </w:pPr>
            <w:r>
              <w:rPr>
                <w:rFonts w:cs="Times New Roman" w:ascii="Times New Roman" w:hAnsi="Times New Roman"/>
                <w:b/>
                <w:color w:val="00000A"/>
                <w:szCs w:val="26"/>
              </w:rPr>
              <w:t>1</w:t>
            </w:r>
          </w:p>
        </w:tc>
        <w:tc>
          <w:tcPr>
            <w:tcW w:w="3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A"/>
              </w:rPr>
            </w:pPr>
            <w:r>
              <w:rPr>
                <w:rFonts w:cs="Times New Roman" w:ascii="Times New Roman" w:hAnsi="Times New Roman"/>
                <w:b/>
                <w:color w:val="00000A"/>
                <w:szCs w:val="26"/>
              </w:rPr>
              <w:t>2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A"/>
              </w:rPr>
            </w:pPr>
            <w:r>
              <w:rPr>
                <w:rFonts w:cs="Times New Roman" w:ascii="Times New Roman" w:hAnsi="Times New Roman"/>
                <w:b/>
                <w:color w:val="00000A"/>
                <w:szCs w:val="26"/>
              </w:rPr>
              <w:t>3</w:t>
            </w:r>
          </w:p>
        </w:tc>
        <w:tc>
          <w:tcPr>
            <w:tcW w:w="3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A"/>
              </w:rPr>
            </w:pPr>
            <w:r>
              <w:rPr>
                <w:rFonts w:cs="Times New Roman" w:ascii="Times New Roman" w:hAnsi="Times New Roman"/>
                <w:b/>
                <w:color w:val="00000A"/>
                <w:szCs w:val="26"/>
              </w:rPr>
              <w:t>4</w:t>
            </w:r>
          </w:p>
        </w:tc>
      </w:tr>
      <w:tr>
        <w:trPr/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644" w:right="0" w:hanging="360"/>
              <w:contextualSpacing/>
              <w:jc w:val="center"/>
              <w:rPr>
                <w:rFonts w:ascii="Times New Roman" w:hAnsi="Times New Roman" w:cs="Times New Roman"/>
                <w:color w:val="00000A"/>
                <w:szCs w:val="26"/>
              </w:rPr>
            </w:pPr>
            <w:r>
              <w:rPr>
                <w:rFonts w:cs="Times New Roman" w:ascii="Times New Roman" w:hAnsi="Times New Roman"/>
                <w:color w:val="00000A"/>
                <w:szCs w:val="26"/>
              </w:rPr>
            </w:r>
          </w:p>
        </w:tc>
        <w:tc>
          <w:tcPr>
            <w:tcW w:w="3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35" w:hanging="0"/>
              <w:contextualSpacing/>
              <w:jc w:val="center"/>
              <w:outlineLvl w:val="0"/>
              <w:rPr>
                <w:rFonts w:ascii="Times New Roman" w:hAnsi="Times New Roman" w:eastAsia="Times New Roman" w:cs="Times New Roman"/>
                <w:i/>
                <w:i/>
                <w:iCs/>
                <w:lang w:eastAsia="ru-RU"/>
              </w:rPr>
            </w:pPr>
            <w:bookmarkStart w:id="21" w:name="__RefHeading___Toc1891_574178708"/>
            <w:bookmarkEnd w:id="21"/>
            <w:r>
              <w:rPr>
                <w:rFonts w:eastAsia="Times New Roman" w:cs="Times New Roman" w:ascii="Times New Roman" w:hAnsi="Times New Roman"/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Ремонт автотранспорта с заменой запчастей</w:t>
            </w:r>
          </w:p>
        </w:tc>
        <w:tc>
          <w:tcPr>
            <w:tcW w:w="50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i/>
                <w:color w:val="00000A"/>
                <w:szCs w:val="26"/>
              </w:rPr>
              <w:t xml:space="preserve">В соответствии с </w:t>
            </w:r>
            <w:r>
              <w:rPr>
                <w:rFonts w:eastAsia="Times New Roman" w:cs="Times New Roman" w:ascii="Times New Roman" w:hAnsi="Times New Roman"/>
                <w:bCs/>
                <w:i/>
                <w:color w:val="00000A"/>
                <w:szCs w:val="26"/>
                <w:lang w:eastAsia="ru-RU"/>
              </w:rPr>
              <w:t>дефектной ведомостью и объемов работ</w:t>
            </w:r>
            <w:r>
              <w:rPr>
                <w:rFonts w:cs="Times New Roman" w:ascii="Times New Roman" w:hAnsi="Times New Roman"/>
                <w:i/>
                <w:color w:val="00000A"/>
                <w:szCs w:val="26"/>
              </w:rPr>
              <w:t xml:space="preserve"> (Приложение № 1 к настоящим Техническим требованиям).</w:t>
            </w:r>
          </w:p>
        </w:tc>
      </w:tr>
    </w:tbl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b/>
          <w:color w:val="00000A"/>
          <w:sz w:val="26"/>
          <w:szCs w:val="26"/>
        </w:rPr>
      </w:pPr>
      <w:r>
        <w:rPr>
          <w:rFonts w:cs="Times New Roman" w:ascii="Times New Roman" w:hAnsi="Times New Roman"/>
          <w:b/>
          <w:color w:val="00000A"/>
          <w:sz w:val="26"/>
          <w:szCs w:val="26"/>
        </w:rPr>
      </w:r>
    </w:p>
    <w:p>
      <w:pPr>
        <w:pStyle w:val="Heading2"/>
        <w:rPr>
          <w:color w:val="00000A"/>
        </w:rPr>
      </w:pPr>
      <w:bookmarkStart w:id="22" w:name="__RefHeading___Toc2401_1480258948"/>
      <w:bookmarkStart w:id="23" w:name="_Toc139369633"/>
      <w:bookmarkEnd w:id="22"/>
      <w:r>
        <w:rPr>
          <w:rFonts w:cs="Times New Roman" w:ascii="Times New Roman" w:hAnsi="Times New Roman"/>
          <w:b/>
          <w:color w:val="00000A"/>
        </w:rPr>
        <w:t>2.1.2. Требование к срокам выполнения работ</w:t>
      </w:r>
      <w:bookmarkEnd w:id="23"/>
      <w:r>
        <w:rPr>
          <w:rFonts w:cs="Times New Roman" w:ascii="Times New Roman" w:hAnsi="Times New Roman"/>
          <w:b/>
          <w:color w:val="00000A"/>
        </w:rPr>
        <w:t xml:space="preserve"> </w:t>
      </w:r>
    </w:p>
    <w:p>
      <w:pPr>
        <w:pStyle w:val="Normal"/>
        <w:rPr>
          <w:color w:val="00000A"/>
        </w:rPr>
      </w:pPr>
      <w:r>
        <w:rPr>
          <w:color w:val="00000A"/>
        </w:rPr>
      </w:r>
    </w:p>
    <w:p>
      <w:pPr>
        <w:pStyle w:val="Heading2"/>
        <w:spacing w:lineRule="auto" w:line="360" w:before="0" w:after="160"/>
        <w:rPr>
          <w:color w:val="00000A"/>
        </w:rPr>
      </w:pPr>
      <w:bookmarkStart w:id="24" w:name="__RefHeading___Toc2403_1480258948"/>
      <w:bookmarkStart w:id="25" w:name="_Toc135749175"/>
      <w:bookmarkStart w:id="26" w:name="_Toc139369634"/>
      <w:bookmarkEnd w:id="24"/>
      <w:r>
        <w:rPr>
          <w:rFonts w:cs="Times New Roman" w:ascii="Times New Roman" w:hAnsi="Times New Roman"/>
          <w:b/>
          <w:color w:val="00000A"/>
        </w:rPr>
        <w:t>Таблица 3. Требование по срокам выполнения работ</w:t>
      </w:r>
      <w:bookmarkEnd w:id="25"/>
      <w:bookmarkEnd w:id="26"/>
      <w:r>
        <w:rPr>
          <w:rFonts w:cs="Times New Roman" w:ascii="Times New Roman" w:hAnsi="Times New Roman"/>
          <w:b/>
          <w:color w:val="00000A"/>
        </w:rPr>
        <w:t xml:space="preserve"> </w:t>
      </w:r>
    </w:p>
    <w:tbl>
      <w:tblPr>
        <w:tblW w:w="9747" w:type="dxa"/>
        <w:jc w:val="left"/>
        <w:tblInd w:w="-15" w:type="dxa"/>
        <w:tblLayout w:type="fixed"/>
        <w:tblCellMar>
          <w:top w:w="0" w:type="dxa"/>
          <w:left w:w="83" w:type="dxa"/>
          <w:bottom w:w="0" w:type="dxa"/>
          <w:right w:w="108" w:type="dxa"/>
        </w:tblCellMar>
      </w:tblPr>
      <w:tblGrid>
        <w:gridCol w:w="1271"/>
        <w:gridCol w:w="2693"/>
        <w:gridCol w:w="2807"/>
        <w:gridCol w:w="2975"/>
      </w:tblGrid>
      <w:tr>
        <w:trPr/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color w:val="00000A"/>
                <w:lang w:eastAsia="ru-RU"/>
              </w:rPr>
              <w:t xml:space="preserve">№ </w:t>
            </w:r>
            <w:r>
              <w:rPr>
                <w:rFonts w:eastAsia="Times New Roman" w:ascii="Times New Roman" w:hAnsi="Times New Roman"/>
                <w:color w:val="00000A"/>
                <w:lang w:eastAsia="ru-RU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color w:val="00000A"/>
                <w:lang w:eastAsia="ru-RU"/>
              </w:rPr>
              <w:t>Наименование работ/ этапа работ</w:t>
            </w:r>
          </w:p>
        </w:tc>
        <w:tc>
          <w:tcPr>
            <w:tcW w:w="2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Style21"/>
              <w:keepNext w:val="false"/>
              <w:widowControl w:val="false"/>
              <w:spacing w:before="0" w:after="0"/>
              <w:jc w:val="center"/>
              <w:rPr/>
            </w:pPr>
            <w:r>
              <w:rPr>
                <w:color w:val="00000A"/>
                <w:szCs w:val="22"/>
              </w:rPr>
              <w:t>Требования к началу срока выполнения работ/ этапа работ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Style21"/>
              <w:keepNext w:val="false"/>
              <w:widowControl w:val="false"/>
              <w:spacing w:before="0" w:after="0"/>
              <w:jc w:val="center"/>
              <w:rPr/>
            </w:pPr>
            <w:r>
              <w:rPr>
                <w:color w:val="00000A"/>
                <w:szCs w:val="22"/>
              </w:rPr>
              <w:t>Требования к окончанию срока выполнения работ /</w:t>
            </w:r>
          </w:p>
          <w:p>
            <w:pPr>
              <w:pStyle w:val="Style21"/>
              <w:keepNext w:val="false"/>
              <w:widowControl w:val="false"/>
              <w:spacing w:before="0" w:after="0"/>
              <w:jc w:val="center"/>
              <w:rPr/>
            </w:pPr>
            <w:r>
              <w:rPr>
                <w:color w:val="00000A"/>
                <w:szCs w:val="22"/>
              </w:rPr>
              <w:t>этапа работ</w:t>
            </w:r>
          </w:p>
        </w:tc>
      </w:tr>
      <w:tr>
        <w:trPr/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color w:val="00000A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color w:val="00000A"/>
                <w:lang w:eastAsia="ru-RU"/>
              </w:rPr>
              <w:t>2</w:t>
            </w:r>
          </w:p>
        </w:tc>
        <w:tc>
          <w:tcPr>
            <w:tcW w:w="2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color w:val="00000A"/>
                <w:lang w:eastAsia="ru-RU"/>
              </w:rPr>
              <w:t>3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color w:val="00000A"/>
                <w:lang w:eastAsia="ru-RU"/>
              </w:rPr>
              <w:t>4</w:t>
            </w:r>
          </w:p>
        </w:tc>
      </w:tr>
      <w:tr>
        <w:trPr/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color w:val="00000A"/>
                <w:lang w:eastAsia="ru-RU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 w:eastAsia="Times New Roman" w:cs="Tahoma"/>
                <w:color w:val="00000A"/>
                <w:kern w:val="0"/>
                <w:sz w:val="22"/>
                <w:szCs w:val="22"/>
                <w:lang w:val="ru-RU" w:eastAsia="ru-RU" w:bidi="ar-SA"/>
              </w:rPr>
            </w:pPr>
            <w:bookmarkStart w:id="27" w:name="__RefHeading___Toc1879_574178708_Копия_1"/>
            <w:bookmarkEnd w:id="27"/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zh-CN" w:bidi="ar-SA"/>
              </w:rPr>
              <w:t>Подъемник ПСКБМ-1 на базе КАМАЗ-4326 5 тн А205МО79,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 w:eastAsia="Times New Roman" w:cs="Tahoma"/>
                <w:color w:val="00000A"/>
                <w:kern w:val="0"/>
                <w:sz w:val="22"/>
                <w:szCs w:val="22"/>
                <w:lang w:val="ru-RU" w:eastAsia="ru-RU" w:bidi="ar-SA"/>
              </w:rPr>
            </w:pPr>
            <w:bookmarkStart w:id="28" w:name="__RefHeading___Toc1893_574178708"/>
            <w:bookmarkEnd w:id="28"/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zh-CN" w:bidi="ar-SA"/>
              </w:rPr>
              <w:t>инв №ЕО004</w:t>
            </w:r>
            <w:r>
              <w:rPr>
                <w:rFonts w:eastAsia="Times New Roman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0"/>
                <w:sz w:val="22"/>
                <w:szCs w:val="22"/>
                <w:u w:val="none"/>
                <w:em w:val="none"/>
                <w:lang w:val="ru-RU" w:eastAsia="ru-RU" w:bidi="ar-SA"/>
              </w:rPr>
              <w:t>4758</w:t>
            </w:r>
          </w:p>
        </w:tc>
        <w:tc>
          <w:tcPr>
            <w:tcW w:w="2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ahoma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ahoma" w:ascii="Times New Roman" w:hAnsi="Times New Roman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С момента заключения договора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color w:val="auto"/>
              </w:rPr>
            </w:pPr>
            <w:r>
              <w:rPr>
                <w:rFonts w:eastAsia="Times New Roman" w:ascii="Times New Roman" w:hAnsi="Times New Roman"/>
                <w:color w:val="auto"/>
                <w:lang w:eastAsia="ru-RU"/>
              </w:rPr>
              <w:t>31.1</w:t>
            </w:r>
            <w:r>
              <w:rPr>
                <w:rFonts w:eastAsia="Times New Roman" w:ascii="Times New Roman" w:hAnsi="Times New Roman"/>
                <w:color w:val="auto"/>
                <w:lang w:eastAsia="ru-RU"/>
              </w:rPr>
              <w:t>2</w:t>
            </w:r>
            <w:r>
              <w:rPr>
                <w:rFonts w:eastAsia="Times New Roman" w:ascii="Times New Roman" w:hAnsi="Times New Roman"/>
                <w:color w:val="auto"/>
                <w:lang w:eastAsia="ru-RU"/>
              </w:rPr>
              <w:t>.2026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color w:val="00000A"/>
          <w:sz w:val="26"/>
          <w:szCs w:val="26"/>
        </w:rPr>
      </w:pPr>
      <w:r>
        <w:rPr>
          <w:rFonts w:cs="Times New Roman" w:ascii="Times New Roman" w:hAnsi="Times New Roman"/>
          <w:b/>
          <w:color w:val="00000A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color w:val="00000A"/>
          <w:sz w:val="26"/>
          <w:szCs w:val="26"/>
        </w:rPr>
      </w:pPr>
      <w:r>
        <w:rPr>
          <w:rFonts w:cs="Times New Roman" w:ascii="Times New Roman" w:hAnsi="Times New Roman"/>
          <w:b/>
          <w:color w:val="00000A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color w:val="00000A"/>
          <w:sz w:val="26"/>
          <w:szCs w:val="26"/>
        </w:rPr>
      </w:pPr>
      <w:r>
        <w:rPr>
          <w:rFonts w:cs="Times New Roman" w:ascii="Times New Roman" w:hAnsi="Times New Roman"/>
          <w:b/>
          <w:color w:val="00000A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color w:val="00000A"/>
          <w:sz w:val="26"/>
          <w:szCs w:val="26"/>
        </w:rPr>
      </w:pPr>
      <w:r>
        <w:rPr>
          <w:rFonts w:cs="Times New Roman" w:ascii="Times New Roman" w:hAnsi="Times New Roman"/>
          <w:b/>
          <w:color w:val="00000A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color w:val="00000A"/>
          <w:sz w:val="26"/>
          <w:szCs w:val="26"/>
        </w:rPr>
      </w:pPr>
      <w:r>
        <w:rPr>
          <w:rFonts w:cs="Times New Roman" w:ascii="Times New Roman" w:hAnsi="Times New Roman"/>
          <w:b/>
          <w:color w:val="00000A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color w:val="00000A"/>
          <w:sz w:val="26"/>
          <w:szCs w:val="26"/>
        </w:rPr>
      </w:pPr>
      <w:r>
        <w:rPr>
          <w:rFonts w:cs="Times New Roman" w:ascii="Times New Roman" w:hAnsi="Times New Roman"/>
          <w:b/>
          <w:color w:val="00000A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color w:val="00000A"/>
          <w:sz w:val="26"/>
          <w:szCs w:val="26"/>
        </w:rPr>
      </w:pPr>
      <w:r>
        <w:rPr>
          <w:rFonts w:cs="Times New Roman" w:ascii="Times New Roman" w:hAnsi="Times New Roman"/>
          <w:b/>
          <w:color w:val="00000A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color w:val="00000A"/>
          <w:sz w:val="26"/>
          <w:szCs w:val="26"/>
        </w:rPr>
      </w:pPr>
      <w:r>
        <w:rPr>
          <w:rFonts w:cs="Times New Roman" w:ascii="Times New Roman" w:hAnsi="Times New Roman"/>
          <w:b/>
          <w:color w:val="00000A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color w:val="00000A"/>
          <w:sz w:val="26"/>
          <w:szCs w:val="26"/>
        </w:rPr>
      </w:pPr>
      <w:r>
        <w:rPr>
          <w:rFonts w:cs="Times New Roman" w:ascii="Times New Roman" w:hAnsi="Times New Roman"/>
          <w:b/>
          <w:color w:val="00000A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color w:val="00000A"/>
          <w:sz w:val="26"/>
          <w:szCs w:val="26"/>
        </w:rPr>
      </w:pPr>
      <w:r>
        <w:rPr>
          <w:rFonts w:cs="Times New Roman" w:ascii="Times New Roman" w:hAnsi="Times New Roman"/>
          <w:b/>
          <w:color w:val="00000A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color w:val="00000A"/>
          <w:sz w:val="26"/>
          <w:szCs w:val="26"/>
        </w:rPr>
      </w:pPr>
      <w:r>
        <w:rPr>
          <w:rFonts w:cs="Times New Roman" w:ascii="Times New Roman" w:hAnsi="Times New Roman"/>
          <w:b/>
          <w:color w:val="00000A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color w:val="00000A"/>
          <w:sz w:val="26"/>
          <w:szCs w:val="26"/>
        </w:rPr>
      </w:pPr>
      <w:r>
        <w:rPr>
          <w:rFonts w:cs="Times New Roman" w:ascii="Times New Roman" w:hAnsi="Times New Roman"/>
          <w:b/>
          <w:color w:val="00000A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color w:val="00000A"/>
          <w:sz w:val="26"/>
          <w:szCs w:val="26"/>
        </w:rPr>
      </w:pPr>
      <w:r>
        <w:rPr>
          <w:rFonts w:cs="Times New Roman" w:ascii="Times New Roman" w:hAnsi="Times New Roman"/>
          <w:b/>
          <w:color w:val="00000A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color w:val="00000A"/>
          <w:sz w:val="26"/>
          <w:szCs w:val="26"/>
        </w:rPr>
      </w:pPr>
      <w:r>
        <w:rPr>
          <w:rFonts w:cs="Times New Roman" w:ascii="Times New Roman" w:hAnsi="Times New Roman"/>
          <w:b/>
          <w:color w:val="00000A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color w:val="00000A"/>
          <w:sz w:val="26"/>
          <w:szCs w:val="26"/>
        </w:rPr>
      </w:pPr>
      <w:r>
        <w:rPr>
          <w:rFonts w:cs="Times New Roman" w:ascii="Times New Roman" w:hAnsi="Times New Roman"/>
          <w:b/>
          <w:color w:val="00000A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color w:val="00000A"/>
          <w:sz w:val="26"/>
          <w:szCs w:val="26"/>
        </w:rPr>
      </w:pPr>
      <w:r>
        <w:rPr>
          <w:rFonts w:cs="Times New Roman" w:ascii="Times New Roman" w:hAnsi="Times New Roman"/>
          <w:b/>
          <w:color w:val="00000A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color w:val="00000A"/>
          <w:sz w:val="26"/>
          <w:szCs w:val="26"/>
        </w:rPr>
      </w:pPr>
      <w:r>
        <w:rPr>
          <w:rFonts w:cs="Times New Roman" w:ascii="Times New Roman" w:hAnsi="Times New Roman"/>
          <w:b/>
          <w:color w:val="00000A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color w:val="00000A"/>
          <w:sz w:val="26"/>
          <w:szCs w:val="26"/>
        </w:rPr>
      </w:pPr>
      <w:r>
        <w:rPr>
          <w:rFonts w:cs="Times New Roman" w:ascii="Times New Roman" w:hAnsi="Times New Roman"/>
          <w:b/>
          <w:color w:val="00000A"/>
          <w:sz w:val="26"/>
          <w:szCs w:val="26"/>
        </w:rPr>
      </w:r>
    </w:p>
    <w:p>
      <w:pPr>
        <w:pStyle w:val="Heading2"/>
        <w:spacing w:lineRule="auto" w:line="360" w:before="0" w:after="160"/>
        <w:rPr>
          <w:color w:val="00000A"/>
        </w:rPr>
      </w:pPr>
      <w:bookmarkStart w:id="29" w:name="__RefHeading___Toc2405_1480258948"/>
      <w:bookmarkStart w:id="30" w:name="_Toc139369635"/>
      <w:bookmarkEnd w:id="29"/>
      <w:r>
        <w:rPr>
          <w:rFonts w:cs="Times New Roman" w:ascii="Times New Roman" w:hAnsi="Times New Roman"/>
          <w:b/>
          <w:color w:val="00000A"/>
        </w:rPr>
        <w:t>2.2. Требование к качеству работ</w:t>
      </w:r>
      <w:bookmarkEnd w:id="30"/>
      <w:r>
        <w:rPr>
          <w:rFonts w:cs="Times New Roman" w:ascii="Times New Roman" w:hAnsi="Times New Roman"/>
          <w:b/>
          <w:color w:val="00000A"/>
        </w:rPr>
        <w:t xml:space="preserve"> </w:t>
      </w:r>
    </w:p>
    <w:p>
      <w:pPr>
        <w:pStyle w:val="Heading2"/>
        <w:spacing w:lineRule="auto" w:line="360" w:before="0" w:after="160"/>
        <w:rPr>
          <w:color w:val="00000A"/>
        </w:rPr>
      </w:pPr>
      <w:bookmarkStart w:id="31" w:name="__RefHeading___Toc2407_1480258948"/>
      <w:bookmarkStart w:id="32" w:name="_Toc115104133"/>
      <w:bookmarkStart w:id="33" w:name="_Toc40953043"/>
      <w:bookmarkStart w:id="34" w:name="_Toc139369636"/>
      <w:bookmarkStart w:id="35" w:name="_Toc135749177"/>
      <w:bookmarkStart w:id="36" w:name="_Toc40952988"/>
      <w:bookmarkStart w:id="37" w:name="_Toc40953096"/>
      <w:bookmarkStart w:id="38" w:name="_Toc40949670"/>
      <w:bookmarkStart w:id="39" w:name="_Toc40954049"/>
      <w:bookmarkEnd w:id="31"/>
      <w:r>
        <w:rPr>
          <w:rFonts w:cs="Times New Roman" w:ascii="Times New Roman" w:hAnsi="Times New Roman"/>
          <w:b/>
          <w:color w:val="00000A"/>
        </w:rPr>
        <w:t xml:space="preserve">Таблица 4. 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r>
        <w:rPr>
          <w:rFonts w:cs="Times New Roman" w:ascii="Times New Roman" w:hAnsi="Times New Roman"/>
          <w:b/>
          <w:color w:val="00000A"/>
        </w:rPr>
        <w:t>Требования к качеству работ</w:t>
      </w:r>
    </w:p>
    <w:tbl>
      <w:tblPr>
        <w:tblW w:w="9622" w:type="dxa"/>
        <w:jc w:val="left"/>
        <w:tblInd w:w="1" w:type="dxa"/>
        <w:tblLayout w:type="fixed"/>
        <w:tblCellMar>
          <w:top w:w="0" w:type="dxa"/>
          <w:left w:w="83" w:type="dxa"/>
          <w:bottom w:w="0" w:type="dxa"/>
          <w:right w:w="108" w:type="dxa"/>
        </w:tblCellMar>
      </w:tblPr>
      <w:tblGrid>
        <w:gridCol w:w="789"/>
        <w:gridCol w:w="2227"/>
        <w:gridCol w:w="3150"/>
        <w:gridCol w:w="3455"/>
      </w:tblGrid>
      <w:tr>
        <w:trPr/>
        <w:tc>
          <w:tcPr>
            <w:tcW w:w="7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31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4"/>
                <w:szCs w:val="24"/>
                <w:lang w:eastAsia="ru-RU"/>
              </w:rPr>
              <w:t>Требование заказчика</w:t>
            </w:r>
          </w:p>
        </w:tc>
        <w:tc>
          <w:tcPr>
            <w:tcW w:w="3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4"/>
                <w:szCs w:val="24"/>
                <w:lang w:eastAsia="ru-RU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78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>
                <w:color w:val="00000A"/>
              </w:rPr>
            </w:pPr>
            <w:r>
              <w:rPr>
                <w:color w:val="00000A"/>
              </w:rPr>
            </w:r>
          </w:p>
        </w:tc>
        <w:tc>
          <w:tcPr>
            <w:tcW w:w="2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>
                <w:color w:val="00000A"/>
              </w:rPr>
            </w:pPr>
            <w:r>
              <w:rPr>
                <w:color w:val="00000A"/>
              </w:rPr>
            </w:r>
          </w:p>
        </w:tc>
        <w:tc>
          <w:tcPr>
            <w:tcW w:w="31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>
                <w:color w:val="00000A"/>
              </w:rPr>
            </w:pPr>
            <w:r>
              <w:rPr>
                <w:color w:val="00000A"/>
              </w:rPr>
            </w:r>
          </w:p>
        </w:tc>
        <w:tc>
          <w:tcPr>
            <w:tcW w:w="3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4"/>
                <w:szCs w:val="24"/>
                <w:lang w:eastAsia="ru-RU"/>
              </w:rPr>
              <w:t>Согласие с требованием/ указание характеристик</w:t>
            </w:r>
          </w:p>
        </w:tc>
      </w:tr>
      <w:tr>
        <w:trPr>
          <w:trHeight w:val="344" w:hRule="atLeast"/>
        </w:trPr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eastAsia="ru-RU"/>
              </w:rPr>
              <w:t>4</w:t>
            </w:r>
          </w:p>
        </w:tc>
      </w:tr>
      <w:tr>
        <w:trPr/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60" w:after="0"/>
              <w:ind w:left="360" w:right="0" w:hanging="360"/>
              <w:contextualSpacing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eastAsia="ru-RU"/>
              </w:rPr>
            </w:r>
          </w:p>
        </w:tc>
        <w:tc>
          <w:tcPr>
            <w:tcW w:w="53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eastAsia="ru-RU"/>
              </w:rPr>
              <w:t>Требования к выполнению работ</w:t>
            </w:r>
          </w:p>
        </w:tc>
        <w:tc>
          <w:tcPr>
            <w:tcW w:w="3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eastAsia="ru-RU"/>
              </w:rPr>
              <w:t>-//-</w:t>
            </w:r>
          </w:p>
        </w:tc>
      </w:tr>
      <w:tr>
        <w:trPr/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lineRule="auto" w:line="240" w:before="60" w:after="0"/>
              <w:ind w:left="-117" w:right="0" w:firstLine="142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color w:val="00000A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0"/>
                <w:szCs w:val="20"/>
                <w:lang w:eastAsia="ru-RU"/>
              </w:rPr>
            </w:r>
          </w:p>
        </w:tc>
        <w:tc>
          <w:tcPr>
            <w:tcW w:w="53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eastAsia="ru-RU"/>
              </w:rPr>
              <w:t>Общие требования к выполнению работ</w:t>
            </w:r>
          </w:p>
        </w:tc>
        <w:tc>
          <w:tcPr>
            <w:tcW w:w="3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eastAsia="ru-RU"/>
              </w:rPr>
              <w:t>-//-</w:t>
            </w:r>
          </w:p>
        </w:tc>
      </w:tr>
      <w:tr>
        <w:trPr/>
        <w:tc>
          <w:tcPr>
            <w:tcW w:w="7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lineRule="auto" w:line="240" w:before="60" w:after="0"/>
              <w:ind w:left="-117" w:right="0" w:firstLine="142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A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sz w:val="20"/>
                <w:szCs w:val="20"/>
                <w:lang w:eastAsia="ru-RU"/>
              </w:rPr>
            </w:r>
          </w:p>
        </w:tc>
        <w:tc>
          <w:tcPr>
            <w:tcW w:w="537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i/>
                <w:i/>
                <w:color w:val="00000A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A"/>
                <w:kern w:val="0"/>
                <w:sz w:val="24"/>
                <w:szCs w:val="24"/>
                <w:lang w:val="ru-RU" w:eastAsia="ru-RU" w:bidi="ar-SA"/>
              </w:rPr>
              <w:t>Работы выполняются на территории ЕАО или г. Хабаровска</w:t>
            </w:r>
          </w:p>
        </w:tc>
        <w:tc>
          <w:tcPr>
            <w:tcW w:w="34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lineRule="auto" w:line="240" w:before="60" w:after="0"/>
              <w:ind w:left="1224" w:right="0" w:hanging="1199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A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sz w:val="20"/>
                <w:szCs w:val="20"/>
                <w:lang w:eastAsia="ru-RU"/>
              </w:rPr>
            </w:r>
          </w:p>
        </w:tc>
        <w:tc>
          <w:tcPr>
            <w:tcW w:w="53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i/>
                <w:color w:val="00000A"/>
                <w:sz w:val="24"/>
                <w:szCs w:val="24"/>
                <w:lang w:eastAsia="ru-RU"/>
              </w:rPr>
              <w:t>- Все работы выполняются в соответствии с настоящими Техническими требованиями и Ведомостью дефектов и объемов работ (Приложение № 1 к настоящим Техническим требованиям).</w:t>
            </w:r>
          </w:p>
        </w:tc>
        <w:tc>
          <w:tcPr>
            <w:tcW w:w="34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i/>
                <w:color w:val="00000A"/>
                <w:sz w:val="24"/>
                <w:szCs w:val="24"/>
                <w:lang w:eastAsia="ru-RU"/>
              </w:rPr>
              <w:t>Участник должен предоставить в заявке согласие выполнить работы, полностью соответствующие настоящим техническим требованиям, по форме Технического предложения установленной в Документации о закупке</w:t>
            </w:r>
          </w:p>
        </w:tc>
      </w:tr>
      <w:tr>
        <w:trPr/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lineRule="auto" w:line="240" w:before="60" w:after="0"/>
              <w:ind w:left="1224" w:right="0" w:hanging="1199"/>
              <w:contextualSpacing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eastAsia="ru-RU"/>
              </w:rPr>
            </w:r>
          </w:p>
        </w:tc>
        <w:tc>
          <w:tcPr>
            <w:tcW w:w="53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i/>
                <w:color w:val="00000A"/>
                <w:sz w:val="24"/>
                <w:szCs w:val="24"/>
                <w:lang w:eastAsia="ru-RU"/>
              </w:rPr>
              <w:t>Материалы и оборудование, высвобождаемые после демонтажа, передаются Заказчику.</w:t>
            </w:r>
          </w:p>
        </w:tc>
        <w:tc>
          <w:tcPr>
            <w:tcW w:w="345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>
                <w:color w:val="00000A"/>
              </w:rPr>
            </w:pPr>
            <w:r>
              <w:rPr>
                <w:color w:val="00000A"/>
              </w:rPr>
            </w:r>
          </w:p>
        </w:tc>
      </w:tr>
      <w:tr>
        <w:trPr/>
        <w:tc>
          <w:tcPr>
            <w:tcW w:w="7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lineRule="auto" w:line="240" w:before="60" w:after="0"/>
              <w:ind w:left="1224" w:right="0" w:hanging="1199"/>
              <w:contextualSpacing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eastAsia="ru-RU"/>
              </w:rPr>
            </w:r>
          </w:p>
        </w:tc>
        <w:tc>
          <w:tcPr>
            <w:tcW w:w="537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2"/>
                <w:szCs w:val="22"/>
                <w:lang w:val="ru-RU" w:eastAsia="ru-RU" w:bidi="ar-SA"/>
              </w:rPr>
              <w:t>После выполнения полного объема работ Подрядчик производит уборку рабочего места от посторонних предметов, механизмов, приспособлений, отходов. Подписывает акт приемки выполненных работ в эксплуатацию.</w:t>
            </w:r>
          </w:p>
        </w:tc>
        <w:tc>
          <w:tcPr>
            <w:tcW w:w="345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>
                <w:color w:val="00000A"/>
              </w:rPr>
            </w:pPr>
            <w:r>
              <w:rPr>
                <w:color w:val="00000A"/>
              </w:rPr>
            </w:r>
          </w:p>
        </w:tc>
      </w:tr>
      <w:tr>
        <w:trPr/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lineRule="auto" w:line="240" w:before="60" w:after="0"/>
              <w:ind w:left="-117" w:right="0" w:firstLine="142"/>
              <w:contextualSpacing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eastAsia="ru-RU"/>
              </w:rPr>
            </w:r>
          </w:p>
        </w:tc>
        <w:tc>
          <w:tcPr>
            <w:tcW w:w="53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eastAsia="ru-RU"/>
              </w:rPr>
              <w:t>Требования к организации работ</w:t>
            </w:r>
          </w:p>
        </w:tc>
        <w:tc>
          <w:tcPr>
            <w:tcW w:w="3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eastAsia="ru-RU"/>
              </w:rPr>
              <w:t>-//-</w:t>
            </w:r>
          </w:p>
        </w:tc>
      </w:tr>
      <w:tr>
        <w:trPr/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lineRule="auto" w:line="240" w:before="60" w:after="0"/>
              <w:ind w:left="1224" w:right="0" w:hanging="1199"/>
              <w:contextualSpacing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eastAsia="ru-RU"/>
              </w:rPr>
            </w:r>
          </w:p>
        </w:tc>
        <w:tc>
          <w:tcPr>
            <w:tcW w:w="53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204"/>
                <w:tab w:val="left" w:pos="426" w:leader="none"/>
              </w:tabs>
              <w:spacing w:lineRule="auto" w:line="240"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A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Техническое обслуживание и ремонт транспортных средств должно соответствовать установленным нормам и правилам процедуры </w:t>
            </w:r>
            <w:r>
              <w:rPr>
                <w:rFonts w:eastAsia="Times New Roman" w:cs="Times New Roman" w:ascii="Times New Roman" w:hAnsi="Times New Roman"/>
                <w:i/>
                <w:color w:val="00000A"/>
                <w:kern w:val="0"/>
                <w:sz w:val="24"/>
                <w:szCs w:val="24"/>
                <w:lang w:val="ru-RU" w:eastAsia="ru-RU" w:bidi="ar-SA"/>
              </w:rPr>
              <w:t>технического обслуживания и ремонта транспортных средств, установленными заводом-изготовителем и правилами оказания услуг (выполнения работ) по техническому обслуживанию и ремонту АМТС Российской Федерации Утвержденными Постановлением Правительства Российской Федерации от 11 апреля 2001 г. № 290 (в ред. Постановлений Правительства РФ от  31.01.2017 N 109).</w:t>
            </w:r>
          </w:p>
        </w:tc>
        <w:tc>
          <w:tcPr>
            <w:tcW w:w="3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i/>
                <w:color w:val="00000A"/>
                <w:sz w:val="24"/>
                <w:szCs w:val="24"/>
                <w:lang w:eastAsia="ru-RU"/>
              </w:rPr>
              <w:t>Участник должен предоставить в заявке согласие выполнить работы, полностью соответствующие настоящим техническим требованиям, по форме Технического предложения установленной в Документации о закупке</w:t>
            </w:r>
          </w:p>
        </w:tc>
      </w:tr>
      <w:tr>
        <w:trPr/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lineRule="auto" w:line="240" w:before="60" w:after="0"/>
              <w:ind w:left="-117" w:right="0" w:firstLine="142"/>
              <w:contextualSpacing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eastAsia="ru-RU"/>
              </w:rPr>
            </w:r>
          </w:p>
        </w:tc>
        <w:tc>
          <w:tcPr>
            <w:tcW w:w="53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eastAsia="ru-RU"/>
              </w:rPr>
              <w:t>Требования к применяемым при выполнении работ оборудованию, материалам, технологиям, программно-аппаратным средствам</w:t>
            </w:r>
          </w:p>
        </w:tc>
        <w:tc>
          <w:tcPr>
            <w:tcW w:w="3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eastAsia="ru-RU"/>
              </w:rPr>
              <w:t>-//-</w:t>
            </w:r>
          </w:p>
        </w:tc>
      </w:tr>
      <w:tr>
        <w:trPr/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lineRule="auto" w:line="240" w:before="60" w:after="0"/>
              <w:ind w:left="1224" w:right="0" w:hanging="1199"/>
              <w:contextualSpacing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eastAsia="ru-RU"/>
              </w:rPr>
            </w:r>
          </w:p>
        </w:tc>
        <w:tc>
          <w:tcPr>
            <w:tcW w:w="53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A"/>
                <w:kern w:val="0"/>
                <w:sz w:val="22"/>
                <w:szCs w:val="22"/>
                <w:lang w:val="ru-RU" w:eastAsia="ru-RU" w:bidi="ar-SA"/>
              </w:rPr>
              <w:t>Поставка техники и материалов, необходимых для выполнения работ – 100% Подрядчика. Материалы, предоставляемые Подрядчиком должны соответствовать государственным стандартам, техническим условиям и иметь соответствующие сертификаты, технические паспорта или другие документы, удостоверяющие их качество. Эскизы предупреждающих плакатов согласовать с заказчиком.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A"/>
                <w:kern w:val="0"/>
                <w:sz w:val="24"/>
                <w:szCs w:val="24"/>
                <w:lang w:val="ru-RU" w:eastAsia="ru-RU" w:bidi="ar-SA"/>
              </w:rPr>
              <w:t>Устанавливаемые и используемые на ТС детали, узлы, механизмы, материалы, приборы, масла и специальные жидкости должны быть новыми, не бывшим в употреблении, не восстановленными, не содержать восстановленных элементов, не должны иметь дефектов, связанных с конструкцией, материалами или работой по их изготовлению. Должны соответствовать рекомендациям, изложенным в руководстве по эксплуатации, выданным заводом-изготовителем, для данной марки автомобиля.</w:t>
            </w:r>
          </w:p>
        </w:tc>
        <w:tc>
          <w:tcPr>
            <w:tcW w:w="3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i/>
                <w:color w:val="00000A"/>
                <w:sz w:val="24"/>
                <w:szCs w:val="24"/>
                <w:lang w:eastAsia="ru-RU"/>
              </w:rPr>
              <w:t>Участник должен предоставить в заявке согласие выполнить работы, полностью соответствующие настоящим техническим требованиям, по форме Технического предложения установленной в Документации о закупке</w:t>
            </w:r>
          </w:p>
        </w:tc>
      </w:tr>
      <w:tr>
        <w:trPr/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lineRule="auto" w:line="240" w:before="60" w:after="0"/>
              <w:ind w:left="-117" w:right="0" w:firstLine="142"/>
              <w:contextualSpacing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eastAsia="ru-RU"/>
              </w:rPr>
            </w:r>
          </w:p>
        </w:tc>
        <w:tc>
          <w:tcPr>
            <w:tcW w:w="53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204"/>
                <w:tab w:val="left" w:pos="426" w:leader="none"/>
              </w:tabs>
              <w:spacing w:lineRule="auto" w:line="240" w:before="6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eastAsia="ru-RU"/>
              </w:rPr>
              <w:t>Требования к контролю качества работ и материалов</w:t>
            </w:r>
          </w:p>
        </w:tc>
        <w:tc>
          <w:tcPr>
            <w:tcW w:w="3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eastAsia="ru-RU"/>
              </w:rPr>
              <w:t>-//-</w:t>
            </w:r>
          </w:p>
        </w:tc>
      </w:tr>
      <w:tr>
        <w:trPr/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lineRule="auto" w:line="240" w:before="60" w:after="0"/>
              <w:ind w:left="1224" w:right="0" w:hanging="1199"/>
              <w:contextualSpacing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eastAsia="ru-RU"/>
              </w:rPr>
            </w:r>
          </w:p>
        </w:tc>
        <w:tc>
          <w:tcPr>
            <w:tcW w:w="53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A"/>
                <w:kern w:val="0"/>
                <w:sz w:val="24"/>
                <w:szCs w:val="24"/>
                <w:lang w:val="ru-RU" w:eastAsia="ru-RU" w:bidi="ar-SA"/>
              </w:rPr>
              <w:t>После оказания услуг ТС должно отвечать требованиям, регламентирующим техническое состояние (Постановление правительства РФ от 2 ноября 2022 г. № 1967 «Об утверждении требований к техническому состоянию и эксплуатации самоходных машин и других видов техники, изготовленных и допущенных к эксплуатации до вступления в силу технических регламентов Таможенного союза, регулирующих вопросы безопасности самоходных машин и других видов техники»).</w:t>
            </w:r>
          </w:p>
        </w:tc>
        <w:tc>
          <w:tcPr>
            <w:tcW w:w="34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i/>
                <w:color w:val="00000A"/>
                <w:sz w:val="24"/>
                <w:szCs w:val="24"/>
                <w:lang w:eastAsia="ru-RU"/>
              </w:rPr>
              <w:t>Участник должен предоставить в заявке согласие выполнить работы, полностью соответствующие настоящим техническим требованиям, по форме Технического предложения установленной в Документации о закупке</w:t>
            </w:r>
          </w:p>
        </w:tc>
      </w:tr>
      <w:tr>
        <w:trPr/>
        <w:tc>
          <w:tcPr>
            <w:tcW w:w="7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lineRule="auto" w:line="240" w:before="60" w:after="0"/>
              <w:ind w:left="1224" w:right="0" w:hanging="1199"/>
              <w:contextualSpacing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eastAsia="ru-RU"/>
              </w:rPr>
            </w:r>
          </w:p>
        </w:tc>
        <w:tc>
          <w:tcPr>
            <w:tcW w:w="537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204"/>
                <w:tab w:val="left" w:pos="1276" w:leader="none"/>
              </w:tabs>
              <w:suppressAutoHyphens w:val="true"/>
              <w:spacing w:lineRule="auto" w:line="240" w:before="0" w:after="0"/>
              <w:jc w:val="both"/>
              <w:rPr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2"/>
                <w:szCs w:val="22"/>
                <w:lang w:val="ru-RU" w:eastAsia="ru-RU" w:bidi="ar-SA"/>
              </w:rPr>
              <w:t>Работы необходимо выполнять в соответствии с действующими государственными нормами, правилами, техническими регламентами: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85"/>
              <w:jc w:val="both"/>
              <w:rPr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2"/>
                <w:szCs w:val="22"/>
                <w:lang w:val="ru-RU" w:eastAsia="ru-RU" w:bidi="ar-SA"/>
              </w:rPr>
              <w:t>- Глава 5 "Правил безопасности опасных производственных объектов, на которых используются подъемные сооружения", утверждённых Приказом Ростехнадзора от 26.11.2020 N 461 "Об утверждении федеральных норм и правил в области промышленной безопасности;</w:t>
            </w:r>
          </w:p>
          <w:p>
            <w:pPr>
              <w:pStyle w:val="Normal"/>
              <w:widowControl w:val="false"/>
              <w:tabs>
                <w:tab w:val="clear" w:pos="204"/>
                <w:tab w:val="left" w:pos="1418" w:leader="none"/>
              </w:tabs>
              <w:suppressAutoHyphens w:val="true"/>
              <w:spacing w:lineRule="auto" w:line="240" w:before="0" w:after="0"/>
              <w:jc w:val="both"/>
              <w:rPr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2"/>
                <w:szCs w:val="22"/>
                <w:lang w:val="ru-RU" w:eastAsia="ru-RU" w:bidi="ar-SA"/>
              </w:rPr>
              <w:t>- ГОСТ Р 59053-2020 «Охрана окружающей среды. Охрана и рациональное использование вод. Термины и определения»;</w:t>
            </w:r>
          </w:p>
          <w:p>
            <w:pPr>
              <w:pStyle w:val="Normal"/>
              <w:widowControl w:val="false"/>
              <w:tabs>
                <w:tab w:val="clear" w:pos="204"/>
                <w:tab w:val="left" w:pos="1418" w:leader="none"/>
              </w:tabs>
              <w:suppressAutoHyphens w:val="true"/>
              <w:spacing w:lineRule="auto" w:line="240" w:before="0" w:after="0"/>
              <w:jc w:val="both"/>
              <w:rPr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2"/>
                <w:szCs w:val="22"/>
                <w:lang w:val="ru-RU" w:eastAsia="ru-RU" w:bidi="ar-SA"/>
              </w:rPr>
              <w:t>- ГОСТ Р 59061-2020 «Охрана окружающей среды. Загрязнение атмосферного воздуха. Термины и определения»;</w:t>
            </w:r>
          </w:p>
          <w:p>
            <w:pPr>
              <w:pStyle w:val="Normal"/>
              <w:widowControl w:val="false"/>
              <w:tabs>
                <w:tab w:val="clear" w:pos="204"/>
                <w:tab w:val="left" w:pos="1418" w:leader="none"/>
              </w:tabs>
              <w:suppressAutoHyphens w:val="true"/>
              <w:spacing w:lineRule="auto" w:line="240" w:before="0" w:after="0"/>
              <w:jc w:val="both"/>
              <w:rPr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2"/>
                <w:szCs w:val="22"/>
                <w:lang w:val="ru-RU" w:eastAsia="ru-RU" w:bidi="ar-SA"/>
              </w:rPr>
              <w:t>- Правила противопожарного режима в РФ, утвержденные Постановлением Правительства РФ от 16.09.2020 №1479 «О противопожарном режиме».</w:t>
            </w:r>
          </w:p>
        </w:tc>
        <w:tc>
          <w:tcPr>
            <w:tcW w:w="345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overflowPunct w:val="false"/>
              <w:bidi w:val="0"/>
              <w:spacing w:lineRule="auto" w:line="240" w:before="60" w:after="0"/>
              <w:ind w:left="0" w:right="0" w:hanging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val="ru-RU" w:eastAsia="ru-RU" w:bidi="ar-SA"/>
              </w:rPr>
              <w:t>1.5.</w:t>
            </w:r>
          </w:p>
        </w:tc>
        <w:tc>
          <w:tcPr>
            <w:tcW w:w="53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Требования к персоналу подрядчика</w:t>
            </w:r>
          </w:p>
        </w:tc>
        <w:tc>
          <w:tcPr>
            <w:tcW w:w="3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eastAsia="ru-RU"/>
              </w:rPr>
              <w:t>-//-</w:t>
            </w:r>
          </w:p>
        </w:tc>
      </w:tr>
      <w:tr>
        <w:trPr/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overflowPunct w:val="false"/>
              <w:bidi w:val="0"/>
              <w:spacing w:lineRule="auto" w:line="240" w:before="60" w:after="0"/>
              <w:ind w:left="0" w:right="0" w:hanging="0"/>
              <w:contextualSpacing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eastAsia="ru-RU"/>
              </w:rPr>
              <w:t>1.5.1.</w:t>
            </w:r>
          </w:p>
        </w:tc>
        <w:tc>
          <w:tcPr>
            <w:tcW w:w="53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204"/>
                <w:tab w:val="left" w:pos="426" w:leader="none"/>
              </w:tabs>
              <w:spacing w:lineRule="auto" w:line="240"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Проведение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 ремонта 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ТС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должно выполняться квалифицированным персоналом.</w:t>
            </w:r>
          </w:p>
        </w:tc>
        <w:tc>
          <w:tcPr>
            <w:tcW w:w="3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204"/>
                <w:tab w:val="left" w:pos="426" w:leader="none"/>
              </w:tabs>
              <w:spacing w:lineRule="auto" w:line="240" w:before="6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Участник должен предоставить в заявке согласие выполнить работы,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</w:tc>
      </w:tr>
      <w:tr>
        <w:trPr/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lineRule="auto" w:line="240" w:before="60" w:after="0"/>
              <w:ind w:left="-117" w:right="0" w:firstLine="142"/>
              <w:contextualSpacing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eastAsia="ru-RU"/>
              </w:rPr>
            </w:r>
          </w:p>
        </w:tc>
        <w:tc>
          <w:tcPr>
            <w:tcW w:w="53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eastAsia="ru-RU"/>
              </w:rPr>
              <w:t>Требования к безопасности работ и охране труда</w:t>
            </w:r>
          </w:p>
        </w:tc>
        <w:tc>
          <w:tcPr>
            <w:tcW w:w="3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eastAsia="ru-RU"/>
              </w:rPr>
              <w:t>-//-</w:t>
            </w:r>
          </w:p>
        </w:tc>
      </w:tr>
      <w:tr>
        <w:trPr/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lineRule="auto" w:line="240" w:before="60" w:after="0"/>
              <w:ind w:left="1224" w:right="0" w:hanging="1199"/>
              <w:contextualSpacing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eastAsia="ru-RU"/>
              </w:rPr>
            </w:r>
          </w:p>
        </w:tc>
        <w:tc>
          <w:tcPr>
            <w:tcW w:w="53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color w:val="00000A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A"/>
                <w:kern w:val="0"/>
                <w:sz w:val="24"/>
                <w:szCs w:val="24"/>
                <w:lang w:val="ru-RU" w:eastAsia="ru-RU" w:bidi="ar-SA"/>
              </w:rPr>
              <w:t>Выполненные работы должны соответствовать требованиям Государственной инспекции по надзору за техническим состоянием самоходных машин и других видов техники. После оказания услуг по техническому обслуживанию, техника должна соответствовать требованиям Технического регламента «О безопасности машин и оборудования» (ТР ТС 010/2011), утвержденный решением Комиссии Таможенного союза от 18.10.2011 № 823</w:t>
            </w:r>
          </w:p>
        </w:tc>
        <w:tc>
          <w:tcPr>
            <w:tcW w:w="3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i/>
                <w:color w:val="00000A"/>
                <w:sz w:val="24"/>
                <w:szCs w:val="24"/>
                <w:lang w:eastAsia="ru-RU"/>
              </w:rPr>
              <w:t>Участник должен предоставить в заявке согласие выполнить работы, полностью соответствующие настоящим техническим требованиям, по форме Технического предложения установленной в Документации о закупке</w:t>
            </w:r>
          </w:p>
        </w:tc>
      </w:tr>
      <w:tr>
        <w:trPr/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60" w:after="0"/>
              <w:ind w:left="360" w:right="0" w:hanging="360"/>
              <w:contextualSpacing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eastAsia="ru-RU"/>
              </w:rPr>
            </w:r>
          </w:p>
        </w:tc>
        <w:tc>
          <w:tcPr>
            <w:tcW w:w="53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4"/>
                <w:szCs w:val="24"/>
                <w:lang w:eastAsia="ru-RU"/>
              </w:rPr>
              <w:t>Требования к результатам работ</w:t>
            </w:r>
          </w:p>
        </w:tc>
        <w:tc>
          <w:tcPr>
            <w:tcW w:w="3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eastAsia="ru-RU"/>
              </w:rPr>
              <w:t>-//-</w:t>
            </w:r>
          </w:p>
        </w:tc>
      </w:tr>
      <w:tr>
        <w:trPr/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lineRule="auto" w:line="240" w:before="60" w:after="0"/>
              <w:ind w:left="-117" w:right="0" w:firstLine="142"/>
              <w:contextualSpacing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eastAsia="ru-RU"/>
              </w:rPr>
            </w:r>
          </w:p>
        </w:tc>
        <w:tc>
          <w:tcPr>
            <w:tcW w:w="53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4"/>
                <w:szCs w:val="24"/>
                <w:lang w:eastAsia="ru-RU"/>
              </w:rPr>
              <w:t>Требования к порядку приемки результатов работ</w:t>
            </w:r>
          </w:p>
        </w:tc>
        <w:tc>
          <w:tcPr>
            <w:tcW w:w="3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eastAsia="ru-RU"/>
              </w:rPr>
              <w:t>-//-</w:t>
            </w:r>
          </w:p>
        </w:tc>
      </w:tr>
      <w:tr>
        <w:trPr/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lineRule="auto" w:line="240" w:before="60" w:after="0"/>
              <w:ind w:left="1224" w:right="0" w:hanging="1199"/>
              <w:contextualSpacing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eastAsia="ru-RU"/>
              </w:rPr>
            </w:r>
          </w:p>
        </w:tc>
        <w:tc>
          <w:tcPr>
            <w:tcW w:w="53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tabs>
                <w:tab w:val="clear" w:pos="204"/>
                <w:tab w:val="left" w:pos="426" w:leader="none"/>
              </w:tabs>
              <w:spacing w:lineRule="auto" w:line="240"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A"/>
                <w:kern w:val="0"/>
                <w:sz w:val="24"/>
                <w:szCs w:val="24"/>
                <w:lang w:val="ru-RU" w:eastAsia="ru-RU" w:bidi="ar-SA"/>
              </w:rPr>
              <w:t>После выполнения работ Заказчик проводит визуальный осмотр транспортного средства на предмет соответствия выполненных работ, заменённых деталей, узлов, агрегатов, механизмов в процессе ремонта</w:t>
            </w:r>
          </w:p>
        </w:tc>
        <w:tc>
          <w:tcPr>
            <w:tcW w:w="3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i/>
                <w:color w:val="00000A"/>
                <w:sz w:val="24"/>
                <w:szCs w:val="24"/>
                <w:lang w:eastAsia="ru-RU"/>
              </w:rPr>
              <w:t>Участник должен предоставить в заявке согласие выполнить работы, полностью соответствующие настоящим техническим требованиям, по форме Технического предложения установленной в Документации о закупке</w:t>
            </w:r>
          </w:p>
        </w:tc>
      </w:tr>
      <w:tr>
        <w:trPr/>
        <w:tc>
          <w:tcPr>
            <w:tcW w:w="7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lineRule="auto" w:line="240" w:before="60" w:after="0"/>
              <w:ind w:left="1224" w:right="0" w:hanging="1199"/>
              <w:contextualSpacing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eastAsia="ru-RU"/>
              </w:rPr>
            </w:r>
          </w:p>
        </w:tc>
        <w:tc>
          <w:tcPr>
            <w:tcW w:w="537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оформлению документации</w:t>
            </w:r>
          </w:p>
        </w:tc>
        <w:tc>
          <w:tcPr>
            <w:tcW w:w="34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7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lineRule="auto" w:line="240" w:before="60" w:after="0"/>
              <w:ind w:left="1224" w:right="0" w:hanging="1199"/>
              <w:contextualSpacing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eastAsia="ru-RU"/>
              </w:rPr>
            </w:r>
          </w:p>
        </w:tc>
        <w:tc>
          <w:tcPr>
            <w:tcW w:w="537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tabs>
                <w:tab w:val="clear" w:pos="204"/>
                <w:tab w:val="left" w:pos="426" w:leader="none"/>
              </w:tabs>
              <w:spacing w:lineRule="auto" w:line="240" w:before="6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kern w:val="0"/>
                <w:sz w:val="22"/>
                <w:szCs w:val="22"/>
                <w:lang w:val="ru-RU" w:eastAsia="ru-RU" w:bidi="ar-SA"/>
              </w:rPr>
              <w:t>Подрядчик вносит сведения о проведенном ремонте в паспорт технического средства в соответствии с требованиями Приказа Ростехнадзора от 26.11.2020 N 461.</w:t>
            </w:r>
          </w:p>
        </w:tc>
        <w:tc>
          <w:tcPr>
            <w:tcW w:w="34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i/>
                <w:color w:val="00000A"/>
                <w:sz w:val="24"/>
                <w:szCs w:val="24"/>
                <w:lang w:eastAsia="ru-RU"/>
              </w:rPr>
              <w:t>Участник должен предоставить в заявке согласие выполнить работы, полностью соответствующие настоящим техническим требованиям, по форме Технического предложения установленной в Документации о закупке</w:t>
            </w:r>
          </w:p>
        </w:tc>
      </w:tr>
      <w:tr>
        <w:trPr/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60" w:after="0"/>
              <w:ind w:left="360" w:right="0" w:hanging="360"/>
              <w:contextualSpacing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eastAsia="ru-RU"/>
              </w:rPr>
            </w:r>
          </w:p>
        </w:tc>
        <w:tc>
          <w:tcPr>
            <w:tcW w:w="53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eastAsia="ru-RU"/>
              </w:rPr>
              <w:t>Требования к ответственности и гарантиям подрядчика</w:t>
            </w:r>
          </w:p>
        </w:tc>
        <w:tc>
          <w:tcPr>
            <w:tcW w:w="3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eastAsia="ru-RU"/>
              </w:rPr>
              <w:t>-//-</w:t>
            </w:r>
          </w:p>
        </w:tc>
      </w:tr>
      <w:tr>
        <w:trPr/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lineRule="auto" w:line="240" w:before="60" w:after="0"/>
              <w:ind w:left="1224" w:right="0" w:hanging="1199"/>
              <w:contextualSpacing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eastAsia="ru-RU"/>
              </w:rPr>
            </w:r>
          </w:p>
        </w:tc>
        <w:tc>
          <w:tcPr>
            <w:tcW w:w="53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A"/>
                <w:kern w:val="0"/>
                <w:sz w:val="24"/>
                <w:szCs w:val="24"/>
                <w:lang w:val="ru-RU" w:eastAsia="ru-RU" w:bidi="ar-SA"/>
              </w:rPr>
              <w:t xml:space="preserve">Гарантии на установленные узлы, агрегаты и запасные части согласно срокам, установленных заводом-изготовителем, а на выполненные работы не менее 6 (шести) месяцев </w:t>
            </w:r>
            <w:r>
              <w:rPr>
                <w:rFonts w:eastAsia="Times New Roman" w:cs="Times New Roman" w:ascii="Times New Roman" w:hAnsi="Times New Roman"/>
                <w:i/>
                <w:color w:val="00000A"/>
                <w:kern w:val="0"/>
                <w:sz w:val="22"/>
                <w:szCs w:val="22"/>
                <w:lang w:val="ru-RU" w:eastAsia="ru-RU" w:bidi="ar-SA"/>
              </w:rPr>
              <w:t>с момента приёмки выполненных работ.</w:t>
            </w:r>
          </w:p>
        </w:tc>
        <w:tc>
          <w:tcPr>
            <w:tcW w:w="3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i/>
                <w:color w:val="00000A"/>
                <w:sz w:val="24"/>
                <w:szCs w:val="24"/>
                <w:lang w:eastAsia="ru-RU"/>
              </w:rPr>
              <w:t>Участник должен предоставить в заявке согласие выполнить работы, полностью соответствующие настоящим техническим требованиям, по форме Технического предложения установленной в Документации о закупке</w:t>
            </w:r>
          </w:p>
        </w:tc>
      </w:tr>
    </w:tbl>
    <w:p>
      <w:pPr>
        <w:pStyle w:val="Normal"/>
        <w:spacing w:lineRule="auto" w:line="240" w:before="0" w:after="0"/>
        <w:rPr>
          <w:color w:val="00000A"/>
          <w:lang w:eastAsia="ru-RU"/>
        </w:rPr>
      </w:pPr>
      <w:r>
        <w:rPr>
          <w:color w:val="00000A"/>
          <w:lang w:eastAsia="ru-RU"/>
        </w:rPr>
      </w:r>
    </w:p>
    <w:p>
      <w:pPr>
        <w:pStyle w:val="Heading2"/>
        <w:numPr>
          <w:ilvl w:val="0"/>
          <w:numId w:val="3"/>
        </w:numPr>
        <w:spacing w:lineRule="auto" w:line="240"/>
        <w:ind w:left="0" w:right="0" w:hanging="11"/>
        <w:jc w:val="center"/>
        <w:rPr/>
      </w:pPr>
      <w:bookmarkStart w:id="40" w:name="__RefHeading___Toc2415_1480258948"/>
      <w:bookmarkStart w:id="41" w:name="_Toc139369640"/>
      <w:bookmarkEnd w:id="40"/>
      <w:bookmarkEnd w:id="41"/>
      <w:r>
        <w:rPr>
          <w:rFonts w:eastAsia="Times New Roman" w:cs="Times New Roman" w:ascii="Times New Roman" w:hAnsi="Times New Roman"/>
          <w:b/>
          <w:color w:val="00000A"/>
          <w:lang w:eastAsia="ru-RU"/>
        </w:rPr>
        <w:t>Приложения</w:t>
      </w:r>
    </w:p>
    <w:p>
      <w:pPr>
        <w:pStyle w:val="Normal"/>
        <w:spacing w:lineRule="auto" w:line="240" w:before="0" w:after="0"/>
        <w:jc w:val="both"/>
        <w:rPr>
          <w:color w:val="00000A"/>
        </w:rPr>
      </w:pPr>
      <w:r>
        <w:rPr>
          <w:rFonts w:cs="Times New Roman" w:ascii="Times New Roman" w:hAnsi="Times New Roman"/>
          <w:color w:val="00000A"/>
          <w:sz w:val="26"/>
          <w:szCs w:val="26"/>
        </w:rPr>
        <w:t>Приложение № 1 Вед</w:t>
      </w:r>
      <w:r>
        <w:rPr>
          <w:rFonts w:eastAsia="Calibri" w:cs="Times New Roman" w:ascii="Times New Roman" w:hAnsi="Times New Roman"/>
          <w:color w:val="00000A"/>
          <w:kern w:val="0"/>
          <w:sz w:val="26"/>
          <w:szCs w:val="26"/>
          <w:lang w:val="ru-RU" w:eastAsia="en-US" w:bidi="ar-SA"/>
        </w:rPr>
        <w:t xml:space="preserve">омость дефектов и объемов работ на капитальный ремонт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em w:val="none"/>
          <w:lang w:val="ru-RU" w:eastAsia="zh-CN" w:bidi="ar-SA"/>
        </w:rPr>
        <w:t>Подъемник ПСКБМ-1 на базе КАМАЗ-4326 5 тн А205МО79</w:t>
      </w:r>
      <w:r>
        <w:rPr>
          <w:rFonts w:eastAsia="Calibri" w:cs="Times New Roman" w:ascii="Times New Roman" w:hAnsi="Times New Roman"/>
          <w:color w:val="00000A"/>
          <w:kern w:val="0"/>
          <w:sz w:val="26"/>
          <w:szCs w:val="26"/>
          <w:lang w:val="ru-RU" w:eastAsia="en-US" w:bidi="ar-SA"/>
        </w:rPr>
        <w:t>;</w:t>
      </w:r>
    </w:p>
    <w:p>
      <w:pPr>
        <w:pStyle w:val="Normal"/>
        <w:spacing w:lineRule="auto" w:line="240" w:before="0" w:after="0"/>
        <w:jc w:val="both"/>
        <w:rPr>
          <w:color w:val="00000A"/>
        </w:rPr>
      </w:pPr>
      <w:r>
        <w:rPr>
          <w:rFonts w:eastAsia="Calibri" w:cs="Times New Roman" w:ascii="Times New Roman" w:hAnsi="Times New Roman"/>
          <w:color w:val="00000A"/>
          <w:kern w:val="0"/>
          <w:sz w:val="26"/>
          <w:szCs w:val="26"/>
          <w:lang w:val="ru-RU" w:eastAsia="en-US" w:bidi="ar-SA"/>
        </w:rPr>
        <w:t>Приложение № 2 Локальный сметный расчет.</w:t>
      </w:r>
    </w:p>
    <w:p>
      <w:pPr>
        <w:pStyle w:val="Normal"/>
        <w:spacing w:lineRule="auto" w:line="240" w:before="0" w:after="0"/>
        <w:jc w:val="both"/>
        <w:rPr>
          <w:color w:val="00000A"/>
        </w:rPr>
      </w:pPr>
      <w:r>
        <w:rPr>
          <w:rFonts w:eastAsia="Calibri" w:cs="Times New Roman" w:ascii="Times New Roman" w:hAnsi="Times New Roman"/>
          <w:color w:val="00000A"/>
          <w:kern w:val="0"/>
          <w:sz w:val="26"/>
          <w:szCs w:val="26"/>
          <w:lang w:val="ru-RU" w:eastAsia="en-US" w:bidi="ar-SA"/>
        </w:rPr>
        <w:t>Приложение № 3 Акт приема передачи в ремонт</w:t>
      </w:r>
    </w:p>
    <w:p>
      <w:pPr>
        <w:pStyle w:val="Normal"/>
        <w:spacing w:lineRule="auto" w:line="240" w:before="0" w:after="0"/>
        <w:jc w:val="both"/>
        <w:rPr>
          <w:color w:val="00000A"/>
        </w:rPr>
      </w:pPr>
      <w:r>
        <w:rPr>
          <w:rFonts w:eastAsia="Calibri" w:cs="Times New Roman" w:ascii="Times New Roman" w:hAnsi="Times New Roman"/>
          <w:color w:val="00000A"/>
          <w:kern w:val="0"/>
          <w:sz w:val="26"/>
          <w:szCs w:val="26"/>
          <w:lang w:val="ru-RU" w:eastAsia="en-US" w:bidi="ar-SA"/>
        </w:rPr>
        <w:t>Приложение № 4 Акт приема передачи из ремонта</w:t>
      </w:r>
    </w:p>
    <w:sectPr>
      <w:footerReference w:type="default" r:id="rId2"/>
      <w:type w:val="nextPage"/>
      <w:pgSz w:w="11906" w:h="16838"/>
      <w:pgMar w:left="1559" w:right="709" w:gutter="0" w:header="0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b/>
        <w:szCs w:val="24"/>
        <w:bCs w:val="false"/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sz w:val="20"/>
        <w:b/>
        <w:szCs w:val="24"/>
        <w:bCs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0"/>
        <w:szCs w:val="24"/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3"/>
      <w:numFmt w:val="decimal"/>
      <w:lvlText w:val="%1."/>
      <w:lvlJc w:val="left"/>
      <w:pPr>
        <w:tabs>
          <w:tab w:val="num" w:pos="0"/>
        </w:tabs>
        <w:ind w:left="644" w:hanging="360"/>
      </w:pPr>
      <w:rPr>
        <w:sz w:val="26"/>
        <w:szCs w:val="26"/>
        <w:rFonts w:ascii="Times New Roman" w:hAnsi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2"/>
  <w:defaultTabStop w:val="204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Tahoma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qFormat/>
    <w:pPr>
      <w:keepNext w:val="true"/>
      <w:keepLines/>
      <w:spacing w:before="240" w:after="0"/>
      <w:outlineLvl w:val="0"/>
    </w:pPr>
    <w:rPr>
      <w:rFonts w:ascii="Calibri Light" w:hAnsi="Calibri Light" w:eastAsia="Calibri" w:cs="Tahoma"/>
      <w:color w:val="2E74B5"/>
      <w:sz w:val="32"/>
      <w:szCs w:val="32"/>
    </w:rPr>
  </w:style>
  <w:style w:type="paragraph" w:styleId="Heading2">
    <w:name w:val="Heading 2"/>
    <w:basedOn w:val="Normal"/>
    <w:qFormat/>
    <w:pPr>
      <w:keepNext w:val="true"/>
      <w:keepLines/>
      <w:spacing w:before="40" w:after="0"/>
      <w:outlineLvl w:val="1"/>
    </w:pPr>
    <w:rPr>
      <w:rFonts w:ascii="Calibri Light" w:hAnsi="Calibri Light" w:eastAsia="Calibri" w:cs="Tahoma"/>
      <w:color w:val="2E74B5"/>
      <w:sz w:val="26"/>
      <w:szCs w:val="26"/>
    </w:rPr>
  </w:style>
  <w:style w:type="paragraph" w:styleId="Heading3">
    <w:name w:val="Heading 3"/>
    <w:basedOn w:val="Normal"/>
    <w:autoRedefine/>
    <w:qFormat/>
    <w:pPr>
      <w:keepNext w:val="true"/>
      <w:spacing w:lineRule="auto" w:line="240" w:before="120" w:after="60"/>
      <w:ind w:left="709" w:right="0" w:hanging="709"/>
      <w:jc w:val="both"/>
      <w:outlineLvl w:val="2"/>
    </w:pPr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paragraph" w:styleId="Heading4">
    <w:name w:val="Heading 4"/>
    <w:basedOn w:val="Heading3"/>
    <w:qFormat/>
    <w:pPr>
      <w:ind w:left="432" w:right="0" w:hanging="432"/>
      <w:outlineLvl w:val="3"/>
    </w:pPr>
    <w:rPr>
      <w:bCs/>
    </w:rPr>
  </w:style>
  <w:style w:type="paragraph" w:styleId="Heading5">
    <w:name w:val="Heading 5"/>
    <w:basedOn w:val="Normal"/>
    <w:qFormat/>
    <w:pPr>
      <w:keepNext w:val="true"/>
      <w:keepLines/>
      <w:spacing w:before="40" w:after="0"/>
      <w:outlineLvl w:val="4"/>
    </w:pPr>
    <w:rPr>
      <w:rFonts w:ascii="Calibri Light" w:hAnsi="Calibri Light" w:eastAsia="Calibri" w:cs="Tahoma"/>
      <w:color w:val="2E74B5"/>
    </w:rPr>
  </w:style>
  <w:style w:type="paragraph" w:styleId="Heading6">
    <w:name w:val="Heading 6"/>
    <w:basedOn w:val="Normal"/>
    <w:qFormat/>
    <w:pPr>
      <w:keepNext w:val="true"/>
      <w:keepLines/>
      <w:spacing w:before="40" w:after="0"/>
      <w:outlineLvl w:val="5"/>
    </w:pPr>
    <w:rPr>
      <w:rFonts w:ascii="Calibri Light" w:hAnsi="Calibri Light" w:eastAsia="Calibri" w:cs="Tahoma"/>
      <w:color w:val="1F4D78"/>
    </w:rPr>
  </w:style>
  <w:style w:type="character" w:styleId="DefaultParagraphFont">
    <w:name w:val="Default Paragraph Font"/>
    <w:qFormat/>
    <w:rPr/>
  </w:style>
  <w:style w:type="character" w:styleId="Style3">
    <w:name w:val="Заголовок для сожерж Знак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>
    <w:name w:val="Заголовок 1 Знак"/>
    <w:basedOn w:val="DefaultParagraphFont"/>
    <w:qFormat/>
    <w:rPr>
      <w:rFonts w:ascii="Calibri Light" w:hAnsi="Calibri Light" w:eastAsia="Calibri" w:cs="Tahoma"/>
      <w:color w:val="2E74B5"/>
      <w:sz w:val="32"/>
      <w:szCs w:val="32"/>
    </w:rPr>
  </w:style>
  <w:style w:type="character" w:styleId="Style4">
    <w:name w:val="Текст примечания Знак"/>
    <w:basedOn w:val="DefaultParagraphFont"/>
    <w:qFormat/>
    <w:rPr>
      <w:sz w:val="20"/>
      <w:szCs w:val="20"/>
    </w:rPr>
  </w:style>
  <w:style w:type="character" w:styleId="Style5">
    <w:name w:val="Абзац списка Знак"/>
    <w:qFormat/>
    <w:rPr/>
  </w:style>
  <w:style w:type="character" w:styleId="Style6">
    <w:name w:val="Основной текст Знак"/>
    <w:basedOn w:val="DefaultParagraphFont"/>
    <w:qFormat/>
    <w:rPr>
      <w:rFonts w:ascii="Times New Roman" w:hAnsi="Times New Roman" w:eastAsia="Times New Roman" w:cs="Times New Roman"/>
      <w:color w:val="000000"/>
      <w:spacing w:val="5"/>
      <w:sz w:val="20"/>
      <w:szCs w:val="24"/>
      <w:lang w:eastAsia="ru-RU"/>
    </w:rPr>
  </w:style>
  <w:style w:type="character" w:styleId="Style7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3">
    <w:name w:val="Заголовок 3 Знак"/>
    <w:basedOn w:val="DefaultParagraphFont"/>
    <w:qFormat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>
    <w:name w:val="Заголовок 4 Знак"/>
    <w:basedOn w:val="DefaultParagraphFont"/>
    <w:qFormat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2">
    <w:name w:val="Заголовок 2 Знак"/>
    <w:basedOn w:val="DefaultParagraphFont"/>
    <w:qFormat/>
    <w:rPr>
      <w:rFonts w:ascii="Calibri Light" w:hAnsi="Calibri Light" w:eastAsia="Calibri" w:cs="Tahoma"/>
      <w:color w:val="2E74B5"/>
      <w:sz w:val="26"/>
      <w:szCs w:val="26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Style8">
    <w:name w:val="Верхний колонтитул Знак"/>
    <w:basedOn w:val="DefaultParagraphFont"/>
    <w:qFormat/>
    <w:rPr/>
  </w:style>
  <w:style w:type="character" w:styleId="Style9">
    <w:name w:val="Нижний колонтитул Знак"/>
    <w:basedOn w:val="DefaultParagraphFont"/>
    <w:qFormat/>
    <w:rPr/>
  </w:style>
  <w:style w:type="character" w:styleId="21">
    <w:name w:val="Основной текст 2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>
    <w:name w:val="Схема документа Знак"/>
    <w:basedOn w:val="DefaultParagraphFont"/>
    <w:qFormat/>
    <w:rPr>
      <w:rFonts w:ascii="Tahoma" w:hAnsi="Tahoma" w:eastAsia="Times New Roman" w:cs="Tahoma"/>
      <w:sz w:val="24"/>
      <w:szCs w:val="24"/>
      <w:lang w:eastAsia="ru-RU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11">
    <w:name w:val="Тема примечания Знак"/>
    <w:basedOn w:val="Style4"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5">
    <w:name w:val="Заголовок 5 Знак"/>
    <w:basedOn w:val="DefaultParagraphFont"/>
    <w:qFormat/>
    <w:rPr>
      <w:rFonts w:ascii="Calibri Light" w:hAnsi="Calibri Light" w:eastAsia="Calibri" w:cs="Tahoma"/>
      <w:color w:val="2E74B5"/>
    </w:rPr>
  </w:style>
  <w:style w:type="character" w:styleId="6">
    <w:name w:val="Заголовок 6 Знак"/>
    <w:basedOn w:val="DefaultParagraphFont"/>
    <w:qFormat/>
    <w:rPr>
      <w:rFonts w:ascii="Calibri Light" w:hAnsi="Calibri Light" w:eastAsia="Calibri" w:cs="Tahoma"/>
      <w:color w:val="1F4D78"/>
    </w:rPr>
  </w:style>
  <w:style w:type="character" w:styleId="Style12">
    <w:name w:val="Подзаголовок Знак"/>
    <w:basedOn w:val="DefaultParagraphFont"/>
    <w:qFormat/>
    <w:rPr>
      <w:rFonts w:eastAsia="Calibri"/>
      <w:color w:val="5A5A5A"/>
      <w:spacing w:val="15"/>
    </w:rPr>
  </w:style>
  <w:style w:type="character" w:styleId="Style13">
    <w:name w:val="Ссылка указателя"/>
    <w:qFormat/>
    <w:rPr/>
  </w:style>
  <w:style w:type="character" w:styleId="Style14">
    <w:name w:val="Символ нумерации"/>
    <w:qFormat/>
    <w:rPr/>
  </w:style>
  <w:style w:type="character" w:styleId="SubtleEmphasis">
    <w:name w:val="Subtle Emphasis"/>
    <w:basedOn w:val="DefaultParagraphFont"/>
    <w:qFormat/>
    <w:rPr>
      <w:i/>
      <w:iCs/>
      <w:color w:val="404040" w:themeColor="text1" w:themeTint="bf"/>
    </w:rPr>
  </w:style>
  <w:style w:type="character" w:styleId="Emphasis">
    <w:name w:val="Emphasis"/>
    <w:qFormat/>
    <w:rPr>
      <w:i/>
      <w:i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ucida Sans Unicode" w:cs="Lohit Devanagari"/>
      <w:sz w:val="28"/>
      <w:szCs w:val="28"/>
    </w:rPr>
  </w:style>
  <w:style w:type="paragraph" w:styleId="BodyText">
    <w:name w:val="Body Text"/>
    <w:basedOn w:val="Normal"/>
    <w:pPr>
      <w:widowControl w:val="false"/>
      <w:shd w:val="clear" w:fill="FFFFFF"/>
      <w:tabs>
        <w:tab w:val="clear" w:pos="204"/>
        <w:tab w:val="left" w:pos="950" w:leader="none"/>
      </w:tabs>
      <w:spacing w:lineRule="auto" w:line="240" w:before="0" w:after="0"/>
    </w:pPr>
    <w:rPr>
      <w:rFonts w:ascii="Times New Roman" w:hAnsi="Times New Roman" w:eastAsia="Times New Roman" w:cs="Times New Roman"/>
      <w:color w:val="000000"/>
      <w:spacing w:val="5"/>
      <w:sz w:val="20"/>
      <w:szCs w:val="24"/>
      <w:lang w:eastAsia="ru-RU"/>
    </w:rPr>
  </w:style>
  <w:style w:type="paragraph" w:styleId="List">
    <w:name w:val="List"/>
    <w:basedOn w:val="BodyText"/>
    <w:pPr>
      <w:shd w:val="clear" w:fill="FFFFFF"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Style17">
    <w:name w:val="Знак Знак Знак Знак Знак Знак Знак Знак Знак Знак"/>
    <w:basedOn w:val="Normal"/>
    <w:qFormat/>
    <w:pPr>
      <w:tabs>
        <w:tab w:val="clear" w:pos="204"/>
        <w:tab w:val="left" w:pos="360" w:leader="none"/>
      </w:tabs>
      <w:spacing w:lineRule="exact" w:line="240"/>
    </w:pPr>
    <w:rPr>
      <w:rFonts w:ascii="Verdana" w:hAnsi="Verdana" w:eastAsia="Times New Roman" w:cs="Verdana"/>
      <w:sz w:val="20"/>
      <w:szCs w:val="20"/>
      <w:lang w:val="en-US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ru-RU" w:eastAsia="en-US" w:bidi="ar-SA"/>
    </w:rPr>
  </w:style>
  <w:style w:type="paragraph" w:styleId="Style18">
    <w:name w:val="Заголовок для сожерж"/>
    <w:basedOn w:val="Heading1"/>
    <w:qFormat/>
    <w:pPr>
      <w:keepLines w:val="false"/>
      <w:spacing w:lineRule="auto" w:line="240" w:before="0" w:after="0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Annotationtext">
    <w:name w:val="annotation text"/>
    <w:basedOn w:val="Normal"/>
    <w:qFormat/>
    <w:pPr>
      <w:spacing w:lineRule="auto" w:line="240" w:before="0" w:after="200"/>
    </w:pPr>
    <w:rPr>
      <w:sz w:val="20"/>
      <w:szCs w:val="20"/>
    </w:rPr>
  </w:style>
  <w:style w:type="paragraph" w:styleId="Style19">
    <w:name w:val="Подраздел раздела положения"/>
    <w:basedOn w:val="Normal"/>
    <w:autoRedefine/>
    <w:qFormat/>
    <w:pPr>
      <w:spacing w:lineRule="auto" w:line="240" w:before="80" w:after="80"/>
      <w:ind w:left="0" w:right="0" w:hanging="0"/>
      <w:jc w:val="both"/>
    </w:pPr>
    <w:rPr>
      <w:rFonts w:ascii="Times New Roman" w:hAnsi="Times New Roman" w:eastAsia="Times New Roman" w:cs="Times New Roman"/>
      <w:bCs/>
      <w:sz w:val="24"/>
      <w:szCs w:val="24"/>
      <w:lang w:eastAsia="ru-RU"/>
    </w:rPr>
  </w:style>
  <w:style w:type="paragraph" w:styleId="Style20">
    <w:name w:val="Таблица"/>
    <w:basedOn w:val="Normal"/>
    <w:qFormat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1">
    <w:name w:val="Таблица шапка"/>
    <w:basedOn w:val="Normal"/>
    <w:qFormat/>
    <w:pPr>
      <w:keepNext w:val="true"/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Cs w:val="26"/>
      <w:lang w:eastAsia="ru-RU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qFormat/>
    <w:pPr/>
    <w:rPr>
      <w:lang w:eastAsia="ru-RU"/>
    </w:rPr>
  </w:style>
  <w:style w:type="paragraph" w:styleId="TOC2">
    <w:name w:val="TOC 2"/>
    <w:basedOn w:val="Normal"/>
    <w:autoRedefine/>
    <w:pPr>
      <w:spacing w:before="0" w:after="100"/>
      <w:ind w:left="220" w:right="0" w:hanging="0"/>
    </w:pPr>
    <w:rPr/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204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204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lineRule="auto" w:line="240" w:before="0" w:after="0"/>
      <w:ind w:left="0" w:right="0" w:firstLine="720"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ru-RU" w:bidi="ar-SA"/>
    </w:rPr>
  </w:style>
  <w:style w:type="paragraph" w:styleId="ConsPlusNonformat">
    <w:name w:val="ConsPlusNonformat"/>
    <w:qFormat/>
    <w:pPr>
      <w:widowControl w:val="false"/>
      <w:suppressAutoHyphens w:val="true"/>
      <w:overflowPunct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00000A"/>
      <w:kern w:val="0"/>
      <w:sz w:val="20"/>
      <w:szCs w:val="20"/>
      <w:lang w:val="ru-RU" w:eastAsia="ru-RU" w:bidi="ar-SA"/>
    </w:rPr>
  </w:style>
  <w:style w:type="paragraph" w:styleId="BodyText2">
    <w:name w:val="Body Text 2"/>
    <w:basedOn w:val="Normal"/>
    <w:qFormat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ocumentMap">
    <w:name w:val="Document Map"/>
    <w:basedOn w:val="Normal"/>
    <w:qFormat/>
    <w:pPr>
      <w:shd w:val="clear" w:fill="000080"/>
      <w:spacing w:lineRule="auto" w:line="240" w:before="0" w:after="0"/>
    </w:pPr>
    <w:rPr>
      <w:rFonts w:ascii="Tahoma" w:hAnsi="Tahoma" w:eastAsia="Times New Roman" w:cs="Tahoma"/>
      <w:sz w:val="24"/>
      <w:szCs w:val="24"/>
      <w:lang w:eastAsia="ru-RU"/>
    </w:rPr>
  </w:style>
  <w:style w:type="paragraph" w:styleId="Annotationsubject">
    <w:name w:val="annotation subject"/>
    <w:basedOn w:val="Annotationtext"/>
    <w:qFormat/>
    <w:pPr>
      <w:spacing w:before="0" w:after="0"/>
    </w:pPr>
    <w:rPr>
      <w:rFonts w:ascii="Times New Roman" w:hAnsi="Times New Roman" w:eastAsia="Times New Roman" w:cs="Times New Roman"/>
      <w:b/>
      <w:bCs/>
      <w:lang w:eastAsia="ru-RU"/>
    </w:rPr>
  </w:style>
  <w:style w:type="paragraph" w:styleId="TOC1">
    <w:name w:val="TOC 1"/>
    <w:basedOn w:val="Normal"/>
    <w:autoRedefine/>
    <w:pPr>
      <w:spacing w:before="0" w:after="100"/>
    </w:pPr>
    <w:rPr/>
  </w:style>
  <w:style w:type="paragraph" w:styleId="TOC3">
    <w:name w:val="TOC 3"/>
    <w:basedOn w:val="Normal"/>
    <w:autoRedefine/>
    <w:pPr>
      <w:spacing w:before="0" w:after="100"/>
      <w:ind w:left="440" w:right="0" w:hanging="0"/>
    </w:pPr>
    <w:rPr/>
  </w:style>
  <w:style w:type="paragraph" w:styleId="Subtitle">
    <w:name w:val="Subtitle"/>
    <w:basedOn w:val="Normal"/>
    <w:qFormat/>
    <w:pPr/>
    <w:rPr>
      <w:rFonts w:eastAsia="Calibri"/>
      <w:color w:val="5A5A5A"/>
      <w:spacing w:val="15"/>
    </w:rPr>
  </w:style>
  <w:style w:type="paragraph" w:styleId="Style23">
    <w:name w:val="Содержимое таблицы"/>
    <w:basedOn w:val="Normal"/>
    <w:qFormat/>
    <w:pPr/>
    <w:rPr/>
  </w:style>
  <w:style w:type="paragraph" w:styleId="Style24">
    <w:name w:val="Заголовок таблицы"/>
    <w:basedOn w:val="Style23"/>
    <w:qFormat/>
    <w:pPr/>
    <w:rPr/>
  </w:style>
  <w:style w:type="numbering" w:styleId="NoList">
    <w:name w:val="No List"/>
    <w:qFormat/>
  </w:style>
  <w:style w:type="numbering" w:styleId="11">
    <w:name w:val="Нет списка1"/>
    <w:qFormat/>
  </w:style>
  <w:style w:type="numbering" w:styleId="Style25">
    <w:name w:val="Без списка"/>
    <w:qFormat/>
  </w:style>
  <w:style w:type="numbering" w:styleId="11475400821">
    <w:name w:val="114754008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1991</TotalTime>
  <Application>AlterOffice/3.3.0.4$Linux_X86_64 LibreOffice_project/fa736b558560ebea8f92088bfd7720f4b3918f3f</Application>
  <AppVersion>15.0000</AppVersion>
  <Pages>8</Pages>
  <Words>1109</Words>
  <Characters>7692</Characters>
  <CharactersWithSpaces>8652</CharactersWithSpaces>
  <Paragraphs>155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2023-01-23T07:05:00Z</dcterms:created>
  <dc:creator>Кирильцов Алексей Викторович</dc:creator>
  <dc:description/>
  <dc:language>ru-RU</dc:language>
  <cp:lastModifiedBy>kiriltsov_av</cp:lastModifiedBy>
  <dcterms:modified xsi:type="dcterms:W3CDTF">2026-05-21T15:17:56Z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