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20.30.22.220. Поставка очистителя промышленного "ЭКОАКТИВ"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нужд Саратовского филиала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№________________________________________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r>
        <w:rPr>
          <w:iCs/>
        </w:rPr>
        <w:t>Общие</w:t>
      </w:r>
      <w:r>
        <w:rPr/>
        <w:t xml:space="preserve"> сведения</w:t>
      </w:r>
    </w:p>
    <w:p>
      <w:pPr>
        <w:pStyle w:val="Heading4"/>
        <w:numPr>
          <w:ilvl w:val="1"/>
          <w:numId w:val="3"/>
        </w:numPr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20.30.22.220. Поставка очистителя промышленного "ЭКОАКТИВ" для нужд Саратовского филиала.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2" w:name="_Toc75446569"/>
      <w:bookmarkStart w:id="3" w:name="_Toc46743507"/>
      <w:r>
        <w:rPr/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1.2.1 Очиститель промышленный "ЭКОАКТИВ" закупается для выполнения работ по капитальному, текущему ремонту, техническому обслуживанию и реконструкции основного и вспомогательного оборудования филиала ПАО «РусГидро» - «Саратовская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24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1.2.2 Продукция закупается в целях исполнения договоров: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240" w:after="0"/>
        <w:jc w:val="both"/>
        <w:rPr>
          <w:rStyle w:val="Style8"/>
          <w:b w:val="false"/>
          <w:bCs/>
          <w:i w:val="false"/>
          <w:i w:val="false"/>
          <w:color w:val="262626" w:themeColor="text1" w:themeTint="d9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color w:val="262626" w:themeColor="text1" w:themeTint="d9"/>
          <w:sz w:val="24"/>
          <w:szCs w:val="24"/>
          <w:shd w:fill="FFFFFF" w:val="clear"/>
        </w:rPr>
        <w:t xml:space="preserve"> </w:t>
      </w:r>
      <w:bookmarkStart w:id="4" w:name="_Toc50125126"/>
      <w:bookmarkStart w:id="5" w:name="_Toc51339693"/>
      <w:bookmarkStart w:id="6" w:name="_Toc75446573"/>
      <w:bookmarkEnd w:id="4"/>
      <w:r>
        <w:rPr>
          <w:iCs/>
        </w:rPr>
        <w:t>Требования к продукции</w:t>
      </w:r>
      <w:bookmarkEnd w:id="5"/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3"/>
        </w:numPr>
        <w:rPr/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0"/>
        <w:gridCol w:w="2265"/>
        <w:gridCol w:w="1560"/>
        <w:gridCol w:w="1133"/>
        <w:gridCol w:w="992"/>
        <w:gridCol w:w="3402"/>
      </w:tblGrid>
      <w:tr>
        <w:trPr>
          <w:tblHeader w:val="true"/>
          <w:trHeight w:val="340" w:hRule="atLeas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ind w:left="-8" w:hanging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161" w:hRule="atLeas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318" w:hRule="atLeast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>
              <w:rPr>
                <w:rFonts w:eastAsia="DotumChe"/>
                <w:sz w:val="24"/>
                <w:szCs w:val="24"/>
                <w:lang w:val="en-US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Очиститель промышленный "ЭКОАКТИВ"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</w:rPr>
      </w:pPr>
      <w:r>
        <w:rPr>
          <w:sz w:val="24"/>
        </w:rPr>
        <w:t>Количество* - предельно допустимое отклонение от согласованного количества товара.</w:t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75446579"/>
      <w:bookmarkStart w:id="12" w:name="_Toc50125127"/>
      <w:bookmarkStart w:id="13" w:name="_Toc51339697"/>
      <w:bookmarkStart w:id="14" w:name="_Toc50125126_Копия_1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5" w:name="_Hlk50465284"/>
      <w:r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  <w:lang w:val="ru-RU"/>
        </w:rPr>
        <w:t>поставки продукции</w:t>
      </w:r>
      <w:bookmarkEnd w:id="11"/>
      <w:r>
        <w:rPr>
          <w:sz w:val="24"/>
          <w:szCs w:val="24"/>
          <w:lang w:val="ru-RU"/>
        </w:rPr>
        <w:t xml:space="preserve"> </w:t>
      </w:r>
    </w:p>
    <w:tbl>
      <w:tblPr>
        <w:tblW w:w="1006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2407"/>
        <w:gridCol w:w="2977"/>
        <w:gridCol w:w="4110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6" w:name="_Toc46743510"/>
            <w:r>
              <w:rPr>
                <w:b/>
                <w:sz w:val="24"/>
                <w:szCs w:val="24"/>
              </w:rPr>
              <w:t>4</w:t>
            </w:r>
            <w:bookmarkEnd w:id="16"/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таблицей 1.1 Технических требований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40 календарных дней с даты подписания договора сторонами</w:t>
            </w:r>
          </w:p>
        </w:tc>
      </w:tr>
    </w:tbl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7" w:name="_Toc51339698"/>
      <w:bookmarkStart w:id="18" w:name="_Toc75446581"/>
      <w:bookmarkStart w:id="19" w:name="_Toc46743511"/>
      <w:r>
        <w:rPr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  <w:bookmarkEnd w:id="17"/>
    </w:p>
    <w:tbl>
      <w:tblPr>
        <w:tblStyle w:val="affff6"/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617"/>
        <w:gridCol w:w="2215"/>
        <w:gridCol w:w="3264"/>
        <w:gridCol w:w="4108"/>
      </w:tblGrid>
      <w:tr>
        <w:trPr>
          <w:tblHeader w:val="true"/>
          <w:trHeight w:val="253" w:hRule="atLeast"/>
        </w:trPr>
        <w:tc>
          <w:tcPr>
            <w:tcW w:w="6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2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32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  <w:trHeight w:val="253" w:hRule="atLeast"/>
        </w:trPr>
        <w:tc>
          <w:tcPr>
            <w:tcW w:w="6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1</w:t>
            </w:r>
          </w:p>
        </w:tc>
        <w:tc>
          <w:tcPr>
            <w:tcW w:w="221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3264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3</w:t>
            </w:r>
          </w:p>
        </w:tc>
        <w:tc>
          <w:tcPr>
            <w:tcW w:w="410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4</w:t>
            </w:r>
          </w:p>
        </w:tc>
      </w:tr>
      <w:tr>
        <w:trPr>
          <w:trHeight w:val="59" w:hRule="atLeast"/>
        </w:trPr>
        <w:tc>
          <w:tcPr>
            <w:tcW w:w="617" w:type="dxa"/>
            <w:vMerge w:val="restart"/>
            <w:tcBorders/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80" w:right="-53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r>
          </w:p>
        </w:tc>
        <w:tc>
          <w:tcPr>
            <w:tcW w:w="2215" w:type="dxa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Очиститель промышленный "ЭКОАКТИВ"</w:t>
            </w:r>
          </w:p>
        </w:tc>
        <w:tc>
          <w:tcPr>
            <w:tcW w:w="32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Состав</w:t>
            </w:r>
          </w:p>
        </w:tc>
        <w:tc>
          <w:tcPr>
            <w:tcW w:w="4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Смесь высокоактивных ПАВ на основе углеводородов парафинового ряда и специальных добавок</w:t>
            </w:r>
          </w:p>
        </w:tc>
      </w:tr>
      <w:tr>
        <w:trPr>
          <w:trHeight w:val="59" w:hRule="atLeast"/>
        </w:trPr>
        <w:tc>
          <w:tcPr>
            <w:tcW w:w="617" w:type="dxa"/>
            <w:vMerge w:val="continue"/>
            <w:tcBorders/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80" w:right="-53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r>
          </w:p>
        </w:tc>
        <w:tc>
          <w:tcPr>
            <w:tcW w:w="2215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ru-RU" w:eastAsia="ru-RU" w:bidi="ar-SA"/>
              </w:rPr>
            </w:r>
          </w:p>
        </w:tc>
        <w:tc>
          <w:tcPr>
            <w:tcW w:w="326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Объем тары, л</w:t>
            </w:r>
          </w:p>
        </w:tc>
        <w:tc>
          <w:tcPr>
            <w:tcW w:w="4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50</w:t>
            </w:r>
          </w:p>
        </w:tc>
      </w:tr>
      <w:tr>
        <w:trPr>
          <w:trHeight w:val="59" w:hRule="atLeast"/>
        </w:trPr>
        <w:tc>
          <w:tcPr>
            <w:tcW w:w="617" w:type="dxa"/>
            <w:vMerge w:val="continue"/>
            <w:tcBorders/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80" w:right="-53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r>
          </w:p>
        </w:tc>
        <w:tc>
          <w:tcPr>
            <w:tcW w:w="2215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ru-RU" w:eastAsia="ru-RU" w:bidi="ar-SA"/>
              </w:rPr>
            </w:r>
          </w:p>
        </w:tc>
        <w:tc>
          <w:tcPr>
            <w:tcW w:w="32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Тара</w:t>
            </w:r>
          </w:p>
        </w:tc>
        <w:tc>
          <w:tcPr>
            <w:tcW w:w="4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Канистра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lang w:val="ru-RU" w:eastAsia="ru-RU" w:bidi="ar-SA"/>
              </w:rPr>
              <w:t>для горюче-смазочных материалов (пластик)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80" w:right="-53" w:hanging="0"/>
              <w:contextualSpacing/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958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качеству продукции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0" w:after="0"/>
              <w:ind w:left="80" w:right="-53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2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новизне поставляемого товара</w:t>
            </w:r>
          </w:p>
        </w:tc>
        <w:tc>
          <w:tcPr>
            <w:tcW w:w="737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быть новой, ранее не использованной.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80" w:right="-53" w:hanging="504"/>
              <w:contextualSpacing/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x-none" w:bidi="ar-SA"/>
              </w:rPr>
              <w:t>3.</w:t>
            </w:r>
          </w:p>
        </w:tc>
        <w:tc>
          <w:tcPr>
            <w:tcW w:w="958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доставке, транспортировке, приемке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8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3.1</w:t>
            </w:r>
          </w:p>
        </w:tc>
        <w:tc>
          <w:tcPr>
            <w:tcW w:w="2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Условия поставки</w:t>
            </w:r>
          </w:p>
        </w:tc>
        <w:tc>
          <w:tcPr>
            <w:tcW w:w="7372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обеспечить поставку оборудования своими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обязательств, привлеченными к исполнению договора третьими лицами.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8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3.2</w:t>
            </w:r>
          </w:p>
        </w:tc>
        <w:tc>
          <w:tcPr>
            <w:tcW w:w="2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7372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РФ, 413865, Саратовская область, г. Балаково, ул. Заовражная, д. 48.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8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3.3</w:t>
            </w:r>
          </w:p>
        </w:tc>
        <w:tc>
          <w:tcPr>
            <w:tcW w:w="2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</w:t>
            </w:r>
          </w:p>
        </w:tc>
        <w:tc>
          <w:tcPr>
            <w:tcW w:w="7372" w:type="dxa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lineRule="auto" w:line="276" w:beforeAutospacing="0" w:before="0" w:afterAutospacing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Поставка производится в рабочие дни пн-чт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uppressAutoHyphens w:val="true"/>
              <w:spacing w:lineRule="auto" w:line="276" w:beforeAutospacing="0" w:before="0" w:afterAutospacing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Информация о транспорте, на котором осуществляется доставка (только верхняя разгрузка), предоставляется покупателю не позднее, чем за 2 рабочих дня, предшествующих дню поставки.</w:t>
            </w:r>
          </w:p>
        </w:tc>
      </w:tr>
      <w:tr>
        <w:trPr>
          <w:trHeight w:val="68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8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3.5</w:t>
            </w:r>
          </w:p>
        </w:tc>
        <w:tc>
          <w:tcPr>
            <w:tcW w:w="2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Приемка</w:t>
            </w:r>
          </w:p>
        </w:tc>
        <w:tc>
          <w:tcPr>
            <w:tcW w:w="7372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требованиям.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4.</w:t>
            </w:r>
          </w:p>
        </w:tc>
        <w:tc>
          <w:tcPr>
            <w:tcW w:w="958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77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4.1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гарантийному сроку</w:t>
            </w:r>
          </w:p>
        </w:tc>
        <w:tc>
          <w:tcPr>
            <w:tcW w:w="7372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Устанавливаемый гарантийный срок на продукцию - не менее 12 месяцев,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5.</w:t>
            </w:r>
          </w:p>
        </w:tc>
        <w:tc>
          <w:tcPr>
            <w:tcW w:w="958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Ecattext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0" w:hRule="atLeast"/>
        </w:trPr>
        <w:tc>
          <w:tcPr>
            <w:tcW w:w="6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50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5.1</w:t>
            </w:r>
          </w:p>
        </w:tc>
        <w:tc>
          <w:tcPr>
            <w:tcW w:w="2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Требования к документации продукции</w:t>
            </w:r>
          </w:p>
        </w:tc>
        <w:tc>
          <w:tcPr>
            <w:tcW w:w="7372" w:type="dxa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x-none" w:bidi="ar-SA"/>
              </w:rPr>
              <w:t>Вся продукция при поставке должна быть укомплектована документами, удостоверяющими качество продукции, паспортом, сертификатом соответствия и гарантийные обязательства производителя, выданными производителем продукции.</w:t>
            </w:r>
          </w:p>
        </w:tc>
      </w:tr>
    </w:tbl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3015" w:leader="none"/>
        </w:tabs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680" w:top="73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1c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Ecattext" w:customStyle="1">
    <w:name w:val="ecattext"/>
    <w:qFormat/>
    <w:rsid w:val="00f13700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A4B5-5476-4818-8E9F-4C2F226F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AlterOffice/2025.3.0.0$Linux_X86_64 LibreOffice_project/774e6be3fe79fbee37ab4be005d8f260e3857d8a</Application>
  <AppVersion>15.0000</AppVersion>
  <Pages>3</Pages>
  <Words>472</Words>
  <Characters>3287</Characters>
  <CharactersWithSpaces>3661</CharactersWithSpaces>
  <Paragraphs>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2025-06-06T11:38:00Z</dcterms:created>
  <dc:creator>Быстров Олег Геннадьевич</dc:creator>
  <dc:description/>
  <dc:language>ru-RU</dc:language>
  <cp:lastModifiedBy>bromirskyri@corp.gidroogk.com</cp:lastModifiedBy>
  <cp:lastPrinted>2024-11-07T04:46:00Z</cp:lastPrinted>
  <dcterms:modified xsi:type="dcterms:W3CDTF">2026-05-21T08:43:12Z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