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4B3" w:rsidRDefault="009D34B3">
      <w:pPr>
        <w:keepNext/>
        <w:keepLines/>
        <w:rPr>
          <w:rFonts w:eastAsia="Calibri"/>
          <w:sz w:val="24"/>
          <w:szCs w:val="24"/>
        </w:rPr>
      </w:pPr>
    </w:p>
    <w:p w:rsidR="009D34B3" w:rsidRDefault="009D34B3">
      <w:pPr>
        <w:keepNext/>
        <w:keepLines/>
        <w:jc w:val="right"/>
        <w:rPr>
          <w:b/>
          <w:bCs/>
          <w:sz w:val="26"/>
          <w:szCs w:val="26"/>
        </w:rPr>
      </w:pPr>
    </w:p>
    <w:p w:rsidR="009D34B3" w:rsidRDefault="009D34B3">
      <w:pPr>
        <w:keepNext/>
        <w:keepLines/>
        <w:rPr>
          <w:sz w:val="26"/>
          <w:szCs w:val="26"/>
        </w:rPr>
      </w:pPr>
    </w:p>
    <w:p w:rsidR="009D34B3" w:rsidRDefault="009D34B3">
      <w:pPr>
        <w:keepNext/>
        <w:keepLines/>
        <w:rPr>
          <w:sz w:val="26"/>
          <w:szCs w:val="26"/>
        </w:rPr>
      </w:pPr>
    </w:p>
    <w:p w:rsidR="009D34B3" w:rsidRDefault="009D34B3">
      <w:pPr>
        <w:keepNext/>
        <w:keepLines/>
        <w:rPr>
          <w:sz w:val="26"/>
          <w:szCs w:val="26"/>
        </w:rPr>
      </w:pPr>
    </w:p>
    <w:p w:rsidR="009D34B3" w:rsidRDefault="009D34B3">
      <w:pPr>
        <w:keepNext/>
        <w:keepLines/>
        <w:rPr>
          <w:sz w:val="26"/>
          <w:szCs w:val="26"/>
        </w:rPr>
      </w:pPr>
    </w:p>
    <w:p w:rsidR="009D34B3" w:rsidRDefault="009D34B3">
      <w:pPr>
        <w:keepNext/>
        <w:keepLines/>
        <w:rPr>
          <w:sz w:val="26"/>
          <w:szCs w:val="26"/>
        </w:rPr>
      </w:pPr>
    </w:p>
    <w:p w:rsidR="009D34B3" w:rsidRDefault="009D34B3">
      <w:pPr>
        <w:keepNext/>
        <w:keepLines/>
        <w:rPr>
          <w:sz w:val="26"/>
          <w:szCs w:val="26"/>
        </w:rPr>
      </w:pPr>
    </w:p>
    <w:p w:rsidR="009D34B3" w:rsidRDefault="009D34B3">
      <w:pPr>
        <w:keepNext/>
        <w:keepLines/>
        <w:rPr>
          <w:sz w:val="26"/>
          <w:szCs w:val="26"/>
        </w:rPr>
      </w:pPr>
    </w:p>
    <w:p w:rsidR="009D34B3" w:rsidRDefault="009D34B3">
      <w:pPr>
        <w:keepNext/>
        <w:keepLines/>
        <w:rPr>
          <w:sz w:val="26"/>
          <w:szCs w:val="26"/>
        </w:rPr>
      </w:pPr>
    </w:p>
    <w:p w:rsidR="009D34B3" w:rsidRDefault="009D34B3">
      <w:pPr>
        <w:keepNext/>
        <w:keepLines/>
        <w:rPr>
          <w:sz w:val="26"/>
          <w:szCs w:val="26"/>
        </w:rPr>
      </w:pPr>
    </w:p>
    <w:p w:rsidR="009D34B3" w:rsidRDefault="009D34B3">
      <w:pPr>
        <w:keepNext/>
        <w:keepLines/>
        <w:rPr>
          <w:sz w:val="26"/>
          <w:szCs w:val="26"/>
        </w:rPr>
      </w:pPr>
    </w:p>
    <w:p w:rsidR="009D34B3" w:rsidRDefault="003419E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3419E8">
        <w:rPr>
          <w:rFonts w:eastAsia="Calibri"/>
          <w:b/>
          <w:sz w:val="26"/>
          <w:szCs w:val="26"/>
        </w:rPr>
        <w:t>ТЕХНИЧЕСКИЕ ТРЕБОВАНИЯ</w:t>
      </w:r>
    </w:p>
    <w:p w:rsidR="003419E8" w:rsidRDefault="003419E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9D34B3" w:rsidRPr="007A6B9D" w:rsidRDefault="00327885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327885">
        <w:rPr>
          <w:b/>
          <w:color w:val="333333"/>
          <w:sz w:val="24"/>
          <w:szCs w:val="24"/>
          <w:shd w:val="clear" w:color="auto" w:fill="FFFFFF"/>
        </w:rPr>
        <w:t>ОКПД 2  25.11.23.120</w:t>
      </w:r>
      <w:r w:rsidRPr="00327885">
        <w:rPr>
          <w:rFonts w:eastAsia="Calibri"/>
          <w:b/>
          <w:color w:val="333333"/>
          <w:sz w:val="24"/>
          <w:szCs w:val="24"/>
          <w:shd w:val="clear" w:color="auto" w:fill="FFFFFF"/>
        </w:rPr>
        <w:t xml:space="preserve"> </w:t>
      </w:r>
      <w:r w:rsidR="003419E8" w:rsidRPr="003419E8">
        <w:rPr>
          <w:rFonts w:eastAsia="Calibri"/>
          <w:b/>
          <w:sz w:val="26"/>
          <w:szCs w:val="26"/>
        </w:rPr>
        <w:t xml:space="preserve">Поставка </w:t>
      </w:r>
      <w:r w:rsidR="009C0312" w:rsidRPr="009C0312">
        <w:rPr>
          <w:rFonts w:eastAsia="Calibri"/>
          <w:b/>
          <w:sz w:val="26"/>
          <w:szCs w:val="26"/>
        </w:rPr>
        <w:t>п</w:t>
      </w:r>
      <w:r w:rsidR="009C0312">
        <w:rPr>
          <w:rFonts w:eastAsia="Calibri"/>
          <w:b/>
          <w:sz w:val="26"/>
          <w:szCs w:val="26"/>
        </w:rPr>
        <w:t xml:space="preserve">ротивопожарных </w:t>
      </w:r>
      <w:r w:rsidR="009C0312" w:rsidRPr="009C0312">
        <w:rPr>
          <w:rFonts w:eastAsia="Calibri"/>
          <w:b/>
          <w:sz w:val="26"/>
          <w:szCs w:val="26"/>
        </w:rPr>
        <w:t>остеклен</w:t>
      </w:r>
      <w:r w:rsidR="005A2D2B" w:rsidRPr="005A2D2B">
        <w:rPr>
          <w:rFonts w:eastAsia="Calibri"/>
          <w:b/>
          <w:sz w:val="26"/>
          <w:szCs w:val="26"/>
        </w:rPr>
        <w:t>н</w:t>
      </w:r>
      <w:r w:rsidR="009C0312" w:rsidRPr="009C0312">
        <w:rPr>
          <w:rFonts w:eastAsia="Calibri"/>
          <w:b/>
          <w:sz w:val="26"/>
          <w:szCs w:val="26"/>
        </w:rPr>
        <w:t>ых витражей с дверями</w:t>
      </w:r>
      <w:r w:rsidR="007A6B9D" w:rsidRPr="007A6B9D">
        <w:rPr>
          <w:rFonts w:eastAsia="Calibri"/>
          <w:b/>
          <w:sz w:val="26"/>
          <w:szCs w:val="26"/>
        </w:rPr>
        <w:t xml:space="preserve"> для нужд Чиркейской ГЭС</w:t>
      </w:r>
    </w:p>
    <w:p w:rsidR="009D34B3" w:rsidRDefault="003419E8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>ЛОТ</w:t>
      </w:r>
      <w:r w:rsidR="003A66C4">
        <w:rPr>
          <w:rFonts w:eastAsia="Calibri"/>
          <w:b/>
          <w:sz w:val="26"/>
          <w:szCs w:val="26"/>
        </w:rPr>
        <w:t xml:space="preserve"> №</w:t>
      </w:r>
    </w:p>
    <w:p w:rsidR="009D34B3" w:rsidRDefault="009D34B3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9D34B3" w:rsidRDefault="009D34B3">
      <w:pPr>
        <w:keepNext/>
        <w:keepLines/>
        <w:jc w:val="both"/>
        <w:rPr>
          <w:sz w:val="26"/>
          <w:szCs w:val="26"/>
        </w:rPr>
      </w:pPr>
    </w:p>
    <w:p w:rsidR="009D34B3" w:rsidRDefault="003A66C4">
      <w:pPr>
        <w:rPr>
          <w:sz w:val="26"/>
          <w:szCs w:val="26"/>
        </w:rPr>
      </w:pPr>
      <w:r>
        <w:br w:type="page"/>
      </w:r>
    </w:p>
    <w:p w:rsidR="009D34B3" w:rsidRDefault="003A66C4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2012254491"/>
        <w:docPartObj>
          <w:docPartGallery w:val="Table of Contents"/>
          <w:docPartUnique/>
        </w:docPartObj>
      </w:sdtPr>
      <w:sdtEndPr>
        <w:rPr>
          <w:b w:val="0"/>
        </w:rPr>
      </w:sdtEndPr>
      <w:sdtContent>
        <w:p w:rsidR="009D34B3" w:rsidRPr="002A7E34" w:rsidRDefault="003A66C4" w:rsidP="002A7E34">
          <w:pPr>
            <w:pStyle w:val="17"/>
            <w:tabs>
              <w:tab w:val="right" w:leader="dot" w:pos="9921"/>
            </w:tabs>
            <w:rPr>
              <w:b w:val="0"/>
            </w:rPr>
          </w:pPr>
          <w:r w:rsidRPr="002A7E34">
            <w:fldChar w:fldCharType="begin"/>
          </w:r>
          <w:r w:rsidRPr="002A7E34">
            <w:rPr>
              <w:rStyle w:val="affc"/>
              <w:b w:val="0"/>
              <w:webHidden/>
            </w:rPr>
            <w:instrText xml:space="preserve"> TOC \z \o "1-4" \u \h</w:instrText>
          </w:r>
          <w:r w:rsidRPr="002A7E34">
            <w:rPr>
              <w:rStyle w:val="affc"/>
              <w:b w:val="0"/>
            </w:rPr>
            <w:fldChar w:fldCharType="separate"/>
          </w:r>
          <w:hyperlink w:anchor="__RefHeading___Toc2576_197906039">
            <w:r w:rsidRPr="002A7E34">
              <w:rPr>
                <w:rStyle w:val="affc"/>
                <w:b w:val="0"/>
                <w:webHidden/>
              </w:rPr>
              <w:t>1. Общие сведения</w:t>
            </w:r>
            <w:r w:rsidRPr="002A7E34">
              <w:rPr>
                <w:rStyle w:val="affc"/>
                <w:b w:val="0"/>
                <w:webHidden/>
              </w:rPr>
              <w:tab/>
              <w:t>3</w:t>
            </w:r>
          </w:hyperlink>
        </w:p>
        <w:p w:rsidR="009D34B3" w:rsidRPr="002A7E34" w:rsidRDefault="00C905B6" w:rsidP="002A7E34">
          <w:pPr>
            <w:pStyle w:val="41"/>
            <w:tabs>
              <w:tab w:val="right" w:leader="dot" w:pos="9921"/>
            </w:tabs>
            <w:ind w:left="0"/>
            <w:rPr>
              <w:sz w:val="24"/>
              <w:szCs w:val="24"/>
            </w:rPr>
          </w:pPr>
          <w:hyperlink w:anchor="__RefHeading___Toc2578_197906039">
            <w:r w:rsidR="003A66C4" w:rsidRPr="002A7E34">
              <w:rPr>
                <w:rStyle w:val="affc"/>
                <w:webHidden/>
                <w:sz w:val="24"/>
                <w:szCs w:val="24"/>
              </w:rPr>
              <w:t>1.1. Обозначения и сокращения</w:t>
            </w:r>
            <w:r w:rsidR="003A66C4" w:rsidRPr="002A7E34">
              <w:rPr>
                <w:rStyle w:val="affc"/>
                <w:webHidden/>
                <w:sz w:val="24"/>
                <w:szCs w:val="24"/>
              </w:rPr>
              <w:tab/>
              <w:t>3</w:t>
            </w:r>
          </w:hyperlink>
        </w:p>
        <w:p w:rsidR="009D34B3" w:rsidRPr="002A7E34" w:rsidRDefault="00C905B6" w:rsidP="002A7E34">
          <w:pPr>
            <w:pStyle w:val="41"/>
            <w:tabs>
              <w:tab w:val="right" w:leader="dot" w:pos="9921"/>
            </w:tabs>
            <w:ind w:left="0"/>
            <w:rPr>
              <w:sz w:val="24"/>
              <w:szCs w:val="24"/>
            </w:rPr>
          </w:pPr>
          <w:hyperlink w:anchor="__RefHeading___Toc2580_197906039">
            <w:r w:rsidR="003A66C4" w:rsidRPr="002A7E34">
              <w:rPr>
                <w:rStyle w:val="affc"/>
                <w:webHidden/>
                <w:sz w:val="24"/>
                <w:szCs w:val="24"/>
              </w:rPr>
              <w:t>1.2. Наименование закупаемой продукции</w:t>
            </w:r>
            <w:r w:rsidR="003A66C4" w:rsidRPr="002A7E34">
              <w:rPr>
                <w:rStyle w:val="affc"/>
                <w:webHidden/>
                <w:sz w:val="24"/>
                <w:szCs w:val="24"/>
              </w:rPr>
              <w:tab/>
              <w:t>4</w:t>
            </w:r>
          </w:hyperlink>
        </w:p>
        <w:p w:rsidR="009D34B3" w:rsidRPr="002A7E34" w:rsidRDefault="00C905B6" w:rsidP="002A7E34">
          <w:pPr>
            <w:pStyle w:val="41"/>
            <w:tabs>
              <w:tab w:val="right" w:leader="dot" w:pos="9921"/>
            </w:tabs>
            <w:ind w:left="0"/>
            <w:rPr>
              <w:sz w:val="24"/>
              <w:szCs w:val="24"/>
            </w:rPr>
          </w:pPr>
          <w:hyperlink w:anchor="__RefHeading___Toc2582_197906039">
            <w:r w:rsidR="003A66C4" w:rsidRPr="002A7E34">
              <w:rPr>
                <w:rStyle w:val="affc"/>
                <w:webHidden/>
                <w:sz w:val="24"/>
                <w:szCs w:val="24"/>
              </w:rPr>
              <w:t>1.3. Цель использования закупаемой продукции</w:t>
            </w:r>
            <w:r w:rsidR="003A66C4" w:rsidRPr="002A7E34">
              <w:rPr>
                <w:rStyle w:val="affc"/>
                <w:webHidden/>
                <w:sz w:val="24"/>
                <w:szCs w:val="24"/>
              </w:rPr>
              <w:tab/>
              <w:t>4</w:t>
            </w:r>
          </w:hyperlink>
        </w:p>
        <w:p w:rsidR="009D34B3" w:rsidRPr="002A7E34" w:rsidRDefault="00C905B6" w:rsidP="002A7E34">
          <w:pPr>
            <w:pStyle w:val="17"/>
            <w:tabs>
              <w:tab w:val="right" w:leader="dot" w:pos="9921"/>
            </w:tabs>
            <w:rPr>
              <w:b w:val="0"/>
            </w:rPr>
          </w:pPr>
          <w:hyperlink w:anchor="__RefHeading___Toc2584_197906039">
            <w:r w:rsidR="003A66C4" w:rsidRPr="002A7E34">
              <w:rPr>
                <w:rStyle w:val="affc"/>
                <w:b w:val="0"/>
                <w:webHidden/>
              </w:rPr>
              <w:t xml:space="preserve">2. </w:t>
            </w:r>
            <w:r w:rsidR="003A66C4" w:rsidRPr="002A7E34">
              <w:rPr>
                <w:rStyle w:val="affc"/>
                <w:b w:val="0"/>
                <w:iCs/>
              </w:rPr>
              <w:t>Требования к продукции</w:t>
            </w:r>
            <w:r w:rsidR="003A66C4" w:rsidRPr="002A7E34">
              <w:rPr>
                <w:rStyle w:val="affc"/>
                <w:b w:val="0"/>
              </w:rPr>
              <w:tab/>
              <w:t>4</w:t>
            </w:r>
          </w:hyperlink>
        </w:p>
        <w:p w:rsidR="009D34B3" w:rsidRPr="002A7E34" w:rsidRDefault="00C905B6" w:rsidP="002A7E34">
          <w:pPr>
            <w:pStyle w:val="41"/>
            <w:tabs>
              <w:tab w:val="right" w:leader="dot" w:pos="9921"/>
            </w:tabs>
            <w:ind w:left="0"/>
            <w:rPr>
              <w:sz w:val="24"/>
              <w:szCs w:val="24"/>
            </w:rPr>
          </w:pPr>
          <w:hyperlink w:anchor="__RefHeading___Toc2586_197906039">
            <w:r w:rsidR="003A66C4" w:rsidRPr="002A7E34">
              <w:rPr>
                <w:rStyle w:val="affc"/>
                <w:webHidden/>
                <w:sz w:val="24"/>
                <w:szCs w:val="24"/>
              </w:rPr>
              <w:t>2.1. Требования к объемам и срокам поставки</w:t>
            </w:r>
            <w:r w:rsidR="003A66C4" w:rsidRPr="002A7E34">
              <w:rPr>
                <w:rStyle w:val="affc"/>
                <w:webHidden/>
                <w:sz w:val="24"/>
                <w:szCs w:val="24"/>
              </w:rPr>
              <w:tab/>
              <w:t>4</w:t>
            </w:r>
          </w:hyperlink>
        </w:p>
        <w:p w:rsidR="009D34B3" w:rsidRPr="002A7E34" w:rsidRDefault="00C905B6" w:rsidP="002A7E34">
          <w:pPr>
            <w:pStyle w:val="39"/>
            <w:tabs>
              <w:tab w:val="right" w:leader="dot" w:pos="9921"/>
            </w:tabs>
            <w:ind w:left="0"/>
            <w:rPr>
              <w:sz w:val="24"/>
              <w:szCs w:val="24"/>
            </w:rPr>
          </w:pPr>
          <w:hyperlink w:anchor="__RefHeading___Toc2588_197906039">
            <w:r w:rsidR="003A66C4" w:rsidRPr="002A7E34">
              <w:rPr>
                <w:rStyle w:val="affc"/>
                <w:webHidden/>
                <w:sz w:val="24"/>
                <w:szCs w:val="24"/>
              </w:rPr>
              <w:t>2.1.1. Перечень и объем закупаемой продукции</w:t>
            </w:r>
            <w:r w:rsidR="003A66C4" w:rsidRPr="002A7E34">
              <w:rPr>
                <w:rStyle w:val="affc"/>
                <w:webHidden/>
                <w:sz w:val="24"/>
                <w:szCs w:val="24"/>
              </w:rPr>
              <w:tab/>
              <w:t>4</w:t>
            </w:r>
          </w:hyperlink>
        </w:p>
        <w:p w:rsidR="009D34B3" w:rsidRPr="002A7E34" w:rsidRDefault="00C905B6" w:rsidP="002A7E34">
          <w:pPr>
            <w:pStyle w:val="17"/>
            <w:tabs>
              <w:tab w:val="right" w:leader="dot" w:pos="9921"/>
            </w:tabs>
            <w:rPr>
              <w:b w:val="0"/>
            </w:rPr>
          </w:pPr>
          <w:hyperlink w:anchor="__RefHeading___Toc2590_197906039">
            <w:r w:rsidR="003A66C4" w:rsidRPr="002A7E34">
              <w:rPr>
                <w:rStyle w:val="affc"/>
                <w:b w:val="0"/>
                <w:webHidden/>
              </w:rPr>
              <w:t>Таблица 1.1 Перечень и объем закупаемой продукции</w:t>
            </w:r>
            <w:r w:rsidR="003A66C4" w:rsidRPr="002A7E34">
              <w:rPr>
                <w:rStyle w:val="affc"/>
                <w:b w:val="0"/>
                <w:webHidden/>
              </w:rPr>
              <w:tab/>
              <w:t>4</w:t>
            </w:r>
          </w:hyperlink>
        </w:p>
        <w:p w:rsidR="009D34B3" w:rsidRPr="002A7E34" w:rsidRDefault="00C905B6" w:rsidP="002A7E34">
          <w:pPr>
            <w:pStyle w:val="17"/>
            <w:tabs>
              <w:tab w:val="right" w:leader="dot" w:pos="9921"/>
            </w:tabs>
            <w:rPr>
              <w:b w:val="0"/>
            </w:rPr>
          </w:pPr>
          <w:hyperlink w:anchor="__RefHeading___Toc2592_197906039">
            <w:r w:rsidR="003A66C4" w:rsidRPr="002A7E34">
              <w:rPr>
                <w:rStyle w:val="affc"/>
                <w:b w:val="0"/>
                <w:webHidden/>
              </w:rPr>
              <w:t>Таблица 1.2 Перечень и объем закупаемых сопутствующих услуг</w:t>
            </w:r>
            <w:r w:rsidR="003A66C4" w:rsidRPr="002A7E34">
              <w:rPr>
                <w:rStyle w:val="affc"/>
                <w:b w:val="0"/>
                <w:webHidden/>
              </w:rPr>
              <w:tab/>
              <w:t>5</w:t>
            </w:r>
          </w:hyperlink>
        </w:p>
        <w:p w:rsidR="009D34B3" w:rsidRPr="002A7E34" w:rsidRDefault="00C905B6" w:rsidP="002A7E34">
          <w:pPr>
            <w:pStyle w:val="39"/>
            <w:tabs>
              <w:tab w:val="right" w:leader="dot" w:pos="9921"/>
            </w:tabs>
            <w:ind w:left="0"/>
            <w:rPr>
              <w:sz w:val="24"/>
              <w:szCs w:val="24"/>
            </w:rPr>
          </w:pPr>
          <w:hyperlink w:anchor="__RefHeading___Toc2594_197906039">
            <w:r w:rsidR="003A66C4" w:rsidRPr="002A7E34">
              <w:rPr>
                <w:rStyle w:val="affc"/>
                <w:webHidden/>
                <w:sz w:val="24"/>
                <w:szCs w:val="24"/>
              </w:rPr>
              <w:t>2.1.2. Требования к срокам поставки продукции и оказания сопутствующих услуг</w:t>
            </w:r>
            <w:r w:rsidR="003A66C4" w:rsidRPr="002A7E34">
              <w:rPr>
                <w:rStyle w:val="affc"/>
                <w:webHidden/>
                <w:sz w:val="24"/>
                <w:szCs w:val="24"/>
              </w:rPr>
              <w:tab/>
              <w:t>5</w:t>
            </w:r>
          </w:hyperlink>
        </w:p>
        <w:p w:rsidR="009D34B3" w:rsidRPr="002A7E34" w:rsidRDefault="00C905B6" w:rsidP="002A7E34">
          <w:pPr>
            <w:pStyle w:val="17"/>
            <w:tabs>
              <w:tab w:val="right" w:leader="dot" w:pos="9921"/>
            </w:tabs>
            <w:rPr>
              <w:b w:val="0"/>
            </w:rPr>
          </w:pPr>
          <w:hyperlink w:anchor="__RefHeading___Toc2596_197906039">
            <w:r w:rsidR="003A66C4" w:rsidRPr="002A7E34">
              <w:rPr>
                <w:rStyle w:val="affc"/>
                <w:b w:val="0"/>
                <w:webHidden/>
              </w:rPr>
              <w:t>Таблица 2.1 Требования по срокам поставки продукции</w:t>
            </w:r>
            <w:r w:rsidR="003A66C4" w:rsidRPr="002A7E34">
              <w:rPr>
                <w:rStyle w:val="affc"/>
                <w:b w:val="0"/>
                <w:webHidden/>
              </w:rPr>
              <w:tab/>
              <w:t>5</w:t>
            </w:r>
          </w:hyperlink>
        </w:p>
        <w:p w:rsidR="009D34B3" w:rsidRPr="002A7E34" w:rsidRDefault="00C905B6" w:rsidP="002A7E34">
          <w:pPr>
            <w:pStyle w:val="17"/>
            <w:tabs>
              <w:tab w:val="right" w:leader="dot" w:pos="9921"/>
            </w:tabs>
            <w:rPr>
              <w:b w:val="0"/>
            </w:rPr>
          </w:pPr>
          <w:hyperlink w:anchor="__RefHeading___Toc2598_197906039">
            <w:r w:rsidR="003A66C4" w:rsidRPr="002A7E34">
              <w:rPr>
                <w:rStyle w:val="affc"/>
                <w:b w:val="0"/>
                <w:webHidden/>
              </w:rPr>
              <w:t>Таблица 2.2 Требования по срокам оказания сопутствующих услуг</w:t>
            </w:r>
            <w:r w:rsidR="003A66C4" w:rsidRPr="002A7E34">
              <w:rPr>
                <w:rStyle w:val="affc"/>
                <w:b w:val="0"/>
                <w:webHidden/>
              </w:rPr>
              <w:tab/>
              <w:t>6</w:t>
            </w:r>
          </w:hyperlink>
        </w:p>
        <w:p w:rsidR="009D34B3" w:rsidRPr="002A7E34" w:rsidRDefault="00C905B6" w:rsidP="002A7E34">
          <w:pPr>
            <w:pStyle w:val="41"/>
            <w:tabs>
              <w:tab w:val="right" w:leader="dot" w:pos="9921"/>
            </w:tabs>
            <w:ind w:left="0"/>
            <w:rPr>
              <w:sz w:val="24"/>
              <w:szCs w:val="24"/>
            </w:rPr>
          </w:pPr>
          <w:hyperlink w:anchor="__RefHeading___Toc2600_197906039">
            <w:r w:rsidR="003A66C4" w:rsidRPr="002A7E34">
              <w:rPr>
                <w:rStyle w:val="affc"/>
                <w:webHidden/>
                <w:sz w:val="24"/>
                <w:szCs w:val="24"/>
              </w:rPr>
              <w:t>2.2. Требования к качеству продукции</w:t>
            </w:r>
            <w:r w:rsidR="003A66C4" w:rsidRPr="002A7E34">
              <w:rPr>
                <w:rStyle w:val="affc"/>
                <w:webHidden/>
                <w:sz w:val="24"/>
                <w:szCs w:val="24"/>
              </w:rPr>
              <w:tab/>
              <w:t>7</w:t>
            </w:r>
          </w:hyperlink>
        </w:p>
        <w:p w:rsidR="009D34B3" w:rsidRPr="002A7E34" w:rsidRDefault="00C905B6" w:rsidP="002A7E34">
          <w:pPr>
            <w:pStyle w:val="17"/>
            <w:tabs>
              <w:tab w:val="right" w:leader="dot" w:pos="9921"/>
            </w:tabs>
            <w:rPr>
              <w:b w:val="0"/>
            </w:rPr>
          </w:pPr>
          <w:hyperlink w:anchor="__RefHeading___Toc2602_197906039">
            <w:r w:rsidR="003A66C4" w:rsidRPr="002A7E34">
              <w:rPr>
                <w:rStyle w:val="affc"/>
                <w:b w:val="0"/>
                <w:webHidden/>
              </w:rPr>
              <w:t xml:space="preserve"> </w:t>
            </w:r>
            <w:r w:rsidR="003A66C4" w:rsidRPr="002A7E34">
              <w:rPr>
                <w:rStyle w:val="affc"/>
                <w:b w:val="0"/>
              </w:rPr>
              <w:t>Таблица 3. Требования к качеству продукции</w:t>
            </w:r>
            <w:r w:rsidR="003A66C4" w:rsidRPr="002A7E34">
              <w:rPr>
                <w:rStyle w:val="affc"/>
                <w:b w:val="0"/>
              </w:rPr>
              <w:tab/>
              <w:t>7</w:t>
            </w:r>
          </w:hyperlink>
        </w:p>
        <w:p w:rsidR="009D34B3" w:rsidRPr="002A7E34" w:rsidRDefault="00C905B6" w:rsidP="002A7E34">
          <w:pPr>
            <w:pStyle w:val="39"/>
            <w:tabs>
              <w:tab w:val="right" w:leader="dot" w:pos="9921"/>
            </w:tabs>
            <w:ind w:left="0"/>
            <w:rPr>
              <w:sz w:val="24"/>
              <w:szCs w:val="24"/>
            </w:rPr>
          </w:pPr>
          <w:hyperlink w:anchor="__RefHeading___Toc2604_197906039">
            <w:r w:rsidR="003A66C4" w:rsidRPr="002A7E34">
              <w:rPr>
                <w:rStyle w:val="affc"/>
                <w:webHidden/>
                <w:sz w:val="24"/>
                <w:szCs w:val="24"/>
              </w:rPr>
              <w:t>2.2.1.  В составе заявки необходимо предоставить:</w:t>
            </w:r>
            <w:r w:rsidR="003A66C4" w:rsidRPr="002A7E34">
              <w:rPr>
                <w:rStyle w:val="affc"/>
                <w:webHidden/>
                <w:sz w:val="24"/>
                <w:szCs w:val="24"/>
              </w:rPr>
              <w:tab/>
              <w:t>12</w:t>
            </w:r>
          </w:hyperlink>
        </w:p>
        <w:p w:rsidR="009D34B3" w:rsidRPr="002A7E34" w:rsidRDefault="00C905B6" w:rsidP="002A7E34">
          <w:pPr>
            <w:pStyle w:val="17"/>
            <w:tabs>
              <w:tab w:val="right" w:leader="dot" w:pos="9921"/>
            </w:tabs>
            <w:rPr>
              <w:b w:val="0"/>
            </w:rPr>
          </w:pPr>
          <w:hyperlink w:anchor="__RefHeading___Toc2606_197906039">
            <w:r w:rsidR="003A66C4" w:rsidRPr="002A7E34">
              <w:rPr>
                <w:rStyle w:val="affc"/>
                <w:b w:val="0"/>
                <w:webHidden/>
              </w:rPr>
              <w:t>3. Требования к документации по ценообразованию на этапе закупки</w:t>
            </w:r>
            <w:r w:rsidR="003A66C4" w:rsidRPr="002A7E34">
              <w:rPr>
                <w:rStyle w:val="affc"/>
                <w:b w:val="0"/>
                <w:webHidden/>
              </w:rPr>
              <w:tab/>
              <w:t>13</w:t>
            </w:r>
          </w:hyperlink>
        </w:p>
        <w:p w:rsidR="009D34B3" w:rsidRPr="002A7E34" w:rsidRDefault="00C905B6" w:rsidP="002A7E34">
          <w:pPr>
            <w:pStyle w:val="17"/>
            <w:tabs>
              <w:tab w:val="right" w:leader="dot" w:pos="9921"/>
            </w:tabs>
            <w:rPr>
              <w:b w:val="0"/>
            </w:rPr>
          </w:pPr>
          <w:hyperlink w:anchor="__RefHeading___Toc2608_197906039">
            <w:r w:rsidR="003A66C4" w:rsidRPr="002A7E34">
              <w:rPr>
                <w:rStyle w:val="affc"/>
                <w:b w:val="0"/>
                <w:webHidden/>
              </w:rPr>
              <w:t>4. Требования к документации по ценообразованию на этапе заключения (исполнения) договора</w:t>
            </w:r>
            <w:r w:rsidR="003A66C4" w:rsidRPr="002A7E34">
              <w:rPr>
                <w:rStyle w:val="affc"/>
                <w:b w:val="0"/>
                <w:webHidden/>
              </w:rPr>
              <w:tab/>
              <w:t>14</w:t>
            </w:r>
          </w:hyperlink>
        </w:p>
        <w:p w:rsidR="009D34B3" w:rsidRPr="002A7E34" w:rsidRDefault="00C905B6" w:rsidP="002A7E34">
          <w:pPr>
            <w:pStyle w:val="17"/>
            <w:tabs>
              <w:tab w:val="right" w:leader="dot" w:pos="9921"/>
            </w:tabs>
            <w:rPr>
              <w:b w:val="0"/>
            </w:rPr>
          </w:pPr>
          <w:hyperlink w:anchor="__RefHeading___Toc2610_197906039">
            <w:r w:rsidR="003A66C4" w:rsidRPr="002A7E34">
              <w:rPr>
                <w:rStyle w:val="affc"/>
                <w:b w:val="0"/>
                <w:webHidden/>
              </w:rPr>
              <w:t xml:space="preserve">5. </w:t>
            </w:r>
            <w:r w:rsidR="003A66C4" w:rsidRPr="002A7E34">
              <w:rPr>
                <w:rStyle w:val="affc"/>
                <w:b w:val="0"/>
                <w:iCs/>
              </w:rPr>
              <w:t>Приложения</w:t>
            </w:r>
            <w:r w:rsidR="003A66C4" w:rsidRPr="002A7E34">
              <w:rPr>
                <w:rStyle w:val="affc"/>
                <w:b w:val="0"/>
              </w:rPr>
              <w:tab/>
              <w:t>15</w:t>
            </w:r>
          </w:hyperlink>
          <w:r w:rsidR="003A66C4" w:rsidRPr="002A7E34">
            <w:rPr>
              <w:rStyle w:val="affc"/>
              <w:b w:val="0"/>
            </w:rPr>
            <w:fldChar w:fldCharType="end"/>
          </w:r>
        </w:p>
      </w:sdtContent>
    </w:sdt>
    <w:p w:rsidR="009D34B3" w:rsidRDefault="009D34B3">
      <w:pPr>
        <w:pStyle w:val="22"/>
        <w:tabs>
          <w:tab w:val="clear" w:pos="0"/>
        </w:tabs>
        <w:ind w:left="567" w:hanging="567"/>
        <w:rPr>
          <w:b w:val="0"/>
          <w:i/>
        </w:rPr>
      </w:pPr>
    </w:p>
    <w:p w:rsidR="009D34B3" w:rsidRDefault="003A66C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9D34B3" w:rsidRDefault="003A66C4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_RefHeading___Toc2576_197906039"/>
      <w:bookmarkStart w:id="1" w:name="_Toc51339692"/>
      <w:bookmarkStart w:id="2" w:name="_Toc230275242"/>
      <w:bookmarkEnd w:id="0"/>
      <w:r>
        <w:rPr>
          <w:lang w:val="ru-RU"/>
        </w:rPr>
        <w:lastRenderedPageBreak/>
        <w:t>Общие сведения</w:t>
      </w:r>
      <w:bookmarkEnd w:id="1"/>
      <w:bookmarkEnd w:id="2"/>
    </w:p>
    <w:p w:rsidR="009D34B3" w:rsidRDefault="00D50890" w:rsidP="00D50890">
      <w:pPr>
        <w:pStyle w:val="1"/>
        <w:numPr>
          <w:ilvl w:val="0"/>
          <w:numId w:val="0"/>
        </w:numPr>
        <w:ind w:left="432"/>
      </w:pPr>
      <w:bookmarkStart w:id="3" w:name="__RefHeading___Toc2578_197906039"/>
      <w:bookmarkStart w:id="4" w:name="_Toc230275243"/>
      <w:bookmarkStart w:id="5" w:name="_Toc46743505"/>
      <w:bookmarkEnd w:id="3"/>
      <w:r w:rsidRPr="00D50890">
        <w:rPr>
          <w:lang w:val="ru-RU"/>
        </w:rPr>
        <w:t xml:space="preserve">1.1. </w:t>
      </w:r>
      <w:r w:rsidR="003A66C4">
        <w:t>Обозначения и сокращения</w:t>
      </w:r>
      <w:bookmarkEnd w:id="4"/>
      <w:bookmarkEnd w:id="5"/>
    </w:p>
    <w:p w:rsidR="009D34B3" w:rsidRDefault="009D34B3">
      <w:pPr>
        <w:rPr>
          <w:rStyle w:val="aff1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9D34B3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4B3" w:rsidRDefault="003A66C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Сокращение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4B3" w:rsidRDefault="003A66C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Расшифровка</w:t>
            </w:r>
          </w:p>
        </w:tc>
      </w:tr>
      <w:tr w:rsidR="009D34B3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4B3" w:rsidRDefault="003A66C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МТР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4B3" w:rsidRDefault="003A66C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Материально-технические ресурсы</w:t>
            </w:r>
          </w:p>
        </w:tc>
      </w:tr>
      <w:tr w:rsidR="009D34B3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4B3" w:rsidRDefault="003A66C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4B3" w:rsidRDefault="003A66C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 w:rsidR="009D34B3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4B3" w:rsidRDefault="003A66C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4B3" w:rsidRDefault="003A66C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  <w:tr w:rsidR="009D34B3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4B3" w:rsidRDefault="003A66C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RAL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4B3" w:rsidRDefault="003A66C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Каталог цветов RAL</w:t>
            </w:r>
          </w:p>
        </w:tc>
      </w:tr>
      <w:tr w:rsidR="009D34B3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4B3" w:rsidRDefault="003A66C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EIW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4B3" w:rsidRDefault="003A66C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 огнестойкости (E – потеря целостности, I – теплоизолирующая способность, W – ограничение теплового потока)</w:t>
            </w:r>
          </w:p>
        </w:tc>
      </w:tr>
    </w:tbl>
    <w:p w:rsidR="009D34B3" w:rsidRDefault="009D34B3">
      <w:pPr>
        <w:rPr>
          <w:sz w:val="24"/>
          <w:szCs w:val="24"/>
        </w:rPr>
      </w:pPr>
    </w:p>
    <w:p w:rsidR="009D34B3" w:rsidRDefault="009D34B3">
      <w:pPr>
        <w:keepNext/>
        <w:keepLines/>
        <w:jc w:val="both"/>
        <w:rPr>
          <w:sz w:val="24"/>
          <w:szCs w:val="24"/>
        </w:rPr>
      </w:pPr>
    </w:p>
    <w:p w:rsidR="009D34B3" w:rsidRDefault="003A66C4">
      <w:pPr>
        <w:keepNext/>
        <w:keepLines/>
        <w:rPr>
          <w:sz w:val="24"/>
          <w:szCs w:val="24"/>
        </w:rPr>
      </w:pPr>
      <w:r>
        <w:br w:type="page"/>
      </w:r>
    </w:p>
    <w:p w:rsidR="009D34B3" w:rsidRDefault="00D50890" w:rsidP="00D50890">
      <w:pPr>
        <w:pStyle w:val="4"/>
        <w:tabs>
          <w:tab w:val="clear" w:pos="0"/>
        </w:tabs>
        <w:ind w:left="0" w:firstLine="0"/>
      </w:pPr>
      <w:bookmarkStart w:id="6" w:name="__RefHeading___Toc2580_197906039"/>
      <w:bookmarkStart w:id="7" w:name="_Toc46743506"/>
      <w:bookmarkStart w:id="8" w:name="_Toc230275244"/>
      <w:bookmarkEnd w:id="6"/>
      <w:r w:rsidRPr="00D50890">
        <w:rPr>
          <w:lang w:val="ru-RU"/>
        </w:rPr>
        <w:lastRenderedPageBreak/>
        <w:t xml:space="preserve">1.2. </w:t>
      </w:r>
      <w:r w:rsidR="003A66C4">
        <w:t>Наименование закупаемой продукции</w:t>
      </w:r>
      <w:bookmarkEnd w:id="7"/>
      <w:bookmarkEnd w:id="8"/>
    </w:p>
    <w:p w:rsidR="009D34B3" w:rsidRDefault="006B1743">
      <w:pPr>
        <w:keepNext/>
        <w:rPr>
          <w:i/>
        </w:rPr>
      </w:pPr>
      <w:r w:rsidRPr="006B1743">
        <w:rPr>
          <w:sz w:val="24"/>
          <w:szCs w:val="24"/>
        </w:rPr>
        <w:t xml:space="preserve">ОКПД 2  25.11.23.120 </w:t>
      </w:r>
      <w:r w:rsidR="00A20F97" w:rsidRPr="00A20F97">
        <w:rPr>
          <w:sz w:val="24"/>
          <w:szCs w:val="24"/>
        </w:rPr>
        <w:t>Поставка противопожарных остекленных витражей с дверями для нужд Чиркейской ГЭС</w:t>
      </w:r>
    </w:p>
    <w:p w:rsidR="009D34B3" w:rsidRDefault="00D50890" w:rsidP="00D50890">
      <w:pPr>
        <w:pStyle w:val="4"/>
        <w:tabs>
          <w:tab w:val="clear" w:pos="0"/>
        </w:tabs>
        <w:spacing w:before="240"/>
        <w:ind w:left="0" w:firstLine="0"/>
        <w:rPr>
          <w:lang w:val="ru-RU"/>
        </w:rPr>
      </w:pPr>
      <w:bookmarkStart w:id="9" w:name="__RefHeading___Toc2582_197906039"/>
      <w:bookmarkStart w:id="10" w:name="_Toc46743507"/>
      <w:bookmarkStart w:id="11" w:name="_Toc230275245"/>
      <w:bookmarkEnd w:id="9"/>
      <w:r w:rsidRPr="00D50890">
        <w:rPr>
          <w:lang w:val="ru-RU"/>
        </w:rPr>
        <w:t xml:space="preserve">1.3. </w:t>
      </w:r>
      <w:r w:rsidR="003A66C4">
        <w:t xml:space="preserve">Цель </w:t>
      </w:r>
      <w:bookmarkEnd w:id="10"/>
      <w:r w:rsidR="003A66C4">
        <w:rPr>
          <w:lang w:val="ru-RU"/>
        </w:rPr>
        <w:t>использования закупаемой продукции</w:t>
      </w:r>
      <w:bookmarkEnd w:id="11"/>
    </w:p>
    <w:p w:rsidR="003419E8" w:rsidRPr="003419E8" w:rsidRDefault="003419E8" w:rsidP="00A20F97">
      <w:pPr>
        <w:rPr>
          <w:sz w:val="24"/>
          <w:szCs w:val="24"/>
          <w:lang w:eastAsia="x-none"/>
        </w:rPr>
      </w:pPr>
      <w:r w:rsidRPr="003419E8">
        <w:rPr>
          <w:sz w:val="24"/>
          <w:szCs w:val="24"/>
          <w:lang w:eastAsia="x-none"/>
        </w:rPr>
        <w:t>Исполнение проекта договора: «Ремонт помещений Чиркейской ГЭС». Продукция предназначена производства работ по отделке помещений АСУ ТП Чиркейской ГЭС.</w:t>
      </w:r>
    </w:p>
    <w:p w:rsidR="009D34B3" w:rsidRDefault="003A66C4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12" w:name="__RefHeading___Toc2584_197906039"/>
      <w:bookmarkStart w:id="13" w:name="_Toc230275246"/>
      <w:bookmarkStart w:id="14" w:name="_Toc51339693"/>
      <w:bookmarkEnd w:id="12"/>
      <w:r>
        <w:rPr>
          <w:iCs/>
        </w:rPr>
        <w:t>Требования к продукции</w:t>
      </w:r>
      <w:bookmarkEnd w:id="13"/>
      <w:bookmarkEnd w:id="14"/>
    </w:p>
    <w:p w:rsidR="009D34B3" w:rsidRDefault="00D50890" w:rsidP="00D50890">
      <w:pPr>
        <w:pStyle w:val="4"/>
        <w:tabs>
          <w:tab w:val="clear" w:pos="0"/>
        </w:tabs>
        <w:spacing w:before="0" w:after="0"/>
        <w:ind w:left="0" w:firstLine="0"/>
      </w:pPr>
      <w:bookmarkStart w:id="15" w:name="__RefHeading___Toc2586_197906039"/>
      <w:bookmarkStart w:id="16" w:name="_Toc230275247"/>
      <w:bookmarkEnd w:id="15"/>
      <w:r w:rsidRPr="00D50890">
        <w:rPr>
          <w:lang w:val="ru-RU"/>
        </w:rPr>
        <w:t>2.1.</w:t>
      </w:r>
      <w:r w:rsidR="003A66C4">
        <w:t xml:space="preserve">Требования к объемам и срокам </w:t>
      </w:r>
      <w:r w:rsidR="003A66C4">
        <w:rPr>
          <w:lang w:val="ru-RU"/>
        </w:rPr>
        <w:t>поставки</w:t>
      </w:r>
      <w:bookmarkEnd w:id="16"/>
    </w:p>
    <w:p w:rsidR="009D34B3" w:rsidRDefault="00D50890" w:rsidP="00D50890">
      <w:pPr>
        <w:pStyle w:val="32"/>
        <w:numPr>
          <w:ilvl w:val="0"/>
          <w:numId w:val="0"/>
        </w:numPr>
        <w:spacing w:before="0" w:after="0"/>
        <w:ind w:left="720"/>
      </w:pPr>
      <w:bookmarkStart w:id="17" w:name="__RefHeading___Toc2588_197906039"/>
      <w:bookmarkStart w:id="18" w:name="_Toc230275248"/>
      <w:bookmarkEnd w:id="17"/>
      <w:r w:rsidRPr="00D50890">
        <w:rPr>
          <w:lang w:val="ru-RU"/>
        </w:rPr>
        <w:t xml:space="preserve">2.1.1. </w:t>
      </w:r>
      <w:r w:rsidR="003A66C4">
        <w:rPr>
          <w:lang w:val="ru-RU"/>
        </w:rPr>
        <w:t>Перечень и объем закупаемой продукции</w:t>
      </w:r>
      <w:bookmarkEnd w:id="18"/>
    </w:p>
    <w:p w:rsidR="009D34B3" w:rsidRDefault="003A66C4" w:rsidP="000F402F">
      <w:pPr>
        <w:pStyle w:val="1"/>
        <w:keepLines/>
        <w:numPr>
          <w:ilvl w:val="0"/>
          <w:numId w:val="0"/>
        </w:numPr>
        <w:spacing w:before="0" w:after="0"/>
        <w:rPr>
          <w:sz w:val="24"/>
          <w:szCs w:val="24"/>
          <w:lang w:val="ru-RU"/>
        </w:rPr>
      </w:pPr>
      <w:bookmarkStart w:id="19" w:name="__RefHeading___Toc2590_197906039"/>
      <w:bookmarkStart w:id="20" w:name="_Toc51339695"/>
      <w:bookmarkStart w:id="21" w:name="_Toc230275249"/>
      <w:bookmarkEnd w:id="19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0"/>
      <w:r>
        <w:rPr>
          <w:sz w:val="24"/>
          <w:szCs w:val="24"/>
          <w:lang w:val="ru-RU"/>
        </w:rPr>
        <w:t>и объем закупаемой продукции</w:t>
      </w:r>
      <w:bookmarkEnd w:id="21"/>
    </w:p>
    <w:tbl>
      <w:tblPr>
        <w:tblW w:w="981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48"/>
        <w:gridCol w:w="6128"/>
        <w:gridCol w:w="1418"/>
        <w:gridCol w:w="1418"/>
      </w:tblGrid>
      <w:tr w:rsidR="009D34B3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4B3" w:rsidRDefault="003A66C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9D34B3" w:rsidRDefault="003A66C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4B3" w:rsidRDefault="003A66C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4B3" w:rsidRDefault="003A66C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4B3" w:rsidRDefault="003A66C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9D34B3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4B3" w:rsidRDefault="003A66C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4B3" w:rsidRDefault="003A66C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4B3" w:rsidRDefault="003A66C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4B3" w:rsidRDefault="003A66C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9D34B3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4B3" w:rsidRDefault="009D34B3">
            <w:pPr>
              <w:pStyle w:val="aff0"/>
              <w:widowControl w:val="0"/>
              <w:numPr>
                <w:ilvl w:val="0"/>
                <w:numId w:val="7"/>
              </w:numPr>
              <w:jc w:val="both"/>
            </w:pP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4B3" w:rsidRDefault="003A66C4">
            <w:pPr>
              <w:widowControl w:val="0"/>
              <w:jc w:val="both"/>
            </w:pPr>
            <w:r>
              <w:rPr>
                <w:sz w:val="24"/>
                <w:szCs w:val="24"/>
              </w:rPr>
              <w:t>Противопожарный остекленный витраж GC-Barrier с дверью. Для проема 11150х5600(</w:t>
            </w:r>
            <w:r>
              <w:rPr>
                <w:sz w:val="24"/>
                <w:szCs w:val="24"/>
                <w:lang w:val="en-US"/>
              </w:rPr>
              <w:t>h</w:t>
            </w:r>
            <w:r>
              <w:rPr>
                <w:sz w:val="24"/>
                <w:szCs w:val="24"/>
              </w:rPr>
              <w:t>). Все элементы крепления в комплекте. Предел огнестойкости EIW 45. Алюминиевый профиль со специальным противопожарным армированием. Заполнение: от пола до высоты h=300 мм противопожарный сэндвич; далее до высоты h=3000 мм противопожарное стекло; далее до высоты h=5600 мм противопожарный сэндвич. В составе витража 3 остекленных двери EIW 30. Габариты дверных проемов: 1120х2400 мм, 1020х2400 мм и 1800х2400 мм. Основное полотно в комплекте с фурнитурой: верхний рычажный доводчик, ручка-скоба L=300 мм + замок "вертушок+ключ", стационарный порог 14 мм; доборное полотно на шпингалетах. Порошковая окраска профиля по каталогу RAL 9016 белый.</w:t>
            </w:r>
            <w:r>
              <w:t xml:space="preserve"> </w:t>
            </w:r>
          </w:p>
          <w:p w:rsidR="009D34B3" w:rsidRDefault="003A66C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монтаж дано: от верха проема-30 мм, от низа проема-20 мм, по бокам проема-по 30 мм.</w:t>
            </w:r>
          </w:p>
          <w:p w:rsidR="009D34B3" w:rsidRDefault="003A66C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чертежом 2006-17-1-АР л.8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4B3" w:rsidRDefault="003A66C4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4B3" w:rsidRDefault="003A66C4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9D34B3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4B3" w:rsidRDefault="009D34B3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4B3" w:rsidRDefault="003A66C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Противопожарная перегородка GC-Barrier с дверью. Для проема 37300х3800(</w:t>
            </w:r>
            <w:r>
              <w:rPr>
                <w:sz w:val="24"/>
                <w:szCs w:val="24"/>
                <w:lang w:val="en-US"/>
              </w:rPr>
              <w:t>h</w:t>
            </w:r>
            <w:r>
              <w:rPr>
                <w:sz w:val="24"/>
                <w:szCs w:val="24"/>
              </w:rPr>
              <w:t>) Все элементы крепления в комплекте. Предел огнестойкости EIW 45. Алюминиевый профиль со специальным противопожарным армированием. Заполнение: от пола до высоты h=300 мм противопожарный сэндвич; далее до высоты h=2400 мм противопожарное стекло; далее до высоты h=3000 мм противопожарное стекло, далее до высоты h=3400 мм противопожарное стекло, далее до высоты h=3800 мм противопожарный сендвич. В составе перегородки 5 остекленных одностворчатых двери EIW 30 и 2 остекленных двустворчатых двери EIW 30. Габариты дверных проемов: 1000х2400 мм и 1800х2400 мм. Основное полотно в комплекте с фурнитурой: верхний</w:t>
            </w:r>
          </w:p>
          <w:p w:rsidR="009D34B3" w:rsidRDefault="003A66C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рычажный доводчик, ручка-скоба L=300 мм + замок "вертушок+ключ", стационарный порог 14 мм; доборное полотно на шпингалетах. Заполнение: стекло противопожарное. Порошковая окраска профиля по каталогу RAL 9016 белый.</w:t>
            </w:r>
          </w:p>
          <w:p w:rsidR="009D34B3" w:rsidRDefault="003A66C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монтаж дано: от верха проема-30 мм, от низа проема-</w:t>
            </w:r>
            <w:r>
              <w:rPr>
                <w:sz w:val="24"/>
                <w:szCs w:val="24"/>
              </w:rPr>
              <w:lastRenderedPageBreak/>
              <w:t>20 мм, по бокам проема-по 30 мм.</w:t>
            </w:r>
          </w:p>
          <w:p w:rsidR="009D34B3" w:rsidRDefault="003A66C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чертежом 2006-17-1-АР л.9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4B3" w:rsidRDefault="003A66C4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шт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4B3" w:rsidRDefault="003A66C4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9D34B3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4B3" w:rsidRDefault="009D34B3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4B3" w:rsidRDefault="003A66C4">
            <w:pPr>
              <w:widowControl w:val="0"/>
              <w:jc w:val="both"/>
            </w:pPr>
            <w:r>
              <w:rPr>
                <w:sz w:val="24"/>
                <w:szCs w:val="24"/>
              </w:rPr>
              <w:t xml:space="preserve">Противопожарный остекленный витраж GC-Barrier с дверью. Для проема </w:t>
            </w:r>
            <w:r w:rsidRPr="003419E8">
              <w:rPr>
                <w:sz w:val="24"/>
                <w:szCs w:val="24"/>
              </w:rPr>
              <w:t>3500</w:t>
            </w:r>
            <w:r>
              <w:rPr>
                <w:sz w:val="24"/>
                <w:szCs w:val="24"/>
              </w:rPr>
              <w:t>х3150(</w:t>
            </w:r>
            <w:r>
              <w:rPr>
                <w:sz w:val="24"/>
                <w:szCs w:val="24"/>
                <w:lang w:val="en-US"/>
              </w:rPr>
              <w:t>h</w:t>
            </w:r>
            <w:r>
              <w:rPr>
                <w:sz w:val="24"/>
                <w:szCs w:val="24"/>
              </w:rPr>
              <w:t>). Все элементы крепления в комплекте. Предел огнестойкости EIW 45. Алюминиевый профиль со специальным противопожарным армированием. Заполнение: от пола до высоты h=300 мм противопожарный сэндвич; далее до высоты h=2800 мм противопожарное стекло; далее до высоты h=3150 мм противопожарный сэндвич. В составе витража остекленная двухстворчатая распашная дверь EIW 30. Габариты дверного проема: 1600х2100 мм. Основное полотно в комплекте с фурнитурой: верхний рычажный доводчик, ручка-скоба L=300 мм + замок "вертушок+ключ", стационарный порог 14 мм; доборное полотно на шпингалетах. Порошковая окраска профиля по каталогу RAL 9016 белый.</w:t>
            </w:r>
            <w:r>
              <w:t xml:space="preserve"> </w:t>
            </w:r>
          </w:p>
          <w:p w:rsidR="009D34B3" w:rsidRDefault="003A66C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монтаж дано: от верха проема-30 мм, от низа проема-20 мм, по бокам проема-по 30 мм.</w:t>
            </w:r>
          </w:p>
          <w:p w:rsidR="009D34B3" w:rsidRDefault="003A66C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чертежом 2006-17-2-АР л.5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4B3" w:rsidRDefault="003A66C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4B3" w:rsidRDefault="003A66C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</w:tbl>
    <w:p w:rsidR="009D34B3" w:rsidRDefault="003A66C4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2" w:name="__RefHeading___Toc2592_197906039"/>
      <w:bookmarkStart w:id="23" w:name="_Toc230275250"/>
      <w:bookmarkEnd w:id="22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1.2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и объем закупаемых сопутствующих услуг</w:t>
      </w:r>
      <w:bookmarkEnd w:id="23"/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0"/>
        <w:gridCol w:w="6125"/>
        <w:gridCol w:w="1417"/>
        <w:gridCol w:w="1418"/>
      </w:tblGrid>
      <w:tr w:rsidR="009D34B3" w:rsidTr="000F402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4B3" w:rsidRDefault="003A66C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9D34B3" w:rsidRDefault="003A66C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4B3" w:rsidRDefault="003A66C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4B3" w:rsidRDefault="003A66C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4B3" w:rsidRDefault="003A66C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9D34B3" w:rsidTr="000F402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4B3" w:rsidRDefault="003A66C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4B3" w:rsidRDefault="003A66C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4B3" w:rsidRDefault="003A66C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4B3" w:rsidRDefault="003A66C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9D34B3" w:rsidTr="000F402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4B3" w:rsidRDefault="009D34B3" w:rsidP="000F402F">
            <w:pPr>
              <w:pStyle w:val="aff0"/>
              <w:widowControl w:val="0"/>
              <w:numPr>
                <w:ilvl w:val="0"/>
                <w:numId w:val="9"/>
              </w:numPr>
              <w:jc w:val="center"/>
            </w:pP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4B3" w:rsidRDefault="003A66C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противопожарных витражей и перегородок (включая герметизацию швов, крепление к несущим конструкциям, регулировку фурнитуры)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4B3" w:rsidRDefault="003A66C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4B3" w:rsidRDefault="003A66C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9D34B3" w:rsidRDefault="00C905B6" w:rsidP="00C905B6">
      <w:pPr>
        <w:pStyle w:val="32"/>
        <w:numPr>
          <w:ilvl w:val="0"/>
          <w:numId w:val="0"/>
        </w:numPr>
        <w:spacing w:before="60" w:after="0"/>
        <w:ind w:left="851"/>
        <w:rPr>
          <w:lang w:val="ru-RU"/>
        </w:rPr>
      </w:pPr>
      <w:bookmarkStart w:id="24" w:name="__RefHeading___Toc2594_197906039"/>
      <w:bookmarkStart w:id="25" w:name="_Toc51339696"/>
      <w:bookmarkStart w:id="26" w:name="_Toc230275251"/>
      <w:bookmarkEnd w:id="24"/>
      <w:r w:rsidRPr="00C905B6">
        <w:rPr>
          <w:lang w:val="ru-RU"/>
        </w:rPr>
        <w:t xml:space="preserve">2.1.2 </w:t>
      </w:r>
      <w:r w:rsidR="003A66C4">
        <w:rPr>
          <w:lang w:val="ru-RU"/>
        </w:rPr>
        <w:t xml:space="preserve">Требования </w:t>
      </w:r>
      <w:bookmarkEnd w:id="25"/>
      <w:r w:rsidR="003A66C4">
        <w:rPr>
          <w:lang w:val="ru-RU"/>
        </w:rPr>
        <w:t>к срокам поставки продукции и оказания сопутствующих услуг</w:t>
      </w:r>
      <w:bookmarkEnd w:id="26"/>
    </w:p>
    <w:p w:rsidR="009D34B3" w:rsidRDefault="003A66C4" w:rsidP="000F402F">
      <w:pPr>
        <w:pStyle w:val="1"/>
        <w:keepLines/>
        <w:numPr>
          <w:ilvl w:val="0"/>
          <w:numId w:val="0"/>
        </w:numPr>
        <w:spacing w:before="60" w:after="0"/>
        <w:rPr>
          <w:sz w:val="24"/>
          <w:szCs w:val="24"/>
          <w:lang w:val="ru-RU"/>
        </w:rPr>
      </w:pPr>
      <w:bookmarkStart w:id="27" w:name="_Toc50125126"/>
      <w:bookmarkStart w:id="28" w:name="__RefHeading___Toc2596_197906039"/>
      <w:bookmarkStart w:id="29" w:name="_Toc51339697"/>
      <w:bookmarkStart w:id="30" w:name="_Toc50125127"/>
      <w:bookmarkStart w:id="31" w:name="_Toc230275252"/>
      <w:bookmarkEnd w:id="27"/>
      <w:bookmarkEnd w:id="2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32" w:name="_Hlk50465284"/>
      <w:r>
        <w:rPr>
          <w:sz w:val="24"/>
          <w:szCs w:val="24"/>
        </w:rPr>
        <w:t xml:space="preserve">Требования по срокам </w:t>
      </w:r>
      <w:bookmarkEnd w:id="29"/>
      <w:bookmarkEnd w:id="30"/>
      <w:bookmarkEnd w:id="32"/>
      <w:r>
        <w:rPr>
          <w:sz w:val="24"/>
          <w:szCs w:val="24"/>
          <w:lang w:val="ru-RU"/>
        </w:rPr>
        <w:t>поставки продукции</w:t>
      </w:r>
      <w:bookmarkEnd w:id="31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130"/>
        <w:gridCol w:w="3968"/>
        <w:gridCol w:w="2268"/>
        <w:gridCol w:w="2410"/>
      </w:tblGrid>
      <w:tr w:rsidR="009D34B3" w:rsidTr="00A20F97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B3" w:rsidRDefault="003A66C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B3" w:rsidRDefault="003A66C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4B3" w:rsidRDefault="003A66C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4B3" w:rsidRDefault="003A66C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9D34B3" w:rsidTr="00A20F97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4B3" w:rsidRDefault="003A66C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4B3" w:rsidRDefault="003A66C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4B3" w:rsidRDefault="003A66C4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4B3" w:rsidRDefault="003A66C4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9D34B3" w:rsidTr="00A20F97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4B3" w:rsidRDefault="009D34B3" w:rsidP="000F402F">
            <w:pPr>
              <w:pStyle w:val="aff0"/>
              <w:widowControl w:val="0"/>
              <w:numPr>
                <w:ilvl w:val="0"/>
                <w:numId w:val="8"/>
              </w:numPr>
              <w:jc w:val="center"/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4B3" w:rsidRDefault="00A20F97">
            <w:pPr>
              <w:widowControl w:val="0"/>
              <w:rPr>
                <w:sz w:val="24"/>
                <w:szCs w:val="24"/>
              </w:rPr>
            </w:pPr>
            <w:r w:rsidRPr="00A20F97">
              <w:rPr>
                <w:sz w:val="24"/>
                <w:szCs w:val="24"/>
              </w:rPr>
              <w:t>ОКПД 2  25.11.23.120 Поставка противопожарных остекленных витражей с дверями для нужд Чиркейской ГЭС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4B3" w:rsidRDefault="003A66C4" w:rsidP="00A20F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4B3" w:rsidRDefault="003A66C4" w:rsidP="00A20F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40 календарных дней с даты заключения договора</w:t>
            </w:r>
          </w:p>
        </w:tc>
      </w:tr>
    </w:tbl>
    <w:p w:rsidR="009D34B3" w:rsidRDefault="003A66C4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33" w:name="_Toc46743510"/>
      <w:bookmarkStart w:id="34" w:name="__RefHeading___Toc2598_197906039"/>
      <w:bookmarkStart w:id="35" w:name="_Toc230275253"/>
      <w:bookmarkEnd w:id="33"/>
      <w:bookmarkEnd w:id="34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 Требования по срокам </w:t>
      </w:r>
      <w:r>
        <w:rPr>
          <w:sz w:val="24"/>
          <w:szCs w:val="24"/>
          <w:lang w:val="ru-RU"/>
        </w:rPr>
        <w:t xml:space="preserve">оказания </w:t>
      </w:r>
      <w:r>
        <w:rPr>
          <w:sz w:val="24"/>
          <w:szCs w:val="24"/>
        </w:rPr>
        <w:t>сопутствующих услуг</w:t>
      </w:r>
      <w:bookmarkEnd w:id="35"/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1842"/>
        <w:gridCol w:w="1985"/>
        <w:gridCol w:w="1701"/>
      </w:tblGrid>
      <w:tr w:rsidR="009D34B3" w:rsidTr="000F402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B3" w:rsidRDefault="003A66C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B3" w:rsidRDefault="003A66C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4B3" w:rsidRDefault="003A66C4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B3" w:rsidRDefault="003A66C4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4B3" w:rsidRDefault="003A66C4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9D34B3" w:rsidTr="000F402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4B3" w:rsidRDefault="003A66C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4B3" w:rsidRDefault="003A66C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4B3" w:rsidRDefault="003A66C4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4B3" w:rsidRDefault="003A66C4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4B3" w:rsidRDefault="003A66C4">
            <w:pPr>
              <w:pStyle w:val="affff1"/>
              <w:keepNext w:val="0"/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9D34B3" w:rsidTr="000F402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4B3" w:rsidRPr="000F402F" w:rsidRDefault="003A66C4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0F402F">
              <w:rPr>
                <w:iCs/>
                <w:sz w:val="24"/>
                <w:szCs w:val="24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4B3" w:rsidRDefault="003A66C4">
            <w:pPr>
              <w:widowControl w:val="0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противопожарных витражей и перегородок (включая герметизацию швов, крепление к несущим конструкциям, регулировку фурнитуры)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4B3" w:rsidRDefault="003A66C4">
            <w:pPr>
              <w:widowControl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 позднее 5 рабочих дней с даты поставки продукции на объект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4B3" w:rsidRDefault="003A66C4">
            <w:pPr>
              <w:widowControl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 позднее 20 календарных дней с даты поставки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4B3" w:rsidRDefault="003A66C4" w:rsidP="000F402F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Работы считаются выполненными после подписания акта приемки</w:t>
            </w:r>
          </w:p>
        </w:tc>
      </w:tr>
    </w:tbl>
    <w:p w:rsidR="009D34B3" w:rsidRDefault="009D34B3">
      <w:pPr>
        <w:sectPr w:rsidR="009D34B3" w:rsidSect="000F402F">
          <w:headerReference w:type="even" r:id="rId8"/>
          <w:headerReference w:type="default" r:id="rId9"/>
          <w:headerReference w:type="first" r:id="rId10"/>
          <w:pgSz w:w="11906" w:h="16838"/>
          <w:pgMar w:top="993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9D34B3" w:rsidRDefault="00C905B6" w:rsidP="00C905B6">
      <w:pPr>
        <w:pStyle w:val="4"/>
        <w:tabs>
          <w:tab w:val="clear" w:pos="0"/>
        </w:tabs>
        <w:ind w:left="0" w:firstLine="0"/>
      </w:pPr>
      <w:bookmarkStart w:id="36" w:name="__RefHeading___Toc2600_197906039"/>
      <w:bookmarkStart w:id="37" w:name="_Toc46743511"/>
      <w:bookmarkStart w:id="38" w:name="_Toc230275254"/>
      <w:bookmarkStart w:id="39" w:name="_Toc51339698"/>
      <w:bookmarkEnd w:id="36"/>
      <w:r w:rsidRPr="00C905B6">
        <w:rPr>
          <w:lang w:val="ru-RU"/>
        </w:rPr>
        <w:lastRenderedPageBreak/>
        <w:t xml:space="preserve">2.2. </w:t>
      </w:r>
      <w:r w:rsidR="003A66C4">
        <w:t xml:space="preserve">Требования к </w:t>
      </w:r>
      <w:bookmarkEnd w:id="37"/>
      <w:r w:rsidR="003A66C4">
        <w:rPr>
          <w:lang w:val="ru-RU"/>
        </w:rPr>
        <w:t>качеству продукции</w:t>
      </w:r>
      <w:bookmarkEnd w:id="38"/>
    </w:p>
    <w:p w:rsidR="009D34B3" w:rsidRDefault="003A66C4">
      <w:pPr>
        <w:pStyle w:val="1"/>
        <w:keepLines/>
        <w:numPr>
          <w:ilvl w:val="0"/>
          <w:numId w:val="0"/>
        </w:numPr>
        <w:spacing w:before="240"/>
        <w:rPr>
          <w:rStyle w:val="aff1"/>
          <w:b/>
          <w:i w:val="0"/>
          <w:sz w:val="24"/>
          <w:szCs w:val="24"/>
          <w:shd w:val="clear" w:color="auto" w:fill="auto"/>
        </w:rPr>
      </w:pPr>
      <w:bookmarkStart w:id="40" w:name="__RefHeading___Toc2602_197906039"/>
      <w:bookmarkEnd w:id="40"/>
      <w:r>
        <w:rPr>
          <w:sz w:val="24"/>
          <w:szCs w:val="24"/>
        </w:rPr>
        <w:t xml:space="preserve"> </w:t>
      </w:r>
      <w:bookmarkStart w:id="41" w:name="_Toc230275255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продукции</w:t>
      </w:r>
      <w:bookmarkEnd w:id="41"/>
      <w:r>
        <w:rPr>
          <w:sz w:val="24"/>
          <w:szCs w:val="24"/>
        </w:rPr>
        <w:t xml:space="preserve"> </w:t>
      </w:r>
      <w:bookmarkEnd w:id="39"/>
    </w:p>
    <w:p w:rsidR="009D34B3" w:rsidRDefault="003A66C4">
      <w:pPr>
        <w:jc w:val="both"/>
        <w:rPr>
          <w:rStyle w:val="aff1"/>
          <w:b w:val="0"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Наименование продукции (позиция №1,2,3 Таблицы 1.1)</w:t>
      </w:r>
      <w:r>
        <w:rPr>
          <w:rStyle w:val="aff1"/>
          <w:b w:val="0"/>
          <w:iCs/>
          <w:sz w:val="24"/>
          <w:szCs w:val="24"/>
        </w:rPr>
        <w:t xml:space="preserve"> </w:t>
      </w:r>
    </w:p>
    <w:tbl>
      <w:tblPr>
        <w:tblStyle w:val="affff7"/>
        <w:tblW w:w="15307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739"/>
        <w:gridCol w:w="30"/>
        <w:gridCol w:w="31"/>
        <w:gridCol w:w="12"/>
        <w:gridCol w:w="2986"/>
        <w:gridCol w:w="2990"/>
        <w:gridCol w:w="3261"/>
        <w:gridCol w:w="3407"/>
      </w:tblGrid>
      <w:tr w:rsidR="009D34B3">
        <w:trPr>
          <w:jc w:val="center"/>
        </w:trPr>
        <w:tc>
          <w:tcPr>
            <w:tcW w:w="850" w:type="dxa"/>
            <w:vMerge w:val="restart"/>
            <w:vAlign w:val="center"/>
          </w:tcPr>
          <w:p w:rsidR="009D34B3" w:rsidRDefault="003A66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812" w:type="dxa"/>
            <w:gridSpan w:val="4"/>
            <w:vMerge w:val="restart"/>
            <w:vAlign w:val="center"/>
          </w:tcPr>
          <w:p w:rsidR="009D34B3" w:rsidRDefault="003A66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986" w:type="dxa"/>
            <w:vMerge w:val="restart"/>
            <w:vAlign w:val="center"/>
          </w:tcPr>
          <w:p w:rsidR="009D34B3" w:rsidRDefault="003A66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6251" w:type="dxa"/>
            <w:gridSpan w:val="2"/>
            <w:vAlign w:val="center"/>
          </w:tcPr>
          <w:p w:rsidR="009D34B3" w:rsidRDefault="003A66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3407" w:type="dxa"/>
            <w:vMerge w:val="restart"/>
            <w:vAlign w:val="center"/>
          </w:tcPr>
          <w:p w:rsidR="009D34B3" w:rsidRDefault="003A66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9D34B3">
        <w:trPr>
          <w:jc w:val="center"/>
        </w:trPr>
        <w:tc>
          <w:tcPr>
            <w:tcW w:w="850" w:type="dxa"/>
            <w:vMerge/>
            <w:vAlign w:val="center"/>
          </w:tcPr>
          <w:p w:rsidR="009D34B3" w:rsidRDefault="009D34B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  <w:gridSpan w:val="4"/>
            <w:vMerge/>
            <w:vAlign w:val="center"/>
          </w:tcPr>
          <w:p w:rsidR="009D34B3" w:rsidRDefault="009D34B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86" w:type="dxa"/>
            <w:vMerge/>
            <w:vAlign w:val="center"/>
          </w:tcPr>
          <w:p w:rsidR="009D34B3" w:rsidRDefault="009D34B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  <w:vAlign w:val="center"/>
          </w:tcPr>
          <w:p w:rsidR="009D34B3" w:rsidRDefault="003A66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3261" w:type="dxa"/>
            <w:vAlign w:val="center"/>
          </w:tcPr>
          <w:p w:rsidR="009D34B3" w:rsidRDefault="003A66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7" w:type="dxa"/>
            <w:vMerge/>
            <w:vAlign w:val="center"/>
          </w:tcPr>
          <w:p w:rsidR="009D34B3" w:rsidRDefault="009D34B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D34B3">
        <w:trPr>
          <w:jc w:val="center"/>
        </w:trPr>
        <w:tc>
          <w:tcPr>
            <w:tcW w:w="850" w:type="dxa"/>
            <w:vAlign w:val="center"/>
          </w:tcPr>
          <w:p w:rsidR="009D34B3" w:rsidRDefault="003A66C4" w:rsidP="000F402F">
            <w:pPr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12" w:type="dxa"/>
            <w:gridSpan w:val="4"/>
            <w:vAlign w:val="center"/>
          </w:tcPr>
          <w:p w:rsidR="009D34B3" w:rsidRDefault="003A66C4" w:rsidP="000F40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6" w:type="dxa"/>
            <w:vAlign w:val="center"/>
          </w:tcPr>
          <w:p w:rsidR="009D34B3" w:rsidRDefault="003A66C4" w:rsidP="000F40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90" w:type="dxa"/>
            <w:vAlign w:val="center"/>
          </w:tcPr>
          <w:p w:rsidR="009D34B3" w:rsidRDefault="003A66C4" w:rsidP="000F40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61" w:type="dxa"/>
            <w:vAlign w:val="center"/>
          </w:tcPr>
          <w:p w:rsidR="009D34B3" w:rsidRDefault="003A66C4" w:rsidP="000F40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07" w:type="dxa"/>
            <w:vAlign w:val="center"/>
          </w:tcPr>
          <w:p w:rsidR="009D34B3" w:rsidRDefault="003A66C4" w:rsidP="000F40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9D34B3">
        <w:trPr>
          <w:jc w:val="center"/>
        </w:trPr>
        <w:tc>
          <w:tcPr>
            <w:tcW w:w="850" w:type="dxa"/>
            <w:vAlign w:val="center"/>
          </w:tcPr>
          <w:p w:rsidR="009D34B3" w:rsidRDefault="009D34B3">
            <w:pPr>
              <w:pStyle w:val="aff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5"/>
            <w:vAlign w:val="center"/>
          </w:tcPr>
          <w:p w:rsidR="009D34B3" w:rsidRDefault="003A66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0" w:type="dxa"/>
            <w:vAlign w:val="center"/>
          </w:tcPr>
          <w:p w:rsidR="009D34B3" w:rsidRDefault="003A66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1" w:type="dxa"/>
            <w:vAlign w:val="center"/>
          </w:tcPr>
          <w:p w:rsidR="009D34B3" w:rsidRDefault="003A66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7" w:type="dxa"/>
            <w:vAlign w:val="center"/>
          </w:tcPr>
          <w:p w:rsidR="009D34B3" w:rsidRDefault="003A66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9D34B3">
        <w:trPr>
          <w:jc w:val="center"/>
        </w:trPr>
        <w:tc>
          <w:tcPr>
            <w:tcW w:w="850" w:type="dxa"/>
            <w:vAlign w:val="center"/>
          </w:tcPr>
          <w:p w:rsidR="009D34B3" w:rsidRDefault="009D34B3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2" w:type="dxa"/>
            <w:gridSpan w:val="4"/>
            <w:shd w:val="clear" w:color="auto" w:fill="FFFFFF"/>
            <w:vAlign w:val="center"/>
          </w:tcPr>
          <w:p w:rsidR="009D34B3" w:rsidRDefault="003A66C4">
            <w:pPr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Предел огнестойкости (параметр эквивалентности)</w:t>
            </w:r>
          </w:p>
        </w:tc>
        <w:tc>
          <w:tcPr>
            <w:tcW w:w="2986" w:type="dxa"/>
            <w:shd w:val="clear" w:color="auto" w:fill="FFFFFF"/>
            <w:vAlign w:val="center"/>
          </w:tcPr>
          <w:p w:rsidR="009D34B3" w:rsidRDefault="003A66C4">
            <w:pPr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Конструкции в целом – EIW 45; двери – EIW 30</w:t>
            </w:r>
          </w:p>
        </w:tc>
        <w:tc>
          <w:tcPr>
            <w:tcW w:w="2990" w:type="dxa"/>
            <w:shd w:val="clear" w:color="auto" w:fill="FFFFFF"/>
            <w:vAlign w:val="center"/>
          </w:tcPr>
          <w:p w:rsidR="009D34B3" w:rsidRDefault="003A66C4">
            <w:pPr>
              <w:jc w:val="center"/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Согласие с требованием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D34B3" w:rsidRDefault="003A66C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F1115"/>
                <w:sz w:val="23"/>
                <w:szCs w:val="23"/>
              </w:rPr>
              <w:t>Сертификат соответствия, паспорт</w:t>
            </w:r>
          </w:p>
        </w:tc>
        <w:tc>
          <w:tcPr>
            <w:tcW w:w="3407" w:type="dxa"/>
            <w:shd w:val="clear" w:color="auto" w:fill="auto"/>
            <w:vAlign w:val="center"/>
          </w:tcPr>
          <w:p w:rsidR="009D34B3" w:rsidRDefault="009D34B3">
            <w:pPr>
              <w:jc w:val="center"/>
              <w:rPr>
                <w:sz w:val="24"/>
                <w:szCs w:val="24"/>
              </w:rPr>
            </w:pPr>
          </w:p>
        </w:tc>
      </w:tr>
      <w:tr w:rsidR="009D34B3">
        <w:trPr>
          <w:jc w:val="center"/>
        </w:trPr>
        <w:tc>
          <w:tcPr>
            <w:tcW w:w="850" w:type="dxa"/>
            <w:vAlign w:val="center"/>
          </w:tcPr>
          <w:p w:rsidR="009D34B3" w:rsidRDefault="009D34B3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2" w:type="dxa"/>
            <w:gridSpan w:val="4"/>
            <w:shd w:val="clear" w:color="auto" w:fill="FFFFFF"/>
            <w:vAlign w:val="center"/>
          </w:tcPr>
          <w:p w:rsidR="009D34B3" w:rsidRDefault="003A66C4">
            <w:pPr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Конструкция</w:t>
            </w:r>
          </w:p>
        </w:tc>
        <w:tc>
          <w:tcPr>
            <w:tcW w:w="2986" w:type="dxa"/>
            <w:shd w:val="clear" w:color="auto" w:fill="FFFFFF"/>
            <w:vAlign w:val="center"/>
          </w:tcPr>
          <w:p w:rsidR="009D34B3" w:rsidRDefault="003A66C4">
            <w:pPr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Алюминиевый профиль с противопожарным армированием (стальные термовкладыши)</w:t>
            </w:r>
          </w:p>
        </w:tc>
        <w:tc>
          <w:tcPr>
            <w:tcW w:w="2990" w:type="dxa"/>
            <w:shd w:val="clear" w:color="auto" w:fill="FFFFFF"/>
            <w:vAlign w:val="center"/>
          </w:tcPr>
          <w:p w:rsidR="009D34B3" w:rsidRDefault="003A66C4">
            <w:pPr>
              <w:jc w:val="center"/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Согласие с требованием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D34B3" w:rsidRDefault="003A66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407" w:type="dxa"/>
            <w:shd w:val="clear" w:color="auto" w:fill="auto"/>
            <w:vAlign w:val="center"/>
          </w:tcPr>
          <w:p w:rsidR="009D34B3" w:rsidRDefault="009D34B3">
            <w:pPr>
              <w:jc w:val="center"/>
              <w:rPr>
                <w:sz w:val="24"/>
                <w:szCs w:val="24"/>
              </w:rPr>
            </w:pPr>
          </w:p>
        </w:tc>
      </w:tr>
      <w:tr w:rsidR="009D34B3">
        <w:trPr>
          <w:jc w:val="center"/>
        </w:trPr>
        <w:tc>
          <w:tcPr>
            <w:tcW w:w="850" w:type="dxa"/>
            <w:vAlign w:val="center"/>
          </w:tcPr>
          <w:p w:rsidR="009D34B3" w:rsidRDefault="009D34B3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2" w:type="dxa"/>
            <w:gridSpan w:val="4"/>
            <w:shd w:val="clear" w:color="auto" w:fill="FFFFFF"/>
            <w:vAlign w:val="center"/>
          </w:tcPr>
          <w:p w:rsidR="009D34B3" w:rsidRDefault="003A66C4">
            <w:pPr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Заполнение</w:t>
            </w:r>
          </w:p>
        </w:tc>
        <w:tc>
          <w:tcPr>
            <w:tcW w:w="2986" w:type="dxa"/>
            <w:shd w:val="clear" w:color="auto" w:fill="FFFFFF"/>
            <w:vAlign w:val="center"/>
          </w:tcPr>
          <w:p w:rsidR="009D34B3" w:rsidRDefault="003A66C4">
            <w:pPr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См. Таблицу 1.1 (зоны сэндвич/стекло)</w:t>
            </w:r>
          </w:p>
        </w:tc>
        <w:tc>
          <w:tcPr>
            <w:tcW w:w="2990" w:type="dxa"/>
            <w:shd w:val="clear" w:color="auto" w:fill="FFFFFF"/>
            <w:vAlign w:val="center"/>
          </w:tcPr>
          <w:p w:rsidR="009D34B3" w:rsidRDefault="003A66C4">
            <w:pPr>
              <w:jc w:val="center"/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Указание характеристик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D34B3" w:rsidRDefault="003A66C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407" w:type="dxa"/>
            <w:shd w:val="clear" w:color="auto" w:fill="auto"/>
            <w:vAlign w:val="center"/>
          </w:tcPr>
          <w:p w:rsidR="009D34B3" w:rsidRDefault="009D34B3">
            <w:pPr>
              <w:jc w:val="center"/>
              <w:rPr>
                <w:sz w:val="24"/>
                <w:szCs w:val="24"/>
              </w:rPr>
            </w:pPr>
          </w:p>
        </w:tc>
      </w:tr>
      <w:tr w:rsidR="009D34B3">
        <w:trPr>
          <w:jc w:val="center"/>
        </w:trPr>
        <w:tc>
          <w:tcPr>
            <w:tcW w:w="850" w:type="dxa"/>
            <w:vAlign w:val="center"/>
          </w:tcPr>
          <w:p w:rsidR="009D34B3" w:rsidRDefault="009D34B3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2" w:type="dxa"/>
            <w:gridSpan w:val="4"/>
            <w:shd w:val="clear" w:color="auto" w:fill="FFFFFF"/>
            <w:vAlign w:val="center"/>
          </w:tcPr>
          <w:p w:rsidR="009D34B3" w:rsidRDefault="003A66C4">
            <w:pPr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Размеры дверных проемов</w:t>
            </w:r>
          </w:p>
        </w:tc>
        <w:tc>
          <w:tcPr>
            <w:tcW w:w="2986" w:type="dxa"/>
            <w:shd w:val="clear" w:color="auto" w:fill="FFFFFF"/>
            <w:vAlign w:val="center"/>
          </w:tcPr>
          <w:p w:rsidR="009D34B3" w:rsidRDefault="003A66C4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Поз.1: 1120/1020/1800×2400(</w:t>
            </w:r>
            <w:r>
              <w:rPr>
                <w:color w:val="0F1115"/>
                <w:sz w:val="23"/>
                <w:szCs w:val="23"/>
                <w:lang w:val="en-US"/>
              </w:rPr>
              <w:t>h</w:t>
            </w:r>
            <w:r>
              <w:rPr>
                <w:color w:val="0F1115"/>
                <w:sz w:val="23"/>
                <w:szCs w:val="23"/>
              </w:rPr>
              <w:t>); поз.2: 1000×2400(</w:t>
            </w:r>
            <w:r>
              <w:rPr>
                <w:color w:val="0F1115"/>
                <w:sz w:val="23"/>
                <w:szCs w:val="23"/>
                <w:lang w:val="en-US"/>
              </w:rPr>
              <w:t>h</w:t>
            </w:r>
            <w:r>
              <w:rPr>
                <w:color w:val="0F1115"/>
                <w:sz w:val="23"/>
                <w:szCs w:val="23"/>
              </w:rPr>
              <w:t>) (5 шт) и 1800×2400(</w:t>
            </w:r>
            <w:r>
              <w:rPr>
                <w:color w:val="0F1115"/>
                <w:sz w:val="23"/>
                <w:szCs w:val="23"/>
                <w:lang w:val="en-US"/>
              </w:rPr>
              <w:t>h</w:t>
            </w:r>
            <w:r>
              <w:rPr>
                <w:color w:val="0F1115"/>
                <w:sz w:val="23"/>
                <w:szCs w:val="23"/>
              </w:rPr>
              <w:t xml:space="preserve">) (2 шт); </w:t>
            </w:r>
          </w:p>
          <w:p w:rsidR="009D34B3" w:rsidRDefault="003A66C4">
            <w:pPr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поз.3: 1600×21009(</w:t>
            </w:r>
            <w:r>
              <w:rPr>
                <w:color w:val="0F1115"/>
                <w:sz w:val="23"/>
                <w:szCs w:val="23"/>
                <w:lang w:val="en-US"/>
              </w:rPr>
              <w:t>h</w:t>
            </w:r>
            <w:r>
              <w:rPr>
                <w:color w:val="0F1115"/>
                <w:sz w:val="23"/>
                <w:szCs w:val="23"/>
              </w:rPr>
              <w:t>)</w:t>
            </w:r>
          </w:p>
        </w:tc>
        <w:tc>
          <w:tcPr>
            <w:tcW w:w="2990" w:type="dxa"/>
            <w:shd w:val="clear" w:color="auto" w:fill="FFFFFF"/>
            <w:vAlign w:val="center"/>
          </w:tcPr>
          <w:p w:rsidR="009D34B3" w:rsidRDefault="003A66C4">
            <w:pPr>
              <w:jc w:val="center"/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Предложение (отклонение ≤ ±5 мм)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D34B3" w:rsidRDefault="003A66C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407" w:type="dxa"/>
            <w:shd w:val="clear" w:color="auto" w:fill="auto"/>
            <w:vAlign w:val="center"/>
          </w:tcPr>
          <w:p w:rsidR="009D34B3" w:rsidRDefault="009D34B3">
            <w:pPr>
              <w:jc w:val="center"/>
              <w:rPr>
                <w:sz w:val="24"/>
                <w:szCs w:val="24"/>
              </w:rPr>
            </w:pPr>
          </w:p>
        </w:tc>
      </w:tr>
      <w:tr w:rsidR="009D34B3">
        <w:trPr>
          <w:jc w:val="center"/>
        </w:trPr>
        <w:tc>
          <w:tcPr>
            <w:tcW w:w="850" w:type="dxa"/>
            <w:vAlign w:val="center"/>
          </w:tcPr>
          <w:p w:rsidR="009D34B3" w:rsidRDefault="009D34B3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2" w:type="dxa"/>
            <w:gridSpan w:val="4"/>
            <w:shd w:val="clear" w:color="auto" w:fill="FFFFFF"/>
            <w:vAlign w:val="center"/>
          </w:tcPr>
          <w:p w:rsidR="009D34B3" w:rsidRDefault="003A66C4">
            <w:pPr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Фурнитура</w:t>
            </w:r>
          </w:p>
        </w:tc>
        <w:tc>
          <w:tcPr>
            <w:tcW w:w="2986" w:type="dxa"/>
            <w:shd w:val="clear" w:color="auto" w:fill="FFFFFF"/>
            <w:vAlign w:val="center"/>
          </w:tcPr>
          <w:p w:rsidR="009D34B3" w:rsidRDefault="003A66C4">
            <w:pPr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 xml:space="preserve">Верхний рычажный доводчик, ручка-скоба 300 мм, замок «вертушок+ключ», порог </w:t>
            </w:r>
            <w:r>
              <w:rPr>
                <w:color w:val="0F1115"/>
                <w:sz w:val="23"/>
                <w:szCs w:val="23"/>
              </w:rPr>
              <w:lastRenderedPageBreak/>
              <w:t>14 мм, шпингалеты на доборных полотнах</w:t>
            </w:r>
          </w:p>
        </w:tc>
        <w:tc>
          <w:tcPr>
            <w:tcW w:w="2990" w:type="dxa"/>
            <w:shd w:val="clear" w:color="auto" w:fill="FFFFFF"/>
            <w:vAlign w:val="center"/>
          </w:tcPr>
          <w:p w:rsidR="009D34B3" w:rsidRDefault="003A66C4">
            <w:pPr>
              <w:jc w:val="center"/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lastRenderedPageBreak/>
              <w:t>Согласие с требованием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D34B3" w:rsidRDefault="003A66C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407" w:type="dxa"/>
            <w:shd w:val="clear" w:color="auto" w:fill="auto"/>
            <w:vAlign w:val="center"/>
          </w:tcPr>
          <w:p w:rsidR="009D34B3" w:rsidRDefault="009D34B3">
            <w:pPr>
              <w:jc w:val="center"/>
              <w:rPr>
                <w:sz w:val="24"/>
                <w:szCs w:val="24"/>
              </w:rPr>
            </w:pPr>
          </w:p>
        </w:tc>
      </w:tr>
      <w:tr w:rsidR="009D34B3">
        <w:trPr>
          <w:jc w:val="center"/>
        </w:trPr>
        <w:tc>
          <w:tcPr>
            <w:tcW w:w="850" w:type="dxa"/>
            <w:vAlign w:val="center"/>
          </w:tcPr>
          <w:p w:rsidR="009D34B3" w:rsidRDefault="009D34B3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2" w:type="dxa"/>
            <w:gridSpan w:val="4"/>
            <w:shd w:val="clear" w:color="auto" w:fill="FFFFFF"/>
            <w:vAlign w:val="center"/>
          </w:tcPr>
          <w:p w:rsidR="009D34B3" w:rsidRDefault="003A66C4">
            <w:pPr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Окраска</w:t>
            </w:r>
          </w:p>
        </w:tc>
        <w:tc>
          <w:tcPr>
            <w:tcW w:w="2986" w:type="dxa"/>
            <w:shd w:val="clear" w:color="auto" w:fill="FFFFFF"/>
            <w:vAlign w:val="center"/>
          </w:tcPr>
          <w:p w:rsidR="009D34B3" w:rsidRDefault="003A66C4">
            <w:pPr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Порошковая, RAL 9016 (белый), толщина не менее 60 мкм</w:t>
            </w:r>
          </w:p>
        </w:tc>
        <w:tc>
          <w:tcPr>
            <w:tcW w:w="2990" w:type="dxa"/>
            <w:shd w:val="clear" w:color="auto" w:fill="FFFFFF"/>
            <w:vAlign w:val="center"/>
          </w:tcPr>
          <w:p w:rsidR="009D34B3" w:rsidRDefault="003A66C4">
            <w:pPr>
              <w:jc w:val="center"/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Согласие с требованием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D34B3" w:rsidRDefault="003A66C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407" w:type="dxa"/>
            <w:shd w:val="clear" w:color="auto" w:fill="auto"/>
            <w:vAlign w:val="center"/>
          </w:tcPr>
          <w:p w:rsidR="009D34B3" w:rsidRDefault="009D34B3">
            <w:pPr>
              <w:jc w:val="center"/>
              <w:rPr>
                <w:sz w:val="24"/>
                <w:szCs w:val="24"/>
              </w:rPr>
            </w:pPr>
          </w:p>
        </w:tc>
      </w:tr>
      <w:tr w:rsidR="009D34B3">
        <w:trPr>
          <w:jc w:val="center"/>
        </w:trPr>
        <w:tc>
          <w:tcPr>
            <w:tcW w:w="850" w:type="dxa"/>
            <w:vAlign w:val="center"/>
          </w:tcPr>
          <w:p w:rsidR="009D34B3" w:rsidRDefault="009D34B3">
            <w:pPr>
              <w:pStyle w:val="aff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5"/>
            <w:vAlign w:val="center"/>
          </w:tcPr>
          <w:p w:rsidR="009D34B3" w:rsidRDefault="003A66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2990" w:type="dxa"/>
            <w:vAlign w:val="center"/>
          </w:tcPr>
          <w:p w:rsidR="009D34B3" w:rsidRDefault="003A66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1" w:type="dxa"/>
            <w:vAlign w:val="center"/>
          </w:tcPr>
          <w:p w:rsidR="009D34B3" w:rsidRDefault="003A66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7" w:type="dxa"/>
          </w:tcPr>
          <w:p w:rsidR="009D34B3" w:rsidRDefault="003A66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9D34B3">
        <w:trPr>
          <w:jc w:val="center"/>
        </w:trPr>
        <w:tc>
          <w:tcPr>
            <w:tcW w:w="850" w:type="dxa"/>
            <w:vAlign w:val="center"/>
          </w:tcPr>
          <w:p w:rsidR="009D34B3" w:rsidRDefault="009D34B3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00" w:type="dxa"/>
            <w:gridSpan w:val="3"/>
            <w:shd w:val="clear" w:color="auto" w:fill="FFFFFF"/>
            <w:vAlign w:val="center"/>
          </w:tcPr>
          <w:p w:rsidR="009D34B3" w:rsidRDefault="003A66C4">
            <w:pPr>
              <w:rPr>
                <w:b/>
                <w:bCs/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Пожарная безопасность</w:t>
            </w:r>
          </w:p>
        </w:tc>
        <w:tc>
          <w:tcPr>
            <w:tcW w:w="2998" w:type="dxa"/>
            <w:gridSpan w:val="2"/>
            <w:shd w:val="clear" w:color="auto" w:fill="FFFFFF"/>
            <w:vAlign w:val="center"/>
          </w:tcPr>
          <w:p w:rsidR="009D34B3" w:rsidRDefault="003A66C4">
            <w:pPr>
              <w:rPr>
                <w:b/>
                <w:bCs/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Сертификат соответствия ТР ЕАЭС 043/2017 или ГОСТ Р</w:t>
            </w:r>
          </w:p>
        </w:tc>
        <w:tc>
          <w:tcPr>
            <w:tcW w:w="2990" w:type="dxa"/>
            <w:shd w:val="clear" w:color="auto" w:fill="FFFFFF"/>
            <w:vAlign w:val="center"/>
          </w:tcPr>
          <w:p w:rsidR="009D34B3" w:rsidRDefault="003A66C4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color w:val="0F1115"/>
                <w:sz w:val="23"/>
                <w:szCs w:val="23"/>
              </w:rPr>
              <w:t>Согласие с требованием</w:t>
            </w:r>
          </w:p>
        </w:tc>
        <w:tc>
          <w:tcPr>
            <w:tcW w:w="3261" w:type="dxa"/>
            <w:vAlign w:val="center"/>
          </w:tcPr>
          <w:p w:rsidR="009D34B3" w:rsidRDefault="003A66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Копия сертификата</w:t>
            </w:r>
          </w:p>
        </w:tc>
        <w:tc>
          <w:tcPr>
            <w:tcW w:w="3407" w:type="dxa"/>
          </w:tcPr>
          <w:p w:rsidR="009D34B3" w:rsidRDefault="009D34B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D34B3">
        <w:trPr>
          <w:jc w:val="center"/>
        </w:trPr>
        <w:tc>
          <w:tcPr>
            <w:tcW w:w="850" w:type="dxa"/>
            <w:vAlign w:val="center"/>
          </w:tcPr>
          <w:p w:rsidR="009D34B3" w:rsidRDefault="009D34B3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00" w:type="dxa"/>
            <w:gridSpan w:val="3"/>
            <w:shd w:val="clear" w:color="auto" w:fill="FFFFFF"/>
            <w:vAlign w:val="center"/>
          </w:tcPr>
          <w:p w:rsidR="009D34B3" w:rsidRDefault="003A66C4">
            <w:pPr>
              <w:rPr>
                <w:b/>
                <w:bCs/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Эксплуатационная безопасность</w:t>
            </w:r>
          </w:p>
        </w:tc>
        <w:tc>
          <w:tcPr>
            <w:tcW w:w="2998" w:type="dxa"/>
            <w:gridSpan w:val="2"/>
            <w:shd w:val="clear" w:color="auto" w:fill="FFFFFF"/>
            <w:vAlign w:val="center"/>
          </w:tcPr>
          <w:p w:rsidR="009D34B3" w:rsidRDefault="003A66C4">
            <w:pPr>
              <w:rPr>
                <w:b/>
                <w:bCs/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Плавное закрывание, фиксация открытых дверей</w:t>
            </w:r>
          </w:p>
        </w:tc>
        <w:tc>
          <w:tcPr>
            <w:tcW w:w="2990" w:type="dxa"/>
            <w:shd w:val="clear" w:color="auto" w:fill="FFFFFF"/>
            <w:vAlign w:val="center"/>
          </w:tcPr>
          <w:p w:rsidR="009D34B3" w:rsidRDefault="003A66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Согласие с требованием</w:t>
            </w:r>
          </w:p>
        </w:tc>
        <w:tc>
          <w:tcPr>
            <w:tcW w:w="3261" w:type="dxa"/>
            <w:vAlign w:val="center"/>
          </w:tcPr>
          <w:p w:rsidR="009D34B3" w:rsidRDefault="003A66C4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3407" w:type="dxa"/>
          </w:tcPr>
          <w:p w:rsidR="009D34B3" w:rsidRDefault="009D34B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D34B3">
        <w:trPr>
          <w:jc w:val="center"/>
        </w:trPr>
        <w:tc>
          <w:tcPr>
            <w:tcW w:w="850" w:type="dxa"/>
            <w:vAlign w:val="center"/>
          </w:tcPr>
          <w:p w:rsidR="009D34B3" w:rsidRDefault="009D34B3">
            <w:pPr>
              <w:pStyle w:val="aff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5"/>
            <w:vAlign w:val="center"/>
          </w:tcPr>
          <w:p w:rsidR="009D34B3" w:rsidRDefault="003A66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2990" w:type="dxa"/>
            <w:vAlign w:val="center"/>
          </w:tcPr>
          <w:p w:rsidR="009D34B3" w:rsidRDefault="003A66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1" w:type="dxa"/>
            <w:vAlign w:val="center"/>
          </w:tcPr>
          <w:p w:rsidR="009D34B3" w:rsidRDefault="003A66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7" w:type="dxa"/>
          </w:tcPr>
          <w:p w:rsidR="009D34B3" w:rsidRDefault="003A66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9D34B3">
        <w:trPr>
          <w:jc w:val="center"/>
        </w:trPr>
        <w:tc>
          <w:tcPr>
            <w:tcW w:w="850" w:type="dxa"/>
            <w:vAlign w:val="center"/>
          </w:tcPr>
          <w:p w:rsidR="009D34B3" w:rsidRDefault="009D34B3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769" w:type="dxa"/>
            <w:gridSpan w:val="2"/>
            <w:shd w:val="clear" w:color="auto" w:fill="FFFFFF"/>
            <w:vAlign w:val="center"/>
          </w:tcPr>
          <w:p w:rsidR="009D34B3" w:rsidRDefault="003A66C4">
            <w:pPr>
              <w:rPr>
                <w:b/>
                <w:bCs/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Противопожарное стекло</w:t>
            </w:r>
          </w:p>
        </w:tc>
        <w:tc>
          <w:tcPr>
            <w:tcW w:w="3029" w:type="dxa"/>
            <w:gridSpan w:val="3"/>
            <w:shd w:val="clear" w:color="auto" w:fill="FFFFFF"/>
            <w:vAlign w:val="center"/>
          </w:tcPr>
          <w:p w:rsidR="009D34B3" w:rsidRDefault="003A66C4">
            <w:pPr>
              <w:rPr>
                <w:b/>
                <w:bCs/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Многослойное, класс EIW (45 для витража, 30 для дверей)</w:t>
            </w:r>
          </w:p>
        </w:tc>
        <w:tc>
          <w:tcPr>
            <w:tcW w:w="2990" w:type="dxa"/>
            <w:shd w:val="clear" w:color="auto" w:fill="FFFFFF"/>
            <w:vAlign w:val="center"/>
          </w:tcPr>
          <w:p w:rsidR="009D34B3" w:rsidRDefault="003A66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Согласие с требованием</w:t>
            </w:r>
          </w:p>
        </w:tc>
        <w:tc>
          <w:tcPr>
            <w:tcW w:w="3261" w:type="dxa"/>
            <w:vAlign w:val="center"/>
          </w:tcPr>
          <w:p w:rsidR="009D34B3" w:rsidRDefault="003A66C4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3407" w:type="dxa"/>
          </w:tcPr>
          <w:p w:rsidR="009D34B3" w:rsidRDefault="009D34B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D34B3">
        <w:trPr>
          <w:jc w:val="center"/>
        </w:trPr>
        <w:tc>
          <w:tcPr>
            <w:tcW w:w="850" w:type="dxa"/>
            <w:vAlign w:val="center"/>
          </w:tcPr>
          <w:p w:rsidR="009D34B3" w:rsidRDefault="009D34B3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769" w:type="dxa"/>
            <w:gridSpan w:val="2"/>
            <w:shd w:val="clear" w:color="auto" w:fill="FFFFFF"/>
            <w:vAlign w:val="center"/>
          </w:tcPr>
          <w:p w:rsidR="009D34B3" w:rsidRDefault="003A66C4">
            <w:pPr>
              <w:rPr>
                <w:b/>
                <w:bCs/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Противопожарный сэндвич</w:t>
            </w:r>
          </w:p>
        </w:tc>
        <w:tc>
          <w:tcPr>
            <w:tcW w:w="3029" w:type="dxa"/>
            <w:gridSpan w:val="3"/>
            <w:shd w:val="clear" w:color="auto" w:fill="FFFFFF"/>
            <w:vAlign w:val="center"/>
          </w:tcPr>
          <w:p w:rsidR="009D34B3" w:rsidRDefault="003A66C4">
            <w:pPr>
              <w:rPr>
                <w:b/>
                <w:bCs/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Негорючий минватный сердечник (класс А1), EIW 45</w:t>
            </w:r>
          </w:p>
        </w:tc>
        <w:tc>
          <w:tcPr>
            <w:tcW w:w="2990" w:type="dxa"/>
            <w:shd w:val="clear" w:color="auto" w:fill="FFFFFF"/>
            <w:vAlign w:val="center"/>
          </w:tcPr>
          <w:p w:rsidR="009D34B3" w:rsidRDefault="003A66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Согласие с требованием</w:t>
            </w:r>
          </w:p>
        </w:tc>
        <w:tc>
          <w:tcPr>
            <w:tcW w:w="3261" w:type="dxa"/>
            <w:vAlign w:val="center"/>
          </w:tcPr>
          <w:p w:rsidR="009D34B3" w:rsidRDefault="003A66C4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3407" w:type="dxa"/>
          </w:tcPr>
          <w:p w:rsidR="009D34B3" w:rsidRDefault="009D34B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D34B3">
        <w:trPr>
          <w:jc w:val="center"/>
        </w:trPr>
        <w:tc>
          <w:tcPr>
            <w:tcW w:w="850" w:type="dxa"/>
            <w:vAlign w:val="center"/>
          </w:tcPr>
          <w:p w:rsidR="009D34B3" w:rsidRDefault="009D34B3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769" w:type="dxa"/>
            <w:gridSpan w:val="2"/>
            <w:shd w:val="clear" w:color="auto" w:fill="FFFFFF"/>
            <w:vAlign w:val="center"/>
          </w:tcPr>
          <w:p w:rsidR="009D34B3" w:rsidRDefault="003A66C4">
            <w:pPr>
              <w:rPr>
                <w:b/>
                <w:bCs/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Алюминиевый профиль</w:t>
            </w:r>
          </w:p>
        </w:tc>
        <w:tc>
          <w:tcPr>
            <w:tcW w:w="3029" w:type="dxa"/>
            <w:gridSpan w:val="3"/>
            <w:shd w:val="clear" w:color="auto" w:fill="FFFFFF"/>
            <w:vAlign w:val="center"/>
          </w:tcPr>
          <w:p w:rsidR="009D34B3" w:rsidRDefault="003A66C4">
            <w:pPr>
              <w:rPr>
                <w:b/>
                <w:bCs/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Сплав АД31, t плавл. ≥650°C</w:t>
            </w:r>
          </w:p>
        </w:tc>
        <w:tc>
          <w:tcPr>
            <w:tcW w:w="2990" w:type="dxa"/>
            <w:shd w:val="clear" w:color="auto" w:fill="FFFFFF"/>
            <w:vAlign w:val="center"/>
          </w:tcPr>
          <w:p w:rsidR="009D34B3" w:rsidRDefault="003A66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Согласие с требованием</w:t>
            </w:r>
          </w:p>
        </w:tc>
        <w:tc>
          <w:tcPr>
            <w:tcW w:w="3261" w:type="dxa"/>
            <w:vAlign w:val="center"/>
          </w:tcPr>
          <w:p w:rsidR="009D34B3" w:rsidRDefault="003A66C4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3407" w:type="dxa"/>
          </w:tcPr>
          <w:p w:rsidR="009D34B3" w:rsidRDefault="009D34B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D34B3">
        <w:trPr>
          <w:jc w:val="center"/>
        </w:trPr>
        <w:tc>
          <w:tcPr>
            <w:tcW w:w="850" w:type="dxa"/>
            <w:vAlign w:val="center"/>
          </w:tcPr>
          <w:p w:rsidR="009D34B3" w:rsidRDefault="009D34B3">
            <w:pPr>
              <w:pStyle w:val="aff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5"/>
            <w:vAlign w:val="center"/>
          </w:tcPr>
          <w:p w:rsidR="009D34B3" w:rsidRDefault="003A66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990" w:type="dxa"/>
            <w:vAlign w:val="center"/>
          </w:tcPr>
          <w:p w:rsidR="009D34B3" w:rsidRDefault="003A66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1" w:type="dxa"/>
            <w:vAlign w:val="center"/>
          </w:tcPr>
          <w:p w:rsidR="009D34B3" w:rsidRDefault="003A66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7" w:type="dxa"/>
          </w:tcPr>
          <w:p w:rsidR="009D34B3" w:rsidRDefault="003A66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9D34B3">
        <w:trPr>
          <w:jc w:val="center"/>
        </w:trPr>
        <w:tc>
          <w:tcPr>
            <w:tcW w:w="850" w:type="dxa"/>
            <w:vAlign w:val="center"/>
          </w:tcPr>
          <w:p w:rsidR="009D34B3" w:rsidRDefault="009D34B3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739" w:type="dxa"/>
            <w:shd w:val="clear" w:color="auto" w:fill="FFFFFF"/>
            <w:vAlign w:val="center"/>
          </w:tcPr>
          <w:p w:rsidR="009D34B3" w:rsidRDefault="003A66C4">
            <w:pPr>
              <w:rPr>
                <w:b/>
                <w:bCs/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Климатическое исполнение</w:t>
            </w:r>
          </w:p>
        </w:tc>
        <w:tc>
          <w:tcPr>
            <w:tcW w:w="3059" w:type="dxa"/>
            <w:gridSpan w:val="4"/>
            <w:shd w:val="clear" w:color="auto" w:fill="FFFFFF"/>
            <w:vAlign w:val="center"/>
          </w:tcPr>
          <w:p w:rsidR="009D34B3" w:rsidRDefault="003A66C4">
            <w:pPr>
              <w:rPr>
                <w:b/>
                <w:bCs/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УХЛ, категория 4 по ГОСТ 15150-69</w:t>
            </w:r>
          </w:p>
        </w:tc>
        <w:tc>
          <w:tcPr>
            <w:tcW w:w="2990" w:type="dxa"/>
            <w:shd w:val="clear" w:color="auto" w:fill="FFFFFF"/>
            <w:vAlign w:val="center"/>
          </w:tcPr>
          <w:p w:rsidR="009D34B3" w:rsidRDefault="003A66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Согласие с требованием</w:t>
            </w:r>
          </w:p>
        </w:tc>
        <w:tc>
          <w:tcPr>
            <w:tcW w:w="3261" w:type="dxa"/>
            <w:vAlign w:val="center"/>
          </w:tcPr>
          <w:p w:rsidR="009D34B3" w:rsidRDefault="003A66C4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3407" w:type="dxa"/>
          </w:tcPr>
          <w:p w:rsidR="009D34B3" w:rsidRDefault="009D34B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D34B3">
        <w:trPr>
          <w:jc w:val="center"/>
        </w:trPr>
        <w:tc>
          <w:tcPr>
            <w:tcW w:w="850" w:type="dxa"/>
            <w:vAlign w:val="center"/>
          </w:tcPr>
          <w:p w:rsidR="009D34B3" w:rsidRDefault="009D34B3">
            <w:pPr>
              <w:pStyle w:val="aff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5"/>
            <w:vAlign w:val="center"/>
          </w:tcPr>
          <w:p w:rsidR="009D34B3" w:rsidRDefault="003A66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0" w:type="dxa"/>
            <w:vAlign w:val="center"/>
          </w:tcPr>
          <w:p w:rsidR="009D34B3" w:rsidRDefault="003A66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1" w:type="dxa"/>
            <w:vAlign w:val="center"/>
          </w:tcPr>
          <w:p w:rsidR="009D34B3" w:rsidRDefault="003A66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7" w:type="dxa"/>
          </w:tcPr>
          <w:p w:rsidR="009D34B3" w:rsidRDefault="003A66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9D34B3">
        <w:trPr>
          <w:jc w:val="center"/>
        </w:trPr>
        <w:tc>
          <w:tcPr>
            <w:tcW w:w="850" w:type="dxa"/>
            <w:vAlign w:val="center"/>
          </w:tcPr>
          <w:p w:rsidR="009D34B3" w:rsidRDefault="009D34B3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2" w:type="dxa"/>
            <w:gridSpan w:val="4"/>
            <w:vAlign w:val="center"/>
          </w:tcPr>
          <w:p w:rsidR="009D34B3" w:rsidRDefault="003A66C4">
            <w:pPr>
              <w:jc w:val="center"/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Доставка</w:t>
            </w:r>
          </w:p>
        </w:tc>
        <w:tc>
          <w:tcPr>
            <w:tcW w:w="2986" w:type="dxa"/>
            <w:vAlign w:val="center"/>
          </w:tcPr>
          <w:p w:rsidR="009D34B3" w:rsidRDefault="003A66C4">
            <w:pPr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 xml:space="preserve">Доставка до склада Заказчика  транспортом Поставщика. </w:t>
            </w:r>
          </w:p>
        </w:tc>
        <w:tc>
          <w:tcPr>
            <w:tcW w:w="2990" w:type="dxa"/>
            <w:vAlign w:val="center"/>
          </w:tcPr>
          <w:p w:rsidR="009D34B3" w:rsidRDefault="003A66C4">
            <w:pPr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Согласие с требованием</w:t>
            </w:r>
          </w:p>
        </w:tc>
        <w:tc>
          <w:tcPr>
            <w:tcW w:w="3261" w:type="dxa"/>
            <w:vAlign w:val="center"/>
          </w:tcPr>
          <w:p w:rsidR="009D34B3" w:rsidRDefault="003A66C4" w:rsidP="003F77C5">
            <w:pPr>
              <w:pStyle w:val="affff0"/>
              <w:keepNext w:val="0"/>
              <w:spacing w:before="0"/>
              <w:rPr>
                <w:rFonts w:eastAsia="Times New Roman"/>
                <w:b w:val="0"/>
                <w:lang w:val="ru-RU" w:eastAsia="ru-RU"/>
              </w:rPr>
            </w:pPr>
            <w:r>
              <w:rPr>
                <w:rFonts w:eastAsia="Times New Roman"/>
                <w:color w:val="0F1115"/>
                <w:sz w:val="23"/>
                <w:szCs w:val="23"/>
                <w:lang w:val="ru-RU" w:eastAsia="ru-RU"/>
              </w:rPr>
              <w:t>-</w:t>
            </w:r>
          </w:p>
        </w:tc>
        <w:tc>
          <w:tcPr>
            <w:tcW w:w="3407" w:type="dxa"/>
          </w:tcPr>
          <w:p w:rsidR="009D34B3" w:rsidRDefault="009D34B3"/>
        </w:tc>
      </w:tr>
      <w:tr w:rsidR="009D34B3">
        <w:trPr>
          <w:jc w:val="center"/>
        </w:trPr>
        <w:tc>
          <w:tcPr>
            <w:tcW w:w="850" w:type="dxa"/>
            <w:vAlign w:val="center"/>
          </w:tcPr>
          <w:p w:rsidR="009D34B3" w:rsidRDefault="009D34B3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2" w:type="dxa"/>
            <w:gridSpan w:val="4"/>
            <w:vAlign w:val="center"/>
          </w:tcPr>
          <w:p w:rsidR="009D34B3" w:rsidRDefault="003A66C4">
            <w:pPr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Маркировка</w:t>
            </w:r>
          </w:p>
        </w:tc>
        <w:tc>
          <w:tcPr>
            <w:tcW w:w="2986" w:type="dxa"/>
            <w:vAlign w:val="center"/>
          </w:tcPr>
          <w:p w:rsidR="009D34B3" w:rsidRDefault="003A66C4">
            <w:pPr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На русском языке: наименование, марка, EI 45/30, дата изготовления, направление открывания (прав./лев.), ГОСТ/ТУ. Маркировка несмываемая.</w:t>
            </w:r>
          </w:p>
        </w:tc>
        <w:tc>
          <w:tcPr>
            <w:tcW w:w="2990" w:type="dxa"/>
            <w:vAlign w:val="center"/>
          </w:tcPr>
          <w:p w:rsidR="009D34B3" w:rsidRDefault="003A66C4">
            <w:pPr>
              <w:jc w:val="center"/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Согласие с требованием</w:t>
            </w:r>
          </w:p>
        </w:tc>
        <w:tc>
          <w:tcPr>
            <w:tcW w:w="3261" w:type="dxa"/>
            <w:vAlign w:val="center"/>
          </w:tcPr>
          <w:p w:rsidR="009D34B3" w:rsidRDefault="003A66C4" w:rsidP="003F77C5">
            <w:pPr>
              <w:pStyle w:val="affff0"/>
              <w:keepNext w:val="0"/>
              <w:spacing w:before="0"/>
              <w:rPr>
                <w:rFonts w:eastAsia="Times New Roman"/>
                <w:b w:val="0"/>
                <w:lang w:val="ru-RU" w:eastAsia="ru-RU"/>
              </w:rPr>
            </w:pPr>
            <w:r>
              <w:rPr>
                <w:rFonts w:eastAsia="Times New Roman"/>
                <w:color w:val="0F1115"/>
                <w:sz w:val="23"/>
                <w:szCs w:val="23"/>
                <w:lang w:val="ru-RU" w:eastAsia="ru-RU"/>
              </w:rPr>
              <w:t>-</w:t>
            </w:r>
          </w:p>
        </w:tc>
        <w:tc>
          <w:tcPr>
            <w:tcW w:w="3407" w:type="dxa"/>
          </w:tcPr>
          <w:p w:rsidR="009D34B3" w:rsidRDefault="009D34B3">
            <w:pPr>
              <w:jc w:val="center"/>
            </w:pPr>
          </w:p>
        </w:tc>
      </w:tr>
      <w:tr w:rsidR="009D34B3">
        <w:trPr>
          <w:jc w:val="center"/>
        </w:trPr>
        <w:tc>
          <w:tcPr>
            <w:tcW w:w="850" w:type="dxa"/>
            <w:vAlign w:val="center"/>
          </w:tcPr>
          <w:p w:rsidR="009D34B3" w:rsidRDefault="009D34B3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2" w:type="dxa"/>
            <w:gridSpan w:val="4"/>
            <w:vAlign w:val="center"/>
          </w:tcPr>
          <w:p w:rsidR="009D34B3" w:rsidRDefault="003A66C4">
            <w:pPr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Упаковка</w:t>
            </w:r>
          </w:p>
        </w:tc>
        <w:tc>
          <w:tcPr>
            <w:tcW w:w="2986" w:type="dxa"/>
            <w:vAlign w:val="center"/>
          </w:tcPr>
          <w:p w:rsidR="009D34B3" w:rsidRDefault="003A66C4">
            <w:pPr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Полиэтиленовая пленка + гофрокартон, угловые накладки. Монтажный комплект – отдельно. Защита от влаги, царапин.</w:t>
            </w:r>
            <w:r>
              <w:t xml:space="preserve"> </w:t>
            </w:r>
            <w:r>
              <w:rPr>
                <w:color w:val="0F1115"/>
                <w:sz w:val="23"/>
                <w:szCs w:val="23"/>
              </w:rPr>
              <w:t>Стекло – в ящики, профиль – в пленку. Без повреждений</w:t>
            </w:r>
          </w:p>
        </w:tc>
        <w:tc>
          <w:tcPr>
            <w:tcW w:w="2990" w:type="dxa"/>
            <w:vAlign w:val="center"/>
          </w:tcPr>
          <w:p w:rsidR="009D34B3" w:rsidRDefault="003A66C4">
            <w:pPr>
              <w:jc w:val="center"/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Согласие с требованием</w:t>
            </w:r>
          </w:p>
        </w:tc>
        <w:tc>
          <w:tcPr>
            <w:tcW w:w="3261" w:type="dxa"/>
            <w:vAlign w:val="center"/>
          </w:tcPr>
          <w:p w:rsidR="009D34B3" w:rsidRDefault="003A66C4" w:rsidP="003F77C5">
            <w:pPr>
              <w:pStyle w:val="affff0"/>
              <w:keepNext w:val="0"/>
              <w:spacing w:before="0"/>
              <w:rPr>
                <w:rFonts w:eastAsia="Times New Roman"/>
                <w:b w:val="0"/>
                <w:lang w:val="ru-RU" w:eastAsia="ru-RU"/>
              </w:rPr>
            </w:pPr>
            <w:r>
              <w:rPr>
                <w:rFonts w:eastAsia="Times New Roman"/>
                <w:color w:val="0F1115"/>
                <w:sz w:val="23"/>
                <w:szCs w:val="23"/>
                <w:lang w:val="ru-RU" w:eastAsia="ru-RU"/>
              </w:rPr>
              <w:t>-</w:t>
            </w:r>
          </w:p>
        </w:tc>
        <w:tc>
          <w:tcPr>
            <w:tcW w:w="3407" w:type="dxa"/>
          </w:tcPr>
          <w:p w:rsidR="009D34B3" w:rsidRDefault="009D34B3">
            <w:pPr>
              <w:jc w:val="center"/>
            </w:pPr>
          </w:p>
        </w:tc>
      </w:tr>
      <w:tr w:rsidR="009D34B3">
        <w:trPr>
          <w:jc w:val="center"/>
        </w:trPr>
        <w:tc>
          <w:tcPr>
            <w:tcW w:w="850" w:type="dxa"/>
            <w:vAlign w:val="center"/>
          </w:tcPr>
          <w:p w:rsidR="009D34B3" w:rsidRDefault="009D34B3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2" w:type="dxa"/>
            <w:gridSpan w:val="4"/>
            <w:vAlign w:val="center"/>
          </w:tcPr>
          <w:p w:rsidR="009D34B3" w:rsidRDefault="003A66C4">
            <w:pPr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Транспортировка</w:t>
            </w:r>
          </w:p>
        </w:tc>
        <w:tc>
          <w:tcPr>
            <w:tcW w:w="2986" w:type="dxa"/>
            <w:vAlign w:val="center"/>
          </w:tcPr>
          <w:p w:rsidR="009D34B3" w:rsidRDefault="003A66C4">
            <w:pPr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В крытых транспортных средствах. Без кантования, ударов. Температура от -30°C до +40°C.</w:t>
            </w:r>
          </w:p>
        </w:tc>
        <w:tc>
          <w:tcPr>
            <w:tcW w:w="2990" w:type="dxa"/>
            <w:vAlign w:val="center"/>
          </w:tcPr>
          <w:p w:rsidR="009D34B3" w:rsidRDefault="003A66C4">
            <w:pPr>
              <w:jc w:val="center"/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Согласие с требованием</w:t>
            </w:r>
          </w:p>
        </w:tc>
        <w:tc>
          <w:tcPr>
            <w:tcW w:w="3261" w:type="dxa"/>
            <w:vAlign w:val="center"/>
          </w:tcPr>
          <w:p w:rsidR="009D34B3" w:rsidRDefault="003A66C4" w:rsidP="003F77C5">
            <w:pPr>
              <w:pStyle w:val="affff0"/>
              <w:keepNext w:val="0"/>
              <w:spacing w:before="0"/>
              <w:rPr>
                <w:rFonts w:eastAsia="Times New Roman"/>
                <w:b w:val="0"/>
                <w:lang w:val="ru-RU" w:eastAsia="ru-RU"/>
              </w:rPr>
            </w:pPr>
            <w:r>
              <w:rPr>
                <w:rFonts w:eastAsia="Times New Roman"/>
                <w:color w:val="0F1115"/>
                <w:sz w:val="23"/>
                <w:szCs w:val="23"/>
                <w:lang w:val="ru-RU" w:eastAsia="ru-RU"/>
              </w:rPr>
              <w:t>-</w:t>
            </w:r>
          </w:p>
        </w:tc>
        <w:tc>
          <w:tcPr>
            <w:tcW w:w="3407" w:type="dxa"/>
          </w:tcPr>
          <w:p w:rsidR="009D34B3" w:rsidRDefault="009D34B3">
            <w:pPr>
              <w:jc w:val="center"/>
            </w:pPr>
          </w:p>
        </w:tc>
      </w:tr>
      <w:tr w:rsidR="009D34B3">
        <w:trPr>
          <w:jc w:val="center"/>
        </w:trPr>
        <w:tc>
          <w:tcPr>
            <w:tcW w:w="850" w:type="dxa"/>
            <w:vAlign w:val="center"/>
          </w:tcPr>
          <w:p w:rsidR="009D34B3" w:rsidRDefault="009D34B3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2" w:type="dxa"/>
            <w:gridSpan w:val="4"/>
            <w:vAlign w:val="center"/>
          </w:tcPr>
          <w:p w:rsidR="009D34B3" w:rsidRDefault="003A66C4">
            <w:pPr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Приёмка</w:t>
            </w:r>
          </w:p>
        </w:tc>
        <w:tc>
          <w:tcPr>
            <w:tcW w:w="2986" w:type="dxa"/>
            <w:vAlign w:val="center"/>
          </w:tcPr>
          <w:p w:rsidR="009D34B3" w:rsidRDefault="003A66C4">
            <w:pPr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По количеству и качеству при подписании ТОРГ-12. Проверка покрытия, геометрии, работоспособности приборов. Акт скрытых дефектов.</w:t>
            </w:r>
          </w:p>
        </w:tc>
        <w:tc>
          <w:tcPr>
            <w:tcW w:w="2990" w:type="dxa"/>
            <w:vAlign w:val="center"/>
          </w:tcPr>
          <w:p w:rsidR="009D34B3" w:rsidRDefault="003A66C4">
            <w:pPr>
              <w:jc w:val="center"/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Согласие с требованием</w:t>
            </w:r>
          </w:p>
        </w:tc>
        <w:tc>
          <w:tcPr>
            <w:tcW w:w="3261" w:type="dxa"/>
            <w:vAlign w:val="center"/>
          </w:tcPr>
          <w:p w:rsidR="009D34B3" w:rsidRDefault="003A66C4" w:rsidP="003F77C5">
            <w:pPr>
              <w:pStyle w:val="affff0"/>
              <w:keepNext w:val="0"/>
              <w:spacing w:before="0"/>
              <w:rPr>
                <w:rFonts w:eastAsia="Times New Roman"/>
                <w:b w:val="0"/>
                <w:lang w:val="ru-RU" w:eastAsia="ru-RU"/>
              </w:rPr>
            </w:pPr>
            <w:r>
              <w:rPr>
                <w:rFonts w:eastAsia="Times New Roman"/>
                <w:color w:val="0F1115"/>
                <w:sz w:val="23"/>
                <w:szCs w:val="23"/>
                <w:lang w:val="ru-RU" w:eastAsia="ru-RU"/>
              </w:rPr>
              <w:t>-</w:t>
            </w:r>
          </w:p>
        </w:tc>
        <w:tc>
          <w:tcPr>
            <w:tcW w:w="3407" w:type="dxa"/>
          </w:tcPr>
          <w:p w:rsidR="009D34B3" w:rsidRDefault="009D34B3">
            <w:pPr>
              <w:jc w:val="center"/>
            </w:pPr>
          </w:p>
        </w:tc>
      </w:tr>
      <w:tr w:rsidR="009D34B3">
        <w:trPr>
          <w:jc w:val="center"/>
        </w:trPr>
        <w:tc>
          <w:tcPr>
            <w:tcW w:w="850" w:type="dxa"/>
            <w:vAlign w:val="center"/>
          </w:tcPr>
          <w:p w:rsidR="009D34B3" w:rsidRDefault="009D34B3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2" w:type="dxa"/>
            <w:gridSpan w:val="4"/>
            <w:vAlign w:val="center"/>
          </w:tcPr>
          <w:p w:rsidR="009D34B3" w:rsidRDefault="003A66C4">
            <w:pPr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Испытания</w:t>
            </w:r>
          </w:p>
        </w:tc>
        <w:tc>
          <w:tcPr>
            <w:tcW w:w="2986" w:type="dxa"/>
            <w:vAlign w:val="center"/>
          </w:tcPr>
          <w:p w:rsidR="009D34B3" w:rsidRDefault="003A66C4">
            <w:pPr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Заводские испытания на огнестойкость по</w:t>
            </w:r>
            <w:r>
              <w:t xml:space="preserve"> </w:t>
            </w:r>
            <w:r>
              <w:rPr>
                <w:color w:val="0F1115"/>
                <w:sz w:val="23"/>
                <w:szCs w:val="23"/>
              </w:rPr>
              <w:t>ГОСТ 30247.4-2022. Протокол испытаний прилагается.</w:t>
            </w:r>
          </w:p>
        </w:tc>
        <w:tc>
          <w:tcPr>
            <w:tcW w:w="2990" w:type="dxa"/>
            <w:vAlign w:val="center"/>
          </w:tcPr>
          <w:p w:rsidR="009D34B3" w:rsidRDefault="003A66C4">
            <w:pPr>
              <w:jc w:val="center"/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-</w:t>
            </w:r>
          </w:p>
        </w:tc>
        <w:tc>
          <w:tcPr>
            <w:tcW w:w="3261" w:type="dxa"/>
            <w:vAlign w:val="center"/>
          </w:tcPr>
          <w:p w:rsidR="009D34B3" w:rsidRDefault="003A66C4" w:rsidP="003A66C4">
            <w:pPr>
              <w:pStyle w:val="affff0"/>
              <w:keepNext w:val="0"/>
              <w:spacing w:before="0"/>
              <w:rPr>
                <w:rFonts w:eastAsia="Times New Roman"/>
                <w:b w:val="0"/>
                <w:lang w:val="ru-RU" w:eastAsia="ru-RU"/>
              </w:rPr>
            </w:pPr>
            <w:r>
              <w:rPr>
                <w:rFonts w:eastAsia="Times New Roman"/>
                <w:b w:val="0"/>
                <w:color w:val="0F1115"/>
                <w:sz w:val="23"/>
                <w:szCs w:val="23"/>
                <w:lang w:val="ru-RU" w:eastAsia="ru-RU"/>
              </w:rPr>
              <w:t>Предоставление копий протоколов испытаний</w:t>
            </w:r>
          </w:p>
        </w:tc>
        <w:tc>
          <w:tcPr>
            <w:tcW w:w="3407" w:type="dxa"/>
          </w:tcPr>
          <w:p w:rsidR="009D34B3" w:rsidRDefault="009D34B3"/>
        </w:tc>
      </w:tr>
      <w:tr w:rsidR="009D34B3">
        <w:trPr>
          <w:jc w:val="center"/>
        </w:trPr>
        <w:tc>
          <w:tcPr>
            <w:tcW w:w="850" w:type="dxa"/>
            <w:tcBorders>
              <w:top w:val="nil"/>
            </w:tcBorders>
            <w:vAlign w:val="center"/>
          </w:tcPr>
          <w:p w:rsidR="009D34B3" w:rsidRDefault="009D34B3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2" w:type="dxa"/>
            <w:gridSpan w:val="4"/>
            <w:tcBorders>
              <w:top w:val="nil"/>
            </w:tcBorders>
            <w:vAlign w:val="center"/>
          </w:tcPr>
          <w:p w:rsidR="009D34B3" w:rsidRDefault="003A66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Предварительный обмер на объекте</w:t>
            </w:r>
          </w:p>
        </w:tc>
        <w:tc>
          <w:tcPr>
            <w:tcW w:w="2986" w:type="dxa"/>
            <w:tcBorders>
              <w:top w:val="nil"/>
            </w:tcBorders>
            <w:vAlign w:val="center"/>
          </w:tcPr>
          <w:p w:rsidR="009D34B3" w:rsidRDefault="003A66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начала изготовления продукции Поставщик обязан выполнить предварительный обмер существующих проемов на объекте Заказчика. По результатам обмера составляется акт, который </w:t>
            </w:r>
            <w:r>
              <w:rPr>
                <w:sz w:val="24"/>
                <w:szCs w:val="24"/>
              </w:rPr>
              <w:lastRenderedPageBreak/>
              <w:t>подписывается обеими сторонами. Изготовление конструкций допускается только после подписания акта обмера. Все риски, связанные с несоответствием изготовленных изделий фактическим размерам проемов при отказе от обмера, возлагаются на Поставщика.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 w:rsidR="009D34B3" w:rsidRDefault="003A66C4">
            <w:pPr>
              <w:jc w:val="center"/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lastRenderedPageBreak/>
              <w:t>Согласие с требованием</w:t>
            </w:r>
          </w:p>
        </w:tc>
        <w:tc>
          <w:tcPr>
            <w:tcW w:w="3261" w:type="dxa"/>
            <w:tcBorders>
              <w:top w:val="nil"/>
            </w:tcBorders>
            <w:vAlign w:val="center"/>
          </w:tcPr>
          <w:p w:rsidR="009D34B3" w:rsidRDefault="003A66C4">
            <w:pPr>
              <w:pStyle w:val="affff0"/>
              <w:keepNext w:val="0"/>
              <w:spacing w:before="0"/>
              <w:rPr>
                <w:rFonts w:eastAsia="Times New Roman"/>
                <w:b w:val="0"/>
                <w:lang w:val="ru-RU" w:eastAsia="ru-RU"/>
              </w:rPr>
            </w:pPr>
            <w:r>
              <w:rPr>
                <w:rFonts w:eastAsia="Times New Roman"/>
                <w:color w:val="0F1115"/>
                <w:sz w:val="23"/>
                <w:szCs w:val="23"/>
                <w:lang w:val="ru-RU" w:eastAsia="ru-RU"/>
              </w:rPr>
              <w:t>-</w:t>
            </w:r>
          </w:p>
        </w:tc>
        <w:tc>
          <w:tcPr>
            <w:tcW w:w="3407" w:type="dxa"/>
            <w:tcBorders>
              <w:top w:val="nil"/>
            </w:tcBorders>
          </w:tcPr>
          <w:p w:rsidR="009D34B3" w:rsidRDefault="009D34B3"/>
        </w:tc>
      </w:tr>
      <w:tr w:rsidR="009D34B3">
        <w:trPr>
          <w:jc w:val="center"/>
        </w:trPr>
        <w:tc>
          <w:tcPr>
            <w:tcW w:w="850" w:type="dxa"/>
            <w:vAlign w:val="center"/>
          </w:tcPr>
          <w:p w:rsidR="009D34B3" w:rsidRDefault="009D34B3">
            <w:pPr>
              <w:pStyle w:val="aff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5"/>
            <w:vAlign w:val="center"/>
          </w:tcPr>
          <w:p w:rsidR="009D34B3" w:rsidRDefault="003A66C4">
            <w:pPr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:rsidR="009D34B3" w:rsidRDefault="009D34B3">
            <w:pPr>
              <w:spacing w:before="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90" w:type="dxa"/>
          </w:tcPr>
          <w:p w:rsidR="009D34B3" w:rsidRDefault="003A66C4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1" w:type="dxa"/>
          </w:tcPr>
          <w:p w:rsidR="009D34B3" w:rsidRDefault="003A66C4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7" w:type="dxa"/>
          </w:tcPr>
          <w:p w:rsidR="009D34B3" w:rsidRDefault="003A66C4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9D34B3">
        <w:trPr>
          <w:jc w:val="center"/>
        </w:trPr>
        <w:tc>
          <w:tcPr>
            <w:tcW w:w="850" w:type="dxa"/>
            <w:vAlign w:val="center"/>
          </w:tcPr>
          <w:p w:rsidR="009D34B3" w:rsidRDefault="009D34B3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2" w:type="dxa"/>
            <w:gridSpan w:val="4"/>
            <w:shd w:val="clear" w:color="auto" w:fill="FFFFFF"/>
            <w:vAlign w:val="center"/>
          </w:tcPr>
          <w:p w:rsidR="009D34B3" w:rsidRDefault="003A66C4">
            <w:pPr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Гарантийный срок</w:t>
            </w:r>
          </w:p>
        </w:tc>
        <w:tc>
          <w:tcPr>
            <w:tcW w:w="2986" w:type="dxa"/>
            <w:shd w:val="clear" w:color="auto" w:fill="FFFFFF"/>
            <w:vAlign w:val="center"/>
          </w:tcPr>
          <w:p w:rsidR="009D34B3" w:rsidRDefault="003A66C4">
            <w:pPr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Не менее 24 месяцев с даты подписания акта приемки монтажа</w:t>
            </w:r>
          </w:p>
        </w:tc>
        <w:tc>
          <w:tcPr>
            <w:tcW w:w="2990" w:type="dxa"/>
            <w:shd w:val="clear" w:color="auto" w:fill="FFFFFF"/>
            <w:vAlign w:val="center"/>
          </w:tcPr>
          <w:p w:rsidR="009D34B3" w:rsidRDefault="003A66C4">
            <w:pPr>
              <w:jc w:val="center"/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Согласие с требованием</w:t>
            </w:r>
          </w:p>
        </w:tc>
        <w:tc>
          <w:tcPr>
            <w:tcW w:w="3261" w:type="dxa"/>
            <w:vAlign w:val="center"/>
          </w:tcPr>
          <w:p w:rsidR="009D34B3" w:rsidRDefault="003A66C4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F1115"/>
                <w:sz w:val="23"/>
                <w:szCs w:val="23"/>
              </w:rPr>
              <w:t>Предложение</w:t>
            </w:r>
          </w:p>
        </w:tc>
        <w:tc>
          <w:tcPr>
            <w:tcW w:w="3407" w:type="dxa"/>
            <w:vAlign w:val="center"/>
          </w:tcPr>
          <w:p w:rsidR="009D34B3" w:rsidRDefault="009D34B3">
            <w:pPr>
              <w:pStyle w:val="affff0"/>
              <w:keepNext w:val="0"/>
              <w:spacing w:before="0"/>
              <w:jc w:val="left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9D34B3">
        <w:trPr>
          <w:jc w:val="center"/>
        </w:trPr>
        <w:tc>
          <w:tcPr>
            <w:tcW w:w="850" w:type="dxa"/>
            <w:vAlign w:val="center"/>
          </w:tcPr>
          <w:p w:rsidR="009D34B3" w:rsidRDefault="009D34B3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2" w:type="dxa"/>
            <w:gridSpan w:val="4"/>
            <w:shd w:val="clear" w:color="auto" w:fill="FFFFFF"/>
            <w:vAlign w:val="center"/>
          </w:tcPr>
          <w:p w:rsidR="009D34B3" w:rsidRDefault="003A66C4">
            <w:pPr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Гарантийное обслуживание</w:t>
            </w:r>
          </w:p>
        </w:tc>
        <w:tc>
          <w:tcPr>
            <w:tcW w:w="2986" w:type="dxa"/>
            <w:shd w:val="clear" w:color="auto" w:fill="FFFFFF"/>
            <w:vAlign w:val="center"/>
          </w:tcPr>
          <w:p w:rsidR="009D34B3" w:rsidRDefault="003A66C4">
            <w:pPr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Замена дефектных элементов за счет поставщика</w:t>
            </w:r>
          </w:p>
        </w:tc>
        <w:tc>
          <w:tcPr>
            <w:tcW w:w="2990" w:type="dxa"/>
            <w:shd w:val="clear" w:color="auto" w:fill="FFFFFF"/>
            <w:vAlign w:val="center"/>
          </w:tcPr>
          <w:p w:rsidR="009D34B3" w:rsidRDefault="003A66C4">
            <w:pPr>
              <w:pStyle w:val="affff0"/>
              <w:keepNext w:val="0"/>
              <w:spacing w:before="0"/>
              <w:jc w:val="left"/>
              <w:rPr>
                <w:rFonts w:eastAsia="Times New Roman"/>
                <w:b w:val="0"/>
                <w:lang w:val="ru-RU" w:eastAsia="ru-RU"/>
              </w:rPr>
            </w:pPr>
            <w:r>
              <w:rPr>
                <w:rFonts w:eastAsia="Times New Roman"/>
                <w:b w:val="0"/>
                <w:color w:val="0F1115"/>
                <w:sz w:val="23"/>
                <w:szCs w:val="23"/>
                <w:lang w:val="ru-RU" w:eastAsia="ru-RU"/>
              </w:rPr>
              <w:t>Согласие с требованием</w:t>
            </w:r>
          </w:p>
        </w:tc>
        <w:tc>
          <w:tcPr>
            <w:tcW w:w="3261" w:type="dxa"/>
            <w:vAlign w:val="center"/>
          </w:tcPr>
          <w:p w:rsidR="009D34B3" w:rsidRDefault="003A66C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407" w:type="dxa"/>
            <w:vAlign w:val="center"/>
          </w:tcPr>
          <w:p w:rsidR="009D34B3" w:rsidRDefault="009D34B3">
            <w:pPr>
              <w:pStyle w:val="affff0"/>
              <w:keepNext w:val="0"/>
              <w:spacing w:before="0"/>
              <w:jc w:val="left"/>
              <w:rPr>
                <w:b w:val="0"/>
                <w:lang w:val="ru-RU"/>
              </w:rPr>
            </w:pPr>
          </w:p>
        </w:tc>
      </w:tr>
      <w:tr w:rsidR="009D34B3">
        <w:trPr>
          <w:jc w:val="center"/>
        </w:trPr>
        <w:tc>
          <w:tcPr>
            <w:tcW w:w="850" w:type="dxa"/>
            <w:vAlign w:val="center"/>
          </w:tcPr>
          <w:p w:rsidR="009D34B3" w:rsidRDefault="009D34B3">
            <w:pPr>
              <w:pStyle w:val="aff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5"/>
            <w:vAlign w:val="center"/>
          </w:tcPr>
          <w:p w:rsidR="009D34B3" w:rsidRDefault="003A66C4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0" w:type="dxa"/>
          </w:tcPr>
          <w:p w:rsidR="009D34B3" w:rsidRDefault="003A66C4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1" w:type="dxa"/>
          </w:tcPr>
          <w:p w:rsidR="009D34B3" w:rsidRDefault="003A66C4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7" w:type="dxa"/>
          </w:tcPr>
          <w:p w:rsidR="009D34B3" w:rsidRDefault="003A66C4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9D34B3">
        <w:trPr>
          <w:jc w:val="center"/>
        </w:trPr>
        <w:tc>
          <w:tcPr>
            <w:tcW w:w="850" w:type="dxa"/>
            <w:vAlign w:val="center"/>
          </w:tcPr>
          <w:p w:rsidR="009D34B3" w:rsidRDefault="009D34B3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2" w:type="dxa"/>
            <w:gridSpan w:val="4"/>
            <w:shd w:val="clear" w:color="auto" w:fill="FFFFFF"/>
            <w:vAlign w:val="center"/>
          </w:tcPr>
          <w:p w:rsidR="009D34B3" w:rsidRDefault="003A66C4">
            <w:pPr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Поставка</w:t>
            </w:r>
          </w:p>
        </w:tc>
        <w:tc>
          <w:tcPr>
            <w:tcW w:w="2986" w:type="dxa"/>
            <w:shd w:val="clear" w:color="auto" w:fill="FFFFFF"/>
            <w:vAlign w:val="center"/>
          </w:tcPr>
          <w:p w:rsidR="009D34B3" w:rsidRDefault="003A66C4">
            <w:pPr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Изделия, крепеж, фурнитура, доборные элементы</w:t>
            </w:r>
          </w:p>
        </w:tc>
        <w:tc>
          <w:tcPr>
            <w:tcW w:w="2990" w:type="dxa"/>
            <w:shd w:val="clear" w:color="auto" w:fill="FFFFFF"/>
            <w:vAlign w:val="center"/>
          </w:tcPr>
          <w:p w:rsidR="009D34B3" w:rsidRDefault="003A66C4">
            <w:pPr>
              <w:jc w:val="center"/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Согласие с требованием</w:t>
            </w:r>
          </w:p>
        </w:tc>
        <w:tc>
          <w:tcPr>
            <w:tcW w:w="3261" w:type="dxa"/>
            <w:vAlign w:val="center"/>
          </w:tcPr>
          <w:p w:rsidR="009D34B3" w:rsidRDefault="003A66C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407" w:type="dxa"/>
            <w:vAlign w:val="center"/>
          </w:tcPr>
          <w:p w:rsidR="009D34B3" w:rsidRDefault="009D34B3">
            <w:pPr>
              <w:jc w:val="center"/>
              <w:rPr>
                <w:sz w:val="24"/>
                <w:szCs w:val="24"/>
              </w:rPr>
            </w:pPr>
          </w:p>
        </w:tc>
      </w:tr>
      <w:tr w:rsidR="009D34B3">
        <w:trPr>
          <w:jc w:val="center"/>
        </w:trPr>
        <w:tc>
          <w:tcPr>
            <w:tcW w:w="850" w:type="dxa"/>
            <w:vAlign w:val="center"/>
          </w:tcPr>
          <w:p w:rsidR="009D34B3" w:rsidRDefault="009D34B3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2" w:type="dxa"/>
            <w:gridSpan w:val="4"/>
            <w:shd w:val="clear" w:color="auto" w:fill="FFFFFF"/>
            <w:vAlign w:val="center"/>
          </w:tcPr>
          <w:p w:rsidR="009D34B3" w:rsidRDefault="003A66C4">
            <w:pPr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Документация</w:t>
            </w:r>
          </w:p>
        </w:tc>
        <w:tc>
          <w:tcPr>
            <w:tcW w:w="2986" w:type="dxa"/>
            <w:shd w:val="clear" w:color="auto" w:fill="FFFFFF"/>
            <w:vAlign w:val="center"/>
          </w:tcPr>
          <w:p w:rsidR="009D34B3" w:rsidRDefault="003A66C4">
            <w:pPr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Паспорт, инструкция, сертификат ПБ</w:t>
            </w:r>
          </w:p>
        </w:tc>
        <w:tc>
          <w:tcPr>
            <w:tcW w:w="2990" w:type="dxa"/>
            <w:shd w:val="clear" w:color="auto" w:fill="FFFFFF"/>
            <w:vAlign w:val="center"/>
          </w:tcPr>
          <w:p w:rsidR="009D34B3" w:rsidRDefault="003A66C4">
            <w:pPr>
              <w:jc w:val="center"/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Согласие с требованием</w:t>
            </w:r>
          </w:p>
        </w:tc>
        <w:tc>
          <w:tcPr>
            <w:tcW w:w="3261" w:type="dxa"/>
            <w:vAlign w:val="center"/>
          </w:tcPr>
          <w:p w:rsidR="009D34B3" w:rsidRDefault="003A6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407" w:type="dxa"/>
            <w:vAlign w:val="center"/>
          </w:tcPr>
          <w:p w:rsidR="009D34B3" w:rsidRDefault="009D34B3">
            <w:pPr>
              <w:jc w:val="center"/>
              <w:rPr>
                <w:sz w:val="24"/>
                <w:szCs w:val="24"/>
              </w:rPr>
            </w:pPr>
          </w:p>
        </w:tc>
      </w:tr>
      <w:tr w:rsidR="009D34B3">
        <w:trPr>
          <w:jc w:val="center"/>
        </w:trPr>
        <w:tc>
          <w:tcPr>
            <w:tcW w:w="850" w:type="dxa"/>
            <w:vAlign w:val="center"/>
          </w:tcPr>
          <w:p w:rsidR="009D34B3" w:rsidRDefault="009D34B3">
            <w:pPr>
              <w:pStyle w:val="aff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5"/>
            <w:vAlign w:val="center"/>
          </w:tcPr>
          <w:p w:rsidR="009D34B3" w:rsidRDefault="003A66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2990" w:type="dxa"/>
          </w:tcPr>
          <w:p w:rsidR="009D34B3" w:rsidRDefault="003A66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1" w:type="dxa"/>
          </w:tcPr>
          <w:p w:rsidR="009D34B3" w:rsidRDefault="003A66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7" w:type="dxa"/>
          </w:tcPr>
          <w:p w:rsidR="009D34B3" w:rsidRDefault="003A66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9D34B3">
        <w:trPr>
          <w:jc w:val="center"/>
        </w:trPr>
        <w:tc>
          <w:tcPr>
            <w:tcW w:w="850" w:type="dxa"/>
            <w:vAlign w:val="center"/>
          </w:tcPr>
          <w:p w:rsidR="009D34B3" w:rsidRDefault="009D34B3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2" w:type="dxa"/>
            <w:gridSpan w:val="4"/>
            <w:shd w:val="clear" w:color="auto" w:fill="FFFFFF"/>
            <w:vAlign w:val="center"/>
          </w:tcPr>
          <w:p w:rsidR="009D34B3" w:rsidRDefault="003A66C4">
            <w:pPr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Соответствие стандартам</w:t>
            </w:r>
          </w:p>
        </w:tc>
        <w:tc>
          <w:tcPr>
            <w:tcW w:w="2986" w:type="dxa"/>
            <w:shd w:val="clear" w:color="auto" w:fill="FFFFFF"/>
            <w:vAlign w:val="center"/>
          </w:tcPr>
          <w:p w:rsidR="009D34B3" w:rsidRDefault="003A66C4">
            <w:pPr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ГОСТ Р 53308, ГОСТ Р 53307, ГОСТ 15150-69, ТР ЕАЭС 043/2017</w:t>
            </w:r>
          </w:p>
        </w:tc>
        <w:tc>
          <w:tcPr>
            <w:tcW w:w="2990" w:type="dxa"/>
            <w:shd w:val="clear" w:color="auto" w:fill="FFFFFF"/>
            <w:vAlign w:val="center"/>
          </w:tcPr>
          <w:p w:rsidR="009D34B3" w:rsidRDefault="003A66C4">
            <w:pPr>
              <w:jc w:val="center"/>
              <w:rPr>
                <w:color w:val="0F1115"/>
                <w:sz w:val="23"/>
                <w:szCs w:val="23"/>
                <w:lang w:val="en-US"/>
              </w:rPr>
            </w:pPr>
            <w:r>
              <w:rPr>
                <w:color w:val="0F1115"/>
                <w:sz w:val="23"/>
                <w:szCs w:val="23"/>
                <w:lang w:val="en-US"/>
              </w:rPr>
              <w:t>-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9D34B3" w:rsidRDefault="003A66C4">
            <w:pPr>
              <w:jc w:val="center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Предоставление копий сертификатов</w:t>
            </w:r>
          </w:p>
        </w:tc>
        <w:tc>
          <w:tcPr>
            <w:tcW w:w="3407" w:type="dxa"/>
          </w:tcPr>
          <w:p w:rsidR="009D34B3" w:rsidRDefault="009D34B3">
            <w:pPr>
              <w:rPr>
                <w:sz w:val="24"/>
                <w:szCs w:val="24"/>
              </w:rPr>
            </w:pPr>
          </w:p>
        </w:tc>
      </w:tr>
      <w:tr w:rsidR="009D34B3">
        <w:trPr>
          <w:jc w:val="center"/>
        </w:trPr>
        <w:tc>
          <w:tcPr>
            <w:tcW w:w="850" w:type="dxa"/>
            <w:vAlign w:val="center"/>
          </w:tcPr>
          <w:p w:rsidR="009D34B3" w:rsidRDefault="009D34B3">
            <w:pPr>
              <w:pStyle w:val="aff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5"/>
            <w:vAlign w:val="center"/>
          </w:tcPr>
          <w:p w:rsidR="009D34B3" w:rsidRDefault="003A66C4">
            <w:pPr>
              <w:spacing w:before="60" w:after="60"/>
            </w:pPr>
            <w:r>
              <w:rPr>
                <w:b/>
                <w:sz w:val="24"/>
                <w:szCs w:val="24"/>
              </w:rPr>
              <w:t>Требования к сопутствующим услугам:</w:t>
            </w:r>
          </w:p>
        </w:tc>
        <w:tc>
          <w:tcPr>
            <w:tcW w:w="2990" w:type="dxa"/>
          </w:tcPr>
          <w:p w:rsidR="009D34B3" w:rsidRDefault="003A66C4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1" w:type="dxa"/>
          </w:tcPr>
          <w:p w:rsidR="009D34B3" w:rsidRDefault="003A66C4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7" w:type="dxa"/>
          </w:tcPr>
          <w:p w:rsidR="009D34B3" w:rsidRDefault="003A66C4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9D34B3">
        <w:trPr>
          <w:jc w:val="center"/>
        </w:trPr>
        <w:tc>
          <w:tcPr>
            <w:tcW w:w="850" w:type="dxa"/>
            <w:vAlign w:val="center"/>
          </w:tcPr>
          <w:p w:rsidR="009D34B3" w:rsidRDefault="009D34B3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798" w:type="dxa"/>
            <w:gridSpan w:val="5"/>
            <w:vAlign w:val="center"/>
          </w:tcPr>
          <w:p w:rsidR="009D34B3" w:rsidRDefault="003A66C4">
            <w:pPr>
              <w:spacing w:before="60" w:after="60"/>
            </w:pPr>
            <w:r>
              <w:rPr>
                <w:b/>
                <w:sz w:val="24"/>
                <w:szCs w:val="24"/>
              </w:rPr>
              <w:t>Требования к монтажу</w:t>
            </w:r>
          </w:p>
        </w:tc>
        <w:tc>
          <w:tcPr>
            <w:tcW w:w="2990" w:type="dxa"/>
          </w:tcPr>
          <w:p w:rsidR="009D34B3" w:rsidRDefault="003A66C4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1" w:type="dxa"/>
          </w:tcPr>
          <w:p w:rsidR="009D34B3" w:rsidRDefault="003A66C4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7" w:type="dxa"/>
          </w:tcPr>
          <w:p w:rsidR="009D34B3" w:rsidRDefault="003A66C4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9D34B3">
        <w:trPr>
          <w:jc w:val="center"/>
        </w:trPr>
        <w:tc>
          <w:tcPr>
            <w:tcW w:w="850" w:type="dxa"/>
            <w:vAlign w:val="center"/>
          </w:tcPr>
          <w:p w:rsidR="009D34B3" w:rsidRDefault="009D34B3">
            <w:pPr>
              <w:pStyle w:val="aff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1812" w:type="dxa"/>
            <w:gridSpan w:val="4"/>
            <w:shd w:val="clear" w:color="auto" w:fill="FFFFFF"/>
            <w:vAlign w:val="center"/>
          </w:tcPr>
          <w:p w:rsidR="009D34B3" w:rsidRDefault="003A66C4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F1115"/>
                <w:sz w:val="23"/>
                <w:szCs w:val="23"/>
              </w:rPr>
              <w:t>Общие требования к монтажу</w:t>
            </w:r>
          </w:p>
        </w:tc>
        <w:tc>
          <w:tcPr>
            <w:tcW w:w="2986" w:type="dxa"/>
            <w:shd w:val="clear" w:color="auto" w:fill="FFFFFF"/>
            <w:vAlign w:val="center"/>
          </w:tcPr>
          <w:p w:rsidR="009D34B3" w:rsidRDefault="003A66C4">
            <w:pPr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Монтаж выполняется силами поставщика или привлеченной субподрядной организацией имеющей</w:t>
            </w:r>
            <w:r>
              <w:t xml:space="preserve"> </w:t>
            </w:r>
            <w:r>
              <w:rPr>
                <w:color w:val="0F1115"/>
                <w:sz w:val="23"/>
                <w:szCs w:val="23"/>
              </w:rPr>
              <w:t>лицензию на деятельность по монтажу, техническому обслуживанию и ремонту средств обеспечения пожарной безопасности зданий и сооружений и опыт аналогичных работ (не менее 2 объектов)</w:t>
            </w:r>
          </w:p>
        </w:tc>
        <w:tc>
          <w:tcPr>
            <w:tcW w:w="2990" w:type="dxa"/>
            <w:shd w:val="clear" w:color="auto" w:fill="FFFFFF"/>
            <w:vAlign w:val="center"/>
          </w:tcPr>
          <w:p w:rsidR="009D34B3" w:rsidRDefault="003A66C4">
            <w:pPr>
              <w:jc w:val="center"/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Согласие с требованием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9D34B3" w:rsidRDefault="003A66C4">
            <w:pPr>
              <w:jc w:val="center"/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Предоставление подтверждающих документов (копия лицензии, справка об опыте)</w:t>
            </w:r>
          </w:p>
        </w:tc>
        <w:tc>
          <w:tcPr>
            <w:tcW w:w="3407" w:type="dxa"/>
          </w:tcPr>
          <w:p w:rsidR="009D34B3" w:rsidRDefault="009D34B3">
            <w:pPr>
              <w:rPr>
                <w:sz w:val="24"/>
                <w:szCs w:val="24"/>
              </w:rPr>
            </w:pPr>
          </w:p>
        </w:tc>
      </w:tr>
      <w:tr w:rsidR="009D34B3">
        <w:trPr>
          <w:jc w:val="center"/>
        </w:trPr>
        <w:tc>
          <w:tcPr>
            <w:tcW w:w="850" w:type="dxa"/>
            <w:vAlign w:val="center"/>
          </w:tcPr>
          <w:p w:rsidR="009D34B3" w:rsidRDefault="009D34B3">
            <w:pPr>
              <w:pStyle w:val="aff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1812" w:type="dxa"/>
            <w:gridSpan w:val="4"/>
            <w:shd w:val="clear" w:color="auto" w:fill="FFFFFF"/>
            <w:vAlign w:val="center"/>
          </w:tcPr>
          <w:p w:rsidR="009D34B3" w:rsidRDefault="003A66C4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F1115"/>
                <w:sz w:val="23"/>
                <w:szCs w:val="23"/>
              </w:rPr>
              <w:t>Документация до начала работ</w:t>
            </w:r>
          </w:p>
        </w:tc>
        <w:tc>
          <w:tcPr>
            <w:tcW w:w="2986" w:type="dxa"/>
            <w:shd w:val="clear" w:color="auto" w:fill="FFFFFF"/>
            <w:vAlign w:val="center"/>
          </w:tcPr>
          <w:p w:rsidR="009D34B3" w:rsidRDefault="003A66C4">
            <w:pPr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Предоставить на согласование: ППР, технологическую карту, удостоверения персонала, календарный график (согласно Таблице 2.2)</w:t>
            </w:r>
          </w:p>
        </w:tc>
        <w:tc>
          <w:tcPr>
            <w:tcW w:w="2990" w:type="dxa"/>
            <w:shd w:val="clear" w:color="auto" w:fill="FFFFFF"/>
            <w:vAlign w:val="center"/>
          </w:tcPr>
          <w:p w:rsidR="009D34B3" w:rsidRDefault="003A66C4">
            <w:pPr>
              <w:jc w:val="center"/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Согласие с требованием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9D34B3" w:rsidRDefault="003A66C4">
            <w:pPr>
              <w:jc w:val="center"/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Предоставление документов до начала монтажа</w:t>
            </w:r>
          </w:p>
        </w:tc>
        <w:tc>
          <w:tcPr>
            <w:tcW w:w="3407" w:type="dxa"/>
          </w:tcPr>
          <w:p w:rsidR="009D34B3" w:rsidRDefault="009D34B3">
            <w:pPr>
              <w:rPr>
                <w:sz w:val="24"/>
                <w:szCs w:val="24"/>
              </w:rPr>
            </w:pPr>
          </w:p>
        </w:tc>
      </w:tr>
      <w:tr w:rsidR="009D34B3">
        <w:trPr>
          <w:jc w:val="center"/>
        </w:trPr>
        <w:tc>
          <w:tcPr>
            <w:tcW w:w="850" w:type="dxa"/>
            <w:vAlign w:val="center"/>
          </w:tcPr>
          <w:p w:rsidR="009D34B3" w:rsidRDefault="009D34B3">
            <w:pPr>
              <w:pStyle w:val="aff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1812" w:type="dxa"/>
            <w:gridSpan w:val="4"/>
            <w:shd w:val="clear" w:color="auto" w:fill="FFFFFF"/>
            <w:vAlign w:val="center"/>
          </w:tcPr>
          <w:p w:rsidR="009D34B3" w:rsidRDefault="003A66C4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F1115"/>
                <w:sz w:val="23"/>
                <w:szCs w:val="23"/>
              </w:rPr>
              <w:t>Монтажные зазоры (для всех позиций Таблицы 1.1)</w:t>
            </w:r>
          </w:p>
        </w:tc>
        <w:tc>
          <w:tcPr>
            <w:tcW w:w="2986" w:type="dxa"/>
            <w:shd w:val="clear" w:color="auto" w:fill="FFFFFF"/>
            <w:vAlign w:val="center"/>
          </w:tcPr>
          <w:p w:rsidR="009D34B3" w:rsidRDefault="003A66C4">
            <w:pPr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От верха проема – 30 мм, от низа проема – 20 мм, по бокам – по 30 мм. Зазоры заполняются противопожарной пеной/мастикой с пределом EI 45</w:t>
            </w:r>
          </w:p>
        </w:tc>
        <w:tc>
          <w:tcPr>
            <w:tcW w:w="2990" w:type="dxa"/>
            <w:shd w:val="clear" w:color="auto" w:fill="FFFFFF"/>
            <w:vAlign w:val="center"/>
          </w:tcPr>
          <w:p w:rsidR="009D34B3" w:rsidRDefault="003A66C4">
            <w:pPr>
              <w:jc w:val="center"/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Согласие с требованием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9D34B3" w:rsidRDefault="003A66C4">
            <w:pPr>
              <w:jc w:val="center"/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–</w:t>
            </w:r>
          </w:p>
        </w:tc>
        <w:tc>
          <w:tcPr>
            <w:tcW w:w="3407" w:type="dxa"/>
          </w:tcPr>
          <w:p w:rsidR="009D34B3" w:rsidRDefault="009D34B3">
            <w:pPr>
              <w:rPr>
                <w:sz w:val="24"/>
                <w:szCs w:val="24"/>
              </w:rPr>
            </w:pPr>
          </w:p>
        </w:tc>
      </w:tr>
      <w:tr w:rsidR="009D34B3">
        <w:trPr>
          <w:jc w:val="center"/>
        </w:trPr>
        <w:tc>
          <w:tcPr>
            <w:tcW w:w="850" w:type="dxa"/>
            <w:vAlign w:val="center"/>
          </w:tcPr>
          <w:p w:rsidR="009D34B3" w:rsidRDefault="009D34B3">
            <w:pPr>
              <w:pStyle w:val="aff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1812" w:type="dxa"/>
            <w:gridSpan w:val="4"/>
            <w:shd w:val="clear" w:color="auto" w:fill="FFFFFF"/>
            <w:vAlign w:val="center"/>
          </w:tcPr>
          <w:p w:rsidR="009D34B3" w:rsidRDefault="003A66C4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F1115"/>
                <w:sz w:val="23"/>
                <w:szCs w:val="23"/>
              </w:rPr>
              <w:t>Крепление</w:t>
            </w:r>
          </w:p>
        </w:tc>
        <w:tc>
          <w:tcPr>
            <w:tcW w:w="2986" w:type="dxa"/>
            <w:shd w:val="clear" w:color="auto" w:fill="FFFFFF"/>
            <w:vAlign w:val="center"/>
          </w:tcPr>
          <w:p w:rsidR="009D34B3" w:rsidRDefault="003A66C4">
            <w:pPr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Использовать только комплектные противопожарные анкеры (EI 45). Крепление к несущим конструкциям выполнять по проекту.</w:t>
            </w:r>
          </w:p>
        </w:tc>
        <w:tc>
          <w:tcPr>
            <w:tcW w:w="2990" w:type="dxa"/>
            <w:shd w:val="clear" w:color="auto" w:fill="FFFFFF"/>
            <w:vAlign w:val="center"/>
          </w:tcPr>
          <w:p w:rsidR="009D34B3" w:rsidRDefault="003A66C4">
            <w:pPr>
              <w:jc w:val="center"/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 xml:space="preserve">Согласие с требованием. 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9D34B3" w:rsidRDefault="003A66C4">
            <w:pPr>
              <w:jc w:val="center"/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Предоставить акты скрытых работ на анкеровку.</w:t>
            </w:r>
          </w:p>
        </w:tc>
        <w:tc>
          <w:tcPr>
            <w:tcW w:w="3407" w:type="dxa"/>
          </w:tcPr>
          <w:p w:rsidR="009D34B3" w:rsidRDefault="009D34B3">
            <w:pPr>
              <w:rPr>
                <w:sz w:val="24"/>
                <w:szCs w:val="24"/>
              </w:rPr>
            </w:pPr>
          </w:p>
        </w:tc>
      </w:tr>
      <w:tr w:rsidR="009D34B3">
        <w:trPr>
          <w:jc w:val="center"/>
        </w:trPr>
        <w:tc>
          <w:tcPr>
            <w:tcW w:w="850" w:type="dxa"/>
            <w:vAlign w:val="center"/>
          </w:tcPr>
          <w:p w:rsidR="009D34B3" w:rsidRDefault="009D34B3">
            <w:pPr>
              <w:pStyle w:val="aff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1812" w:type="dxa"/>
            <w:gridSpan w:val="4"/>
            <w:shd w:val="clear" w:color="auto" w:fill="FFFFFF"/>
            <w:vAlign w:val="center"/>
          </w:tcPr>
          <w:p w:rsidR="009D34B3" w:rsidRDefault="003A66C4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F1115"/>
                <w:sz w:val="23"/>
                <w:szCs w:val="23"/>
              </w:rPr>
              <w:t>Регулировка фурнитуры</w:t>
            </w:r>
          </w:p>
        </w:tc>
        <w:tc>
          <w:tcPr>
            <w:tcW w:w="2986" w:type="dxa"/>
            <w:shd w:val="clear" w:color="auto" w:fill="FFFFFF"/>
            <w:vAlign w:val="center"/>
          </w:tcPr>
          <w:p w:rsidR="009D34B3" w:rsidRDefault="003A66C4">
            <w:pPr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 xml:space="preserve">Обеспечить плавное безударное закрывание, </w:t>
            </w:r>
            <w:r>
              <w:rPr>
                <w:color w:val="0F1115"/>
                <w:sz w:val="23"/>
                <w:szCs w:val="23"/>
              </w:rPr>
              <w:lastRenderedPageBreak/>
              <w:t>фиксацию в открытом положении, плотный притвор без зазоров</w:t>
            </w:r>
          </w:p>
        </w:tc>
        <w:tc>
          <w:tcPr>
            <w:tcW w:w="2990" w:type="dxa"/>
            <w:shd w:val="clear" w:color="auto" w:fill="FFFFFF"/>
            <w:vAlign w:val="center"/>
          </w:tcPr>
          <w:p w:rsidR="009D34B3" w:rsidRDefault="003A66C4">
            <w:pPr>
              <w:jc w:val="center"/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lastRenderedPageBreak/>
              <w:t>Согласие с требованием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9D34B3" w:rsidRDefault="003A66C4">
            <w:pPr>
              <w:jc w:val="center"/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–</w:t>
            </w:r>
          </w:p>
        </w:tc>
        <w:tc>
          <w:tcPr>
            <w:tcW w:w="3407" w:type="dxa"/>
          </w:tcPr>
          <w:p w:rsidR="009D34B3" w:rsidRDefault="009D34B3">
            <w:pPr>
              <w:rPr>
                <w:sz w:val="24"/>
                <w:szCs w:val="24"/>
              </w:rPr>
            </w:pPr>
          </w:p>
        </w:tc>
      </w:tr>
      <w:tr w:rsidR="009D34B3">
        <w:trPr>
          <w:jc w:val="center"/>
        </w:trPr>
        <w:tc>
          <w:tcPr>
            <w:tcW w:w="850" w:type="dxa"/>
            <w:vAlign w:val="center"/>
          </w:tcPr>
          <w:p w:rsidR="009D34B3" w:rsidRDefault="009D34B3">
            <w:pPr>
              <w:pStyle w:val="aff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1812" w:type="dxa"/>
            <w:gridSpan w:val="4"/>
            <w:shd w:val="clear" w:color="auto" w:fill="FFFFFF"/>
            <w:vAlign w:val="center"/>
          </w:tcPr>
          <w:p w:rsidR="009D34B3" w:rsidRDefault="003A66C4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F1115"/>
                <w:sz w:val="23"/>
                <w:szCs w:val="23"/>
              </w:rPr>
              <w:t>Ведение документации в процессе монтажа</w:t>
            </w:r>
          </w:p>
        </w:tc>
        <w:tc>
          <w:tcPr>
            <w:tcW w:w="2986" w:type="dxa"/>
            <w:shd w:val="clear" w:color="auto" w:fill="FFFFFF"/>
            <w:vAlign w:val="center"/>
          </w:tcPr>
          <w:p w:rsidR="009D34B3" w:rsidRDefault="003A66C4">
            <w:pPr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Вести журнал производства работ, своевременно оформлять акты скрытых работ (анкеровка, герметизация, установка профилей)</w:t>
            </w:r>
          </w:p>
        </w:tc>
        <w:tc>
          <w:tcPr>
            <w:tcW w:w="2990" w:type="dxa"/>
            <w:shd w:val="clear" w:color="auto" w:fill="FFFFFF"/>
            <w:vAlign w:val="center"/>
          </w:tcPr>
          <w:p w:rsidR="009D34B3" w:rsidRDefault="003A66C4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color w:val="0F1115"/>
                <w:sz w:val="23"/>
                <w:szCs w:val="23"/>
              </w:rPr>
              <w:t>Согласие с требованием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9D34B3" w:rsidRDefault="003A66C4">
            <w:pPr>
              <w:jc w:val="center"/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Предоставление актов при сдаче работ</w:t>
            </w:r>
          </w:p>
        </w:tc>
        <w:tc>
          <w:tcPr>
            <w:tcW w:w="3407" w:type="dxa"/>
          </w:tcPr>
          <w:p w:rsidR="009D34B3" w:rsidRDefault="009D34B3">
            <w:pPr>
              <w:rPr>
                <w:sz w:val="24"/>
                <w:szCs w:val="24"/>
              </w:rPr>
            </w:pPr>
          </w:p>
        </w:tc>
      </w:tr>
      <w:tr w:rsidR="009D34B3">
        <w:trPr>
          <w:jc w:val="center"/>
        </w:trPr>
        <w:tc>
          <w:tcPr>
            <w:tcW w:w="850" w:type="dxa"/>
            <w:vAlign w:val="center"/>
          </w:tcPr>
          <w:p w:rsidR="009D34B3" w:rsidRDefault="009D34B3">
            <w:pPr>
              <w:pStyle w:val="aff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1812" w:type="dxa"/>
            <w:gridSpan w:val="4"/>
            <w:shd w:val="clear" w:color="auto" w:fill="FFFFFF"/>
            <w:vAlign w:val="center"/>
          </w:tcPr>
          <w:p w:rsidR="009D34B3" w:rsidRDefault="003A66C4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F1115"/>
                <w:sz w:val="23"/>
                <w:szCs w:val="23"/>
              </w:rPr>
              <w:t>Сдача работ</w:t>
            </w:r>
          </w:p>
        </w:tc>
        <w:tc>
          <w:tcPr>
            <w:tcW w:w="2986" w:type="dxa"/>
            <w:shd w:val="clear" w:color="auto" w:fill="FFFFFF"/>
            <w:vAlign w:val="center"/>
          </w:tcPr>
          <w:p w:rsidR="009D34B3" w:rsidRDefault="003A66C4">
            <w:pPr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По окончании монтажа передать: исполнительную схему, акты освидетельствования скрытых работ, акт приемки (КС-2, КС-3 или по согласованной форме)</w:t>
            </w:r>
          </w:p>
        </w:tc>
        <w:tc>
          <w:tcPr>
            <w:tcW w:w="2990" w:type="dxa"/>
            <w:shd w:val="clear" w:color="auto" w:fill="FFFFFF"/>
            <w:vAlign w:val="center"/>
          </w:tcPr>
          <w:p w:rsidR="009D34B3" w:rsidRDefault="003A66C4">
            <w:pPr>
              <w:jc w:val="center"/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Согласие с требованием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9D34B3" w:rsidRDefault="003A66C4">
            <w:pPr>
              <w:jc w:val="center"/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Предоставление документов</w:t>
            </w:r>
          </w:p>
        </w:tc>
        <w:tc>
          <w:tcPr>
            <w:tcW w:w="3407" w:type="dxa"/>
          </w:tcPr>
          <w:p w:rsidR="009D34B3" w:rsidRDefault="009D34B3">
            <w:pPr>
              <w:rPr>
                <w:sz w:val="24"/>
                <w:szCs w:val="24"/>
              </w:rPr>
            </w:pPr>
          </w:p>
        </w:tc>
      </w:tr>
      <w:tr w:rsidR="009D34B3">
        <w:trPr>
          <w:jc w:val="center"/>
        </w:trPr>
        <w:tc>
          <w:tcPr>
            <w:tcW w:w="850" w:type="dxa"/>
            <w:vAlign w:val="center"/>
          </w:tcPr>
          <w:p w:rsidR="009D34B3" w:rsidRDefault="009D34B3">
            <w:pPr>
              <w:pStyle w:val="aff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1812" w:type="dxa"/>
            <w:gridSpan w:val="4"/>
            <w:shd w:val="clear" w:color="auto" w:fill="FFFFFF"/>
            <w:vAlign w:val="center"/>
          </w:tcPr>
          <w:p w:rsidR="009D34B3" w:rsidRDefault="003A66C4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F1115"/>
                <w:sz w:val="23"/>
                <w:szCs w:val="23"/>
              </w:rPr>
              <w:t>Гарантии на монтаж</w:t>
            </w:r>
          </w:p>
        </w:tc>
        <w:tc>
          <w:tcPr>
            <w:tcW w:w="2986" w:type="dxa"/>
            <w:shd w:val="clear" w:color="auto" w:fill="FFFFFF"/>
            <w:vAlign w:val="center"/>
          </w:tcPr>
          <w:p w:rsidR="009D34B3" w:rsidRDefault="003A66C4">
            <w:pPr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В течение гарантийного срока (24 месяцев) устранение дефектов, связанных с монтажом, за счет поставщика</w:t>
            </w:r>
          </w:p>
        </w:tc>
        <w:tc>
          <w:tcPr>
            <w:tcW w:w="2990" w:type="dxa"/>
            <w:shd w:val="clear" w:color="auto" w:fill="FFFFFF"/>
            <w:vAlign w:val="center"/>
          </w:tcPr>
          <w:p w:rsidR="009D34B3" w:rsidRDefault="003A66C4">
            <w:pPr>
              <w:jc w:val="center"/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Согласие с требованием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9D34B3" w:rsidRDefault="003A66C4">
            <w:pPr>
              <w:jc w:val="center"/>
              <w:rPr>
                <w:sz w:val="24"/>
                <w:szCs w:val="24"/>
              </w:rPr>
            </w:pPr>
            <w:r>
              <w:rPr>
                <w:color w:val="0F1115"/>
                <w:sz w:val="23"/>
                <w:szCs w:val="23"/>
              </w:rPr>
              <w:t>–</w:t>
            </w:r>
          </w:p>
        </w:tc>
        <w:tc>
          <w:tcPr>
            <w:tcW w:w="3407" w:type="dxa"/>
          </w:tcPr>
          <w:p w:rsidR="009D34B3" w:rsidRDefault="009D34B3">
            <w:pPr>
              <w:rPr>
                <w:sz w:val="24"/>
                <w:szCs w:val="24"/>
              </w:rPr>
            </w:pPr>
          </w:p>
        </w:tc>
      </w:tr>
    </w:tbl>
    <w:p w:rsidR="009D34B3" w:rsidRDefault="009D34B3">
      <w:pPr>
        <w:jc w:val="center"/>
        <w:rPr>
          <w:b/>
          <w:i/>
          <w:sz w:val="24"/>
          <w:szCs w:val="24"/>
        </w:rPr>
      </w:pPr>
    </w:p>
    <w:p w:rsidR="009D34B3" w:rsidRDefault="00C905B6" w:rsidP="00C905B6">
      <w:pPr>
        <w:pStyle w:val="32"/>
        <w:numPr>
          <w:ilvl w:val="0"/>
          <w:numId w:val="0"/>
        </w:numPr>
        <w:ind w:left="851"/>
        <w:rPr>
          <w:lang w:val="ru-RU"/>
        </w:rPr>
      </w:pPr>
      <w:bookmarkStart w:id="42" w:name="__RefHeading___Toc2604_197906039"/>
      <w:bookmarkStart w:id="43" w:name="_Hlk140587872"/>
      <w:bookmarkStart w:id="44" w:name="_GoBack"/>
      <w:bookmarkEnd w:id="42"/>
      <w:bookmarkEnd w:id="44"/>
      <w:r w:rsidRPr="00C905B6">
        <w:rPr>
          <w:lang w:val="ru-RU"/>
        </w:rPr>
        <w:t xml:space="preserve">2.2.1. </w:t>
      </w:r>
      <w:bookmarkStart w:id="45" w:name="_Toc230275256"/>
      <w:r w:rsidR="003A66C4">
        <w:t>В составе заявки необходимо предоставить</w:t>
      </w:r>
      <w:r w:rsidR="003A66C4">
        <w:rPr>
          <w:lang w:val="ru-RU"/>
        </w:rPr>
        <w:t>:</w:t>
      </w:r>
      <w:bookmarkEnd w:id="43"/>
      <w:bookmarkEnd w:id="45"/>
    </w:p>
    <w:p w:rsidR="009D34B3" w:rsidRDefault="003A66C4">
      <w:pPr>
        <w:pStyle w:val="aff0"/>
        <w:numPr>
          <w:ilvl w:val="0"/>
          <w:numId w:val="10"/>
        </w:numPr>
        <w:ind w:left="0" w:firstLine="709"/>
        <w:rPr>
          <w:lang w:eastAsia="x-none"/>
        </w:rPr>
      </w:pPr>
      <w:r>
        <w:rPr>
          <w:lang w:eastAsia="x-none"/>
        </w:rPr>
        <w:t>Техническое предложение по форме закупочной документации.</w:t>
      </w:r>
    </w:p>
    <w:p w:rsidR="009D34B3" w:rsidRDefault="003A66C4">
      <w:pPr>
        <w:pStyle w:val="aff0"/>
        <w:numPr>
          <w:ilvl w:val="0"/>
          <w:numId w:val="10"/>
        </w:numPr>
        <w:ind w:left="0" w:firstLine="709"/>
        <w:rPr>
          <w:lang w:eastAsia="x-none"/>
        </w:rPr>
      </w:pPr>
      <w:r>
        <w:rPr>
          <w:lang w:eastAsia="x-none"/>
        </w:rPr>
        <w:t>Копию сертификата пожарной безопасности.</w:t>
      </w:r>
    </w:p>
    <w:p w:rsidR="009D34B3" w:rsidRDefault="003A66C4">
      <w:pPr>
        <w:pStyle w:val="aff0"/>
        <w:numPr>
          <w:ilvl w:val="0"/>
          <w:numId w:val="10"/>
        </w:numPr>
        <w:ind w:left="0" w:firstLine="709"/>
        <w:rPr>
          <w:lang w:eastAsia="x-none"/>
        </w:rPr>
      </w:pPr>
      <w:r>
        <w:rPr>
          <w:lang w:eastAsia="x-none"/>
        </w:rPr>
        <w:t>Габаритные чертежи с узлами примыканий и крепления.</w:t>
      </w:r>
    </w:p>
    <w:p w:rsidR="009D34B3" w:rsidRDefault="003A66C4">
      <w:pPr>
        <w:pStyle w:val="aff0"/>
        <w:numPr>
          <w:ilvl w:val="0"/>
          <w:numId w:val="10"/>
        </w:numPr>
        <w:ind w:left="0" w:firstLine="709"/>
        <w:rPr>
          <w:lang w:eastAsia="x-none"/>
        </w:rPr>
      </w:pPr>
      <w:r>
        <w:rPr>
          <w:lang w:eastAsia="x-none"/>
        </w:rPr>
        <w:t>Справку об опыте выполнения аналогичных работ (не менее 2 объектов).</w:t>
      </w:r>
    </w:p>
    <w:p w:rsidR="00D50890" w:rsidRDefault="00D50890" w:rsidP="00D50890">
      <w:pPr>
        <w:pStyle w:val="1"/>
        <w:keepLines/>
        <w:numPr>
          <w:ilvl w:val="0"/>
          <w:numId w:val="0"/>
        </w:numPr>
        <w:ind w:left="5038" w:hanging="5038"/>
        <w:rPr>
          <w:lang w:val="ru-RU"/>
        </w:rPr>
      </w:pPr>
      <w:bookmarkStart w:id="46" w:name="_Toc53393312"/>
      <w:bookmarkStart w:id="47" w:name="_Toc230275257"/>
      <w:r w:rsidRPr="00D50890">
        <w:rPr>
          <w:lang w:val="ru-RU"/>
        </w:rPr>
        <w:t>3.</w:t>
      </w:r>
      <w:r w:rsidRPr="00D50890">
        <w:rPr>
          <w:sz w:val="24"/>
          <w:szCs w:val="24"/>
          <w:lang w:val="ru-RU"/>
        </w:rPr>
        <w:t xml:space="preserve"> </w:t>
      </w:r>
      <w:r>
        <w:rPr>
          <w:lang w:val="ru-RU"/>
        </w:rPr>
        <w:t>Требования к документации по ценообразованию</w:t>
      </w:r>
      <w:bookmarkEnd w:id="46"/>
      <w:r>
        <w:rPr>
          <w:lang w:val="ru-RU"/>
        </w:rPr>
        <w:t xml:space="preserve"> на этапе закупки</w:t>
      </w:r>
      <w:bookmarkEnd w:id="47"/>
    </w:p>
    <w:p w:rsidR="00D50890" w:rsidRDefault="00D50890" w:rsidP="00D50890">
      <w:pPr>
        <w:widowControl w:val="0"/>
        <w:tabs>
          <w:tab w:val="left" w:pos="426"/>
        </w:tabs>
        <w:spacing w:before="60"/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Участник предоставляет коммерческое предложение с разбивкой:</w:t>
      </w:r>
    </w:p>
    <w:p w:rsidR="00D50890" w:rsidRPr="00D50890" w:rsidRDefault="00D50890" w:rsidP="00A9510C">
      <w:pPr>
        <w:pStyle w:val="aff0"/>
        <w:widowControl w:val="0"/>
        <w:numPr>
          <w:ilvl w:val="0"/>
          <w:numId w:val="13"/>
        </w:numPr>
        <w:tabs>
          <w:tab w:val="left" w:pos="426"/>
        </w:tabs>
        <w:spacing w:before="60"/>
        <w:jc w:val="both"/>
      </w:pPr>
      <w:r w:rsidRPr="00D50890">
        <w:rPr>
          <w:iCs/>
        </w:rPr>
        <w:t>стоимость материалов (витражей/перегородок);</w:t>
      </w:r>
    </w:p>
    <w:p w:rsidR="00D50890" w:rsidRPr="00D50890" w:rsidRDefault="00D50890" w:rsidP="00A9510C">
      <w:pPr>
        <w:pStyle w:val="aff0"/>
        <w:widowControl w:val="0"/>
        <w:numPr>
          <w:ilvl w:val="0"/>
          <w:numId w:val="13"/>
        </w:numPr>
        <w:tabs>
          <w:tab w:val="left" w:pos="426"/>
        </w:tabs>
        <w:spacing w:before="60"/>
        <w:jc w:val="both"/>
      </w:pPr>
      <w:r w:rsidRPr="00D50890">
        <w:rPr>
          <w:iCs/>
        </w:rPr>
        <w:t>стоимость монтажных работ;</w:t>
      </w:r>
    </w:p>
    <w:p w:rsidR="009D34B3" w:rsidRPr="00D50890" w:rsidRDefault="00D50890" w:rsidP="0091244A">
      <w:pPr>
        <w:pStyle w:val="aff0"/>
        <w:widowControl w:val="0"/>
        <w:numPr>
          <w:ilvl w:val="0"/>
          <w:numId w:val="13"/>
        </w:numPr>
        <w:tabs>
          <w:tab w:val="left" w:pos="426"/>
        </w:tabs>
        <w:spacing w:before="60"/>
        <w:jc w:val="both"/>
        <w:sectPr w:rsidR="009D34B3" w:rsidRPr="00D50890" w:rsidSect="00D50890">
          <w:headerReference w:type="default" r:id="rId11"/>
          <w:headerReference w:type="first" r:id="rId12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  <w:r w:rsidRPr="00D50890">
        <w:rPr>
          <w:iCs/>
        </w:rPr>
        <w:t>стоимость транспортировки</w:t>
      </w:r>
      <w:r w:rsidRPr="00D50890">
        <w:rPr>
          <w:iCs/>
          <w:lang w:val="en-US"/>
        </w:rPr>
        <w:t>.</w:t>
      </w:r>
    </w:p>
    <w:p w:rsidR="009D34B3" w:rsidRDefault="003A66C4" w:rsidP="00D50890">
      <w:pPr>
        <w:pStyle w:val="1"/>
        <w:ind w:left="284" w:hanging="284"/>
      </w:pPr>
      <w:bookmarkStart w:id="48" w:name="__RefHeading___Toc2606_197906039"/>
      <w:bookmarkStart w:id="49" w:name="__RefHeading___Toc2608_197906039"/>
      <w:bookmarkStart w:id="50" w:name="_Toc230275258"/>
      <w:bookmarkEnd w:id="48"/>
      <w:bookmarkEnd w:id="49"/>
      <w:r>
        <w:lastRenderedPageBreak/>
        <w:t>Требования к документации по ценообразованию на этапе заключения (исполнения) договора</w:t>
      </w:r>
      <w:bookmarkEnd w:id="50"/>
    </w:p>
    <w:p w:rsidR="009D34B3" w:rsidRPr="003F77C5" w:rsidRDefault="003A66C4">
      <w:pPr>
        <w:ind w:firstLine="709"/>
        <w:rPr>
          <w:rFonts w:eastAsia="Calibri"/>
          <w:b/>
          <w:iCs/>
          <w:sz w:val="24"/>
          <w:szCs w:val="24"/>
          <w:lang w:val="x-none" w:eastAsia="x-none"/>
        </w:rPr>
      </w:pPr>
      <w:r w:rsidRPr="003F77C5">
        <w:rPr>
          <w:iCs/>
          <w:sz w:val="24"/>
          <w:szCs w:val="24"/>
        </w:rPr>
        <w:t xml:space="preserve">При заключении договора поставщик предоставляет сводную смету на монтаж. Цена твёрдая (если не оговорено иное). </w:t>
      </w:r>
      <w:r w:rsidRPr="003F77C5">
        <w:rPr>
          <w:sz w:val="24"/>
          <w:szCs w:val="24"/>
        </w:rPr>
        <w:br w:type="page"/>
      </w:r>
    </w:p>
    <w:p w:rsidR="009D34B3" w:rsidRDefault="003A66C4">
      <w:pPr>
        <w:pStyle w:val="1"/>
        <w:keepLines/>
        <w:ind w:left="357" w:hanging="357"/>
        <w:jc w:val="center"/>
        <w:rPr>
          <w:iCs/>
          <w:caps/>
        </w:rPr>
      </w:pPr>
      <w:bookmarkStart w:id="51" w:name="__RefHeading___Toc2610_197906039"/>
      <w:bookmarkStart w:id="52" w:name="_Toc51339699"/>
      <w:bookmarkStart w:id="53" w:name="_Toc46743519"/>
      <w:bookmarkStart w:id="54" w:name="_Toc230275259"/>
      <w:bookmarkEnd w:id="51"/>
      <w:r>
        <w:rPr>
          <w:iCs/>
        </w:rPr>
        <w:lastRenderedPageBreak/>
        <w:t>Приложения</w:t>
      </w:r>
      <w:bookmarkEnd w:id="52"/>
      <w:bookmarkEnd w:id="53"/>
      <w:bookmarkEnd w:id="54"/>
    </w:p>
    <w:p w:rsidR="009D34B3" w:rsidRDefault="003A66C4">
      <w:pPr>
        <w:spacing w:after="120"/>
        <w:rPr>
          <w:bCs/>
          <w:sz w:val="24"/>
          <w:szCs w:val="24"/>
        </w:rPr>
        <w:sectPr w:rsidR="009D34B3" w:rsidSect="00D50890">
          <w:headerReference w:type="default" r:id="rId13"/>
          <w:headerReference w:type="first" r:id="rId14"/>
          <w:pgSz w:w="16838" w:h="11906" w:orient="landscape"/>
          <w:pgMar w:top="1134" w:right="1134" w:bottom="851" w:left="992" w:header="680" w:footer="0" w:gutter="0"/>
          <w:cols w:space="720"/>
          <w:formProt w:val="0"/>
          <w:titlePg/>
          <w:docGrid w:linePitch="381"/>
        </w:sectPr>
      </w:pPr>
      <w:r>
        <w:rPr>
          <w:color w:val="FF0000"/>
          <w:sz w:val="24"/>
          <w:szCs w:val="24"/>
          <w:shd w:val="clear" w:color="auto" w:fill="FFFFFF"/>
        </w:rPr>
        <w:t>Приложение №1 – Требования к оформлению ценообразования.</w:t>
      </w:r>
      <w:r>
        <w:rPr>
          <w:color w:val="FF0000"/>
          <w:sz w:val="24"/>
          <w:szCs w:val="24"/>
        </w:rPr>
        <w:br/>
      </w:r>
      <w:r>
        <w:rPr>
          <w:color w:val="000000" w:themeColor="text1"/>
          <w:sz w:val="24"/>
          <w:szCs w:val="24"/>
          <w:shd w:val="clear" w:color="auto" w:fill="FFFFFF"/>
        </w:rPr>
        <w:t>Приложение №2 – Копии чертежей.</w:t>
      </w:r>
      <w:r>
        <w:rPr>
          <w:color w:val="FF0000"/>
          <w:sz w:val="24"/>
          <w:szCs w:val="24"/>
        </w:rPr>
        <w:br/>
      </w:r>
      <w:r>
        <w:rPr>
          <w:color w:val="FF0000"/>
          <w:sz w:val="24"/>
          <w:szCs w:val="24"/>
          <w:shd w:val="clear" w:color="auto" w:fill="FFFFFF"/>
        </w:rPr>
        <w:t>Приложение №3 – Форма акта приемки.</w:t>
      </w:r>
      <w:r>
        <w:rPr>
          <w:bCs/>
          <w:color w:val="FF0000"/>
          <w:sz w:val="24"/>
          <w:szCs w:val="24"/>
        </w:rPr>
        <w:t xml:space="preserve"> </w:t>
      </w:r>
      <w:r>
        <w:br w:type="page"/>
      </w:r>
    </w:p>
    <w:p w:rsidR="009D34B3" w:rsidRDefault="003A66C4">
      <w:pPr>
        <w:spacing w:after="120"/>
        <w:jc w:val="right"/>
        <w:rPr>
          <w:rStyle w:val="aff1"/>
          <w:bCs/>
          <w:caps/>
          <w:sz w:val="24"/>
          <w:szCs w:val="24"/>
        </w:rPr>
      </w:pPr>
      <w:r>
        <w:rPr>
          <w:rStyle w:val="aff1"/>
          <w:bCs/>
          <w:caps/>
          <w:sz w:val="24"/>
          <w:szCs w:val="24"/>
        </w:rPr>
        <w:lastRenderedPageBreak/>
        <w:t>[</w:t>
      </w:r>
      <w:bookmarkStart w:id="55" w:name="_Hlk48222348"/>
      <w:r>
        <w:rPr>
          <w:rStyle w:val="aff1"/>
          <w:bCs/>
          <w:sz w:val="24"/>
          <w:szCs w:val="24"/>
        </w:rPr>
        <w:t>Приложение №1 к ТТ]</w:t>
      </w:r>
      <w:r>
        <w:rPr>
          <w:rStyle w:val="aff1"/>
          <w:bCs/>
          <w:caps/>
          <w:sz w:val="24"/>
          <w:szCs w:val="24"/>
        </w:rPr>
        <w:t xml:space="preserve"> </w:t>
      </w:r>
      <w:bookmarkEnd w:id="55"/>
    </w:p>
    <w:p w:rsidR="009D34B3" w:rsidRDefault="003A66C4">
      <w:pPr>
        <w:spacing w:before="240" w:after="120"/>
        <w:jc w:val="center"/>
        <w:rPr>
          <w:b/>
          <w:bCs/>
          <w:i/>
          <w:caps/>
          <w:sz w:val="24"/>
          <w:szCs w:val="24"/>
          <w:shd w:val="clear" w:color="auto" w:fill="FFFF99"/>
        </w:rPr>
      </w:pPr>
      <w:r>
        <w:rPr>
          <w:b/>
          <w:bCs/>
          <w:caps/>
          <w:sz w:val="24"/>
          <w:szCs w:val="24"/>
        </w:rPr>
        <w:t xml:space="preserve">Требования </w:t>
      </w:r>
      <w:r>
        <w:rPr>
          <w:b/>
          <w:bCs/>
          <w:caps/>
          <w:sz w:val="24"/>
          <w:szCs w:val="24"/>
        </w:rPr>
        <w:br/>
        <w:t>к оформлению и составлению документации по ценообразованию</w:t>
      </w:r>
    </w:p>
    <w:p w:rsidR="009D34B3" w:rsidRDefault="009D34B3">
      <w:pPr>
        <w:keepNext/>
        <w:keepLines/>
        <w:spacing w:after="120"/>
        <w:rPr>
          <w:sz w:val="24"/>
          <w:szCs w:val="24"/>
        </w:rPr>
      </w:pPr>
      <w:bookmarkStart w:id="56" w:name="_Hlk48224758"/>
      <w:bookmarkStart w:id="57" w:name="_Ref40301253"/>
      <w:bookmarkEnd w:id="56"/>
      <w:bookmarkEnd w:id="57"/>
    </w:p>
    <w:p w:rsidR="009D34B3" w:rsidRDefault="003A66C4">
      <w:pPr>
        <w:widowControl w:val="0"/>
        <w:tabs>
          <w:tab w:val="left" w:pos="426"/>
        </w:tabs>
        <w:spacing w:before="120" w:after="120"/>
        <w:jc w:val="both"/>
        <w:rPr>
          <w:rStyle w:val="aff1"/>
          <w:b w:val="0"/>
          <w:iCs/>
          <w:sz w:val="24"/>
          <w:szCs w:val="24"/>
        </w:rPr>
      </w:pPr>
      <w:r>
        <w:rPr>
          <w:rStyle w:val="aff1"/>
          <w:b w:val="0"/>
          <w:iCs/>
          <w:sz w:val="24"/>
          <w:szCs w:val="24"/>
        </w:rPr>
        <w:t>Требования к оформлению и составлению документации по ценообразованию могут быть дополнительно представлены в отдельном файле (порядок и содержание вышеуказанных требований определен в Методике).</w:t>
      </w:r>
    </w:p>
    <w:p w:rsidR="009D34B3" w:rsidRDefault="003A66C4">
      <w:pPr>
        <w:rPr>
          <w:rStyle w:val="aff1"/>
          <w:b w:val="0"/>
          <w:iCs/>
          <w:sz w:val="24"/>
          <w:szCs w:val="24"/>
        </w:rPr>
        <w:sectPr w:rsidR="009D34B3">
          <w:headerReference w:type="default" r:id="rId15"/>
          <w:headerReference w:type="first" r:id="rId16"/>
          <w:pgSz w:w="11906" w:h="16838"/>
          <w:pgMar w:top="1134" w:right="851" w:bottom="992" w:left="1134" w:header="680" w:footer="0" w:gutter="0"/>
          <w:cols w:space="720"/>
          <w:formProt w:val="0"/>
          <w:docGrid w:linePitch="381"/>
        </w:sectPr>
      </w:pPr>
      <w:r>
        <w:br w:type="page"/>
      </w:r>
    </w:p>
    <w:p w:rsidR="009D34B3" w:rsidRDefault="003A66C4">
      <w:pPr>
        <w:spacing w:after="120"/>
        <w:jc w:val="right"/>
        <w:rPr>
          <w:rStyle w:val="aff1"/>
          <w:bCs/>
          <w:caps/>
          <w:sz w:val="24"/>
          <w:szCs w:val="24"/>
        </w:rPr>
      </w:pPr>
      <w:r>
        <w:rPr>
          <w:rStyle w:val="aff1"/>
          <w:bCs/>
          <w:caps/>
          <w:sz w:val="24"/>
          <w:szCs w:val="24"/>
        </w:rPr>
        <w:lastRenderedPageBreak/>
        <w:t>[</w:t>
      </w:r>
      <w:r>
        <w:rPr>
          <w:rStyle w:val="aff1"/>
          <w:bCs/>
          <w:sz w:val="24"/>
          <w:szCs w:val="24"/>
        </w:rPr>
        <w:t>Приложение №2 к ТТ]</w:t>
      </w:r>
      <w:r>
        <w:rPr>
          <w:rStyle w:val="aff1"/>
          <w:bCs/>
          <w:caps/>
          <w:sz w:val="24"/>
          <w:szCs w:val="24"/>
        </w:rPr>
        <w:t xml:space="preserve"> </w:t>
      </w:r>
    </w:p>
    <w:p w:rsidR="009D34B3" w:rsidRDefault="009D34B3">
      <w:pPr>
        <w:spacing w:after="120"/>
        <w:jc w:val="right"/>
        <w:rPr>
          <w:rStyle w:val="aff1"/>
          <w:bCs/>
          <w:caps/>
          <w:sz w:val="24"/>
          <w:szCs w:val="24"/>
        </w:rPr>
      </w:pPr>
    </w:p>
    <w:p w:rsidR="009D34B3" w:rsidRDefault="009D34B3">
      <w:pPr>
        <w:spacing w:after="120"/>
        <w:jc w:val="right"/>
        <w:rPr>
          <w:rStyle w:val="aff1"/>
          <w:bCs/>
          <w:caps/>
          <w:sz w:val="24"/>
          <w:szCs w:val="24"/>
        </w:rPr>
      </w:pPr>
    </w:p>
    <w:p w:rsidR="009D34B3" w:rsidRDefault="009D34B3">
      <w:pPr>
        <w:spacing w:after="120"/>
        <w:jc w:val="right"/>
        <w:rPr>
          <w:rStyle w:val="aff1"/>
          <w:bCs/>
          <w:caps/>
          <w:sz w:val="24"/>
          <w:szCs w:val="24"/>
        </w:rPr>
      </w:pPr>
    </w:p>
    <w:p w:rsidR="009D34B3" w:rsidRDefault="009D34B3">
      <w:pPr>
        <w:spacing w:after="120"/>
        <w:jc w:val="right"/>
        <w:rPr>
          <w:rStyle w:val="aff1"/>
          <w:bCs/>
          <w:caps/>
          <w:sz w:val="24"/>
          <w:szCs w:val="24"/>
        </w:rPr>
      </w:pPr>
    </w:p>
    <w:p w:rsidR="009D34B3" w:rsidRDefault="009D34B3">
      <w:pPr>
        <w:spacing w:after="120"/>
        <w:jc w:val="right"/>
        <w:rPr>
          <w:rStyle w:val="aff1"/>
          <w:bCs/>
          <w:caps/>
          <w:sz w:val="24"/>
          <w:szCs w:val="24"/>
        </w:rPr>
      </w:pPr>
    </w:p>
    <w:p w:rsidR="009D34B3" w:rsidRDefault="009D34B3">
      <w:pPr>
        <w:widowControl w:val="0"/>
        <w:tabs>
          <w:tab w:val="left" w:pos="426"/>
        </w:tabs>
        <w:spacing w:before="120" w:after="120"/>
        <w:jc w:val="center"/>
        <w:rPr>
          <w:i/>
          <w:iCs/>
          <w:sz w:val="24"/>
          <w:szCs w:val="24"/>
          <w:shd w:val="clear" w:color="auto" w:fill="FFFF99"/>
          <w:lang w:val="en-US"/>
        </w:rPr>
      </w:pPr>
    </w:p>
    <w:p w:rsidR="009D34B3" w:rsidRDefault="009D34B3"/>
    <w:p w:rsidR="009D34B3" w:rsidRDefault="003A66C4">
      <w:pPr>
        <w:rPr>
          <w:i/>
          <w:iCs/>
          <w:sz w:val="24"/>
          <w:szCs w:val="24"/>
          <w:shd w:val="clear" w:color="auto" w:fill="FFFF99"/>
          <w:lang w:val="en-US"/>
        </w:rPr>
      </w:pPr>
      <w:r>
        <w:rPr>
          <w:noProof/>
        </w:rPr>
        <w:drawing>
          <wp:inline distT="0" distB="0" distL="0" distR="0">
            <wp:extent cx="13769975" cy="6544310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9975" cy="654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9D34B3" w:rsidRDefault="009D34B3">
      <w:pPr>
        <w:widowControl w:val="0"/>
        <w:tabs>
          <w:tab w:val="left" w:pos="426"/>
        </w:tabs>
        <w:spacing w:before="120" w:after="120"/>
        <w:jc w:val="center"/>
        <w:rPr>
          <w:i/>
          <w:iCs/>
          <w:sz w:val="24"/>
          <w:szCs w:val="24"/>
          <w:shd w:val="clear" w:color="auto" w:fill="FFFF99"/>
          <w:lang w:val="en-US"/>
        </w:rPr>
      </w:pPr>
    </w:p>
    <w:p w:rsidR="009D34B3" w:rsidRDefault="009D34B3">
      <w:pPr>
        <w:widowControl w:val="0"/>
        <w:tabs>
          <w:tab w:val="left" w:pos="426"/>
        </w:tabs>
        <w:spacing w:before="120" w:after="120"/>
        <w:jc w:val="center"/>
        <w:rPr>
          <w:i/>
          <w:iCs/>
          <w:sz w:val="24"/>
          <w:szCs w:val="24"/>
          <w:shd w:val="clear" w:color="auto" w:fill="FFFF99"/>
          <w:lang w:val="en-US"/>
        </w:rPr>
      </w:pPr>
    </w:p>
    <w:p w:rsidR="009D34B3" w:rsidRDefault="009D34B3">
      <w:pPr>
        <w:widowControl w:val="0"/>
        <w:tabs>
          <w:tab w:val="left" w:pos="426"/>
        </w:tabs>
        <w:spacing w:before="120" w:after="120"/>
        <w:jc w:val="center"/>
        <w:rPr>
          <w:i/>
          <w:iCs/>
          <w:sz w:val="24"/>
          <w:szCs w:val="24"/>
          <w:shd w:val="clear" w:color="auto" w:fill="FFFF99"/>
          <w:lang w:val="en-US"/>
        </w:rPr>
      </w:pPr>
    </w:p>
    <w:p w:rsidR="009D34B3" w:rsidRDefault="009D34B3">
      <w:pPr>
        <w:widowControl w:val="0"/>
        <w:tabs>
          <w:tab w:val="left" w:pos="426"/>
        </w:tabs>
        <w:spacing w:before="120" w:after="120"/>
        <w:jc w:val="center"/>
        <w:rPr>
          <w:i/>
          <w:iCs/>
          <w:sz w:val="24"/>
          <w:szCs w:val="24"/>
          <w:shd w:val="clear" w:color="auto" w:fill="FFFF99"/>
          <w:lang w:val="en-US"/>
        </w:rPr>
      </w:pPr>
    </w:p>
    <w:p w:rsidR="009D34B3" w:rsidRDefault="009D34B3">
      <w:pPr>
        <w:widowControl w:val="0"/>
        <w:tabs>
          <w:tab w:val="left" w:pos="426"/>
        </w:tabs>
        <w:spacing w:before="120" w:after="120"/>
        <w:jc w:val="center"/>
        <w:rPr>
          <w:i/>
          <w:iCs/>
          <w:sz w:val="24"/>
          <w:szCs w:val="24"/>
          <w:shd w:val="clear" w:color="auto" w:fill="FFFF99"/>
          <w:lang w:val="en-US"/>
        </w:rPr>
      </w:pPr>
    </w:p>
    <w:p w:rsidR="009D34B3" w:rsidRDefault="009D34B3">
      <w:pPr>
        <w:widowControl w:val="0"/>
        <w:tabs>
          <w:tab w:val="left" w:pos="426"/>
        </w:tabs>
        <w:spacing w:before="120" w:after="120"/>
        <w:jc w:val="center"/>
        <w:rPr>
          <w:i/>
          <w:iCs/>
          <w:sz w:val="24"/>
          <w:szCs w:val="24"/>
          <w:shd w:val="clear" w:color="auto" w:fill="FFFF99"/>
          <w:lang w:val="en-US"/>
        </w:rPr>
      </w:pPr>
    </w:p>
    <w:p w:rsidR="009D34B3" w:rsidRDefault="009D34B3">
      <w:pPr>
        <w:widowControl w:val="0"/>
        <w:tabs>
          <w:tab w:val="left" w:pos="426"/>
        </w:tabs>
        <w:spacing w:before="120" w:after="120"/>
        <w:jc w:val="center"/>
        <w:rPr>
          <w:i/>
          <w:iCs/>
          <w:sz w:val="24"/>
          <w:szCs w:val="24"/>
          <w:shd w:val="clear" w:color="auto" w:fill="FFFF99"/>
          <w:lang w:val="en-US"/>
        </w:rPr>
      </w:pPr>
    </w:p>
    <w:p w:rsidR="009D34B3" w:rsidRDefault="003A66C4">
      <w:pPr>
        <w:rPr>
          <w:i/>
          <w:iCs/>
          <w:sz w:val="24"/>
          <w:szCs w:val="24"/>
          <w:shd w:val="clear" w:color="auto" w:fill="FFFF99"/>
          <w:lang w:val="en-US"/>
        </w:rPr>
      </w:pPr>
      <w:r>
        <w:rPr>
          <w:noProof/>
        </w:rPr>
        <w:drawing>
          <wp:inline distT="0" distB="0" distL="0" distR="0">
            <wp:extent cx="13769975" cy="6540500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9975" cy="654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9D34B3" w:rsidRDefault="009D34B3">
      <w:pPr>
        <w:widowControl w:val="0"/>
        <w:tabs>
          <w:tab w:val="left" w:pos="426"/>
        </w:tabs>
        <w:spacing w:before="120" w:after="120"/>
        <w:jc w:val="center"/>
      </w:pPr>
    </w:p>
    <w:p w:rsidR="009D34B3" w:rsidRDefault="009D34B3">
      <w:pPr>
        <w:widowControl w:val="0"/>
        <w:tabs>
          <w:tab w:val="left" w:pos="426"/>
        </w:tabs>
        <w:spacing w:before="120" w:after="120"/>
        <w:jc w:val="center"/>
      </w:pPr>
    </w:p>
    <w:p w:rsidR="009D34B3" w:rsidRDefault="009D34B3">
      <w:pPr>
        <w:widowControl w:val="0"/>
        <w:tabs>
          <w:tab w:val="left" w:pos="426"/>
        </w:tabs>
        <w:spacing w:before="120" w:after="120"/>
        <w:jc w:val="center"/>
      </w:pPr>
    </w:p>
    <w:p w:rsidR="009D34B3" w:rsidRDefault="009D34B3">
      <w:pPr>
        <w:widowControl w:val="0"/>
        <w:tabs>
          <w:tab w:val="left" w:pos="426"/>
        </w:tabs>
        <w:spacing w:before="120" w:after="120"/>
        <w:jc w:val="center"/>
      </w:pPr>
    </w:p>
    <w:p w:rsidR="009D34B3" w:rsidRDefault="009D34B3">
      <w:pPr>
        <w:widowControl w:val="0"/>
        <w:tabs>
          <w:tab w:val="left" w:pos="426"/>
        </w:tabs>
        <w:spacing w:before="120" w:after="120"/>
        <w:jc w:val="center"/>
      </w:pPr>
    </w:p>
    <w:p w:rsidR="009D34B3" w:rsidRDefault="009D34B3">
      <w:pPr>
        <w:widowControl w:val="0"/>
        <w:tabs>
          <w:tab w:val="left" w:pos="426"/>
        </w:tabs>
        <w:spacing w:before="120" w:after="120"/>
        <w:jc w:val="center"/>
      </w:pPr>
    </w:p>
    <w:p w:rsidR="009D34B3" w:rsidRDefault="009D34B3">
      <w:pPr>
        <w:widowControl w:val="0"/>
        <w:tabs>
          <w:tab w:val="left" w:pos="426"/>
        </w:tabs>
        <w:spacing w:before="120" w:after="120"/>
        <w:jc w:val="center"/>
      </w:pPr>
    </w:p>
    <w:p w:rsidR="009D34B3" w:rsidRDefault="003A66C4">
      <w:pPr>
        <w:widowControl w:val="0"/>
        <w:tabs>
          <w:tab w:val="left" w:pos="426"/>
        </w:tabs>
        <w:spacing w:before="120" w:after="120"/>
        <w:jc w:val="center"/>
        <w:rPr>
          <w:i/>
          <w:iCs/>
          <w:sz w:val="24"/>
          <w:szCs w:val="24"/>
          <w:shd w:val="clear" w:color="auto" w:fill="FFFF99"/>
          <w:lang w:val="en-US"/>
        </w:rPr>
      </w:pPr>
      <w:r>
        <w:rPr>
          <w:noProof/>
        </w:rPr>
        <w:drawing>
          <wp:inline distT="0" distB="0" distL="0" distR="0">
            <wp:extent cx="13769975" cy="6557645"/>
            <wp:effectExtent l="0" t="0" r="0" b="0"/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9975" cy="655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34B3">
      <w:headerReference w:type="default" r:id="rId20"/>
      <w:headerReference w:type="first" r:id="rId21"/>
      <w:pgSz w:w="23811" w:h="16838" w:orient="landscape"/>
      <w:pgMar w:top="737" w:right="1134" w:bottom="851" w:left="992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249" w:rsidRDefault="003A66C4">
      <w:r>
        <w:separator/>
      </w:r>
    </w:p>
  </w:endnote>
  <w:endnote w:type="continuationSeparator" w:id="0">
    <w:p w:rsidR="001B2249" w:rsidRDefault="003A6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249" w:rsidRDefault="003A66C4">
      <w:r>
        <w:separator/>
      </w:r>
    </w:p>
  </w:footnote>
  <w:footnote w:type="continuationSeparator" w:id="0">
    <w:p w:rsidR="001B2249" w:rsidRDefault="003A6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4B3" w:rsidRDefault="003A66C4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D34B3" w:rsidRDefault="003A66C4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</w:rPr>
                            <w:t>0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IMD7Ln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9D34B3" w:rsidRDefault="003A66C4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</w:rPr>
                      <w:fldChar w:fldCharType="begin"/>
                    </w:r>
                    <w:r>
                      <w:rPr>
                        <w:rStyle w:val="a9"/>
                      </w:rPr>
                      <w:instrText xml:space="preserve"> PAGE </w:instrText>
                    </w:r>
                    <w:r>
                      <w:rPr>
                        <w:rStyle w:val="a9"/>
                      </w:rPr>
                      <w:fldChar w:fldCharType="separate"/>
                    </w:r>
                    <w:r>
                      <w:rPr>
                        <w:rStyle w:val="a9"/>
                      </w:rPr>
                      <w:t>0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4B3" w:rsidRDefault="003A66C4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C905B6">
      <w:rPr>
        <w:noProof/>
      </w:rPr>
      <w:t>17</w:t>
    </w:r>
    <w:r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4B3" w:rsidRDefault="009D34B3">
    <w:pPr>
      <w:pStyle w:val="aff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4B3" w:rsidRDefault="003A66C4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C905B6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4B3" w:rsidRDefault="009D34B3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4B3" w:rsidRDefault="003A66C4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C905B6">
      <w:rPr>
        <w:noProof/>
      </w:rPr>
      <w:t>11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4B3" w:rsidRDefault="009D34B3">
    <w:pPr>
      <w:pStyle w:val="aff5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4B3" w:rsidRDefault="003A66C4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C905B6">
      <w:rPr>
        <w:noProof/>
      </w:rPr>
      <w:t>13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4B3" w:rsidRDefault="009D34B3">
    <w:pPr>
      <w:pStyle w:val="aff5"/>
      <w:jc w:val="center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4B3" w:rsidRDefault="009D34B3">
    <w:pPr>
      <w:pStyle w:val="aff5"/>
      <w:jc w:val="center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4B3" w:rsidRDefault="009D34B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A72B2"/>
    <w:multiLevelType w:val="multilevel"/>
    <w:tmpl w:val="B956B920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1957615B"/>
    <w:multiLevelType w:val="hybridMultilevel"/>
    <w:tmpl w:val="CCC0710E"/>
    <w:lvl w:ilvl="0" w:tplc="BE0C42AA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E0C5D7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20CC6F4F"/>
    <w:multiLevelType w:val="multilevel"/>
    <w:tmpl w:val="E7B49E40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E841DD5"/>
    <w:multiLevelType w:val="multilevel"/>
    <w:tmpl w:val="624EB8D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40FB29D6"/>
    <w:multiLevelType w:val="multilevel"/>
    <w:tmpl w:val="3E687418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6" w15:restartNumberingAfterBreak="0">
    <w:nsid w:val="414238B1"/>
    <w:multiLevelType w:val="multilevel"/>
    <w:tmpl w:val="17F0C564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7" w15:restartNumberingAfterBreak="0">
    <w:nsid w:val="444433BE"/>
    <w:multiLevelType w:val="multilevel"/>
    <w:tmpl w:val="6F4EA7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487035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56F42120"/>
    <w:multiLevelType w:val="multilevel"/>
    <w:tmpl w:val="70248E00"/>
    <w:lvl w:ilvl="0">
      <w:start w:val="1"/>
      <w:numFmt w:val="none"/>
      <w:pStyle w:val="1"/>
      <w:lvlText w:val="4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2"/>
      <w:lvlText w:val="%1.%2.%3."/>
      <w:lvlJc w:val="left"/>
      <w:pPr>
        <w:tabs>
          <w:tab w:val="num" w:pos="131"/>
        </w:tabs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7FA5B6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726B4E59"/>
    <w:multiLevelType w:val="multilevel"/>
    <w:tmpl w:val="F4668B8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6560761"/>
    <w:multiLevelType w:val="multilevel"/>
    <w:tmpl w:val="823A7DD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5"/>
  </w:num>
  <w:num w:numId="5">
    <w:abstractNumId w:val="0"/>
  </w:num>
  <w:num w:numId="6">
    <w:abstractNumId w:val="4"/>
  </w:num>
  <w:num w:numId="7">
    <w:abstractNumId w:val="8"/>
  </w:num>
  <w:num w:numId="8">
    <w:abstractNumId w:val="2"/>
  </w:num>
  <w:num w:numId="9">
    <w:abstractNumId w:val="10"/>
  </w:num>
  <w:num w:numId="10">
    <w:abstractNumId w:val="11"/>
  </w:num>
  <w:num w:numId="11">
    <w:abstractNumId w:val="12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4B3"/>
    <w:rsid w:val="000F402F"/>
    <w:rsid w:val="001B2249"/>
    <w:rsid w:val="002A7E34"/>
    <w:rsid w:val="00327885"/>
    <w:rsid w:val="003419E8"/>
    <w:rsid w:val="003A66C4"/>
    <w:rsid w:val="003F77C5"/>
    <w:rsid w:val="005A2D2B"/>
    <w:rsid w:val="006B1743"/>
    <w:rsid w:val="007A6B9D"/>
    <w:rsid w:val="009C0312"/>
    <w:rsid w:val="009D34B3"/>
    <w:rsid w:val="00A20F97"/>
    <w:rsid w:val="00C905B6"/>
    <w:rsid w:val="00D5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D6674"/>
  <w15:docId w15:val="{48A65A82-6F56-4998-8EF3-6C47822B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946DAA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qFormat/>
    <w:rsid w:val="00035E96"/>
    <w:pPr>
      <w:keepNext/>
      <w:numPr>
        <w:ilvl w:val="2"/>
        <w:numId w:val="3"/>
      </w:numPr>
      <w:tabs>
        <w:tab w:val="clear" w:pos="131"/>
        <w:tab w:val="num" w:pos="0"/>
      </w:tabs>
      <w:spacing w:before="120" w:after="60"/>
      <w:ind w:left="122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6629C9"/>
    <w:pPr>
      <w:numPr>
        <w:ilvl w:val="0"/>
        <w:numId w:val="0"/>
      </w:numPr>
      <w:tabs>
        <w:tab w:val="num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basedOn w:val="a4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character" w:customStyle="1" w:styleId="affc">
    <w:name w:val="Ссылка указателя"/>
    <w:qFormat/>
  </w:style>
  <w:style w:type="paragraph" w:styleId="affd">
    <w:name w:val="Title"/>
    <w:basedOn w:val="a3"/>
    <w:next w:val="afe"/>
    <w:qFormat/>
    <w:pPr>
      <w:keepNext/>
      <w:spacing w:before="240" w:after="120"/>
    </w:pPr>
    <w:rPr>
      <w:rFonts w:ascii="Liberation Sans" w:eastAsia="Noto Sans CJK SC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e">
    <w:name w:val="List"/>
    <w:basedOn w:val="afe"/>
    <w:rPr>
      <w:rFonts w:cs="Arial Unicode MS"/>
    </w:rPr>
  </w:style>
  <w:style w:type="paragraph" w:styleId="afff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afff1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4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5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6">
    <w:name w:val="Раздел регламента"/>
    <w:basedOn w:val="a3"/>
    <w:qFormat/>
    <w:rsid w:val="00E228FA"/>
  </w:style>
  <w:style w:type="paragraph" w:customStyle="1" w:styleId="afff7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8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9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4">
    <w:name w:val="Содержимое врезки"/>
    <w:basedOn w:val="a3"/>
    <w:qFormat/>
  </w:style>
  <w:style w:type="paragraph" w:customStyle="1" w:styleId="affff5">
    <w:name w:val="Содержимое таблицы"/>
    <w:basedOn w:val="a3"/>
    <w:qFormat/>
    <w:pPr>
      <w:widowControl w:val="0"/>
      <w:suppressLineNumbers/>
    </w:pPr>
  </w:style>
  <w:style w:type="paragraph" w:customStyle="1" w:styleId="affff6">
    <w:name w:val="Заголовок таблицы"/>
    <w:basedOn w:val="affff5"/>
    <w:qFormat/>
    <w:pPr>
      <w:jc w:val="center"/>
    </w:pPr>
    <w:rPr>
      <w:b/>
      <w:bCs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7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header" Target="header11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ACD1C-3D0E-4F16-8F7B-40800B813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17</Pages>
  <Words>2147</Words>
  <Characters>12243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Терская Елена Анатольевна</cp:lastModifiedBy>
  <cp:revision>20</cp:revision>
  <cp:lastPrinted>2006-07-26T14:04:00Z</cp:lastPrinted>
  <dcterms:created xsi:type="dcterms:W3CDTF">2026-05-21T10:08:00Z</dcterms:created>
  <dcterms:modified xsi:type="dcterms:W3CDTF">2026-05-22T11:41:00Z</dcterms:modified>
  <dc:language>ru-RU</dc:language>
</cp:coreProperties>
</file>