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F856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65CAEC9B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1467197B" wp14:editId="52493630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3EFC5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27721CE7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5FCB9691" w14:textId="77777777" w:rsidR="009B63F4" w:rsidRDefault="009B63F4" w:rsidP="00DD0F74">
      <w:pPr>
        <w:spacing w:line="240" w:lineRule="auto"/>
        <w:jc w:val="center"/>
        <w:rPr>
          <w:b/>
          <w:szCs w:val="28"/>
        </w:rPr>
      </w:pPr>
    </w:p>
    <w:p w14:paraId="205C31E9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5B13DA">
        <w:rPr>
          <w:b/>
          <w:szCs w:val="28"/>
        </w:rPr>
        <w:t xml:space="preserve"> </w:t>
      </w:r>
    </w:p>
    <w:p w14:paraId="0BF38D71" w14:textId="77777777" w:rsidR="00624147" w:rsidRDefault="00624147" w:rsidP="00760AA8">
      <w:pPr>
        <w:ind w:firstLine="0"/>
        <w:rPr>
          <w:b/>
          <w:szCs w:val="28"/>
        </w:rPr>
      </w:pPr>
    </w:p>
    <w:p w14:paraId="1985DAB4" w14:textId="77777777" w:rsidR="00624147" w:rsidRP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760AA8" w:rsidRPr="009206FD">
        <w:rPr>
          <w:snapToGrid/>
          <w:sz w:val="24"/>
          <w:szCs w:val="24"/>
        </w:rPr>
        <w:t>«</w:t>
      </w:r>
      <w:r w:rsidR="009E6F00" w:rsidRPr="009E6F00">
        <w:rPr>
          <w:bCs/>
          <w:snapToGrid/>
          <w:sz w:val="24"/>
          <w:szCs w:val="24"/>
        </w:rPr>
        <w:t>Поставка вертушечной рамы для проведения энергетических испытаний гидроагрегата №3 Баксанской ГЭС филиала ПАО «РусГидро» - «Кабардино-Балкарский филиал»</w:t>
      </w:r>
      <w:r w:rsidR="007B2BE5" w:rsidRPr="007B2BE5">
        <w:rPr>
          <w:bCs/>
          <w:snapToGrid/>
          <w:sz w:val="24"/>
          <w:szCs w:val="24"/>
        </w:rPr>
        <w:t>»</w:t>
      </w:r>
      <w:r w:rsidR="00DF2ABE">
        <w:rPr>
          <w:snapToGrid/>
          <w:sz w:val="24"/>
          <w:szCs w:val="24"/>
        </w:rPr>
        <w:t>.</w:t>
      </w:r>
    </w:p>
    <w:p w14:paraId="3F23FD23" w14:textId="77777777" w:rsid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  <w:r w:rsidR="007B2BE5">
        <w:rPr>
          <w:snapToGrid/>
          <w:sz w:val="24"/>
          <w:szCs w:val="24"/>
        </w:rPr>
        <w:t>.</w:t>
      </w:r>
    </w:p>
    <w:p w14:paraId="62B30812" w14:textId="77777777" w:rsid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собой возникновения каких-либо обязательств для </w:t>
      </w:r>
      <w:r w:rsidR="00DD0F74" w:rsidRPr="00624147">
        <w:rPr>
          <w:snapToGrid/>
          <w:sz w:val="24"/>
          <w:szCs w:val="24"/>
        </w:rPr>
        <w:t xml:space="preserve">АО </w:t>
      </w:r>
      <w:r w:rsidR="00DD0F74">
        <w:rPr>
          <w:snapToGrid/>
          <w:sz w:val="24"/>
          <w:szCs w:val="24"/>
        </w:rPr>
        <w:t>«Институт Гидропроект»</w:t>
      </w:r>
      <w:r w:rsidRPr="00624147">
        <w:rPr>
          <w:snapToGrid/>
          <w:sz w:val="24"/>
          <w:szCs w:val="24"/>
        </w:rPr>
        <w:t xml:space="preserve">. </w:t>
      </w:r>
      <w:r w:rsidR="00C85D26" w:rsidRPr="003575FF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624147">
        <w:rPr>
          <w:snapToGrid/>
          <w:sz w:val="24"/>
          <w:szCs w:val="24"/>
        </w:rPr>
        <w:t>.</w:t>
      </w:r>
    </w:p>
    <w:p w14:paraId="09498B03" w14:textId="443063DF" w:rsidR="00381656" w:rsidRPr="00D76A3D" w:rsidRDefault="00381656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</w:t>
      </w:r>
      <w:r>
        <w:rPr>
          <w:rFonts w:eastAsia="Calibri"/>
          <w:sz w:val="24"/>
          <w:szCs w:val="24"/>
        </w:rPr>
        <w:t xml:space="preserve"> </w:t>
      </w:r>
      <w:r w:rsidRPr="00624147">
        <w:rPr>
          <w:rFonts w:eastAsia="Calibri"/>
          <w:sz w:val="24"/>
          <w:szCs w:val="24"/>
        </w:rPr>
        <w:t>на ЭТП АО «Российский аукционный дом» по адресу</w:t>
      </w:r>
      <w:hyperlink r:id="rId8" w:history="1">
        <w:r w:rsidRPr="00624147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624147">
        <w:rPr>
          <w:rFonts w:eastAsia="Calibri"/>
          <w:sz w:val="24"/>
          <w:szCs w:val="24"/>
        </w:rPr>
        <w:t xml:space="preserve"> не позднее </w:t>
      </w:r>
      <w:r w:rsidRPr="00D76A3D">
        <w:rPr>
          <w:rFonts w:eastAsia="Calibri"/>
          <w:sz w:val="24"/>
          <w:szCs w:val="24"/>
        </w:rPr>
        <w:t xml:space="preserve">10:00 (по московскому времени) </w:t>
      </w:r>
      <w:r w:rsidR="009667A5">
        <w:rPr>
          <w:rFonts w:eastAsia="Calibri"/>
          <w:sz w:val="24"/>
          <w:szCs w:val="24"/>
        </w:rPr>
        <w:t>29.05</w:t>
      </w:r>
      <w:r w:rsidR="009E6F00">
        <w:rPr>
          <w:rFonts w:eastAsia="Calibri"/>
          <w:sz w:val="24"/>
          <w:szCs w:val="24"/>
        </w:rPr>
        <w:t>.2026</w:t>
      </w:r>
      <w:r w:rsidR="007B2BE5">
        <w:rPr>
          <w:rFonts w:eastAsia="Calibri"/>
          <w:sz w:val="24"/>
          <w:szCs w:val="24"/>
        </w:rPr>
        <w:t xml:space="preserve"> г.</w:t>
      </w:r>
    </w:p>
    <w:p w14:paraId="656697DA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2BDC7504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4381E6BB" w14:textId="77777777"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697D6A53" w14:textId="77777777"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tbl>
      <w:tblPr>
        <w:tblStyle w:val="af3"/>
        <w:tblW w:w="96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7938"/>
      </w:tblGrid>
      <w:tr w:rsidR="007B2BE5" w14:paraId="0DDEA725" w14:textId="77777777" w:rsidTr="007B2BE5">
        <w:tc>
          <w:tcPr>
            <w:tcW w:w="1697" w:type="dxa"/>
          </w:tcPr>
          <w:p w14:paraId="0B64DC8E" w14:textId="77777777" w:rsidR="007B2BE5" w:rsidRDefault="007B2BE5" w:rsidP="00624147">
            <w:pPr>
              <w:tabs>
                <w:tab w:val="left" w:pos="709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24147">
              <w:rPr>
                <w:sz w:val="24"/>
                <w:szCs w:val="24"/>
              </w:rPr>
              <w:t>Приложени</w:t>
            </w:r>
            <w:r>
              <w:rPr>
                <w:sz w:val="24"/>
                <w:szCs w:val="24"/>
              </w:rPr>
              <w:t>е</w:t>
            </w:r>
            <w:r w:rsidRPr="00624147">
              <w:rPr>
                <w:sz w:val="24"/>
                <w:szCs w:val="24"/>
              </w:rPr>
              <w:t>:</w:t>
            </w:r>
          </w:p>
        </w:tc>
        <w:tc>
          <w:tcPr>
            <w:tcW w:w="7938" w:type="dxa"/>
          </w:tcPr>
          <w:p w14:paraId="376DE45D" w14:textId="77777777" w:rsidR="007B2BE5" w:rsidRDefault="007B2BE5" w:rsidP="00624147">
            <w:pPr>
              <w:tabs>
                <w:tab w:val="left" w:pos="709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B2BE5">
              <w:rPr>
                <w:rFonts w:eastAsia="Calibri"/>
                <w:sz w:val="24"/>
                <w:szCs w:val="24"/>
              </w:rPr>
              <w:t>Технические требования (в том числе, сведения об объеме, месте, сроках поставляемой продукции).</w:t>
            </w:r>
          </w:p>
        </w:tc>
      </w:tr>
    </w:tbl>
    <w:p w14:paraId="31BEE460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034BF79E" w14:textId="77777777"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sectPr w:rsidR="007B2BE5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50275" w14:textId="77777777" w:rsidR="001F53AA" w:rsidRDefault="001F53AA" w:rsidP="00527392">
      <w:pPr>
        <w:spacing w:line="240" w:lineRule="auto"/>
      </w:pPr>
      <w:r>
        <w:separator/>
      </w:r>
    </w:p>
  </w:endnote>
  <w:endnote w:type="continuationSeparator" w:id="0">
    <w:p w14:paraId="218E0244" w14:textId="77777777" w:rsidR="001F53AA" w:rsidRDefault="001F53AA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63758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AA40" w14:textId="77777777" w:rsidR="001F53AA" w:rsidRDefault="001F53AA" w:rsidP="00527392">
      <w:pPr>
        <w:spacing w:line="240" w:lineRule="auto"/>
      </w:pPr>
      <w:r>
        <w:separator/>
      </w:r>
    </w:p>
  </w:footnote>
  <w:footnote w:type="continuationSeparator" w:id="0">
    <w:p w14:paraId="1B0F4133" w14:textId="77777777" w:rsidR="001F53AA" w:rsidRDefault="001F53AA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793443">
    <w:abstractNumId w:val="11"/>
  </w:num>
  <w:num w:numId="2" w16cid:durableId="21906841">
    <w:abstractNumId w:val="18"/>
  </w:num>
  <w:num w:numId="3" w16cid:durableId="1065373352">
    <w:abstractNumId w:val="6"/>
  </w:num>
  <w:num w:numId="4" w16cid:durableId="1222406744">
    <w:abstractNumId w:val="7"/>
  </w:num>
  <w:num w:numId="5" w16cid:durableId="38434055">
    <w:abstractNumId w:val="5"/>
  </w:num>
  <w:num w:numId="6" w16cid:durableId="1762556460">
    <w:abstractNumId w:val="1"/>
  </w:num>
  <w:num w:numId="7" w16cid:durableId="74014373">
    <w:abstractNumId w:val="15"/>
  </w:num>
  <w:num w:numId="8" w16cid:durableId="1365640995">
    <w:abstractNumId w:val="10"/>
  </w:num>
  <w:num w:numId="9" w16cid:durableId="994530179">
    <w:abstractNumId w:val="20"/>
  </w:num>
  <w:num w:numId="10" w16cid:durableId="1647200797">
    <w:abstractNumId w:val="3"/>
  </w:num>
  <w:num w:numId="11" w16cid:durableId="1623419168">
    <w:abstractNumId w:val="2"/>
  </w:num>
  <w:num w:numId="12" w16cid:durableId="2095397311">
    <w:abstractNumId w:val="8"/>
  </w:num>
  <w:num w:numId="13" w16cid:durableId="1898272715">
    <w:abstractNumId w:val="17"/>
  </w:num>
  <w:num w:numId="14" w16cid:durableId="1154487241">
    <w:abstractNumId w:val="0"/>
  </w:num>
  <w:num w:numId="15" w16cid:durableId="1442066538">
    <w:abstractNumId w:val="19"/>
  </w:num>
  <w:num w:numId="16" w16cid:durableId="169952301">
    <w:abstractNumId w:val="9"/>
  </w:num>
  <w:num w:numId="17" w16cid:durableId="1900088120">
    <w:abstractNumId w:val="4"/>
  </w:num>
  <w:num w:numId="18" w16cid:durableId="13847491">
    <w:abstractNumId w:val="16"/>
  </w:num>
  <w:num w:numId="19" w16cid:durableId="1419138381">
    <w:abstractNumId w:val="13"/>
  </w:num>
  <w:num w:numId="20" w16cid:durableId="302852566">
    <w:abstractNumId w:val="12"/>
  </w:num>
  <w:num w:numId="21" w16cid:durableId="18893373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641C"/>
    <w:rsid w:val="00036162"/>
    <w:rsid w:val="000438DE"/>
    <w:rsid w:val="00142DBE"/>
    <w:rsid w:val="001523C4"/>
    <w:rsid w:val="001A2B38"/>
    <w:rsid w:val="001D24FF"/>
    <w:rsid w:val="001F53AA"/>
    <w:rsid w:val="002328F5"/>
    <w:rsid w:val="002C35A9"/>
    <w:rsid w:val="003227D4"/>
    <w:rsid w:val="00327C2E"/>
    <w:rsid w:val="00351EDF"/>
    <w:rsid w:val="00381656"/>
    <w:rsid w:val="003A5579"/>
    <w:rsid w:val="003C1509"/>
    <w:rsid w:val="003D55E3"/>
    <w:rsid w:val="00483821"/>
    <w:rsid w:val="004C0A95"/>
    <w:rsid w:val="004D7E52"/>
    <w:rsid w:val="00527392"/>
    <w:rsid w:val="005739A5"/>
    <w:rsid w:val="0057730D"/>
    <w:rsid w:val="005B13DA"/>
    <w:rsid w:val="00624147"/>
    <w:rsid w:val="0064651B"/>
    <w:rsid w:val="0067564C"/>
    <w:rsid w:val="006764A6"/>
    <w:rsid w:val="006B763F"/>
    <w:rsid w:val="006D6C5A"/>
    <w:rsid w:val="00741B7E"/>
    <w:rsid w:val="00760AA8"/>
    <w:rsid w:val="007B2BE5"/>
    <w:rsid w:val="007C7860"/>
    <w:rsid w:val="007E0D92"/>
    <w:rsid w:val="008073E3"/>
    <w:rsid w:val="00814921"/>
    <w:rsid w:val="00833EA6"/>
    <w:rsid w:val="00880C59"/>
    <w:rsid w:val="008A6A2B"/>
    <w:rsid w:val="008C6FE2"/>
    <w:rsid w:val="008E5C5A"/>
    <w:rsid w:val="009206FD"/>
    <w:rsid w:val="009667A5"/>
    <w:rsid w:val="009A326F"/>
    <w:rsid w:val="009B4AA3"/>
    <w:rsid w:val="009B63F4"/>
    <w:rsid w:val="009C1470"/>
    <w:rsid w:val="009E56B3"/>
    <w:rsid w:val="009E6F00"/>
    <w:rsid w:val="00A02BBE"/>
    <w:rsid w:val="00AD6219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D0432B"/>
    <w:rsid w:val="00D32220"/>
    <w:rsid w:val="00D33F99"/>
    <w:rsid w:val="00D71C35"/>
    <w:rsid w:val="00D76A3D"/>
    <w:rsid w:val="00DD0F74"/>
    <w:rsid w:val="00DD1A27"/>
    <w:rsid w:val="00DF0F29"/>
    <w:rsid w:val="00DF2ABE"/>
    <w:rsid w:val="00E36868"/>
    <w:rsid w:val="00E37919"/>
    <w:rsid w:val="00E87CF0"/>
    <w:rsid w:val="00ED1346"/>
    <w:rsid w:val="00EF7CF0"/>
    <w:rsid w:val="00F21375"/>
    <w:rsid w:val="00F70253"/>
    <w:rsid w:val="00FD102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EF1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  <w:style w:type="table" w:styleId="af3">
    <w:name w:val="Table Grid"/>
    <w:basedOn w:val="a1"/>
    <w:uiPriority w:val="39"/>
    <w:rsid w:val="007B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Завершинская Анастасия Игоревна</cp:lastModifiedBy>
  <cp:revision>11</cp:revision>
  <cp:lastPrinted>2023-01-24T09:38:00Z</cp:lastPrinted>
  <dcterms:created xsi:type="dcterms:W3CDTF">2025-02-13T10:50:00Z</dcterms:created>
  <dcterms:modified xsi:type="dcterms:W3CDTF">2026-05-25T12:03:00Z</dcterms:modified>
</cp:coreProperties>
</file>