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93" w:rsidRPr="000A003E" w:rsidRDefault="00494F93" w:rsidP="00494F93">
      <w:pPr>
        <w:keepNext/>
        <w:keepLines/>
        <w:jc w:val="right"/>
        <w:rPr>
          <w:b/>
          <w:bCs/>
          <w:sz w:val="26"/>
          <w:szCs w:val="26"/>
        </w:rPr>
      </w:pPr>
    </w:p>
    <w:p w:rsidR="00461047" w:rsidRPr="000A003E" w:rsidRDefault="00461047" w:rsidP="004174AA">
      <w:pPr>
        <w:keepNext/>
        <w:keepLines/>
        <w:jc w:val="center"/>
        <w:rPr>
          <w:rFonts w:eastAsia="Calibri"/>
          <w:b/>
        </w:rPr>
      </w:pPr>
    </w:p>
    <w:p w:rsidR="00461047" w:rsidRPr="000A003E" w:rsidRDefault="00461047" w:rsidP="004174AA">
      <w:pPr>
        <w:keepNext/>
        <w:keepLines/>
        <w:jc w:val="center"/>
        <w:rPr>
          <w:rFonts w:eastAsia="Calibri"/>
          <w:b/>
        </w:rPr>
      </w:pPr>
    </w:p>
    <w:p w:rsidR="00461047" w:rsidRPr="000A003E" w:rsidRDefault="00461047" w:rsidP="004174AA">
      <w:pPr>
        <w:keepNext/>
        <w:keepLines/>
        <w:jc w:val="center"/>
        <w:rPr>
          <w:rFonts w:eastAsia="Calibri"/>
          <w:b/>
        </w:rPr>
      </w:pPr>
    </w:p>
    <w:p w:rsidR="00461047" w:rsidRPr="000A003E" w:rsidRDefault="00461047" w:rsidP="004174AA">
      <w:pPr>
        <w:keepNext/>
        <w:keepLines/>
        <w:jc w:val="center"/>
        <w:rPr>
          <w:rFonts w:eastAsia="Calibri"/>
          <w:b/>
        </w:rPr>
      </w:pPr>
    </w:p>
    <w:p w:rsidR="00461047" w:rsidRPr="000A003E" w:rsidRDefault="00461047" w:rsidP="00494F93">
      <w:pPr>
        <w:keepNext/>
        <w:keepLines/>
        <w:rPr>
          <w:rFonts w:eastAsia="Calibri"/>
          <w:b/>
        </w:rPr>
      </w:pPr>
    </w:p>
    <w:p w:rsidR="00461047" w:rsidRPr="000A003E" w:rsidRDefault="00461047" w:rsidP="004174AA">
      <w:pPr>
        <w:keepNext/>
        <w:keepLines/>
        <w:jc w:val="center"/>
        <w:rPr>
          <w:rFonts w:eastAsia="Calibri"/>
          <w:b/>
        </w:rPr>
      </w:pPr>
    </w:p>
    <w:p w:rsidR="00461047" w:rsidRPr="000A003E" w:rsidRDefault="00461047" w:rsidP="004174AA">
      <w:pPr>
        <w:keepNext/>
        <w:keepLines/>
        <w:jc w:val="center"/>
        <w:rPr>
          <w:rFonts w:eastAsia="Calibri"/>
          <w:b/>
        </w:rPr>
      </w:pPr>
    </w:p>
    <w:p w:rsidR="00461047" w:rsidRPr="000A003E" w:rsidRDefault="00461047" w:rsidP="004174AA">
      <w:pPr>
        <w:keepNext/>
        <w:keepLines/>
        <w:jc w:val="center"/>
        <w:rPr>
          <w:rFonts w:eastAsia="Calibri"/>
          <w:b/>
        </w:rPr>
      </w:pPr>
    </w:p>
    <w:p w:rsidR="00461047" w:rsidRPr="000A003E" w:rsidRDefault="00461047" w:rsidP="004174AA">
      <w:pPr>
        <w:keepNext/>
        <w:keepLines/>
        <w:jc w:val="center"/>
        <w:rPr>
          <w:rFonts w:eastAsia="Calibri"/>
          <w:b/>
        </w:rPr>
      </w:pPr>
    </w:p>
    <w:p w:rsidR="00461047" w:rsidRPr="000A003E" w:rsidRDefault="00461047" w:rsidP="004174AA">
      <w:pPr>
        <w:keepNext/>
        <w:keepLines/>
        <w:jc w:val="center"/>
        <w:rPr>
          <w:rFonts w:eastAsia="Calibri"/>
          <w:b/>
        </w:rPr>
      </w:pPr>
    </w:p>
    <w:p w:rsidR="00461047" w:rsidRPr="000A003E" w:rsidRDefault="00461047" w:rsidP="004174AA">
      <w:pPr>
        <w:keepNext/>
        <w:keepLines/>
        <w:jc w:val="center"/>
        <w:rPr>
          <w:rFonts w:eastAsia="Calibri"/>
          <w:b/>
        </w:rPr>
      </w:pPr>
    </w:p>
    <w:p w:rsidR="00461047" w:rsidRPr="000A003E" w:rsidRDefault="00461047" w:rsidP="004174AA">
      <w:pPr>
        <w:keepNext/>
        <w:keepLines/>
        <w:jc w:val="center"/>
        <w:rPr>
          <w:rFonts w:eastAsia="Calibri"/>
          <w:b/>
        </w:rPr>
      </w:pPr>
    </w:p>
    <w:p w:rsidR="00461047" w:rsidRPr="000A003E" w:rsidRDefault="00461047" w:rsidP="004174AA">
      <w:pPr>
        <w:keepNext/>
        <w:keepLines/>
        <w:jc w:val="center"/>
        <w:rPr>
          <w:rFonts w:eastAsia="Calibri"/>
          <w:b/>
        </w:rPr>
      </w:pPr>
    </w:p>
    <w:p w:rsidR="004174AA" w:rsidRPr="00E577F1" w:rsidRDefault="004174AA" w:rsidP="004174AA">
      <w:pPr>
        <w:keepNext/>
        <w:keepLines/>
        <w:jc w:val="center"/>
        <w:rPr>
          <w:rFonts w:eastAsia="Calibri"/>
          <w:b/>
          <w:lang w:val="x-none" w:eastAsia="x-none"/>
        </w:rPr>
      </w:pPr>
      <w:r w:rsidRPr="00E577F1">
        <w:rPr>
          <w:rFonts w:eastAsia="Calibri"/>
          <w:b/>
          <w:lang w:val="x-none" w:eastAsia="x-none"/>
        </w:rPr>
        <w:t xml:space="preserve">Технические требования на поставку </w:t>
      </w:r>
    </w:p>
    <w:p w:rsidR="004174AA" w:rsidRPr="000A003E" w:rsidRDefault="004174AA" w:rsidP="004174AA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E577F1" w:rsidRPr="00E577F1" w:rsidRDefault="00E577F1" w:rsidP="00E577F1">
      <w:pPr>
        <w:jc w:val="center"/>
        <w:rPr>
          <w:rFonts w:eastAsia="Calibri"/>
          <w:b/>
          <w:lang w:val="x-none" w:eastAsia="x-none"/>
        </w:rPr>
      </w:pPr>
      <w:r w:rsidRPr="00E577F1">
        <w:rPr>
          <w:rFonts w:eastAsia="Calibri"/>
          <w:b/>
          <w:lang w:val="x-none" w:eastAsia="x-none"/>
        </w:rPr>
        <w:t>ОКПД 2 28.29.31.111 Весы автомобильные АВ-40 для нужд структурного</w:t>
      </w:r>
    </w:p>
    <w:p w:rsidR="00D16518" w:rsidRPr="00E577F1" w:rsidRDefault="00E577F1" w:rsidP="00E577F1">
      <w:pPr>
        <w:jc w:val="center"/>
        <w:rPr>
          <w:rFonts w:eastAsia="Calibri"/>
          <w:b/>
          <w:lang w:eastAsia="x-none"/>
        </w:rPr>
      </w:pPr>
      <w:r w:rsidRPr="00E577F1">
        <w:rPr>
          <w:rFonts w:eastAsia="Calibri"/>
          <w:b/>
          <w:lang w:val="x-none" w:eastAsia="x-none"/>
        </w:rPr>
        <w:t>подразделения АО "Чукотэнерго" Анадырская ТЭЦ»</w:t>
      </w: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452C48" w:rsidP="00E577F1">
      <w:pPr>
        <w:jc w:val="center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  <w:t>Лот №511.1</w:t>
      </w: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452C48" w:rsidRDefault="00452C48" w:rsidP="00E577F1">
      <w:pPr>
        <w:jc w:val="center"/>
        <w:rPr>
          <w:rFonts w:eastAsia="Calibri"/>
          <w:b/>
          <w:lang w:eastAsia="x-none"/>
        </w:rPr>
      </w:pPr>
    </w:p>
    <w:p w:rsidR="00452C48" w:rsidRDefault="00452C48" w:rsidP="00E577F1">
      <w:pPr>
        <w:jc w:val="center"/>
        <w:rPr>
          <w:rFonts w:eastAsia="Calibri"/>
          <w:b/>
          <w:lang w:eastAsia="x-none"/>
        </w:rPr>
      </w:pPr>
    </w:p>
    <w:p w:rsidR="00452C48" w:rsidRDefault="00452C48" w:rsidP="00E577F1">
      <w:pPr>
        <w:jc w:val="center"/>
        <w:rPr>
          <w:rFonts w:eastAsia="Calibri"/>
          <w:b/>
          <w:lang w:eastAsia="x-none"/>
        </w:rPr>
      </w:pPr>
    </w:p>
    <w:p w:rsidR="00452C48" w:rsidRDefault="00452C48" w:rsidP="00E577F1">
      <w:pPr>
        <w:jc w:val="center"/>
        <w:rPr>
          <w:rFonts w:eastAsia="Calibri"/>
          <w:b/>
          <w:lang w:eastAsia="x-none"/>
        </w:rPr>
      </w:pPr>
    </w:p>
    <w:p w:rsidR="00452C48" w:rsidRDefault="00452C48" w:rsidP="00E577F1">
      <w:pPr>
        <w:jc w:val="center"/>
        <w:rPr>
          <w:rFonts w:eastAsia="Calibri"/>
          <w:b/>
          <w:lang w:eastAsia="x-none"/>
        </w:rPr>
      </w:pPr>
    </w:p>
    <w:p w:rsidR="00452C48" w:rsidRDefault="00452C48" w:rsidP="00E577F1">
      <w:pPr>
        <w:jc w:val="center"/>
        <w:rPr>
          <w:rFonts w:eastAsia="Calibri"/>
          <w:b/>
          <w:lang w:eastAsia="x-none"/>
        </w:rPr>
      </w:pPr>
      <w:bookmarkStart w:id="0" w:name="_GoBack"/>
      <w:bookmarkEnd w:id="0"/>
    </w:p>
    <w:p w:rsid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E577F1" w:rsidRPr="00E577F1" w:rsidRDefault="00E577F1" w:rsidP="00E577F1">
      <w:pPr>
        <w:jc w:val="center"/>
        <w:rPr>
          <w:rFonts w:eastAsia="Calibri"/>
          <w:b/>
          <w:lang w:eastAsia="x-none"/>
        </w:rPr>
      </w:pPr>
    </w:p>
    <w:p w:rsidR="00D849AA" w:rsidRPr="000A003E" w:rsidRDefault="00D849AA" w:rsidP="00D849AA">
      <w:pPr>
        <w:jc w:val="center"/>
        <w:rPr>
          <w:b/>
          <w:sz w:val="24"/>
          <w:szCs w:val="24"/>
        </w:rPr>
      </w:pPr>
      <w:r w:rsidRPr="000A003E">
        <w:rPr>
          <w:b/>
          <w:sz w:val="24"/>
          <w:szCs w:val="24"/>
        </w:rPr>
        <w:t>СОДЕРЖАНИЕ</w:t>
      </w:r>
    </w:p>
    <w:p w:rsidR="00D16518" w:rsidRPr="000A003E" w:rsidRDefault="00D16518" w:rsidP="00001A52">
      <w:pPr>
        <w:pStyle w:val="23"/>
        <w:numPr>
          <w:ilvl w:val="0"/>
          <w:numId w:val="0"/>
        </w:numPr>
      </w:pP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1.</w:t>
      </w:r>
      <w:r w:rsidRPr="000A003E">
        <w:rPr>
          <w:sz w:val="24"/>
          <w:szCs w:val="24"/>
          <w:lang w:eastAsia="x-none"/>
        </w:rPr>
        <w:tab/>
        <w:t>Общие сведения</w:t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1.1.</w:t>
      </w:r>
      <w:r w:rsidRPr="000A003E">
        <w:rPr>
          <w:sz w:val="24"/>
          <w:szCs w:val="24"/>
          <w:lang w:eastAsia="x-none"/>
        </w:rPr>
        <w:tab/>
        <w:t>Термины, обозначения и сокращения</w:t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1.2.</w:t>
      </w:r>
      <w:r w:rsidRPr="000A003E">
        <w:rPr>
          <w:sz w:val="24"/>
          <w:szCs w:val="24"/>
          <w:lang w:eastAsia="x-none"/>
        </w:rPr>
        <w:tab/>
        <w:t>Наименование закупаемой продукции</w:t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1.3.</w:t>
      </w:r>
      <w:r w:rsidRPr="000A003E">
        <w:rPr>
          <w:sz w:val="24"/>
          <w:szCs w:val="24"/>
          <w:lang w:eastAsia="x-none"/>
        </w:rPr>
        <w:tab/>
        <w:t>Цель использования закупаемой продукции</w:t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1.4.</w:t>
      </w:r>
      <w:r w:rsidRPr="000A003E">
        <w:rPr>
          <w:sz w:val="24"/>
          <w:szCs w:val="24"/>
          <w:lang w:eastAsia="x-none"/>
        </w:rPr>
        <w:tab/>
        <w:t xml:space="preserve">Существующее положение </w:t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lastRenderedPageBreak/>
        <w:t>1.5.</w:t>
      </w:r>
      <w:r w:rsidRPr="000A003E">
        <w:rPr>
          <w:sz w:val="24"/>
          <w:szCs w:val="24"/>
          <w:lang w:eastAsia="x-none"/>
        </w:rPr>
        <w:tab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 </w:t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1.6.</w:t>
      </w:r>
      <w:r w:rsidRPr="000A003E">
        <w:rPr>
          <w:sz w:val="24"/>
          <w:szCs w:val="24"/>
          <w:lang w:eastAsia="x-none"/>
        </w:rPr>
        <w:tab/>
        <w:t>Иные требования и сведения общего характера [Опциональный раздел]</w:t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2.</w:t>
      </w:r>
      <w:r w:rsidRPr="000A003E">
        <w:rPr>
          <w:sz w:val="24"/>
          <w:szCs w:val="24"/>
          <w:lang w:eastAsia="x-none"/>
        </w:rPr>
        <w:tab/>
        <w:t>Требования к продукции</w:t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2.1.</w:t>
      </w:r>
      <w:r w:rsidRPr="000A003E">
        <w:rPr>
          <w:sz w:val="24"/>
          <w:szCs w:val="24"/>
          <w:lang w:eastAsia="x-none"/>
        </w:rPr>
        <w:tab/>
        <w:t>Требования к объемам и срокам поставки</w:t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2.1.1.</w:t>
      </w:r>
      <w:r w:rsidRPr="000A003E">
        <w:rPr>
          <w:sz w:val="24"/>
          <w:szCs w:val="24"/>
          <w:lang w:eastAsia="x-none"/>
        </w:rPr>
        <w:tab/>
        <w:t>Перечень и объем закупаемой продукции</w:t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Таблица 1.1 Перечень и объем закупаемой продукции</w:t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2.1.2.</w:t>
      </w:r>
      <w:r w:rsidRPr="000A003E">
        <w:rPr>
          <w:sz w:val="24"/>
          <w:szCs w:val="24"/>
          <w:lang w:eastAsia="x-none"/>
        </w:rPr>
        <w:tab/>
        <w:t>Требования к срокам поставки продукции и оказания сопутствующих услуг</w:t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Таблица 2.1 Требования по срокам поставки продукции</w:t>
      </w:r>
      <w:r w:rsidRPr="000A003E">
        <w:rPr>
          <w:sz w:val="24"/>
          <w:szCs w:val="24"/>
          <w:lang w:eastAsia="x-none"/>
        </w:rPr>
        <w:tab/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2.2.</w:t>
      </w:r>
      <w:r w:rsidRPr="000A003E">
        <w:rPr>
          <w:sz w:val="24"/>
          <w:szCs w:val="24"/>
          <w:lang w:eastAsia="x-none"/>
        </w:rPr>
        <w:tab/>
        <w:t>Требования к качеству продукции</w:t>
      </w:r>
      <w:r w:rsidRPr="000A003E">
        <w:rPr>
          <w:sz w:val="24"/>
          <w:szCs w:val="24"/>
          <w:lang w:eastAsia="x-none"/>
        </w:rPr>
        <w:tab/>
      </w:r>
    </w:p>
    <w:p w:rsidR="00DB617C" w:rsidRPr="000A003E" w:rsidRDefault="00DB617C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Таблица 3. Требования к продукции</w:t>
      </w:r>
      <w:r w:rsidRPr="000A003E">
        <w:rPr>
          <w:sz w:val="24"/>
          <w:szCs w:val="24"/>
          <w:lang w:eastAsia="x-none"/>
        </w:rPr>
        <w:tab/>
      </w:r>
    </w:p>
    <w:p w:rsidR="00CD265A" w:rsidRPr="000A003E" w:rsidRDefault="00CD265A" w:rsidP="00DB617C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3.</w:t>
      </w:r>
      <w:r w:rsidRPr="000A003E">
        <w:rPr>
          <w:sz w:val="24"/>
          <w:szCs w:val="24"/>
          <w:lang w:eastAsia="x-none"/>
        </w:rPr>
        <w:tab/>
        <w:t>Требования к документации по ценообразованию на этапе закупки</w:t>
      </w:r>
    </w:p>
    <w:p w:rsidR="00DB617C" w:rsidRPr="000A003E" w:rsidRDefault="00CD265A" w:rsidP="00CD265A">
      <w:pPr>
        <w:spacing w:line="276" w:lineRule="auto"/>
        <w:rPr>
          <w:sz w:val="24"/>
          <w:szCs w:val="24"/>
          <w:lang w:eastAsia="x-none"/>
        </w:rPr>
      </w:pPr>
      <w:r w:rsidRPr="000A003E">
        <w:rPr>
          <w:sz w:val="24"/>
          <w:szCs w:val="24"/>
          <w:lang w:eastAsia="x-none"/>
        </w:rPr>
        <w:t>4</w:t>
      </w:r>
      <w:r w:rsidR="00DB617C" w:rsidRPr="000A003E">
        <w:rPr>
          <w:sz w:val="24"/>
          <w:szCs w:val="24"/>
          <w:lang w:eastAsia="x-none"/>
        </w:rPr>
        <w:t xml:space="preserve">. </w:t>
      </w:r>
      <w:r w:rsidRPr="000A003E">
        <w:rPr>
          <w:sz w:val="24"/>
          <w:szCs w:val="24"/>
          <w:lang w:eastAsia="x-none"/>
        </w:rPr>
        <w:t xml:space="preserve">      </w:t>
      </w:r>
      <w:r w:rsidR="00DB617C" w:rsidRPr="000A003E">
        <w:rPr>
          <w:sz w:val="24"/>
          <w:szCs w:val="24"/>
          <w:lang w:eastAsia="x-none"/>
        </w:rPr>
        <w:t>Приложения</w:t>
      </w:r>
      <w:r w:rsidR="00DB617C" w:rsidRPr="000A003E">
        <w:rPr>
          <w:sz w:val="24"/>
          <w:szCs w:val="24"/>
          <w:lang w:eastAsia="x-none"/>
        </w:rPr>
        <w:tab/>
      </w:r>
    </w:p>
    <w:p w:rsidR="00DB617C" w:rsidRPr="000A003E" w:rsidRDefault="00DB617C" w:rsidP="00DB617C">
      <w:pPr>
        <w:rPr>
          <w:lang w:eastAsia="x-none"/>
        </w:rPr>
      </w:pPr>
    </w:p>
    <w:p w:rsidR="00D16518" w:rsidRPr="000A003E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0A003E">
        <w:rPr>
          <w:rFonts w:eastAsia="Calibri"/>
          <w:b/>
          <w:i/>
          <w:sz w:val="24"/>
          <w:szCs w:val="24"/>
        </w:rPr>
        <w:br w:type="page"/>
      </w:r>
    </w:p>
    <w:p w:rsidR="004174AA" w:rsidRPr="000A003E" w:rsidRDefault="004174AA" w:rsidP="00834020">
      <w:pPr>
        <w:pStyle w:val="1"/>
        <w:ind w:left="0" w:firstLine="709"/>
        <w:rPr>
          <w:caps/>
          <w:sz w:val="24"/>
          <w:szCs w:val="24"/>
        </w:rPr>
      </w:pPr>
      <w:bookmarkStart w:id="1" w:name="_Toc51339692"/>
      <w:bookmarkStart w:id="2" w:name="_Toc75446566"/>
      <w:bookmarkStart w:id="3" w:name="_Toc46743506"/>
      <w:bookmarkStart w:id="4" w:name="_Toc75446568"/>
      <w:r w:rsidRPr="000A003E">
        <w:rPr>
          <w:sz w:val="24"/>
          <w:szCs w:val="24"/>
        </w:rPr>
        <w:t>Общие сведения</w:t>
      </w:r>
      <w:bookmarkEnd w:id="1"/>
      <w:bookmarkEnd w:id="2"/>
    </w:p>
    <w:p w:rsidR="004174AA" w:rsidRPr="000A003E" w:rsidRDefault="000236B4" w:rsidP="00001A52">
      <w:pPr>
        <w:pStyle w:val="4"/>
      </w:pPr>
      <w:bookmarkStart w:id="5" w:name="_Toc46743505"/>
      <w:bookmarkStart w:id="6" w:name="_Toc75446567"/>
      <w:r w:rsidRPr="000A003E">
        <w:rPr>
          <w:lang w:val="ru-RU"/>
        </w:rPr>
        <w:t xml:space="preserve">Термины, </w:t>
      </w:r>
      <w:r w:rsidR="0006789B" w:rsidRPr="000A003E">
        <w:t>обозначения</w:t>
      </w:r>
      <w:r w:rsidR="004174AA" w:rsidRPr="000A003E">
        <w:t xml:space="preserve"> и сокращения</w:t>
      </w:r>
      <w:bookmarkEnd w:id="5"/>
      <w:bookmarkEnd w:id="6"/>
    </w:p>
    <w:p w:rsidR="004174AA" w:rsidRPr="000A003E" w:rsidRDefault="004174AA" w:rsidP="004174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7664"/>
      </w:tblGrid>
      <w:tr w:rsidR="00611E9E" w:rsidRPr="000A003E" w:rsidTr="005C0B0C">
        <w:trPr>
          <w:cantSplit/>
          <w:jc w:val="center"/>
        </w:trPr>
        <w:tc>
          <w:tcPr>
            <w:tcW w:w="2119" w:type="dxa"/>
          </w:tcPr>
          <w:p w:rsidR="00611E9E" w:rsidRPr="000A003E" w:rsidRDefault="00611E9E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Груз</w:t>
            </w:r>
          </w:p>
        </w:tc>
        <w:tc>
          <w:tcPr>
            <w:tcW w:w="7664" w:type="dxa"/>
          </w:tcPr>
          <w:p w:rsidR="00611E9E" w:rsidRPr="000A003E" w:rsidRDefault="007B24F8" w:rsidP="00611E9E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Оборудование упакованное</w:t>
            </w:r>
            <w:r w:rsidR="00611E9E" w:rsidRPr="000A003E">
              <w:rPr>
                <w:i/>
                <w:iCs/>
                <w:sz w:val="24"/>
                <w:szCs w:val="24"/>
              </w:rPr>
              <w:t xml:space="preserve"> для транспортировки</w:t>
            </w:r>
          </w:p>
        </w:tc>
      </w:tr>
      <w:tr w:rsidR="00677EFE" w:rsidRPr="000A003E" w:rsidTr="00677EFE">
        <w:trPr>
          <w:cantSplit/>
          <w:jc w:val="center"/>
        </w:trPr>
        <w:tc>
          <w:tcPr>
            <w:tcW w:w="2119" w:type="dxa"/>
          </w:tcPr>
          <w:p w:rsidR="00677EFE" w:rsidRPr="000A003E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Грузополучатель</w:t>
            </w:r>
          </w:p>
        </w:tc>
        <w:tc>
          <w:tcPr>
            <w:tcW w:w="7664" w:type="dxa"/>
          </w:tcPr>
          <w:p w:rsidR="00983B5B" w:rsidRPr="000A003E" w:rsidRDefault="00611E9E" w:rsidP="00611E9E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Наименование</w:t>
            </w:r>
            <w:r w:rsidR="00F6768A" w:rsidRPr="000A003E">
              <w:rPr>
                <w:i/>
                <w:iCs/>
                <w:sz w:val="24"/>
                <w:szCs w:val="24"/>
              </w:rPr>
              <w:t>, ИНН</w:t>
            </w:r>
            <w:r w:rsidRPr="000A003E">
              <w:rPr>
                <w:i/>
                <w:iCs/>
                <w:sz w:val="24"/>
                <w:szCs w:val="24"/>
              </w:rPr>
              <w:t xml:space="preserve"> и </w:t>
            </w:r>
            <w:r w:rsidR="00F6768A" w:rsidRPr="000A003E">
              <w:rPr>
                <w:i/>
                <w:iCs/>
                <w:sz w:val="24"/>
                <w:szCs w:val="24"/>
              </w:rPr>
              <w:t xml:space="preserve">почтовый </w:t>
            </w:r>
            <w:r w:rsidRPr="000A003E">
              <w:rPr>
                <w:i/>
                <w:iCs/>
                <w:sz w:val="24"/>
                <w:szCs w:val="24"/>
              </w:rPr>
              <w:t>адрес о</w:t>
            </w:r>
            <w:r w:rsidR="00677EFE" w:rsidRPr="000A003E">
              <w:rPr>
                <w:i/>
                <w:iCs/>
                <w:sz w:val="24"/>
                <w:szCs w:val="24"/>
              </w:rPr>
              <w:t>рганизаци</w:t>
            </w:r>
            <w:r w:rsidRPr="000A003E">
              <w:rPr>
                <w:i/>
                <w:iCs/>
                <w:sz w:val="24"/>
                <w:szCs w:val="24"/>
              </w:rPr>
              <w:t>и</w:t>
            </w:r>
            <w:r w:rsidR="00677EFE" w:rsidRPr="000A003E">
              <w:rPr>
                <w:i/>
                <w:iCs/>
                <w:sz w:val="24"/>
                <w:szCs w:val="24"/>
              </w:rPr>
              <w:t xml:space="preserve"> в адрес которой необходимо произвести отгрузку </w:t>
            </w:r>
            <w:r w:rsidR="007B24F8" w:rsidRPr="000A003E">
              <w:rPr>
                <w:i/>
                <w:iCs/>
                <w:sz w:val="24"/>
                <w:szCs w:val="24"/>
              </w:rPr>
              <w:t>оборудования</w:t>
            </w:r>
            <w:r w:rsidR="00983B5B" w:rsidRPr="000A003E">
              <w:rPr>
                <w:i/>
                <w:iCs/>
                <w:sz w:val="24"/>
                <w:szCs w:val="24"/>
              </w:rPr>
              <w:t xml:space="preserve">. </w:t>
            </w:r>
          </w:p>
          <w:p w:rsidR="00677EFE" w:rsidRPr="000A003E" w:rsidRDefault="00983B5B" w:rsidP="00611E9E">
            <w:pPr>
              <w:rPr>
                <w:i/>
                <w:iCs/>
                <w:sz w:val="24"/>
                <w:szCs w:val="24"/>
                <w:u w:val="single"/>
              </w:rPr>
            </w:pPr>
            <w:r w:rsidRPr="000A003E">
              <w:rPr>
                <w:i/>
                <w:iCs/>
                <w:sz w:val="24"/>
                <w:szCs w:val="24"/>
                <w:u w:val="single"/>
              </w:rPr>
              <w:t>не путать с информацией, в графе «грузополучатель» в счет-фактуре</w:t>
            </w:r>
            <w:r w:rsidR="00677EFE" w:rsidRPr="000A003E">
              <w:rPr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677EFE" w:rsidRPr="000A003E" w:rsidTr="00677EFE">
        <w:trPr>
          <w:cantSplit/>
          <w:jc w:val="center"/>
        </w:trPr>
        <w:tc>
          <w:tcPr>
            <w:tcW w:w="2119" w:type="dxa"/>
          </w:tcPr>
          <w:p w:rsidR="00677EFE" w:rsidRPr="000A003E" w:rsidRDefault="00677EFE" w:rsidP="00611E9E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 xml:space="preserve">Отгрузочные реквизиты </w:t>
            </w:r>
          </w:p>
        </w:tc>
        <w:tc>
          <w:tcPr>
            <w:tcW w:w="7664" w:type="dxa"/>
          </w:tcPr>
          <w:p w:rsidR="00F6768A" w:rsidRPr="000A003E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Информация, указываемая Грузоотправителем в транспортных документах и содержащая:</w:t>
            </w:r>
          </w:p>
          <w:p w:rsidR="00F6768A" w:rsidRPr="000A003E" w:rsidRDefault="00F6768A" w:rsidP="00F6768A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-</w:t>
            </w:r>
            <w:r w:rsidR="005C0B0C" w:rsidRPr="000A003E">
              <w:rPr>
                <w:i/>
                <w:iCs/>
                <w:sz w:val="24"/>
                <w:szCs w:val="24"/>
              </w:rPr>
              <w:t>Наименование</w:t>
            </w:r>
            <w:r w:rsidR="000262DA" w:rsidRPr="000A003E">
              <w:rPr>
                <w:i/>
                <w:iCs/>
                <w:sz w:val="24"/>
                <w:szCs w:val="24"/>
              </w:rPr>
              <w:t xml:space="preserve"> грузополучателя и</w:t>
            </w:r>
            <w:r w:rsidR="005C0B0C" w:rsidRPr="000A003E">
              <w:rPr>
                <w:i/>
                <w:iCs/>
                <w:sz w:val="24"/>
                <w:szCs w:val="24"/>
              </w:rPr>
              <w:t xml:space="preserve"> а</w:t>
            </w:r>
            <w:r w:rsidR="00611E9E" w:rsidRPr="000A003E">
              <w:rPr>
                <w:i/>
                <w:iCs/>
                <w:sz w:val="24"/>
                <w:szCs w:val="24"/>
              </w:rPr>
              <w:t>дресные данные</w:t>
            </w:r>
            <w:r w:rsidR="005C0B0C" w:rsidRPr="000A003E">
              <w:rPr>
                <w:i/>
                <w:iCs/>
                <w:sz w:val="24"/>
                <w:szCs w:val="24"/>
              </w:rPr>
              <w:t>/коды</w:t>
            </w:r>
            <w:r w:rsidR="00611E9E" w:rsidRPr="000A003E">
              <w:rPr>
                <w:i/>
                <w:iCs/>
                <w:sz w:val="24"/>
                <w:szCs w:val="24"/>
              </w:rPr>
              <w:t xml:space="preserve"> места</w:t>
            </w:r>
            <w:r w:rsidR="005C0B0C" w:rsidRPr="000A003E">
              <w:rPr>
                <w:i/>
                <w:iCs/>
                <w:sz w:val="24"/>
                <w:szCs w:val="24"/>
              </w:rPr>
              <w:t>,</w:t>
            </w:r>
            <w:r w:rsidR="00611E9E" w:rsidRPr="000A003E">
              <w:rPr>
                <w:i/>
                <w:iCs/>
                <w:sz w:val="24"/>
                <w:szCs w:val="24"/>
              </w:rPr>
              <w:t xml:space="preserve"> в которое физически должен прибыть </w:t>
            </w:r>
            <w:r w:rsidRPr="000A003E">
              <w:rPr>
                <w:i/>
                <w:iCs/>
                <w:sz w:val="24"/>
                <w:szCs w:val="24"/>
              </w:rPr>
              <w:t>груз (склад/ЖД станция);</w:t>
            </w:r>
          </w:p>
          <w:p w:rsidR="00677EFE" w:rsidRPr="000A003E" w:rsidRDefault="00F6768A" w:rsidP="00944829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 xml:space="preserve">- Наименование </w:t>
            </w:r>
            <w:r w:rsidR="00944829" w:rsidRPr="000A003E">
              <w:rPr>
                <w:i/>
                <w:iCs/>
                <w:sz w:val="24"/>
                <w:szCs w:val="24"/>
              </w:rPr>
              <w:t xml:space="preserve">Покупателя </w:t>
            </w:r>
            <w:r w:rsidR="002D04EE" w:rsidRPr="000A003E">
              <w:rPr>
                <w:i/>
                <w:iCs/>
                <w:sz w:val="24"/>
                <w:szCs w:val="24"/>
              </w:rPr>
              <w:t>и порт отгрузки</w:t>
            </w:r>
            <w:r w:rsidR="00983B5B" w:rsidRPr="000A003E">
              <w:rPr>
                <w:i/>
                <w:iCs/>
                <w:sz w:val="24"/>
                <w:szCs w:val="24"/>
              </w:rPr>
              <w:t>.</w:t>
            </w:r>
            <w:r w:rsidR="002D04EE" w:rsidRPr="000A003E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944829" w:rsidRPr="000A003E" w:rsidTr="005C0B0C">
        <w:trPr>
          <w:cantSplit/>
          <w:jc w:val="center"/>
        </w:trPr>
        <w:tc>
          <w:tcPr>
            <w:tcW w:w="2119" w:type="dxa"/>
          </w:tcPr>
          <w:p w:rsidR="00944829" w:rsidRPr="000A003E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Грузовое место</w:t>
            </w:r>
          </w:p>
        </w:tc>
        <w:tc>
          <w:tcPr>
            <w:tcW w:w="7664" w:type="dxa"/>
          </w:tcPr>
          <w:p w:rsidR="00944829" w:rsidRPr="000A003E" w:rsidRDefault="00944829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Самостоятельная часть груза, составляющая единое целое при грузовых операциях</w:t>
            </w:r>
            <w:r w:rsidR="00983B5B" w:rsidRPr="000A003E">
              <w:rPr>
                <w:i/>
                <w:iCs/>
                <w:sz w:val="24"/>
                <w:szCs w:val="24"/>
              </w:rPr>
              <w:t>.</w:t>
            </w:r>
            <w:r w:rsidRPr="000A003E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77EFE" w:rsidRPr="000A003E" w:rsidTr="00677EFE">
        <w:trPr>
          <w:cantSplit/>
          <w:jc w:val="center"/>
        </w:trPr>
        <w:tc>
          <w:tcPr>
            <w:tcW w:w="2119" w:type="dxa"/>
          </w:tcPr>
          <w:p w:rsidR="00677EFE" w:rsidRPr="000A003E" w:rsidRDefault="00677EFE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Маркировка груза</w:t>
            </w:r>
          </w:p>
        </w:tc>
        <w:tc>
          <w:tcPr>
            <w:tcW w:w="7664" w:type="dxa"/>
          </w:tcPr>
          <w:p w:rsidR="00677EFE" w:rsidRPr="000A003E" w:rsidRDefault="00944829" w:rsidP="007B24F8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 xml:space="preserve">Наименование </w:t>
            </w:r>
            <w:r w:rsidR="000262DA" w:rsidRPr="000A003E">
              <w:rPr>
                <w:i/>
                <w:iCs/>
                <w:sz w:val="24"/>
                <w:szCs w:val="24"/>
              </w:rPr>
              <w:t>П</w:t>
            </w:r>
            <w:r w:rsidRPr="000A003E">
              <w:rPr>
                <w:i/>
                <w:iCs/>
                <w:sz w:val="24"/>
                <w:szCs w:val="24"/>
              </w:rPr>
              <w:t>окупателя</w:t>
            </w:r>
            <w:r w:rsidR="004F6A63" w:rsidRPr="000A003E">
              <w:rPr>
                <w:i/>
                <w:iCs/>
                <w:sz w:val="24"/>
                <w:szCs w:val="24"/>
              </w:rPr>
              <w:t>,</w:t>
            </w:r>
            <w:r w:rsidRPr="000A003E">
              <w:rPr>
                <w:i/>
                <w:iCs/>
                <w:sz w:val="24"/>
                <w:szCs w:val="24"/>
              </w:rPr>
              <w:t xml:space="preserve"> порт отгрузки</w:t>
            </w:r>
            <w:r w:rsidR="004F6A63" w:rsidRPr="000A003E">
              <w:rPr>
                <w:i/>
                <w:iCs/>
                <w:sz w:val="24"/>
                <w:szCs w:val="24"/>
              </w:rPr>
              <w:t xml:space="preserve"> и наименование </w:t>
            </w:r>
            <w:r w:rsidR="003E0A4C">
              <w:rPr>
                <w:i/>
                <w:iCs/>
                <w:sz w:val="24"/>
                <w:szCs w:val="24"/>
              </w:rPr>
              <w:t>об</w:t>
            </w:r>
            <w:r w:rsidR="007B24F8" w:rsidRPr="000A003E">
              <w:rPr>
                <w:i/>
                <w:iCs/>
                <w:sz w:val="24"/>
                <w:szCs w:val="24"/>
              </w:rPr>
              <w:t>орудовани</w:t>
            </w:r>
            <w:r w:rsidR="00E46AB7" w:rsidRPr="000A003E">
              <w:rPr>
                <w:i/>
                <w:iCs/>
                <w:sz w:val="24"/>
                <w:szCs w:val="24"/>
              </w:rPr>
              <w:t>я</w:t>
            </w:r>
            <w:r w:rsidRPr="000A003E">
              <w:rPr>
                <w:i/>
                <w:iCs/>
                <w:sz w:val="24"/>
                <w:szCs w:val="24"/>
              </w:rPr>
              <w:t>, размещенные на каждом грузовом месте в виде ярлыка/таблички/надписи и т.д., надежно зафиксированные и защищенные от внешних воздействий</w:t>
            </w:r>
            <w:r w:rsidR="00983B5B" w:rsidRPr="000A003E">
              <w:rPr>
                <w:i/>
                <w:iCs/>
                <w:sz w:val="24"/>
                <w:szCs w:val="24"/>
              </w:rPr>
              <w:t xml:space="preserve"> при грузовых операциях.</w:t>
            </w:r>
          </w:p>
        </w:tc>
      </w:tr>
      <w:tr w:rsidR="005C0B0C" w:rsidRPr="000A003E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C" w:rsidRPr="000A003E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C" w:rsidRPr="000A003E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5C0B0C" w:rsidRPr="000A003E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C" w:rsidRPr="000A003E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ГОСТ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0C" w:rsidRPr="000A003E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Государственный стандарт</w:t>
            </w:r>
          </w:p>
        </w:tc>
      </w:tr>
      <w:tr w:rsidR="005C0B0C" w:rsidRPr="000A003E" w:rsidTr="005C0B0C">
        <w:trPr>
          <w:cantSplit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C" w:rsidRPr="000A003E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ТУ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C" w:rsidRPr="000A003E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Технические условия</w:t>
            </w:r>
          </w:p>
        </w:tc>
      </w:tr>
      <w:tr w:rsidR="005C0B0C" w:rsidRPr="000A003E" w:rsidTr="0006789B">
        <w:trPr>
          <w:cantSplit/>
          <w:trHeight w:val="294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C" w:rsidRPr="000A003E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C" w:rsidRPr="000A003E" w:rsidRDefault="005C0B0C" w:rsidP="005C0B0C">
            <w:pPr>
              <w:rPr>
                <w:i/>
                <w:iCs/>
                <w:sz w:val="24"/>
                <w:szCs w:val="24"/>
              </w:rPr>
            </w:pPr>
            <w:r w:rsidRPr="000A003E">
              <w:rPr>
                <w:i/>
                <w:iCs/>
                <w:sz w:val="24"/>
                <w:szCs w:val="24"/>
              </w:rPr>
              <w:t>Стандарт организации</w:t>
            </w:r>
            <w:r w:rsidRPr="000A003E"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</w:tbl>
    <w:p w:rsidR="004174AA" w:rsidRPr="000A003E" w:rsidRDefault="004174AA" w:rsidP="004174AA">
      <w:pPr>
        <w:keepNext/>
        <w:keepLines/>
        <w:jc w:val="both"/>
        <w:rPr>
          <w:sz w:val="24"/>
          <w:szCs w:val="24"/>
        </w:rPr>
      </w:pPr>
    </w:p>
    <w:p w:rsidR="00F23FB5" w:rsidRPr="000A003E" w:rsidRDefault="004174AA" w:rsidP="00F23FB5">
      <w:pPr>
        <w:pStyle w:val="4"/>
        <w:rPr>
          <w:i/>
          <w:lang w:val="ru-RU"/>
        </w:rPr>
      </w:pPr>
      <w:r w:rsidRPr="000A003E">
        <w:t>Наименование закупаемой продукции</w:t>
      </w:r>
      <w:bookmarkEnd w:id="3"/>
      <w:bookmarkEnd w:id="4"/>
      <w:r w:rsidR="00001A52" w:rsidRPr="000A003E">
        <w:rPr>
          <w:lang w:val="ru-RU"/>
        </w:rPr>
        <w:t xml:space="preserve">: </w:t>
      </w:r>
      <w:r w:rsidR="002A1BC5" w:rsidRPr="000A003E">
        <w:rPr>
          <w:i/>
          <w:lang w:val="ru-RU"/>
        </w:rPr>
        <w:t>Весы автомобильные Альфа АВ-4</w:t>
      </w:r>
      <w:r w:rsidR="00087F68" w:rsidRPr="000A003E">
        <w:rPr>
          <w:i/>
          <w:lang w:val="ru-RU"/>
        </w:rPr>
        <w:t xml:space="preserve">0 для нужд </w:t>
      </w:r>
      <w:r w:rsidR="00E577F1">
        <w:rPr>
          <w:i/>
          <w:lang w:val="ru-RU"/>
        </w:rPr>
        <w:t>структурного подразделения</w:t>
      </w:r>
      <w:r w:rsidR="00E577F1" w:rsidRPr="000A003E">
        <w:rPr>
          <w:i/>
          <w:lang w:val="ru-RU"/>
        </w:rPr>
        <w:t xml:space="preserve"> </w:t>
      </w:r>
      <w:r w:rsidR="00087F68" w:rsidRPr="000A003E">
        <w:rPr>
          <w:i/>
          <w:lang w:val="ru-RU"/>
        </w:rPr>
        <w:t xml:space="preserve">АО «Чукотэнерго» </w:t>
      </w:r>
      <w:r w:rsidR="002A1BC5" w:rsidRPr="000A003E">
        <w:rPr>
          <w:i/>
          <w:lang w:val="ru-RU"/>
        </w:rPr>
        <w:t xml:space="preserve">СП </w:t>
      </w:r>
      <w:r w:rsidR="00087F68" w:rsidRPr="000A003E">
        <w:rPr>
          <w:i/>
          <w:lang w:val="ru-RU"/>
        </w:rPr>
        <w:t xml:space="preserve">Анадырская ТЭЦ </w:t>
      </w:r>
    </w:p>
    <w:p w:rsidR="00E917D0" w:rsidRPr="000A003E" w:rsidRDefault="00B7169F" w:rsidP="00001A52">
      <w:pPr>
        <w:pStyle w:val="4"/>
      </w:pPr>
      <w:bookmarkStart w:id="7" w:name="_Toc46743507"/>
      <w:bookmarkStart w:id="8" w:name="_Toc75446569"/>
      <w:r w:rsidRPr="000A003E">
        <w:t xml:space="preserve">Цель </w:t>
      </w:r>
      <w:bookmarkEnd w:id="7"/>
      <w:r w:rsidR="001A53C8" w:rsidRPr="000A003E">
        <w:t xml:space="preserve">использования закупаемой продукции </w:t>
      </w:r>
      <w:bookmarkEnd w:id="8"/>
    </w:p>
    <w:p w:rsidR="00226E47" w:rsidRPr="000A003E" w:rsidRDefault="007B24F8" w:rsidP="00226E47">
      <w:pPr>
        <w:widowControl w:val="0"/>
        <w:tabs>
          <w:tab w:val="left" w:pos="426"/>
        </w:tabs>
        <w:spacing w:before="120" w:after="240"/>
        <w:jc w:val="both"/>
        <w:rPr>
          <w:i/>
          <w:iCs/>
          <w:sz w:val="24"/>
          <w:szCs w:val="24"/>
        </w:rPr>
      </w:pPr>
      <w:bookmarkStart w:id="9" w:name="_Toc46743508"/>
      <w:bookmarkStart w:id="10" w:name="_Toc75446570"/>
      <w:r w:rsidRPr="000A003E">
        <w:rPr>
          <w:i/>
          <w:iCs/>
          <w:sz w:val="24"/>
          <w:szCs w:val="24"/>
        </w:rPr>
        <w:t>Оборудование</w:t>
      </w:r>
      <w:r w:rsidR="00D12CCE" w:rsidRPr="000A003E">
        <w:rPr>
          <w:i/>
          <w:iCs/>
          <w:sz w:val="24"/>
          <w:szCs w:val="24"/>
        </w:rPr>
        <w:t xml:space="preserve"> закупается для </w:t>
      </w:r>
      <w:r w:rsidRPr="000A003E">
        <w:rPr>
          <w:i/>
          <w:iCs/>
          <w:sz w:val="24"/>
          <w:szCs w:val="24"/>
        </w:rPr>
        <w:t xml:space="preserve">измерений </w:t>
      </w:r>
      <w:r w:rsidR="00B810FE" w:rsidRPr="000A003E">
        <w:rPr>
          <w:i/>
          <w:iCs/>
          <w:sz w:val="24"/>
          <w:szCs w:val="24"/>
        </w:rPr>
        <w:t xml:space="preserve">угольной массы, перевозимой </w:t>
      </w:r>
      <w:r w:rsidRPr="000A003E">
        <w:rPr>
          <w:i/>
          <w:iCs/>
          <w:sz w:val="24"/>
          <w:szCs w:val="24"/>
        </w:rPr>
        <w:t>автотранспортны</w:t>
      </w:r>
      <w:r w:rsidR="00B810FE" w:rsidRPr="000A003E">
        <w:rPr>
          <w:i/>
          <w:iCs/>
          <w:sz w:val="24"/>
          <w:szCs w:val="24"/>
        </w:rPr>
        <w:t>ми</w:t>
      </w:r>
      <w:r w:rsidRPr="000A003E">
        <w:rPr>
          <w:i/>
          <w:iCs/>
          <w:sz w:val="24"/>
          <w:szCs w:val="24"/>
        </w:rPr>
        <w:t xml:space="preserve"> средств</w:t>
      </w:r>
      <w:r w:rsidR="00B810FE" w:rsidRPr="000A003E">
        <w:rPr>
          <w:i/>
          <w:iCs/>
          <w:sz w:val="24"/>
          <w:szCs w:val="24"/>
        </w:rPr>
        <w:t>ами.</w:t>
      </w:r>
    </w:p>
    <w:p w:rsidR="00232850" w:rsidRPr="000A003E" w:rsidRDefault="00A16D38" w:rsidP="00001A52">
      <w:pPr>
        <w:pStyle w:val="4"/>
      </w:pPr>
      <w:r w:rsidRPr="000A003E">
        <w:t xml:space="preserve"> </w:t>
      </w:r>
      <w:r w:rsidR="00232850" w:rsidRPr="000A003E">
        <w:t>Существующее положение</w:t>
      </w:r>
      <w:bookmarkEnd w:id="9"/>
      <w:bookmarkEnd w:id="10"/>
    </w:p>
    <w:p w:rsidR="00232850" w:rsidRPr="000A003E" w:rsidRDefault="000262DA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A003E">
        <w:rPr>
          <w:i/>
          <w:iCs/>
          <w:sz w:val="24"/>
        </w:rPr>
        <w:t xml:space="preserve"> Для качественной подготовки предложения</w:t>
      </w:r>
      <w:r w:rsidR="00001A52" w:rsidRPr="000A003E">
        <w:rPr>
          <w:i/>
          <w:iCs/>
          <w:sz w:val="24"/>
        </w:rPr>
        <w:t>,</w:t>
      </w:r>
      <w:r w:rsidR="004F6A63" w:rsidRPr="000A003E">
        <w:rPr>
          <w:i/>
          <w:iCs/>
          <w:sz w:val="24"/>
        </w:rPr>
        <w:t xml:space="preserve"> Участник должен учитывать следующее: </w:t>
      </w:r>
    </w:p>
    <w:p w:rsidR="004F6A63" w:rsidRPr="000A003E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A003E">
        <w:rPr>
          <w:i/>
          <w:iCs/>
          <w:sz w:val="24"/>
        </w:rPr>
        <w:t>1.4.1.</w:t>
      </w:r>
      <w:r w:rsidR="004F6A63" w:rsidRPr="000A003E">
        <w:rPr>
          <w:i/>
          <w:iCs/>
          <w:sz w:val="24"/>
        </w:rPr>
        <w:t xml:space="preserve"> населенные пункты и морские порты Чукотского автономного округа не имеют железнодорожного и автомобильного сообщения с континентальной частью России;</w:t>
      </w:r>
    </w:p>
    <w:p w:rsidR="00FA14A4" w:rsidRPr="000A003E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A003E">
        <w:rPr>
          <w:i/>
          <w:iCs/>
          <w:sz w:val="24"/>
        </w:rPr>
        <w:t>1.4.2.</w:t>
      </w:r>
      <w:r w:rsidR="004F6A63" w:rsidRPr="000A003E">
        <w:rPr>
          <w:i/>
          <w:iCs/>
          <w:sz w:val="24"/>
        </w:rPr>
        <w:t xml:space="preserve"> сроки доставки </w:t>
      </w:r>
      <w:r w:rsidR="00E46AB7" w:rsidRPr="000A003E">
        <w:rPr>
          <w:i/>
          <w:iCs/>
          <w:sz w:val="24"/>
        </w:rPr>
        <w:t>оборудования</w:t>
      </w:r>
      <w:r w:rsidR="004F6A63" w:rsidRPr="000A003E">
        <w:rPr>
          <w:i/>
          <w:iCs/>
          <w:sz w:val="24"/>
        </w:rPr>
        <w:t xml:space="preserve"> в адрес Грузополучателей не должны </w:t>
      </w:r>
      <w:r w:rsidR="00FA14A4" w:rsidRPr="000A003E">
        <w:rPr>
          <w:i/>
          <w:iCs/>
          <w:sz w:val="24"/>
        </w:rPr>
        <w:t>выходить за пределы окончания срока навигации;</w:t>
      </w:r>
    </w:p>
    <w:p w:rsidR="00FA14A4" w:rsidRPr="000A003E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A003E">
        <w:rPr>
          <w:i/>
          <w:iCs/>
          <w:sz w:val="24"/>
        </w:rPr>
        <w:t>1.4.3.</w:t>
      </w:r>
      <w:r w:rsidR="00FA14A4" w:rsidRPr="000A003E">
        <w:rPr>
          <w:i/>
          <w:iCs/>
          <w:sz w:val="24"/>
        </w:rPr>
        <w:t xml:space="preserve"> под окончанием срока навигации понимается дата окончания приемки груза на борт судна, завершающего навигацию в порту погрузки;</w:t>
      </w:r>
    </w:p>
    <w:p w:rsidR="0085680D" w:rsidRPr="000A003E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A003E">
        <w:rPr>
          <w:i/>
          <w:iCs/>
          <w:sz w:val="24"/>
        </w:rPr>
        <w:t>1.4.4.</w:t>
      </w:r>
      <w:r w:rsidR="0085680D" w:rsidRPr="000A003E">
        <w:rPr>
          <w:i/>
          <w:iCs/>
          <w:sz w:val="24"/>
        </w:rPr>
        <w:t xml:space="preserve"> фактический срок завершения навигации зависит от ожидаемой ледовой обстановки и ежегодно изменяется;</w:t>
      </w:r>
    </w:p>
    <w:p w:rsidR="0085680D" w:rsidRPr="000A003E" w:rsidRDefault="001A0B76" w:rsidP="004F6A63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A003E">
        <w:rPr>
          <w:i/>
          <w:iCs/>
          <w:sz w:val="24"/>
        </w:rPr>
        <w:t>1.4.5.</w:t>
      </w:r>
      <w:r w:rsidR="00FA14A4" w:rsidRPr="000A003E">
        <w:rPr>
          <w:i/>
          <w:iCs/>
          <w:sz w:val="24"/>
        </w:rPr>
        <w:t xml:space="preserve"> </w:t>
      </w:r>
      <w:r w:rsidR="0085680D" w:rsidRPr="000A003E">
        <w:rPr>
          <w:i/>
          <w:iCs/>
          <w:sz w:val="24"/>
        </w:rPr>
        <w:t xml:space="preserve">среднестатистические сроки </w:t>
      </w:r>
      <w:r w:rsidR="00FA14A4" w:rsidRPr="000A003E">
        <w:rPr>
          <w:i/>
          <w:iCs/>
          <w:sz w:val="24"/>
        </w:rPr>
        <w:t xml:space="preserve">завершения навигации </w:t>
      </w:r>
      <w:r w:rsidR="0085680D" w:rsidRPr="000A003E">
        <w:rPr>
          <w:i/>
          <w:iCs/>
          <w:sz w:val="24"/>
        </w:rPr>
        <w:t xml:space="preserve">по маршрутам:  </w:t>
      </w:r>
    </w:p>
    <w:p w:rsidR="0085680D" w:rsidRPr="000A003E" w:rsidRDefault="0085680D" w:rsidP="00B56CB6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0A003E">
        <w:rPr>
          <w:i/>
          <w:iCs/>
          <w:sz w:val="24"/>
        </w:rPr>
        <w:t xml:space="preserve">Владивосток-Анадырь – </w:t>
      </w:r>
      <w:r w:rsidR="00B51581" w:rsidRPr="000A003E">
        <w:rPr>
          <w:i/>
          <w:iCs/>
          <w:sz w:val="24"/>
        </w:rPr>
        <w:t>15</w:t>
      </w:r>
      <w:r w:rsidRPr="000A003E">
        <w:rPr>
          <w:i/>
          <w:iCs/>
          <w:sz w:val="24"/>
        </w:rPr>
        <w:t xml:space="preserve"> октября;</w:t>
      </w:r>
    </w:p>
    <w:p w:rsidR="00B56CB6" w:rsidRPr="000A003E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A003E">
        <w:rPr>
          <w:i/>
          <w:iCs/>
          <w:sz w:val="24"/>
        </w:rPr>
        <w:t>1.4.6.</w:t>
      </w:r>
      <w:r w:rsidR="00B56CB6" w:rsidRPr="000A003E">
        <w:rPr>
          <w:i/>
          <w:iCs/>
          <w:sz w:val="24"/>
        </w:rPr>
        <w:t xml:space="preserve"> получение груза Грузополучателем за пределами окончания сроков навигации означает:</w:t>
      </w:r>
    </w:p>
    <w:p w:rsidR="00B56CB6" w:rsidRPr="000A003E" w:rsidRDefault="00E46AB7" w:rsidP="00B51581">
      <w:pPr>
        <w:widowControl w:val="0"/>
        <w:tabs>
          <w:tab w:val="left" w:pos="426"/>
        </w:tabs>
        <w:ind w:left="567"/>
        <w:jc w:val="both"/>
        <w:rPr>
          <w:i/>
          <w:iCs/>
          <w:sz w:val="24"/>
        </w:rPr>
      </w:pPr>
      <w:r w:rsidRPr="000A003E">
        <w:rPr>
          <w:i/>
          <w:iCs/>
          <w:sz w:val="24"/>
        </w:rPr>
        <w:t>оборудование</w:t>
      </w:r>
      <w:r w:rsidR="00B56CB6" w:rsidRPr="000A003E">
        <w:rPr>
          <w:i/>
          <w:iCs/>
          <w:sz w:val="24"/>
        </w:rPr>
        <w:t xml:space="preserve"> будет на хранении </w:t>
      </w:r>
      <w:r w:rsidR="00B51581" w:rsidRPr="000A003E">
        <w:rPr>
          <w:i/>
          <w:iCs/>
          <w:sz w:val="24"/>
        </w:rPr>
        <w:t>у грузополучателя до начала следующей навигации.</w:t>
      </w:r>
    </w:p>
    <w:p w:rsidR="00B51581" w:rsidRPr="000A003E" w:rsidRDefault="001A0B76" w:rsidP="0085680D">
      <w:pPr>
        <w:widowControl w:val="0"/>
        <w:tabs>
          <w:tab w:val="left" w:pos="426"/>
        </w:tabs>
        <w:jc w:val="both"/>
        <w:rPr>
          <w:i/>
          <w:iCs/>
          <w:sz w:val="24"/>
        </w:rPr>
      </w:pPr>
      <w:r w:rsidRPr="000A003E">
        <w:rPr>
          <w:i/>
          <w:iCs/>
          <w:sz w:val="24"/>
        </w:rPr>
        <w:t>1.4.7.</w:t>
      </w:r>
      <w:r w:rsidR="00B51581" w:rsidRPr="000A003E">
        <w:rPr>
          <w:i/>
          <w:iCs/>
          <w:sz w:val="24"/>
        </w:rPr>
        <w:t xml:space="preserve"> среднестатистические сро</w:t>
      </w:r>
      <w:r w:rsidR="008B5D28" w:rsidRPr="000A003E">
        <w:rPr>
          <w:i/>
          <w:iCs/>
          <w:sz w:val="24"/>
        </w:rPr>
        <w:t>ки начала навигации по маршруту</w:t>
      </w:r>
      <w:r w:rsidR="00B51581" w:rsidRPr="000A003E">
        <w:rPr>
          <w:i/>
          <w:iCs/>
          <w:sz w:val="24"/>
        </w:rPr>
        <w:t>:</w:t>
      </w:r>
    </w:p>
    <w:p w:rsidR="00B51581" w:rsidRPr="000A003E" w:rsidRDefault="003F1819" w:rsidP="008B5D28">
      <w:pPr>
        <w:widowControl w:val="0"/>
        <w:tabs>
          <w:tab w:val="left" w:pos="426"/>
        </w:tabs>
        <w:ind w:left="426"/>
        <w:jc w:val="both"/>
        <w:rPr>
          <w:i/>
          <w:iCs/>
          <w:sz w:val="24"/>
        </w:rPr>
      </w:pPr>
      <w:r w:rsidRPr="000A003E">
        <w:rPr>
          <w:i/>
          <w:iCs/>
          <w:sz w:val="24"/>
        </w:rPr>
        <w:t>Владивосток-Анадырь – 05 июня;</w:t>
      </w:r>
    </w:p>
    <w:p w:rsidR="00232850" w:rsidRPr="000A003E" w:rsidRDefault="00514CE2" w:rsidP="00001A52">
      <w:pPr>
        <w:pStyle w:val="4"/>
        <w:numPr>
          <w:ilvl w:val="1"/>
          <w:numId w:val="16"/>
        </w:numPr>
      </w:pPr>
      <w:bookmarkStart w:id="11" w:name="_Toc46743509"/>
      <w:bookmarkStart w:id="12" w:name="_Hlk49857604"/>
      <w:bookmarkStart w:id="13" w:name="_Toc75446571"/>
      <w:r w:rsidRPr="000A003E">
        <w:t xml:space="preserve">Информация в отношении исполнения договора, </w:t>
      </w:r>
      <w:bookmarkStart w:id="14" w:name="_Hlk46492347"/>
      <w:r w:rsidRPr="000A003E">
        <w:t xml:space="preserve">которая должна быть учтена при подготовке заявки </w:t>
      </w:r>
      <w:bookmarkEnd w:id="14"/>
      <w:r w:rsidRPr="000A003E">
        <w:t xml:space="preserve">(в том числе перечень ресурсов, услуг и документов, предоставляемых </w:t>
      </w:r>
      <w:r w:rsidR="00CB11D3" w:rsidRPr="000A003E">
        <w:rPr>
          <w:lang w:val="ru-RU"/>
        </w:rPr>
        <w:t>заказчиком</w:t>
      </w:r>
      <w:r w:rsidRPr="000A003E">
        <w:t xml:space="preserve"> на этапе исполнения договора)</w:t>
      </w:r>
      <w:bookmarkEnd w:id="11"/>
      <w:bookmarkEnd w:id="12"/>
      <w:bookmarkEnd w:id="13"/>
    </w:p>
    <w:p w:rsidR="001A0B76" w:rsidRPr="000A003E" w:rsidRDefault="005440E3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bookmarkStart w:id="15" w:name="_Toc75446572"/>
      <w:bookmarkStart w:id="16" w:name="_Toc50125126"/>
      <w:bookmarkStart w:id="17" w:name="_Toc46743510"/>
      <w:r w:rsidRPr="000A003E">
        <w:rPr>
          <w:i/>
          <w:iCs/>
          <w:sz w:val="24"/>
          <w:szCs w:val="24"/>
        </w:rPr>
        <w:tab/>
      </w:r>
      <w:r w:rsidR="001A0B76" w:rsidRPr="000A003E">
        <w:rPr>
          <w:i/>
          <w:iCs/>
          <w:sz w:val="24"/>
          <w:szCs w:val="24"/>
        </w:rPr>
        <w:t>Поставщик должен учитывать:</w:t>
      </w:r>
    </w:p>
    <w:p w:rsidR="001A0B76" w:rsidRPr="000A003E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0A003E">
        <w:rPr>
          <w:i/>
          <w:iCs/>
          <w:sz w:val="24"/>
          <w:szCs w:val="24"/>
        </w:rPr>
        <w:t>1.5.</w:t>
      </w:r>
      <w:r w:rsidR="002B7871" w:rsidRPr="000A003E">
        <w:rPr>
          <w:i/>
          <w:iCs/>
          <w:sz w:val="24"/>
          <w:szCs w:val="24"/>
        </w:rPr>
        <w:t>1</w:t>
      </w:r>
      <w:r w:rsidRPr="000A003E">
        <w:rPr>
          <w:i/>
          <w:iCs/>
          <w:sz w:val="24"/>
          <w:szCs w:val="24"/>
        </w:rPr>
        <w:t xml:space="preserve">. Поставщик должен обеспечить правильное оформление транспортных накладных для доставки </w:t>
      </w:r>
      <w:r w:rsidR="007B24F8" w:rsidRPr="000A003E">
        <w:rPr>
          <w:i/>
          <w:iCs/>
          <w:sz w:val="24"/>
          <w:szCs w:val="24"/>
        </w:rPr>
        <w:t>оборудования</w:t>
      </w:r>
      <w:r w:rsidRPr="000A003E">
        <w:rPr>
          <w:i/>
          <w:iCs/>
          <w:sz w:val="24"/>
          <w:szCs w:val="24"/>
        </w:rPr>
        <w:t xml:space="preserve"> по отгрузочным реквизитам, указанным в договоре. </w:t>
      </w:r>
    </w:p>
    <w:p w:rsidR="00334288" w:rsidRPr="000A003E" w:rsidRDefault="00334288" w:rsidP="001A0B7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0A003E">
        <w:rPr>
          <w:i/>
          <w:iCs/>
          <w:sz w:val="24"/>
          <w:szCs w:val="24"/>
        </w:rPr>
        <w:t>1.5.</w:t>
      </w:r>
      <w:r w:rsidR="002B7871" w:rsidRPr="000A003E">
        <w:rPr>
          <w:i/>
          <w:iCs/>
          <w:sz w:val="24"/>
          <w:szCs w:val="24"/>
        </w:rPr>
        <w:t>2</w:t>
      </w:r>
      <w:r w:rsidRPr="000A003E">
        <w:rPr>
          <w:i/>
          <w:iCs/>
          <w:sz w:val="24"/>
          <w:szCs w:val="24"/>
        </w:rPr>
        <w:t xml:space="preserve">. Покупатель не имеет возможности и не предусматривает затраты на вывоз </w:t>
      </w:r>
      <w:r w:rsidR="007B24F8" w:rsidRPr="000A003E">
        <w:rPr>
          <w:i/>
          <w:iCs/>
          <w:sz w:val="24"/>
          <w:szCs w:val="24"/>
        </w:rPr>
        <w:t>оборудования</w:t>
      </w:r>
      <w:r w:rsidRPr="000A003E">
        <w:rPr>
          <w:i/>
          <w:iCs/>
          <w:sz w:val="24"/>
          <w:szCs w:val="24"/>
        </w:rPr>
        <w:t xml:space="preserve"> с баз транспортно-экспедиционных компаний в случае ошибок, допущенных поставщиком</w:t>
      </w:r>
      <w:r w:rsidR="005440E3" w:rsidRPr="000A003E">
        <w:rPr>
          <w:i/>
          <w:iCs/>
          <w:sz w:val="24"/>
          <w:szCs w:val="24"/>
        </w:rPr>
        <w:t xml:space="preserve">, </w:t>
      </w:r>
      <w:r w:rsidRPr="000A003E">
        <w:rPr>
          <w:i/>
          <w:iCs/>
          <w:sz w:val="24"/>
          <w:szCs w:val="24"/>
        </w:rPr>
        <w:t>при оформлении транспортных накладных</w:t>
      </w:r>
      <w:r w:rsidR="005440E3" w:rsidRPr="000A003E">
        <w:rPr>
          <w:i/>
          <w:iCs/>
          <w:sz w:val="24"/>
          <w:szCs w:val="24"/>
        </w:rPr>
        <w:t>.</w:t>
      </w:r>
    </w:p>
    <w:p w:rsidR="00BB59B6" w:rsidRPr="000A003E" w:rsidRDefault="00BB59B6" w:rsidP="00BB59B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0A003E">
        <w:rPr>
          <w:i/>
          <w:iCs/>
          <w:sz w:val="24"/>
          <w:szCs w:val="24"/>
        </w:rPr>
        <w:t>1.5.3. Хранение груза в случае закрытия навигации:</w:t>
      </w:r>
    </w:p>
    <w:p w:rsidR="00BB59B6" w:rsidRPr="000A003E" w:rsidRDefault="00BB59B6" w:rsidP="00BB59B6">
      <w:pPr>
        <w:widowControl w:val="0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0A003E">
        <w:rPr>
          <w:i/>
          <w:iCs/>
          <w:sz w:val="24"/>
          <w:szCs w:val="24"/>
        </w:rPr>
        <w:t>В случае прибытия груза в порт г. Владивосток после окончания навигации (после 15 октября), Поставщик обеспечивает ответственное хранение груза за свой счёт до начала следующей навигации и отправку первым рейсом. Расходы на хранение включены в стоимость договора.</w:t>
      </w:r>
    </w:p>
    <w:bookmarkEnd w:id="15"/>
    <w:p w:rsidR="00677D68" w:rsidRPr="000A003E" w:rsidRDefault="00DB617C" w:rsidP="00001A52">
      <w:pPr>
        <w:rPr>
          <w:caps/>
          <w:sz w:val="24"/>
          <w:szCs w:val="24"/>
        </w:rPr>
      </w:pPr>
      <w:r w:rsidRPr="000A003E">
        <w:rPr>
          <w:lang w:eastAsia="x-none"/>
        </w:rPr>
        <w:br w:type="page"/>
      </w:r>
      <w:bookmarkStart w:id="18" w:name="_Toc51339693"/>
      <w:bookmarkStart w:id="19" w:name="_Toc75446573"/>
      <w:r w:rsidR="00C01756" w:rsidRPr="000A003E">
        <w:rPr>
          <w:sz w:val="24"/>
          <w:szCs w:val="24"/>
        </w:rPr>
        <w:t>Требования к продукции</w:t>
      </w:r>
      <w:bookmarkEnd w:id="18"/>
      <w:bookmarkEnd w:id="19"/>
    </w:p>
    <w:p w:rsidR="00943CA0" w:rsidRPr="000A003E" w:rsidRDefault="00C9139A" w:rsidP="00001A52">
      <w:pPr>
        <w:pStyle w:val="4"/>
        <w:rPr>
          <w:b w:val="0"/>
        </w:rPr>
      </w:pPr>
      <w:bookmarkStart w:id="20" w:name="_Toc75446574"/>
      <w:r w:rsidRPr="000A003E">
        <w:rPr>
          <w:b w:val="0"/>
        </w:rPr>
        <w:t xml:space="preserve">Требования к объемам и срокам </w:t>
      </w:r>
      <w:r w:rsidR="001A53C8" w:rsidRPr="000A003E">
        <w:rPr>
          <w:b w:val="0"/>
          <w:lang w:val="ru-RU"/>
        </w:rPr>
        <w:t>поставки</w:t>
      </w:r>
      <w:bookmarkEnd w:id="20"/>
    </w:p>
    <w:p w:rsidR="00C9139A" w:rsidRPr="000A003E" w:rsidRDefault="00834020" w:rsidP="00001A52">
      <w:pPr>
        <w:pStyle w:val="30"/>
        <w:rPr>
          <w:b w:val="0"/>
        </w:rPr>
      </w:pPr>
      <w:bookmarkStart w:id="21" w:name="_Toc75446575"/>
      <w:r w:rsidRPr="000A003E">
        <w:rPr>
          <w:b w:val="0"/>
          <w:lang w:val="ru-RU"/>
        </w:rPr>
        <w:t xml:space="preserve"> </w:t>
      </w:r>
      <w:r w:rsidR="001A53C8" w:rsidRPr="000A003E">
        <w:rPr>
          <w:b w:val="0"/>
        </w:rPr>
        <w:t>Перечень и объем закупаемой продукции</w:t>
      </w:r>
      <w:bookmarkEnd w:id="21"/>
    </w:p>
    <w:p w:rsidR="00213F03" w:rsidRPr="000A003E" w:rsidRDefault="00DF17ED" w:rsidP="00834020">
      <w:pPr>
        <w:pStyle w:val="1"/>
        <w:numPr>
          <w:ilvl w:val="0"/>
          <w:numId w:val="0"/>
        </w:numPr>
        <w:jc w:val="center"/>
        <w:rPr>
          <w:b w:val="0"/>
          <w:sz w:val="24"/>
          <w:szCs w:val="24"/>
          <w:lang w:val="ru-RU"/>
        </w:rPr>
      </w:pPr>
      <w:bookmarkStart w:id="22" w:name="_Toc51339695"/>
      <w:bookmarkStart w:id="23" w:name="_Toc75446576"/>
      <w:r w:rsidRPr="000A003E">
        <w:rPr>
          <w:b w:val="0"/>
          <w:sz w:val="24"/>
          <w:szCs w:val="24"/>
        </w:rPr>
        <w:t xml:space="preserve">Таблица </w:t>
      </w:r>
      <w:r w:rsidR="001A53C8" w:rsidRPr="000A003E">
        <w:rPr>
          <w:b w:val="0"/>
          <w:sz w:val="24"/>
          <w:szCs w:val="24"/>
        </w:rPr>
        <w:t>1</w:t>
      </w:r>
      <w:r w:rsidR="00F27719" w:rsidRPr="000A003E">
        <w:rPr>
          <w:b w:val="0"/>
          <w:sz w:val="24"/>
          <w:szCs w:val="24"/>
        </w:rPr>
        <w:t>.</w:t>
      </w:r>
      <w:r w:rsidR="001A53C8" w:rsidRPr="000A003E">
        <w:rPr>
          <w:b w:val="0"/>
          <w:sz w:val="24"/>
          <w:szCs w:val="24"/>
        </w:rPr>
        <w:t>1</w:t>
      </w:r>
      <w:r w:rsidRPr="000A003E">
        <w:rPr>
          <w:b w:val="0"/>
          <w:sz w:val="24"/>
          <w:szCs w:val="24"/>
        </w:rPr>
        <w:t xml:space="preserve"> </w:t>
      </w:r>
      <w:r w:rsidR="004F7743" w:rsidRPr="000A003E">
        <w:rPr>
          <w:b w:val="0"/>
          <w:sz w:val="24"/>
          <w:szCs w:val="24"/>
        </w:rPr>
        <w:t xml:space="preserve">Перечень </w:t>
      </w:r>
      <w:bookmarkEnd w:id="22"/>
      <w:r w:rsidR="001A53C8" w:rsidRPr="000A003E">
        <w:rPr>
          <w:b w:val="0"/>
          <w:sz w:val="24"/>
          <w:szCs w:val="24"/>
        </w:rPr>
        <w:t>и объем закупаемой продукции</w:t>
      </w:r>
      <w:bookmarkEnd w:id="23"/>
    </w:p>
    <w:p w:rsidR="00B93A04" w:rsidRPr="000A003E" w:rsidRDefault="00B93A04" w:rsidP="00001A52">
      <w:pPr>
        <w:pStyle w:val="30"/>
        <w:numPr>
          <w:ilvl w:val="0"/>
          <w:numId w:val="0"/>
        </w:numPr>
        <w:ind w:left="567"/>
      </w:pPr>
      <w:bookmarkStart w:id="24" w:name="_Toc51339696"/>
      <w:bookmarkStart w:id="25" w:name="_Toc75446578"/>
      <w:bookmarkStart w:id="26" w:name="_Toc50125131"/>
      <w:bookmarkEnd w:id="16"/>
      <w:bookmarkEnd w:id="17"/>
    </w:p>
    <w:tbl>
      <w:tblPr>
        <w:tblW w:w="9853" w:type="dxa"/>
        <w:tblInd w:w="93" w:type="dxa"/>
        <w:tblLook w:val="04A0" w:firstRow="1" w:lastRow="0" w:firstColumn="1" w:lastColumn="0" w:noHBand="0" w:noVBand="1"/>
      </w:tblPr>
      <w:tblGrid>
        <w:gridCol w:w="812"/>
        <w:gridCol w:w="2466"/>
        <w:gridCol w:w="2017"/>
        <w:gridCol w:w="1470"/>
        <w:gridCol w:w="1471"/>
        <w:gridCol w:w="1617"/>
      </w:tblGrid>
      <w:tr w:rsidR="00D61143" w:rsidRPr="000A003E" w:rsidTr="00912A87">
        <w:trPr>
          <w:trHeight w:val="93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27" w:rsidRPr="000A003E" w:rsidRDefault="00B21227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27" w:rsidRPr="000A003E" w:rsidRDefault="00B21227" w:rsidP="00834020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27" w:rsidRPr="000A003E" w:rsidRDefault="00B21227" w:rsidP="00834020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Покупатель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27" w:rsidRPr="000A003E" w:rsidRDefault="00B21227" w:rsidP="00834020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Порт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27" w:rsidRPr="000A003E" w:rsidRDefault="00B21227" w:rsidP="00834020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227" w:rsidRPr="000A003E" w:rsidRDefault="00B21227" w:rsidP="00834020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834020" w:rsidRPr="000A003E" w:rsidTr="00912A87">
        <w:trPr>
          <w:trHeight w:val="3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20" w:rsidRPr="000A003E" w:rsidRDefault="0083402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20" w:rsidRPr="000A003E" w:rsidRDefault="0083402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20" w:rsidRPr="000A003E" w:rsidRDefault="0083402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20" w:rsidRPr="000A003E" w:rsidRDefault="0083402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20" w:rsidRPr="000A003E" w:rsidRDefault="0083402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20" w:rsidRPr="000A003E" w:rsidRDefault="0083402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834020" w:rsidRPr="000A003E" w:rsidTr="00912A87">
        <w:trPr>
          <w:trHeight w:val="1359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20" w:rsidRPr="000A003E" w:rsidRDefault="00834020" w:rsidP="000236B4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1</w:t>
            </w:r>
          </w:p>
          <w:p w:rsidR="00834020" w:rsidRPr="000A003E" w:rsidRDefault="00834020" w:rsidP="00D611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20" w:rsidRPr="000A003E" w:rsidRDefault="00834020" w:rsidP="00461047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 xml:space="preserve">Весы автомобильные электронные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20" w:rsidRPr="000A003E" w:rsidRDefault="00834020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20" w:rsidRPr="000A003E" w:rsidRDefault="00834020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20" w:rsidRPr="000A003E" w:rsidRDefault="00834020" w:rsidP="00834020">
            <w:pPr>
              <w:ind w:left="-54" w:right="-51"/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</w:tr>
      <w:tr w:rsidR="00834020" w:rsidRPr="000A003E" w:rsidTr="00912A87">
        <w:trPr>
          <w:trHeight w:val="644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20" w:rsidRPr="000A003E" w:rsidRDefault="00834020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020" w:rsidRPr="000A003E" w:rsidRDefault="00834020" w:rsidP="00461047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 xml:space="preserve">Весы автомобильные электронные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20" w:rsidRPr="000A003E" w:rsidRDefault="00834020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Анадырская ТЭЦ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020" w:rsidRPr="000A003E" w:rsidRDefault="00834020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Анадырь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20" w:rsidRPr="000A003E" w:rsidRDefault="00834020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20" w:rsidRPr="000A003E" w:rsidRDefault="00834020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1</w:t>
            </w:r>
          </w:p>
        </w:tc>
      </w:tr>
      <w:tr w:rsidR="00912A87" w:rsidRPr="000A003E" w:rsidTr="00F23FB5">
        <w:trPr>
          <w:trHeight w:val="80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A87" w:rsidRPr="000A003E" w:rsidRDefault="00912A87" w:rsidP="00912A87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A87" w:rsidRPr="000A003E" w:rsidRDefault="00912A87" w:rsidP="00912A87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ЗИП</w:t>
            </w:r>
            <w:r w:rsidR="002A119F" w:rsidRPr="000A003E">
              <w:rPr>
                <w:color w:val="000000"/>
                <w:sz w:val="24"/>
                <w:szCs w:val="24"/>
              </w:rPr>
              <w:t xml:space="preserve"> </w:t>
            </w:r>
            <w:r w:rsidR="00F23FB5" w:rsidRPr="000A003E">
              <w:rPr>
                <w:color w:val="000000"/>
                <w:sz w:val="24"/>
                <w:szCs w:val="24"/>
              </w:rPr>
              <w:t>Тензодатчик с узлом встройки</w:t>
            </w:r>
          </w:p>
          <w:p w:rsidR="00F23FB5" w:rsidRPr="000A003E" w:rsidRDefault="00F23FB5" w:rsidP="00F23FB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A87" w:rsidRPr="000A003E" w:rsidRDefault="00912A87" w:rsidP="00CA3B04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Анадырская ТЭЦ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A87" w:rsidRPr="000A003E" w:rsidRDefault="00912A87" w:rsidP="00CA3B04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Анадырь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A87" w:rsidRPr="000A003E" w:rsidRDefault="00912A87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A87" w:rsidRPr="000A003E" w:rsidRDefault="00912A87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4</w:t>
            </w:r>
          </w:p>
        </w:tc>
      </w:tr>
      <w:tr w:rsidR="00F23FB5" w:rsidRPr="000A003E" w:rsidTr="00F23FB5">
        <w:trPr>
          <w:trHeight w:val="105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3FB5" w:rsidRPr="000A003E" w:rsidRDefault="00F23FB5" w:rsidP="00912A87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3FB5" w:rsidRPr="000A003E" w:rsidRDefault="00F23FB5" w:rsidP="00912A87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Кабель соединительный 4х0,35; (6х0,35) – 30 м.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3FB5" w:rsidRPr="000A003E" w:rsidRDefault="00F23FB5" w:rsidP="00CA3B04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Анадырская ТЭЦ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3FB5" w:rsidRPr="000A003E" w:rsidRDefault="00F23FB5" w:rsidP="00CA3B04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Анадырь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FB5" w:rsidRPr="000A003E" w:rsidRDefault="00F23FB5" w:rsidP="00F23FB5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FB5" w:rsidRPr="000A003E" w:rsidRDefault="00F23FB5" w:rsidP="00F23FB5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2</w:t>
            </w:r>
          </w:p>
        </w:tc>
      </w:tr>
      <w:tr w:rsidR="00F23FB5" w:rsidRPr="000A003E" w:rsidTr="00F23FB5">
        <w:trPr>
          <w:trHeight w:val="59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3FB5" w:rsidRPr="000A003E" w:rsidRDefault="00F23FB5" w:rsidP="00912A87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3FB5" w:rsidRPr="000A003E" w:rsidRDefault="00F23FB5" w:rsidP="00912A87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Блок нормирующих усилителей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3FB5" w:rsidRPr="000A003E" w:rsidRDefault="00F23FB5" w:rsidP="00CA3B04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Анадырская ТЭЦ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3FB5" w:rsidRPr="000A003E" w:rsidRDefault="00F23FB5" w:rsidP="00CA3B04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Анадырь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FB5" w:rsidRPr="000A003E" w:rsidRDefault="00F23FB5" w:rsidP="00CA3B04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FB5" w:rsidRPr="000A003E" w:rsidRDefault="00F23FB5" w:rsidP="00F23FB5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3C6612" w:rsidRPr="000A003E" w:rsidRDefault="003C6612" w:rsidP="003C6612">
      <w:pPr>
        <w:rPr>
          <w:sz w:val="24"/>
          <w:szCs w:val="24"/>
          <w:lang w:eastAsia="x-none"/>
        </w:rPr>
      </w:pPr>
    </w:p>
    <w:p w:rsidR="00B93A04" w:rsidRPr="000A003E" w:rsidRDefault="00834020" w:rsidP="00001A52">
      <w:pPr>
        <w:pStyle w:val="30"/>
        <w:rPr>
          <w:b w:val="0"/>
        </w:rPr>
      </w:pPr>
      <w:r w:rsidRPr="000A003E">
        <w:rPr>
          <w:b w:val="0"/>
          <w:lang w:val="ru-RU"/>
        </w:rPr>
        <w:t xml:space="preserve"> </w:t>
      </w:r>
      <w:r w:rsidR="00B93A04" w:rsidRPr="000A003E">
        <w:rPr>
          <w:b w:val="0"/>
        </w:rPr>
        <w:t xml:space="preserve">Требования </w:t>
      </w:r>
      <w:bookmarkEnd w:id="24"/>
      <w:r w:rsidR="00B93A04" w:rsidRPr="000A003E">
        <w:rPr>
          <w:b w:val="0"/>
        </w:rPr>
        <w:t xml:space="preserve">к срокам поставки продукции </w:t>
      </w:r>
      <w:bookmarkEnd w:id="25"/>
    </w:p>
    <w:p w:rsidR="00B93A04" w:rsidRPr="000A003E" w:rsidRDefault="00B93A04" w:rsidP="00834020">
      <w:pPr>
        <w:pStyle w:val="1"/>
        <w:numPr>
          <w:ilvl w:val="0"/>
          <w:numId w:val="0"/>
        </w:numPr>
        <w:jc w:val="center"/>
        <w:rPr>
          <w:b w:val="0"/>
          <w:sz w:val="24"/>
          <w:szCs w:val="24"/>
          <w:lang w:val="ru-RU"/>
        </w:rPr>
      </w:pPr>
      <w:bookmarkStart w:id="27" w:name="_Toc50125127"/>
      <w:bookmarkStart w:id="28" w:name="_Toc51339697"/>
      <w:bookmarkStart w:id="29" w:name="_Toc75446579"/>
      <w:r w:rsidRPr="000A003E">
        <w:rPr>
          <w:b w:val="0"/>
          <w:sz w:val="24"/>
          <w:szCs w:val="24"/>
        </w:rPr>
        <w:t xml:space="preserve">Таблица </w:t>
      </w:r>
      <w:r w:rsidRPr="000A003E">
        <w:rPr>
          <w:b w:val="0"/>
          <w:sz w:val="24"/>
          <w:szCs w:val="24"/>
          <w:lang w:val="ru-RU"/>
        </w:rPr>
        <w:t>2</w:t>
      </w:r>
      <w:r w:rsidRPr="000A003E">
        <w:rPr>
          <w:b w:val="0"/>
          <w:sz w:val="24"/>
          <w:szCs w:val="24"/>
        </w:rPr>
        <w:t>.</w:t>
      </w:r>
      <w:r w:rsidRPr="000A003E">
        <w:rPr>
          <w:b w:val="0"/>
          <w:sz w:val="24"/>
          <w:szCs w:val="24"/>
          <w:lang w:val="ru-RU"/>
        </w:rPr>
        <w:t>1</w:t>
      </w:r>
      <w:r w:rsidRPr="000A003E">
        <w:rPr>
          <w:b w:val="0"/>
          <w:sz w:val="24"/>
          <w:szCs w:val="24"/>
        </w:rPr>
        <w:t xml:space="preserve"> </w:t>
      </w:r>
      <w:bookmarkStart w:id="30" w:name="_Hlk50465284"/>
      <w:r w:rsidRPr="000A003E">
        <w:rPr>
          <w:b w:val="0"/>
          <w:sz w:val="24"/>
          <w:szCs w:val="24"/>
        </w:rPr>
        <w:t xml:space="preserve">Требования по срокам </w:t>
      </w:r>
      <w:bookmarkEnd w:id="27"/>
      <w:bookmarkEnd w:id="28"/>
      <w:bookmarkEnd w:id="30"/>
      <w:r w:rsidRPr="000A003E">
        <w:rPr>
          <w:b w:val="0"/>
          <w:sz w:val="24"/>
          <w:szCs w:val="24"/>
          <w:lang w:val="ru-RU"/>
        </w:rPr>
        <w:t>поставки продукции</w:t>
      </w:r>
      <w:bookmarkEnd w:id="29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1319C4" w:rsidRPr="000A003E" w:rsidTr="004C6876">
        <w:tc>
          <w:tcPr>
            <w:tcW w:w="1129" w:type="dxa"/>
            <w:shd w:val="clear" w:color="auto" w:fill="auto"/>
            <w:vAlign w:val="center"/>
          </w:tcPr>
          <w:p w:rsidR="001319C4" w:rsidRPr="000A003E" w:rsidRDefault="001319C4" w:rsidP="004C6876">
            <w:pPr>
              <w:jc w:val="center"/>
              <w:rPr>
                <w:sz w:val="22"/>
                <w:szCs w:val="26"/>
              </w:rPr>
            </w:pPr>
            <w:r w:rsidRPr="000A003E">
              <w:rPr>
                <w:sz w:val="22"/>
                <w:szCs w:val="26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19C4" w:rsidRPr="000A003E" w:rsidRDefault="001319C4" w:rsidP="004C6876">
            <w:pPr>
              <w:jc w:val="center"/>
              <w:rPr>
                <w:sz w:val="22"/>
                <w:szCs w:val="26"/>
              </w:rPr>
            </w:pPr>
            <w:r w:rsidRPr="000A003E">
              <w:rPr>
                <w:sz w:val="22"/>
                <w:szCs w:val="26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1319C4" w:rsidRPr="000A003E" w:rsidRDefault="001319C4" w:rsidP="004C6876">
            <w:pPr>
              <w:jc w:val="center"/>
              <w:rPr>
                <w:sz w:val="22"/>
                <w:szCs w:val="26"/>
              </w:rPr>
            </w:pPr>
            <w:r w:rsidRPr="000A003E">
              <w:rPr>
                <w:sz w:val="22"/>
                <w:szCs w:val="26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1319C4" w:rsidRPr="000A003E" w:rsidRDefault="001319C4" w:rsidP="004C6876">
            <w:pPr>
              <w:jc w:val="center"/>
              <w:rPr>
                <w:sz w:val="22"/>
                <w:szCs w:val="26"/>
              </w:rPr>
            </w:pPr>
            <w:r w:rsidRPr="000A003E">
              <w:rPr>
                <w:sz w:val="22"/>
                <w:szCs w:val="26"/>
              </w:rPr>
              <w:t>Требования к окончанию срока поставки продукции</w:t>
            </w:r>
          </w:p>
        </w:tc>
      </w:tr>
      <w:tr w:rsidR="001319C4" w:rsidRPr="000A003E" w:rsidTr="004C6876">
        <w:tc>
          <w:tcPr>
            <w:tcW w:w="1129" w:type="dxa"/>
            <w:shd w:val="clear" w:color="auto" w:fill="auto"/>
          </w:tcPr>
          <w:p w:rsidR="001319C4" w:rsidRPr="000A003E" w:rsidRDefault="001319C4" w:rsidP="004C6876">
            <w:pPr>
              <w:jc w:val="center"/>
              <w:rPr>
                <w:sz w:val="22"/>
                <w:szCs w:val="26"/>
              </w:rPr>
            </w:pPr>
            <w:r w:rsidRPr="000A003E">
              <w:rPr>
                <w:b/>
                <w:sz w:val="22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319C4" w:rsidRPr="000A003E" w:rsidRDefault="001319C4" w:rsidP="004C6876">
            <w:pPr>
              <w:jc w:val="center"/>
              <w:rPr>
                <w:sz w:val="22"/>
                <w:szCs w:val="26"/>
              </w:rPr>
            </w:pPr>
            <w:r w:rsidRPr="000A003E">
              <w:rPr>
                <w:b/>
                <w:sz w:val="22"/>
                <w:szCs w:val="26"/>
              </w:rPr>
              <w:t>2</w:t>
            </w:r>
          </w:p>
        </w:tc>
        <w:tc>
          <w:tcPr>
            <w:tcW w:w="2977" w:type="dxa"/>
          </w:tcPr>
          <w:p w:rsidR="001319C4" w:rsidRPr="000A003E" w:rsidRDefault="001319C4" w:rsidP="004C6876">
            <w:pPr>
              <w:pStyle w:val="afff5"/>
              <w:keepNext w:val="0"/>
              <w:jc w:val="center"/>
            </w:pPr>
            <w:r w:rsidRPr="000A003E">
              <w:rPr>
                <w:b/>
              </w:rPr>
              <w:t>3</w:t>
            </w:r>
          </w:p>
        </w:tc>
        <w:tc>
          <w:tcPr>
            <w:tcW w:w="3118" w:type="dxa"/>
          </w:tcPr>
          <w:p w:rsidR="001319C4" w:rsidRPr="000A003E" w:rsidRDefault="001319C4" w:rsidP="004C6876">
            <w:pPr>
              <w:pStyle w:val="afff5"/>
              <w:keepNext w:val="0"/>
              <w:jc w:val="center"/>
            </w:pPr>
            <w:r w:rsidRPr="000A003E">
              <w:rPr>
                <w:b/>
              </w:rPr>
              <w:t>4</w:t>
            </w:r>
          </w:p>
        </w:tc>
      </w:tr>
      <w:tr w:rsidR="001319C4" w:rsidRPr="000A003E" w:rsidTr="004C6876">
        <w:tc>
          <w:tcPr>
            <w:tcW w:w="1129" w:type="dxa"/>
            <w:shd w:val="clear" w:color="auto" w:fill="auto"/>
          </w:tcPr>
          <w:p w:rsidR="001319C4" w:rsidRPr="000A003E" w:rsidRDefault="001319C4" w:rsidP="001319C4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2A1BC5" w:rsidRPr="000A003E" w:rsidRDefault="001319C4" w:rsidP="004C6876">
            <w:pPr>
              <w:rPr>
                <w:sz w:val="22"/>
                <w:szCs w:val="26"/>
              </w:rPr>
            </w:pPr>
            <w:r w:rsidRPr="000A003E">
              <w:rPr>
                <w:sz w:val="22"/>
                <w:szCs w:val="26"/>
              </w:rPr>
              <w:t xml:space="preserve">Поставка Весы </w:t>
            </w:r>
            <w:r w:rsidRPr="000A003E">
              <w:rPr>
                <w:sz w:val="24"/>
                <w:szCs w:val="26"/>
              </w:rPr>
              <w:t>автомобильные</w:t>
            </w:r>
            <w:r w:rsidRPr="000A003E">
              <w:rPr>
                <w:sz w:val="22"/>
                <w:szCs w:val="26"/>
              </w:rPr>
              <w:t xml:space="preserve"> электронные</w:t>
            </w:r>
            <w:r w:rsidR="00912A87" w:rsidRPr="000A003E">
              <w:rPr>
                <w:sz w:val="22"/>
                <w:szCs w:val="26"/>
              </w:rPr>
              <w:t xml:space="preserve">. </w:t>
            </w:r>
          </w:p>
          <w:p w:rsidR="00F23FB5" w:rsidRPr="000A003E" w:rsidRDefault="00F23FB5" w:rsidP="00F23FB5">
            <w:pPr>
              <w:rPr>
                <w:color w:val="000000"/>
                <w:sz w:val="22"/>
                <w:szCs w:val="24"/>
              </w:rPr>
            </w:pPr>
            <w:r w:rsidRPr="000A003E">
              <w:rPr>
                <w:color w:val="000000"/>
                <w:sz w:val="22"/>
                <w:szCs w:val="24"/>
              </w:rPr>
              <w:t>ЗИП Тензодатчик с узлом встройки</w:t>
            </w:r>
          </w:p>
          <w:p w:rsidR="001319C4" w:rsidRPr="000A003E" w:rsidRDefault="00F23FB5" w:rsidP="00F23FB5">
            <w:pPr>
              <w:rPr>
                <w:sz w:val="22"/>
                <w:szCs w:val="26"/>
              </w:rPr>
            </w:pPr>
            <w:r w:rsidRPr="000A003E">
              <w:rPr>
                <w:color w:val="000000"/>
                <w:sz w:val="22"/>
                <w:szCs w:val="24"/>
              </w:rPr>
              <w:t>Кабель соединительный4х0,35; (6х0,35) – 30 м. Блок нормирующих усилителей</w:t>
            </w:r>
            <w:r w:rsidRPr="000A003E">
              <w:rPr>
                <w:sz w:val="22"/>
                <w:szCs w:val="26"/>
              </w:rPr>
              <w:t xml:space="preserve"> </w:t>
            </w:r>
            <w:r w:rsidR="001319C4" w:rsidRPr="000A003E">
              <w:rPr>
                <w:sz w:val="22"/>
                <w:szCs w:val="26"/>
              </w:rPr>
              <w:t>(доставка до склада в г. Анадырь)</w:t>
            </w:r>
            <w:r w:rsidR="002A119F" w:rsidRPr="000A003E">
              <w:rPr>
                <w:sz w:val="22"/>
                <w:szCs w:val="26"/>
              </w:rPr>
              <w:t>.</w:t>
            </w:r>
          </w:p>
        </w:tc>
        <w:tc>
          <w:tcPr>
            <w:tcW w:w="2977" w:type="dxa"/>
          </w:tcPr>
          <w:p w:rsidR="001319C4" w:rsidRPr="000A003E" w:rsidRDefault="001319C4" w:rsidP="004C6876">
            <w:pPr>
              <w:jc w:val="center"/>
              <w:rPr>
                <w:sz w:val="22"/>
                <w:szCs w:val="26"/>
              </w:rPr>
            </w:pPr>
            <w:r w:rsidRPr="000A003E">
              <w:rPr>
                <w:sz w:val="22"/>
                <w:szCs w:val="26"/>
              </w:rPr>
              <w:t>С даты, следующей после заключения договора</w:t>
            </w:r>
          </w:p>
        </w:tc>
        <w:tc>
          <w:tcPr>
            <w:tcW w:w="3118" w:type="dxa"/>
          </w:tcPr>
          <w:p w:rsidR="001319C4" w:rsidRPr="000A003E" w:rsidRDefault="00CA3B04" w:rsidP="004C6876">
            <w:pPr>
              <w:jc w:val="center"/>
              <w:rPr>
                <w:sz w:val="22"/>
                <w:szCs w:val="26"/>
              </w:rPr>
            </w:pPr>
            <w:r w:rsidRPr="000A003E">
              <w:rPr>
                <w:sz w:val="22"/>
                <w:szCs w:val="26"/>
              </w:rPr>
              <w:t>Изготовление</w:t>
            </w:r>
            <w:r w:rsidR="0066427E" w:rsidRPr="000A003E">
              <w:rPr>
                <w:sz w:val="22"/>
                <w:szCs w:val="26"/>
              </w:rPr>
              <w:t xml:space="preserve"> и доставка до склада</w:t>
            </w:r>
            <w:r w:rsidRPr="000A003E">
              <w:rPr>
                <w:sz w:val="22"/>
                <w:szCs w:val="26"/>
              </w:rPr>
              <w:t xml:space="preserve"> в г. Владивосток — не позднее 20 сентября 2026 года.</w:t>
            </w:r>
          </w:p>
        </w:tc>
      </w:tr>
      <w:tr w:rsidR="001319C4" w:rsidRPr="000A003E" w:rsidTr="004C6876">
        <w:tc>
          <w:tcPr>
            <w:tcW w:w="1129" w:type="dxa"/>
            <w:shd w:val="clear" w:color="auto" w:fill="auto"/>
          </w:tcPr>
          <w:p w:rsidR="001319C4" w:rsidRPr="000A003E" w:rsidRDefault="001319C4" w:rsidP="001319C4">
            <w:pPr>
              <w:pStyle w:val="aff5"/>
              <w:numPr>
                <w:ilvl w:val="0"/>
                <w:numId w:val="13"/>
              </w:numPr>
              <w:suppressAutoHyphens/>
              <w:rPr>
                <w:sz w:val="22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1319C4" w:rsidRPr="000A003E" w:rsidRDefault="001319C4" w:rsidP="004C6876">
            <w:pPr>
              <w:rPr>
                <w:sz w:val="22"/>
                <w:szCs w:val="26"/>
              </w:rPr>
            </w:pPr>
            <w:r w:rsidRPr="000A003E">
              <w:rPr>
                <w:sz w:val="22"/>
                <w:szCs w:val="26"/>
              </w:rPr>
              <w:t>Шеф-монтаж и пуско-наладочные работы (ПНР)</w:t>
            </w:r>
          </w:p>
        </w:tc>
        <w:tc>
          <w:tcPr>
            <w:tcW w:w="2977" w:type="dxa"/>
          </w:tcPr>
          <w:p w:rsidR="001319C4" w:rsidRPr="000A003E" w:rsidRDefault="001319C4" w:rsidP="004C6876">
            <w:pPr>
              <w:jc w:val="center"/>
              <w:rPr>
                <w:sz w:val="22"/>
                <w:szCs w:val="26"/>
              </w:rPr>
            </w:pPr>
            <w:r w:rsidRPr="000A003E">
              <w:rPr>
                <w:sz w:val="22"/>
                <w:szCs w:val="26"/>
              </w:rPr>
              <w:t>Не позднее 3 календарных дней с даты письменной заявки Заказчика о готовности объекта к монтажу</w:t>
            </w:r>
          </w:p>
        </w:tc>
        <w:tc>
          <w:tcPr>
            <w:tcW w:w="3118" w:type="dxa"/>
          </w:tcPr>
          <w:p w:rsidR="001319C4" w:rsidRPr="000A003E" w:rsidRDefault="001319C4" w:rsidP="004C6876">
            <w:pPr>
              <w:jc w:val="center"/>
              <w:rPr>
                <w:sz w:val="22"/>
                <w:szCs w:val="26"/>
              </w:rPr>
            </w:pPr>
            <w:r w:rsidRPr="000A003E">
              <w:rPr>
                <w:sz w:val="22"/>
                <w:szCs w:val="26"/>
              </w:rPr>
              <w:t>Не позднее 15 календарных дней с даты начала работ</w:t>
            </w:r>
          </w:p>
        </w:tc>
      </w:tr>
    </w:tbl>
    <w:p w:rsidR="001319C4" w:rsidRPr="000A003E" w:rsidRDefault="001319C4" w:rsidP="00B779AC">
      <w:pPr>
        <w:rPr>
          <w:rFonts w:eastAsia="Calibri"/>
          <w:sz w:val="24"/>
          <w:szCs w:val="24"/>
          <w:lang w:eastAsia="x-none"/>
        </w:rPr>
      </w:pPr>
    </w:p>
    <w:p w:rsidR="00B779AC" w:rsidRPr="000A003E" w:rsidRDefault="001319C4" w:rsidP="00E577F1">
      <w:pPr>
        <w:jc w:val="both"/>
        <w:rPr>
          <w:rFonts w:eastAsia="Calibri"/>
          <w:sz w:val="24"/>
          <w:szCs w:val="24"/>
          <w:lang w:eastAsia="x-none"/>
        </w:rPr>
      </w:pPr>
      <w:r w:rsidRPr="000A003E">
        <w:rPr>
          <w:rFonts w:eastAsia="Calibri"/>
          <w:sz w:val="24"/>
          <w:szCs w:val="24"/>
          <w:lang w:eastAsia="x-none"/>
        </w:rPr>
        <w:t>Примечание к этапу №2:Шеф-монтаж и ПНР выполняются силами и за счет Поставщика. Расходы, связанные с проездом специалиста к месту проведения работ (г. Анадырь) и обратно, проживанием, питанием, оплатой командировочных расходов, несет Поставщик. Указанные работы включены в стоимость договора и не подлежат дополнительной оплате.</w:t>
      </w:r>
    </w:p>
    <w:p w:rsidR="00B93A04" w:rsidRPr="000A003E" w:rsidRDefault="00B93A04" w:rsidP="00B779AC">
      <w:pPr>
        <w:rPr>
          <w:rFonts w:eastAsia="Calibri"/>
          <w:sz w:val="24"/>
          <w:szCs w:val="24"/>
          <w:lang w:eastAsia="x-none"/>
        </w:rPr>
      </w:pPr>
    </w:p>
    <w:p w:rsidR="00B93A04" w:rsidRPr="000A003E" w:rsidRDefault="00B93A04" w:rsidP="00B779AC">
      <w:pPr>
        <w:rPr>
          <w:rFonts w:eastAsia="Calibri"/>
          <w:sz w:val="24"/>
          <w:szCs w:val="24"/>
          <w:lang w:eastAsia="x-none"/>
        </w:rPr>
        <w:sectPr w:rsidR="00B93A04" w:rsidRPr="000A003E" w:rsidSect="00001A52">
          <w:headerReference w:type="even" r:id="rId8"/>
          <w:headerReference w:type="default" r:id="rId9"/>
          <w:headerReference w:type="first" r:id="rId10"/>
          <w:pgSz w:w="11906" w:h="16838" w:code="9"/>
          <w:pgMar w:top="851" w:right="851" w:bottom="709" w:left="1134" w:header="426" w:footer="737" w:gutter="0"/>
          <w:cols w:space="708"/>
          <w:titlePg/>
          <w:docGrid w:linePitch="360"/>
        </w:sectPr>
      </w:pPr>
    </w:p>
    <w:p w:rsidR="00251C6D" w:rsidRPr="000A003E" w:rsidRDefault="00251C6D" w:rsidP="00834020">
      <w:pPr>
        <w:pStyle w:val="1"/>
        <w:ind w:left="0" w:firstLine="709"/>
        <w:rPr>
          <w:b w:val="0"/>
          <w:sz w:val="24"/>
          <w:szCs w:val="24"/>
        </w:rPr>
      </w:pPr>
      <w:bookmarkStart w:id="31" w:name="_Toc46743511"/>
      <w:bookmarkStart w:id="32" w:name="_Toc75446581"/>
      <w:bookmarkStart w:id="33" w:name="_Toc51339698"/>
      <w:r w:rsidRPr="000A003E">
        <w:rPr>
          <w:b w:val="0"/>
          <w:sz w:val="24"/>
          <w:szCs w:val="24"/>
        </w:rPr>
        <w:t xml:space="preserve">Требования к </w:t>
      </w:r>
      <w:bookmarkEnd w:id="31"/>
      <w:r w:rsidRPr="000A003E">
        <w:rPr>
          <w:b w:val="0"/>
          <w:sz w:val="24"/>
          <w:szCs w:val="24"/>
        </w:rPr>
        <w:t>качеству продукции</w:t>
      </w:r>
      <w:bookmarkEnd w:id="32"/>
    </w:p>
    <w:p w:rsidR="00F05846" w:rsidRPr="000A003E" w:rsidRDefault="00F05846" w:rsidP="00E577F1">
      <w:pPr>
        <w:pStyle w:val="1"/>
        <w:numPr>
          <w:ilvl w:val="0"/>
          <w:numId w:val="0"/>
        </w:numPr>
        <w:jc w:val="center"/>
        <w:rPr>
          <w:b w:val="0"/>
          <w:sz w:val="24"/>
          <w:szCs w:val="24"/>
        </w:rPr>
      </w:pPr>
      <w:bookmarkStart w:id="34" w:name="_Toc75446582"/>
      <w:r w:rsidRPr="000A003E">
        <w:rPr>
          <w:b w:val="0"/>
          <w:sz w:val="24"/>
          <w:szCs w:val="24"/>
        </w:rPr>
        <w:t>Таблица </w:t>
      </w:r>
      <w:r w:rsidR="00A73461" w:rsidRPr="000A003E">
        <w:rPr>
          <w:b w:val="0"/>
          <w:sz w:val="24"/>
          <w:szCs w:val="24"/>
          <w:lang w:val="ru-RU"/>
        </w:rPr>
        <w:t>3</w:t>
      </w:r>
      <w:r w:rsidRPr="000A003E">
        <w:rPr>
          <w:b w:val="0"/>
          <w:sz w:val="24"/>
          <w:szCs w:val="24"/>
        </w:rPr>
        <w:t xml:space="preserve">. </w:t>
      </w:r>
      <w:r w:rsidR="008E36DE" w:rsidRPr="000A003E">
        <w:rPr>
          <w:b w:val="0"/>
          <w:sz w:val="24"/>
          <w:szCs w:val="24"/>
        </w:rPr>
        <w:t xml:space="preserve">Требования к </w:t>
      </w:r>
      <w:r w:rsidR="008E36DE" w:rsidRPr="000A003E">
        <w:rPr>
          <w:b w:val="0"/>
          <w:sz w:val="24"/>
          <w:szCs w:val="24"/>
          <w:lang w:val="ru-RU"/>
        </w:rPr>
        <w:t>продукции</w:t>
      </w:r>
      <w:bookmarkEnd w:id="26"/>
      <w:bookmarkEnd w:id="33"/>
      <w:bookmarkEnd w:id="34"/>
    </w:p>
    <w:p w:rsidR="00C65815" w:rsidRPr="000A003E" w:rsidRDefault="00A73461" w:rsidP="009E1F67">
      <w:pPr>
        <w:jc w:val="both"/>
        <w:rPr>
          <w:bCs/>
          <w:i/>
          <w:iCs/>
          <w:sz w:val="24"/>
          <w:szCs w:val="24"/>
        </w:rPr>
      </w:pPr>
      <w:r w:rsidRPr="000A003E">
        <w:rPr>
          <w:bCs/>
          <w:i/>
          <w:iCs/>
          <w:sz w:val="24"/>
          <w:szCs w:val="24"/>
        </w:rPr>
        <w:t xml:space="preserve">Наименование продукции (позиция </w:t>
      </w:r>
      <w:r w:rsidR="00311EA9" w:rsidRPr="000A003E">
        <w:rPr>
          <w:bCs/>
          <w:i/>
          <w:iCs/>
          <w:sz w:val="24"/>
          <w:szCs w:val="24"/>
        </w:rPr>
        <w:t>№</w:t>
      </w:r>
      <w:r w:rsidRPr="000A003E">
        <w:rPr>
          <w:bCs/>
          <w:i/>
          <w:iCs/>
          <w:sz w:val="24"/>
          <w:szCs w:val="24"/>
        </w:rPr>
        <w:t xml:space="preserve"> </w:t>
      </w:r>
      <w:r w:rsidR="00311EA9" w:rsidRPr="000A003E">
        <w:rPr>
          <w:rStyle w:val="afff6"/>
          <w:b w:val="0"/>
          <w:sz w:val="24"/>
          <w:szCs w:val="24"/>
          <w:shd w:val="clear" w:color="auto" w:fill="auto"/>
        </w:rPr>
        <w:t>1</w:t>
      </w:r>
      <w:r w:rsidR="001E5BB6" w:rsidRPr="000A003E">
        <w:rPr>
          <w:rStyle w:val="afff6"/>
          <w:b w:val="0"/>
          <w:sz w:val="24"/>
          <w:szCs w:val="24"/>
          <w:shd w:val="clear" w:color="auto" w:fill="auto"/>
        </w:rPr>
        <w:t xml:space="preserve"> (1.1) </w:t>
      </w:r>
      <w:r w:rsidR="00541F11" w:rsidRPr="000A003E">
        <w:rPr>
          <w:bCs/>
          <w:i/>
          <w:iCs/>
          <w:sz w:val="24"/>
          <w:szCs w:val="24"/>
        </w:rPr>
        <w:t>Таблицы 1.1</w:t>
      </w:r>
      <w:r w:rsidRPr="000A003E">
        <w:rPr>
          <w:bCs/>
          <w:i/>
          <w:iCs/>
          <w:sz w:val="24"/>
          <w:szCs w:val="24"/>
        </w:rPr>
        <w:t xml:space="preserve">): </w:t>
      </w: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17"/>
        <w:gridCol w:w="1829"/>
        <w:gridCol w:w="6931"/>
        <w:gridCol w:w="6"/>
        <w:gridCol w:w="1845"/>
        <w:gridCol w:w="1981"/>
        <w:gridCol w:w="1850"/>
      </w:tblGrid>
      <w:tr w:rsidR="00EE1C22" w:rsidRPr="000A003E" w:rsidTr="00D61B6C">
        <w:trPr>
          <w:trHeight w:val="866"/>
        </w:trPr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EE1C22" w:rsidP="00CF1B3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EE1C22" w:rsidP="00CF1B3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EE1C22" w:rsidP="00CF1B3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EE1C22" w:rsidP="00CF1B3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EE1C22" w:rsidP="00CF1B38">
            <w:pPr>
              <w:ind w:left="-53" w:right="-21"/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EE1C22" w:rsidRPr="000A003E" w:rsidTr="00D61B6C">
        <w:trPr>
          <w:trHeight w:val="1064"/>
        </w:trPr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C22" w:rsidRPr="000A003E" w:rsidRDefault="00EE1C22" w:rsidP="00CF1B3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C22" w:rsidRPr="000A003E" w:rsidRDefault="00EE1C22" w:rsidP="00CF1B3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C22" w:rsidRPr="000A003E" w:rsidRDefault="00EE1C22" w:rsidP="00CF1B38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EE1C22" w:rsidP="00CF1B3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A003E">
              <w:rPr>
                <w:bCs/>
                <w:color w:val="000000"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EE1C22" w:rsidP="00CF1B3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A003E">
              <w:rPr>
                <w:bCs/>
                <w:color w:val="000000"/>
                <w:sz w:val="18"/>
                <w:szCs w:val="18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C22" w:rsidRPr="000A003E" w:rsidRDefault="00EE1C22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1C22" w:rsidRPr="000A003E" w:rsidTr="00D61B6C">
        <w:trPr>
          <w:trHeight w:val="315"/>
        </w:trPr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EE1C22" w:rsidP="00CF1B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EE1C22" w:rsidP="00CF1B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EE1C22" w:rsidP="00CF1B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EE1C22" w:rsidP="00CF1B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EE1C22" w:rsidP="00CF1B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C22" w:rsidRPr="000A003E" w:rsidRDefault="00DB617C" w:rsidP="00CF1B3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CE48CF" w:rsidRPr="000A003E" w:rsidTr="00D61B6C">
        <w:trPr>
          <w:trHeight w:val="60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CF" w:rsidRPr="000A003E" w:rsidRDefault="00834020" w:rsidP="00CF1B3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CF" w:rsidRPr="000A003E" w:rsidRDefault="00CE48CF" w:rsidP="00CF1B38">
            <w:pPr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CF" w:rsidRPr="000A003E" w:rsidRDefault="00CE48CF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CF" w:rsidRPr="000A003E" w:rsidRDefault="00CE48CF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CF" w:rsidRPr="000A003E" w:rsidRDefault="00CE48CF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CE48CF" w:rsidRPr="000A003E" w:rsidTr="00D61B6C">
        <w:trPr>
          <w:trHeight w:val="56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CF" w:rsidRPr="000A003E" w:rsidRDefault="00CE48CF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8CF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 xml:space="preserve">Наименование* </w:t>
            </w:r>
          </w:p>
        </w:tc>
        <w:tc>
          <w:tcPr>
            <w:tcW w:w="6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48CF" w:rsidRPr="000A003E" w:rsidRDefault="00CE48CF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CF" w:rsidRPr="000A003E" w:rsidRDefault="00CE48CF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CF" w:rsidRPr="000A003E" w:rsidRDefault="00CE48CF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8CF" w:rsidRPr="000A003E" w:rsidRDefault="00CE48CF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5970" w:rsidRPr="000A003E" w:rsidTr="00D61B6C">
        <w:trPr>
          <w:trHeight w:val="55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70" w:rsidRPr="000A003E" w:rsidRDefault="00665970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1.</w:t>
            </w:r>
            <w:r w:rsidR="00162E8F" w:rsidRPr="000A003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5970" w:rsidRPr="000A003E" w:rsidRDefault="002D49B5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Комплектация</w:t>
            </w:r>
          </w:p>
        </w:tc>
        <w:tc>
          <w:tcPr>
            <w:tcW w:w="6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В соответствии с приложением №1 к настоящим Техническим требованиям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70" w:rsidRPr="000A003E" w:rsidRDefault="00665970" w:rsidP="00CF1B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970" w:rsidRPr="000A003E" w:rsidRDefault="00665970" w:rsidP="00CF1B3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5970" w:rsidRPr="000A003E" w:rsidTr="00D61B6C">
        <w:trPr>
          <w:trHeight w:val="5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665970" w:rsidRPr="000A003E" w:rsidTr="00D61B6C">
        <w:trPr>
          <w:trHeight w:val="13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D965D3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Требования к м</w:t>
            </w:r>
            <w:r w:rsidR="00665970" w:rsidRPr="000A003E">
              <w:rPr>
                <w:color w:val="000000"/>
                <w:sz w:val="24"/>
                <w:szCs w:val="24"/>
              </w:rPr>
              <w:t>аркировке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 xml:space="preserve">Каждое грузовое место должно быть промаркировано.  Ярлыки/таблички/надписи и т.д., должны содержать наименование </w:t>
            </w:r>
            <w:r w:rsidRPr="000A003E">
              <w:rPr>
                <w:b/>
                <w:color w:val="000000"/>
                <w:sz w:val="24"/>
                <w:szCs w:val="24"/>
              </w:rPr>
              <w:t>Покупателя</w:t>
            </w:r>
            <w:r w:rsidRPr="000A003E">
              <w:rPr>
                <w:color w:val="000000"/>
                <w:sz w:val="24"/>
                <w:szCs w:val="24"/>
              </w:rPr>
              <w:t>, порт отгрузки и наименование МТР, надежно зафиксированы и защищены от внешних воздействий при грузовых операциях.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5970" w:rsidRPr="000A003E" w:rsidTr="00D61B6C">
        <w:trPr>
          <w:trHeight w:val="428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 xml:space="preserve">Требования к упаковке 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Упаковка Товара должны соответствовать требованиям ГОСТ-15846-2002 «Продукция, отправляемая в районы Крайнего Севера и приравненные к ним местности», введенным в действие в качестве государственного стандарта Российской Федерации с 01.01.2004 (Постановление Государственного комитета Российской Федерации по стандартизации и метрологии от 24.03.2003 № 91-ст), а также иными техническими нормами загрузки, правилами упаковки грузов в районы Крайнего Севера и приравненные к ним. (Правилами оказания услуг по перевалке грузов в морском порту (уств. приказом Министерства транспорта РФ от 09 июля 2014г. №182) и ГОСТ 14192-96).</w:t>
            </w:r>
            <w:r w:rsidRPr="000A003E">
              <w:rPr>
                <w:color w:val="000000"/>
                <w:sz w:val="24"/>
                <w:szCs w:val="24"/>
              </w:rPr>
              <w:br/>
              <w:t>Товар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5970" w:rsidRPr="000A003E" w:rsidTr="00D61B6C">
        <w:trPr>
          <w:trHeight w:val="17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Требования к транспортировке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Транспортировка Товара должна осуществляться Поставщиком,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хранения, а также предохранять его от различных атмосферных явлений.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5970" w:rsidRPr="000A003E" w:rsidTr="00C76E7B">
        <w:trPr>
          <w:trHeight w:val="45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Базис поставки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C76E7B" w:rsidP="00C76E7B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Доставка до склада Грузополучателя в г. Анадырь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5970" w:rsidRPr="000A003E" w:rsidTr="00D61B6C">
        <w:trPr>
          <w:trHeight w:val="5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Отгрузочные реквизиты Грузополучателей в г.</w:t>
            </w:r>
            <w:r w:rsidR="00D070F0" w:rsidRPr="000A003E">
              <w:rPr>
                <w:sz w:val="24"/>
                <w:szCs w:val="24"/>
              </w:rPr>
              <w:t xml:space="preserve"> </w:t>
            </w:r>
            <w:r w:rsidRPr="000A003E">
              <w:rPr>
                <w:sz w:val="24"/>
                <w:szCs w:val="24"/>
              </w:rPr>
              <w:t>Владивосток  будут включены в договор в момент подписания.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5970" w:rsidRPr="000A003E" w:rsidTr="00D61B6C">
        <w:trPr>
          <w:trHeight w:val="3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665970" w:rsidRPr="000A003E" w:rsidTr="00D61B6C">
        <w:trPr>
          <w:trHeight w:val="85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Требования к сроку гарантии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2A1BC5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Н</w:t>
            </w:r>
            <w:r w:rsidR="00665970" w:rsidRPr="000A003E">
              <w:rPr>
                <w:color w:val="000000"/>
                <w:sz w:val="24"/>
                <w:szCs w:val="24"/>
              </w:rPr>
              <w:t>е менее 12 месяцев с даты подписания Сторонами Накладной ТОРГ-12 / УПД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Предложение по сроку гарантии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5970" w:rsidRPr="000A003E" w:rsidTr="00D61B6C">
        <w:trPr>
          <w:trHeight w:val="55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665970" w:rsidRPr="000A003E" w:rsidTr="00D61B6C">
        <w:trPr>
          <w:trHeight w:val="8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 xml:space="preserve">Документы, передаваемые вместе 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В соответствии с  проектом договора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65970" w:rsidRPr="000A003E" w:rsidTr="00D61B6C">
        <w:trPr>
          <w:trHeight w:val="42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Cs/>
                <w:color w:val="000000"/>
                <w:sz w:val="24"/>
                <w:szCs w:val="24"/>
              </w:rPr>
            </w:pPr>
            <w:r w:rsidRPr="000A003E">
              <w:rPr>
                <w:bCs/>
                <w:color w:val="000000"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665970" w:rsidRPr="000A003E" w:rsidTr="00D61B6C">
        <w:trPr>
          <w:trHeight w:val="25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 xml:space="preserve">Поставляемая продукция должна быть российского происхождения – должна быть включена в реестры, предусмотренные пунктом 2 постановления Правительства Российской Федерации «О минимальной доле закупок товаров российского происхождения» от 03 декабря 2020 г. № 2013, а именно: </w:t>
            </w:r>
            <w:r w:rsidRPr="000A003E">
              <w:rPr>
                <w:color w:val="000000"/>
                <w:sz w:val="24"/>
                <w:szCs w:val="24"/>
              </w:rPr>
              <w:br/>
              <w:t xml:space="preserve">1) реестр промышленной продукции, произведенной на территории Российской Федерации; </w:t>
            </w:r>
          </w:p>
          <w:p w:rsidR="00CF1B38" w:rsidRPr="000A003E" w:rsidRDefault="00CF1B38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2) предоставление паспорта, руководство по эксплуатации,методика поверки – на русском языке , предоставить в бумажном и электронном виде.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970" w:rsidRPr="000A003E" w:rsidRDefault="00665970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0BD2" w:rsidRPr="000A003E" w:rsidTr="00D61B6C">
        <w:trPr>
          <w:trHeight w:val="25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D2" w:rsidRPr="000A003E" w:rsidRDefault="001F0BD2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D2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Шеф-монтаж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BC5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 xml:space="preserve">Поставщик обеспечивает техническое руководство (шеф-монтаж) установкой щита. Выезд специалиста на объект </w:t>
            </w:r>
          </w:p>
          <w:p w:rsidR="001F0BD2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(г. Анадырь).</w:t>
            </w:r>
            <w:r w:rsidR="00D61B6C" w:rsidRPr="000A003E">
              <w:rPr>
                <w:sz w:val="24"/>
                <w:szCs w:val="24"/>
              </w:rPr>
              <w:t xml:space="preserve"> Проведение инструктажа для персонала.</w:t>
            </w:r>
            <w:r w:rsidRPr="000A003E">
              <w:rPr>
                <w:sz w:val="24"/>
                <w:szCs w:val="24"/>
              </w:rPr>
              <w:t xml:space="preserve"> Работы выполняются силами и за счет Поставщика.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D2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D2" w:rsidRPr="000A003E" w:rsidRDefault="001F0BD2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D2" w:rsidRPr="000A003E" w:rsidRDefault="001F0BD2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F0BD2" w:rsidRPr="000A003E" w:rsidTr="00D61B6C">
        <w:trPr>
          <w:trHeight w:val="25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D2" w:rsidRPr="000A003E" w:rsidRDefault="001F0BD2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D2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Пуско-наладочные работы (ПНР)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D2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Поставщик проводит пуско-наладочные работы с подписанием акта о готовности оборудования к эксплуатации. Работы выполняются силами и за счет Поставщика.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D2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D2" w:rsidRPr="000A003E" w:rsidRDefault="001F0BD2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D2" w:rsidRPr="000A003E" w:rsidRDefault="001F0BD2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F0BD2" w:rsidRPr="000A003E" w:rsidTr="00D61B6C">
        <w:trPr>
          <w:trHeight w:val="25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D2" w:rsidRPr="000A003E" w:rsidRDefault="001F0BD2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D2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Командировочные расходы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D2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Расходы, связанные с проездом специалиста к месту проведения работ (г. Анадырь) и обратно, проживанием, питанием, а также иные командировочные расходы, несет Поставщик и не подлежат дополнительной компенсации со стороны Заказчика.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D2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D2" w:rsidRPr="000A003E" w:rsidRDefault="001F0BD2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D2" w:rsidRPr="000A003E" w:rsidRDefault="001F0BD2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F0BD2" w:rsidRPr="000A003E" w:rsidTr="00D61B6C">
        <w:trPr>
          <w:trHeight w:val="25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D2" w:rsidRPr="000A003E" w:rsidRDefault="001F0BD2" w:rsidP="00CF1B38">
            <w:pPr>
              <w:jc w:val="center"/>
              <w:rPr>
                <w:color w:val="000000"/>
                <w:sz w:val="24"/>
                <w:szCs w:val="24"/>
              </w:rPr>
            </w:pPr>
            <w:r w:rsidRPr="000A003E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D2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Включение в стоимость договора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D2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Поставка оборудования, шеф-монтаж и пуско-наладочные работы (ПНР) входят в стоимость договора. Дополнительная оплата указанных работ и расходов не производится.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BD2" w:rsidRPr="000A003E" w:rsidRDefault="001F0BD2" w:rsidP="00CF1B38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D2" w:rsidRPr="000A003E" w:rsidRDefault="001F0BD2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D2" w:rsidRPr="000A003E" w:rsidRDefault="001F0BD2" w:rsidP="00CF1B3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1B6C" w:rsidRPr="000A003E" w:rsidTr="000A0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883" w:type="dxa"/>
            <w:gridSpan w:val="2"/>
          </w:tcPr>
          <w:p w:rsidR="00D61B6C" w:rsidRPr="0005529D" w:rsidRDefault="00D61B6C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5.6.</w:t>
            </w:r>
          </w:p>
        </w:tc>
        <w:tc>
          <w:tcPr>
            <w:tcW w:w="1829" w:type="dxa"/>
            <w:shd w:val="clear" w:color="auto" w:fill="auto"/>
          </w:tcPr>
          <w:p w:rsidR="00D61B6C" w:rsidRPr="0005529D" w:rsidRDefault="00D61B6C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Первичная поверка до ввода в эксплуатацию</w:t>
            </w:r>
          </w:p>
        </w:tc>
        <w:tc>
          <w:tcPr>
            <w:tcW w:w="6931" w:type="dxa"/>
          </w:tcPr>
          <w:p w:rsidR="00D61B6C" w:rsidRPr="0005529D" w:rsidRDefault="00D61B6C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 xml:space="preserve">Поставщик обязан предоставить свидетельство о первичной поверке (или организовать поверку на месте) до ввода в эксплуатацию. Расходы включить в стоимость Договора </w:t>
            </w:r>
          </w:p>
        </w:tc>
        <w:tc>
          <w:tcPr>
            <w:tcW w:w="1851" w:type="dxa"/>
            <w:gridSpan w:val="2"/>
          </w:tcPr>
          <w:p w:rsidR="00D61B6C" w:rsidRPr="0005529D" w:rsidRDefault="00D61B6C" w:rsidP="0005529D">
            <w:pPr>
              <w:ind w:left="15"/>
              <w:jc w:val="center"/>
              <w:rPr>
                <w:color w:val="000000"/>
              </w:rPr>
            </w:pPr>
            <w:r w:rsidRPr="0005529D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</w:tcPr>
          <w:p w:rsidR="00D61B6C" w:rsidRPr="000A003E" w:rsidRDefault="00D61B6C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1850" w:type="dxa"/>
          </w:tcPr>
          <w:p w:rsidR="00D61B6C" w:rsidRPr="000A003E" w:rsidRDefault="00D61B6C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</w:tr>
      <w:tr w:rsidR="008072B0" w:rsidRPr="000A003E" w:rsidTr="00807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883" w:type="dxa"/>
            <w:gridSpan w:val="2"/>
          </w:tcPr>
          <w:p w:rsidR="008072B0" w:rsidRPr="0005529D" w:rsidRDefault="008072B0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5.7.</w:t>
            </w:r>
          </w:p>
        </w:tc>
        <w:tc>
          <w:tcPr>
            <w:tcW w:w="8760" w:type="dxa"/>
            <w:gridSpan w:val="2"/>
          </w:tcPr>
          <w:p w:rsidR="008072B0" w:rsidRPr="0005529D" w:rsidRDefault="008072B0" w:rsidP="00CD393D">
            <w:pPr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Требования к шеф-монтажу и пуско-наладочным работам (ПНР)</w:t>
            </w:r>
          </w:p>
        </w:tc>
        <w:tc>
          <w:tcPr>
            <w:tcW w:w="1851" w:type="dxa"/>
            <w:gridSpan w:val="2"/>
            <w:vAlign w:val="center"/>
          </w:tcPr>
          <w:p w:rsidR="008072B0" w:rsidRPr="0005529D" w:rsidRDefault="008072B0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981" w:type="dxa"/>
            <w:vAlign w:val="center"/>
          </w:tcPr>
          <w:p w:rsidR="008072B0" w:rsidRPr="000A003E" w:rsidRDefault="008072B0" w:rsidP="008072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  <w:tc>
          <w:tcPr>
            <w:tcW w:w="1850" w:type="dxa"/>
            <w:vAlign w:val="center"/>
          </w:tcPr>
          <w:p w:rsidR="008072B0" w:rsidRPr="000A003E" w:rsidRDefault="008072B0" w:rsidP="008072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A003E">
              <w:rPr>
                <w:b/>
                <w:bCs/>
                <w:color w:val="000000"/>
                <w:sz w:val="24"/>
                <w:szCs w:val="24"/>
              </w:rPr>
              <w:t>-//-</w:t>
            </w:r>
          </w:p>
        </w:tc>
      </w:tr>
      <w:tr w:rsidR="008072B0" w:rsidRPr="000A003E" w:rsidTr="00807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883" w:type="dxa"/>
            <w:gridSpan w:val="2"/>
          </w:tcPr>
          <w:p w:rsidR="008072B0" w:rsidRPr="0005529D" w:rsidRDefault="008072B0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5.7.1.</w:t>
            </w:r>
          </w:p>
        </w:tc>
        <w:tc>
          <w:tcPr>
            <w:tcW w:w="1829" w:type="dxa"/>
          </w:tcPr>
          <w:p w:rsidR="008072B0" w:rsidRPr="0005529D" w:rsidRDefault="008072B0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Основание для выезда специалиста</w:t>
            </w:r>
          </w:p>
        </w:tc>
        <w:tc>
          <w:tcPr>
            <w:tcW w:w="6931" w:type="dxa"/>
          </w:tcPr>
          <w:p w:rsidR="008072B0" w:rsidRPr="0005529D" w:rsidRDefault="008072B0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Выезд специалиста Поставщика осуществляется только после подписания Сторонами Акта готовности объекта к производству работ.</w:t>
            </w:r>
          </w:p>
        </w:tc>
        <w:tc>
          <w:tcPr>
            <w:tcW w:w="1851" w:type="dxa"/>
            <w:gridSpan w:val="2"/>
          </w:tcPr>
          <w:p w:rsidR="008072B0" w:rsidRPr="0005529D" w:rsidRDefault="003A5CD1" w:rsidP="0005529D">
            <w:pPr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</w:tcPr>
          <w:p w:rsidR="008072B0" w:rsidRPr="000A003E" w:rsidRDefault="008072B0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1850" w:type="dxa"/>
          </w:tcPr>
          <w:p w:rsidR="008072B0" w:rsidRPr="000A003E" w:rsidRDefault="008072B0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</w:tr>
      <w:tr w:rsidR="008072B0" w:rsidRPr="000A003E" w:rsidTr="00807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883" w:type="dxa"/>
            <w:gridSpan w:val="2"/>
          </w:tcPr>
          <w:p w:rsidR="008072B0" w:rsidRPr="0005529D" w:rsidRDefault="008072B0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5.7.2.</w:t>
            </w:r>
          </w:p>
        </w:tc>
        <w:tc>
          <w:tcPr>
            <w:tcW w:w="1829" w:type="dxa"/>
          </w:tcPr>
          <w:p w:rsidR="008072B0" w:rsidRPr="0005529D" w:rsidRDefault="008072B0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Критерии готовности объекта</w:t>
            </w:r>
          </w:p>
        </w:tc>
        <w:tc>
          <w:tcPr>
            <w:tcW w:w="6931" w:type="dxa"/>
          </w:tcPr>
          <w:p w:rsidR="003B2FE6" w:rsidRPr="0005529D" w:rsidRDefault="003B2FE6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Установочные тумбы/фундамент смонтированы, отклонение по горизонтали — не более 3 мм на погонный метр.</w:t>
            </w:r>
          </w:p>
          <w:p w:rsidR="003B2FE6" w:rsidRPr="0005529D" w:rsidRDefault="003B2FE6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Закладные детали и крепежные элементы соответствуют схеме Поставщика.</w:t>
            </w:r>
          </w:p>
          <w:p w:rsidR="003B2FE6" w:rsidRPr="0005529D" w:rsidRDefault="003B2FE6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Силовые и сигнальные кабели подведены к месту установки.</w:t>
            </w:r>
          </w:p>
          <w:p w:rsidR="008072B0" w:rsidRPr="0005529D" w:rsidRDefault="003B2FE6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Обеспечен беспрепятственный доступ к месту монтажа.</w:t>
            </w:r>
          </w:p>
        </w:tc>
        <w:tc>
          <w:tcPr>
            <w:tcW w:w="1851" w:type="dxa"/>
            <w:gridSpan w:val="2"/>
          </w:tcPr>
          <w:p w:rsidR="008072B0" w:rsidRPr="0005529D" w:rsidRDefault="003A5CD1" w:rsidP="0005529D">
            <w:pPr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</w:tcPr>
          <w:p w:rsidR="008072B0" w:rsidRPr="000A003E" w:rsidRDefault="008072B0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1850" w:type="dxa"/>
          </w:tcPr>
          <w:p w:rsidR="008072B0" w:rsidRPr="000A003E" w:rsidRDefault="008072B0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</w:tr>
      <w:tr w:rsidR="008072B0" w:rsidRPr="000A003E" w:rsidTr="0050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883" w:type="dxa"/>
            <w:gridSpan w:val="2"/>
          </w:tcPr>
          <w:p w:rsidR="008072B0" w:rsidRPr="0005529D" w:rsidRDefault="003B2FE6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5.7.3.</w:t>
            </w:r>
          </w:p>
        </w:tc>
        <w:tc>
          <w:tcPr>
            <w:tcW w:w="1829" w:type="dxa"/>
          </w:tcPr>
          <w:p w:rsidR="008072B0" w:rsidRPr="0005529D" w:rsidRDefault="003B2FE6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6931" w:type="dxa"/>
          </w:tcPr>
          <w:p w:rsidR="00504C52" w:rsidRPr="0005529D" w:rsidRDefault="00504C52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Шеф-монтаж и ПНР включают:</w:t>
            </w:r>
          </w:p>
          <w:p w:rsidR="00FD488A" w:rsidRPr="0005529D" w:rsidRDefault="00FD488A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демонтаж существующей весовой платформы (на месте установки новых весов);</w:t>
            </w:r>
          </w:p>
          <w:p w:rsidR="00504C52" w:rsidRPr="0005529D" w:rsidRDefault="00504C52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техническое руководство установкой платформы на тумбы (выставление по уровню);</w:t>
            </w:r>
          </w:p>
          <w:p w:rsidR="00504C52" w:rsidRPr="0005529D" w:rsidRDefault="00524FE0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 xml:space="preserve"> Грузоприемная платформа (модуль),</w:t>
            </w:r>
            <w:r w:rsidR="00E577F1">
              <w:rPr>
                <w:color w:val="000000"/>
                <w:sz w:val="24"/>
                <w:szCs w:val="24"/>
              </w:rPr>
              <w:t xml:space="preserve"> </w:t>
            </w:r>
            <w:r w:rsidRPr="0005529D">
              <w:rPr>
                <w:color w:val="000000"/>
                <w:sz w:val="24"/>
                <w:szCs w:val="24"/>
              </w:rPr>
              <w:t xml:space="preserve">подключение тензодатчик с узлом встройки, блок нормирующих усилителей, весоизмерительный прибор, </w:t>
            </w:r>
            <w:r w:rsidR="00504C52" w:rsidRPr="0005529D">
              <w:rPr>
                <w:color w:val="000000"/>
                <w:sz w:val="24"/>
                <w:szCs w:val="24"/>
              </w:rPr>
              <w:t>соединительных коробок;</w:t>
            </w:r>
          </w:p>
          <w:p w:rsidR="00504C52" w:rsidRPr="0005529D" w:rsidRDefault="00504C52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калибровку весов, настройку индикации, тестирование метрологических характеристик;</w:t>
            </w:r>
          </w:p>
          <w:p w:rsidR="00504C52" w:rsidRPr="0005529D" w:rsidRDefault="00504C52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тестовое взвешивание эталонным грузом не менее 10 тонн с оформлением протокола.</w:t>
            </w:r>
          </w:p>
          <w:p w:rsidR="008072B0" w:rsidRPr="0005529D" w:rsidRDefault="00504C52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Расходные материалы (кабели, стяжки, герметик) — за счет Поставщика.</w:t>
            </w:r>
          </w:p>
        </w:tc>
        <w:tc>
          <w:tcPr>
            <w:tcW w:w="1851" w:type="dxa"/>
            <w:gridSpan w:val="2"/>
          </w:tcPr>
          <w:p w:rsidR="008072B0" w:rsidRPr="0005529D" w:rsidRDefault="003A5CD1" w:rsidP="0005529D">
            <w:pPr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</w:tcPr>
          <w:p w:rsidR="008072B0" w:rsidRPr="000A003E" w:rsidRDefault="008072B0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1850" w:type="dxa"/>
          </w:tcPr>
          <w:p w:rsidR="008072B0" w:rsidRPr="000A003E" w:rsidRDefault="008072B0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</w:tr>
      <w:tr w:rsidR="00504C52" w:rsidRPr="000A003E" w:rsidTr="003A5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883" w:type="dxa"/>
            <w:gridSpan w:val="2"/>
          </w:tcPr>
          <w:p w:rsidR="00504C52" w:rsidRPr="0005529D" w:rsidRDefault="003A5CD1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5.7.4.</w:t>
            </w:r>
          </w:p>
        </w:tc>
        <w:tc>
          <w:tcPr>
            <w:tcW w:w="1829" w:type="dxa"/>
          </w:tcPr>
          <w:p w:rsidR="00504C52" w:rsidRPr="0005529D" w:rsidRDefault="00504C52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6931" w:type="dxa"/>
          </w:tcPr>
          <w:p w:rsidR="00504C52" w:rsidRPr="0005529D" w:rsidRDefault="00504C52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Прибытие специалиста на объект (г. Анадырь) — не позднее 10 календарных дней с даты получения заявки Заказчика.</w:t>
            </w:r>
          </w:p>
          <w:p w:rsidR="00504C52" w:rsidRPr="0005529D" w:rsidRDefault="00504C52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Продолжительность работ на площадке — не более 5 рабочих дней (если простой не связан с виной Заказчика).</w:t>
            </w:r>
          </w:p>
        </w:tc>
        <w:tc>
          <w:tcPr>
            <w:tcW w:w="1851" w:type="dxa"/>
            <w:gridSpan w:val="2"/>
          </w:tcPr>
          <w:p w:rsidR="00504C52" w:rsidRPr="0005529D" w:rsidRDefault="003A5CD1" w:rsidP="0005529D">
            <w:pPr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</w:tcPr>
          <w:p w:rsidR="00504C52" w:rsidRPr="000A003E" w:rsidRDefault="00504C52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1850" w:type="dxa"/>
          </w:tcPr>
          <w:p w:rsidR="00504C52" w:rsidRPr="000A003E" w:rsidRDefault="00504C52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</w:tr>
      <w:tr w:rsidR="003A5CD1" w:rsidRPr="000A003E" w:rsidTr="003A5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883" w:type="dxa"/>
            <w:gridSpan w:val="2"/>
          </w:tcPr>
          <w:p w:rsidR="003A5CD1" w:rsidRPr="0005529D" w:rsidRDefault="003A5CD1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5.7.5.</w:t>
            </w:r>
          </w:p>
        </w:tc>
        <w:tc>
          <w:tcPr>
            <w:tcW w:w="1829" w:type="dxa"/>
          </w:tcPr>
          <w:p w:rsidR="003A5CD1" w:rsidRPr="0005529D" w:rsidRDefault="003A5CD1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Результат и приемка</w:t>
            </w:r>
          </w:p>
        </w:tc>
        <w:tc>
          <w:tcPr>
            <w:tcW w:w="6931" w:type="dxa"/>
          </w:tcPr>
          <w:p w:rsidR="003A5CD1" w:rsidRPr="0005529D" w:rsidRDefault="003A5CD1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Работы считаются выполненными при подписании Сторонами Акта сдачи-приемки выполненных работ (ПНР) при выполнении следующих условий:</w:t>
            </w:r>
          </w:p>
          <w:p w:rsidR="003A5CD1" w:rsidRPr="0005529D" w:rsidRDefault="003A5CD1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Весы введены в эксплуатацию (зарегистрированы/актированы).</w:t>
            </w:r>
          </w:p>
          <w:p w:rsidR="003A5CD1" w:rsidRPr="0005529D" w:rsidRDefault="003A5CD1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Протокол тестового взвешивания эталонным грузом подписан.</w:t>
            </w:r>
          </w:p>
          <w:p w:rsidR="003A5CD1" w:rsidRPr="0005529D" w:rsidRDefault="003A5CD1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Персонал Заказчика (не менее 2 человек) обучен эксплуатации — факт обучения подтверждён журналом инструктажа или листом ознакомления.</w:t>
            </w:r>
          </w:p>
        </w:tc>
        <w:tc>
          <w:tcPr>
            <w:tcW w:w="1851" w:type="dxa"/>
            <w:gridSpan w:val="2"/>
          </w:tcPr>
          <w:p w:rsidR="003A5CD1" w:rsidRPr="0005529D" w:rsidRDefault="003A5CD1" w:rsidP="0005529D">
            <w:pPr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</w:tcPr>
          <w:p w:rsidR="003A5CD1" w:rsidRPr="000A003E" w:rsidRDefault="003A5CD1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1850" w:type="dxa"/>
          </w:tcPr>
          <w:p w:rsidR="003A5CD1" w:rsidRPr="000A003E" w:rsidRDefault="003A5CD1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</w:tr>
      <w:tr w:rsidR="003A5CD1" w:rsidRPr="000A003E" w:rsidTr="003A5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883" w:type="dxa"/>
            <w:gridSpan w:val="2"/>
          </w:tcPr>
          <w:p w:rsidR="003A5CD1" w:rsidRPr="0005529D" w:rsidRDefault="003A5CD1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5.7.6.</w:t>
            </w:r>
          </w:p>
        </w:tc>
        <w:tc>
          <w:tcPr>
            <w:tcW w:w="1829" w:type="dxa"/>
          </w:tcPr>
          <w:p w:rsidR="003A5CD1" w:rsidRPr="0005529D" w:rsidRDefault="003A5CD1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Требования к специалисту</w:t>
            </w:r>
          </w:p>
        </w:tc>
        <w:tc>
          <w:tcPr>
            <w:tcW w:w="6931" w:type="dxa"/>
          </w:tcPr>
          <w:p w:rsidR="003A5CD1" w:rsidRPr="0005529D" w:rsidRDefault="003A5CD1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Квалификация — не ниже инженера-наладчика.</w:t>
            </w:r>
          </w:p>
          <w:p w:rsidR="003A5CD1" w:rsidRPr="0005529D" w:rsidRDefault="003A5CD1" w:rsidP="00CD393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3A5CD1" w:rsidRPr="0005529D" w:rsidRDefault="003A5CD1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Наличие удостоверения/сертификата на право проведения ПНР данного типа оборудования.</w:t>
            </w:r>
          </w:p>
        </w:tc>
        <w:tc>
          <w:tcPr>
            <w:tcW w:w="1851" w:type="dxa"/>
            <w:gridSpan w:val="2"/>
          </w:tcPr>
          <w:p w:rsidR="003A5CD1" w:rsidRPr="0005529D" w:rsidRDefault="005A1EEF" w:rsidP="0005529D">
            <w:pPr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</w:tcPr>
          <w:p w:rsidR="003A5CD1" w:rsidRPr="000A003E" w:rsidRDefault="003A5CD1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1850" w:type="dxa"/>
          </w:tcPr>
          <w:p w:rsidR="003A5CD1" w:rsidRPr="000A003E" w:rsidRDefault="003A5CD1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</w:tr>
      <w:tr w:rsidR="005A1EEF" w:rsidRPr="000A003E" w:rsidTr="003A5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883" w:type="dxa"/>
            <w:gridSpan w:val="2"/>
          </w:tcPr>
          <w:p w:rsidR="005A1EEF" w:rsidRPr="0005529D" w:rsidRDefault="005A1EEF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5.8.</w:t>
            </w:r>
          </w:p>
        </w:tc>
        <w:tc>
          <w:tcPr>
            <w:tcW w:w="1829" w:type="dxa"/>
          </w:tcPr>
          <w:p w:rsidR="005A1EEF" w:rsidRPr="0005529D" w:rsidRDefault="005A1EEF" w:rsidP="0005529D">
            <w:pPr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Поставка «под ключ»</w:t>
            </w:r>
          </w:p>
        </w:tc>
        <w:tc>
          <w:tcPr>
            <w:tcW w:w="6931" w:type="dxa"/>
          </w:tcPr>
          <w:p w:rsidR="005A1EEF" w:rsidRPr="0005529D" w:rsidRDefault="005A1EEF" w:rsidP="00CD393D">
            <w:pPr>
              <w:jc w:val="both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Поставщик выполняет полный комплекс работ: изготовление, поставку, доставку до г. Анадырь, демонтаж существующей платформы, подготовку тумб, монтаж, шеф-монтаж, ПНР, тестовое взвешивание, первичную поверку, инструктаж персонала и передачу оборудования в эксплуатацию. Все расходы включены в стоимость договора.</w:t>
            </w:r>
          </w:p>
        </w:tc>
        <w:tc>
          <w:tcPr>
            <w:tcW w:w="1851" w:type="dxa"/>
            <w:gridSpan w:val="2"/>
          </w:tcPr>
          <w:p w:rsidR="005A1EEF" w:rsidRPr="0005529D" w:rsidRDefault="005A1EEF" w:rsidP="0005529D">
            <w:pPr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05529D"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981" w:type="dxa"/>
          </w:tcPr>
          <w:p w:rsidR="005A1EEF" w:rsidRPr="000A003E" w:rsidRDefault="005A1EEF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  <w:tc>
          <w:tcPr>
            <w:tcW w:w="1850" w:type="dxa"/>
          </w:tcPr>
          <w:p w:rsidR="005A1EEF" w:rsidRPr="000A003E" w:rsidRDefault="005A1EEF" w:rsidP="00CF1B38">
            <w:pPr>
              <w:ind w:left="15"/>
              <w:jc w:val="both"/>
              <w:rPr>
                <w:rStyle w:val="afff6"/>
                <w:b w:val="0"/>
                <w:i w:val="0"/>
                <w:iCs/>
                <w:sz w:val="24"/>
                <w:szCs w:val="24"/>
              </w:rPr>
            </w:pPr>
          </w:p>
        </w:tc>
      </w:tr>
    </w:tbl>
    <w:p w:rsidR="00CD265A" w:rsidRPr="000A003E" w:rsidRDefault="00CD265A" w:rsidP="00834020">
      <w:pPr>
        <w:pStyle w:val="1"/>
        <w:ind w:left="0" w:firstLine="709"/>
        <w:rPr>
          <w:b w:val="0"/>
          <w:sz w:val="24"/>
          <w:szCs w:val="24"/>
        </w:rPr>
      </w:pPr>
      <w:bookmarkStart w:id="35" w:name="_Toc46743519"/>
      <w:bookmarkStart w:id="36" w:name="_Toc51339699"/>
      <w:bookmarkStart w:id="37" w:name="_Toc75446585"/>
      <w:r w:rsidRPr="000A003E">
        <w:rPr>
          <w:b w:val="0"/>
          <w:sz w:val="24"/>
          <w:szCs w:val="24"/>
        </w:rPr>
        <w:t>Требования к документации по ценообразованию на этапе закупки</w:t>
      </w:r>
    </w:p>
    <w:p w:rsidR="00CD265A" w:rsidRPr="000A003E" w:rsidRDefault="00CD265A" w:rsidP="00834020">
      <w:pPr>
        <w:ind w:firstLine="709"/>
        <w:rPr>
          <w:sz w:val="24"/>
          <w:szCs w:val="24"/>
          <w:lang w:eastAsia="x-none"/>
        </w:rPr>
      </w:pPr>
    </w:p>
    <w:p w:rsidR="00CD265A" w:rsidRPr="000A003E" w:rsidRDefault="00CD265A" w:rsidP="00834020">
      <w:pPr>
        <w:pStyle w:val="1"/>
        <w:numPr>
          <w:ilvl w:val="0"/>
          <w:numId w:val="0"/>
        </w:numPr>
        <w:ind w:firstLine="709"/>
        <w:rPr>
          <w:b w:val="0"/>
          <w:sz w:val="24"/>
          <w:szCs w:val="24"/>
        </w:rPr>
      </w:pPr>
      <w:r w:rsidRPr="000A003E">
        <w:rPr>
          <w:b w:val="0"/>
          <w:sz w:val="24"/>
          <w:szCs w:val="24"/>
        </w:rPr>
        <w:t>3.1.</w:t>
      </w:r>
      <w:r w:rsidRPr="000A003E">
        <w:rPr>
          <w:b w:val="0"/>
          <w:sz w:val="24"/>
          <w:szCs w:val="24"/>
        </w:rPr>
        <w:tab/>
        <w:t>В обоснование стоимости своей заявки Участник предост</w:t>
      </w:r>
      <w:r w:rsidR="00D070F0" w:rsidRPr="000A003E">
        <w:rPr>
          <w:b w:val="0"/>
          <w:sz w:val="24"/>
          <w:szCs w:val="24"/>
        </w:rPr>
        <w:t>авляет Коммерческое предложение</w:t>
      </w:r>
      <w:r w:rsidRPr="000A003E">
        <w:rPr>
          <w:b w:val="0"/>
          <w:sz w:val="24"/>
          <w:szCs w:val="24"/>
        </w:rPr>
        <w:t>, приведенной в Документации о закупке.</w:t>
      </w:r>
    </w:p>
    <w:p w:rsidR="00CD265A" w:rsidRPr="000A003E" w:rsidRDefault="00CD265A" w:rsidP="00834020">
      <w:pPr>
        <w:pStyle w:val="1"/>
        <w:numPr>
          <w:ilvl w:val="0"/>
          <w:numId w:val="0"/>
        </w:numPr>
        <w:ind w:firstLine="709"/>
        <w:rPr>
          <w:b w:val="0"/>
          <w:sz w:val="24"/>
          <w:szCs w:val="24"/>
        </w:rPr>
      </w:pPr>
      <w:r w:rsidRPr="000A003E">
        <w:rPr>
          <w:b w:val="0"/>
          <w:sz w:val="24"/>
          <w:szCs w:val="24"/>
        </w:rPr>
        <w:t>3.2.</w:t>
      </w:r>
      <w:r w:rsidRPr="000A003E">
        <w:rPr>
          <w:b w:val="0"/>
          <w:sz w:val="24"/>
          <w:szCs w:val="24"/>
        </w:rPr>
        <w:tab/>
        <w:t>Дополнительные документы по ценообразованию в состав заявки не включаются.</w:t>
      </w:r>
    </w:p>
    <w:p w:rsidR="00CD265A" w:rsidRPr="000A003E" w:rsidRDefault="00CD265A" w:rsidP="00834020">
      <w:pPr>
        <w:pStyle w:val="1"/>
        <w:numPr>
          <w:ilvl w:val="0"/>
          <w:numId w:val="0"/>
        </w:numPr>
        <w:ind w:firstLine="709"/>
        <w:rPr>
          <w:b w:val="0"/>
          <w:sz w:val="24"/>
          <w:szCs w:val="24"/>
        </w:rPr>
      </w:pPr>
    </w:p>
    <w:p w:rsidR="00CD265A" w:rsidRPr="000A003E" w:rsidRDefault="00C01756" w:rsidP="00834020">
      <w:pPr>
        <w:pStyle w:val="1"/>
        <w:ind w:left="0" w:firstLine="709"/>
        <w:rPr>
          <w:b w:val="0"/>
          <w:sz w:val="24"/>
          <w:szCs w:val="24"/>
          <w:lang w:val="ru-RU"/>
        </w:rPr>
      </w:pPr>
      <w:r w:rsidRPr="000A003E">
        <w:rPr>
          <w:b w:val="0"/>
          <w:sz w:val="24"/>
          <w:szCs w:val="24"/>
        </w:rPr>
        <w:t>Приложения</w:t>
      </w:r>
      <w:bookmarkEnd w:id="35"/>
      <w:bookmarkEnd w:id="36"/>
      <w:bookmarkEnd w:id="37"/>
    </w:p>
    <w:p w:rsidR="00B54F71" w:rsidRPr="000A003E" w:rsidRDefault="00461047" w:rsidP="001E0A86">
      <w:pPr>
        <w:pStyle w:val="4"/>
        <w:rPr>
          <w:b w:val="0"/>
        </w:rPr>
      </w:pPr>
      <w:r w:rsidRPr="000A003E">
        <w:rPr>
          <w:b w:val="0"/>
        </w:rPr>
        <w:t>Приложение №1: Спецификация закупаемой продукции.</w:t>
      </w:r>
    </w:p>
    <w:p w:rsidR="00D726DB" w:rsidRPr="000A003E" w:rsidRDefault="00B54F71" w:rsidP="00B54F71">
      <w:pPr>
        <w:rPr>
          <w:rFonts w:eastAsia="Calibri"/>
          <w:bCs/>
          <w:sz w:val="24"/>
          <w:szCs w:val="24"/>
          <w:lang w:val="x-none" w:eastAsia="x-none"/>
        </w:rPr>
      </w:pPr>
      <w:r w:rsidRPr="000A003E">
        <w:rPr>
          <w:b/>
        </w:rPr>
        <w:br w:type="page"/>
      </w:r>
    </w:p>
    <w:p w:rsidR="00B54F71" w:rsidRPr="000A003E" w:rsidRDefault="00B54F71" w:rsidP="00B54F71">
      <w:pPr>
        <w:jc w:val="right"/>
        <w:rPr>
          <w:bCs/>
          <w:sz w:val="24"/>
          <w:szCs w:val="24"/>
        </w:rPr>
      </w:pPr>
      <w:r w:rsidRPr="000A003E">
        <w:rPr>
          <w:bCs/>
          <w:sz w:val="24"/>
          <w:szCs w:val="24"/>
        </w:rPr>
        <w:t>Приложение №1</w:t>
      </w:r>
    </w:p>
    <w:p w:rsidR="00B54F71" w:rsidRPr="000A003E" w:rsidRDefault="00B54F71" w:rsidP="00B54F71">
      <w:pPr>
        <w:jc w:val="center"/>
        <w:rPr>
          <w:bCs/>
          <w:sz w:val="24"/>
          <w:szCs w:val="24"/>
        </w:rPr>
      </w:pPr>
      <w:r w:rsidRPr="000A003E">
        <w:rPr>
          <w:bCs/>
          <w:sz w:val="24"/>
          <w:szCs w:val="24"/>
        </w:rPr>
        <w:t xml:space="preserve">Спецификация закупаемой продукции для нужд </w:t>
      </w:r>
      <w:r w:rsidR="00E577F1">
        <w:rPr>
          <w:bCs/>
          <w:sz w:val="24"/>
          <w:szCs w:val="24"/>
        </w:rPr>
        <w:t>структурного подразделения</w:t>
      </w:r>
      <w:r w:rsidRPr="000A003E">
        <w:rPr>
          <w:bCs/>
          <w:sz w:val="24"/>
          <w:szCs w:val="24"/>
        </w:rPr>
        <w:t xml:space="preserve"> АО «Чукотэнерго» Анадырская ТЭЦ</w:t>
      </w:r>
    </w:p>
    <w:p w:rsidR="00D726DB" w:rsidRPr="000A003E" w:rsidRDefault="00D726DB" w:rsidP="00B54F71">
      <w:pPr>
        <w:rPr>
          <w:bCs/>
          <w:sz w:val="24"/>
          <w:szCs w:val="24"/>
        </w:rPr>
      </w:pPr>
    </w:p>
    <w:tbl>
      <w:tblPr>
        <w:tblStyle w:val="af"/>
        <w:tblpPr w:leftFromText="180" w:rightFromText="180" w:vertAnchor="page" w:horzAnchor="margin" w:tblpY="2393"/>
        <w:tblW w:w="15371" w:type="dxa"/>
        <w:tblLook w:val="04A0" w:firstRow="1" w:lastRow="0" w:firstColumn="1" w:lastColumn="0" w:noHBand="0" w:noVBand="1"/>
      </w:tblPr>
      <w:tblGrid>
        <w:gridCol w:w="617"/>
        <w:gridCol w:w="2326"/>
        <w:gridCol w:w="8600"/>
        <w:gridCol w:w="2268"/>
        <w:gridCol w:w="1560"/>
      </w:tblGrid>
      <w:tr w:rsidR="00B54F71" w:rsidRPr="000A003E" w:rsidTr="00B54F71">
        <w:trPr>
          <w:trHeight w:val="322"/>
        </w:trPr>
        <w:tc>
          <w:tcPr>
            <w:tcW w:w="617" w:type="dxa"/>
            <w:vMerge w:val="restart"/>
            <w:vAlign w:val="center"/>
            <w:hideMark/>
          </w:tcPr>
          <w:p w:rsidR="00B54F71" w:rsidRPr="000A003E" w:rsidRDefault="00B54F71" w:rsidP="00B54F71">
            <w:pPr>
              <w:jc w:val="center"/>
              <w:rPr>
                <w:bCs/>
                <w:sz w:val="24"/>
                <w:szCs w:val="24"/>
              </w:rPr>
            </w:pPr>
            <w:r w:rsidRPr="000A003E">
              <w:rPr>
                <w:bCs/>
                <w:sz w:val="24"/>
                <w:szCs w:val="24"/>
              </w:rPr>
              <w:t>№</w:t>
            </w:r>
            <w:r w:rsidRPr="000A003E"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326" w:type="dxa"/>
            <w:vMerge w:val="restart"/>
            <w:vAlign w:val="center"/>
            <w:hideMark/>
          </w:tcPr>
          <w:p w:rsidR="00B54F71" w:rsidRPr="000A003E" w:rsidRDefault="00B54F71" w:rsidP="00B54F71">
            <w:pPr>
              <w:jc w:val="center"/>
              <w:rPr>
                <w:bCs/>
                <w:sz w:val="24"/>
                <w:szCs w:val="24"/>
              </w:rPr>
            </w:pPr>
            <w:r w:rsidRPr="000A003E">
              <w:rPr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8600" w:type="dxa"/>
            <w:vMerge w:val="restart"/>
            <w:vAlign w:val="center"/>
            <w:hideMark/>
          </w:tcPr>
          <w:p w:rsidR="00B54F71" w:rsidRPr="000A003E" w:rsidRDefault="00B54F71" w:rsidP="00B54F71">
            <w:pPr>
              <w:jc w:val="center"/>
              <w:rPr>
                <w:bCs/>
                <w:sz w:val="24"/>
                <w:szCs w:val="24"/>
              </w:rPr>
            </w:pPr>
            <w:r w:rsidRPr="000A003E">
              <w:rPr>
                <w:bCs/>
                <w:sz w:val="24"/>
                <w:szCs w:val="24"/>
              </w:rPr>
              <w:t>Марка, характеристики, рабочая среда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B54F71" w:rsidRPr="000A003E" w:rsidRDefault="00B54F71" w:rsidP="00B54F71">
            <w:pPr>
              <w:jc w:val="center"/>
              <w:rPr>
                <w:bCs/>
                <w:sz w:val="24"/>
                <w:szCs w:val="24"/>
              </w:rPr>
            </w:pPr>
            <w:r w:rsidRPr="000A003E">
              <w:rPr>
                <w:bCs/>
                <w:sz w:val="24"/>
                <w:szCs w:val="24"/>
              </w:rPr>
              <w:t>Размер (мм.)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B54F71" w:rsidRPr="000A003E" w:rsidRDefault="00B54F71" w:rsidP="00B54F71">
            <w:pPr>
              <w:jc w:val="center"/>
              <w:rPr>
                <w:bCs/>
                <w:sz w:val="24"/>
                <w:szCs w:val="24"/>
              </w:rPr>
            </w:pPr>
            <w:r w:rsidRPr="000A003E">
              <w:rPr>
                <w:bCs/>
                <w:sz w:val="24"/>
                <w:szCs w:val="24"/>
              </w:rPr>
              <w:t>Количество</w:t>
            </w:r>
          </w:p>
        </w:tc>
      </w:tr>
      <w:tr w:rsidR="00B54F71" w:rsidRPr="000A003E" w:rsidTr="00B54F71">
        <w:trPr>
          <w:trHeight w:val="374"/>
        </w:trPr>
        <w:tc>
          <w:tcPr>
            <w:tcW w:w="617" w:type="dxa"/>
            <w:vMerge/>
            <w:hideMark/>
          </w:tcPr>
          <w:p w:rsidR="00B54F71" w:rsidRPr="000A003E" w:rsidRDefault="00B54F71" w:rsidP="00B54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hideMark/>
          </w:tcPr>
          <w:p w:rsidR="00B54F71" w:rsidRPr="000A003E" w:rsidRDefault="00B54F71" w:rsidP="00B54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00" w:type="dxa"/>
            <w:vMerge/>
            <w:hideMark/>
          </w:tcPr>
          <w:p w:rsidR="00B54F71" w:rsidRPr="000A003E" w:rsidRDefault="00B54F71" w:rsidP="00B54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B54F71" w:rsidRPr="000A003E" w:rsidRDefault="00B54F71" w:rsidP="00B54F7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B54F71" w:rsidRPr="000A003E" w:rsidRDefault="00B54F71" w:rsidP="00B54F7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54F71" w:rsidRPr="000A003E" w:rsidTr="00B54F71">
        <w:trPr>
          <w:trHeight w:val="300"/>
        </w:trPr>
        <w:tc>
          <w:tcPr>
            <w:tcW w:w="617" w:type="dxa"/>
            <w:vAlign w:val="center"/>
            <w:hideMark/>
          </w:tcPr>
          <w:p w:rsidR="00B54F71" w:rsidRPr="000A003E" w:rsidRDefault="00B54F71" w:rsidP="00B54F71">
            <w:pPr>
              <w:jc w:val="center"/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1</w:t>
            </w:r>
          </w:p>
        </w:tc>
        <w:tc>
          <w:tcPr>
            <w:tcW w:w="2326" w:type="dxa"/>
            <w:noWrap/>
            <w:vAlign w:val="bottom"/>
            <w:hideMark/>
          </w:tcPr>
          <w:p w:rsidR="00B54F71" w:rsidRPr="000A003E" w:rsidRDefault="00B54F71" w:rsidP="00B54F71">
            <w:pPr>
              <w:jc w:val="center"/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2</w:t>
            </w:r>
          </w:p>
        </w:tc>
        <w:tc>
          <w:tcPr>
            <w:tcW w:w="8600" w:type="dxa"/>
            <w:vAlign w:val="center"/>
            <w:hideMark/>
          </w:tcPr>
          <w:p w:rsidR="00B54F71" w:rsidRPr="000A003E" w:rsidRDefault="00B54F71" w:rsidP="00B54F71">
            <w:pPr>
              <w:jc w:val="center"/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B54F71" w:rsidRPr="000A003E" w:rsidRDefault="00B54F71" w:rsidP="00B54F71">
            <w:pPr>
              <w:jc w:val="center"/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:rsidR="00B54F71" w:rsidRPr="000A003E" w:rsidRDefault="00B54F71" w:rsidP="00B54F71">
            <w:pPr>
              <w:jc w:val="center"/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5</w:t>
            </w:r>
          </w:p>
        </w:tc>
      </w:tr>
      <w:tr w:rsidR="00B54F71" w:rsidRPr="000A003E" w:rsidTr="00B54F71">
        <w:trPr>
          <w:trHeight w:val="2088"/>
        </w:trPr>
        <w:tc>
          <w:tcPr>
            <w:tcW w:w="617" w:type="dxa"/>
            <w:hideMark/>
          </w:tcPr>
          <w:p w:rsidR="00B54F71" w:rsidRPr="000A003E" w:rsidRDefault="00B54F71" w:rsidP="00B54F71">
            <w:pPr>
              <w:jc w:val="center"/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1</w:t>
            </w:r>
          </w:p>
        </w:tc>
        <w:tc>
          <w:tcPr>
            <w:tcW w:w="2326" w:type="dxa"/>
            <w:hideMark/>
          </w:tcPr>
          <w:p w:rsidR="00B54F71" w:rsidRPr="000A003E" w:rsidRDefault="00B54F71" w:rsidP="00B54F71">
            <w:pPr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Весы автомобильные электронные АВ-40</w:t>
            </w:r>
          </w:p>
        </w:tc>
        <w:tc>
          <w:tcPr>
            <w:tcW w:w="8600" w:type="dxa"/>
            <w:hideMark/>
          </w:tcPr>
          <w:p w:rsidR="00B54F71" w:rsidRPr="000A003E" w:rsidRDefault="00B54F71" w:rsidP="00E577F1">
            <w:pPr>
              <w:rPr>
                <w:sz w:val="24"/>
              </w:rPr>
            </w:pPr>
            <w:r w:rsidRPr="000A003E">
              <w:rPr>
                <w:sz w:val="24"/>
                <w:szCs w:val="24"/>
              </w:rPr>
              <w:t>Без фундаментное исполнение; Взрывозащищённое исполнение II 3D Ex tc IIIC T85°C Dc; Интенсивность движения по весам/сутки-не более 500; Максимальная нагрузка на ось ТС, т. -</w:t>
            </w:r>
            <w:r w:rsidR="00E577F1">
              <w:rPr>
                <w:sz w:val="24"/>
                <w:szCs w:val="24"/>
              </w:rPr>
              <w:t xml:space="preserve"> </w:t>
            </w:r>
            <w:r w:rsidRPr="000A003E">
              <w:rPr>
                <w:sz w:val="24"/>
                <w:szCs w:val="24"/>
              </w:rPr>
              <w:t>не более 12; Нагрузка на одну весовую платформу, т. -</w:t>
            </w:r>
            <w:r w:rsidR="00E577F1">
              <w:rPr>
                <w:sz w:val="24"/>
                <w:szCs w:val="24"/>
              </w:rPr>
              <w:t xml:space="preserve"> </w:t>
            </w:r>
            <w:r w:rsidRPr="000A003E">
              <w:rPr>
                <w:sz w:val="24"/>
                <w:szCs w:val="24"/>
              </w:rPr>
              <w:t>не более 40; Наименьший предел взвешивания -не более 0,4т.</w:t>
            </w:r>
            <w:r w:rsidR="00E577F1">
              <w:rPr>
                <w:sz w:val="24"/>
                <w:szCs w:val="24"/>
              </w:rPr>
              <w:t xml:space="preserve"> </w:t>
            </w:r>
            <w:r w:rsidRPr="000A003E">
              <w:rPr>
                <w:sz w:val="24"/>
                <w:szCs w:val="24"/>
              </w:rPr>
              <w:t>Класс точности весов по ГОСТ OIML R 76-1-2011 III средний</w:t>
            </w:r>
            <w:r w:rsidRPr="000A003E">
              <w:rPr>
                <w:sz w:val="24"/>
              </w:rPr>
              <w:t xml:space="preserve">. </w:t>
            </w:r>
            <w:r w:rsidR="00E577F1">
              <w:rPr>
                <w:sz w:val="24"/>
              </w:rPr>
              <w:t>Д</w:t>
            </w:r>
            <w:r w:rsidRPr="000A003E">
              <w:rPr>
                <w:sz w:val="24"/>
              </w:rPr>
              <w:t>искретность 20 кг, поверочный интервал 12месяцев, класс точности III</w:t>
            </w:r>
            <w:r w:rsidR="00E577F1">
              <w:rPr>
                <w:sz w:val="24"/>
              </w:rPr>
              <w:t>.</w:t>
            </w:r>
            <w:r w:rsidRPr="000A003E">
              <w:rPr>
                <w:sz w:val="24"/>
              </w:rPr>
              <w:t xml:space="preserve"> </w:t>
            </w:r>
            <w:r w:rsidRPr="000A003E">
              <w:t xml:space="preserve"> </w:t>
            </w:r>
            <w:r w:rsidRPr="000A003E">
              <w:rPr>
                <w:sz w:val="24"/>
              </w:rPr>
              <w:t>Пределы допускаемой погрешности при поверке (mpe),  от 0,2 до 5 ±5, от 5 до 20 ±10, от 20 до 40 ±20</w:t>
            </w:r>
            <w:r w:rsidRPr="000A003E">
              <w:t xml:space="preserve"> </w:t>
            </w:r>
            <w:r w:rsidRPr="000A003E">
              <w:rPr>
                <w:sz w:val="24"/>
              </w:rPr>
              <w:t>кг.</w:t>
            </w:r>
            <w:r w:rsidR="00E577F1">
              <w:rPr>
                <w:sz w:val="24"/>
              </w:rPr>
              <w:t xml:space="preserve"> </w:t>
            </w:r>
            <w:r w:rsidRPr="000A003E">
              <w:rPr>
                <w:sz w:val="24"/>
                <w:szCs w:val="24"/>
              </w:rPr>
              <w:t>Степень защиты – IP68. Максимальная ширина по внешней стороне колеи ТС, мм. -</w:t>
            </w:r>
            <w:r w:rsidR="00E577F1">
              <w:rPr>
                <w:sz w:val="24"/>
                <w:szCs w:val="24"/>
              </w:rPr>
              <w:t xml:space="preserve"> </w:t>
            </w:r>
            <w:r w:rsidRPr="000A003E">
              <w:rPr>
                <w:sz w:val="24"/>
                <w:szCs w:val="24"/>
              </w:rPr>
              <w:t>2800; Диапазон температур для ГПУ, °С -</w:t>
            </w:r>
            <w:r w:rsidR="00E577F1">
              <w:rPr>
                <w:sz w:val="24"/>
                <w:szCs w:val="24"/>
              </w:rPr>
              <w:t xml:space="preserve"> </w:t>
            </w:r>
            <w:r w:rsidRPr="000A003E">
              <w:rPr>
                <w:sz w:val="24"/>
                <w:szCs w:val="24"/>
              </w:rPr>
              <w:t>от минус 50 до плюс 50; Время непрерывной работы -</w:t>
            </w:r>
            <w:r w:rsidR="00E577F1">
              <w:rPr>
                <w:sz w:val="24"/>
                <w:szCs w:val="24"/>
              </w:rPr>
              <w:t xml:space="preserve"> </w:t>
            </w:r>
            <w:r w:rsidRPr="000A003E">
              <w:rPr>
                <w:sz w:val="24"/>
                <w:szCs w:val="24"/>
              </w:rPr>
              <w:t>не ограничено; - Габаритные размеры грузоприемной платформы, мм. -Длинна (4000 - 30000) Ширина (3000 - 5000);</w:t>
            </w:r>
          </w:p>
        </w:tc>
        <w:tc>
          <w:tcPr>
            <w:tcW w:w="2268" w:type="dxa"/>
            <w:vAlign w:val="center"/>
            <w:hideMark/>
          </w:tcPr>
          <w:p w:rsidR="00B54F71" w:rsidRPr="000A003E" w:rsidRDefault="00B54F71" w:rsidP="00B54F71">
            <w:pPr>
              <w:jc w:val="center"/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 xml:space="preserve">11800 х 3000 </w:t>
            </w:r>
          </w:p>
        </w:tc>
        <w:tc>
          <w:tcPr>
            <w:tcW w:w="1560" w:type="dxa"/>
            <w:vAlign w:val="center"/>
            <w:hideMark/>
          </w:tcPr>
          <w:p w:rsidR="00B54F71" w:rsidRPr="000A003E" w:rsidRDefault="00B54F71" w:rsidP="00B54F71">
            <w:pPr>
              <w:jc w:val="center"/>
              <w:rPr>
                <w:sz w:val="24"/>
                <w:szCs w:val="24"/>
              </w:rPr>
            </w:pPr>
            <w:r w:rsidRPr="000A003E">
              <w:rPr>
                <w:sz w:val="24"/>
                <w:szCs w:val="24"/>
              </w:rPr>
              <w:t>1</w:t>
            </w:r>
          </w:p>
        </w:tc>
      </w:tr>
    </w:tbl>
    <w:p w:rsidR="00D726DB" w:rsidRPr="000A003E" w:rsidRDefault="00D726DB" w:rsidP="00D726DB">
      <w:pPr>
        <w:rPr>
          <w:sz w:val="22"/>
          <w:szCs w:val="22"/>
          <w:lang w:eastAsia="x-none"/>
        </w:rPr>
      </w:pPr>
      <w:r w:rsidRPr="000A003E">
        <w:rPr>
          <w:sz w:val="22"/>
          <w:szCs w:val="22"/>
          <w:lang w:eastAsia="x-none"/>
        </w:rPr>
        <w:t xml:space="preserve">Установка весов АВ – 40 планируется на место действующей весовой платформы Анадырской ТЭЦ. </w:t>
      </w:r>
    </w:p>
    <w:p w:rsidR="00D726DB" w:rsidRPr="00E577F1" w:rsidRDefault="00D726DB" w:rsidP="00D726DB">
      <w:pPr>
        <w:rPr>
          <w:rFonts w:eastAsia="Calibri"/>
          <w:sz w:val="24"/>
          <w:szCs w:val="24"/>
        </w:rPr>
      </w:pPr>
      <w:r w:rsidRPr="00E577F1">
        <w:rPr>
          <w:rFonts w:eastAsia="Calibri"/>
          <w:sz w:val="24"/>
          <w:szCs w:val="24"/>
        </w:rPr>
        <w:t>Перед установкой весов АВ – 40, необходимо произвести:</w:t>
      </w:r>
    </w:p>
    <w:p w:rsidR="00D726DB" w:rsidRPr="00E577F1" w:rsidRDefault="00D726DB" w:rsidP="00D726DB">
      <w:pPr>
        <w:pStyle w:val="aff5"/>
        <w:numPr>
          <w:ilvl w:val="0"/>
          <w:numId w:val="23"/>
        </w:numPr>
      </w:pPr>
      <w:r w:rsidRPr="00E577F1">
        <w:t>Подготовить установочные тумбы (при необходимости – добавить, или убавить высоту тумб);</w:t>
      </w:r>
    </w:p>
    <w:p w:rsidR="00B62010" w:rsidRPr="000A003E" w:rsidRDefault="00B62010" w:rsidP="00B62010">
      <w:pPr>
        <w:pStyle w:val="aff5"/>
        <w:numPr>
          <w:ilvl w:val="0"/>
          <w:numId w:val="23"/>
        </w:numPr>
        <w:spacing w:after="120"/>
        <w:rPr>
          <w:i/>
          <w:iCs/>
          <w:shd w:val="clear" w:color="auto" w:fill="FFFF99"/>
        </w:rPr>
      </w:pPr>
      <w:r w:rsidRPr="000A003E">
        <w:t xml:space="preserve">Смонтировать на установочные тумбы швеллер, в горизонтальной плоскости (для увеличения площади опоры).   </w:t>
      </w:r>
    </w:p>
    <w:p w:rsidR="00B62010" w:rsidRPr="000A003E" w:rsidRDefault="00B62010" w:rsidP="00B62010">
      <w:pPr>
        <w:pStyle w:val="aff5"/>
        <w:numPr>
          <w:ilvl w:val="0"/>
          <w:numId w:val="23"/>
        </w:numPr>
        <w:spacing w:after="120"/>
        <w:rPr>
          <w:i/>
          <w:iCs/>
          <w:shd w:val="clear" w:color="auto" w:fill="FFFF99"/>
        </w:rPr>
      </w:pPr>
      <w:r w:rsidRPr="000A003E">
        <w:t>Шеф-монтаж</w:t>
      </w:r>
    </w:p>
    <w:sectPr w:rsidR="00B62010" w:rsidRPr="000A003E" w:rsidSect="00D070F0">
      <w:pgSz w:w="16838" w:h="11906" w:orient="landscape" w:code="9"/>
      <w:pgMar w:top="1134" w:right="536" w:bottom="707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6C" w:rsidRDefault="00CE2E6C">
      <w:r>
        <w:separator/>
      </w:r>
    </w:p>
  </w:endnote>
  <w:endnote w:type="continuationSeparator" w:id="0">
    <w:p w:rsidR="00CE2E6C" w:rsidRDefault="00CE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6C" w:rsidRDefault="00CE2E6C">
      <w:r>
        <w:separator/>
      </w:r>
    </w:p>
  </w:footnote>
  <w:footnote w:type="continuationSeparator" w:id="0">
    <w:p w:rsidR="00CE2E6C" w:rsidRDefault="00CE2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6C" w:rsidRDefault="00CE2E6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E2E6C" w:rsidRDefault="00CE2E6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6C" w:rsidRDefault="00CE2E6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52C48">
      <w:rPr>
        <w:noProof/>
      </w:rPr>
      <w:t>11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6C" w:rsidRDefault="00CE2E6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B55"/>
    <w:multiLevelType w:val="hybridMultilevel"/>
    <w:tmpl w:val="8FF40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0056E3"/>
    <w:multiLevelType w:val="hybridMultilevel"/>
    <w:tmpl w:val="D12AF7E8"/>
    <w:lvl w:ilvl="0" w:tplc="B9AA35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1C3EE9BA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96A32DC"/>
    <w:multiLevelType w:val="hybridMultilevel"/>
    <w:tmpl w:val="64A8DFCC"/>
    <w:lvl w:ilvl="0" w:tplc="FE3869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21637C2"/>
    <w:multiLevelType w:val="hybridMultilevel"/>
    <w:tmpl w:val="3B244EF8"/>
    <w:lvl w:ilvl="0" w:tplc="011E354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55438D"/>
    <w:multiLevelType w:val="hybridMultilevel"/>
    <w:tmpl w:val="B22E1D22"/>
    <w:lvl w:ilvl="0" w:tplc="55B0C25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 w15:restartNumberingAfterBreak="0">
    <w:nsid w:val="74924E1C"/>
    <w:multiLevelType w:val="hybridMultilevel"/>
    <w:tmpl w:val="0CC89488"/>
    <w:lvl w:ilvl="0" w:tplc="D74899B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9" w15:restartNumberingAfterBreak="0">
    <w:nsid w:val="74D90AB9"/>
    <w:multiLevelType w:val="hybridMultilevel"/>
    <w:tmpl w:val="FEFE1F16"/>
    <w:lvl w:ilvl="0" w:tplc="70502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20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5"/>
    </w:lvlOverride>
  </w:num>
  <w:num w:numId="17">
    <w:abstractNumId w:val="19"/>
  </w:num>
  <w:num w:numId="18">
    <w:abstractNumId w:val="0"/>
  </w:num>
  <w:num w:numId="19">
    <w:abstractNumId w:val="17"/>
  </w:num>
  <w:num w:numId="20">
    <w:abstractNumId w:val="2"/>
  </w:num>
  <w:num w:numId="21">
    <w:abstractNumId w:val="13"/>
  </w:num>
  <w:num w:numId="22">
    <w:abstractNumId w:val="18"/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1A52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99C"/>
    <w:rsid w:val="00016DFF"/>
    <w:rsid w:val="00016F95"/>
    <w:rsid w:val="00020684"/>
    <w:rsid w:val="000213A4"/>
    <w:rsid w:val="00021A57"/>
    <w:rsid w:val="0002237F"/>
    <w:rsid w:val="00022BF5"/>
    <w:rsid w:val="0002353E"/>
    <w:rsid w:val="000236B4"/>
    <w:rsid w:val="00023CC3"/>
    <w:rsid w:val="000254AC"/>
    <w:rsid w:val="0002614B"/>
    <w:rsid w:val="0002618D"/>
    <w:rsid w:val="000262DA"/>
    <w:rsid w:val="00026EA6"/>
    <w:rsid w:val="00027970"/>
    <w:rsid w:val="00030451"/>
    <w:rsid w:val="00031845"/>
    <w:rsid w:val="00032282"/>
    <w:rsid w:val="00032AE9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29D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89B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87F68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3E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19C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00E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2E8F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B76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C6C"/>
    <w:rsid w:val="001C1F7D"/>
    <w:rsid w:val="001C253B"/>
    <w:rsid w:val="001C26D6"/>
    <w:rsid w:val="001C31CC"/>
    <w:rsid w:val="001C35BC"/>
    <w:rsid w:val="001C3EAB"/>
    <w:rsid w:val="001C457B"/>
    <w:rsid w:val="001C5111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0A86"/>
    <w:rsid w:val="001E1454"/>
    <w:rsid w:val="001E1F13"/>
    <w:rsid w:val="001E236D"/>
    <w:rsid w:val="001E31F9"/>
    <w:rsid w:val="001E3BC5"/>
    <w:rsid w:val="001E53FB"/>
    <w:rsid w:val="001E5513"/>
    <w:rsid w:val="001E5855"/>
    <w:rsid w:val="001E5BB6"/>
    <w:rsid w:val="001E65BD"/>
    <w:rsid w:val="001E6898"/>
    <w:rsid w:val="001E76CF"/>
    <w:rsid w:val="001E7DF7"/>
    <w:rsid w:val="001E7EAA"/>
    <w:rsid w:val="001F0A01"/>
    <w:rsid w:val="001F0BD2"/>
    <w:rsid w:val="001F1E18"/>
    <w:rsid w:val="001F65DB"/>
    <w:rsid w:val="001F6B98"/>
    <w:rsid w:val="001F74AC"/>
    <w:rsid w:val="001F7982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6E47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735"/>
    <w:rsid w:val="00233A7A"/>
    <w:rsid w:val="002343B4"/>
    <w:rsid w:val="002357CC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D8E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19F"/>
    <w:rsid w:val="002A1BC5"/>
    <w:rsid w:val="002A1E47"/>
    <w:rsid w:val="002A3875"/>
    <w:rsid w:val="002A409B"/>
    <w:rsid w:val="002A4CA3"/>
    <w:rsid w:val="002A5789"/>
    <w:rsid w:val="002A681D"/>
    <w:rsid w:val="002A7693"/>
    <w:rsid w:val="002A77D2"/>
    <w:rsid w:val="002B07DB"/>
    <w:rsid w:val="002B15E1"/>
    <w:rsid w:val="002B19D9"/>
    <w:rsid w:val="002B1B39"/>
    <w:rsid w:val="002B1F80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1D0"/>
    <w:rsid w:val="002B74EA"/>
    <w:rsid w:val="002B7815"/>
    <w:rsid w:val="002B7871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04EE"/>
    <w:rsid w:val="002D15B9"/>
    <w:rsid w:val="002D49B5"/>
    <w:rsid w:val="002D65A3"/>
    <w:rsid w:val="002E03C1"/>
    <w:rsid w:val="002E09C3"/>
    <w:rsid w:val="002E09EE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EA9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288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4BF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5CD1"/>
    <w:rsid w:val="003A69C5"/>
    <w:rsid w:val="003B0E33"/>
    <w:rsid w:val="003B1758"/>
    <w:rsid w:val="003B2FE6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035"/>
    <w:rsid w:val="003C374B"/>
    <w:rsid w:val="003C3C50"/>
    <w:rsid w:val="003C41D8"/>
    <w:rsid w:val="003C5477"/>
    <w:rsid w:val="003C56B0"/>
    <w:rsid w:val="003C57B2"/>
    <w:rsid w:val="003C61F4"/>
    <w:rsid w:val="003C6612"/>
    <w:rsid w:val="003C6B7F"/>
    <w:rsid w:val="003C6E2E"/>
    <w:rsid w:val="003C7682"/>
    <w:rsid w:val="003D058F"/>
    <w:rsid w:val="003D0C1C"/>
    <w:rsid w:val="003D0DF3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A4C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819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74AA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5AD0"/>
    <w:rsid w:val="0042705B"/>
    <w:rsid w:val="00427147"/>
    <w:rsid w:val="00427BDB"/>
    <w:rsid w:val="00427E4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2C48"/>
    <w:rsid w:val="0045554F"/>
    <w:rsid w:val="004557A0"/>
    <w:rsid w:val="00456D83"/>
    <w:rsid w:val="004602B4"/>
    <w:rsid w:val="00460FC1"/>
    <w:rsid w:val="00461047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67CB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F93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70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D6D"/>
    <w:rsid w:val="004C6876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008"/>
    <w:rsid w:val="004E598D"/>
    <w:rsid w:val="004E5F02"/>
    <w:rsid w:val="004E615E"/>
    <w:rsid w:val="004E766A"/>
    <w:rsid w:val="004F03C4"/>
    <w:rsid w:val="004F06F4"/>
    <w:rsid w:val="004F0967"/>
    <w:rsid w:val="004F0EE8"/>
    <w:rsid w:val="004F1396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63"/>
    <w:rsid w:val="004F7743"/>
    <w:rsid w:val="00500939"/>
    <w:rsid w:val="00500FC9"/>
    <w:rsid w:val="0050155F"/>
    <w:rsid w:val="00501824"/>
    <w:rsid w:val="00504783"/>
    <w:rsid w:val="00504C52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3F1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4FE0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40E3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1EEF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B0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7B7"/>
    <w:rsid w:val="00610CB3"/>
    <w:rsid w:val="006118FD"/>
    <w:rsid w:val="00611E9E"/>
    <w:rsid w:val="00611F0F"/>
    <w:rsid w:val="006122F7"/>
    <w:rsid w:val="00612FEA"/>
    <w:rsid w:val="006130DB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4AD6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ED4"/>
    <w:rsid w:val="00664070"/>
    <w:rsid w:val="0066427E"/>
    <w:rsid w:val="00664982"/>
    <w:rsid w:val="006654C5"/>
    <w:rsid w:val="00665970"/>
    <w:rsid w:val="006667C6"/>
    <w:rsid w:val="006667F0"/>
    <w:rsid w:val="006675AB"/>
    <w:rsid w:val="00667865"/>
    <w:rsid w:val="00667B61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EFE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0FCC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4F8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3A2"/>
    <w:rsid w:val="007C79F6"/>
    <w:rsid w:val="007D3A75"/>
    <w:rsid w:val="007D46A7"/>
    <w:rsid w:val="007D46F3"/>
    <w:rsid w:val="007D4F22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2B0"/>
    <w:rsid w:val="0080770A"/>
    <w:rsid w:val="00810AD1"/>
    <w:rsid w:val="00810D52"/>
    <w:rsid w:val="008114A6"/>
    <w:rsid w:val="008115A2"/>
    <w:rsid w:val="008126E3"/>
    <w:rsid w:val="00812F63"/>
    <w:rsid w:val="00813661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020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680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5FD"/>
    <w:rsid w:val="008636D6"/>
    <w:rsid w:val="008637FA"/>
    <w:rsid w:val="008643FB"/>
    <w:rsid w:val="00865285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CA0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5D28"/>
    <w:rsid w:val="008B65E3"/>
    <w:rsid w:val="008C0123"/>
    <w:rsid w:val="008C10A8"/>
    <w:rsid w:val="008C244D"/>
    <w:rsid w:val="008C2D8A"/>
    <w:rsid w:val="008C31CE"/>
    <w:rsid w:val="008C3231"/>
    <w:rsid w:val="008C339B"/>
    <w:rsid w:val="008C3B95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2A87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29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5B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9C0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6D38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8B3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4AE0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E94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465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227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2A69"/>
    <w:rsid w:val="00B439A8"/>
    <w:rsid w:val="00B43D93"/>
    <w:rsid w:val="00B45A1C"/>
    <w:rsid w:val="00B47DB3"/>
    <w:rsid w:val="00B50DE9"/>
    <w:rsid w:val="00B50F5A"/>
    <w:rsid w:val="00B51581"/>
    <w:rsid w:val="00B5196C"/>
    <w:rsid w:val="00B51AB9"/>
    <w:rsid w:val="00B51CA4"/>
    <w:rsid w:val="00B52D99"/>
    <w:rsid w:val="00B54F71"/>
    <w:rsid w:val="00B55BFF"/>
    <w:rsid w:val="00B55F79"/>
    <w:rsid w:val="00B55F96"/>
    <w:rsid w:val="00B565C3"/>
    <w:rsid w:val="00B56CB6"/>
    <w:rsid w:val="00B56F46"/>
    <w:rsid w:val="00B578B3"/>
    <w:rsid w:val="00B57ECB"/>
    <w:rsid w:val="00B617F6"/>
    <w:rsid w:val="00B61965"/>
    <w:rsid w:val="00B61DC9"/>
    <w:rsid w:val="00B62010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002"/>
    <w:rsid w:val="00B801FB"/>
    <w:rsid w:val="00B80410"/>
    <w:rsid w:val="00B810FE"/>
    <w:rsid w:val="00B82667"/>
    <w:rsid w:val="00B831FD"/>
    <w:rsid w:val="00B8461B"/>
    <w:rsid w:val="00B84984"/>
    <w:rsid w:val="00B84BF3"/>
    <w:rsid w:val="00B85D3F"/>
    <w:rsid w:val="00B864C8"/>
    <w:rsid w:val="00B86DB6"/>
    <w:rsid w:val="00B870B7"/>
    <w:rsid w:val="00B87673"/>
    <w:rsid w:val="00B912A0"/>
    <w:rsid w:val="00B91C5D"/>
    <w:rsid w:val="00B9314C"/>
    <w:rsid w:val="00B93A04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59B6"/>
    <w:rsid w:val="00BB6445"/>
    <w:rsid w:val="00BB66B6"/>
    <w:rsid w:val="00BB6868"/>
    <w:rsid w:val="00BB76B3"/>
    <w:rsid w:val="00BB7C4D"/>
    <w:rsid w:val="00BC0E66"/>
    <w:rsid w:val="00BC1535"/>
    <w:rsid w:val="00BC2D59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D6F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704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15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6E7B"/>
    <w:rsid w:val="00C80148"/>
    <w:rsid w:val="00C8030E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B04"/>
    <w:rsid w:val="00CA3F71"/>
    <w:rsid w:val="00CA4B36"/>
    <w:rsid w:val="00CA5831"/>
    <w:rsid w:val="00CA66C6"/>
    <w:rsid w:val="00CA7657"/>
    <w:rsid w:val="00CB0707"/>
    <w:rsid w:val="00CB11D3"/>
    <w:rsid w:val="00CB1BC7"/>
    <w:rsid w:val="00CB236E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65A"/>
    <w:rsid w:val="00CD2D1A"/>
    <w:rsid w:val="00CD393D"/>
    <w:rsid w:val="00CD4099"/>
    <w:rsid w:val="00CD4CAD"/>
    <w:rsid w:val="00CD589B"/>
    <w:rsid w:val="00CD5B50"/>
    <w:rsid w:val="00CD5F70"/>
    <w:rsid w:val="00CD6B9B"/>
    <w:rsid w:val="00CD6EB3"/>
    <w:rsid w:val="00CD7FBC"/>
    <w:rsid w:val="00CE07B7"/>
    <w:rsid w:val="00CE1198"/>
    <w:rsid w:val="00CE1323"/>
    <w:rsid w:val="00CE1835"/>
    <w:rsid w:val="00CE1B13"/>
    <w:rsid w:val="00CE25BF"/>
    <w:rsid w:val="00CE2E6C"/>
    <w:rsid w:val="00CE3B22"/>
    <w:rsid w:val="00CE4835"/>
    <w:rsid w:val="00CE48CF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B38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05D51"/>
    <w:rsid w:val="00D070F0"/>
    <w:rsid w:val="00D10497"/>
    <w:rsid w:val="00D10D7F"/>
    <w:rsid w:val="00D10DE9"/>
    <w:rsid w:val="00D11609"/>
    <w:rsid w:val="00D11710"/>
    <w:rsid w:val="00D11A9F"/>
    <w:rsid w:val="00D11D07"/>
    <w:rsid w:val="00D129FF"/>
    <w:rsid w:val="00D12CCE"/>
    <w:rsid w:val="00D15DF4"/>
    <w:rsid w:val="00D15E73"/>
    <w:rsid w:val="00D1608D"/>
    <w:rsid w:val="00D16518"/>
    <w:rsid w:val="00D16D65"/>
    <w:rsid w:val="00D20D46"/>
    <w:rsid w:val="00D2159E"/>
    <w:rsid w:val="00D21ED9"/>
    <w:rsid w:val="00D226ED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143"/>
    <w:rsid w:val="00D61284"/>
    <w:rsid w:val="00D613CD"/>
    <w:rsid w:val="00D617DC"/>
    <w:rsid w:val="00D61B6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26DB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55E6"/>
    <w:rsid w:val="00D85702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65D3"/>
    <w:rsid w:val="00D965F0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17C"/>
    <w:rsid w:val="00DB6DA8"/>
    <w:rsid w:val="00DB71E6"/>
    <w:rsid w:val="00DB728A"/>
    <w:rsid w:val="00DC00AC"/>
    <w:rsid w:val="00DC0955"/>
    <w:rsid w:val="00DC0F7D"/>
    <w:rsid w:val="00DC108F"/>
    <w:rsid w:val="00DC22F5"/>
    <w:rsid w:val="00DC2D4C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448D"/>
    <w:rsid w:val="00E25047"/>
    <w:rsid w:val="00E25512"/>
    <w:rsid w:val="00E265C4"/>
    <w:rsid w:val="00E26F7B"/>
    <w:rsid w:val="00E27F13"/>
    <w:rsid w:val="00E30A23"/>
    <w:rsid w:val="00E313A1"/>
    <w:rsid w:val="00E3185B"/>
    <w:rsid w:val="00E321E3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AB7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1B7"/>
    <w:rsid w:val="00E5477F"/>
    <w:rsid w:val="00E55110"/>
    <w:rsid w:val="00E5612A"/>
    <w:rsid w:val="00E5651A"/>
    <w:rsid w:val="00E57143"/>
    <w:rsid w:val="00E572B3"/>
    <w:rsid w:val="00E577CF"/>
    <w:rsid w:val="00E577F1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829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B94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1C22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CBA"/>
    <w:rsid w:val="00EF1D4B"/>
    <w:rsid w:val="00EF3E0F"/>
    <w:rsid w:val="00EF465F"/>
    <w:rsid w:val="00EF6B7E"/>
    <w:rsid w:val="00EF7D8D"/>
    <w:rsid w:val="00F001E4"/>
    <w:rsid w:val="00F0035E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3FB5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8A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4A4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AD2"/>
    <w:rsid w:val="00FC6C5B"/>
    <w:rsid w:val="00FC707C"/>
    <w:rsid w:val="00FD0192"/>
    <w:rsid w:val="00FD04CB"/>
    <w:rsid w:val="00FD09F3"/>
    <w:rsid w:val="00FD0E44"/>
    <w:rsid w:val="00FD352D"/>
    <w:rsid w:val="00FD4578"/>
    <w:rsid w:val="00FD488A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DE2F40"/>
  <w15:docId w15:val="{1B1A7E27-CC6B-4724-B8DC-1977E035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01A52"/>
    <w:pPr>
      <w:keepNext/>
      <w:numPr>
        <w:ilvl w:val="2"/>
        <w:numId w:val="4"/>
      </w:numPr>
      <w:ind w:left="567" w:hanging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5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01A52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081D0-E4F1-406D-BD68-DA3BE80A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15204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Крычкин Александр Александрович</cp:lastModifiedBy>
  <cp:revision>22</cp:revision>
  <cp:lastPrinted>2026-04-13T03:59:00Z</cp:lastPrinted>
  <dcterms:created xsi:type="dcterms:W3CDTF">2026-03-30T00:41:00Z</dcterms:created>
  <dcterms:modified xsi:type="dcterms:W3CDTF">2026-05-26T03:16:00Z</dcterms:modified>
</cp:coreProperties>
</file>