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5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1.4.     Существующее положение                                                                                                                               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6" w:name="_Toc54643694"/>
      <w:r>
        <w:rPr/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7" w:name="_Toc54643695"/>
      <w:bookmarkStart w:id="8" w:name="_Toc46743505"/>
      <w:r>
        <w:rPr>
          <w:sz w:val="26"/>
          <w:szCs w:val="26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</w:tr>
      <w:tr>
        <w:trPr>
          <w:trHeight w:val="6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9" w:name="_Toc54643696"/>
      <w:bookmarkStart w:id="10" w:name="_Toc4674350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keepLines/>
        <w:tabs>
          <w:tab w:val="clear" w:pos="709"/>
          <w:tab w:val="left" w:pos="567" w:leader="none"/>
        </w:tabs>
        <w:jc w:val="both"/>
        <w:rPr>
          <w:rStyle w:val="Style8"/>
          <w:b w:val="false"/>
          <w:i w:val="false"/>
          <w:i w:val="false"/>
          <w:color w:val="171717" w:themeColor="background2" w:themeShade="1a"/>
          <w:sz w:val="26"/>
          <w:szCs w:val="26"/>
          <w:shd w:fill="FFFFFF" w:val="clear"/>
        </w:rPr>
      </w:pPr>
      <w:r>
        <w:rPr>
          <w:b/>
          <w:sz w:val="26"/>
          <w:szCs w:val="26"/>
        </w:rPr>
        <w:t>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</w:r>
    </w:p>
    <w:p>
      <w:pPr>
        <w:pStyle w:val="Heading4"/>
        <w:numPr>
          <w:ilvl w:val="1"/>
          <w:numId w:val="3"/>
        </w:numPr>
        <w:ind w:left="0" w:hanging="0"/>
        <w:rPr>
          <w:i/>
          <w:i/>
          <w:sz w:val="26"/>
          <w:szCs w:val="26"/>
          <w:shd w:fill="FFFF99" w:val="clear"/>
        </w:rPr>
      </w:pPr>
      <w:bookmarkStart w:id="11" w:name="_Toc54643697"/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</w:rPr>
        <w:t xml:space="preserve">оказания услуг </w:t>
      </w:r>
      <w:bookmarkEnd w:id="11"/>
    </w:p>
    <w:p>
      <w:pPr>
        <w:pStyle w:val="Normal"/>
        <w:jc w:val="both"/>
        <w:rPr>
          <w:color w:val="171717"/>
          <w:shd w:fill="FFFFFF" w:val="clear"/>
        </w:rPr>
      </w:pPr>
      <w:r>
        <w:rPr/>
        <w:t>Заключение договора услуг по размещению транспортных средств на стояночных местах для нужд Благовещенского ТУ Владивостокского представительства АО «ТК РусГидро».</w:t>
      </w:r>
    </w:p>
    <w:p>
      <w:pPr>
        <w:pStyle w:val="Normal"/>
        <w:jc w:val="both"/>
        <w:rPr>
          <w:color w:val="171717"/>
          <w:shd w:fill="FFFFFF" w:val="clear"/>
        </w:rPr>
      </w:pPr>
      <w:r>
        <w:rPr>
          <w:color w:val="171717"/>
          <w:shd w:fill="FFFFFF" w:val="clear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Существующее положение</w:t>
      </w:r>
    </w:p>
    <w:p>
      <w:pPr>
        <w:pStyle w:val="Normal"/>
        <w:tabs>
          <w:tab w:val="clear" w:pos="709"/>
          <w:tab w:val="left" w:pos="426" w:leader="none"/>
          <w:tab w:val="left" w:pos="993" w:leader="none"/>
        </w:tabs>
        <w:ind w:firstLine="709"/>
        <w:jc w:val="both"/>
        <w:rPr>
          <w:szCs w:val="24"/>
        </w:rPr>
      </w:pPr>
      <w:r>
        <w:rPr>
          <w:szCs w:val="24"/>
        </w:rPr>
        <w:t>Транспортные средства используются в рамках договора № 036/2023/ВП/Д от 29.06.2023г. заключенному с ПАО «ДЭК».</w:t>
      </w:r>
    </w:p>
    <w:p>
      <w:pPr>
        <w:pStyle w:val="Normal"/>
        <w:ind w:firstLine="567"/>
        <w:jc w:val="both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b w:val="false"/>
          <w:i w:val="false"/>
          <w:shd w:fill="auto" w:val="clear"/>
          <w:lang w:eastAsia="x-none"/>
        </w:rPr>
      </w:r>
    </w:p>
    <w:p>
      <w:pPr>
        <w:pStyle w:val="Heading1"/>
        <w:tabs>
          <w:tab w:val="clear" w:pos="0"/>
        </w:tabs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3" w:name="_Toc54643699"/>
      <w:r>
        <w:rPr>
          <w:sz w:val="26"/>
          <w:szCs w:val="26"/>
        </w:rPr>
        <w:t>Таблица 1. Перечень объектов заказчика</w:t>
      </w:r>
      <w:bookmarkEnd w:id="13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2"/>
        <w:gridCol w:w="2155"/>
        <w:gridCol w:w="2131"/>
        <w:gridCol w:w="2835"/>
        <w:gridCol w:w="2127"/>
      </w:tblGrid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регистрационный знак</w:t>
            </w:r>
          </w:p>
        </w:tc>
      </w:tr>
      <w:tr>
        <w:trPr/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5</w:t>
            </w:r>
          </w:p>
        </w:tc>
      </w:tr>
      <w:tr>
        <w:trPr>
          <w:trHeight w:val="5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Амурская область, г. Тында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 - ХАНТЕР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921 ОХ/125</w:t>
            </w:r>
          </w:p>
        </w:tc>
      </w:tr>
      <w:tr>
        <w:trPr>
          <w:trHeight w:val="5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Амурская область, г. Тында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VOXY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074 ТЕ/125</w:t>
            </w:r>
          </w:p>
        </w:tc>
      </w:tr>
    </w:tbl>
    <w:p>
      <w:pPr>
        <w:pStyle w:val="Heading4"/>
        <w:tabs>
          <w:tab w:val="clear" w:pos="0"/>
        </w:tabs>
        <w:ind w:left="432" w:hanging="0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4" w:name="_Toc51339693"/>
      <w:bookmarkStart w:id="15" w:name="_Toc54643702"/>
      <w:r>
        <w:rPr>
          <w:lang w:val="ru-RU"/>
        </w:rPr>
        <w:t>Требования</w:t>
      </w:r>
      <w:r>
        <w:rPr/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hanging="0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Toc54643704"/>
      <w:r>
        <w:rPr/>
        <w:t>Требования к перечню и объему услуг</w:t>
      </w:r>
      <w:bookmarkEnd w:id="17"/>
    </w:p>
    <w:p>
      <w:pPr>
        <w:pStyle w:val="Heading1"/>
        <w:tabs>
          <w:tab w:val="clear" w:pos="0"/>
        </w:tabs>
        <w:rPr/>
      </w:pPr>
      <w:bookmarkStart w:id="18" w:name="_Toc54643705"/>
      <w:bookmarkStart w:id="19" w:name="_Toc51339695"/>
      <w:r>
        <w:rPr/>
        <w:t xml:space="preserve">Таблица 2. Перечень </w:t>
      </w:r>
      <w:bookmarkEnd w:id="19"/>
      <w:r>
        <w:rPr/>
        <w:t>и объем оказываемых услуг</w:t>
      </w:r>
      <w:bookmarkEnd w:id="18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5811"/>
        <w:gridCol w:w="1703"/>
        <w:gridCol w:w="1557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УАЗ - ХАНТЕР г.н. С 921 ОХ/125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TOYOTA VOXY г.н. Е 074 ТЕ/125</w:t>
            </w:r>
          </w:p>
        </w:tc>
      </w:tr>
      <w:tr>
        <w:trPr>
          <w:trHeight w:val="603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Требования к срокам оказания услуг</w:t>
      </w:r>
    </w:p>
    <w:p>
      <w:pPr>
        <w:pStyle w:val="Heading1"/>
        <w:tabs>
          <w:tab w:val="clear" w:pos="0"/>
        </w:tabs>
        <w:rPr>
          <w:sz w:val="26"/>
          <w:szCs w:val="26"/>
          <w:lang w:val="ru-RU"/>
        </w:rPr>
      </w:pPr>
      <w:bookmarkStart w:id="20" w:name="_Toc54643707"/>
      <w:bookmarkStart w:id="21" w:name="_Toc51339697"/>
      <w:bookmarkStart w:id="22" w:name="_Toc50125127"/>
      <w:bookmarkStart w:id="23" w:name="_Toc50125126"/>
      <w:bookmarkEnd w:id="23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</w:t>
      </w:r>
      <w:bookmarkStart w:id="24" w:name="_Hlk50465284"/>
      <w:r>
        <w:rPr>
          <w:sz w:val="26"/>
          <w:szCs w:val="26"/>
        </w:rPr>
        <w:t xml:space="preserve">Требования </w:t>
      </w:r>
      <w:r>
        <w:rPr>
          <w:sz w:val="26"/>
          <w:szCs w:val="26"/>
          <w:lang w:val="ru-RU"/>
        </w:rPr>
        <w:t>к</w:t>
      </w:r>
      <w:r>
        <w:rPr>
          <w:sz w:val="26"/>
          <w:szCs w:val="26"/>
        </w:rPr>
        <w:t xml:space="preserve"> срокам </w:t>
      </w:r>
      <w:bookmarkEnd w:id="21"/>
      <w:bookmarkEnd w:id="22"/>
      <w:bookmarkEnd w:id="24"/>
      <w:r>
        <w:rPr>
          <w:sz w:val="26"/>
          <w:szCs w:val="26"/>
          <w:lang w:val="ru-RU"/>
        </w:rPr>
        <w:t>оказания услуг</w:t>
      </w:r>
      <w:bookmarkEnd w:id="20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5"/>
        <w:gridCol w:w="2982"/>
        <w:gridCol w:w="2977"/>
        <w:gridCol w:w="2833"/>
      </w:tblGrid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97" w:hRule="atLeast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994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качеству услуг</w:t>
      </w:r>
    </w:p>
    <w:p>
      <w:pPr>
        <w:pStyle w:val="Heading1"/>
        <w:tabs>
          <w:tab w:val="clear" w:pos="0"/>
        </w:tabs>
        <w:rPr>
          <w:sz w:val="26"/>
          <w:szCs w:val="26"/>
        </w:rPr>
      </w:pPr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9"/>
          <w:tab w:val="left" w:pos="6946" w:leader="none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услуг/этапа услуг:</w:t>
      </w:r>
      <w:r>
        <w:rPr>
          <w:sz w:val="26"/>
          <w:szCs w:val="26"/>
        </w:rPr>
        <w:t xml:space="preserve"> ОКПД: 52.21.24 Стоянка транспортных средств в населенном пункте Тында для нужд Благовещенского ТУ Владивостокского представительства АО "ТК РусГидро"</w:t>
      </w:r>
    </w:p>
    <w:tbl>
      <w:tblPr>
        <w:tblStyle w:val="affff3"/>
        <w:tblW w:w="146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3"/>
        <w:gridCol w:w="3541"/>
        <w:gridCol w:w="5099"/>
        <w:gridCol w:w="1578"/>
        <w:gridCol w:w="1841"/>
        <w:gridCol w:w="1557"/>
      </w:tblGrid>
      <w:tr>
        <w:trPr>
          <w:trHeight w:val="551" w:hRule="atLeast"/>
        </w:trPr>
        <w:tc>
          <w:tcPr>
            <w:tcW w:w="9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0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626" w:hRule="atLeast"/>
        </w:trPr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35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предоставить Заказчику услуги по размещению на своей территории транспортных средств Владивостокского представительства АО «ТК РусГидро»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1.1.2.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должны оказываться Исполнителем в строгом соответствии с нормами законодательства Российской Федерации, настоящими техническим требованиями,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правилами производственной, пожарной, экологической безопасности, правилами техники безопасности.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Въезд на территорию Исполнителя и выезд осуществляется по пропускам, выданным Исполнителем. Пропуск оформляется на срок действия настоящего договора и содержит сведения о марке, модели, государственном регистрационном знаке ТС Заказчика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8" w:hanging="38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>
          <w:trHeight w:val="303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8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>
          <w:trHeight w:val="428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86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Размещение 2-х легковых транспортных средств 1.УАЗ - ХАНТЕР г.н. С 921 ОХ/125 и 2.TOYOTA VOXY г.н. Е 074 ТЕ/125 на стояночных местах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5 (пяти) календарных дней после окончания расчетного периода Исполнитель обязуется предоставить Заказчику, подписанный Акт об оказании услуг в 2 (двух) экземплярах, оформленный в порядке, установленном законодательством Российской Федерации и счет на оплату.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обеспечивать сохранность автомобилей на время их нахождения на территории.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276" w:right="992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sz w:val="26"/>
          <w:szCs w:val="26"/>
        </w:rPr>
      </w:pPr>
      <w:bookmarkStart w:id="26" w:name="_GoBack1"/>
      <w:bookmarkEnd w:id="26"/>
      <w:r>
        <w:rPr>
          <w:sz w:val="26"/>
          <w:szCs w:val="26"/>
        </w:rPr>
        <w:t>Требования к документации по ценообразованию на этапе закупки</w:t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Heading4"/>
        <w:numPr>
          <w:ilvl w:val="1"/>
          <w:numId w:val="3"/>
        </w:numPr>
        <w:ind w:left="0" w:hanging="0"/>
        <w:jc w:val="both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ListParagraph"/>
        <w:numPr>
          <w:ilvl w:val="1"/>
          <w:numId w:val="3"/>
        </w:numPr>
        <w:rPr>
          <w:bCs/>
          <w:lang w:eastAsia="x-none"/>
        </w:rPr>
      </w:pPr>
      <w:r>
        <w:rPr>
          <w:bCs/>
          <w:lang w:eastAsia="x-none"/>
        </w:rPr>
        <w:t>Дополнительные документы по ценообразованию не требуются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iCs/>
          <w:sz w:val="26"/>
          <w:szCs w:val="26"/>
        </w:rPr>
      </w:pPr>
      <w:r>
        <w:rPr>
          <w:iCs/>
          <w:sz w:val="26"/>
          <w:szCs w:val="26"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127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34A1E29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4A1E29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93dc7"/>
    <w:pPr>
      <w:keepNext w:val="true"/>
      <w:tabs>
        <w:tab w:val="clear" w:pos="709"/>
        <w:tab w:val="left" w:pos="0" w:leader="none"/>
      </w:tabs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93dc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 w:customStyle="1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8154b"/>
    <w:pPr>
      <w:tabs>
        <w:tab w:val="clear" w:pos="709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d64da"/>
    <w:pPr>
      <w:tabs>
        <w:tab w:val="clear" w:pos="709"/>
        <w:tab w:val="left" w:pos="1120" w:leader="none"/>
        <w:tab w:val="right" w:pos="992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FFA4-7B7A-4F00-9810-9124BC72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AlterOffice/3.4.0.9$Linux_X86_64 LibreOffice_project/b8daf9e823b1a5463a2f48435ddc2e8696e7d4fc</Application>
  <AppVersion>15.0000</AppVersion>
  <Pages>7</Pages>
  <Words>780</Words>
  <Characters>4988</Characters>
  <CharactersWithSpaces>5743</CharactersWithSpaces>
  <Paragraphs>147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2024-01-10T05:47:00Z</dcterms:created>
  <dc:creator>Быстров Олег Геннадьевич</dc:creator>
  <dc:description/>
  <dc:language>ru-RU</dc:language>
  <cp:lastModifiedBy>smirnovaolv@corp.gidroogk.com</cp:lastModifiedBy>
  <cp:lastPrinted>2023-07-03T08:06:00Z</cp:lastPrinted>
  <dcterms:modified xsi:type="dcterms:W3CDTF">2026-05-26T15:44:03Z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