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2491"/>
        <w:tblW w:w="12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156"/>
      </w:tblGrid>
      <w:tr w:rsidR="005A72A3" w:rsidTr="00490CD6">
        <w:trPr>
          <w:trHeight w:hRule="exact" w:val="160"/>
        </w:trPr>
        <w:tc>
          <w:tcPr>
            <w:tcW w:w="12156" w:type="dxa"/>
            <w:tcBorders>
              <w:top w:val="nil"/>
              <w:left w:val="nil"/>
              <w:bottom w:val="nil"/>
              <w:right w:val="nil"/>
            </w:tcBorders>
          </w:tcPr>
          <w:p w:rsidR="005A72A3" w:rsidRDefault="005A72A3" w:rsidP="00415144">
            <w:pPr>
              <w:spacing w:line="276" w:lineRule="auto"/>
            </w:pPr>
          </w:p>
        </w:tc>
      </w:tr>
      <w:tr w:rsidR="005A72A3" w:rsidTr="00490CD6">
        <w:tc>
          <w:tcPr>
            <w:tcW w:w="12156" w:type="dxa"/>
            <w:tcBorders>
              <w:top w:val="nil"/>
              <w:left w:val="nil"/>
              <w:bottom w:val="nil"/>
              <w:right w:val="nil"/>
            </w:tcBorders>
          </w:tcPr>
          <w:p w:rsidR="005A72A3" w:rsidRDefault="005A72A3" w:rsidP="00415144">
            <w:pPr>
              <w:spacing w:line="276" w:lineRule="auto"/>
            </w:pPr>
          </w:p>
        </w:tc>
      </w:tr>
    </w:tbl>
    <w:p w:rsidR="003E506F" w:rsidRDefault="003E506F" w:rsidP="00415144">
      <w:pPr>
        <w:pStyle w:val="Style26"/>
        <w:widowControl/>
        <w:spacing w:before="58" w:line="276" w:lineRule="auto"/>
        <w:ind w:left="426" w:firstLine="0"/>
      </w:pPr>
    </w:p>
    <w:tbl>
      <w:tblPr>
        <w:tblpPr w:leftFromText="180" w:rightFromText="180" w:vertAnchor="text" w:horzAnchor="margin" w:tblpXSpec="right" w:tblpY="-74"/>
        <w:tblW w:w="4112" w:type="dxa"/>
        <w:tblLayout w:type="fixed"/>
        <w:tblLook w:val="01E0"/>
      </w:tblPr>
      <w:tblGrid>
        <w:gridCol w:w="4112"/>
      </w:tblGrid>
      <w:tr w:rsidR="00C87F66" w:rsidTr="00E41FFB">
        <w:trPr>
          <w:trHeight w:val="456"/>
        </w:trPr>
        <w:tc>
          <w:tcPr>
            <w:tcW w:w="4112" w:type="dxa"/>
          </w:tcPr>
          <w:p w:rsidR="00C87F66" w:rsidRPr="009F07CD" w:rsidRDefault="00C87F66" w:rsidP="00415144">
            <w:pPr>
              <w:pStyle w:val="Style26"/>
              <w:spacing w:before="58" w:line="276" w:lineRule="auto"/>
              <w:ind w:firstLine="0"/>
              <w:rPr>
                <w:b/>
              </w:rPr>
            </w:pPr>
            <w:r>
              <w:rPr>
                <w:b/>
              </w:rPr>
              <w:t>Приложение №</w:t>
            </w:r>
            <w:r w:rsidR="00614F0E">
              <w:rPr>
                <w:b/>
              </w:rPr>
              <w:t xml:space="preserve"> </w:t>
            </w:r>
            <w:r w:rsidR="009F07CD" w:rsidRPr="009F07CD">
              <w:rPr>
                <w:b/>
              </w:rPr>
              <w:t>2</w:t>
            </w:r>
          </w:p>
          <w:p w:rsidR="00C87F66" w:rsidRDefault="00C87F66" w:rsidP="00415144">
            <w:pPr>
              <w:pStyle w:val="Style26"/>
              <w:spacing w:before="58" w:line="276" w:lineRule="auto"/>
              <w:ind w:firstLine="0"/>
            </w:pPr>
            <w:r>
              <w:t xml:space="preserve">К приказу филиала ПАО «МОЭСК» - «Новая Москва» </w:t>
            </w:r>
          </w:p>
          <w:p w:rsidR="00C87F66" w:rsidRDefault="00C87F66" w:rsidP="00415144">
            <w:pPr>
              <w:pStyle w:val="Style26"/>
              <w:spacing w:before="58" w:line="276" w:lineRule="auto"/>
              <w:ind w:firstLine="0"/>
            </w:pPr>
            <w:r>
              <w:t>от "__" _________ 201</w:t>
            </w:r>
            <w:r w:rsidR="00E43DA5">
              <w:t>_</w:t>
            </w:r>
            <w:r>
              <w:t xml:space="preserve"> г.  № _____</w:t>
            </w:r>
          </w:p>
          <w:p w:rsidR="00C87F66" w:rsidRDefault="00C87F66" w:rsidP="00415144">
            <w:pPr>
              <w:widowControl w:val="0"/>
              <w:tabs>
                <w:tab w:val="left" w:pos="1260"/>
                <w:tab w:val="left" w:pos="540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b/>
                <w:color w:val="000000"/>
              </w:rPr>
            </w:pPr>
          </w:p>
          <w:p w:rsidR="00552EC8" w:rsidRPr="009C1981" w:rsidRDefault="00552EC8" w:rsidP="00415144">
            <w:pPr>
              <w:pStyle w:val="Style26"/>
              <w:spacing w:before="58" w:line="276" w:lineRule="auto"/>
              <w:ind w:firstLine="0"/>
              <w:rPr>
                <w:b/>
              </w:rPr>
            </w:pPr>
            <w:r>
              <w:rPr>
                <w:b/>
              </w:rPr>
              <w:t>Утверждена</w:t>
            </w:r>
          </w:p>
          <w:p w:rsidR="00552EC8" w:rsidRDefault="00552EC8" w:rsidP="00415144">
            <w:pPr>
              <w:pStyle w:val="Style26"/>
              <w:spacing w:before="58" w:line="276" w:lineRule="auto"/>
              <w:ind w:firstLine="0"/>
            </w:pPr>
            <w:r>
              <w:t xml:space="preserve">приказом филиала ПАО «МОЭСК» - «Новая Москва» </w:t>
            </w:r>
          </w:p>
          <w:p w:rsidR="00552EC8" w:rsidRDefault="00552EC8" w:rsidP="00415144">
            <w:pPr>
              <w:pStyle w:val="Style26"/>
              <w:spacing w:before="58" w:line="276" w:lineRule="auto"/>
              <w:ind w:firstLine="0"/>
            </w:pPr>
            <w:r>
              <w:t>от "__" _________ 201</w:t>
            </w:r>
            <w:r w:rsidR="00E43DA5">
              <w:t>_</w:t>
            </w:r>
            <w:r>
              <w:t xml:space="preserve"> г.  № _____</w:t>
            </w:r>
          </w:p>
          <w:p w:rsidR="00552EC8" w:rsidRDefault="00552EC8" w:rsidP="00415144">
            <w:pPr>
              <w:widowControl w:val="0"/>
              <w:tabs>
                <w:tab w:val="left" w:pos="1260"/>
                <w:tab w:val="left" w:pos="540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b/>
                <w:color w:val="000000"/>
              </w:rPr>
            </w:pPr>
          </w:p>
        </w:tc>
      </w:tr>
      <w:tr w:rsidR="005A72A3" w:rsidTr="00490CD6">
        <w:trPr>
          <w:trHeight w:val="456"/>
        </w:trPr>
        <w:tc>
          <w:tcPr>
            <w:tcW w:w="4112" w:type="dxa"/>
          </w:tcPr>
          <w:p w:rsidR="005A72A3" w:rsidRDefault="005A72A3" w:rsidP="00415144">
            <w:pPr>
              <w:pStyle w:val="Style26"/>
              <w:spacing w:before="58" w:line="276" w:lineRule="auto"/>
              <w:ind w:firstLine="0"/>
              <w:rPr>
                <w:b/>
                <w:color w:val="000000"/>
              </w:rPr>
            </w:pPr>
          </w:p>
        </w:tc>
      </w:tr>
    </w:tbl>
    <w:p w:rsidR="005A72A3" w:rsidRDefault="005A72A3" w:rsidP="00415144">
      <w:pPr>
        <w:pStyle w:val="Style26"/>
        <w:widowControl/>
        <w:spacing w:before="58" w:line="276" w:lineRule="auto"/>
        <w:ind w:firstLine="0"/>
      </w:pPr>
    </w:p>
    <w:p w:rsidR="005A72A3" w:rsidRDefault="005A72A3" w:rsidP="00415144">
      <w:pPr>
        <w:widowControl w:val="0"/>
        <w:tabs>
          <w:tab w:val="left" w:pos="1260"/>
        </w:tabs>
        <w:autoSpaceDE w:val="0"/>
        <w:autoSpaceDN w:val="0"/>
        <w:adjustRightInd w:val="0"/>
        <w:spacing w:line="276" w:lineRule="auto"/>
        <w:rPr>
          <w:b/>
          <w:color w:val="000000"/>
        </w:rPr>
      </w:pPr>
    </w:p>
    <w:p w:rsidR="003E506F" w:rsidRDefault="003E506F" w:rsidP="00415144">
      <w:pPr>
        <w:widowControl w:val="0"/>
        <w:tabs>
          <w:tab w:val="left" w:pos="1260"/>
        </w:tabs>
        <w:autoSpaceDE w:val="0"/>
        <w:autoSpaceDN w:val="0"/>
        <w:adjustRightInd w:val="0"/>
        <w:spacing w:line="276" w:lineRule="auto"/>
        <w:rPr>
          <w:b/>
          <w:color w:val="000000"/>
        </w:rPr>
      </w:pPr>
    </w:p>
    <w:p w:rsidR="003E506F" w:rsidRDefault="003E506F" w:rsidP="00415144">
      <w:pPr>
        <w:widowControl w:val="0"/>
        <w:tabs>
          <w:tab w:val="left" w:pos="1260"/>
        </w:tabs>
        <w:autoSpaceDE w:val="0"/>
        <w:autoSpaceDN w:val="0"/>
        <w:adjustRightInd w:val="0"/>
        <w:spacing w:line="276" w:lineRule="auto"/>
        <w:rPr>
          <w:b/>
          <w:color w:val="000000"/>
        </w:rPr>
      </w:pPr>
    </w:p>
    <w:p w:rsidR="003E506F" w:rsidRDefault="003E506F" w:rsidP="00415144">
      <w:pPr>
        <w:widowControl w:val="0"/>
        <w:tabs>
          <w:tab w:val="left" w:pos="1260"/>
        </w:tabs>
        <w:autoSpaceDE w:val="0"/>
        <w:autoSpaceDN w:val="0"/>
        <w:adjustRightInd w:val="0"/>
        <w:spacing w:line="276" w:lineRule="auto"/>
        <w:rPr>
          <w:b/>
          <w:color w:val="000000"/>
        </w:rPr>
      </w:pPr>
    </w:p>
    <w:p w:rsidR="003E506F" w:rsidRDefault="003E506F" w:rsidP="00415144">
      <w:pPr>
        <w:widowControl w:val="0"/>
        <w:tabs>
          <w:tab w:val="left" w:pos="1260"/>
        </w:tabs>
        <w:autoSpaceDE w:val="0"/>
        <w:autoSpaceDN w:val="0"/>
        <w:adjustRightInd w:val="0"/>
        <w:spacing w:line="276" w:lineRule="auto"/>
        <w:rPr>
          <w:b/>
          <w:color w:val="000000"/>
        </w:rPr>
      </w:pPr>
    </w:p>
    <w:p w:rsidR="003E506F" w:rsidRDefault="003E506F" w:rsidP="00415144">
      <w:pPr>
        <w:widowControl w:val="0"/>
        <w:tabs>
          <w:tab w:val="left" w:pos="1260"/>
        </w:tabs>
        <w:autoSpaceDE w:val="0"/>
        <w:autoSpaceDN w:val="0"/>
        <w:adjustRightInd w:val="0"/>
        <w:spacing w:line="276" w:lineRule="auto"/>
        <w:rPr>
          <w:b/>
          <w:color w:val="000000"/>
        </w:rPr>
      </w:pPr>
    </w:p>
    <w:p w:rsidR="003E506F" w:rsidRDefault="003E506F" w:rsidP="00415144">
      <w:pPr>
        <w:widowControl w:val="0"/>
        <w:tabs>
          <w:tab w:val="left" w:pos="1260"/>
        </w:tabs>
        <w:autoSpaceDE w:val="0"/>
        <w:autoSpaceDN w:val="0"/>
        <w:adjustRightInd w:val="0"/>
        <w:spacing w:line="276" w:lineRule="auto"/>
        <w:rPr>
          <w:b/>
          <w:color w:val="000000"/>
        </w:rPr>
      </w:pPr>
    </w:p>
    <w:p w:rsidR="003E506F" w:rsidRDefault="003E506F" w:rsidP="00415144">
      <w:pPr>
        <w:widowControl w:val="0"/>
        <w:tabs>
          <w:tab w:val="left" w:pos="1260"/>
        </w:tabs>
        <w:autoSpaceDE w:val="0"/>
        <w:autoSpaceDN w:val="0"/>
        <w:adjustRightInd w:val="0"/>
        <w:spacing w:line="276" w:lineRule="auto"/>
        <w:rPr>
          <w:b/>
          <w:color w:val="000000"/>
        </w:rPr>
      </w:pPr>
    </w:p>
    <w:p w:rsidR="003E506F" w:rsidRDefault="003E506F" w:rsidP="00415144">
      <w:pPr>
        <w:widowControl w:val="0"/>
        <w:tabs>
          <w:tab w:val="left" w:pos="1260"/>
        </w:tabs>
        <w:autoSpaceDE w:val="0"/>
        <w:autoSpaceDN w:val="0"/>
        <w:adjustRightInd w:val="0"/>
        <w:spacing w:line="276" w:lineRule="auto"/>
        <w:rPr>
          <w:b/>
          <w:color w:val="000000"/>
        </w:rPr>
      </w:pPr>
    </w:p>
    <w:p w:rsidR="003E506F" w:rsidRDefault="003E506F" w:rsidP="00415144">
      <w:pPr>
        <w:widowControl w:val="0"/>
        <w:tabs>
          <w:tab w:val="left" w:pos="1260"/>
        </w:tabs>
        <w:autoSpaceDE w:val="0"/>
        <w:autoSpaceDN w:val="0"/>
        <w:adjustRightInd w:val="0"/>
        <w:spacing w:line="276" w:lineRule="auto"/>
        <w:rPr>
          <w:b/>
          <w:color w:val="000000"/>
        </w:rPr>
      </w:pPr>
    </w:p>
    <w:p w:rsidR="003E506F" w:rsidRDefault="003E506F" w:rsidP="00415144">
      <w:pPr>
        <w:widowControl w:val="0"/>
        <w:tabs>
          <w:tab w:val="left" w:pos="1260"/>
        </w:tabs>
        <w:autoSpaceDE w:val="0"/>
        <w:autoSpaceDN w:val="0"/>
        <w:adjustRightInd w:val="0"/>
        <w:spacing w:line="276" w:lineRule="auto"/>
        <w:rPr>
          <w:b/>
          <w:color w:val="000000"/>
        </w:rPr>
      </w:pPr>
    </w:p>
    <w:p w:rsidR="00552EC8" w:rsidRDefault="00552EC8" w:rsidP="00415144">
      <w:pPr>
        <w:widowControl w:val="0"/>
        <w:tabs>
          <w:tab w:val="left" w:pos="1260"/>
        </w:tabs>
        <w:autoSpaceDE w:val="0"/>
        <w:autoSpaceDN w:val="0"/>
        <w:adjustRightInd w:val="0"/>
        <w:spacing w:line="276" w:lineRule="auto"/>
        <w:rPr>
          <w:b/>
          <w:color w:val="000000"/>
        </w:rPr>
      </w:pPr>
    </w:p>
    <w:p w:rsidR="00552EC8" w:rsidRDefault="00552EC8" w:rsidP="00415144">
      <w:pPr>
        <w:widowControl w:val="0"/>
        <w:tabs>
          <w:tab w:val="left" w:pos="1260"/>
        </w:tabs>
        <w:autoSpaceDE w:val="0"/>
        <w:autoSpaceDN w:val="0"/>
        <w:adjustRightInd w:val="0"/>
        <w:spacing w:line="276" w:lineRule="auto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0"/>
      </w:tblGrid>
      <w:tr w:rsidR="00C87F66" w:rsidTr="00490CD6">
        <w:trPr>
          <w:trHeight w:val="506"/>
        </w:trPr>
        <w:tc>
          <w:tcPr>
            <w:tcW w:w="9570" w:type="dxa"/>
            <w:tcBorders>
              <w:top w:val="nil"/>
              <w:left w:val="nil"/>
              <w:bottom w:val="nil"/>
              <w:right w:val="nil"/>
            </w:tcBorders>
          </w:tcPr>
          <w:p w:rsidR="005A72A3" w:rsidRPr="005A72A3" w:rsidRDefault="005A72A3" w:rsidP="00415144">
            <w:pPr>
              <w:widowControl w:val="0"/>
              <w:tabs>
                <w:tab w:val="left" w:pos="1260"/>
              </w:tabs>
              <w:spacing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311E48" w:rsidRPr="005A72A3" w:rsidRDefault="004B48E8" w:rsidP="00415144">
            <w:pPr>
              <w:widowControl w:val="0"/>
              <w:tabs>
                <w:tab w:val="left" w:pos="1260"/>
              </w:tabs>
              <w:spacing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ИНСТРУКЦИЯ</w:t>
            </w:r>
          </w:p>
        </w:tc>
      </w:tr>
      <w:tr w:rsidR="00C87F66" w:rsidTr="00490CD6">
        <w:tc>
          <w:tcPr>
            <w:tcW w:w="9570" w:type="dxa"/>
            <w:tcBorders>
              <w:top w:val="nil"/>
              <w:left w:val="nil"/>
              <w:bottom w:val="nil"/>
              <w:right w:val="nil"/>
            </w:tcBorders>
          </w:tcPr>
          <w:p w:rsidR="005A72A3" w:rsidRPr="005A72A3" w:rsidRDefault="005A72A3" w:rsidP="00415144">
            <w:pPr>
              <w:widowControl w:val="0"/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b/>
                <w:color w:val="000000"/>
                <w:sz w:val="28"/>
                <w:szCs w:val="28"/>
              </w:rPr>
            </w:pPr>
          </w:p>
        </w:tc>
      </w:tr>
      <w:tr w:rsidR="00C87F66" w:rsidTr="00490CD6">
        <w:tc>
          <w:tcPr>
            <w:tcW w:w="9570" w:type="dxa"/>
            <w:tcBorders>
              <w:top w:val="nil"/>
              <w:left w:val="nil"/>
              <w:bottom w:val="nil"/>
              <w:right w:val="nil"/>
            </w:tcBorders>
          </w:tcPr>
          <w:p w:rsidR="00675E23" w:rsidRDefault="006F7F9A" w:rsidP="00415144">
            <w:pPr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b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п</w:t>
            </w:r>
            <w:r w:rsidR="00311E48" w:rsidRPr="00311E48">
              <w:rPr>
                <w:b/>
                <w:color w:val="000000"/>
                <w:sz w:val="28"/>
                <w:szCs w:val="28"/>
              </w:rPr>
              <w:t>о порядку</w:t>
            </w:r>
            <w:r w:rsidR="00311E48">
              <w:rPr>
                <w:color w:val="000000"/>
                <w:sz w:val="28"/>
                <w:szCs w:val="28"/>
              </w:rPr>
              <w:t xml:space="preserve"> </w:t>
            </w:r>
            <w:r w:rsidR="00311E48">
              <w:rPr>
                <w:b/>
                <w:sz w:val="28"/>
                <w:szCs w:val="28"/>
              </w:rPr>
              <w:t>согласования</w:t>
            </w:r>
            <w:r w:rsidR="005A72A3" w:rsidRPr="005A72A3">
              <w:rPr>
                <w:b/>
                <w:sz w:val="28"/>
                <w:szCs w:val="28"/>
              </w:rPr>
              <w:t xml:space="preserve"> проектной документации</w:t>
            </w:r>
            <w:r w:rsidR="000979ED">
              <w:rPr>
                <w:b/>
                <w:sz w:val="28"/>
                <w:szCs w:val="28"/>
              </w:rPr>
              <w:t xml:space="preserve"> </w:t>
            </w:r>
            <w:r w:rsidR="005A72A3" w:rsidRPr="005A72A3">
              <w:rPr>
                <w:b/>
                <w:sz w:val="28"/>
                <w:szCs w:val="28"/>
              </w:rPr>
              <w:t xml:space="preserve">в </w:t>
            </w:r>
            <w:r w:rsidR="007C74F8">
              <w:rPr>
                <w:b/>
                <w:sz w:val="28"/>
                <w:szCs w:val="28"/>
              </w:rPr>
              <w:t xml:space="preserve">филиале </w:t>
            </w:r>
          </w:p>
          <w:p w:rsidR="005A72A3" w:rsidRPr="005A72A3" w:rsidRDefault="007C74F8" w:rsidP="00415144">
            <w:pPr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ПАО «МОЭСК» - </w:t>
            </w:r>
            <w:r w:rsidR="002D1052">
              <w:rPr>
                <w:b/>
                <w:sz w:val="28"/>
                <w:szCs w:val="28"/>
              </w:rPr>
              <w:t>Новая Москва</w:t>
            </w:r>
          </w:p>
          <w:p w:rsidR="005A72A3" w:rsidRPr="005A72A3" w:rsidRDefault="005A72A3" w:rsidP="00415144">
            <w:pPr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</w:p>
        </w:tc>
      </w:tr>
    </w:tbl>
    <w:p w:rsidR="005A72A3" w:rsidRDefault="005A72A3" w:rsidP="00415144">
      <w:pPr>
        <w:pStyle w:val="3"/>
        <w:keepLines/>
        <w:tabs>
          <w:tab w:val="left" w:pos="480"/>
          <w:tab w:val="right" w:leader="dot" w:pos="9639"/>
        </w:tabs>
        <w:spacing w:before="60" w:line="276" w:lineRule="auto"/>
        <w:ind w:right="-262"/>
      </w:pPr>
      <w:bookmarkStart w:id="0" w:name="_Назначение"/>
      <w:bookmarkStart w:id="1" w:name="_Toc356993805"/>
      <w:bookmarkStart w:id="2" w:name="_Toc357585446"/>
      <w:bookmarkStart w:id="3" w:name="_Toc357585607"/>
      <w:bookmarkStart w:id="4" w:name="_Toc357585805"/>
      <w:bookmarkStart w:id="5" w:name="_Toc357776043"/>
      <w:bookmarkStart w:id="6" w:name="_Область_применения"/>
      <w:bookmarkStart w:id="7" w:name="_Toc352570042"/>
      <w:bookmarkStart w:id="8" w:name="_Toc354474820"/>
      <w:bookmarkStart w:id="9" w:name="_Toc354474968"/>
      <w:bookmarkStart w:id="10" w:name="_Toc354475110"/>
      <w:bookmarkStart w:id="11" w:name="_Термины_и_сокращения"/>
      <w:bookmarkStart w:id="12" w:name="_Toc352570054"/>
      <w:bookmarkStart w:id="13" w:name="_Toc354474832"/>
      <w:bookmarkStart w:id="14" w:name="_Toc354474980"/>
      <w:bookmarkStart w:id="15" w:name="_Toc354475122"/>
      <w:bookmarkStart w:id="16" w:name="_Условия_и_ограничения"/>
      <w:bookmarkStart w:id="17" w:name="_Предварительные_условия_для"/>
      <w:bookmarkStart w:id="18" w:name="_Toc318237409"/>
      <w:bookmarkStart w:id="19" w:name="_Toc319911523"/>
      <w:bookmarkStart w:id="20" w:name="_Toc319911796"/>
      <w:bookmarkStart w:id="21" w:name="_Toc323976574"/>
      <w:bookmarkStart w:id="22" w:name="_Toc341945577"/>
      <w:bookmarkStart w:id="23" w:name="_Toc341945785"/>
      <w:bookmarkStart w:id="24" w:name="_Toc351717058"/>
      <w:bookmarkStart w:id="25" w:name="_Toc352569115"/>
      <w:bookmarkStart w:id="26" w:name="_Toc352569264"/>
      <w:bookmarkStart w:id="27" w:name="_Toc352569510"/>
      <w:bookmarkStart w:id="28" w:name="_Toc352570057"/>
      <w:bookmarkStart w:id="29" w:name="_Toc354474835"/>
      <w:bookmarkStart w:id="30" w:name="_Toc354474983"/>
      <w:bookmarkStart w:id="31" w:name="_Toc354475125"/>
      <w:bookmarkStart w:id="32" w:name="_Ограничения_для_начала"/>
      <w:bookmarkStart w:id="33" w:name="_Toc318237415"/>
      <w:bookmarkStart w:id="34" w:name="_Toc319911529"/>
      <w:bookmarkStart w:id="35" w:name="_Toc319911802"/>
      <w:bookmarkStart w:id="36" w:name="_Toc323976594"/>
      <w:bookmarkStart w:id="37" w:name="_Toc341945592"/>
      <w:bookmarkStart w:id="38" w:name="_Toc341945800"/>
      <w:bookmarkStart w:id="39" w:name="_Toc351717073"/>
      <w:bookmarkStart w:id="40" w:name="_Toc352569121"/>
      <w:bookmarkStart w:id="41" w:name="_Toc352569270"/>
      <w:bookmarkStart w:id="42" w:name="_Toc357585473"/>
      <w:bookmarkStart w:id="43" w:name="_Toc357585634"/>
      <w:bookmarkStart w:id="44" w:name="_Toc357585832"/>
      <w:bookmarkStart w:id="45" w:name="_Toc357585481"/>
      <w:bookmarkStart w:id="46" w:name="_Toc357585642"/>
      <w:bookmarkStart w:id="47" w:name="_Toc357585840"/>
      <w:bookmarkStart w:id="48" w:name="_Toc357585490"/>
      <w:bookmarkStart w:id="49" w:name="_Toc357585651"/>
      <w:bookmarkStart w:id="50" w:name="_Toc357585849"/>
      <w:bookmarkStart w:id="51" w:name="_Toc357585496"/>
      <w:bookmarkStart w:id="52" w:name="_Toc357585657"/>
      <w:bookmarkStart w:id="53" w:name="_Toc357585855"/>
      <w:bookmarkStart w:id="54" w:name="_Toc318237477"/>
      <w:bookmarkStart w:id="55" w:name="_Toc319911674"/>
      <w:bookmarkStart w:id="56" w:name="_Toc319911947"/>
      <w:bookmarkStart w:id="57" w:name="_Toc323976721"/>
      <w:bookmarkStart w:id="58" w:name="_Toc341945667"/>
      <w:bookmarkStart w:id="59" w:name="_Toc341945875"/>
      <w:bookmarkStart w:id="60" w:name="_Toc351717144"/>
      <w:bookmarkStart w:id="61" w:name="_Toc352569180"/>
      <w:bookmarkStart w:id="62" w:name="_Toc352569329"/>
      <w:bookmarkStart w:id="63" w:name="_Toc351717148"/>
      <w:bookmarkStart w:id="64" w:name="_Toc352569184"/>
      <w:bookmarkStart w:id="65" w:name="_Toc352569333"/>
      <w:bookmarkStart w:id="66" w:name="_Toc351717159"/>
      <w:bookmarkStart w:id="67" w:name="_Toc352569195"/>
      <w:bookmarkStart w:id="68" w:name="_Toc352569344"/>
      <w:bookmarkStart w:id="69" w:name="_Toc318237486"/>
      <w:bookmarkStart w:id="70" w:name="_Toc319911683"/>
      <w:bookmarkStart w:id="71" w:name="_Toc319911956"/>
      <w:bookmarkStart w:id="72" w:name="_Toc323976735"/>
      <w:bookmarkStart w:id="73" w:name="_Toc341945676"/>
      <w:bookmarkStart w:id="74" w:name="_Toc341945884"/>
      <w:bookmarkStart w:id="75" w:name="_Toc351717168"/>
      <w:bookmarkStart w:id="76" w:name="_Toc352569204"/>
      <w:bookmarkStart w:id="77" w:name="Прил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:rsidR="005A72A3" w:rsidRDefault="005A72A3" w:rsidP="00415144">
      <w:pPr>
        <w:spacing w:line="276" w:lineRule="auto"/>
      </w:pPr>
    </w:p>
    <w:p w:rsidR="005A72A3" w:rsidRDefault="005A72A3" w:rsidP="00415144">
      <w:pPr>
        <w:spacing w:line="276" w:lineRule="auto"/>
      </w:pPr>
    </w:p>
    <w:p w:rsidR="005A72A3" w:rsidRDefault="005A72A3" w:rsidP="00415144">
      <w:pPr>
        <w:spacing w:line="276" w:lineRule="auto"/>
      </w:pPr>
    </w:p>
    <w:p w:rsidR="005A72A3" w:rsidRDefault="005A72A3" w:rsidP="00415144">
      <w:pPr>
        <w:spacing w:line="276" w:lineRule="auto"/>
      </w:pPr>
    </w:p>
    <w:p w:rsidR="00D00DC0" w:rsidRDefault="00D00DC0" w:rsidP="00415144">
      <w:pPr>
        <w:spacing w:line="276" w:lineRule="auto"/>
      </w:pPr>
    </w:p>
    <w:p w:rsidR="00D00DC0" w:rsidRDefault="00D00DC0" w:rsidP="00415144">
      <w:pPr>
        <w:spacing w:line="276" w:lineRule="auto"/>
      </w:pPr>
    </w:p>
    <w:p w:rsidR="00D00DC0" w:rsidRDefault="00D00DC0" w:rsidP="00415144">
      <w:pPr>
        <w:spacing w:line="276" w:lineRule="auto"/>
      </w:pPr>
    </w:p>
    <w:p w:rsidR="005A72A3" w:rsidRDefault="005A72A3" w:rsidP="00415144">
      <w:pPr>
        <w:spacing w:line="276" w:lineRule="auto"/>
      </w:pPr>
    </w:p>
    <w:p w:rsidR="00675E23" w:rsidRDefault="00675E23" w:rsidP="00415144">
      <w:pPr>
        <w:spacing w:line="276" w:lineRule="auto"/>
      </w:pPr>
    </w:p>
    <w:p w:rsidR="005A72A3" w:rsidRDefault="005A72A3" w:rsidP="00415144">
      <w:pPr>
        <w:spacing w:line="276" w:lineRule="auto"/>
      </w:pPr>
    </w:p>
    <w:p w:rsidR="005A72A3" w:rsidRDefault="005A72A3" w:rsidP="00415144">
      <w:pPr>
        <w:spacing w:line="276" w:lineRule="auto"/>
      </w:pPr>
    </w:p>
    <w:p w:rsidR="005A72A3" w:rsidRDefault="005A72A3" w:rsidP="00415144">
      <w:pPr>
        <w:spacing w:line="276" w:lineRule="auto"/>
      </w:pPr>
    </w:p>
    <w:p w:rsidR="005A72A3" w:rsidRDefault="005A72A3" w:rsidP="00415144">
      <w:pPr>
        <w:spacing w:line="276" w:lineRule="auto"/>
      </w:pPr>
    </w:p>
    <w:p w:rsidR="005A72A3" w:rsidRDefault="005A72A3" w:rsidP="00415144">
      <w:pPr>
        <w:spacing w:line="276" w:lineRule="auto"/>
      </w:pPr>
    </w:p>
    <w:p w:rsidR="00675E23" w:rsidRDefault="005A72A3" w:rsidP="00415144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Москва</w:t>
      </w:r>
      <w:r w:rsidR="00E87B89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201</w:t>
      </w:r>
      <w:r w:rsidR="00E43DA5">
        <w:rPr>
          <w:sz w:val="28"/>
          <w:szCs w:val="28"/>
        </w:rPr>
        <w:t>7</w:t>
      </w:r>
      <w:r w:rsidR="00675E23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="00675E23">
        <w:rPr>
          <w:sz w:val="28"/>
          <w:szCs w:val="28"/>
        </w:rPr>
        <w:t>.</w:t>
      </w:r>
    </w:p>
    <w:p w:rsidR="00675E23" w:rsidRDefault="00675E23" w:rsidP="00415144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sdt>
      <w:sdtPr>
        <w:rPr>
          <w:rFonts w:ascii="Times New Roman" w:hAnsi="Times New Roman"/>
          <w:b w:val="0"/>
          <w:bCs w:val="0"/>
          <w:color w:val="auto"/>
          <w:sz w:val="24"/>
          <w:szCs w:val="24"/>
          <w:lang w:eastAsia="ru-RU"/>
        </w:rPr>
        <w:id w:val="15061450"/>
        <w:docPartObj>
          <w:docPartGallery w:val="Table of Contents"/>
          <w:docPartUnique/>
        </w:docPartObj>
      </w:sdtPr>
      <w:sdtContent>
        <w:p w:rsidR="00295B22" w:rsidRPr="00614F0E" w:rsidRDefault="00C87546" w:rsidP="00415144">
          <w:pPr>
            <w:pStyle w:val="af1"/>
            <w:jc w:val="center"/>
            <w:rPr>
              <w:rFonts w:ascii="Times New Roman" w:hAnsi="Times New Roman"/>
              <w:color w:val="auto"/>
            </w:rPr>
          </w:pPr>
          <w:r w:rsidRPr="00614F0E">
            <w:rPr>
              <w:rFonts w:ascii="Times New Roman" w:hAnsi="Times New Roman"/>
              <w:color w:val="auto"/>
            </w:rPr>
            <w:t>ОГЛАВЛЕНИЕ</w:t>
          </w:r>
        </w:p>
        <w:p w:rsidR="006F5B62" w:rsidRPr="00614F0E" w:rsidRDefault="006F5B62" w:rsidP="00415144">
          <w:pPr>
            <w:spacing w:line="276" w:lineRule="auto"/>
            <w:rPr>
              <w:sz w:val="28"/>
              <w:szCs w:val="28"/>
              <w:lang w:eastAsia="en-US"/>
            </w:rPr>
          </w:pPr>
        </w:p>
        <w:p w:rsidR="00E43DA5" w:rsidRDefault="007D418E">
          <w:pPr>
            <w:pStyle w:val="11"/>
            <w:tabs>
              <w:tab w:val="left" w:pos="440"/>
              <w:tab w:val="right" w:leader="dot" w:pos="951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614F0E">
            <w:rPr>
              <w:sz w:val="28"/>
              <w:szCs w:val="28"/>
            </w:rPr>
            <w:fldChar w:fldCharType="begin"/>
          </w:r>
          <w:r w:rsidR="00295B22" w:rsidRPr="00614F0E">
            <w:rPr>
              <w:sz w:val="28"/>
              <w:szCs w:val="28"/>
            </w:rPr>
            <w:instrText xml:space="preserve"> TOC \o "1-3" \h \z \u </w:instrText>
          </w:r>
          <w:r w:rsidRPr="00614F0E">
            <w:rPr>
              <w:sz w:val="28"/>
              <w:szCs w:val="28"/>
            </w:rPr>
            <w:fldChar w:fldCharType="separate"/>
          </w:r>
          <w:hyperlink w:anchor="_Toc474399702" w:history="1">
            <w:r w:rsidR="00E43DA5" w:rsidRPr="00BE73B2">
              <w:rPr>
                <w:rStyle w:val="ac"/>
                <w:b/>
                <w:caps/>
                <w:noProof/>
              </w:rPr>
              <w:t>1.</w:t>
            </w:r>
            <w:r w:rsidR="00E43DA5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43DA5" w:rsidRPr="00BE73B2">
              <w:rPr>
                <w:rStyle w:val="ac"/>
                <w:b/>
                <w:caps/>
                <w:noProof/>
              </w:rPr>
              <w:t>ОБЩИЕ ПОЛОЖЕНИЯ</w:t>
            </w:r>
            <w:r w:rsidR="00E43DA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43DA5">
              <w:rPr>
                <w:noProof/>
                <w:webHidden/>
              </w:rPr>
              <w:instrText xml:space="preserve"> PAGEREF _Toc474399702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43DA5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43DA5" w:rsidRDefault="007D418E">
          <w:pPr>
            <w:pStyle w:val="11"/>
            <w:tabs>
              <w:tab w:val="left" w:pos="440"/>
              <w:tab w:val="right" w:leader="dot" w:pos="951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4399703" w:history="1">
            <w:r w:rsidR="00E43DA5" w:rsidRPr="00BE73B2">
              <w:rPr>
                <w:rStyle w:val="ac"/>
                <w:b/>
                <w:caps/>
                <w:noProof/>
              </w:rPr>
              <w:t>2.</w:t>
            </w:r>
            <w:r w:rsidR="00E43DA5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43DA5" w:rsidRPr="00BE73B2">
              <w:rPr>
                <w:rStyle w:val="ac"/>
                <w:b/>
                <w:caps/>
                <w:noProof/>
              </w:rPr>
              <w:t>ТЕРМИНЫ и СОКРАЩЕНИЯ</w:t>
            </w:r>
            <w:r w:rsidR="00E43DA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43DA5">
              <w:rPr>
                <w:noProof/>
                <w:webHidden/>
              </w:rPr>
              <w:instrText xml:space="preserve"> PAGEREF _Toc474399703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43DA5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43DA5" w:rsidRDefault="007D418E">
          <w:pPr>
            <w:pStyle w:val="11"/>
            <w:tabs>
              <w:tab w:val="left" w:pos="440"/>
              <w:tab w:val="right" w:leader="dot" w:pos="951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4399704" w:history="1">
            <w:r w:rsidR="00E43DA5" w:rsidRPr="00BE73B2">
              <w:rPr>
                <w:rStyle w:val="ac"/>
                <w:b/>
                <w:caps/>
                <w:noProof/>
              </w:rPr>
              <w:t>3.</w:t>
            </w:r>
            <w:r w:rsidR="00E43DA5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43DA5" w:rsidRPr="00BE73B2">
              <w:rPr>
                <w:rStyle w:val="ac"/>
                <w:b/>
                <w:caps/>
                <w:noProof/>
              </w:rPr>
              <w:t>Содержание и последовательность проведения работ</w:t>
            </w:r>
            <w:r w:rsidR="00E43DA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43DA5">
              <w:rPr>
                <w:noProof/>
                <w:webHidden/>
              </w:rPr>
              <w:instrText xml:space="preserve"> PAGEREF _Toc474399704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43DA5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43DA5" w:rsidRDefault="007D418E">
          <w:pPr>
            <w:pStyle w:val="11"/>
            <w:tabs>
              <w:tab w:val="left" w:pos="660"/>
              <w:tab w:val="right" w:leader="dot" w:pos="951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4399705" w:history="1">
            <w:r w:rsidR="00E43DA5" w:rsidRPr="00BE73B2">
              <w:rPr>
                <w:rStyle w:val="ac"/>
                <w:noProof/>
              </w:rPr>
              <w:t>3.1.</w:t>
            </w:r>
            <w:r w:rsidR="00E43DA5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43DA5" w:rsidRPr="00BE73B2">
              <w:rPr>
                <w:rStyle w:val="ac"/>
                <w:noProof/>
              </w:rPr>
              <w:t>Прием обращения и ПД.</w:t>
            </w:r>
            <w:r w:rsidR="00E43DA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43DA5">
              <w:rPr>
                <w:noProof/>
                <w:webHidden/>
              </w:rPr>
              <w:instrText xml:space="preserve"> PAGEREF _Toc474399705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43DA5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43DA5" w:rsidRDefault="007D418E">
          <w:pPr>
            <w:pStyle w:val="11"/>
            <w:tabs>
              <w:tab w:val="left" w:pos="660"/>
              <w:tab w:val="right" w:leader="dot" w:pos="951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4399706" w:history="1">
            <w:r w:rsidR="00E43DA5" w:rsidRPr="00BE73B2">
              <w:rPr>
                <w:rStyle w:val="ac"/>
                <w:noProof/>
              </w:rPr>
              <w:t>3.2.</w:t>
            </w:r>
            <w:r w:rsidR="00E43DA5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43DA5" w:rsidRPr="00BE73B2">
              <w:rPr>
                <w:rStyle w:val="ac"/>
                <w:noProof/>
              </w:rPr>
              <w:t>Направление ПД в профильные подразделения</w:t>
            </w:r>
            <w:r w:rsidR="00E43DA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43DA5">
              <w:rPr>
                <w:noProof/>
                <w:webHidden/>
              </w:rPr>
              <w:instrText xml:space="preserve"> PAGEREF _Toc474399706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43DA5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43DA5" w:rsidRDefault="007D418E">
          <w:pPr>
            <w:pStyle w:val="11"/>
            <w:tabs>
              <w:tab w:val="left" w:pos="660"/>
              <w:tab w:val="right" w:leader="dot" w:pos="951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4399707" w:history="1">
            <w:r w:rsidR="00E43DA5" w:rsidRPr="00BE73B2">
              <w:rPr>
                <w:rStyle w:val="ac"/>
                <w:noProof/>
              </w:rPr>
              <w:t>3.3.</w:t>
            </w:r>
            <w:r w:rsidR="00E43DA5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43DA5" w:rsidRPr="00BE73B2">
              <w:rPr>
                <w:rStyle w:val="ac"/>
                <w:noProof/>
              </w:rPr>
              <w:t>Консолидация информации, подготовка письма заявителю.</w:t>
            </w:r>
            <w:r w:rsidR="00E43DA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43DA5">
              <w:rPr>
                <w:noProof/>
                <w:webHidden/>
              </w:rPr>
              <w:instrText xml:space="preserve"> PAGEREF _Toc474399707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43DA5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43DA5" w:rsidRDefault="007D418E">
          <w:pPr>
            <w:pStyle w:val="11"/>
            <w:tabs>
              <w:tab w:val="left" w:pos="660"/>
              <w:tab w:val="right" w:leader="dot" w:pos="951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4399708" w:history="1">
            <w:r w:rsidR="00E43DA5" w:rsidRPr="00BE73B2">
              <w:rPr>
                <w:rStyle w:val="ac"/>
                <w:noProof/>
              </w:rPr>
              <w:t>3.4.</w:t>
            </w:r>
            <w:r w:rsidR="00E43DA5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43DA5" w:rsidRPr="00BE73B2">
              <w:rPr>
                <w:rStyle w:val="ac"/>
                <w:noProof/>
              </w:rPr>
              <w:t>Согласование проектной документации.</w:t>
            </w:r>
            <w:r w:rsidR="00E43DA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43DA5">
              <w:rPr>
                <w:noProof/>
                <w:webHidden/>
              </w:rPr>
              <w:instrText xml:space="preserve"> PAGEREF _Toc474399708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43DA5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43DA5" w:rsidRDefault="007D418E">
          <w:pPr>
            <w:pStyle w:val="11"/>
            <w:tabs>
              <w:tab w:val="left" w:pos="660"/>
              <w:tab w:val="right" w:leader="dot" w:pos="951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4399709" w:history="1">
            <w:r w:rsidR="00E43DA5" w:rsidRPr="00BE73B2">
              <w:rPr>
                <w:rStyle w:val="ac"/>
                <w:noProof/>
              </w:rPr>
              <w:t>3.5.</w:t>
            </w:r>
            <w:r w:rsidR="00E43DA5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43DA5" w:rsidRPr="00BE73B2">
              <w:rPr>
                <w:rStyle w:val="ac"/>
                <w:noProof/>
              </w:rPr>
              <w:t>Согласование рабочей  документации.</w:t>
            </w:r>
            <w:r w:rsidR="00E43DA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43DA5">
              <w:rPr>
                <w:noProof/>
                <w:webHidden/>
              </w:rPr>
              <w:instrText xml:space="preserve"> PAGEREF _Toc474399709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43DA5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43DA5" w:rsidRDefault="007D418E">
          <w:pPr>
            <w:pStyle w:val="11"/>
            <w:tabs>
              <w:tab w:val="left" w:pos="440"/>
              <w:tab w:val="right" w:leader="dot" w:pos="951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4399710" w:history="1">
            <w:r w:rsidR="00E43DA5" w:rsidRPr="00BE73B2">
              <w:rPr>
                <w:rStyle w:val="ac"/>
                <w:b/>
                <w:caps/>
                <w:noProof/>
              </w:rPr>
              <w:t>4.</w:t>
            </w:r>
            <w:r w:rsidR="00E43DA5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43DA5" w:rsidRPr="00BE73B2">
              <w:rPr>
                <w:rStyle w:val="ac"/>
                <w:b/>
                <w:caps/>
                <w:noProof/>
              </w:rPr>
              <w:t>Направление заявителю письма с замечаниями, либо оригинала</w:t>
            </w:r>
            <w:r w:rsidR="00E43DA5" w:rsidRPr="00BE73B2">
              <w:rPr>
                <w:rStyle w:val="ac"/>
                <w:b/>
                <w:noProof/>
              </w:rPr>
              <w:t xml:space="preserve"> </w:t>
            </w:r>
            <w:r w:rsidR="00E43DA5" w:rsidRPr="00BE73B2">
              <w:rPr>
                <w:rStyle w:val="ac"/>
                <w:b/>
                <w:caps/>
                <w:noProof/>
              </w:rPr>
              <w:t>согласованной Проектной документации</w:t>
            </w:r>
            <w:r w:rsidR="00E43DA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43DA5">
              <w:rPr>
                <w:noProof/>
                <w:webHidden/>
              </w:rPr>
              <w:instrText xml:space="preserve"> PAGEREF _Toc474399710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43DA5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43DA5" w:rsidRDefault="007D418E">
          <w:pPr>
            <w:pStyle w:val="11"/>
            <w:tabs>
              <w:tab w:val="left" w:pos="440"/>
              <w:tab w:val="right" w:leader="dot" w:pos="951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4399711" w:history="1">
            <w:r w:rsidR="00E43DA5" w:rsidRPr="00BE73B2">
              <w:rPr>
                <w:rStyle w:val="ac"/>
                <w:b/>
                <w:caps/>
                <w:noProof/>
              </w:rPr>
              <w:t>5.</w:t>
            </w:r>
            <w:r w:rsidR="00E43DA5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43DA5" w:rsidRPr="00BE73B2">
              <w:rPr>
                <w:rStyle w:val="ac"/>
                <w:b/>
                <w:noProof/>
              </w:rPr>
              <w:t>СРОКИ СОГЛАСОВАНИЯ ПРОЕКТНОЙ ДОКУМЕНТАЦИИ</w:t>
            </w:r>
            <w:r w:rsidR="00E43DA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43DA5">
              <w:rPr>
                <w:noProof/>
                <w:webHidden/>
              </w:rPr>
              <w:instrText xml:space="preserve"> PAGEREF _Toc474399711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43DA5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43DA5" w:rsidRDefault="007D418E">
          <w:pPr>
            <w:pStyle w:val="11"/>
            <w:tabs>
              <w:tab w:val="left" w:pos="440"/>
              <w:tab w:val="right" w:leader="dot" w:pos="951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4399712" w:history="1">
            <w:r w:rsidR="00E43DA5" w:rsidRPr="00BE73B2">
              <w:rPr>
                <w:rStyle w:val="ac"/>
                <w:b/>
                <w:noProof/>
              </w:rPr>
              <w:t>6.</w:t>
            </w:r>
            <w:r w:rsidR="00E43DA5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43DA5" w:rsidRPr="00BE73B2">
              <w:rPr>
                <w:rStyle w:val="ac"/>
                <w:b/>
                <w:noProof/>
              </w:rPr>
              <w:t>ОТВЕТСТВЕННОСТЬ И КОНТРОЛЬ</w:t>
            </w:r>
            <w:r w:rsidR="00E43DA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43DA5">
              <w:rPr>
                <w:noProof/>
                <w:webHidden/>
              </w:rPr>
              <w:instrText xml:space="preserve"> PAGEREF _Toc474399712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43DA5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43DA5" w:rsidRDefault="007D418E">
          <w:pPr>
            <w:pStyle w:val="11"/>
            <w:tabs>
              <w:tab w:val="left" w:pos="440"/>
              <w:tab w:val="right" w:leader="dot" w:pos="951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4399713" w:history="1">
            <w:r w:rsidR="00E43DA5" w:rsidRPr="00BE73B2">
              <w:rPr>
                <w:rStyle w:val="ac"/>
                <w:b/>
                <w:noProof/>
              </w:rPr>
              <w:t>7.</w:t>
            </w:r>
            <w:r w:rsidR="00E43DA5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43DA5" w:rsidRPr="00BE73B2">
              <w:rPr>
                <w:rStyle w:val="ac"/>
                <w:b/>
                <w:noProof/>
              </w:rPr>
              <w:t>НОРМАТИВНЫЕ ССЫЛКИ</w:t>
            </w:r>
            <w:r w:rsidR="00E43DA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43DA5">
              <w:rPr>
                <w:noProof/>
                <w:webHidden/>
              </w:rPr>
              <w:instrText xml:space="preserve"> PAGEREF _Toc474399713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43DA5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95B22" w:rsidRDefault="007D418E" w:rsidP="00415144">
          <w:pPr>
            <w:spacing w:line="276" w:lineRule="auto"/>
          </w:pPr>
          <w:r w:rsidRPr="00614F0E">
            <w:rPr>
              <w:sz w:val="28"/>
              <w:szCs w:val="28"/>
            </w:rPr>
            <w:fldChar w:fldCharType="end"/>
          </w:r>
        </w:p>
      </w:sdtContent>
    </w:sdt>
    <w:p w:rsidR="00295B22" w:rsidRDefault="00295B22" w:rsidP="00415144">
      <w:pPr>
        <w:spacing w:line="276" w:lineRule="auto"/>
        <w:jc w:val="center"/>
        <w:rPr>
          <w:b/>
          <w:sz w:val="28"/>
          <w:szCs w:val="28"/>
        </w:rPr>
      </w:pPr>
    </w:p>
    <w:p w:rsidR="00295B22" w:rsidRDefault="00295B22" w:rsidP="00415144">
      <w:pPr>
        <w:spacing w:line="276" w:lineRule="auto"/>
        <w:jc w:val="center"/>
        <w:rPr>
          <w:b/>
          <w:sz w:val="28"/>
          <w:szCs w:val="28"/>
        </w:rPr>
      </w:pPr>
    </w:p>
    <w:p w:rsidR="00295B22" w:rsidRDefault="00295B22" w:rsidP="00415144">
      <w:pPr>
        <w:spacing w:line="276" w:lineRule="auto"/>
        <w:jc w:val="center"/>
        <w:rPr>
          <w:b/>
          <w:sz w:val="28"/>
          <w:szCs w:val="28"/>
        </w:rPr>
      </w:pPr>
    </w:p>
    <w:p w:rsidR="00295B22" w:rsidRDefault="00295B22" w:rsidP="00415144">
      <w:pPr>
        <w:spacing w:line="276" w:lineRule="auto"/>
        <w:jc w:val="center"/>
        <w:rPr>
          <w:b/>
          <w:sz w:val="28"/>
          <w:szCs w:val="28"/>
        </w:rPr>
      </w:pPr>
    </w:p>
    <w:p w:rsidR="00A720A5" w:rsidRDefault="00A720A5" w:rsidP="00415144">
      <w:pPr>
        <w:spacing w:line="276" w:lineRule="auto"/>
        <w:jc w:val="center"/>
        <w:rPr>
          <w:b/>
          <w:sz w:val="28"/>
          <w:szCs w:val="28"/>
        </w:rPr>
      </w:pPr>
    </w:p>
    <w:p w:rsidR="00140FC9" w:rsidRDefault="00140FC9" w:rsidP="00415144">
      <w:pPr>
        <w:spacing w:line="276" w:lineRule="auto"/>
        <w:jc w:val="center"/>
        <w:rPr>
          <w:b/>
          <w:sz w:val="28"/>
          <w:szCs w:val="28"/>
        </w:rPr>
      </w:pPr>
    </w:p>
    <w:p w:rsidR="00140FC9" w:rsidRDefault="00140FC9" w:rsidP="00415144">
      <w:pPr>
        <w:spacing w:line="276" w:lineRule="auto"/>
        <w:jc w:val="center"/>
        <w:rPr>
          <w:b/>
          <w:sz w:val="28"/>
          <w:szCs w:val="28"/>
        </w:rPr>
      </w:pPr>
    </w:p>
    <w:p w:rsidR="00140FC9" w:rsidRDefault="00140FC9" w:rsidP="00415144">
      <w:pPr>
        <w:spacing w:line="276" w:lineRule="auto"/>
        <w:jc w:val="center"/>
        <w:rPr>
          <w:b/>
          <w:sz w:val="28"/>
          <w:szCs w:val="28"/>
        </w:rPr>
      </w:pPr>
    </w:p>
    <w:p w:rsidR="00140FC9" w:rsidRDefault="00140FC9" w:rsidP="00415144">
      <w:pPr>
        <w:spacing w:line="276" w:lineRule="auto"/>
        <w:jc w:val="center"/>
        <w:rPr>
          <w:b/>
          <w:sz w:val="28"/>
          <w:szCs w:val="28"/>
        </w:rPr>
      </w:pPr>
    </w:p>
    <w:p w:rsidR="00140FC9" w:rsidRDefault="00140FC9" w:rsidP="00415144">
      <w:pPr>
        <w:spacing w:line="276" w:lineRule="auto"/>
        <w:jc w:val="center"/>
        <w:rPr>
          <w:b/>
          <w:sz w:val="28"/>
          <w:szCs w:val="28"/>
        </w:rPr>
      </w:pPr>
    </w:p>
    <w:p w:rsidR="00140FC9" w:rsidRDefault="00140FC9" w:rsidP="00415144">
      <w:pPr>
        <w:spacing w:line="276" w:lineRule="auto"/>
        <w:jc w:val="center"/>
        <w:rPr>
          <w:b/>
          <w:sz w:val="28"/>
          <w:szCs w:val="28"/>
        </w:rPr>
      </w:pPr>
    </w:p>
    <w:p w:rsidR="00140FC9" w:rsidRDefault="00140FC9" w:rsidP="00415144">
      <w:pPr>
        <w:spacing w:line="276" w:lineRule="auto"/>
        <w:jc w:val="center"/>
        <w:rPr>
          <w:b/>
          <w:sz w:val="28"/>
          <w:szCs w:val="28"/>
        </w:rPr>
      </w:pPr>
    </w:p>
    <w:p w:rsidR="00675E23" w:rsidRDefault="00675E23" w:rsidP="00415144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9079FD" w:rsidRDefault="00C87546" w:rsidP="00415144">
      <w:pPr>
        <w:pStyle w:val="1"/>
        <w:numPr>
          <w:ilvl w:val="0"/>
          <w:numId w:val="1"/>
        </w:numPr>
        <w:spacing w:after="240" w:line="276" w:lineRule="auto"/>
        <w:ind w:left="0" w:firstLine="0"/>
        <w:jc w:val="center"/>
        <w:rPr>
          <w:b/>
          <w:caps/>
        </w:rPr>
      </w:pPr>
      <w:bookmarkStart w:id="78" w:name="_Toc366766069"/>
      <w:bookmarkStart w:id="79" w:name="_Toc366769307"/>
      <w:bookmarkStart w:id="80" w:name="_Toc367094709"/>
      <w:bookmarkStart w:id="81" w:name="_Toc367193398"/>
      <w:bookmarkStart w:id="82" w:name="_Toc367367991"/>
      <w:bookmarkStart w:id="83" w:name="_Toc371930122"/>
      <w:bookmarkStart w:id="84" w:name="_Toc375133696"/>
      <w:bookmarkStart w:id="85" w:name="_Toc375205131"/>
      <w:bookmarkStart w:id="86" w:name="_Toc474399702"/>
      <w:r>
        <w:rPr>
          <w:b/>
          <w:caps/>
        </w:rPr>
        <w:lastRenderedPageBreak/>
        <w:t>О</w:t>
      </w:r>
      <w:r w:rsidR="00091F8A" w:rsidRPr="002C3699">
        <w:rPr>
          <w:b/>
          <w:caps/>
        </w:rPr>
        <w:t>БЩИЕ ПОЛОЖЕНИЯ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:rsidR="00D31361" w:rsidRDefault="00D31361" w:rsidP="00415144">
      <w:pPr>
        <w:widowControl w:val="0"/>
        <w:numPr>
          <w:ilvl w:val="1"/>
          <w:numId w:val="1"/>
        </w:numPr>
        <w:tabs>
          <w:tab w:val="left" w:pos="-4962"/>
          <w:tab w:val="left" w:pos="0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Назначение и область применения</w:t>
      </w:r>
      <w:r w:rsidR="00675E23">
        <w:rPr>
          <w:color w:val="000000"/>
          <w:sz w:val="28"/>
          <w:szCs w:val="28"/>
        </w:rPr>
        <w:t>.</w:t>
      </w:r>
    </w:p>
    <w:p w:rsidR="00D31361" w:rsidRDefault="00723224" w:rsidP="00415144">
      <w:pPr>
        <w:widowControl w:val="0"/>
        <w:numPr>
          <w:ilvl w:val="2"/>
          <w:numId w:val="1"/>
        </w:numPr>
        <w:tabs>
          <w:tab w:val="left" w:pos="-4962"/>
          <w:tab w:val="left" w:pos="0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Инструкция</w:t>
      </w:r>
      <w:r w:rsidR="00D31361" w:rsidRPr="007021FB">
        <w:rPr>
          <w:color w:val="000000"/>
          <w:sz w:val="28"/>
          <w:szCs w:val="28"/>
        </w:rPr>
        <w:t xml:space="preserve"> </w:t>
      </w:r>
      <w:r w:rsidR="00715551">
        <w:rPr>
          <w:color w:val="000000"/>
          <w:sz w:val="28"/>
          <w:szCs w:val="28"/>
        </w:rPr>
        <w:t xml:space="preserve">по порядку </w:t>
      </w:r>
      <w:r w:rsidR="00715551">
        <w:rPr>
          <w:sz w:val="28"/>
          <w:szCs w:val="28"/>
        </w:rPr>
        <w:t>согласования</w:t>
      </w:r>
      <w:r w:rsidR="00D31361" w:rsidRPr="00006B23">
        <w:rPr>
          <w:sz w:val="28"/>
          <w:szCs w:val="28"/>
        </w:rPr>
        <w:t xml:space="preserve"> проектной документации в </w:t>
      </w:r>
      <w:r w:rsidR="00675E23">
        <w:rPr>
          <w:sz w:val="28"/>
          <w:szCs w:val="28"/>
        </w:rPr>
        <w:t>филиале ПАО</w:t>
      </w:r>
      <w:r w:rsidR="00675E23" w:rsidRPr="00006B23">
        <w:rPr>
          <w:sz w:val="28"/>
          <w:szCs w:val="28"/>
        </w:rPr>
        <w:t xml:space="preserve"> «МОЭСК»</w:t>
      </w:r>
      <w:r w:rsidR="00675E23">
        <w:rPr>
          <w:sz w:val="28"/>
          <w:szCs w:val="28"/>
        </w:rPr>
        <w:t xml:space="preserve"> - </w:t>
      </w:r>
      <w:r w:rsidR="00C460F6">
        <w:rPr>
          <w:sz w:val="28"/>
          <w:szCs w:val="28"/>
        </w:rPr>
        <w:t xml:space="preserve">Новая Москва </w:t>
      </w:r>
      <w:r w:rsidR="00715551">
        <w:rPr>
          <w:color w:val="000000"/>
          <w:sz w:val="28"/>
          <w:szCs w:val="28"/>
        </w:rPr>
        <w:t>(далее – Инструкция</w:t>
      </w:r>
      <w:r w:rsidR="00D31361" w:rsidRPr="007021FB">
        <w:rPr>
          <w:color w:val="000000"/>
          <w:sz w:val="28"/>
          <w:szCs w:val="28"/>
        </w:rPr>
        <w:t>)</w:t>
      </w:r>
      <w:r w:rsidR="00D31361">
        <w:rPr>
          <w:color w:val="000000"/>
          <w:sz w:val="28"/>
          <w:szCs w:val="28"/>
        </w:rPr>
        <w:t xml:space="preserve"> разработан</w:t>
      </w:r>
      <w:r w:rsidR="00986C71">
        <w:rPr>
          <w:color w:val="000000"/>
          <w:sz w:val="28"/>
          <w:szCs w:val="28"/>
        </w:rPr>
        <w:t>а</w:t>
      </w:r>
      <w:r w:rsidR="00D31361">
        <w:rPr>
          <w:color w:val="000000"/>
          <w:sz w:val="28"/>
          <w:szCs w:val="28"/>
        </w:rPr>
        <w:t xml:space="preserve"> в целях установления единообразного подхода к осуществлению процедуры согласования проектной документации</w:t>
      </w:r>
      <w:r w:rsidR="000979ED">
        <w:rPr>
          <w:color w:val="000000"/>
          <w:sz w:val="28"/>
          <w:szCs w:val="28"/>
        </w:rPr>
        <w:t xml:space="preserve">, которая подразумевает </w:t>
      </w:r>
      <w:r w:rsidR="00784BCD">
        <w:rPr>
          <w:color w:val="000000"/>
          <w:sz w:val="28"/>
          <w:szCs w:val="28"/>
        </w:rPr>
        <w:t>согласование</w:t>
      </w:r>
      <w:r w:rsidR="000979ED">
        <w:rPr>
          <w:color w:val="000000"/>
          <w:sz w:val="28"/>
          <w:szCs w:val="28"/>
        </w:rPr>
        <w:t>:</w:t>
      </w:r>
    </w:p>
    <w:p w:rsidR="000979ED" w:rsidRDefault="00784BCD" w:rsidP="00415144">
      <w:pPr>
        <w:widowControl w:val="0"/>
        <w:tabs>
          <w:tab w:val="left" w:pos="-4962"/>
          <w:tab w:val="left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0979ED">
        <w:rPr>
          <w:color w:val="000000"/>
          <w:sz w:val="28"/>
          <w:szCs w:val="28"/>
        </w:rPr>
        <w:t xml:space="preserve"> инженерно-топографических планов;</w:t>
      </w:r>
    </w:p>
    <w:p w:rsidR="000979ED" w:rsidRDefault="00784BCD" w:rsidP="00415144">
      <w:pPr>
        <w:widowControl w:val="0"/>
        <w:tabs>
          <w:tab w:val="left" w:pos="-4962"/>
          <w:tab w:val="left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0979ED" w:rsidRPr="000979ED">
        <w:rPr>
          <w:color w:val="000000"/>
          <w:sz w:val="28"/>
          <w:szCs w:val="28"/>
        </w:rPr>
        <w:t xml:space="preserve"> </w:t>
      </w:r>
      <w:r w:rsidR="000979ED">
        <w:rPr>
          <w:color w:val="000000"/>
          <w:sz w:val="28"/>
          <w:szCs w:val="28"/>
        </w:rPr>
        <w:t>инженерно-геологических планов;</w:t>
      </w:r>
    </w:p>
    <w:p w:rsidR="000979ED" w:rsidRDefault="00784BCD" w:rsidP="00415144">
      <w:pPr>
        <w:widowControl w:val="0"/>
        <w:tabs>
          <w:tab w:val="left" w:pos="-4962"/>
          <w:tab w:val="left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0979ED">
        <w:rPr>
          <w:color w:val="000000"/>
          <w:sz w:val="28"/>
          <w:szCs w:val="28"/>
        </w:rPr>
        <w:t xml:space="preserve"> планов прохождения (водопроводов/газопроводов и прочее);</w:t>
      </w:r>
    </w:p>
    <w:p w:rsidR="000979ED" w:rsidRDefault="00784BCD" w:rsidP="00415144">
      <w:pPr>
        <w:widowControl w:val="0"/>
        <w:tabs>
          <w:tab w:val="left" w:pos="-4962"/>
          <w:tab w:val="left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0979ED">
        <w:rPr>
          <w:color w:val="000000"/>
          <w:sz w:val="28"/>
          <w:szCs w:val="28"/>
        </w:rPr>
        <w:t>проектов газоснабжения</w:t>
      </w:r>
      <w:r>
        <w:rPr>
          <w:color w:val="000000"/>
          <w:sz w:val="28"/>
          <w:szCs w:val="28"/>
        </w:rPr>
        <w:t>/водоснабжения/водоотведения</w:t>
      </w:r>
      <w:r w:rsidR="000979ED">
        <w:rPr>
          <w:color w:val="000000"/>
          <w:sz w:val="28"/>
          <w:szCs w:val="28"/>
        </w:rPr>
        <w:t>;</w:t>
      </w:r>
    </w:p>
    <w:p w:rsidR="000979ED" w:rsidRDefault="00784BCD" w:rsidP="00415144">
      <w:pPr>
        <w:widowControl w:val="0"/>
        <w:tabs>
          <w:tab w:val="left" w:pos="-4962"/>
          <w:tab w:val="left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0979ED">
        <w:rPr>
          <w:color w:val="000000"/>
          <w:sz w:val="28"/>
          <w:szCs w:val="28"/>
        </w:rPr>
        <w:t xml:space="preserve"> бурения скважин</w:t>
      </w:r>
      <w:r>
        <w:rPr>
          <w:color w:val="000000"/>
          <w:sz w:val="28"/>
          <w:szCs w:val="28"/>
        </w:rPr>
        <w:t>;</w:t>
      </w:r>
    </w:p>
    <w:p w:rsidR="00784BCD" w:rsidRDefault="00784BCD" w:rsidP="00415144">
      <w:pPr>
        <w:widowControl w:val="0"/>
        <w:tabs>
          <w:tab w:val="left" w:pos="-4962"/>
          <w:tab w:val="left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благоустройства;</w:t>
      </w:r>
    </w:p>
    <w:p w:rsidR="00784BCD" w:rsidRDefault="00784BCD" w:rsidP="00415144">
      <w:pPr>
        <w:widowControl w:val="0"/>
        <w:tabs>
          <w:tab w:val="left" w:pos="-4962"/>
          <w:tab w:val="left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сводного плана;</w:t>
      </w:r>
    </w:p>
    <w:p w:rsidR="00784BCD" w:rsidRDefault="00784BCD" w:rsidP="00415144">
      <w:pPr>
        <w:widowControl w:val="0"/>
        <w:tabs>
          <w:tab w:val="left" w:pos="-4962"/>
          <w:tab w:val="left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ПД/</w:t>
      </w:r>
      <w:r w:rsidR="0024303E">
        <w:rPr>
          <w:color w:val="000000"/>
          <w:sz w:val="28"/>
          <w:szCs w:val="28"/>
        </w:rPr>
        <w:t>РД</w:t>
      </w:r>
      <w:r>
        <w:rPr>
          <w:color w:val="000000"/>
          <w:sz w:val="28"/>
          <w:szCs w:val="28"/>
        </w:rPr>
        <w:t>;</w:t>
      </w:r>
    </w:p>
    <w:p w:rsidR="00784BCD" w:rsidRDefault="00784BCD" w:rsidP="00415144">
      <w:pPr>
        <w:widowControl w:val="0"/>
        <w:tabs>
          <w:tab w:val="left" w:pos="-4962"/>
          <w:tab w:val="left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подземных коммуникаций;</w:t>
      </w:r>
    </w:p>
    <w:p w:rsidR="00784BCD" w:rsidRDefault="00784BCD" w:rsidP="00415144">
      <w:pPr>
        <w:widowControl w:val="0"/>
        <w:tabs>
          <w:tab w:val="left" w:pos="-4962"/>
          <w:tab w:val="left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нанесения трассы</w:t>
      </w:r>
      <w:r w:rsidR="00415144">
        <w:rPr>
          <w:color w:val="000000"/>
          <w:sz w:val="28"/>
          <w:szCs w:val="28"/>
        </w:rPr>
        <w:t>;</w:t>
      </w:r>
    </w:p>
    <w:p w:rsidR="00784BCD" w:rsidRDefault="00784BCD" w:rsidP="00415144">
      <w:pPr>
        <w:widowControl w:val="0"/>
        <w:tabs>
          <w:tab w:val="left" w:pos="-4962"/>
          <w:tab w:val="left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 прочее.</w:t>
      </w:r>
    </w:p>
    <w:p w:rsidR="00BE24A8" w:rsidRDefault="00BE24A8" w:rsidP="00415144">
      <w:pPr>
        <w:widowControl w:val="0"/>
        <w:numPr>
          <w:ilvl w:val="2"/>
          <w:numId w:val="1"/>
        </w:numPr>
        <w:tabs>
          <w:tab w:val="left" w:pos="-4962"/>
          <w:tab w:val="left" w:pos="0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Настоящая Инструкция определяет требования к порядку и срокам согласования про</w:t>
      </w:r>
      <w:r w:rsidR="00C460F6">
        <w:rPr>
          <w:color w:val="000000"/>
          <w:sz w:val="28"/>
          <w:szCs w:val="28"/>
        </w:rPr>
        <w:t>ектной документации, поступающ</w:t>
      </w:r>
      <w:r w:rsidR="00675E23">
        <w:rPr>
          <w:color w:val="000000"/>
          <w:sz w:val="28"/>
          <w:szCs w:val="28"/>
        </w:rPr>
        <w:t xml:space="preserve">ей </w:t>
      </w:r>
      <w:r>
        <w:rPr>
          <w:color w:val="000000"/>
          <w:sz w:val="28"/>
          <w:szCs w:val="28"/>
        </w:rPr>
        <w:t xml:space="preserve">в </w:t>
      </w:r>
      <w:r w:rsidR="00675E23">
        <w:rPr>
          <w:sz w:val="28"/>
          <w:szCs w:val="28"/>
        </w:rPr>
        <w:t xml:space="preserve">филиал </w:t>
      </w:r>
      <w:r w:rsidR="00675E23">
        <w:rPr>
          <w:color w:val="000000"/>
          <w:sz w:val="28"/>
          <w:szCs w:val="28"/>
        </w:rPr>
        <w:t>ПАО «МОЭСК» -</w:t>
      </w:r>
      <w:r w:rsidR="00675E23">
        <w:rPr>
          <w:sz w:val="28"/>
          <w:szCs w:val="28"/>
        </w:rPr>
        <w:t xml:space="preserve"> </w:t>
      </w:r>
      <w:r w:rsidR="00C460F6">
        <w:rPr>
          <w:sz w:val="28"/>
          <w:szCs w:val="28"/>
        </w:rPr>
        <w:t>Новая Москва</w:t>
      </w:r>
      <w:r w:rsidR="00675E23">
        <w:rPr>
          <w:sz w:val="28"/>
          <w:szCs w:val="28"/>
        </w:rPr>
        <w:t xml:space="preserve"> </w:t>
      </w:r>
      <w:r w:rsidR="00C460F6">
        <w:rPr>
          <w:color w:val="000000"/>
          <w:sz w:val="28"/>
          <w:szCs w:val="28"/>
        </w:rPr>
        <w:t>(далее – Филиал)</w:t>
      </w:r>
      <w:r>
        <w:rPr>
          <w:color w:val="000000"/>
          <w:sz w:val="28"/>
          <w:szCs w:val="28"/>
        </w:rPr>
        <w:t>:</w:t>
      </w:r>
    </w:p>
    <w:p w:rsidR="00BE24A8" w:rsidRDefault="00BE24A8" w:rsidP="00415144">
      <w:pPr>
        <w:widowControl w:val="0"/>
        <w:numPr>
          <w:ilvl w:val="0"/>
          <w:numId w:val="10"/>
        </w:numPr>
        <w:tabs>
          <w:tab w:val="left" w:pos="-4962"/>
          <w:tab w:val="left" w:pos="0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заявителей, подготовивших проектную документацию в границах его земельного участка согласно обязательствам, предусмотренны</w:t>
      </w:r>
      <w:r w:rsidR="004376DE">
        <w:rPr>
          <w:color w:val="000000"/>
          <w:sz w:val="28"/>
          <w:szCs w:val="28"/>
        </w:rPr>
        <w:t>м</w:t>
      </w:r>
      <w:r>
        <w:rPr>
          <w:color w:val="000000"/>
          <w:sz w:val="28"/>
          <w:szCs w:val="28"/>
        </w:rPr>
        <w:t xml:space="preserve"> техническими условиями;</w:t>
      </w:r>
    </w:p>
    <w:p w:rsidR="00BE24A8" w:rsidRDefault="00C460F6" w:rsidP="00415144">
      <w:pPr>
        <w:widowControl w:val="0"/>
        <w:numPr>
          <w:ilvl w:val="0"/>
          <w:numId w:val="10"/>
        </w:numPr>
        <w:tabs>
          <w:tab w:val="left" w:pos="-4962"/>
          <w:tab w:val="left" w:pos="0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заявителей, </w:t>
      </w:r>
      <w:r w:rsidR="00BE24A8">
        <w:rPr>
          <w:color w:val="000000"/>
          <w:sz w:val="28"/>
          <w:szCs w:val="28"/>
        </w:rPr>
        <w:t xml:space="preserve">подготовивших и представивших проектную документацию на согласование </w:t>
      </w:r>
      <w:r w:rsidR="006E5A7E">
        <w:rPr>
          <w:color w:val="000000"/>
          <w:sz w:val="28"/>
          <w:szCs w:val="28"/>
        </w:rPr>
        <w:t>ПАО</w:t>
      </w:r>
      <w:r w:rsidR="00BE24A8">
        <w:rPr>
          <w:color w:val="000000"/>
          <w:sz w:val="28"/>
          <w:szCs w:val="28"/>
        </w:rPr>
        <w:t xml:space="preserve"> «МОЭСК» в инициативном порядке.</w:t>
      </w:r>
    </w:p>
    <w:p w:rsidR="00D31361" w:rsidRDefault="00D31361" w:rsidP="00415144">
      <w:pPr>
        <w:widowControl w:val="0"/>
        <w:numPr>
          <w:ilvl w:val="2"/>
          <w:numId w:val="1"/>
        </w:numPr>
        <w:tabs>
          <w:tab w:val="left" w:pos="-4962"/>
          <w:tab w:val="left" w:pos="0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color w:val="000000"/>
          <w:sz w:val="28"/>
          <w:szCs w:val="28"/>
        </w:rPr>
      </w:pPr>
      <w:r w:rsidRPr="007021FB">
        <w:rPr>
          <w:color w:val="000000"/>
          <w:sz w:val="28"/>
          <w:szCs w:val="28"/>
        </w:rPr>
        <w:t>Нас</w:t>
      </w:r>
      <w:r w:rsidR="00B55619">
        <w:rPr>
          <w:color w:val="000000"/>
          <w:sz w:val="28"/>
          <w:szCs w:val="28"/>
        </w:rPr>
        <w:t>тоящую</w:t>
      </w:r>
      <w:r w:rsidRPr="007021FB">
        <w:rPr>
          <w:color w:val="000000"/>
          <w:sz w:val="28"/>
          <w:szCs w:val="28"/>
        </w:rPr>
        <w:t xml:space="preserve"> </w:t>
      </w:r>
      <w:r w:rsidR="00B55619">
        <w:rPr>
          <w:color w:val="000000"/>
          <w:sz w:val="28"/>
          <w:szCs w:val="28"/>
        </w:rPr>
        <w:t>Инструкцию</w:t>
      </w:r>
      <w:r w:rsidRPr="007021FB">
        <w:rPr>
          <w:color w:val="000000"/>
          <w:sz w:val="28"/>
          <w:szCs w:val="28"/>
        </w:rPr>
        <w:t xml:space="preserve"> должны знать и использовать в своей работе должностные лица и структурные подразделения, ответственные за достижение целей и результатов всего процесса или за выполнение отдельных этапов (действий) в ходе процесса.</w:t>
      </w:r>
    </w:p>
    <w:p w:rsidR="00AF14B7" w:rsidRDefault="00AF14B7" w:rsidP="00415144">
      <w:pPr>
        <w:widowControl w:val="0"/>
        <w:tabs>
          <w:tab w:val="left" w:pos="-4962"/>
          <w:tab w:val="left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</w:p>
    <w:p w:rsidR="00AF14B7" w:rsidRDefault="00AF14B7" w:rsidP="00415144">
      <w:pPr>
        <w:pStyle w:val="1"/>
        <w:numPr>
          <w:ilvl w:val="0"/>
          <w:numId w:val="1"/>
        </w:numPr>
        <w:tabs>
          <w:tab w:val="left" w:pos="0"/>
        </w:tabs>
        <w:spacing w:after="240" w:line="276" w:lineRule="auto"/>
        <w:ind w:left="0" w:firstLine="0"/>
        <w:jc w:val="center"/>
        <w:rPr>
          <w:b/>
          <w:caps/>
        </w:rPr>
      </w:pPr>
      <w:bookmarkStart w:id="87" w:name="_Toc474399703"/>
      <w:r>
        <w:rPr>
          <w:b/>
          <w:caps/>
        </w:rPr>
        <w:t>ТЕРМИНЫ и СОКРАЩЕНИЯ</w:t>
      </w:r>
      <w:bookmarkEnd w:id="87"/>
    </w:p>
    <w:p w:rsidR="00A720A5" w:rsidRPr="00A720A5" w:rsidRDefault="00A720A5" w:rsidP="00F82BB5">
      <w:pPr>
        <w:pStyle w:val="ad"/>
        <w:widowControl w:val="0"/>
        <w:numPr>
          <w:ilvl w:val="1"/>
          <w:numId w:val="1"/>
        </w:numPr>
        <w:tabs>
          <w:tab w:val="left" w:pos="-4962"/>
          <w:tab w:val="left" w:pos="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720A5">
        <w:rPr>
          <w:rFonts w:ascii="Times New Roman" w:hAnsi="Times New Roman"/>
          <w:color w:val="000000"/>
          <w:sz w:val="28"/>
          <w:szCs w:val="28"/>
        </w:rPr>
        <w:t>В настоящей Инструкции используются термины и определения, регламентированные в Стандарте ПАО «МОЭСК» «Система централизованного обслуживания потребителей услуг», утвержденным Советом директоров ПАО «МОЭСК» от 13.01.2012 г., а также следующие:</w:t>
      </w:r>
    </w:p>
    <w:p w:rsidR="00A720A5" w:rsidRDefault="00A720A5" w:rsidP="00415144">
      <w:pPr>
        <w:widowControl w:val="0"/>
        <w:tabs>
          <w:tab w:val="left" w:pos="-4962"/>
          <w:tab w:val="left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A50BC">
        <w:rPr>
          <w:b/>
          <w:bCs/>
          <w:color w:val="000000"/>
          <w:sz w:val="28"/>
          <w:szCs w:val="28"/>
        </w:rPr>
        <w:t>Проектная документация</w:t>
      </w:r>
      <w:r>
        <w:rPr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-</w:t>
      </w:r>
      <w:r>
        <w:rPr>
          <w:bCs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FB4CD3">
        <w:rPr>
          <w:sz w:val="28"/>
          <w:szCs w:val="28"/>
        </w:rPr>
        <w:t>окументация, содержащая текстовые и графические материалы и определяющая архитектурные, функционально-</w:t>
      </w:r>
      <w:r w:rsidRPr="00FB4CD3">
        <w:rPr>
          <w:sz w:val="28"/>
          <w:szCs w:val="28"/>
        </w:rPr>
        <w:lastRenderedPageBreak/>
        <w:t>технологические, конструктивные и инженерно-технические решения для обеспечения строительства и реконструкции объектов капитального строительства</w:t>
      </w:r>
      <w:r>
        <w:rPr>
          <w:sz w:val="28"/>
          <w:szCs w:val="28"/>
        </w:rPr>
        <w:t>.</w:t>
      </w:r>
    </w:p>
    <w:p w:rsidR="00A720A5" w:rsidRDefault="00A720A5" w:rsidP="00415144">
      <w:pPr>
        <w:widowControl w:val="0"/>
        <w:tabs>
          <w:tab w:val="left" w:pos="-4962"/>
          <w:tab w:val="left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4303E">
        <w:rPr>
          <w:b/>
          <w:bCs/>
          <w:color w:val="000000"/>
          <w:sz w:val="28"/>
          <w:szCs w:val="28"/>
        </w:rPr>
        <w:t xml:space="preserve">Рабочая </w:t>
      </w:r>
      <w:r w:rsidR="00415144">
        <w:rPr>
          <w:b/>
          <w:bCs/>
          <w:color w:val="000000"/>
          <w:sz w:val="28"/>
          <w:szCs w:val="28"/>
        </w:rPr>
        <w:t>д</w:t>
      </w:r>
      <w:r w:rsidRPr="0024303E">
        <w:rPr>
          <w:b/>
          <w:bCs/>
          <w:color w:val="000000"/>
          <w:sz w:val="28"/>
          <w:szCs w:val="28"/>
        </w:rPr>
        <w:t>окументация (РД)</w:t>
      </w:r>
      <w:r w:rsidR="00415144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 xml:space="preserve">- </w:t>
      </w:r>
      <w:r w:rsidRPr="0024303E">
        <w:rPr>
          <w:sz w:val="28"/>
          <w:szCs w:val="28"/>
        </w:rPr>
        <w:t>рабочая документация, разработанная на стадии «Рабочая документация», документация, разрабатываемая в целях реализации в процессе строительства архитектурных, технических и технологических решений, содержащихся в проектной документации на объект капитального строительства</w:t>
      </w:r>
    </w:p>
    <w:p w:rsidR="00A720A5" w:rsidRPr="007C233F" w:rsidRDefault="00A720A5" w:rsidP="00415144">
      <w:pPr>
        <w:pStyle w:val="ad"/>
        <w:widowControl w:val="0"/>
        <w:numPr>
          <w:ilvl w:val="1"/>
          <w:numId w:val="1"/>
        </w:numPr>
        <w:tabs>
          <w:tab w:val="left" w:pos="-4962"/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C233F">
        <w:rPr>
          <w:rFonts w:ascii="Times New Roman" w:hAnsi="Times New Roman"/>
          <w:color w:val="000000"/>
          <w:sz w:val="28"/>
          <w:szCs w:val="28"/>
        </w:rPr>
        <w:t>В настоящей Инструкции используются следующие сокращения:</w:t>
      </w:r>
    </w:p>
    <w:tbl>
      <w:tblPr>
        <w:tblW w:w="4874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253"/>
        <w:gridCol w:w="7245"/>
      </w:tblGrid>
      <w:tr w:rsidR="00A720A5" w:rsidRPr="007021FB" w:rsidTr="00941689">
        <w:trPr>
          <w:trHeight w:val="548"/>
          <w:tblHeader/>
          <w:jc w:val="center"/>
        </w:trPr>
        <w:tc>
          <w:tcPr>
            <w:tcW w:w="1186" w:type="pct"/>
            <w:vAlign w:val="center"/>
          </w:tcPr>
          <w:p w:rsidR="00A720A5" w:rsidRPr="007021FB" w:rsidRDefault="00A720A5" w:rsidP="00415144">
            <w:pPr>
              <w:tabs>
                <w:tab w:val="left" w:pos="0"/>
              </w:tabs>
              <w:spacing w:line="276" w:lineRule="auto"/>
              <w:ind w:firstLine="34"/>
              <w:jc w:val="center"/>
              <w:rPr>
                <w:b/>
                <w:color w:val="000000"/>
                <w:sz w:val="28"/>
                <w:szCs w:val="28"/>
              </w:rPr>
            </w:pPr>
            <w:r w:rsidRPr="007021FB">
              <w:rPr>
                <w:b/>
                <w:color w:val="000000"/>
                <w:sz w:val="28"/>
                <w:szCs w:val="28"/>
              </w:rPr>
              <w:t>Сокращение</w:t>
            </w:r>
          </w:p>
        </w:tc>
        <w:tc>
          <w:tcPr>
            <w:tcW w:w="3814" w:type="pct"/>
            <w:vAlign w:val="center"/>
          </w:tcPr>
          <w:p w:rsidR="00A720A5" w:rsidRPr="007021FB" w:rsidRDefault="00A720A5" w:rsidP="00415144">
            <w:pPr>
              <w:tabs>
                <w:tab w:val="left" w:pos="0"/>
              </w:tabs>
              <w:spacing w:line="276" w:lineRule="auto"/>
              <w:ind w:firstLine="34"/>
              <w:jc w:val="center"/>
              <w:rPr>
                <w:b/>
                <w:color w:val="000000"/>
                <w:sz w:val="28"/>
                <w:szCs w:val="28"/>
              </w:rPr>
            </w:pPr>
            <w:r w:rsidRPr="007021FB">
              <w:rPr>
                <w:b/>
                <w:color w:val="000000"/>
                <w:sz w:val="28"/>
                <w:szCs w:val="28"/>
              </w:rPr>
              <w:t>Расшифровка</w:t>
            </w:r>
          </w:p>
        </w:tc>
      </w:tr>
      <w:tr w:rsidR="00A720A5" w:rsidRPr="007021FB" w:rsidTr="00941689">
        <w:trPr>
          <w:jc w:val="center"/>
        </w:trPr>
        <w:tc>
          <w:tcPr>
            <w:tcW w:w="1186" w:type="pct"/>
            <w:vAlign w:val="center"/>
          </w:tcPr>
          <w:p w:rsidR="00A720A5" w:rsidRDefault="00A720A5" w:rsidP="00415144">
            <w:pPr>
              <w:tabs>
                <w:tab w:val="left" w:pos="0"/>
              </w:tabs>
              <w:spacing w:line="276" w:lineRule="auto"/>
              <w:ind w:firstLine="34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ОКО</w:t>
            </w:r>
          </w:p>
        </w:tc>
        <w:tc>
          <w:tcPr>
            <w:tcW w:w="3814" w:type="pct"/>
            <w:vAlign w:val="center"/>
          </w:tcPr>
          <w:p w:rsidR="00A720A5" w:rsidRDefault="00A720A5" w:rsidP="00AA10E4">
            <w:pPr>
              <w:tabs>
                <w:tab w:val="left" w:pos="0"/>
              </w:tabs>
              <w:spacing w:line="276" w:lineRule="auto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Отдел клиентского обслуживания</w:t>
            </w:r>
          </w:p>
        </w:tc>
      </w:tr>
      <w:tr w:rsidR="00A720A5" w:rsidRPr="007021FB" w:rsidTr="00941689">
        <w:trPr>
          <w:jc w:val="center"/>
        </w:trPr>
        <w:tc>
          <w:tcPr>
            <w:tcW w:w="1186" w:type="pct"/>
            <w:vAlign w:val="center"/>
          </w:tcPr>
          <w:p w:rsidR="00A720A5" w:rsidRPr="007021FB" w:rsidRDefault="00A720A5" w:rsidP="00415144">
            <w:pPr>
              <w:tabs>
                <w:tab w:val="left" w:pos="0"/>
              </w:tabs>
              <w:spacing w:line="276" w:lineRule="auto"/>
              <w:ind w:firstLine="34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ПАО</w:t>
            </w:r>
            <w:r w:rsidRPr="007021FB">
              <w:rPr>
                <w:bCs/>
                <w:color w:val="000000"/>
                <w:sz w:val="28"/>
                <w:szCs w:val="28"/>
              </w:rPr>
              <w:t xml:space="preserve"> «МОЭСК»</w:t>
            </w:r>
          </w:p>
        </w:tc>
        <w:tc>
          <w:tcPr>
            <w:tcW w:w="3814" w:type="pct"/>
            <w:vAlign w:val="center"/>
          </w:tcPr>
          <w:p w:rsidR="00A720A5" w:rsidRPr="007021FB" w:rsidRDefault="00A720A5" w:rsidP="00AA10E4">
            <w:pPr>
              <w:tabs>
                <w:tab w:val="left" w:pos="0"/>
              </w:tabs>
              <w:spacing w:line="276" w:lineRule="auto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Публичное</w:t>
            </w:r>
            <w:r w:rsidRPr="007021FB">
              <w:rPr>
                <w:bCs/>
                <w:color w:val="000000"/>
                <w:sz w:val="28"/>
                <w:szCs w:val="28"/>
              </w:rPr>
              <w:t xml:space="preserve"> акционерное общество «Московская объединенная электросетевая компания»</w:t>
            </w:r>
          </w:p>
        </w:tc>
      </w:tr>
      <w:tr w:rsidR="00A720A5" w:rsidRPr="007021FB" w:rsidTr="00941689">
        <w:trPr>
          <w:jc w:val="center"/>
        </w:trPr>
        <w:tc>
          <w:tcPr>
            <w:tcW w:w="1186" w:type="pct"/>
            <w:vAlign w:val="center"/>
          </w:tcPr>
          <w:p w:rsidR="00A720A5" w:rsidRDefault="00A720A5" w:rsidP="00415144">
            <w:pPr>
              <w:tabs>
                <w:tab w:val="left" w:pos="0"/>
              </w:tabs>
              <w:spacing w:line="276" w:lineRule="auto"/>
              <w:ind w:firstLine="34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УРЗА</w:t>
            </w:r>
          </w:p>
        </w:tc>
        <w:tc>
          <w:tcPr>
            <w:tcW w:w="3814" w:type="pct"/>
            <w:vAlign w:val="center"/>
          </w:tcPr>
          <w:p w:rsidR="00A720A5" w:rsidRDefault="00A720A5" w:rsidP="00AA10E4">
            <w:pPr>
              <w:tabs>
                <w:tab w:val="left" w:pos="0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релейной защиты и автоматики</w:t>
            </w:r>
          </w:p>
        </w:tc>
      </w:tr>
      <w:tr w:rsidR="00A720A5" w:rsidRPr="007021FB" w:rsidTr="00941689">
        <w:trPr>
          <w:jc w:val="center"/>
        </w:trPr>
        <w:tc>
          <w:tcPr>
            <w:tcW w:w="1186" w:type="pct"/>
            <w:vAlign w:val="center"/>
          </w:tcPr>
          <w:p w:rsidR="00A720A5" w:rsidRDefault="00A720A5" w:rsidP="00415144">
            <w:pPr>
              <w:tabs>
                <w:tab w:val="left" w:pos="0"/>
              </w:tabs>
              <w:spacing w:line="276" w:lineRule="auto"/>
              <w:ind w:firstLine="34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СРС</w:t>
            </w:r>
          </w:p>
        </w:tc>
        <w:tc>
          <w:tcPr>
            <w:tcW w:w="3814" w:type="pct"/>
            <w:vAlign w:val="center"/>
          </w:tcPr>
          <w:p w:rsidR="00A720A5" w:rsidRDefault="00A720A5" w:rsidP="00AA10E4">
            <w:pPr>
              <w:tabs>
                <w:tab w:val="left" w:pos="0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Служба распределительных сетей</w:t>
            </w:r>
          </w:p>
        </w:tc>
      </w:tr>
      <w:tr w:rsidR="00A720A5" w:rsidRPr="007021FB" w:rsidTr="00941689">
        <w:trPr>
          <w:jc w:val="center"/>
        </w:trPr>
        <w:tc>
          <w:tcPr>
            <w:tcW w:w="1186" w:type="pct"/>
            <w:vAlign w:val="center"/>
          </w:tcPr>
          <w:p w:rsidR="00A720A5" w:rsidRDefault="00A720A5" w:rsidP="00415144">
            <w:pPr>
              <w:tabs>
                <w:tab w:val="left" w:pos="0"/>
              </w:tabs>
              <w:spacing w:line="276" w:lineRule="auto"/>
              <w:ind w:firstLine="34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СПС и ЛЭП</w:t>
            </w:r>
          </w:p>
        </w:tc>
        <w:tc>
          <w:tcPr>
            <w:tcW w:w="3814" w:type="pct"/>
            <w:vAlign w:val="center"/>
          </w:tcPr>
          <w:p w:rsidR="00A720A5" w:rsidRDefault="00A720A5" w:rsidP="00AA10E4">
            <w:pPr>
              <w:tabs>
                <w:tab w:val="left" w:pos="0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Служба подстанций и линий электропередач</w:t>
            </w:r>
          </w:p>
        </w:tc>
      </w:tr>
      <w:tr w:rsidR="00A720A5" w:rsidRPr="007021FB" w:rsidTr="00941689">
        <w:trPr>
          <w:jc w:val="center"/>
        </w:trPr>
        <w:tc>
          <w:tcPr>
            <w:tcW w:w="1186" w:type="pct"/>
            <w:vAlign w:val="center"/>
          </w:tcPr>
          <w:p w:rsidR="00A720A5" w:rsidRDefault="00415144" w:rsidP="00415144">
            <w:pPr>
              <w:tabs>
                <w:tab w:val="left" w:pos="0"/>
              </w:tabs>
              <w:spacing w:line="276" w:lineRule="auto"/>
              <w:ind w:firstLine="34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У</w:t>
            </w:r>
            <w:r w:rsidR="00A720A5">
              <w:rPr>
                <w:bCs/>
                <w:color w:val="000000"/>
                <w:sz w:val="28"/>
                <w:szCs w:val="28"/>
              </w:rPr>
              <w:t>АСДУ</w:t>
            </w:r>
            <w:r w:rsidR="00941689">
              <w:rPr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Cs/>
                <w:color w:val="000000"/>
                <w:sz w:val="28"/>
                <w:szCs w:val="28"/>
              </w:rPr>
              <w:t>и</w:t>
            </w:r>
            <w:r w:rsidR="00941689">
              <w:rPr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Cs/>
                <w:color w:val="000000"/>
                <w:sz w:val="28"/>
                <w:szCs w:val="28"/>
              </w:rPr>
              <w:t>СС</w:t>
            </w:r>
          </w:p>
        </w:tc>
        <w:tc>
          <w:tcPr>
            <w:tcW w:w="3814" w:type="pct"/>
            <w:vAlign w:val="center"/>
          </w:tcPr>
          <w:p w:rsidR="00A720A5" w:rsidRDefault="00415144" w:rsidP="00AA10E4">
            <w:pPr>
              <w:tabs>
                <w:tab w:val="left" w:pos="0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</w:t>
            </w:r>
            <w:r w:rsidR="00A720A5">
              <w:rPr>
                <w:sz w:val="28"/>
                <w:szCs w:val="28"/>
              </w:rPr>
              <w:t xml:space="preserve"> автоматизации средств диспетчерского управления</w:t>
            </w:r>
            <w:r>
              <w:rPr>
                <w:sz w:val="28"/>
                <w:szCs w:val="28"/>
              </w:rPr>
              <w:t xml:space="preserve"> и систем связи</w:t>
            </w:r>
          </w:p>
        </w:tc>
      </w:tr>
      <w:tr w:rsidR="00AA10E4" w:rsidRPr="007021FB" w:rsidTr="00941689">
        <w:trPr>
          <w:jc w:val="center"/>
        </w:trPr>
        <w:tc>
          <w:tcPr>
            <w:tcW w:w="1186" w:type="pct"/>
            <w:vAlign w:val="center"/>
          </w:tcPr>
          <w:p w:rsidR="00AA10E4" w:rsidRDefault="00AA10E4" w:rsidP="00415144">
            <w:pPr>
              <w:tabs>
                <w:tab w:val="left" w:pos="0"/>
              </w:tabs>
              <w:spacing w:line="276" w:lineRule="auto"/>
              <w:ind w:firstLine="34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УПБ и ПК</w:t>
            </w:r>
          </w:p>
        </w:tc>
        <w:tc>
          <w:tcPr>
            <w:tcW w:w="3814" w:type="pct"/>
            <w:vAlign w:val="center"/>
          </w:tcPr>
          <w:p w:rsidR="00AA10E4" w:rsidRDefault="00AA10E4" w:rsidP="00415144">
            <w:pPr>
              <w:tabs>
                <w:tab w:val="left" w:pos="0"/>
              </w:tabs>
              <w:spacing w:line="276" w:lineRule="auto"/>
              <w:ind w:firstLine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производственной безопасности и производственного контроля</w:t>
            </w:r>
          </w:p>
        </w:tc>
      </w:tr>
      <w:tr w:rsidR="00A720A5" w:rsidRPr="007021FB" w:rsidTr="00941689">
        <w:trPr>
          <w:jc w:val="center"/>
        </w:trPr>
        <w:tc>
          <w:tcPr>
            <w:tcW w:w="1186" w:type="pct"/>
            <w:vAlign w:val="center"/>
          </w:tcPr>
          <w:p w:rsidR="00A720A5" w:rsidRPr="007021FB" w:rsidRDefault="00A720A5" w:rsidP="00415144">
            <w:pPr>
              <w:tabs>
                <w:tab w:val="left" w:pos="0"/>
              </w:tabs>
              <w:spacing w:line="276" w:lineRule="auto"/>
              <w:ind w:firstLine="34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РЭС</w:t>
            </w:r>
          </w:p>
        </w:tc>
        <w:tc>
          <w:tcPr>
            <w:tcW w:w="3814" w:type="pct"/>
            <w:vAlign w:val="center"/>
          </w:tcPr>
          <w:p w:rsidR="00A720A5" w:rsidRPr="007021FB" w:rsidRDefault="00A720A5" w:rsidP="00AA10E4">
            <w:pPr>
              <w:tabs>
                <w:tab w:val="left" w:pos="0"/>
              </w:tabs>
              <w:spacing w:line="276" w:lineRule="auto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Район электрических сетей</w:t>
            </w:r>
          </w:p>
        </w:tc>
      </w:tr>
      <w:tr w:rsidR="00A720A5" w:rsidRPr="007021FB" w:rsidTr="00941689">
        <w:trPr>
          <w:jc w:val="center"/>
        </w:trPr>
        <w:tc>
          <w:tcPr>
            <w:tcW w:w="1186" w:type="pct"/>
            <w:vAlign w:val="center"/>
          </w:tcPr>
          <w:p w:rsidR="00A720A5" w:rsidRDefault="00A720A5" w:rsidP="00415144">
            <w:pPr>
              <w:widowControl w:val="0"/>
              <w:tabs>
                <w:tab w:val="left" w:pos="0"/>
              </w:tabs>
              <w:spacing w:line="276" w:lineRule="auto"/>
              <w:ind w:firstLine="3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КЦ</w:t>
            </w:r>
          </w:p>
        </w:tc>
        <w:tc>
          <w:tcPr>
            <w:tcW w:w="3814" w:type="pct"/>
            <w:vAlign w:val="center"/>
          </w:tcPr>
          <w:p w:rsidR="00A720A5" w:rsidRDefault="00A720A5" w:rsidP="00AA10E4">
            <w:pPr>
              <w:widowControl w:val="0"/>
              <w:tabs>
                <w:tab w:val="left" w:pos="0"/>
              </w:tabs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Контакт-центр</w:t>
            </w:r>
          </w:p>
        </w:tc>
      </w:tr>
      <w:tr w:rsidR="006F5B62" w:rsidRPr="007021FB" w:rsidTr="00941689">
        <w:trPr>
          <w:jc w:val="center"/>
        </w:trPr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5B62" w:rsidRDefault="006F5B62" w:rsidP="00415144">
            <w:pPr>
              <w:widowControl w:val="0"/>
              <w:tabs>
                <w:tab w:val="left" w:pos="0"/>
              </w:tabs>
              <w:spacing w:line="276" w:lineRule="auto"/>
              <w:ind w:firstLine="3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ПД</w:t>
            </w:r>
          </w:p>
        </w:tc>
        <w:tc>
          <w:tcPr>
            <w:tcW w:w="3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5B62" w:rsidRDefault="006F5B62" w:rsidP="00AA10E4">
            <w:pPr>
              <w:widowControl w:val="0"/>
              <w:tabs>
                <w:tab w:val="left" w:pos="0"/>
              </w:tabs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Проектная документация</w:t>
            </w:r>
          </w:p>
        </w:tc>
      </w:tr>
      <w:tr w:rsidR="006F5B62" w:rsidRPr="007021FB" w:rsidTr="00941689">
        <w:trPr>
          <w:jc w:val="center"/>
        </w:trPr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5B62" w:rsidRDefault="00027CB0" w:rsidP="00415144">
            <w:pPr>
              <w:widowControl w:val="0"/>
              <w:tabs>
                <w:tab w:val="left" w:pos="0"/>
              </w:tabs>
              <w:spacing w:line="276" w:lineRule="auto"/>
              <w:ind w:firstLine="3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</w:t>
            </w:r>
          </w:p>
        </w:tc>
        <w:tc>
          <w:tcPr>
            <w:tcW w:w="3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5B62" w:rsidRDefault="00027CB0" w:rsidP="00AA10E4">
            <w:pPr>
              <w:widowControl w:val="0"/>
              <w:tabs>
                <w:tab w:val="left" w:pos="0"/>
              </w:tabs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Технические условия</w:t>
            </w:r>
          </w:p>
        </w:tc>
      </w:tr>
      <w:tr w:rsidR="006F5B62" w:rsidRPr="007021FB" w:rsidTr="00941689">
        <w:trPr>
          <w:jc w:val="center"/>
        </w:trPr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5B62" w:rsidRDefault="00027CB0" w:rsidP="00415144">
            <w:pPr>
              <w:widowControl w:val="0"/>
              <w:tabs>
                <w:tab w:val="left" w:pos="0"/>
              </w:tabs>
              <w:spacing w:line="276" w:lineRule="auto"/>
              <w:ind w:firstLine="3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АИС УТП</w:t>
            </w:r>
          </w:p>
        </w:tc>
        <w:tc>
          <w:tcPr>
            <w:tcW w:w="3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5B62" w:rsidRDefault="00027CB0" w:rsidP="00AA10E4">
            <w:pPr>
              <w:widowControl w:val="0"/>
              <w:tabs>
                <w:tab w:val="left" w:pos="0"/>
              </w:tabs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Автоматизированная информационная система управления технологическими присоединениями</w:t>
            </w:r>
          </w:p>
        </w:tc>
      </w:tr>
      <w:tr w:rsidR="00027CB0" w:rsidRPr="007021FB" w:rsidTr="00941689">
        <w:trPr>
          <w:jc w:val="center"/>
        </w:trPr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7CB0" w:rsidRDefault="00027CB0" w:rsidP="00415144">
            <w:pPr>
              <w:widowControl w:val="0"/>
              <w:tabs>
                <w:tab w:val="left" w:pos="0"/>
              </w:tabs>
              <w:spacing w:line="276" w:lineRule="auto"/>
              <w:ind w:firstLine="3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ПТС</w:t>
            </w:r>
          </w:p>
        </w:tc>
        <w:tc>
          <w:tcPr>
            <w:tcW w:w="3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7CB0" w:rsidRDefault="00027CB0" w:rsidP="00AA10E4">
            <w:pPr>
              <w:widowControl w:val="0"/>
              <w:tabs>
                <w:tab w:val="left" w:pos="0"/>
              </w:tabs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Производственно-техническая служба</w:t>
            </w:r>
          </w:p>
        </w:tc>
      </w:tr>
      <w:tr w:rsidR="00027CB0" w:rsidRPr="007021FB" w:rsidTr="00941689">
        <w:trPr>
          <w:jc w:val="center"/>
        </w:trPr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7CB0" w:rsidRDefault="00027CB0" w:rsidP="00415144">
            <w:pPr>
              <w:widowControl w:val="0"/>
              <w:tabs>
                <w:tab w:val="left" w:pos="0"/>
              </w:tabs>
              <w:spacing w:line="276" w:lineRule="auto"/>
              <w:ind w:firstLine="3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РД</w:t>
            </w:r>
          </w:p>
        </w:tc>
        <w:tc>
          <w:tcPr>
            <w:tcW w:w="3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7CB0" w:rsidRDefault="00027CB0" w:rsidP="00AA10E4">
            <w:pPr>
              <w:widowControl w:val="0"/>
              <w:tabs>
                <w:tab w:val="left" w:pos="0"/>
              </w:tabs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Распорядительный документ</w:t>
            </w:r>
          </w:p>
        </w:tc>
      </w:tr>
      <w:tr w:rsidR="00757431" w:rsidRPr="007021FB" w:rsidTr="00941689">
        <w:trPr>
          <w:jc w:val="center"/>
        </w:trPr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7431" w:rsidRDefault="00757431" w:rsidP="00415144">
            <w:pPr>
              <w:widowControl w:val="0"/>
              <w:tabs>
                <w:tab w:val="left" w:pos="0"/>
              </w:tabs>
              <w:spacing w:line="276" w:lineRule="auto"/>
              <w:ind w:firstLine="3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ТП</w:t>
            </w:r>
          </w:p>
        </w:tc>
        <w:tc>
          <w:tcPr>
            <w:tcW w:w="3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7431" w:rsidRDefault="00757431" w:rsidP="00AA10E4">
            <w:pPr>
              <w:widowControl w:val="0"/>
              <w:tabs>
                <w:tab w:val="left" w:pos="0"/>
              </w:tabs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Технологическое присоединение</w:t>
            </w:r>
          </w:p>
        </w:tc>
      </w:tr>
    </w:tbl>
    <w:p w:rsidR="00A720A5" w:rsidRPr="00A720A5" w:rsidRDefault="00A720A5" w:rsidP="00415144">
      <w:pPr>
        <w:pStyle w:val="ad"/>
        <w:widowControl w:val="0"/>
        <w:tabs>
          <w:tab w:val="left" w:pos="-4962"/>
          <w:tab w:val="left" w:pos="0"/>
          <w:tab w:val="left" w:pos="851"/>
        </w:tabs>
        <w:autoSpaceDE w:val="0"/>
        <w:autoSpaceDN w:val="0"/>
        <w:adjustRightInd w:val="0"/>
        <w:spacing w:after="0"/>
        <w:ind w:left="0" w:firstLine="709"/>
        <w:jc w:val="both"/>
        <w:rPr>
          <w:sz w:val="28"/>
          <w:szCs w:val="28"/>
        </w:rPr>
      </w:pPr>
    </w:p>
    <w:p w:rsidR="007C233F" w:rsidRDefault="008C1DD2" w:rsidP="00F82BB5">
      <w:pPr>
        <w:pStyle w:val="1"/>
        <w:numPr>
          <w:ilvl w:val="0"/>
          <w:numId w:val="1"/>
        </w:numPr>
        <w:tabs>
          <w:tab w:val="left" w:pos="0"/>
          <w:tab w:val="left" w:pos="284"/>
        </w:tabs>
        <w:spacing w:after="240" w:line="276" w:lineRule="auto"/>
        <w:ind w:left="0" w:firstLine="0"/>
        <w:jc w:val="center"/>
        <w:rPr>
          <w:b/>
          <w:caps/>
        </w:rPr>
      </w:pPr>
      <w:bookmarkStart w:id="88" w:name="_Toc366766071"/>
      <w:bookmarkStart w:id="89" w:name="_Toc366769309"/>
      <w:bookmarkStart w:id="90" w:name="_Toc367094711"/>
      <w:bookmarkStart w:id="91" w:name="_Toc367193400"/>
      <w:bookmarkStart w:id="92" w:name="_Toc367367993"/>
      <w:bookmarkStart w:id="93" w:name="_Toc371930124"/>
      <w:bookmarkStart w:id="94" w:name="_Toc375133636"/>
      <w:bookmarkStart w:id="95" w:name="_Toc375133698"/>
      <w:bookmarkStart w:id="96" w:name="_Toc375205133"/>
      <w:bookmarkStart w:id="97" w:name="_Toc474399704"/>
      <w:r>
        <w:rPr>
          <w:b/>
          <w:caps/>
        </w:rPr>
        <w:t>Содержание и последовательность проведения работ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:rsidR="008C1DD2" w:rsidRPr="00061F45" w:rsidRDefault="008C1DD2" w:rsidP="00415144">
      <w:pPr>
        <w:pStyle w:val="1"/>
        <w:numPr>
          <w:ilvl w:val="1"/>
          <w:numId w:val="1"/>
        </w:numPr>
        <w:tabs>
          <w:tab w:val="left" w:pos="0"/>
          <w:tab w:val="left" w:pos="284"/>
        </w:tabs>
        <w:spacing w:line="276" w:lineRule="auto"/>
        <w:ind w:left="0" w:firstLine="709"/>
        <w:jc w:val="both"/>
        <w:rPr>
          <w:szCs w:val="28"/>
        </w:rPr>
      </w:pPr>
      <w:bookmarkStart w:id="98" w:name="_Toc366769310"/>
      <w:bookmarkStart w:id="99" w:name="_Toc367094712"/>
      <w:bookmarkStart w:id="100" w:name="_Toc367193401"/>
      <w:bookmarkStart w:id="101" w:name="_Toc367367994"/>
      <w:bookmarkStart w:id="102" w:name="_Toc371930125"/>
      <w:bookmarkStart w:id="103" w:name="_Toc375133637"/>
      <w:bookmarkStart w:id="104" w:name="_Toc375133699"/>
      <w:bookmarkStart w:id="105" w:name="_Toc375205134"/>
      <w:bookmarkStart w:id="106" w:name="_Toc432157744"/>
      <w:bookmarkStart w:id="107" w:name="_Toc474399705"/>
      <w:r w:rsidRPr="00061F45">
        <w:rPr>
          <w:szCs w:val="28"/>
        </w:rPr>
        <w:t xml:space="preserve">Прием обращения и </w:t>
      </w:r>
      <w:bookmarkEnd w:id="98"/>
      <w:bookmarkEnd w:id="99"/>
      <w:bookmarkEnd w:id="100"/>
      <w:bookmarkEnd w:id="101"/>
      <w:bookmarkEnd w:id="102"/>
      <w:r w:rsidR="009669CA" w:rsidRPr="00061F45">
        <w:rPr>
          <w:szCs w:val="28"/>
        </w:rPr>
        <w:t>ПД</w:t>
      </w:r>
      <w:bookmarkEnd w:id="103"/>
      <w:bookmarkEnd w:id="104"/>
      <w:bookmarkEnd w:id="105"/>
      <w:bookmarkEnd w:id="106"/>
      <w:r w:rsidR="00415144">
        <w:rPr>
          <w:szCs w:val="28"/>
        </w:rPr>
        <w:t>.</w:t>
      </w:r>
      <w:bookmarkEnd w:id="107"/>
    </w:p>
    <w:p w:rsidR="008C1DD2" w:rsidRPr="00061F45" w:rsidRDefault="00A61185" w:rsidP="00415144">
      <w:pPr>
        <w:widowControl w:val="0"/>
        <w:numPr>
          <w:ilvl w:val="2"/>
          <w:numId w:val="1"/>
        </w:numPr>
        <w:tabs>
          <w:tab w:val="left" w:pos="-4962"/>
          <w:tab w:val="left" w:pos="0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Сотрудник О</w:t>
      </w:r>
      <w:r w:rsidR="006F5B62"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>О</w:t>
      </w:r>
      <w:r w:rsidR="008C1DD2" w:rsidRPr="00061F45">
        <w:rPr>
          <w:color w:val="000000"/>
          <w:sz w:val="28"/>
          <w:szCs w:val="28"/>
        </w:rPr>
        <w:t xml:space="preserve"> при поступлении очного обращения </w:t>
      </w:r>
      <w:r w:rsidR="00E42A8B" w:rsidRPr="00E42A8B">
        <w:rPr>
          <w:color w:val="000000"/>
          <w:sz w:val="28"/>
          <w:szCs w:val="28"/>
        </w:rPr>
        <w:t xml:space="preserve">заявителя, направленного с целью </w:t>
      </w:r>
      <w:r w:rsidR="00E42A8B" w:rsidRPr="00E42A8B">
        <w:rPr>
          <w:sz w:val="28"/>
          <w:szCs w:val="28"/>
        </w:rPr>
        <w:t xml:space="preserve">проведения процедуры подтверждения (согласования) ПД </w:t>
      </w:r>
      <w:r w:rsidR="00E42A8B" w:rsidRPr="00E42A8B">
        <w:rPr>
          <w:color w:val="000000"/>
          <w:sz w:val="28"/>
          <w:szCs w:val="28"/>
        </w:rPr>
        <w:t>в присутствии заявителя осуществляет следующие действия:</w:t>
      </w:r>
    </w:p>
    <w:p w:rsidR="008C1DD2" w:rsidRPr="00061F45" w:rsidRDefault="00E42A8B" w:rsidP="00415144">
      <w:pPr>
        <w:tabs>
          <w:tab w:val="left" w:pos="0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E42A8B">
        <w:rPr>
          <w:color w:val="000000"/>
          <w:sz w:val="28"/>
          <w:szCs w:val="28"/>
        </w:rPr>
        <w:lastRenderedPageBreak/>
        <w:t xml:space="preserve">а) принимает обращение и оригинал ПД, в т.ч. в электронном виде (на </w:t>
      </w:r>
      <w:r w:rsidRPr="00E42A8B">
        <w:rPr>
          <w:color w:val="000000"/>
          <w:sz w:val="28"/>
          <w:szCs w:val="28"/>
          <w:lang w:val="en-US"/>
        </w:rPr>
        <w:t>CD</w:t>
      </w:r>
      <w:r w:rsidRPr="00E42A8B">
        <w:rPr>
          <w:color w:val="000000"/>
          <w:sz w:val="28"/>
          <w:szCs w:val="28"/>
        </w:rPr>
        <w:t xml:space="preserve">, </w:t>
      </w:r>
      <w:r w:rsidRPr="00E42A8B">
        <w:rPr>
          <w:color w:val="000000"/>
          <w:sz w:val="28"/>
          <w:szCs w:val="28"/>
          <w:lang w:val="en-US"/>
        </w:rPr>
        <w:t>flash</w:t>
      </w:r>
      <w:r w:rsidRPr="00E42A8B">
        <w:rPr>
          <w:color w:val="000000"/>
          <w:sz w:val="28"/>
          <w:szCs w:val="28"/>
        </w:rPr>
        <w:t>-носителе и т.д.);</w:t>
      </w:r>
    </w:p>
    <w:p w:rsidR="008C1DD2" w:rsidRPr="00061F45" w:rsidRDefault="00941689" w:rsidP="00415144">
      <w:pPr>
        <w:tabs>
          <w:tab w:val="left" w:pos="0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проверяет наличие ТУ в ПД;</w:t>
      </w:r>
    </w:p>
    <w:p w:rsidR="002D1052" w:rsidRDefault="00E42A8B" w:rsidP="00415144">
      <w:pPr>
        <w:tabs>
          <w:tab w:val="left" w:pos="0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E42A8B">
        <w:rPr>
          <w:color w:val="000000"/>
          <w:sz w:val="28"/>
          <w:szCs w:val="28"/>
        </w:rPr>
        <w:t>в) регистрирует обращение в АИС УТП путем создания карточки заявки с видом «Заявка на согласование проекта электроснабжения» и заполнения необходимых полей;</w:t>
      </w:r>
    </w:p>
    <w:p w:rsidR="008C1DD2" w:rsidRPr="00061F45" w:rsidRDefault="002D1052" w:rsidP="00415144">
      <w:pPr>
        <w:tabs>
          <w:tab w:val="left" w:pos="0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г) проверяет наличие топографического плана (привязки к местности)</w:t>
      </w:r>
      <w:r w:rsidR="00941689">
        <w:rPr>
          <w:color w:val="000000"/>
          <w:sz w:val="28"/>
          <w:szCs w:val="28"/>
        </w:rPr>
        <w:t xml:space="preserve"> и ситуационного плана;</w:t>
      </w:r>
      <w:r w:rsidR="00E42A8B" w:rsidRPr="00E42A8B">
        <w:rPr>
          <w:color w:val="000000"/>
          <w:sz w:val="28"/>
          <w:szCs w:val="28"/>
        </w:rPr>
        <w:t xml:space="preserve"> </w:t>
      </w:r>
    </w:p>
    <w:p w:rsidR="008C1DD2" w:rsidRPr="00061F45" w:rsidRDefault="002D1052" w:rsidP="00415144">
      <w:pPr>
        <w:tabs>
          <w:tab w:val="left" w:pos="0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д</w:t>
      </w:r>
      <w:proofErr w:type="spellEnd"/>
      <w:r w:rsidR="00E42A8B" w:rsidRPr="00E42A8B">
        <w:rPr>
          <w:color w:val="000000"/>
          <w:sz w:val="28"/>
          <w:szCs w:val="28"/>
        </w:rPr>
        <w:t>) присваивает заявке уникальный номер;</w:t>
      </w:r>
    </w:p>
    <w:p w:rsidR="008C1DD2" w:rsidRPr="00061F45" w:rsidRDefault="002D1052" w:rsidP="00415144">
      <w:pPr>
        <w:tabs>
          <w:tab w:val="left" w:pos="0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</w:t>
      </w:r>
      <w:r w:rsidR="00E42A8B" w:rsidRPr="00E42A8B">
        <w:rPr>
          <w:color w:val="000000"/>
          <w:sz w:val="28"/>
          <w:szCs w:val="28"/>
        </w:rPr>
        <w:t>) выдает заявителю уведомление о приеме обращения.</w:t>
      </w:r>
    </w:p>
    <w:p w:rsidR="008C1DD2" w:rsidRPr="00061F45" w:rsidRDefault="00E42A8B" w:rsidP="00415144">
      <w:pPr>
        <w:widowControl w:val="0"/>
        <w:numPr>
          <w:ilvl w:val="2"/>
          <w:numId w:val="1"/>
        </w:numPr>
        <w:tabs>
          <w:tab w:val="left" w:pos="-4962"/>
          <w:tab w:val="left" w:pos="0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color w:val="000000"/>
          <w:sz w:val="28"/>
          <w:szCs w:val="28"/>
        </w:rPr>
      </w:pPr>
      <w:r w:rsidRPr="00E42A8B">
        <w:rPr>
          <w:color w:val="000000"/>
          <w:sz w:val="28"/>
          <w:szCs w:val="28"/>
        </w:rPr>
        <w:t>После приема заявителя сотрудник О</w:t>
      </w:r>
      <w:r w:rsidR="00027CB0">
        <w:rPr>
          <w:color w:val="000000"/>
          <w:sz w:val="28"/>
          <w:szCs w:val="28"/>
        </w:rPr>
        <w:t>К</w:t>
      </w:r>
      <w:r w:rsidRPr="00E42A8B">
        <w:rPr>
          <w:color w:val="000000"/>
          <w:sz w:val="28"/>
          <w:szCs w:val="28"/>
        </w:rPr>
        <w:t>О</w:t>
      </w:r>
      <w:r w:rsidR="008C1DD2" w:rsidRPr="00061F45">
        <w:rPr>
          <w:color w:val="000000"/>
          <w:sz w:val="28"/>
          <w:szCs w:val="28"/>
        </w:rPr>
        <w:t xml:space="preserve"> в течение </w:t>
      </w:r>
      <w:r w:rsidR="002D1052">
        <w:rPr>
          <w:color w:val="000000"/>
          <w:sz w:val="28"/>
          <w:szCs w:val="28"/>
        </w:rPr>
        <w:t>1 (одного)</w:t>
      </w:r>
      <w:r w:rsidR="008C1DD2" w:rsidRPr="00061F45">
        <w:rPr>
          <w:color w:val="000000"/>
          <w:sz w:val="28"/>
          <w:szCs w:val="28"/>
        </w:rPr>
        <w:t xml:space="preserve"> рабочего дня, либо не позднее 9:00 следующего за днем поступления обращения рабочего дня, осуществляет следующие действия:</w:t>
      </w:r>
    </w:p>
    <w:p w:rsidR="00856554" w:rsidRPr="00061F45" w:rsidRDefault="00A61185" w:rsidP="00415144">
      <w:pPr>
        <w:tabs>
          <w:tab w:val="left" w:pos="0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</w:t>
      </w:r>
      <w:r w:rsidR="00E42A8B" w:rsidRPr="00E42A8B">
        <w:rPr>
          <w:color w:val="000000"/>
          <w:sz w:val="28"/>
          <w:szCs w:val="28"/>
        </w:rPr>
        <w:t xml:space="preserve">) прикрепляет электронный образ обращения, титульного листа ПД и при необходимости ТУ в </w:t>
      </w:r>
      <w:r>
        <w:rPr>
          <w:color w:val="000000"/>
          <w:sz w:val="28"/>
          <w:szCs w:val="28"/>
        </w:rPr>
        <w:t>1С;</w:t>
      </w:r>
    </w:p>
    <w:p w:rsidR="008C1DD2" w:rsidRPr="00061F45" w:rsidRDefault="00A61185" w:rsidP="00415144">
      <w:pPr>
        <w:tabs>
          <w:tab w:val="left" w:pos="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б</w:t>
      </w:r>
      <w:r w:rsidR="00E42A8B" w:rsidRPr="00E42A8B">
        <w:rPr>
          <w:color w:val="000000"/>
          <w:sz w:val="28"/>
          <w:szCs w:val="28"/>
        </w:rPr>
        <w:t>) н</w:t>
      </w:r>
      <w:r w:rsidR="00E42A8B" w:rsidRPr="00E42A8B">
        <w:rPr>
          <w:sz w:val="28"/>
          <w:szCs w:val="28"/>
        </w:rPr>
        <w:t xml:space="preserve">аправляет бумажную версию обращения и оригинал ПД в </w:t>
      </w:r>
      <w:r>
        <w:rPr>
          <w:sz w:val="28"/>
          <w:szCs w:val="28"/>
        </w:rPr>
        <w:t>ПТС</w:t>
      </w:r>
      <w:r w:rsidR="00E42A8B" w:rsidRPr="00E42A8B">
        <w:rPr>
          <w:sz w:val="28"/>
          <w:szCs w:val="28"/>
        </w:rPr>
        <w:t>;</w:t>
      </w:r>
    </w:p>
    <w:p w:rsidR="008C1DD2" w:rsidRPr="00061F45" w:rsidRDefault="00A61185" w:rsidP="00415144">
      <w:pPr>
        <w:tabs>
          <w:tab w:val="left" w:pos="0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="008C1DD2" w:rsidRPr="00061F45">
        <w:rPr>
          <w:color w:val="000000"/>
          <w:sz w:val="28"/>
          <w:szCs w:val="28"/>
        </w:rPr>
        <w:t xml:space="preserve">) отражает дату передачи </w:t>
      </w:r>
      <w:r w:rsidR="00E42A8B" w:rsidRPr="00E42A8B">
        <w:rPr>
          <w:color w:val="000000"/>
          <w:sz w:val="28"/>
          <w:szCs w:val="28"/>
        </w:rPr>
        <w:t xml:space="preserve">оригинала ПД в </w:t>
      </w:r>
      <w:r>
        <w:rPr>
          <w:color w:val="000000"/>
          <w:sz w:val="28"/>
          <w:szCs w:val="28"/>
        </w:rPr>
        <w:t>1С</w:t>
      </w:r>
      <w:r w:rsidR="00E42A8B" w:rsidRPr="00E42A8B">
        <w:rPr>
          <w:color w:val="000000"/>
          <w:sz w:val="28"/>
          <w:szCs w:val="28"/>
        </w:rPr>
        <w:t xml:space="preserve"> в карточке заявки в закладке «Комментарии».</w:t>
      </w:r>
    </w:p>
    <w:p w:rsidR="008C1DD2" w:rsidRPr="00061F45" w:rsidRDefault="00E42A8B" w:rsidP="00415144">
      <w:pPr>
        <w:pStyle w:val="1"/>
        <w:numPr>
          <w:ilvl w:val="1"/>
          <w:numId w:val="1"/>
        </w:numPr>
        <w:tabs>
          <w:tab w:val="left" w:pos="0"/>
        </w:tabs>
        <w:spacing w:line="276" w:lineRule="auto"/>
        <w:ind w:left="0" w:firstLine="709"/>
        <w:jc w:val="both"/>
        <w:rPr>
          <w:szCs w:val="28"/>
        </w:rPr>
      </w:pPr>
      <w:bookmarkStart w:id="108" w:name="_Toc366769311"/>
      <w:bookmarkStart w:id="109" w:name="_Toc367094713"/>
      <w:bookmarkStart w:id="110" w:name="_Toc367193402"/>
      <w:bookmarkStart w:id="111" w:name="_Toc367367995"/>
      <w:bookmarkStart w:id="112" w:name="_Toc371930126"/>
      <w:bookmarkStart w:id="113" w:name="_Toc375133638"/>
      <w:bookmarkStart w:id="114" w:name="_Toc375133700"/>
      <w:bookmarkStart w:id="115" w:name="_Toc375205135"/>
      <w:bookmarkStart w:id="116" w:name="_Toc432157745"/>
      <w:bookmarkStart w:id="117" w:name="_Toc474399706"/>
      <w:r w:rsidRPr="00E42A8B">
        <w:rPr>
          <w:szCs w:val="28"/>
        </w:rPr>
        <w:t>Направление ПД в профильные подразделения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:rsidR="008C1DD2" w:rsidRPr="00061F45" w:rsidRDefault="00E42A8B" w:rsidP="00415144">
      <w:pPr>
        <w:widowControl w:val="0"/>
        <w:numPr>
          <w:ilvl w:val="2"/>
          <w:numId w:val="1"/>
        </w:numPr>
        <w:tabs>
          <w:tab w:val="left" w:pos="-4962"/>
          <w:tab w:val="left" w:pos="0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color w:val="000000"/>
          <w:sz w:val="28"/>
          <w:szCs w:val="28"/>
        </w:rPr>
      </w:pPr>
      <w:proofErr w:type="gramStart"/>
      <w:r w:rsidRPr="00E42A8B">
        <w:rPr>
          <w:color w:val="000000"/>
          <w:sz w:val="28"/>
          <w:szCs w:val="28"/>
        </w:rPr>
        <w:t xml:space="preserve">Сотрудник </w:t>
      </w:r>
      <w:r w:rsidR="00A61185">
        <w:rPr>
          <w:sz w:val="28"/>
          <w:szCs w:val="28"/>
        </w:rPr>
        <w:t>ПТС</w:t>
      </w:r>
      <w:r w:rsidR="008C1DD2" w:rsidRPr="00061F45">
        <w:rPr>
          <w:color w:val="000000"/>
          <w:sz w:val="28"/>
          <w:szCs w:val="28"/>
        </w:rPr>
        <w:t xml:space="preserve"> в течение 1 (одного) рабочего дня </w:t>
      </w:r>
      <w:r w:rsidRPr="00E42A8B">
        <w:rPr>
          <w:color w:val="000000"/>
          <w:sz w:val="28"/>
          <w:szCs w:val="28"/>
        </w:rPr>
        <w:t>с момента получения ПД из О</w:t>
      </w:r>
      <w:r w:rsidR="00027CB0">
        <w:rPr>
          <w:color w:val="000000"/>
          <w:sz w:val="28"/>
          <w:szCs w:val="28"/>
        </w:rPr>
        <w:t>К</w:t>
      </w:r>
      <w:r w:rsidRPr="00E42A8B">
        <w:rPr>
          <w:color w:val="000000"/>
          <w:sz w:val="28"/>
          <w:szCs w:val="28"/>
        </w:rPr>
        <w:t>О</w:t>
      </w:r>
      <w:r w:rsidR="008C1DD2" w:rsidRPr="00061F45">
        <w:rPr>
          <w:color w:val="000000"/>
          <w:sz w:val="28"/>
          <w:szCs w:val="28"/>
        </w:rPr>
        <w:t xml:space="preserve"> осуществляет следующие действия:</w:t>
      </w:r>
      <w:proofErr w:type="gramEnd"/>
    </w:p>
    <w:p w:rsidR="008C1DD2" w:rsidRPr="00061F45" w:rsidRDefault="00E42A8B" w:rsidP="00415144">
      <w:pPr>
        <w:tabs>
          <w:tab w:val="left" w:pos="0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E42A8B">
        <w:rPr>
          <w:color w:val="000000"/>
          <w:sz w:val="28"/>
          <w:szCs w:val="28"/>
        </w:rPr>
        <w:t>а)  выполняет анализ содержания ПД для определения разделов ПД, требующих согласования;</w:t>
      </w:r>
    </w:p>
    <w:p w:rsidR="008C1DD2" w:rsidRPr="00061F45" w:rsidRDefault="00E42A8B" w:rsidP="00415144">
      <w:pPr>
        <w:widowControl w:val="0"/>
        <w:tabs>
          <w:tab w:val="left" w:pos="-4962"/>
          <w:tab w:val="left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E42A8B">
        <w:rPr>
          <w:color w:val="000000"/>
          <w:sz w:val="28"/>
          <w:szCs w:val="28"/>
        </w:rPr>
        <w:t xml:space="preserve">б) направляет </w:t>
      </w:r>
      <w:r w:rsidR="00A61185">
        <w:rPr>
          <w:color w:val="000000"/>
          <w:sz w:val="28"/>
          <w:szCs w:val="28"/>
        </w:rPr>
        <w:t>оригинал ПД на согласование:</w:t>
      </w:r>
    </w:p>
    <w:p w:rsidR="008C1DD2" w:rsidRPr="00061F45" w:rsidRDefault="00E42A8B" w:rsidP="00415144">
      <w:pPr>
        <w:widowControl w:val="0"/>
        <w:tabs>
          <w:tab w:val="left" w:pos="-4962"/>
          <w:tab w:val="left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E42A8B">
        <w:rPr>
          <w:sz w:val="28"/>
          <w:szCs w:val="28"/>
        </w:rPr>
        <w:t>–</w:t>
      </w:r>
      <w:r w:rsidRPr="00E42A8B">
        <w:rPr>
          <w:color w:val="000000"/>
          <w:sz w:val="28"/>
          <w:szCs w:val="28"/>
        </w:rPr>
        <w:t xml:space="preserve"> </w:t>
      </w:r>
      <w:r w:rsidRPr="00E42A8B">
        <w:rPr>
          <w:sz w:val="28"/>
          <w:szCs w:val="28"/>
        </w:rPr>
        <w:t>РЭС филиала</w:t>
      </w:r>
      <w:r w:rsidR="008C1DD2" w:rsidRPr="00061F45">
        <w:rPr>
          <w:sz w:val="28"/>
          <w:szCs w:val="28"/>
        </w:rPr>
        <w:t xml:space="preserve">; </w:t>
      </w:r>
    </w:p>
    <w:p w:rsidR="00AA10E4" w:rsidRDefault="00A61185" w:rsidP="00AA10E4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967FA4">
        <w:rPr>
          <w:sz w:val="28"/>
          <w:szCs w:val="28"/>
        </w:rPr>
        <w:t>п</w:t>
      </w:r>
      <w:r>
        <w:rPr>
          <w:sz w:val="28"/>
          <w:szCs w:val="28"/>
        </w:rPr>
        <w:t>одразделения</w:t>
      </w:r>
      <w:r w:rsidR="00E42A8B" w:rsidRPr="00E42A8B">
        <w:rPr>
          <w:sz w:val="28"/>
          <w:szCs w:val="28"/>
        </w:rPr>
        <w:t xml:space="preserve"> главного инженера филиала (</w:t>
      </w:r>
      <w:r>
        <w:rPr>
          <w:sz w:val="28"/>
          <w:szCs w:val="28"/>
        </w:rPr>
        <w:t>УРЗА, СПС и ЛЭП, С</w:t>
      </w:r>
      <w:r w:rsidR="00E42A8B" w:rsidRPr="00E42A8B">
        <w:rPr>
          <w:sz w:val="28"/>
          <w:szCs w:val="28"/>
        </w:rPr>
        <w:t xml:space="preserve">РС, </w:t>
      </w:r>
      <w:r w:rsidR="00941689">
        <w:rPr>
          <w:sz w:val="28"/>
          <w:szCs w:val="28"/>
        </w:rPr>
        <w:t>У</w:t>
      </w:r>
      <w:r>
        <w:rPr>
          <w:sz w:val="28"/>
          <w:szCs w:val="28"/>
        </w:rPr>
        <w:t>АСДУ</w:t>
      </w:r>
      <w:r w:rsidR="00FD7B08">
        <w:rPr>
          <w:sz w:val="28"/>
          <w:szCs w:val="28"/>
        </w:rPr>
        <w:t xml:space="preserve"> </w:t>
      </w:r>
      <w:r w:rsidR="00941689">
        <w:rPr>
          <w:sz w:val="28"/>
          <w:szCs w:val="28"/>
        </w:rPr>
        <w:t>и</w:t>
      </w:r>
      <w:r w:rsidR="00FD7B08">
        <w:rPr>
          <w:sz w:val="28"/>
          <w:szCs w:val="28"/>
        </w:rPr>
        <w:t xml:space="preserve"> </w:t>
      </w:r>
      <w:r w:rsidR="00941689">
        <w:rPr>
          <w:sz w:val="28"/>
          <w:szCs w:val="28"/>
        </w:rPr>
        <w:t>СС</w:t>
      </w:r>
      <w:r w:rsidR="00E42A8B" w:rsidRPr="00E42A8B">
        <w:rPr>
          <w:sz w:val="28"/>
          <w:szCs w:val="28"/>
        </w:rPr>
        <w:t>)</w:t>
      </w:r>
      <w:r w:rsidR="00AA10E4">
        <w:rPr>
          <w:sz w:val="28"/>
          <w:szCs w:val="28"/>
        </w:rPr>
        <w:t>;</w:t>
      </w:r>
    </w:p>
    <w:p w:rsidR="008C1DD2" w:rsidRPr="00061F45" w:rsidRDefault="00AA10E4" w:rsidP="00AA10E4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proofErr w:type="spellStart"/>
      <w:r>
        <w:rPr>
          <w:sz w:val="28"/>
          <w:szCs w:val="28"/>
        </w:rPr>
        <w:t>УПБиПК</w:t>
      </w:r>
      <w:proofErr w:type="spellEnd"/>
      <w:r>
        <w:rPr>
          <w:sz w:val="28"/>
          <w:szCs w:val="28"/>
        </w:rPr>
        <w:t xml:space="preserve"> филиала.</w:t>
      </w:r>
    </w:p>
    <w:p w:rsidR="008C1DD2" w:rsidRPr="00061F45" w:rsidRDefault="008C1DD2" w:rsidP="00415144">
      <w:pPr>
        <w:widowControl w:val="0"/>
        <w:numPr>
          <w:ilvl w:val="2"/>
          <w:numId w:val="1"/>
        </w:numPr>
        <w:tabs>
          <w:tab w:val="left" w:pos="-4962"/>
          <w:tab w:val="left" w:pos="0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color w:val="000000"/>
          <w:sz w:val="28"/>
          <w:szCs w:val="28"/>
        </w:rPr>
      </w:pPr>
      <w:r w:rsidRPr="00061F45">
        <w:rPr>
          <w:color w:val="000000"/>
          <w:sz w:val="28"/>
          <w:szCs w:val="28"/>
        </w:rPr>
        <w:t xml:space="preserve">Все действия с ПД сотрудник </w:t>
      </w:r>
      <w:r w:rsidR="00A61185">
        <w:rPr>
          <w:sz w:val="28"/>
          <w:szCs w:val="28"/>
        </w:rPr>
        <w:t>ПТС</w:t>
      </w:r>
      <w:r w:rsidRPr="00061F45">
        <w:rPr>
          <w:color w:val="000000"/>
          <w:sz w:val="28"/>
          <w:szCs w:val="28"/>
        </w:rPr>
        <w:t xml:space="preserve"> отражает в</w:t>
      </w:r>
      <w:r w:rsidR="0024303E">
        <w:rPr>
          <w:color w:val="000000"/>
          <w:sz w:val="28"/>
          <w:szCs w:val="28"/>
        </w:rPr>
        <w:t xml:space="preserve"> 1С в</w:t>
      </w:r>
      <w:r w:rsidRPr="00061F45">
        <w:rPr>
          <w:color w:val="000000"/>
          <w:sz w:val="28"/>
          <w:szCs w:val="28"/>
        </w:rPr>
        <w:t xml:space="preserve"> соответствующей карточке заявки в закладке «Комментарии».</w:t>
      </w:r>
    </w:p>
    <w:p w:rsidR="008C1DD2" w:rsidRPr="00061F45" w:rsidRDefault="00CE3D06" w:rsidP="00415144">
      <w:pPr>
        <w:widowControl w:val="0"/>
        <w:numPr>
          <w:ilvl w:val="2"/>
          <w:numId w:val="1"/>
        </w:numPr>
        <w:tabs>
          <w:tab w:val="left" w:pos="-4962"/>
          <w:tab w:val="left" w:pos="0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color w:val="000000"/>
          <w:sz w:val="28"/>
          <w:szCs w:val="28"/>
        </w:rPr>
      </w:pPr>
      <w:r w:rsidRPr="00DB14F9">
        <w:rPr>
          <w:color w:val="000000"/>
          <w:sz w:val="28"/>
          <w:szCs w:val="28"/>
        </w:rPr>
        <w:t>Начальник РЭС Ф</w:t>
      </w:r>
      <w:r w:rsidR="00E42A8B" w:rsidRPr="00DB14F9">
        <w:rPr>
          <w:color w:val="000000"/>
          <w:sz w:val="28"/>
          <w:szCs w:val="28"/>
        </w:rPr>
        <w:t>илиала</w:t>
      </w:r>
      <w:r w:rsidR="00A61185">
        <w:rPr>
          <w:color w:val="000000"/>
          <w:sz w:val="28"/>
          <w:szCs w:val="28"/>
        </w:rPr>
        <w:t xml:space="preserve"> в течение 10 (десяти) рабочих дней</w:t>
      </w:r>
      <w:r w:rsidR="00E42A8B" w:rsidRPr="00E42A8B">
        <w:rPr>
          <w:color w:val="000000"/>
          <w:sz w:val="28"/>
          <w:szCs w:val="28"/>
        </w:rPr>
        <w:t>, осуществляет следующие действия:</w:t>
      </w:r>
    </w:p>
    <w:p w:rsidR="008C1DD2" w:rsidRPr="00061F45" w:rsidRDefault="00E42A8B" w:rsidP="00415144">
      <w:pPr>
        <w:widowControl w:val="0"/>
        <w:tabs>
          <w:tab w:val="left" w:pos="-4962"/>
          <w:tab w:val="left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E42A8B">
        <w:rPr>
          <w:color w:val="000000"/>
          <w:sz w:val="28"/>
          <w:szCs w:val="28"/>
        </w:rPr>
        <w:t>а) рассматривает</w:t>
      </w:r>
      <w:r w:rsidR="00A61185">
        <w:rPr>
          <w:color w:val="000000"/>
          <w:sz w:val="28"/>
          <w:szCs w:val="28"/>
        </w:rPr>
        <w:t xml:space="preserve"> </w:t>
      </w:r>
      <w:r w:rsidRPr="00E42A8B">
        <w:rPr>
          <w:color w:val="000000"/>
          <w:sz w:val="28"/>
          <w:szCs w:val="28"/>
        </w:rPr>
        <w:t>ПД на соответствие требованиям ТУ и действующего законодательства РФ в части касающейся;</w:t>
      </w:r>
    </w:p>
    <w:p w:rsidR="008C1DD2" w:rsidRDefault="00CE3D06" w:rsidP="00415144">
      <w:pPr>
        <w:widowControl w:val="0"/>
        <w:tabs>
          <w:tab w:val="left" w:pos="-4962"/>
          <w:tab w:val="left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б) </w:t>
      </w:r>
      <w:r w:rsidR="00967FA4">
        <w:rPr>
          <w:color w:val="000000"/>
          <w:sz w:val="28"/>
          <w:szCs w:val="28"/>
        </w:rPr>
        <w:t>п</w:t>
      </w:r>
      <w:r>
        <w:rPr>
          <w:color w:val="000000"/>
          <w:sz w:val="28"/>
          <w:szCs w:val="28"/>
        </w:rPr>
        <w:t xml:space="preserve">ри </w:t>
      </w:r>
      <w:r w:rsidR="000E3175">
        <w:rPr>
          <w:color w:val="000000"/>
          <w:sz w:val="28"/>
          <w:szCs w:val="28"/>
        </w:rPr>
        <w:t>отсутствии замечаний в</w:t>
      </w:r>
      <w:r>
        <w:rPr>
          <w:color w:val="000000"/>
          <w:sz w:val="28"/>
          <w:szCs w:val="28"/>
        </w:rPr>
        <w:t xml:space="preserve"> ПД ставит визу на лист согласования и на листах проекта</w:t>
      </w:r>
      <w:r w:rsidRPr="00CE3D06">
        <w:rPr>
          <w:color w:val="000000"/>
          <w:sz w:val="28"/>
          <w:szCs w:val="28"/>
        </w:rPr>
        <w:t xml:space="preserve"> </w:t>
      </w:r>
      <w:r w:rsidRPr="00E42A8B">
        <w:rPr>
          <w:color w:val="000000"/>
          <w:sz w:val="28"/>
          <w:szCs w:val="28"/>
        </w:rPr>
        <w:t>в части касающейся</w:t>
      </w:r>
      <w:r w:rsidR="002D1052">
        <w:rPr>
          <w:color w:val="000000"/>
          <w:sz w:val="28"/>
          <w:szCs w:val="28"/>
        </w:rPr>
        <w:t xml:space="preserve"> «Согласовано»</w:t>
      </w:r>
      <w:r w:rsidR="00E42A8B" w:rsidRPr="00E42A8B">
        <w:rPr>
          <w:color w:val="000000"/>
          <w:sz w:val="28"/>
          <w:szCs w:val="28"/>
        </w:rPr>
        <w:t>;</w:t>
      </w:r>
    </w:p>
    <w:p w:rsidR="00CE3D06" w:rsidRPr="00061F45" w:rsidRDefault="00CE3D06" w:rsidP="00415144">
      <w:pPr>
        <w:widowControl w:val="0"/>
        <w:tabs>
          <w:tab w:val="left" w:pos="-4962"/>
          <w:tab w:val="left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в) </w:t>
      </w:r>
      <w:r w:rsidR="00967FA4">
        <w:rPr>
          <w:color w:val="000000"/>
          <w:sz w:val="28"/>
          <w:szCs w:val="28"/>
        </w:rPr>
        <w:t>п</w:t>
      </w:r>
      <w:r>
        <w:rPr>
          <w:color w:val="000000"/>
          <w:sz w:val="28"/>
          <w:szCs w:val="28"/>
        </w:rPr>
        <w:t>ри не согласовании ПД</w:t>
      </w:r>
      <w:r w:rsidR="002D1052">
        <w:rPr>
          <w:color w:val="000000"/>
          <w:sz w:val="28"/>
          <w:szCs w:val="28"/>
        </w:rPr>
        <w:t xml:space="preserve"> вносит в лист согласования свои замечания с пометкой «Не согласовано»,</w:t>
      </w:r>
      <w:r>
        <w:rPr>
          <w:color w:val="000000"/>
          <w:sz w:val="28"/>
          <w:szCs w:val="28"/>
        </w:rPr>
        <w:t xml:space="preserve"> готовит служебное письмо за своей подписью</w:t>
      </w:r>
      <w:r w:rsidR="0024303E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в </w:t>
      </w:r>
      <w:r>
        <w:rPr>
          <w:color w:val="000000"/>
          <w:sz w:val="28"/>
          <w:szCs w:val="28"/>
        </w:rPr>
        <w:lastRenderedPageBreak/>
        <w:t>котором указывает индивидуальный номер ПД и замечания к данному проекту;</w:t>
      </w:r>
    </w:p>
    <w:p w:rsidR="008C1DD2" w:rsidRPr="00061F45" w:rsidRDefault="00E42A8B" w:rsidP="00415144">
      <w:pPr>
        <w:widowControl w:val="0"/>
        <w:numPr>
          <w:ilvl w:val="2"/>
          <w:numId w:val="1"/>
        </w:numPr>
        <w:tabs>
          <w:tab w:val="left" w:pos="-4962"/>
          <w:tab w:val="left" w:pos="0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color w:val="000000"/>
          <w:sz w:val="28"/>
          <w:szCs w:val="28"/>
        </w:rPr>
      </w:pPr>
      <w:r w:rsidRPr="00DB14F9">
        <w:rPr>
          <w:color w:val="000000"/>
          <w:sz w:val="28"/>
          <w:szCs w:val="28"/>
        </w:rPr>
        <w:t xml:space="preserve">Подразделения </w:t>
      </w:r>
      <w:r w:rsidRPr="00E42A8B">
        <w:rPr>
          <w:color w:val="000000"/>
          <w:sz w:val="28"/>
          <w:szCs w:val="28"/>
        </w:rPr>
        <w:t>филиала</w:t>
      </w:r>
      <w:r w:rsidR="008C1DD2" w:rsidRPr="00061F45">
        <w:rPr>
          <w:color w:val="000000"/>
          <w:sz w:val="28"/>
          <w:szCs w:val="28"/>
        </w:rPr>
        <w:t xml:space="preserve"> в течение </w:t>
      </w:r>
      <w:r w:rsidR="00CE3D06">
        <w:rPr>
          <w:color w:val="000000"/>
          <w:sz w:val="28"/>
          <w:szCs w:val="28"/>
        </w:rPr>
        <w:t>12</w:t>
      </w:r>
      <w:r w:rsidR="008C1DD2" w:rsidRPr="00061F45">
        <w:rPr>
          <w:color w:val="000000"/>
          <w:sz w:val="28"/>
          <w:szCs w:val="28"/>
        </w:rPr>
        <w:t xml:space="preserve"> (д</w:t>
      </w:r>
      <w:r w:rsidR="00CE3D06">
        <w:rPr>
          <w:color w:val="000000"/>
          <w:sz w:val="28"/>
          <w:szCs w:val="28"/>
        </w:rPr>
        <w:t>венадцати</w:t>
      </w:r>
      <w:r w:rsidR="008C1DD2" w:rsidRPr="00061F45">
        <w:rPr>
          <w:color w:val="000000"/>
          <w:sz w:val="28"/>
          <w:szCs w:val="28"/>
        </w:rPr>
        <w:t xml:space="preserve">) рабочих </w:t>
      </w:r>
      <w:r w:rsidRPr="00E42A8B">
        <w:rPr>
          <w:color w:val="000000"/>
          <w:sz w:val="28"/>
          <w:szCs w:val="28"/>
        </w:rPr>
        <w:t>дней</w:t>
      </w:r>
      <w:r w:rsidR="00AA10E4">
        <w:rPr>
          <w:color w:val="000000"/>
          <w:sz w:val="28"/>
          <w:szCs w:val="28"/>
        </w:rPr>
        <w:t>, соглас</w:t>
      </w:r>
      <w:r w:rsidR="003F20E1">
        <w:rPr>
          <w:color w:val="000000"/>
          <w:sz w:val="28"/>
          <w:szCs w:val="28"/>
        </w:rPr>
        <w:t>но Приложению №</w:t>
      </w:r>
      <w:r w:rsidR="00967FA4">
        <w:rPr>
          <w:color w:val="000000"/>
          <w:sz w:val="28"/>
          <w:szCs w:val="28"/>
        </w:rPr>
        <w:t xml:space="preserve"> </w:t>
      </w:r>
      <w:r w:rsidR="00C61D1E">
        <w:rPr>
          <w:color w:val="000000"/>
          <w:sz w:val="28"/>
          <w:szCs w:val="28"/>
        </w:rPr>
        <w:t>1</w:t>
      </w:r>
      <w:r w:rsidR="003F20E1">
        <w:rPr>
          <w:color w:val="000000"/>
          <w:sz w:val="28"/>
          <w:szCs w:val="28"/>
        </w:rPr>
        <w:t>, осуществляю</w:t>
      </w:r>
      <w:r w:rsidRPr="00E42A8B">
        <w:rPr>
          <w:color w:val="000000"/>
          <w:sz w:val="28"/>
          <w:szCs w:val="28"/>
        </w:rPr>
        <w:t>т следующие действия:</w:t>
      </w:r>
    </w:p>
    <w:p w:rsidR="008C1DD2" w:rsidRPr="00061F45" w:rsidRDefault="00CE3D06" w:rsidP="00415144">
      <w:pPr>
        <w:widowControl w:val="0"/>
        <w:tabs>
          <w:tab w:val="left" w:pos="-4962"/>
          <w:tab w:val="left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рассматривают ПД </w:t>
      </w:r>
      <w:r w:rsidR="00E42A8B" w:rsidRPr="00E42A8B">
        <w:rPr>
          <w:color w:val="000000"/>
          <w:sz w:val="28"/>
          <w:szCs w:val="28"/>
        </w:rPr>
        <w:t>в части касающейся;</w:t>
      </w:r>
    </w:p>
    <w:p w:rsidR="00CE3D06" w:rsidRDefault="00E42A8B" w:rsidP="00415144">
      <w:pPr>
        <w:widowControl w:val="0"/>
        <w:tabs>
          <w:tab w:val="left" w:pos="-4962"/>
          <w:tab w:val="left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E42A8B">
        <w:rPr>
          <w:color w:val="000000"/>
          <w:sz w:val="28"/>
          <w:szCs w:val="28"/>
        </w:rPr>
        <w:t xml:space="preserve">б) </w:t>
      </w:r>
      <w:r w:rsidR="00967FA4">
        <w:rPr>
          <w:color w:val="000000"/>
          <w:sz w:val="28"/>
          <w:szCs w:val="28"/>
        </w:rPr>
        <w:t>п</w:t>
      </w:r>
      <w:r w:rsidR="00CE3D06">
        <w:rPr>
          <w:color w:val="000000"/>
          <w:sz w:val="28"/>
          <w:szCs w:val="28"/>
        </w:rPr>
        <w:t>ри согласовании ПД ставят визу на лист согласования и на листах проекта</w:t>
      </w:r>
      <w:r w:rsidR="00CE3D06" w:rsidRPr="00CE3D06">
        <w:rPr>
          <w:color w:val="000000"/>
          <w:sz w:val="28"/>
          <w:szCs w:val="28"/>
        </w:rPr>
        <w:t xml:space="preserve"> </w:t>
      </w:r>
      <w:r w:rsidR="00CE3D06" w:rsidRPr="00E42A8B">
        <w:rPr>
          <w:color w:val="000000"/>
          <w:sz w:val="28"/>
          <w:szCs w:val="28"/>
        </w:rPr>
        <w:t>в части касающейся;</w:t>
      </w:r>
    </w:p>
    <w:p w:rsidR="008C1DD2" w:rsidRPr="00061F45" w:rsidRDefault="00CE3D06" w:rsidP="00415144">
      <w:pPr>
        <w:widowControl w:val="0"/>
        <w:tabs>
          <w:tab w:val="left" w:pos="-4962"/>
          <w:tab w:val="left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в) </w:t>
      </w:r>
      <w:r w:rsidR="005834BD">
        <w:rPr>
          <w:color w:val="000000"/>
          <w:sz w:val="28"/>
          <w:szCs w:val="28"/>
        </w:rPr>
        <w:t>п</w:t>
      </w:r>
      <w:r>
        <w:rPr>
          <w:color w:val="000000"/>
          <w:sz w:val="28"/>
          <w:szCs w:val="28"/>
        </w:rPr>
        <w:t>ри не согласовании ПД указывают на листе согласования замечания</w:t>
      </w:r>
      <w:r w:rsidR="00E42A8B" w:rsidRPr="00E42A8B">
        <w:rPr>
          <w:color w:val="000000"/>
          <w:sz w:val="28"/>
          <w:szCs w:val="28"/>
        </w:rPr>
        <w:t>.</w:t>
      </w:r>
    </w:p>
    <w:p w:rsidR="008C1DD2" w:rsidRPr="00061F45" w:rsidRDefault="00E42A8B" w:rsidP="00415144">
      <w:pPr>
        <w:pStyle w:val="1"/>
        <w:numPr>
          <w:ilvl w:val="1"/>
          <w:numId w:val="1"/>
        </w:numPr>
        <w:tabs>
          <w:tab w:val="left" w:pos="0"/>
        </w:tabs>
        <w:spacing w:line="276" w:lineRule="auto"/>
        <w:ind w:left="0" w:firstLine="709"/>
        <w:jc w:val="both"/>
        <w:rPr>
          <w:szCs w:val="28"/>
        </w:rPr>
      </w:pPr>
      <w:bookmarkStart w:id="118" w:name="_Toc366769313"/>
      <w:bookmarkStart w:id="119" w:name="_Toc367094715"/>
      <w:bookmarkStart w:id="120" w:name="_Toc367193404"/>
      <w:bookmarkStart w:id="121" w:name="_Toc367367997"/>
      <w:bookmarkStart w:id="122" w:name="_Toc371930128"/>
      <w:bookmarkStart w:id="123" w:name="_Toc375133640"/>
      <w:bookmarkStart w:id="124" w:name="_Toc375133702"/>
      <w:bookmarkStart w:id="125" w:name="_Toc375205137"/>
      <w:bookmarkStart w:id="126" w:name="_Toc432157746"/>
      <w:bookmarkStart w:id="127" w:name="_Toc474399707"/>
      <w:r w:rsidRPr="00E42A8B">
        <w:rPr>
          <w:szCs w:val="28"/>
        </w:rPr>
        <w:t>Консолидация информации, подготовка письма заявителю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r w:rsidR="005834BD">
        <w:rPr>
          <w:szCs w:val="28"/>
        </w:rPr>
        <w:t>.</w:t>
      </w:r>
      <w:bookmarkEnd w:id="127"/>
    </w:p>
    <w:p w:rsidR="008C1DD2" w:rsidRPr="00061F45" w:rsidRDefault="00E42A8B" w:rsidP="00415144">
      <w:pPr>
        <w:widowControl w:val="0"/>
        <w:numPr>
          <w:ilvl w:val="2"/>
          <w:numId w:val="1"/>
        </w:numPr>
        <w:tabs>
          <w:tab w:val="left" w:pos="-4962"/>
          <w:tab w:val="left" w:pos="0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color w:val="000000"/>
          <w:sz w:val="28"/>
          <w:szCs w:val="28"/>
        </w:rPr>
      </w:pPr>
      <w:r w:rsidRPr="00E42A8B">
        <w:rPr>
          <w:color w:val="000000"/>
          <w:sz w:val="28"/>
          <w:szCs w:val="28"/>
        </w:rPr>
        <w:t xml:space="preserve">Сотрудник </w:t>
      </w:r>
      <w:r w:rsidR="003F20E1">
        <w:rPr>
          <w:sz w:val="28"/>
          <w:szCs w:val="28"/>
        </w:rPr>
        <w:t>ПТС</w:t>
      </w:r>
      <w:r w:rsidR="003F20E1">
        <w:rPr>
          <w:color w:val="000000"/>
          <w:sz w:val="28"/>
          <w:szCs w:val="28"/>
        </w:rPr>
        <w:t xml:space="preserve"> в течение</w:t>
      </w:r>
      <w:r w:rsidR="008C1DD2" w:rsidRPr="00061F45">
        <w:rPr>
          <w:color w:val="000000"/>
          <w:sz w:val="28"/>
          <w:szCs w:val="28"/>
        </w:rPr>
        <w:t xml:space="preserve"> </w:t>
      </w:r>
      <w:r w:rsidR="000E3175">
        <w:rPr>
          <w:color w:val="000000"/>
          <w:sz w:val="28"/>
          <w:szCs w:val="28"/>
        </w:rPr>
        <w:t>1</w:t>
      </w:r>
      <w:r w:rsidR="008C1DD2" w:rsidRPr="00061F45">
        <w:rPr>
          <w:color w:val="000000"/>
          <w:sz w:val="28"/>
          <w:szCs w:val="28"/>
        </w:rPr>
        <w:t xml:space="preserve"> (</w:t>
      </w:r>
      <w:r w:rsidR="00C61D1E">
        <w:rPr>
          <w:color w:val="000000"/>
          <w:sz w:val="28"/>
          <w:szCs w:val="28"/>
        </w:rPr>
        <w:t>одного</w:t>
      </w:r>
      <w:r w:rsidR="003F20E1">
        <w:rPr>
          <w:color w:val="000000"/>
          <w:sz w:val="28"/>
          <w:szCs w:val="28"/>
        </w:rPr>
        <w:t>) рабоч</w:t>
      </w:r>
      <w:r w:rsidR="000E3175">
        <w:rPr>
          <w:color w:val="000000"/>
          <w:sz w:val="28"/>
          <w:szCs w:val="28"/>
        </w:rPr>
        <w:t>его</w:t>
      </w:r>
      <w:r w:rsidR="003F20E1">
        <w:rPr>
          <w:color w:val="000000"/>
          <w:sz w:val="28"/>
          <w:szCs w:val="28"/>
        </w:rPr>
        <w:t xml:space="preserve"> дн</w:t>
      </w:r>
      <w:r w:rsidR="000E3175">
        <w:rPr>
          <w:color w:val="000000"/>
          <w:sz w:val="28"/>
          <w:szCs w:val="28"/>
        </w:rPr>
        <w:t>я</w:t>
      </w:r>
      <w:r w:rsidR="008C1DD2" w:rsidRPr="00061F45">
        <w:rPr>
          <w:color w:val="000000"/>
          <w:sz w:val="28"/>
          <w:szCs w:val="28"/>
        </w:rPr>
        <w:t xml:space="preserve"> </w:t>
      </w:r>
      <w:r w:rsidRPr="00E42A8B">
        <w:rPr>
          <w:color w:val="000000"/>
          <w:sz w:val="28"/>
          <w:szCs w:val="28"/>
        </w:rPr>
        <w:t>с момента получения уведомления из профильных подразделений осуществляет следующие действия:</w:t>
      </w:r>
    </w:p>
    <w:p w:rsidR="008C1DD2" w:rsidRPr="00061F45" w:rsidRDefault="003F20E1" w:rsidP="00415144">
      <w:pPr>
        <w:tabs>
          <w:tab w:val="left" w:pos="0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</w:t>
      </w:r>
      <w:r w:rsidR="00E42A8B" w:rsidRPr="00E42A8B">
        <w:rPr>
          <w:color w:val="000000"/>
          <w:sz w:val="28"/>
          <w:szCs w:val="28"/>
        </w:rPr>
        <w:t xml:space="preserve">) в случае наличия </w:t>
      </w:r>
      <w:r w:rsidR="00E42A8B" w:rsidRPr="00E42A8B">
        <w:rPr>
          <w:sz w:val="28"/>
          <w:szCs w:val="28"/>
        </w:rPr>
        <w:t>замечаний консолидирует информацию и подготавливает проект письма в адрес заявителя;</w:t>
      </w:r>
    </w:p>
    <w:p w:rsidR="008C1DD2" w:rsidRPr="00061F45" w:rsidRDefault="000E3175" w:rsidP="00415144">
      <w:pPr>
        <w:tabs>
          <w:tab w:val="left" w:pos="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E42A8B" w:rsidRPr="00E42A8B">
        <w:rPr>
          <w:sz w:val="28"/>
          <w:szCs w:val="28"/>
        </w:rPr>
        <w:t xml:space="preserve">) </w:t>
      </w:r>
      <w:r w:rsidR="003F20E1">
        <w:rPr>
          <w:sz w:val="28"/>
          <w:szCs w:val="28"/>
        </w:rPr>
        <w:t xml:space="preserve">при необходимости, </w:t>
      </w:r>
      <w:r w:rsidR="00E42A8B" w:rsidRPr="00E42A8B">
        <w:rPr>
          <w:sz w:val="28"/>
          <w:szCs w:val="28"/>
        </w:rPr>
        <w:t>направляет бумажную</w:t>
      </w:r>
      <w:r w:rsidR="003F20E1">
        <w:rPr>
          <w:sz w:val="28"/>
          <w:szCs w:val="28"/>
        </w:rPr>
        <w:t xml:space="preserve"> версию обращения, оригинал ПД и</w:t>
      </w:r>
      <w:r w:rsidR="00E42A8B" w:rsidRPr="00E42A8B">
        <w:rPr>
          <w:sz w:val="28"/>
          <w:szCs w:val="28"/>
        </w:rPr>
        <w:t xml:space="preserve"> проекта письма (при наличии замечаний) главному инженеру филиала</w:t>
      </w:r>
      <w:r w:rsidR="008C1DD2" w:rsidRPr="00061F45">
        <w:rPr>
          <w:sz w:val="28"/>
          <w:szCs w:val="28"/>
        </w:rPr>
        <w:t>;</w:t>
      </w:r>
    </w:p>
    <w:p w:rsidR="008C1DD2" w:rsidRPr="00061F45" w:rsidRDefault="001D0EF6" w:rsidP="00415144">
      <w:pPr>
        <w:pStyle w:val="1"/>
        <w:numPr>
          <w:ilvl w:val="1"/>
          <w:numId w:val="1"/>
        </w:numPr>
        <w:tabs>
          <w:tab w:val="left" w:pos="0"/>
        </w:tabs>
        <w:spacing w:line="276" w:lineRule="auto"/>
        <w:ind w:left="0" w:firstLine="709"/>
        <w:jc w:val="both"/>
        <w:rPr>
          <w:szCs w:val="28"/>
        </w:rPr>
      </w:pPr>
      <w:bookmarkStart w:id="128" w:name="_Toc366769314"/>
      <w:bookmarkStart w:id="129" w:name="_Toc367094716"/>
      <w:bookmarkStart w:id="130" w:name="_Toc367193405"/>
      <w:bookmarkStart w:id="131" w:name="_Toc367367998"/>
      <w:bookmarkStart w:id="132" w:name="_Toc371930129"/>
      <w:bookmarkStart w:id="133" w:name="_Toc375133641"/>
      <w:bookmarkStart w:id="134" w:name="_Toc375133703"/>
      <w:bookmarkStart w:id="135" w:name="_Toc375205138"/>
      <w:bookmarkStart w:id="136" w:name="_Toc432157747"/>
      <w:bookmarkStart w:id="137" w:name="_Toc474399708"/>
      <w:r>
        <w:rPr>
          <w:szCs w:val="28"/>
        </w:rPr>
        <w:t>Согласование</w:t>
      </w:r>
      <w:r w:rsidR="00E42A8B" w:rsidRPr="00E42A8B">
        <w:rPr>
          <w:szCs w:val="28"/>
        </w:rPr>
        <w:t xml:space="preserve"> проектной документации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="005834BD">
        <w:rPr>
          <w:szCs w:val="28"/>
        </w:rPr>
        <w:t>.</w:t>
      </w:r>
      <w:bookmarkEnd w:id="137"/>
    </w:p>
    <w:p w:rsidR="008C1DD2" w:rsidRPr="00061F45" w:rsidRDefault="00E42A8B" w:rsidP="00415144">
      <w:pPr>
        <w:widowControl w:val="0"/>
        <w:numPr>
          <w:ilvl w:val="2"/>
          <w:numId w:val="1"/>
        </w:numPr>
        <w:tabs>
          <w:tab w:val="left" w:pos="-4962"/>
          <w:tab w:val="left" w:pos="0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color w:val="000000"/>
          <w:sz w:val="28"/>
          <w:szCs w:val="28"/>
        </w:rPr>
      </w:pPr>
      <w:r w:rsidRPr="00E42A8B">
        <w:rPr>
          <w:color w:val="000000"/>
          <w:sz w:val="28"/>
          <w:szCs w:val="28"/>
        </w:rPr>
        <w:t>Главный инженер филиала</w:t>
      </w:r>
      <w:r w:rsidR="001D0EF6">
        <w:rPr>
          <w:color w:val="000000"/>
          <w:sz w:val="28"/>
          <w:szCs w:val="28"/>
        </w:rPr>
        <w:t xml:space="preserve"> в течение 3 (трех) рабочих</w:t>
      </w:r>
      <w:r w:rsidR="008C1DD2" w:rsidRPr="00061F45">
        <w:rPr>
          <w:color w:val="000000"/>
          <w:sz w:val="28"/>
          <w:szCs w:val="28"/>
        </w:rPr>
        <w:t xml:space="preserve"> </w:t>
      </w:r>
      <w:r w:rsidR="001D0EF6">
        <w:rPr>
          <w:color w:val="000000"/>
          <w:sz w:val="28"/>
          <w:szCs w:val="28"/>
        </w:rPr>
        <w:t>дней</w:t>
      </w:r>
      <w:r w:rsidRPr="00E42A8B">
        <w:rPr>
          <w:color w:val="000000"/>
          <w:sz w:val="28"/>
          <w:szCs w:val="28"/>
        </w:rPr>
        <w:t>, осуществляет следующие действия:</w:t>
      </w:r>
    </w:p>
    <w:p w:rsidR="008C1DD2" w:rsidRPr="00061F45" w:rsidRDefault="00E42A8B" w:rsidP="00415144">
      <w:pPr>
        <w:widowControl w:val="0"/>
        <w:tabs>
          <w:tab w:val="left" w:pos="-4962"/>
          <w:tab w:val="left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E42A8B">
        <w:rPr>
          <w:sz w:val="28"/>
          <w:szCs w:val="28"/>
        </w:rPr>
        <w:t xml:space="preserve">а) </w:t>
      </w:r>
      <w:r w:rsidRPr="00E42A8B">
        <w:rPr>
          <w:color w:val="000000"/>
          <w:sz w:val="28"/>
          <w:szCs w:val="28"/>
        </w:rPr>
        <w:t>рассматривает ПД на соответствие требованиям ТУ и действующего законодательства РФ;</w:t>
      </w:r>
    </w:p>
    <w:p w:rsidR="008C1DD2" w:rsidRPr="00061F45" w:rsidRDefault="00E42A8B" w:rsidP="00415144">
      <w:pPr>
        <w:tabs>
          <w:tab w:val="left" w:pos="0"/>
        </w:tabs>
        <w:spacing w:line="276" w:lineRule="auto"/>
        <w:ind w:firstLine="709"/>
        <w:jc w:val="both"/>
        <w:rPr>
          <w:sz w:val="28"/>
          <w:szCs w:val="28"/>
        </w:rPr>
      </w:pPr>
      <w:r w:rsidRPr="00E42A8B">
        <w:rPr>
          <w:sz w:val="28"/>
          <w:szCs w:val="28"/>
        </w:rPr>
        <w:t>б) при наличии замечаний профильных подразделений оценивает их полноту и обоснованность, при необходимости вносит корректировки в проект письма заявителю, в случае отсутствия замечаний, согласовывает письмо в адрес заявителя;</w:t>
      </w:r>
    </w:p>
    <w:p w:rsidR="003F20E1" w:rsidRDefault="00E42A8B" w:rsidP="00415144">
      <w:pPr>
        <w:tabs>
          <w:tab w:val="left" w:pos="0"/>
        </w:tabs>
        <w:spacing w:line="276" w:lineRule="auto"/>
        <w:ind w:firstLine="709"/>
        <w:jc w:val="both"/>
        <w:rPr>
          <w:sz w:val="28"/>
          <w:szCs w:val="28"/>
        </w:rPr>
      </w:pPr>
      <w:r w:rsidRPr="00E42A8B">
        <w:rPr>
          <w:sz w:val="28"/>
          <w:szCs w:val="28"/>
        </w:rPr>
        <w:t xml:space="preserve">в) при отсутствии замечаний к содержанию ПД от профильных подразделений ставит штамп «Согласовано» на титульном листе оригинала </w:t>
      </w:r>
      <w:r w:rsidR="008C1DD2" w:rsidRPr="00061F45">
        <w:rPr>
          <w:sz w:val="28"/>
          <w:szCs w:val="28"/>
        </w:rPr>
        <w:t xml:space="preserve">ПД, </w:t>
      </w:r>
      <w:r w:rsidR="007858CA">
        <w:rPr>
          <w:sz w:val="28"/>
          <w:szCs w:val="28"/>
        </w:rPr>
        <w:t>визирует</w:t>
      </w:r>
      <w:r w:rsidR="007858CA" w:rsidRPr="00061F45">
        <w:rPr>
          <w:sz w:val="28"/>
          <w:szCs w:val="28"/>
        </w:rPr>
        <w:t xml:space="preserve"> </w:t>
      </w:r>
      <w:r w:rsidR="008C1DD2" w:rsidRPr="00061F45">
        <w:rPr>
          <w:sz w:val="28"/>
          <w:szCs w:val="28"/>
        </w:rPr>
        <w:t>его и указывает на нем дату согласования;</w:t>
      </w:r>
    </w:p>
    <w:p w:rsidR="008C1DD2" w:rsidRPr="00061F45" w:rsidRDefault="00CF6CA1" w:rsidP="00415144">
      <w:pPr>
        <w:tabs>
          <w:tab w:val="left" w:pos="0"/>
        </w:tabs>
        <w:spacing w:line="276" w:lineRule="auto"/>
        <w:ind w:firstLine="709"/>
        <w:jc w:val="both"/>
        <w:rPr>
          <w:sz w:val="28"/>
          <w:szCs w:val="28"/>
        </w:rPr>
      </w:pPr>
      <w:r w:rsidRPr="00061F45">
        <w:rPr>
          <w:sz w:val="28"/>
          <w:szCs w:val="28"/>
        </w:rPr>
        <w:t>г</w:t>
      </w:r>
      <w:r w:rsidR="00E42A8B" w:rsidRPr="00E42A8B">
        <w:rPr>
          <w:sz w:val="28"/>
          <w:szCs w:val="28"/>
        </w:rPr>
        <w:t xml:space="preserve">) возвращает подписанные (согласованные) оригиналы документов  в </w:t>
      </w:r>
      <w:r w:rsidR="003F20E1">
        <w:rPr>
          <w:sz w:val="28"/>
          <w:szCs w:val="28"/>
        </w:rPr>
        <w:t>ПТС</w:t>
      </w:r>
      <w:r w:rsidR="008C1DD2" w:rsidRPr="00061F45">
        <w:rPr>
          <w:sz w:val="28"/>
          <w:szCs w:val="28"/>
        </w:rPr>
        <w:t>.</w:t>
      </w:r>
    </w:p>
    <w:p w:rsidR="007A4C0D" w:rsidRPr="00061F45" w:rsidRDefault="007A4C0D" w:rsidP="00415144">
      <w:pPr>
        <w:widowControl w:val="0"/>
        <w:numPr>
          <w:ilvl w:val="2"/>
          <w:numId w:val="1"/>
        </w:numPr>
        <w:tabs>
          <w:tab w:val="left" w:pos="-4962"/>
          <w:tab w:val="left" w:pos="0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color w:val="000000"/>
          <w:sz w:val="28"/>
          <w:szCs w:val="28"/>
        </w:rPr>
      </w:pPr>
      <w:r w:rsidRPr="00061F45">
        <w:rPr>
          <w:color w:val="000000"/>
          <w:sz w:val="28"/>
          <w:szCs w:val="28"/>
        </w:rPr>
        <w:t xml:space="preserve">Сотрудник </w:t>
      </w:r>
      <w:r w:rsidR="003F20E1">
        <w:rPr>
          <w:sz w:val="28"/>
          <w:szCs w:val="28"/>
        </w:rPr>
        <w:t>ПТС</w:t>
      </w:r>
      <w:r w:rsidR="00E42A8B" w:rsidRPr="00E42A8B">
        <w:rPr>
          <w:color w:val="000000"/>
          <w:sz w:val="28"/>
          <w:szCs w:val="28"/>
        </w:rPr>
        <w:t xml:space="preserve"> </w:t>
      </w:r>
      <w:r w:rsidRPr="00061F45">
        <w:rPr>
          <w:color w:val="000000"/>
          <w:sz w:val="28"/>
          <w:szCs w:val="28"/>
        </w:rPr>
        <w:t xml:space="preserve">в течение </w:t>
      </w:r>
      <w:r w:rsidR="001D0EF6">
        <w:rPr>
          <w:color w:val="000000"/>
          <w:sz w:val="28"/>
          <w:szCs w:val="28"/>
        </w:rPr>
        <w:t>1 (одного) рабочего дня</w:t>
      </w:r>
      <w:r w:rsidRPr="00061F45">
        <w:rPr>
          <w:color w:val="000000"/>
          <w:sz w:val="28"/>
          <w:szCs w:val="28"/>
        </w:rPr>
        <w:t xml:space="preserve"> с момента получения </w:t>
      </w:r>
      <w:r w:rsidR="00E42A8B" w:rsidRPr="00E42A8B">
        <w:rPr>
          <w:color w:val="000000"/>
          <w:sz w:val="28"/>
          <w:szCs w:val="28"/>
        </w:rPr>
        <w:t>замечаний по проекту письма осуществляет следующие действия:</w:t>
      </w:r>
    </w:p>
    <w:p w:rsidR="007A4C0D" w:rsidRPr="00061F45" w:rsidRDefault="00E42A8B" w:rsidP="00415144">
      <w:pPr>
        <w:tabs>
          <w:tab w:val="left" w:pos="0"/>
        </w:tabs>
        <w:spacing w:line="276" w:lineRule="auto"/>
        <w:ind w:firstLine="709"/>
        <w:jc w:val="both"/>
        <w:rPr>
          <w:sz w:val="28"/>
          <w:szCs w:val="28"/>
        </w:rPr>
      </w:pPr>
      <w:r w:rsidRPr="00E42A8B">
        <w:rPr>
          <w:color w:val="000000"/>
          <w:sz w:val="28"/>
          <w:szCs w:val="28"/>
        </w:rPr>
        <w:t>а)</w:t>
      </w:r>
      <w:r w:rsidR="003F20E1">
        <w:rPr>
          <w:sz w:val="28"/>
          <w:szCs w:val="28"/>
        </w:rPr>
        <w:t xml:space="preserve">  </w:t>
      </w:r>
      <w:r w:rsidRPr="00E42A8B">
        <w:rPr>
          <w:sz w:val="28"/>
          <w:szCs w:val="28"/>
        </w:rPr>
        <w:t>вносит изменения в проект письма;</w:t>
      </w:r>
    </w:p>
    <w:p w:rsidR="007A4C0D" w:rsidRPr="00061F45" w:rsidRDefault="000E3175" w:rsidP="00415144">
      <w:pPr>
        <w:tabs>
          <w:tab w:val="left" w:pos="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3F20E1">
        <w:rPr>
          <w:sz w:val="28"/>
          <w:szCs w:val="28"/>
        </w:rPr>
        <w:t xml:space="preserve">) </w:t>
      </w:r>
      <w:r w:rsidR="00E42A8B" w:rsidRPr="00E42A8B">
        <w:rPr>
          <w:sz w:val="28"/>
          <w:szCs w:val="28"/>
        </w:rPr>
        <w:t>направляет проект письма на повторное согласование главному инженеру филиала.</w:t>
      </w:r>
    </w:p>
    <w:p w:rsidR="008C1DD2" w:rsidRPr="00061F45" w:rsidRDefault="00E42A8B" w:rsidP="00415144">
      <w:pPr>
        <w:widowControl w:val="0"/>
        <w:numPr>
          <w:ilvl w:val="2"/>
          <w:numId w:val="1"/>
        </w:numPr>
        <w:tabs>
          <w:tab w:val="left" w:pos="-4962"/>
          <w:tab w:val="left" w:pos="0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color w:val="000000"/>
          <w:sz w:val="28"/>
          <w:szCs w:val="28"/>
        </w:rPr>
      </w:pPr>
      <w:r w:rsidRPr="00E42A8B">
        <w:rPr>
          <w:color w:val="000000"/>
          <w:sz w:val="28"/>
          <w:szCs w:val="28"/>
        </w:rPr>
        <w:t xml:space="preserve">Сотрудник </w:t>
      </w:r>
      <w:r w:rsidR="003F20E1">
        <w:rPr>
          <w:sz w:val="28"/>
          <w:szCs w:val="28"/>
        </w:rPr>
        <w:t>ПТС</w:t>
      </w:r>
      <w:r w:rsidRPr="00E42A8B">
        <w:rPr>
          <w:color w:val="000000"/>
          <w:sz w:val="28"/>
          <w:szCs w:val="28"/>
        </w:rPr>
        <w:t xml:space="preserve"> </w:t>
      </w:r>
      <w:r w:rsidR="008C1DD2" w:rsidRPr="00061F45">
        <w:rPr>
          <w:color w:val="000000"/>
          <w:sz w:val="28"/>
          <w:szCs w:val="28"/>
        </w:rPr>
        <w:t xml:space="preserve">в течение </w:t>
      </w:r>
      <w:r w:rsidR="001D0EF6">
        <w:rPr>
          <w:color w:val="000000"/>
          <w:sz w:val="28"/>
          <w:szCs w:val="28"/>
        </w:rPr>
        <w:t>2</w:t>
      </w:r>
      <w:r w:rsidR="008C1DD2" w:rsidRPr="00061F45">
        <w:rPr>
          <w:color w:val="000000"/>
          <w:sz w:val="28"/>
          <w:szCs w:val="28"/>
        </w:rPr>
        <w:t xml:space="preserve"> (</w:t>
      </w:r>
      <w:r w:rsidR="001D0EF6">
        <w:rPr>
          <w:color w:val="000000"/>
          <w:sz w:val="28"/>
          <w:szCs w:val="28"/>
        </w:rPr>
        <w:t>двух) рабочих дней</w:t>
      </w:r>
      <w:r w:rsidR="008C1DD2" w:rsidRPr="00061F45">
        <w:rPr>
          <w:color w:val="000000"/>
          <w:sz w:val="28"/>
          <w:szCs w:val="28"/>
        </w:rPr>
        <w:t xml:space="preserve"> с момента получения </w:t>
      </w:r>
      <w:r w:rsidRPr="00E42A8B">
        <w:rPr>
          <w:color w:val="000000"/>
          <w:sz w:val="28"/>
          <w:szCs w:val="28"/>
        </w:rPr>
        <w:t xml:space="preserve">согласованного письма с замечаниями и оригинала ПД </w:t>
      </w:r>
      <w:r w:rsidRPr="00E42A8B">
        <w:rPr>
          <w:color w:val="000000"/>
          <w:sz w:val="28"/>
          <w:szCs w:val="28"/>
        </w:rPr>
        <w:lastRenderedPageBreak/>
        <w:t>осуществляет следующие действия:</w:t>
      </w:r>
    </w:p>
    <w:p w:rsidR="008C1DD2" w:rsidRPr="003F20E1" w:rsidRDefault="00E42A8B" w:rsidP="00415144">
      <w:pPr>
        <w:tabs>
          <w:tab w:val="left" w:pos="0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E42A8B">
        <w:rPr>
          <w:color w:val="000000"/>
          <w:sz w:val="28"/>
          <w:szCs w:val="28"/>
        </w:rPr>
        <w:t xml:space="preserve">а) </w:t>
      </w:r>
      <w:r w:rsidRPr="00E42A8B">
        <w:rPr>
          <w:sz w:val="28"/>
          <w:szCs w:val="28"/>
        </w:rPr>
        <w:t xml:space="preserve">фиксирует дату поступления подписанного письма и оригинала ПД в </w:t>
      </w:r>
      <w:r w:rsidR="003F20E1">
        <w:rPr>
          <w:sz w:val="28"/>
          <w:szCs w:val="28"/>
        </w:rPr>
        <w:t>1С</w:t>
      </w:r>
      <w:r w:rsidRPr="00E42A8B">
        <w:rPr>
          <w:sz w:val="28"/>
          <w:szCs w:val="28"/>
        </w:rPr>
        <w:t xml:space="preserve"> </w:t>
      </w:r>
      <w:r w:rsidRPr="00E42A8B">
        <w:rPr>
          <w:color w:val="000000"/>
          <w:sz w:val="28"/>
          <w:szCs w:val="28"/>
        </w:rPr>
        <w:t xml:space="preserve">в карточке </w:t>
      </w:r>
      <w:r w:rsidRPr="00E42A8B">
        <w:rPr>
          <w:sz w:val="28"/>
          <w:szCs w:val="28"/>
        </w:rPr>
        <w:t>соответствующей</w:t>
      </w:r>
      <w:r w:rsidRPr="00E42A8B">
        <w:rPr>
          <w:color w:val="000000"/>
          <w:sz w:val="28"/>
          <w:szCs w:val="28"/>
        </w:rPr>
        <w:t xml:space="preserve"> заявки в закладке «Комментарии»;</w:t>
      </w:r>
    </w:p>
    <w:p w:rsidR="008C1DD2" w:rsidRPr="00061F45" w:rsidRDefault="003F20E1" w:rsidP="00415144">
      <w:pPr>
        <w:tabs>
          <w:tab w:val="left" w:pos="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E42A8B" w:rsidRPr="00E42A8B">
        <w:rPr>
          <w:sz w:val="28"/>
          <w:szCs w:val="28"/>
        </w:rPr>
        <w:t xml:space="preserve">) направляет письмо и оригинал ПД в </w:t>
      </w:r>
      <w:r w:rsidR="00E42A8B" w:rsidRPr="00E42A8B">
        <w:rPr>
          <w:color w:val="000000"/>
          <w:sz w:val="28"/>
          <w:szCs w:val="28"/>
        </w:rPr>
        <w:t>О</w:t>
      </w:r>
      <w:r w:rsidR="00027CB0">
        <w:rPr>
          <w:color w:val="000000"/>
          <w:sz w:val="28"/>
          <w:szCs w:val="28"/>
        </w:rPr>
        <w:t>К</w:t>
      </w:r>
      <w:r w:rsidR="00E42A8B" w:rsidRPr="00E42A8B">
        <w:rPr>
          <w:color w:val="000000"/>
          <w:sz w:val="28"/>
          <w:szCs w:val="28"/>
        </w:rPr>
        <w:t>О</w:t>
      </w:r>
      <w:r w:rsidR="008C1DD2" w:rsidRPr="00061F45">
        <w:rPr>
          <w:sz w:val="28"/>
          <w:szCs w:val="28"/>
        </w:rPr>
        <w:t xml:space="preserve"> для </w:t>
      </w:r>
      <w:r w:rsidR="00E42A8B" w:rsidRPr="00E42A8B">
        <w:rPr>
          <w:sz w:val="28"/>
          <w:szCs w:val="28"/>
        </w:rPr>
        <w:t>передачи заявителю;</w:t>
      </w:r>
    </w:p>
    <w:p w:rsidR="008C1DD2" w:rsidRDefault="000E3175" w:rsidP="00415144">
      <w:pPr>
        <w:tabs>
          <w:tab w:val="left" w:pos="0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в</w:t>
      </w:r>
      <w:r w:rsidR="00E42A8B" w:rsidRPr="00E42A8B">
        <w:rPr>
          <w:sz w:val="28"/>
          <w:szCs w:val="28"/>
        </w:rPr>
        <w:t xml:space="preserve">) фиксирует дату передачи письма и оригинала ПД в </w:t>
      </w:r>
      <w:r w:rsidR="00E42A8B" w:rsidRPr="00E42A8B">
        <w:rPr>
          <w:color w:val="000000"/>
          <w:sz w:val="28"/>
          <w:szCs w:val="28"/>
        </w:rPr>
        <w:t>О</w:t>
      </w:r>
      <w:r w:rsidR="00027CB0">
        <w:rPr>
          <w:color w:val="000000"/>
          <w:sz w:val="28"/>
          <w:szCs w:val="28"/>
        </w:rPr>
        <w:t>К</w:t>
      </w:r>
      <w:r w:rsidR="00E42A8B" w:rsidRPr="00E42A8B">
        <w:rPr>
          <w:color w:val="000000"/>
          <w:sz w:val="28"/>
          <w:szCs w:val="28"/>
        </w:rPr>
        <w:t>О</w:t>
      </w:r>
      <w:r w:rsidR="001D0EF6">
        <w:rPr>
          <w:color w:val="000000"/>
          <w:sz w:val="28"/>
          <w:szCs w:val="28"/>
        </w:rPr>
        <w:t xml:space="preserve"> </w:t>
      </w:r>
      <w:r w:rsidR="008C1DD2" w:rsidRPr="00061F45">
        <w:rPr>
          <w:sz w:val="28"/>
          <w:szCs w:val="28"/>
        </w:rPr>
        <w:t xml:space="preserve">в </w:t>
      </w:r>
      <w:r w:rsidR="003F20E1">
        <w:rPr>
          <w:sz w:val="28"/>
          <w:szCs w:val="28"/>
        </w:rPr>
        <w:t>1С</w:t>
      </w:r>
      <w:r w:rsidR="008C1DD2" w:rsidRPr="00061F45">
        <w:rPr>
          <w:sz w:val="28"/>
          <w:szCs w:val="28"/>
        </w:rPr>
        <w:t xml:space="preserve"> </w:t>
      </w:r>
      <w:r w:rsidR="008C1DD2" w:rsidRPr="00061F45">
        <w:rPr>
          <w:color w:val="000000"/>
          <w:sz w:val="28"/>
          <w:szCs w:val="28"/>
        </w:rPr>
        <w:t xml:space="preserve">в карточке </w:t>
      </w:r>
      <w:r w:rsidR="008C1DD2" w:rsidRPr="00061F45">
        <w:rPr>
          <w:sz w:val="28"/>
          <w:szCs w:val="28"/>
        </w:rPr>
        <w:t>соответствующей</w:t>
      </w:r>
      <w:r w:rsidR="00E42A8B" w:rsidRPr="00E42A8B">
        <w:rPr>
          <w:color w:val="000000"/>
          <w:sz w:val="28"/>
          <w:szCs w:val="28"/>
        </w:rPr>
        <w:t xml:space="preserve"> </w:t>
      </w:r>
      <w:r w:rsidR="002D1052">
        <w:rPr>
          <w:color w:val="000000"/>
          <w:sz w:val="28"/>
          <w:szCs w:val="28"/>
        </w:rPr>
        <w:t>заявки в закладке «Комментарии»;</w:t>
      </w:r>
    </w:p>
    <w:p w:rsidR="002D1052" w:rsidRDefault="002D1052" w:rsidP="00415144">
      <w:pPr>
        <w:tabs>
          <w:tab w:val="left" w:pos="0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г) в случае отсутствия замечаний передает оригинал ПД в О</w:t>
      </w:r>
      <w:r w:rsidR="00027CB0"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>О.</w:t>
      </w:r>
    </w:p>
    <w:p w:rsidR="000133F7" w:rsidRDefault="000133F7" w:rsidP="00415144">
      <w:pPr>
        <w:pStyle w:val="1"/>
        <w:numPr>
          <w:ilvl w:val="1"/>
          <w:numId w:val="1"/>
        </w:numPr>
        <w:tabs>
          <w:tab w:val="left" w:pos="0"/>
        </w:tabs>
        <w:spacing w:line="276" w:lineRule="auto"/>
        <w:ind w:left="0" w:firstLine="709"/>
        <w:jc w:val="both"/>
        <w:rPr>
          <w:szCs w:val="28"/>
        </w:rPr>
      </w:pPr>
      <w:bookmarkStart w:id="138" w:name="_Toc432157748"/>
      <w:bookmarkStart w:id="139" w:name="_Toc474399709"/>
      <w:r>
        <w:rPr>
          <w:szCs w:val="28"/>
        </w:rPr>
        <w:t>Согласование</w:t>
      </w:r>
      <w:r w:rsidRPr="00E42A8B">
        <w:rPr>
          <w:szCs w:val="28"/>
        </w:rPr>
        <w:t xml:space="preserve"> </w:t>
      </w:r>
      <w:r>
        <w:rPr>
          <w:szCs w:val="28"/>
        </w:rPr>
        <w:t xml:space="preserve">рабочей </w:t>
      </w:r>
      <w:r w:rsidRPr="00E42A8B">
        <w:rPr>
          <w:szCs w:val="28"/>
        </w:rPr>
        <w:t xml:space="preserve"> документации</w:t>
      </w:r>
      <w:bookmarkEnd w:id="138"/>
      <w:r w:rsidR="005834BD">
        <w:rPr>
          <w:szCs w:val="28"/>
        </w:rPr>
        <w:t>.</w:t>
      </w:r>
      <w:bookmarkEnd w:id="139"/>
    </w:p>
    <w:p w:rsidR="000133F7" w:rsidRPr="005834BD" w:rsidRDefault="000133F7" w:rsidP="005834BD">
      <w:pPr>
        <w:pStyle w:val="ad"/>
        <w:numPr>
          <w:ilvl w:val="2"/>
          <w:numId w:val="1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834BD">
        <w:rPr>
          <w:rFonts w:ascii="Times New Roman" w:hAnsi="Times New Roman"/>
          <w:sz w:val="28"/>
          <w:szCs w:val="28"/>
        </w:rPr>
        <w:t xml:space="preserve">Состав  и содержание основного комплекта РД и необходимость выполнения РД определяется Заказчиком, в зависимости от степени детализации решений, содержащихся в проектной документации, и в соответствии с ГОСТ </w:t>
      </w:r>
      <w:proofErr w:type="gramStart"/>
      <w:r w:rsidRPr="005834BD">
        <w:rPr>
          <w:rFonts w:ascii="Times New Roman" w:hAnsi="Times New Roman"/>
          <w:sz w:val="28"/>
          <w:szCs w:val="28"/>
        </w:rPr>
        <w:t>Р</w:t>
      </w:r>
      <w:proofErr w:type="gramEnd"/>
      <w:r w:rsidRPr="005834BD">
        <w:rPr>
          <w:rFonts w:ascii="Times New Roman" w:hAnsi="Times New Roman"/>
          <w:sz w:val="28"/>
          <w:szCs w:val="28"/>
        </w:rPr>
        <w:t xml:space="preserve"> 21.1101-2013 «СПДС. Основные требования к проектной и рабочей документации». Рассмотрение и согласование разделов РД при необходимости проводится в том же порядке, что и на стадии «ПД».</w:t>
      </w:r>
    </w:p>
    <w:p w:rsidR="003F20E1" w:rsidRDefault="003F20E1" w:rsidP="00415144">
      <w:pPr>
        <w:pStyle w:val="1"/>
        <w:tabs>
          <w:tab w:val="left" w:pos="0"/>
        </w:tabs>
        <w:spacing w:line="276" w:lineRule="auto"/>
        <w:ind w:firstLine="709"/>
        <w:jc w:val="both"/>
        <w:rPr>
          <w:szCs w:val="28"/>
        </w:rPr>
      </w:pPr>
      <w:bookmarkStart w:id="140" w:name="_Toc366769315"/>
      <w:bookmarkStart w:id="141" w:name="_Toc367094717"/>
      <w:bookmarkStart w:id="142" w:name="_Toc367193406"/>
      <w:bookmarkStart w:id="143" w:name="_Toc367367999"/>
      <w:bookmarkStart w:id="144" w:name="_Toc371930130"/>
      <w:bookmarkStart w:id="145" w:name="_Toc375133642"/>
      <w:bookmarkStart w:id="146" w:name="_Toc375133704"/>
      <w:bookmarkStart w:id="147" w:name="_Toc375205139"/>
    </w:p>
    <w:p w:rsidR="008C1DD2" w:rsidRDefault="00E42A8B" w:rsidP="005834BD">
      <w:pPr>
        <w:pStyle w:val="1"/>
        <w:numPr>
          <w:ilvl w:val="0"/>
          <w:numId w:val="1"/>
        </w:numPr>
        <w:tabs>
          <w:tab w:val="left" w:pos="0"/>
        </w:tabs>
        <w:spacing w:after="240" w:line="276" w:lineRule="auto"/>
        <w:ind w:left="0" w:firstLine="0"/>
        <w:jc w:val="center"/>
        <w:rPr>
          <w:b/>
          <w:caps/>
        </w:rPr>
      </w:pPr>
      <w:bookmarkStart w:id="148" w:name="_Toc474399710"/>
      <w:r w:rsidRPr="00DB14F9">
        <w:rPr>
          <w:b/>
          <w:caps/>
        </w:rPr>
        <w:t>Направление заявителю письма с замечаниями</w:t>
      </w:r>
      <w:r w:rsidR="000E3175" w:rsidRPr="00DB14F9">
        <w:rPr>
          <w:b/>
          <w:caps/>
        </w:rPr>
        <w:t>,</w:t>
      </w:r>
      <w:r w:rsidRPr="00DB14F9">
        <w:rPr>
          <w:b/>
          <w:caps/>
        </w:rPr>
        <w:t xml:space="preserve"> либо оригинала</w:t>
      </w:r>
      <w:r w:rsidRPr="00DB14F9">
        <w:rPr>
          <w:b/>
          <w:szCs w:val="28"/>
        </w:rPr>
        <w:t xml:space="preserve"> </w:t>
      </w:r>
      <w:r w:rsidRPr="00DB14F9">
        <w:rPr>
          <w:b/>
          <w:caps/>
        </w:rPr>
        <w:t xml:space="preserve">согласованной </w:t>
      </w:r>
      <w:bookmarkEnd w:id="140"/>
      <w:r w:rsidRPr="00DB14F9">
        <w:rPr>
          <w:b/>
          <w:caps/>
        </w:rPr>
        <w:t>П</w:t>
      </w:r>
      <w:bookmarkEnd w:id="141"/>
      <w:bookmarkEnd w:id="142"/>
      <w:bookmarkEnd w:id="143"/>
      <w:bookmarkEnd w:id="144"/>
      <w:bookmarkEnd w:id="145"/>
      <w:bookmarkEnd w:id="146"/>
      <w:bookmarkEnd w:id="147"/>
      <w:r w:rsidR="00DB14F9">
        <w:rPr>
          <w:b/>
          <w:caps/>
        </w:rPr>
        <w:t>роектной документации</w:t>
      </w:r>
      <w:bookmarkEnd w:id="148"/>
    </w:p>
    <w:p w:rsidR="008C1DD2" w:rsidRPr="00061F45" w:rsidRDefault="00E42A8B" w:rsidP="005834BD">
      <w:pPr>
        <w:widowControl w:val="0"/>
        <w:numPr>
          <w:ilvl w:val="2"/>
          <w:numId w:val="1"/>
        </w:numPr>
        <w:tabs>
          <w:tab w:val="left" w:pos="-4962"/>
          <w:tab w:val="left" w:pos="0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color w:val="000000"/>
          <w:sz w:val="28"/>
          <w:szCs w:val="28"/>
        </w:rPr>
      </w:pPr>
      <w:r w:rsidRPr="00E42A8B">
        <w:rPr>
          <w:color w:val="000000"/>
          <w:sz w:val="28"/>
          <w:szCs w:val="28"/>
        </w:rPr>
        <w:t>Сотрудник О</w:t>
      </w:r>
      <w:r w:rsidR="00FF3504">
        <w:rPr>
          <w:color w:val="000000"/>
          <w:sz w:val="28"/>
          <w:szCs w:val="28"/>
        </w:rPr>
        <w:t>К</w:t>
      </w:r>
      <w:r w:rsidRPr="00E42A8B">
        <w:rPr>
          <w:color w:val="000000"/>
          <w:sz w:val="28"/>
          <w:szCs w:val="28"/>
        </w:rPr>
        <w:t>О/</w:t>
      </w:r>
      <w:r w:rsidR="007858CA">
        <w:rPr>
          <w:color w:val="000000"/>
          <w:sz w:val="28"/>
          <w:szCs w:val="28"/>
        </w:rPr>
        <w:t>КЦ</w:t>
      </w:r>
      <w:r w:rsidR="008C1DD2" w:rsidRPr="00061F45">
        <w:rPr>
          <w:color w:val="000000"/>
          <w:sz w:val="28"/>
          <w:szCs w:val="28"/>
        </w:rPr>
        <w:t xml:space="preserve"> в течение 1 (одного)</w:t>
      </w:r>
      <w:r w:rsidRPr="00E42A8B">
        <w:rPr>
          <w:color w:val="000000"/>
          <w:sz w:val="28"/>
          <w:szCs w:val="28"/>
        </w:rPr>
        <w:t xml:space="preserve"> рабочего дня с момента получения письма с замечаниями</w:t>
      </w:r>
      <w:r w:rsidR="001D0EF6">
        <w:rPr>
          <w:color w:val="000000"/>
          <w:sz w:val="28"/>
          <w:szCs w:val="28"/>
        </w:rPr>
        <w:t>,</w:t>
      </w:r>
      <w:r w:rsidRPr="00E42A8B">
        <w:rPr>
          <w:color w:val="000000"/>
          <w:sz w:val="28"/>
          <w:szCs w:val="28"/>
        </w:rPr>
        <w:t xml:space="preserve"> либо согласованного оригинала ПД, осуществляет следующие действия:</w:t>
      </w:r>
    </w:p>
    <w:p w:rsidR="008C1DD2" w:rsidRPr="00061F45" w:rsidRDefault="00E42A8B" w:rsidP="00415144">
      <w:pPr>
        <w:widowControl w:val="0"/>
        <w:tabs>
          <w:tab w:val="left" w:pos="-4962"/>
          <w:tab w:val="left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E42A8B">
        <w:rPr>
          <w:color w:val="000000"/>
          <w:sz w:val="28"/>
          <w:szCs w:val="28"/>
        </w:rPr>
        <w:t xml:space="preserve">а) посредством имеющихся контактных данных уведомляет заявителя о необходимости получения указанных документов; </w:t>
      </w:r>
    </w:p>
    <w:p w:rsidR="008C1DD2" w:rsidRPr="00061F45" w:rsidRDefault="00E42A8B" w:rsidP="00415144">
      <w:pPr>
        <w:tabs>
          <w:tab w:val="left" w:pos="0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E42A8B">
        <w:rPr>
          <w:color w:val="000000"/>
          <w:sz w:val="28"/>
          <w:szCs w:val="28"/>
        </w:rPr>
        <w:t xml:space="preserve">б) фиксирует дату и способ уведомления заявителя </w:t>
      </w:r>
      <w:r w:rsidRPr="00E42A8B">
        <w:rPr>
          <w:sz w:val="28"/>
          <w:szCs w:val="28"/>
        </w:rPr>
        <w:t xml:space="preserve">в </w:t>
      </w:r>
      <w:r w:rsidR="003F20E1">
        <w:rPr>
          <w:sz w:val="28"/>
          <w:szCs w:val="28"/>
        </w:rPr>
        <w:t>1С</w:t>
      </w:r>
      <w:r w:rsidRPr="00E42A8B">
        <w:rPr>
          <w:sz w:val="28"/>
          <w:szCs w:val="28"/>
        </w:rPr>
        <w:t xml:space="preserve"> </w:t>
      </w:r>
      <w:r w:rsidRPr="00E42A8B">
        <w:rPr>
          <w:color w:val="000000"/>
          <w:sz w:val="28"/>
          <w:szCs w:val="28"/>
        </w:rPr>
        <w:t xml:space="preserve">в карточке </w:t>
      </w:r>
      <w:r w:rsidRPr="00E42A8B">
        <w:rPr>
          <w:sz w:val="28"/>
          <w:szCs w:val="28"/>
        </w:rPr>
        <w:t>соответствующей</w:t>
      </w:r>
      <w:r w:rsidRPr="00E42A8B">
        <w:rPr>
          <w:color w:val="000000"/>
          <w:sz w:val="28"/>
          <w:szCs w:val="28"/>
        </w:rPr>
        <w:t xml:space="preserve"> заявки в закладке «Комментарии».</w:t>
      </w:r>
    </w:p>
    <w:p w:rsidR="008C1DD2" w:rsidRPr="00061F45" w:rsidRDefault="00E42A8B" w:rsidP="00415144">
      <w:pPr>
        <w:widowControl w:val="0"/>
        <w:numPr>
          <w:ilvl w:val="2"/>
          <w:numId w:val="1"/>
        </w:numPr>
        <w:tabs>
          <w:tab w:val="left" w:pos="-4962"/>
          <w:tab w:val="left" w:pos="0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color w:val="000000"/>
          <w:sz w:val="28"/>
          <w:szCs w:val="28"/>
        </w:rPr>
      </w:pPr>
      <w:r w:rsidRPr="00E42A8B">
        <w:rPr>
          <w:color w:val="000000"/>
          <w:sz w:val="28"/>
          <w:szCs w:val="28"/>
        </w:rPr>
        <w:t>При очном обращении заявителя в О</w:t>
      </w:r>
      <w:r w:rsidR="00FF3504">
        <w:rPr>
          <w:color w:val="000000"/>
          <w:sz w:val="28"/>
          <w:szCs w:val="28"/>
        </w:rPr>
        <w:t>К</w:t>
      </w:r>
      <w:r w:rsidRPr="00E42A8B">
        <w:rPr>
          <w:color w:val="000000"/>
          <w:sz w:val="28"/>
          <w:szCs w:val="28"/>
        </w:rPr>
        <w:t>О</w:t>
      </w:r>
      <w:r w:rsidR="005834BD">
        <w:rPr>
          <w:color w:val="000000"/>
          <w:sz w:val="28"/>
          <w:szCs w:val="28"/>
        </w:rPr>
        <w:t>,</w:t>
      </w:r>
      <w:r w:rsidR="008F4017" w:rsidRPr="00061F45">
        <w:rPr>
          <w:color w:val="000000"/>
          <w:sz w:val="28"/>
          <w:szCs w:val="28"/>
        </w:rPr>
        <w:t xml:space="preserve"> </w:t>
      </w:r>
      <w:r w:rsidR="008C1DD2" w:rsidRPr="00061F45">
        <w:rPr>
          <w:color w:val="000000"/>
          <w:sz w:val="28"/>
          <w:szCs w:val="28"/>
        </w:rPr>
        <w:t xml:space="preserve">сотрудник </w:t>
      </w:r>
      <w:r w:rsidRPr="00E42A8B">
        <w:rPr>
          <w:color w:val="000000"/>
          <w:sz w:val="28"/>
          <w:szCs w:val="28"/>
        </w:rPr>
        <w:t>О</w:t>
      </w:r>
      <w:r w:rsidR="00FF3504">
        <w:rPr>
          <w:color w:val="000000"/>
          <w:sz w:val="28"/>
          <w:szCs w:val="28"/>
        </w:rPr>
        <w:t>К</w:t>
      </w:r>
      <w:r w:rsidRPr="00E42A8B">
        <w:rPr>
          <w:color w:val="000000"/>
          <w:sz w:val="28"/>
          <w:szCs w:val="28"/>
        </w:rPr>
        <w:t>О</w:t>
      </w:r>
      <w:r w:rsidR="008C1DD2" w:rsidRPr="00061F45">
        <w:rPr>
          <w:color w:val="000000"/>
          <w:sz w:val="28"/>
          <w:szCs w:val="28"/>
        </w:rPr>
        <w:t xml:space="preserve"> осуществляет следующие действия:</w:t>
      </w:r>
    </w:p>
    <w:p w:rsidR="008C1DD2" w:rsidRPr="00061F45" w:rsidRDefault="00E42A8B" w:rsidP="00415144">
      <w:pPr>
        <w:widowControl w:val="0"/>
        <w:tabs>
          <w:tab w:val="left" w:pos="-4962"/>
          <w:tab w:val="left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E42A8B">
        <w:rPr>
          <w:color w:val="000000"/>
          <w:sz w:val="28"/>
          <w:szCs w:val="28"/>
        </w:rPr>
        <w:t>а) выдает заявителю письмо с замечаниями и оригинал ПД, либо согласо</w:t>
      </w:r>
      <w:r w:rsidR="005834BD">
        <w:rPr>
          <w:color w:val="000000"/>
          <w:sz w:val="28"/>
          <w:szCs w:val="28"/>
        </w:rPr>
        <w:t>ванный оригинал ПД под роспись;</w:t>
      </w:r>
    </w:p>
    <w:p w:rsidR="008C1DD2" w:rsidRPr="00061F45" w:rsidRDefault="00E42A8B" w:rsidP="00415144">
      <w:pPr>
        <w:tabs>
          <w:tab w:val="left" w:pos="0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E42A8B">
        <w:rPr>
          <w:color w:val="000000"/>
          <w:sz w:val="28"/>
          <w:szCs w:val="28"/>
        </w:rPr>
        <w:t xml:space="preserve">б) фиксирует </w:t>
      </w:r>
      <w:r w:rsidRPr="00E42A8B">
        <w:rPr>
          <w:sz w:val="28"/>
          <w:szCs w:val="28"/>
        </w:rPr>
        <w:t xml:space="preserve">дату выдачи указанных выше документов </w:t>
      </w:r>
      <w:r w:rsidR="003F20E1">
        <w:rPr>
          <w:sz w:val="28"/>
          <w:szCs w:val="28"/>
        </w:rPr>
        <w:t>в 1С</w:t>
      </w:r>
      <w:r w:rsidRPr="00E42A8B">
        <w:rPr>
          <w:sz w:val="28"/>
          <w:szCs w:val="28"/>
        </w:rPr>
        <w:t xml:space="preserve"> </w:t>
      </w:r>
      <w:r w:rsidRPr="00E42A8B">
        <w:rPr>
          <w:color w:val="000000"/>
          <w:sz w:val="28"/>
          <w:szCs w:val="28"/>
        </w:rPr>
        <w:t xml:space="preserve">в карточке </w:t>
      </w:r>
      <w:r w:rsidRPr="00E42A8B">
        <w:rPr>
          <w:sz w:val="28"/>
          <w:szCs w:val="28"/>
        </w:rPr>
        <w:t>соответствующей</w:t>
      </w:r>
      <w:r w:rsidRPr="00E42A8B">
        <w:rPr>
          <w:color w:val="000000"/>
          <w:sz w:val="28"/>
          <w:szCs w:val="28"/>
        </w:rPr>
        <w:t xml:space="preserve"> з</w:t>
      </w:r>
      <w:r w:rsidR="005834BD">
        <w:rPr>
          <w:color w:val="000000"/>
          <w:sz w:val="28"/>
          <w:szCs w:val="28"/>
        </w:rPr>
        <w:t>аявки в закладке «Комментарии»;</w:t>
      </w:r>
    </w:p>
    <w:p w:rsidR="008C1DD2" w:rsidRPr="00061F45" w:rsidRDefault="00E42A8B" w:rsidP="00415144">
      <w:pPr>
        <w:tabs>
          <w:tab w:val="left" w:pos="0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E42A8B">
        <w:rPr>
          <w:color w:val="000000"/>
          <w:sz w:val="28"/>
          <w:szCs w:val="28"/>
        </w:rPr>
        <w:t xml:space="preserve">в) устанавливает </w:t>
      </w:r>
      <w:r w:rsidRPr="00E42A8B">
        <w:rPr>
          <w:sz w:val="28"/>
          <w:szCs w:val="28"/>
        </w:rPr>
        <w:t xml:space="preserve">в </w:t>
      </w:r>
      <w:r w:rsidR="003F20E1">
        <w:rPr>
          <w:sz w:val="28"/>
          <w:szCs w:val="28"/>
        </w:rPr>
        <w:t>1С</w:t>
      </w:r>
      <w:r w:rsidRPr="00E42A8B">
        <w:rPr>
          <w:sz w:val="28"/>
          <w:szCs w:val="28"/>
        </w:rPr>
        <w:t xml:space="preserve"> </w:t>
      </w:r>
      <w:r w:rsidRPr="00E42A8B">
        <w:rPr>
          <w:color w:val="000000"/>
          <w:sz w:val="28"/>
          <w:szCs w:val="28"/>
        </w:rPr>
        <w:t xml:space="preserve">в карточке </w:t>
      </w:r>
      <w:r w:rsidRPr="00E42A8B">
        <w:rPr>
          <w:sz w:val="28"/>
          <w:szCs w:val="28"/>
        </w:rPr>
        <w:t>соответствующей</w:t>
      </w:r>
      <w:r w:rsidRPr="00E42A8B">
        <w:rPr>
          <w:color w:val="000000"/>
          <w:sz w:val="28"/>
          <w:szCs w:val="28"/>
        </w:rPr>
        <w:t xml:space="preserve"> заявки статус «Исполнена».</w:t>
      </w:r>
    </w:p>
    <w:p w:rsidR="003F20E1" w:rsidRPr="00063F87" w:rsidRDefault="003F20E1" w:rsidP="00415144">
      <w:pPr>
        <w:widowControl w:val="0"/>
        <w:tabs>
          <w:tab w:val="left" w:pos="-4962"/>
          <w:tab w:val="left" w:pos="0"/>
          <w:tab w:val="left" w:pos="284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</w:p>
    <w:p w:rsidR="004C25EB" w:rsidRDefault="004C25EB" w:rsidP="005834BD">
      <w:pPr>
        <w:pStyle w:val="1"/>
        <w:numPr>
          <w:ilvl w:val="0"/>
          <w:numId w:val="1"/>
        </w:numPr>
        <w:tabs>
          <w:tab w:val="left" w:pos="0"/>
          <w:tab w:val="left" w:pos="284"/>
        </w:tabs>
        <w:spacing w:after="240" w:line="276" w:lineRule="auto"/>
        <w:ind w:left="0" w:firstLine="0"/>
        <w:jc w:val="center"/>
        <w:rPr>
          <w:b/>
          <w:caps/>
        </w:rPr>
      </w:pPr>
      <w:bookmarkStart w:id="149" w:name="_Toc366769317"/>
      <w:bookmarkStart w:id="150" w:name="_Toc367094719"/>
      <w:bookmarkStart w:id="151" w:name="_Toc367193408"/>
      <w:bookmarkStart w:id="152" w:name="_Toc367368001"/>
      <w:bookmarkStart w:id="153" w:name="_Toc371930133"/>
      <w:bookmarkStart w:id="154" w:name="_Toc375133645"/>
      <w:bookmarkStart w:id="155" w:name="_Toc375133707"/>
      <w:bookmarkStart w:id="156" w:name="_Toc375205142"/>
      <w:bookmarkStart w:id="157" w:name="_Toc474399711"/>
      <w:r w:rsidRPr="00793581">
        <w:rPr>
          <w:b/>
        </w:rPr>
        <w:t>СРОКИ СОГЛАСОВАНИЯ ПРОЕКТНОЙ ДОКУМЕНТАЦИИ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 w:rsidR="004C25EB" w:rsidRDefault="004C25EB" w:rsidP="00415144">
      <w:pPr>
        <w:widowControl w:val="0"/>
        <w:numPr>
          <w:ilvl w:val="1"/>
          <w:numId w:val="1"/>
        </w:numPr>
        <w:tabs>
          <w:tab w:val="left" w:pos="-4962"/>
          <w:tab w:val="left" w:pos="0"/>
          <w:tab w:val="left" w:pos="851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color w:val="000000"/>
          <w:sz w:val="28"/>
          <w:szCs w:val="28"/>
        </w:rPr>
      </w:pPr>
      <w:r w:rsidRPr="00B95C25">
        <w:rPr>
          <w:color w:val="000000"/>
          <w:sz w:val="28"/>
          <w:szCs w:val="28"/>
        </w:rPr>
        <w:t xml:space="preserve">Срок подтверждения (согласования) </w:t>
      </w:r>
      <w:r w:rsidR="0011124F">
        <w:rPr>
          <w:color w:val="000000"/>
          <w:sz w:val="28"/>
          <w:szCs w:val="28"/>
        </w:rPr>
        <w:t>ПД</w:t>
      </w:r>
      <w:r w:rsidRPr="00B95C25">
        <w:rPr>
          <w:color w:val="000000"/>
          <w:sz w:val="28"/>
          <w:szCs w:val="28"/>
        </w:rPr>
        <w:t xml:space="preserve"> не должен превышать </w:t>
      </w:r>
      <w:r w:rsidR="008F32A8">
        <w:rPr>
          <w:color w:val="000000"/>
          <w:sz w:val="28"/>
          <w:szCs w:val="28"/>
        </w:rPr>
        <w:t>30</w:t>
      </w:r>
      <w:r w:rsidRPr="00B95C25">
        <w:rPr>
          <w:color w:val="000000"/>
          <w:sz w:val="28"/>
          <w:szCs w:val="28"/>
        </w:rPr>
        <w:t xml:space="preserve"> дней со дня получения</w:t>
      </w:r>
      <w:r w:rsidR="008F32A8">
        <w:rPr>
          <w:color w:val="000000"/>
          <w:sz w:val="28"/>
          <w:szCs w:val="28"/>
        </w:rPr>
        <w:t xml:space="preserve"> в</w:t>
      </w:r>
      <w:r w:rsidRPr="00B95C25">
        <w:rPr>
          <w:color w:val="000000"/>
          <w:sz w:val="28"/>
          <w:szCs w:val="28"/>
        </w:rPr>
        <w:t xml:space="preserve"> </w:t>
      </w:r>
      <w:r w:rsidR="008F32A8">
        <w:rPr>
          <w:color w:val="000000"/>
          <w:sz w:val="28"/>
          <w:szCs w:val="28"/>
        </w:rPr>
        <w:t>Филиал</w:t>
      </w:r>
      <w:r w:rsidRPr="00B95C25">
        <w:rPr>
          <w:color w:val="000000"/>
          <w:sz w:val="28"/>
          <w:szCs w:val="28"/>
        </w:rPr>
        <w:t xml:space="preserve"> документации от заявителя.</w:t>
      </w:r>
    </w:p>
    <w:p w:rsidR="002D1052" w:rsidRDefault="002D1052" w:rsidP="00415144">
      <w:pPr>
        <w:widowControl w:val="0"/>
        <w:numPr>
          <w:ilvl w:val="1"/>
          <w:numId w:val="1"/>
        </w:numPr>
        <w:tabs>
          <w:tab w:val="left" w:pos="-4962"/>
          <w:tab w:val="left" w:pos="0"/>
          <w:tab w:val="left" w:pos="851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Исполнение сроков контролирует сотрудник ПТС и в случае их нарушения незамедлительно уведомляет главного инженера Филиала</w:t>
      </w:r>
      <w:r w:rsidR="005834BD">
        <w:rPr>
          <w:color w:val="000000"/>
          <w:sz w:val="28"/>
          <w:szCs w:val="28"/>
        </w:rPr>
        <w:t>.</w:t>
      </w:r>
    </w:p>
    <w:p w:rsidR="009B5C70" w:rsidRPr="00B95C25" w:rsidRDefault="009B5C70" w:rsidP="00415144">
      <w:pPr>
        <w:widowControl w:val="0"/>
        <w:tabs>
          <w:tab w:val="left" w:pos="-4962"/>
          <w:tab w:val="left" w:pos="0"/>
          <w:tab w:val="left" w:pos="851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</w:p>
    <w:p w:rsidR="004C25EB" w:rsidRDefault="004C25EB" w:rsidP="005834BD">
      <w:pPr>
        <w:pStyle w:val="1"/>
        <w:numPr>
          <w:ilvl w:val="0"/>
          <w:numId w:val="1"/>
        </w:numPr>
        <w:tabs>
          <w:tab w:val="left" w:pos="0"/>
          <w:tab w:val="left" w:pos="284"/>
        </w:tabs>
        <w:spacing w:after="240" w:line="276" w:lineRule="auto"/>
        <w:ind w:left="0" w:firstLine="0"/>
        <w:jc w:val="center"/>
        <w:rPr>
          <w:b/>
        </w:rPr>
      </w:pPr>
      <w:bookmarkStart w:id="158" w:name="_Toc366769318"/>
      <w:bookmarkStart w:id="159" w:name="_Toc367094720"/>
      <w:bookmarkStart w:id="160" w:name="_Toc367193409"/>
      <w:bookmarkStart w:id="161" w:name="_Toc367368002"/>
      <w:bookmarkStart w:id="162" w:name="_Toc371930134"/>
      <w:bookmarkStart w:id="163" w:name="_Toc375133646"/>
      <w:bookmarkStart w:id="164" w:name="_Toc375133708"/>
      <w:bookmarkStart w:id="165" w:name="_Toc375205143"/>
      <w:bookmarkStart w:id="166" w:name="_Toc474399712"/>
      <w:r w:rsidRPr="00793581">
        <w:rPr>
          <w:b/>
        </w:rPr>
        <w:t>ОТВЕТСТВЕННОСТЬ И КОНТРОЛЬ</w:t>
      </w:r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:rsidR="004C25EB" w:rsidRPr="008A39CA" w:rsidRDefault="004C25EB" w:rsidP="00415144">
      <w:pPr>
        <w:widowControl w:val="0"/>
        <w:numPr>
          <w:ilvl w:val="1"/>
          <w:numId w:val="1"/>
        </w:numPr>
        <w:tabs>
          <w:tab w:val="left" w:pos="-4962"/>
          <w:tab w:val="left" w:pos="0"/>
          <w:tab w:val="left" w:pos="851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color w:val="000000"/>
          <w:sz w:val="28"/>
          <w:szCs w:val="28"/>
        </w:rPr>
      </w:pPr>
      <w:bookmarkStart w:id="167" w:name="_Toc235415245"/>
      <w:bookmarkStart w:id="168" w:name="_Toc257827904"/>
      <w:bookmarkStart w:id="169" w:name="_Toc258245923"/>
      <w:bookmarkStart w:id="170" w:name="_Toc258247209"/>
      <w:bookmarkStart w:id="171" w:name="_Toc318237487"/>
      <w:bookmarkStart w:id="172" w:name="_Toc319911957"/>
      <w:bookmarkStart w:id="173" w:name="_Toc351717169"/>
      <w:bookmarkStart w:id="174" w:name="_Toc357776176"/>
      <w:r w:rsidRPr="008A39CA">
        <w:rPr>
          <w:color w:val="000000"/>
          <w:sz w:val="28"/>
          <w:szCs w:val="28"/>
        </w:rPr>
        <w:t>Ответственность работников за выполнение требований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r w:rsidR="009669CA">
        <w:rPr>
          <w:color w:val="000000"/>
          <w:sz w:val="28"/>
          <w:szCs w:val="28"/>
        </w:rPr>
        <w:t xml:space="preserve"> Инструкции</w:t>
      </w:r>
      <w:r w:rsidR="001A644F">
        <w:rPr>
          <w:color w:val="000000"/>
          <w:sz w:val="28"/>
          <w:szCs w:val="28"/>
        </w:rPr>
        <w:t>:</w:t>
      </w:r>
    </w:p>
    <w:p w:rsidR="004C25EB" w:rsidRPr="008A39CA" w:rsidRDefault="004C25EB" w:rsidP="00415144">
      <w:pPr>
        <w:widowControl w:val="0"/>
        <w:numPr>
          <w:ilvl w:val="2"/>
          <w:numId w:val="1"/>
        </w:numPr>
        <w:tabs>
          <w:tab w:val="left" w:pos="-4962"/>
          <w:tab w:val="left" w:pos="0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color w:val="000000"/>
          <w:sz w:val="28"/>
          <w:szCs w:val="28"/>
        </w:rPr>
      </w:pPr>
      <w:bookmarkStart w:id="175" w:name="_Toc258245466"/>
      <w:bookmarkStart w:id="176" w:name="_Toc258245924"/>
      <w:bookmarkStart w:id="177" w:name="_Toc258247210"/>
      <w:bookmarkStart w:id="178" w:name="_Toc318237488"/>
      <w:bookmarkStart w:id="179" w:name="_Toc319911958"/>
      <w:bookmarkStart w:id="180" w:name="_Toc323976737"/>
      <w:bookmarkStart w:id="181" w:name="_Toc341945678"/>
      <w:bookmarkStart w:id="182" w:name="_Toc341945886"/>
      <w:bookmarkStart w:id="183" w:name="_Toc351717170"/>
      <w:bookmarkStart w:id="184" w:name="_Toc352569206"/>
      <w:bookmarkStart w:id="185" w:name="_Toc352569354"/>
      <w:bookmarkStart w:id="186" w:name="_Toc352569596"/>
      <w:bookmarkStart w:id="187" w:name="_Toc352570143"/>
      <w:bookmarkStart w:id="188" w:name="_Toc354475213"/>
      <w:bookmarkStart w:id="189" w:name="_Toc356993922"/>
      <w:bookmarkStart w:id="190" w:name="_Toc357585748"/>
      <w:bookmarkStart w:id="191" w:name="_Toc357585946"/>
      <w:bookmarkStart w:id="192" w:name="_Toc357776177"/>
      <w:r w:rsidRPr="008A39CA">
        <w:rPr>
          <w:color w:val="000000"/>
          <w:sz w:val="28"/>
          <w:szCs w:val="28"/>
        </w:rPr>
        <w:t>Ответственность за невыполнение или ненадлежащее выполнение работ, предусм</w:t>
      </w:r>
      <w:r w:rsidR="000F0DC8">
        <w:rPr>
          <w:color w:val="000000"/>
          <w:sz w:val="28"/>
          <w:szCs w:val="28"/>
        </w:rPr>
        <w:t>отренных требованиями настоящей</w:t>
      </w:r>
      <w:r w:rsidRPr="008A39CA">
        <w:rPr>
          <w:color w:val="000000"/>
          <w:sz w:val="28"/>
          <w:szCs w:val="28"/>
        </w:rPr>
        <w:t xml:space="preserve"> </w:t>
      </w:r>
      <w:r w:rsidR="000F0DC8">
        <w:rPr>
          <w:color w:val="000000"/>
          <w:sz w:val="28"/>
          <w:szCs w:val="28"/>
        </w:rPr>
        <w:t>Инструкции</w:t>
      </w:r>
      <w:r w:rsidRPr="008A39CA">
        <w:rPr>
          <w:color w:val="000000"/>
          <w:sz w:val="28"/>
          <w:szCs w:val="28"/>
        </w:rPr>
        <w:t>, несут работники и руководители подразделений</w:t>
      </w:r>
      <w:r>
        <w:rPr>
          <w:color w:val="000000"/>
          <w:sz w:val="28"/>
          <w:szCs w:val="28"/>
        </w:rPr>
        <w:t>, задействованных в процессе</w:t>
      </w:r>
      <w:r w:rsidR="000E3175">
        <w:rPr>
          <w:color w:val="000000"/>
          <w:sz w:val="28"/>
          <w:szCs w:val="28"/>
        </w:rPr>
        <w:t xml:space="preserve"> согласования ПД</w:t>
      </w:r>
      <w:r w:rsidRPr="008A39CA">
        <w:rPr>
          <w:color w:val="000000"/>
          <w:sz w:val="28"/>
          <w:szCs w:val="28"/>
        </w:rPr>
        <w:t>.</w:t>
      </w:r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</w:p>
    <w:p w:rsidR="004C25EB" w:rsidRPr="008A39CA" w:rsidRDefault="004C25EB" w:rsidP="00415144">
      <w:pPr>
        <w:widowControl w:val="0"/>
        <w:numPr>
          <w:ilvl w:val="2"/>
          <w:numId w:val="1"/>
        </w:numPr>
        <w:tabs>
          <w:tab w:val="left" w:pos="-4962"/>
          <w:tab w:val="left" w:pos="0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color w:val="000000"/>
          <w:sz w:val="28"/>
          <w:szCs w:val="28"/>
        </w:rPr>
      </w:pPr>
      <w:bookmarkStart w:id="193" w:name="_Toc258245467"/>
      <w:bookmarkStart w:id="194" w:name="_Toc258245925"/>
      <w:bookmarkStart w:id="195" w:name="_Toc258247211"/>
      <w:bookmarkStart w:id="196" w:name="_Toc318237489"/>
      <w:bookmarkStart w:id="197" w:name="_Toc319911959"/>
      <w:bookmarkStart w:id="198" w:name="_Toc323976738"/>
      <w:bookmarkStart w:id="199" w:name="_Toc341945679"/>
      <w:bookmarkStart w:id="200" w:name="_Toc341945887"/>
      <w:bookmarkStart w:id="201" w:name="_Toc351717171"/>
      <w:bookmarkStart w:id="202" w:name="_Toc352569207"/>
      <w:bookmarkStart w:id="203" w:name="_Toc352569355"/>
      <w:bookmarkStart w:id="204" w:name="_Toc352569597"/>
      <w:bookmarkStart w:id="205" w:name="_Toc352570144"/>
      <w:bookmarkStart w:id="206" w:name="_Toc354475214"/>
      <w:bookmarkStart w:id="207" w:name="_Toc356993923"/>
      <w:bookmarkStart w:id="208" w:name="_Toc357585749"/>
      <w:bookmarkStart w:id="209" w:name="_Toc357585947"/>
      <w:bookmarkStart w:id="210" w:name="_Toc357776178"/>
      <w:r w:rsidRPr="008A39CA">
        <w:rPr>
          <w:color w:val="000000"/>
          <w:sz w:val="28"/>
          <w:szCs w:val="28"/>
        </w:rPr>
        <w:t>Ответственность за итоговый результат выполнения процесса</w:t>
      </w:r>
      <w:r w:rsidR="000E3175">
        <w:rPr>
          <w:color w:val="000000"/>
          <w:sz w:val="28"/>
          <w:szCs w:val="28"/>
        </w:rPr>
        <w:t xml:space="preserve"> согласования ПД</w:t>
      </w:r>
      <w:r w:rsidRPr="008A39CA">
        <w:rPr>
          <w:color w:val="000000"/>
          <w:sz w:val="28"/>
          <w:szCs w:val="28"/>
        </w:rPr>
        <w:t xml:space="preserve"> несет </w:t>
      </w:r>
      <w:r w:rsidR="008F32A8">
        <w:rPr>
          <w:color w:val="000000"/>
          <w:sz w:val="28"/>
          <w:szCs w:val="28"/>
        </w:rPr>
        <w:t>заместитель</w:t>
      </w:r>
      <w:r w:rsidR="00F277AC">
        <w:rPr>
          <w:color w:val="000000"/>
          <w:sz w:val="28"/>
          <w:szCs w:val="28"/>
        </w:rPr>
        <w:t xml:space="preserve"> директора</w:t>
      </w:r>
      <w:r w:rsidR="00402A73">
        <w:rPr>
          <w:color w:val="000000"/>
          <w:sz w:val="28"/>
          <w:szCs w:val="28"/>
        </w:rPr>
        <w:t xml:space="preserve"> – главный инженер</w:t>
      </w:r>
      <w:r w:rsidR="00F277AC">
        <w:rPr>
          <w:color w:val="000000"/>
          <w:sz w:val="28"/>
          <w:szCs w:val="28"/>
        </w:rPr>
        <w:t xml:space="preserve"> филиала</w:t>
      </w:r>
      <w:r w:rsidRPr="008A39CA">
        <w:rPr>
          <w:color w:val="000000"/>
          <w:sz w:val="28"/>
          <w:szCs w:val="28"/>
        </w:rPr>
        <w:t>.</w:t>
      </w:r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</w:p>
    <w:p w:rsidR="004C25EB" w:rsidRPr="008A39CA" w:rsidRDefault="004C25EB" w:rsidP="00415144">
      <w:pPr>
        <w:widowControl w:val="0"/>
        <w:numPr>
          <w:ilvl w:val="1"/>
          <w:numId w:val="1"/>
        </w:numPr>
        <w:tabs>
          <w:tab w:val="left" w:pos="-4962"/>
          <w:tab w:val="left" w:pos="0"/>
          <w:tab w:val="left" w:pos="851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color w:val="000000"/>
          <w:sz w:val="28"/>
          <w:szCs w:val="28"/>
        </w:rPr>
      </w:pPr>
      <w:bookmarkStart w:id="211" w:name="_Toc235415246"/>
      <w:bookmarkStart w:id="212" w:name="_Toc257827905"/>
      <w:bookmarkStart w:id="213" w:name="_Toc258245926"/>
      <w:bookmarkStart w:id="214" w:name="_Toc258247212"/>
      <w:bookmarkStart w:id="215" w:name="_Toc318237490"/>
      <w:bookmarkStart w:id="216" w:name="_Toc319911960"/>
      <w:bookmarkStart w:id="217" w:name="_Toc351717172"/>
      <w:bookmarkStart w:id="218" w:name="_Toc357776179"/>
      <w:proofErr w:type="gramStart"/>
      <w:r w:rsidRPr="008A39CA">
        <w:rPr>
          <w:color w:val="000000"/>
          <w:sz w:val="28"/>
          <w:szCs w:val="28"/>
        </w:rPr>
        <w:t>Контроль за</w:t>
      </w:r>
      <w:proofErr w:type="gramEnd"/>
      <w:r w:rsidRPr="008A39CA">
        <w:rPr>
          <w:color w:val="000000"/>
          <w:sz w:val="28"/>
          <w:szCs w:val="28"/>
        </w:rPr>
        <w:t xml:space="preserve"> выполнением </w:t>
      </w:r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r w:rsidR="000F0DC8">
        <w:rPr>
          <w:color w:val="000000"/>
          <w:sz w:val="28"/>
          <w:szCs w:val="28"/>
        </w:rPr>
        <w:t>И</w:t>
      </w:r>
      <w:r w:rsidR="009669CA">
        <w:rPr>
          <w:color w:val="000000"/>
          <w:sz w:val="28"/>
          <w:szCs w:val="28"/>
        </w:rPr>
        <w:t>нструкции</w:t>
      </w:r>
      <w:r w:rsidR="00F277AC">
        <w:rPr>
          <w:color w:val="000000"/>
          <w:sz w:val="28"/>
          <w:szCs w:val="28"/>
        </w:rPr>
        <w:t>.</w:t>
      </w:r>
    </w:p>
    <w:p w:rsidR="004C25EB" w:rsidRPr="008A39CA" w:rsidRDefault="004C25EB" w:rsidP="00415144">
      <w:pPr>
        <w:widowControl w:val="0"/>
        <w:numPr>
          <w:ilvl w:val="2"/>
          <w:numId w:val="1"/>
        </w:numPr>
        <w:tabs>
          <w:tab w:val="left" w:pos="-4962"/>
          <w:tab w:val="left" w:pos="0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color w:val="000000"/>
          <w:sz w:val="28"/>
          <w:szCs w:val="28"/>
        </w:rPr>
      </w:pPr>
      <w:bookmarkStart w:id="219" w:name="_Toc258245469"/>
      <w:bookmarkStart w:id="220" w:name="_Toc258245927"/>
      <w:bookmarkStart w:id="221" w:name="_Toc258247213"/>
      <w:bookmarkStart w:id="222" w:name="_Toc318237491"/>
      <w:bookmarkStart w:id="223" w:name="_Toc319911961"/>
      <w:bookmarkStart w:id="224" w:name="_Toc323976740"/>
      <w:bookmarkStart w:id="225" w:name="_Toc341945681"/>
      <w:bookmarkStart w:id="226" w:name="_Toc341945889"/>
      <w:bookmarkStart w:id="227" w:name="_Toc351717173"/>
      <w:bookmarkStart w:id="228" w:name="_Toc352569209"/>
      <w:bookmarkStart w:id="229" w:name="_Toc352569357"/>
      <w:bookmarkStart w:id="230" w:name="_Toc352569599"/>
      <w:bookmarkStart w:id="231" w:name="_Toc352570146"/>
      <w:bookmarkStart w:id="232" w:name="_Toc354475216"/>
      <w:bookmarkStart w:id="233" w:name="_Toc356993925"/>
      <w:bookmarkStart w:id="234" w:name="_Toc357585751"/>
      <w:bookmarkStart w:id="235" w:name="_Toc357585949"/>
      <w:bookmarkStart w:id="236" w:name="_Toc357776180"/>
      <w:r w:rsidRPr="008A39CA">
        <w:rPr>
          <w:color w:val="000000"/>
          <w:sz w:val="28"/>
          <w:szCs w:val="28"/>
        </w:rPr>
        <w:t xml:space="preserve">Текущий контроль выполнения требований </w:t>
      </w:r>
      <w:r w:rsidR="000F0DC8">
        <w:rPr>
          <w:color w:val="000000"/>
          <w:sz w:val="28"/>
          <w:szCs w:val="28"/>
        </w:rPr>
        <w:t>Инструкции</w:t>
      </w:r>
      <w:r w:rsidRPr="008A39CA">
        <w:rPr>
          <w:color w:val="000000"/>
          <w:sz w:val="28"/>
          <w:szCs w:val="28"/>
        </w:rPr>
        <w:t xml:space="preserve"> ведется руководителями профильных подразделений, задействованных в </w:t>
      </w:r>
      <w:r>
        <w:rPr>
          <w:color w:val="000000"/>
          <w:sz w:val="28"/>
          <w:szCs w:val="28"/>
        </w:rPr>
        <w:t>процессе</w:t>
      </w:r>
      <w:r w:rsidR="000E3175">
        <w:rPr>
          <w:color w:val="000000"/>
          <w:sz w:val="28"/>
          <w:szCs w:val="28"/>
        </w:rPr>
        <w:t xml:space="preserve"> согласования ПД</w:t>
      </w:r>
      <w:r w:rsidRPr="008A39CA">
        <w:rPr>
          <w:color w:val="000000"/>
          <w:sz w:val="28"/>
          <w:szCs w:val="28"/>
        </w:rPr>
        <w:t>.</w:t>
      </w:r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r w:rsidRPr="008A39CA">
        <w:rPr>
          <w:color w:val="000000"/>
          <w:sz w:val="28"/>
          <w:szCs w:val="28"/>
        </w:rPr>
        <w:t xml:space="preserve"> </w:t>
      </w:r>
    </w:p>
    <w:p w:rsidR="004C25EB" w:rsidRPr="008A39CA" w:rsidRDefault="004C25EB" w:rsidP="00415144">
      <w:pPr>
        <w:widowControl w:val="0"/>
        <w:numPr>
          <w:ilvl w:val="2"/>
          <w:numId w:val="1"/>
        </w:numPr>
        <w:tabs>
          <w:tab w:val="left" w:pos="-4962"/>
          <w:tab w:val="left" w:pos="0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color w:val="000000"/>
          <w:sz w:val="28"/>
          <w:szCs w:val="28"/>
        </w:rPr>
      </w:pPr>
      <w:bookmarkStart w:id="237" w:name="_Toc258245471"/>
      <w:bookmarkStart w:id="238" w:name="_Toc258245929"/>
      <w:bookmarkStart w:id="239" w:name="_Toc258247215"/>
      <w:bookmarkStart w:id="240" w:name="_Toc318237493"/>
      <w:bookmarkStart w:id="241" w:name="_Toc319911963"/>
      <w:bookmarkStart w:id="242" w:name="_Toc323976742"/>
      <w:bookmarkStart w:id="243" w:name="_Toc341945683"/>
      <w:bookmarkStart w:id="244" w:name="_Toc341945891"/>
      <w:bookmarkStart w:id="245" w:name="_Toc351717175"/>
      <w:bookmarkStart w:id="246" w:name="_Toc352569211"/>
      <w:bookmarkStart w:id="247" w:name="_Toc352569359"/>
      <w:bookmarkStart w:id="248" w:name="_Toc352569601"/>
      <w:bookmarkStart w:id="249" w:name="_Toc352570148"/>
      <w:bookmarkStart w:id="250" w:name="_Toc354475218"/>
      <w:bookmarkStart w:id="251" w:name="_Toc356993927"/>
      <w:bookmarkStart w:id="252" w:name="_Toc357585753"/>
      <w:bookmarkStart w:id="253" w:name="_Toc357585951"/>
      <w:bookmarkStart w:id="254" w:name="_Toc357776182"/>
      <w:proofErr w:type="gramStart"/>
      <w:r w:rsidRPr="008A39CA">
        <w:rPr>
          <w:color w:val="000000"/>
          <w:sz w:val="28"/>
          <w:szCs w:val="28"/>
        </w:rPr>
        <w:t>Ко</w:t>
      </w:r>
      <w:r w:rsidR="000F0DC8">
        <w:rPr>
          <w:color w:val="000000"/>
          <w:sz w:val="28"/>
          <w:szCs w:val="28"/>
        </w:rPr>
        <w:t>нтроль за</w:t>
      </w:r>
      <w:proofErr w:type="gramEnd"/>
      <w:r w:rsidR="000F0DC8">
        <w:rPr>
          <w:color w:val="000000"/>
          <w:sz w:val="28"/>
          <w:szCs w:val="28"/>
        </w:rPr>
        <w:t xml:space="preserve"> выполнением настоящей</w:t>
      </w:r>
      <w:r w:rsidRPr="008A39CA">
        <w:rPr>
          <w:color w:val="000000"/>
          <w:sz w:val="28"/>
          <w:szCs w:val="28"/>
        </w:rPr>
        <w:t xml:space="preserve"> </w:t>
      </w:r>
      <w:r w:rsidR="000F0DC8">
        <w:rPr>
          <w:color w:val="000000"/>
          <w:sz w:val="28"/>
          <w:szCs w:val="28"/>
        </w:rPr>
        <w:t>Инструкции</w:t>
      </w:r>
      <w:r w:rsidRPr="008A39CA">
        <w:rPr>
          <w:color w:val="000000"/>
          <w:sz w:val="28"/>
          <w:szCs w:val="28"/>
        </w:rPr>
        <w:t xml:space="preserve"> возлагается на </w:t>
      </w:r>
      <w:r>
        <w:rPr>
          <w:color w:val="000000"/>
          <w:sz w:val="28"/>
          <w:szCs w:val="28"/>
        </w:rPr>
        <w:t>заместителя директора</w:t>
      </w:r>
      <w:r w:rsidR="00402A73">
        <w:rPr>
          <w:color w:val="000000"/>
          <w:sz w:val="28"/>
          <w:szCs w:val="28"/>
        </w:rPr>
        <w:t xml:space="preserve"> – главного инженера</w:t>
      </w:r>
      <w:r>
        <w:rPr>
          <w:color w:val="000000"/>
          <w:sz w:val="28"/>
          <w:szCs w:val="28"/>
        </w:rPr>
        <w:t xml:space="preserve"> </w:t>
      </w:r>
      <w:r w:rsidR="00402A73">
        <w:rPr>
          <w:color w:val="000000"/>
          <w:sz w:val="28"/>
          <w:szCs w:val="28"/>
        </w:rPr>
        <w:t>филиала.</w:t>
      </w:r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</w:p>
    <w:p w:rsidR="00C901BF" w:rsidRPr="00C901BF" w:rsidRDefault="00C901BF" w:rsidP="00415144">
      <w:pPr>
        <w:tabs>
          <w:tab w:val="left" w:pos="0"/>
        </w:tabs>
        <w:spacing w:line="276" w:lineRule="auto"/>
        <w:ind w:firstLine="709"/>
        <w:jc w:val="both"/>
        <w:rPr>
          <w:sz w:val="28"/>
          <w:szCs w:val="28"/>
        </w:rPr>
      </w:pPr>
    </w:p>
    <w:p w:rsidR="00FE6606" w:rsidRDefault="00FE6606" w:rsidP="005834BD">
      <w:pPr>
        <w:pStyle w:val="1"/>
        <w:numPr>
          <w:ilvl w:val="0"/>
          <w:numId w:val="1"/>
        </w:numPr>
        <w:tabs>
          <w:tab w:val="left" w:pos="0"/>
          <w:tab w:val="left" w:pos="284"/>
        </w:tabs>
        <w:spacing w:after="240" w:line="276" w:lineRule="auto"/>
        <w:ind w:left="0" w:firstLine="0"/>
        <w:jc w:val="center"/>
        <w:rPr>
          <w:b/>
        </w:rPr>
      </w:pPr>
      <w:bookmarkStart w:id="255" w:name="_Toc474399713"/>
      <w:r>
        <w:rPr>
          <w:b/>
        </w:rPr>
        <w:t>НОРМАТИВНЫЕ ССЫЛКИ</w:t>
      </w:r>
      <w:bookmarkEnd w:id="255"/>
    </w:p>
    <w:p w:rsidR="00C901BF" w:rsidRPr="00C901BF" w:rsidRDefault="009035BA" w:rsidP="00415144">
      <w:pPr>
        <w:tabs>
          <w:tab w:val="left" w:pos="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  </w:t>
      </w:r>
      <w:r w:rsidRPr="00DB4266">
        <w:rPr>
          <w:sz w:val="28"/>
          <w:szCs w:val="28"/>
        </w:rPr>
        <w:t xml:space="preserve">ГОСТ </w:t>
      </w:r>
      <w:proofErr w:type="gramStart"/>
      <w:r w:rsidRPr="00DB4266">
        <w:rPr>
          <w:sz w:val="28"/>
          <w:szCs w:val="28"/>
        </w:rPr>
        <w:t>Р</w:t>
      </w:r>
      <w:proofErr w:type="gramEnd"/>
      <w:r w:rsidRPr="00DB4266">
        <w:rPr>
          <w:sz w:val="28"/>
          <w:szCs w:val="28"/>
        </w:rPr>
        <w:t xml:space="preserve"> 21.1101-2013 «СПДС. Основные требования к проектной и рабочей документации».</w:t>
      </w:r>
    </w:p>
    <w:p w:rsidR="004C25EB" w:rsidRDefault="009035BA" w:rsidP="00415144">
      <w:pPr>
        <w:tabs>
          <w:tab w:val="left" w:pos="0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7.2 </w:t>
      </w:r>
      <w:r w:rsidRPr="00A720A5">
        <w:rPr>
          <w:color w:val="000000"/>
          <w:sz w:val="28"/>
          <w:szCs w:val="28"/>
        </w:rPr>
        <w:t>Стандарт ПАО «МОЭСК» «Система централизованного обслуживания потребителей услуг», утвержденн</w:t>
      </w:r>
      <w:r>
        <w:rPr>
          <w:color w:val="000000"/>
          <w:sz w:val="28"/>
          <w:szCs w:val="28"/>
        </w:rPr>
        <w:t>ая</w:t>
      </w:r>
      <w:r w:rsidRPr="00A720A5">
        <w:rPr>
          <w:color w:val="000000"/>
          <w:sz w:val="28"/>
          <w:szCs w:val="28"/>
        </w:rPr>
        <w:t xml:space="preserve"> Советом директоров ПАО «МОЭСК» от 13.01.2012 г.</w:t>
      </w:r>
    </w:p>
    <w:p w:rsidR="005834BD" w:rsidRDefault="005834BD" w:rsidP="00415144">
      <w:pPr>
        <w:tabs>
          <w:tab w:val="left" w:pos="0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</w:p>
    <w:p w:rsidR="005834BD" w:rsidRPr="00C901BF" w:rsidRDefault="005834BD" w:rsidP="00415144">
      <w:pPr>
        <w:tabs>
          <w:tab w:val="left" w:pos="0"/>
        </w:tabs>
        <w:spacing w:line="276" w:lineRule="auto"/>
        <w:ind w:firstLine="709"/>
        <w:jc w:val="both"/>
        <w:rPr>
          <w:sz w:val="28"/>
          <w:szCs w:val="28"/>
        </w:rPr>
        <w:sectPr w:rsidR="005834BD" w:rsidRPr="00C901BF" w:rsidSect="003E506F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9" w:h="16834"/>
          <w:pgMar w:top="679" w:right="680" w:bottom="964" w:left="1701" w:header="20" w:footer="720" w:gutter="0"/>
          <w:cols w:space="708"/>
          <w:noEndnote/>
          <w:titlePg/>
          <w:docGrid w:linePitch="272"/>
        </w:sectPr>
      </w:pPr>
    </w:p>
    <w:p w:rsidR="00050FCB" w:rsidRDefault="00AA10E4" w:rsidP="00FD7B08">
      <w:pPr>
        <w:spacing w:line="276" w:lineRule="auto"/>
        <w:ind w:hanging="1134"/>
        <w:jc w:val="center"/>
        <w:rPr>
          <w:rFonts w:eastAsia="SimSun"/>
        </w:rPr>
      </w:pPr>
      <w:r>
        <w:object w:dxaOrig="15579" w:dyaOrig="85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4.25pt;height:420.1pt" o:ole="">
            <v:imagedata r:id="rId13" o:title=""/>
          </v:shape>
          <o:OLEObject Type="Embed" ProgID="Visio.Drawing.11" ShapeID="_x0000_i1025" DrawAspect="Content" ObjectID="_1589700282" r:id="rId14"/>
        </w:object>
      </w:r>
    </w:p>
    <w:sectPr w:rsidR="00050FCB" w:rsidSect="005834BD">
      <w:footerReference w:type="first" r:id="rId15"/>
      <w:pgSz w:w="16834" w:h="11909" w:orient="landscape"/>
      <w:pgMar w:top="567" w:right="680" w:bottom="680" w:left="1843" w:header="142" w:footer="720" w:gutter="0"/>
      <w:cols w:space="708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83F" w:rsidRDefault="0005583F">
      <w:r>
        <w:separator/>
      </w:r>
    </w:p>
  </w:endnote>
  <w:endnote w:type="continuationSeparator" w:id="0">
    <w:p w:rsidR="0005583F" w:rsidRDefault="000558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D00" w:rsidRPr="00403743" w:rsidRDefault="00403743">
    <w:pPr>
      <w:pStyle w:val="a6"/>
      <w:pBdr>
        <w:top w:val="double" w:sz="4" w:space="1" w:color="auto"/>
      </w:pBdr>
      <w:overflowPunct w:val="0"/>
      <w:autoSpaceDE w:val="0"/>
      <w:autoSpaceDN w:val="0"/>
      <w:adjustRightInd w:val="0"/>
      <w:ind w:right="-249"/>
      <w:textAlignment w:val="baseline"/>
      <w:rPr>
        <w:i/>
      </w:rPr>
    </w:pPr>
    <w:r w:rsidRPr="00403743">
      <w:rPr>
        <w:i/>
      </w:rPr>
      <w:t>Владелец процесса</w:t>
    </w:r>
    <w:r w:rsidR="00E402A7">
      <w:rPr>
        <w:i/>
      </w:rPr>
      <w:t>:</w:t>
    </w:r>
    <w:r w:rsidRPr="00403743">
      <w:rPr>
        <w:i/>
      </w:rPr>
      <w:t xml:space="preserve"> заместитель директора </w:t>
    </w:r>
    <w:r w:rsidR="00402A73">
      <w:rPr>
        <w:i/>
      </w:rPr>
      <w:t>– главный инженер филиала</w:t>
    </w:r>
    <w:r w:rsidRPr="00403743">
      <w:rPr>
        <w:i/>
      </w:rPr>
      <w:t xml:space="preserve"> ПАО «МОЭСК» - «Новая Москва»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064" w:rsidRDefault="00DC0064" w:rsidP="0008049B">
    <w:pPr>
      <w:pStyle w:val="af"/>
      <w:jc w:val="cen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064" w:rsidRDefault="00DC0064" w:rsidP="00C901BF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83F" w:rsidRDefault="0005583F">
      <w:r>
        <w:separator/>
      </w:r>
    </w:p>
  </w:footnote>
  <w:footnote w:type="continuationSeparator" w:id="0">
    <w:p w:rsidR="0005583F" w:rsidRDefault="000558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064" w:rsidRDefault="007D418E" w:rsidP="006D58E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DC0064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C0064" w:rsidRDefault="00DC0064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064" w:rsidRDefault="00DC0064" w:rsidP="00403743">
    <w:pPr>
      <w:pStyle w:val="a6"/>
      <w:jc w:val="right"/>
      <w:rPr>
        <w:i/>
        <w:snapToGrid w:val="0"/>
      </w:rPr>
    </w:pPr>
    <w:r w:rsidRPr="007858CA">
      <w:rPr>
        <w:i/>
      </w:rPr>
      <w:t xml:space="preserve">Инструкция </w:t>
    </w:r>
    <w:r w:rsidR="000979ED" w:rsidRPr="000979ED">
      <w:rPr>
        <w:i/>
      </w:rPr>
      <w:t xml:space="preserve">по порядку согласования проектной документации  </w:t>
    </w:r>
    <w:r w:rsidR="00403743">
      <w:rPr>
        <w:i/>
      </w:rPr>
      <w:t xml:space="preserve">в филиале ПАО «МОЭСК» - «Новая Москва»                                                                                                              </w:t>
    </w:r>
    <w:r w:rsidR="00972AC8" w:rsidRPr="00972AC8">
      <w:rPr>
        <w:i/>
      </w:rPr>
      <w:t>с</w:t>
    </w:r>
    <w:r w:rsidRPr="00972AC8">
      <w:rPr>
        <w:i/>
      </w:rPr>
      <w:t xml:space="preserve">тр. </w:t>
    </w:r>
    <w:r w:rsidR="007D418E" w:rsidRPr="00972AC8">
      <w:rPr>
        <w:i/>
        <w:snapToGrid w:val="0"/>
      </w:rPr>
      <w:fldChar w:fldCharType="begin"/>
    </w:r>
    <w:r w:rsidRPr="00972AC8">
      <w:rPr>
        <w:i/>
        <w:snapToGrid w:val="0"/>
      </w:rPr>
      <w:instrText xml:space="preserve"> PAGE  \* MERGEFORMAT </w:instrText>
    </w:r>
    <w:r w:rsidR="007D418E" w:rsidRPr="00972AC8">
      <w:rPr>
        <w:i/>
        <w:snapToGrid w:val="0"/>
      </w:rPr>
      <w:fldChar w:fldCharType="separate"/>
    </w:r>
    <w:r w:rsidR="009F07CD">
      <w:rPr>
        <w:i/>
        <w:noProof/>
        <w:snapToGrid w:val="0"/>
      </w:rPr>
      <w:t>2</w:t>
    </w:r>
    <w:r w:rsidR="007D418E" w:rsidRPr="00972AC8">
      <w:rPr>
        <w:i/>
        <w:snapToGrid w:val="0"/>
      </w:rPr>
      <w:fldChar w:fldCharType="end"/>
    </w:r>
    <w:r w:rsidRPr="00972AC8">
      <w:rPr>
        <w:i/>
        <w:snapToGrid w:val="0"/>
      </w:rPr>
      <w:t xml:space="preserve"> из </w:t>
    </w:r>
    <w:r w:rsidR="007D418E" w:rsidRPr="00972AC8">
      <w:rPr>
        <w:i/>
        <w:snapToGrid w:val="0"/>
      </w:rPr>
      <w:fldChar w:fldCharType="begin"/>
    </w:r>
    <w:r w:rsidRPr="00972AC8">
      <w:rPr>
        <w:i/>
        <w:snapToGrid w:val="0"/>
      </w:rPr>
      <w:instrText xml:space="preserve"> NUMPAGES  \# "0" \* Arabic  \* MERGEFORMAT </w:instrText>
    </w:r>
    <w:r w:rsidR="007D418E" w:rsidRPr="00972AC8">
      <w:rPr>
        <w:i/>
        <w:snapToGrid w:val="0"/>
      </w:rPr>
      <w:fldChar w:fldCharType="separate"/>
    </w:r>
    <w:r w:rsidR="009F07CD">
      <w:rPr>
        <w:i/>
        <w:noProof/>
        <w:snapToGrid w:val="0"/>
      </w:rPr>
      <w:t>9</w:t>
    </w:r>
    <w:r w:rsidR="007D418E" w:rsidRPr="00972AC8">
      <w:rPr>
        <w:i/>
        <w:snapToGrid w:val="0"/>
      </w:rPr>
      <w:fldChar w:fldCharType="end"/>
    </w:r>
  </w:p>
  <w:p w:rsidR="007C233F" w:rsidRPr="00972AC8" w:rsidRDefault="007C233F" w:rsidP="00972AC8">
    <w:pPr>
      <w:pStyle w:val="a6"/>
      <w:rPr>
        <w:i/>
      </w:rPr>
    </w:pPr>
    <w:r>
      <w:rPr>
        <w:i/>
        <w:snapToGrid w:val="0"/>
      </w:rPr>
      <w:t>_______________________________________________________________________________</w:t>
    </w:r>
  </w:p>
  <w:p w:rsidR="003A043A" w:rsidRPr="0016747B" w:rsidRDefault="003A043A" w:rsidP="003A043A">
    <w:pPr>
      <w:pStyle w:val="a6"/>
      <w:rPr>
        <w:i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064" w:rsidRPr="0016747B" w:rsidRDefault="003E506F" w:rsidP="003E506F">
    <w:pPr>
      <w:pStyle w:val="a6"/>
      <w:ind w:left="-1701"/>
      <w:jc w:val="center"/>
      <w:rPr>
        <w:i/>
      </w:rPr>
    </w:pPr>
    <w:r w:rsidRPr="003E506F">
      <w:rPr>
        <w:i/>
        <w:noProof/>
      </w:rPr>
      <w:drawing>
        <wp:inline distT="0" distB="0" distL="0" distR="0">
          <wp:extent cx="7548512" cy="1603169"/>
          <wp:effectExtent l="19050" t="0" r="0" b="0"/>
          <wp:docPr id="5" name="Рисунок 1" descr="Без имени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Без имени-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2530" cy="16082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0592E"/>
    <w:multiLevelType w:val="multilevel"/>
    <w:tmpl w:val="2932F04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rFonts w:hint="default"/>
      </w:rPr>
    </w:lvl>
  </w:abstractNum>
  <w:abstractNum w:abstractNumId="1">
    <w:nsid w:val="12F02A4F"/>
    <w:multiLevelType w:val="hybridMultilevel"/>
    <w:tmpl w:val="C5587E0A"/>
    <w:lvl w:ilvl="0" w:tplc="B5CC06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93506C"/>
    <w:multiLevelType w:val="multilevel"/>
    <w:tmpl w:val="20E2E4FA"/>
    <w:lvl w:ilvl="0">
      <w:start w:val="1"/>
      <w:numFmt w:val="decimal"/>
      <w:lvlText w:val="%1.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4"/>
        </w:tabs>
        <w:ind w:left="127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23037501"/>
    <w:multiLevelType w:val="hybridMultilevel"/>
    <w:tmpl w:val="857C8276"/>
    <w:lvl w:ilvl="0" w:tplc="6FE89550">
      <w:start w:val="1"/>
      <w:numFmt w:val="bullet"/>
      <w:lvlText w:val=""/>
      <w:lvlJc w:val="left"/>
      <w:pPr>
        <w:tabs>
          <w:tab w:val="num" w:pos="1230"/>
        </w:tabs>
        <w:ind w:left="1230" w:hanging="226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2F645BFF"/>
    <w:multiLevelType w:val="multilevel"/>
    <w:tmpl w:val="50227D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408C7295"/>
    <w:multiLevelType w:val="multilevel"/>
    <w:tmpl w:val="2932F04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rFonts w:hint="default"/>
      </w:rPr>
    </w:lvl>
  </w:abstractNum>
  <w:abstractNum w:abstractNumId="6">
    <w:nsid w:val="429623F0"/>
    <w:multiLevelType w:val="multilevel"/>
    <w:tmpl w:val="21C023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>
    <w:nsid w:val="49F75CEA"/>
    <w:multiLevelType w:val="hybridMultilevel"/>
    <w:tmpl w:val="5AC0047C"/>
    <w:lvl w:ilvl="0" w:tplc="58FE94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ACC3D4C"/>
    <w:multiLevelType w:val="multilevel"/>
    <w:tmpl w:val="B030C70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rFonts w:hint="default"/>
      </w:rPr>
    </w:lvl>
  </w:abstractNum>
  <w:abstractNum w:abstractNumId="9">
    <w:nsid w:val="5079007B"/>
    <w:multiLevelType w:val="hybridMultilevel"/>
    <w:tmpl w:val="B6DA686E"/>
    <w:lvl w:ilvl="0" w:tplc="998E773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8685028"/>
    <w:multiLevelType w:val="multilevel"/>
    <w:tmpl w:val="21C023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65A53AD3"/>
    <w:multiLevelType w:val="hybridMultilevel"/>
    <w:tmpl w:val="3648C818"/>
    <w:lvl w:ilvl="0" w:tplc="58FE94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6B46338"/>
    <w:multiLevelType w:val="hybridMultilevel"/>
    <w:tmpl w:val="29424DEC"/>
    <w:lvl w:ilvl="0" w:tplc="B2F03CC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10"/>
  </w:num>
  <w:num w:numId="3">
    <w:abstractNumId w:val="3"/>
  </w:num>
  <w:num w:numId="4">
    <w:abstractNumId w:val="6"/>
  </w:num>
  <w:num w:numId="5">
    <w:abstractNumId w:val="2"/>
  </w:num>
  <w:num w:numId="6">
    <w:abstractNumId w:val="9"/>
  </w:num>
  <w:num w:numId="7">
    <w:abstractNumId w:val="1"/>
  </w:num>
  <w:num w:numId="8">
    <w:abstractNumId w:val="7"/>
  </w:num>
  <w:num w:numId="9">
    <w:abstractNumId w:val="11"/>
  </w:num>
  <w:num w:numId="10">
    <w:abstractNumId w:val="12"/>
  </w:num>
  <w:num w:numId="11">
    <w:abstractNumId w:val="8"/>
  </w:num>
  <w:num w:numId="12">
    <w:abstractNumId w:val="5"/>
  </w:num>
  <w:num w:numId="13">
    <w:abstractNumId w:val="0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stylePaneFormatFilter w:val="3F01"/>
  <w:defaultTabStop w:val="708"/>
  <w:drawingGridHorizontalSpacing w:val="12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/>
  <w:rsids>
    <w:rsidRoot w:val="00AA70DA"/>
    <w:rsid w:val="00000712"/>
    <w:rsid w:val="000008AD"/>
    <w:rsid w:val="00000F27"/>
    <w:rsid w:val="00001A8D"/>
    <w:rsid w:val="00001C37"/>
    <w:rsid w:val="00004FDA"/>
    <w:rsid w:val="00005878"/>
    <w:rsid w:val="00005A43"/>
    <w:rsid w:val="00005EE3"/>
    <w:rsid w:val="00006019"/>
    <w:rsid w:val="00006B23"/>
    <w:rsid w:val="00007054"/>
    <w:rsid w:val="0000745E"/>
    <w:rsid w:val="00007E7E"/>
    <w:rsid w:val="0001239E"/>
    <w:rsid w:val="000133F7"/>
    <w:rsid w:val="000167C0"/>
    <w:rsid w:val="000212A7"/>
    <w:rsid w:val="00021C74"/>
    <w:rsid w:val="0002250E"/>
    <w:rsid w:val="0002295D"/>
    <w:rsid w:val="000247EF"/>
    <w:rsid w:val="00025006"/>
    <w:rsid w:val="0002700E"/>
    <w:rsid w:val="00027CB0"/>
    <w:rsid w:val="000308E2"/>
    <w:rsid w:val="00033121"/>
    <w:rsid w:val="000369F8"/>
    <w:rsid w:val="0004313E"/>
    <w:rsid w:val="0004425F"/>
    <w:rsid w:val="00045A7E"/>
    <w:rsid w:val="00046C0D"/>
    <w:rsid w:val="0004786E"/>
    <w:rsid w:val="00050326"/>
    <w:rsid w:val="00050A22"/>
    <w:rsid w:val="00050DDF"/>
    <w:rsid w:val="00050FCB"/>
    <w:rsid w:val="000545B0"/>
    <w:rsid w:val="00054657"/>
    <w:rsid w:val="0005583F"/>
    <w:rsid w:val="00055C2C"/>
    <w:rsid w:val="00061F45"/>
    <w:rsid w:val="000633B4"/>
    <w:rsid w:val="00063B98"/>
    <w:rsid w:val="000646AA"/>
    <w:rsid w:val="00065278"/>
    <w:rsid w:val="0006549E"/>
    <w:rsid w:val="00067771"/>
    <w:rsid w:val="0007127E"/>
    <w:rsid w:val="00071F44"/>
    <w:rsid w:val="0007373A"/>
    <w:rsid w:val="00073B43"/>
    <w:rsid w:val="00073F1A"/>
    <w:rsid w:val="00075162"/>
    <w:rsid w:val="00075DF3"/>
    <w:rsid w:val="00076339"/>
    <w:rsid w:val="00076829"/>
    <w:rsid w:val="0007717C"/>
    <w:rsid w:val="0008049B"/>
    <w:rsid w:val="00083289"/>
    <w:rsid w:val="00084393"/>
    <w:rsid w:val="00084975"/>
    <w:rsid w:val="00085381"/>
    <w:rsid w:val="000855B2"/>
    <w:rsid w:val="00085D1A"/>
    <w:rsid w:val="00090153"/>
    <w:rsid w:val="000903DF"/>
    <w:rsid w:val="0009069A"/>
    <w:rsid w:val="00090842"/>
    <w:rsid w:val="0009109B"/>
    <w:rsid w:val="00091F8A"/>
    <w:rsid w:val="0009236B"/>
    <w:rsid w:val="0009337D"/>
    <w:rsid w:val="000948F1"/>
    <w:rsid w:val="000958D2"/>
    <w:rsid w:val="000979ED"/>
    <w:rsid w:val="000A253E"/>
    <w:rsid w:val="000B05F9"/>
    <w:rsid w:val="000B1A8B"/>
    <w:rsid w:val="000B2483"/>
    <w:rsid w:val="000B39BB"/>
    <w:rsid w:val="000B43E9"/>
    <w:rsid w:val="000B5B8B"/>
    <w:rsid w:val="000B5F9E"/>
    <w:rsid w:val="000C0483"/>
    <w:rsid w:val="000C10F7"/>
    <w:rsid w:val="000C31DD"/>
    <w:rsid w:val="000C65F8"/>
    <w:rsid w:val="000D112D"/>
    <w:rsid w:val="000D1679"/>
    <w:rsid w:val="000D4304"/>
    <w:rsid w:val="000D464E"/>
    <w:rsid w:val="000D6F6A"/>
    <w:rsid w:val="000D74B2"/>
    <w:rsid w:val="000E11D3"/>
    <w:rsid w:val="000E1446"/>
    <w:rsid w:val="000E1681"/>
    <w:rsid w:val="000E1746"/>
    <w:rsid w:val="000E190D"/>
    <w:rsid w:val="000E2BF3"/>
    <w:rsid w:val="000E3175"/>
    <w:rsid w:val="000F020B"/>
    <w:rsid w:val="000F0DC8"/>
    <w:rsid w:val="000F0DDB"/>
    <w:rsid w:val="000F3217"/>
    <w:rsid w:val="000F414E"/>
    <w:rsid w:val="000F6021"/>
    <w:rsid w:val="00100825"/>
    <w:rsid w:val="00100F69"/>
    <w:rsid w:val="00102326"/>
    <w:rsid w:val="0010447C"/>
    <w:rsid w:val="00106984"/>
    <w:rsid w:val="00106B09"/>
    <w:rsid w:val="00106BEB"/>
    <w:rsid w:val="0010713F"/>
    <w:rsid w:val="00110711"/>
    <w:rsid w:val="0011124F"/>
    <w:rsid w:val="0011448F"/>
    <w:rsid w:val="00114921"/>
    <w:rsid w:val="001149A7"/>
    <w:rsid w:val="00114E87"/>
    <w:rsid w:val="001155D0"/>
    <w:rsid w:val="001157E2"/>
    <w:rsid w:val="00116E27"/>
    <w:rsid w:val="001203BB"/>
    <w:rsid w:val="001207A0"/>
    <w:rsid w:val="001210FD"/>
    <w:rsid w:val="001258B3"/>
    <w:rsid w:val="001259EC"/>
    <w:rsid w:val="00125E48"/>
    <w:rsid w:val="00126A27"/>
    <w:rsid w:val="00130486"/>
    <w:rsid w:val="00133E71"/>
    <w:rsid w:val="001350C9"/>
    <w:rsid w:val="0014005B"/>
    <w:rsid w:val="0014099A"/>
    <w:rsid w:val="00140FC9"/>
    <w:rsid w:val="0014122A"/>
    <w:rsid w:val="00141CB0"/>
    <w:rsid w:val="00143675"/>
    <w:rsid w:val="00143C04"/>
    <w:rsid w:val="0014400E"/>
    <w:rsid w:val="00144955"/>
    <w:rsid w:val="00144BF9"/>
    <w:rsid w:val="00150106"/>
    <w:rsid w:val="00150569"/>
    <w:rsid w:val="00154594"/>
    <w:rsid w:val="00154A12"/>
    <w:rsid w:val="001555C4"/>
    <w:rsid w:val="001556A3"/>
    <w:rsid w:val="00155C88"/>
    <w:rsid w:val="001573A4"/>
    <w:rsid w:val="00160D8B"/>
    <w:rsid w:val="001632E7"/>
    <w:rsid w:val="00163443"/>
    <w:rsid w:val="0016667E"/>
    <w:rsid w:val="00166C41"/>
    <w:rsid w:val="001672ED"/>
    <w:rsid w:val="00167BE2"/>
    <w:rsid w:val="001707AD"/>
    <w:rsid w:val="00171D92"/>
    <w:rsid w:val="00171E69"/>
    <w:rsid w:val="001729B6"/>
    <w:rsid w:val="00174BA8"/>
    <w:rsid w:val="00174F2E"/>
    <w:rsid w:val="001763A8"/>
    <w:rsid w:val="00177AFB"/>
    <w:rsid w:val="00177D4A"/>
    <w:rsid w:val="00177D6E"/>
    <w:rsid w:val="0018002F"/>
    <w:rsid w:val="00180746"/>
    <w:rsid w:val="0018327C"/>
    <w:rsid w:val="0018473E"/>
    <w:rsid w:val="00186019"/>
    <w:rsid w:val="0018660B"/>
    <w:rsid w:val="001905EB"/>
    <w:rsid w:val="0019094A"/>
    <w:rsid w:val="001910FF"/>
    <w:rsid w:val="00192E46"/>
    <w:rsid w:val="00196317"/>
    <w:rsid w:val="00197098"/>
    <w:rsid w:val="00197C37"/>
    <w:rsid w:val="001A285E"/>
    <w:rsid w:val="001A4F3F"/>
    <w:rsid w:val="001A5161"/>
    <w:rsid w:val="001A52E1"/>
    <w:rsid w:val="001A62C2"/>
    <w:rsid w:val="001A644F"/>
    <w:rsid w:val="001A6D20"/>
    <w:rsid w:val="001B1E12"/>
    <w:rsid w:val="001B2B77"/>
    <w:rsid w:val="001B3A8D"/>
    <w:rsid w:val="001B3F17"/>
    <w:rsid w:val="001B55C3"/>
    <w:rsid w:val="001B5BCC"/>
    <w:rsid w:val="001C0A09"/>
    <w:rsid w:val="001C1936"/>
    <w:rsid w:val="001C255F"/>
    <w:rsid w:val="001C2723"/>
    <w:rsid w:val="001C3F4C"/>
    <w:rsid w:val="001C4C50"/>
    <w:rsid w:val="001C59C9"/>
    <w:rsid w:val="001C5F6B"/>
    <w:rsid w:val="001C66ED"/>
    <w:rsid w:val="001D00AC"/>
    <w:rsid w:val="001D0BFE"/>
    <w:rsid w:val="001D0EF6"/>
    <w:rsid w:val="001D19A5"/>
    <w:rsid w:val="001D2967"/>
    <w:rsid w:val="001D417E"/>
    <w:rsid w:val="001D5784"/>
    <w:rsid w:val="001D5A96"/>
    <w:rsid w:val="001D622B"/>
    <w:rsid w:val="001D69E2"/>
    <w:rsid w:val="001D7216"/>
    <w:rsid w:val="001D7294"/>
    <w:rsid w:val="001D796D"/>
    <w:rsid w:val="001D7BAD"/>
    <w:rsid w:val="001E0A8B"/>
    <w:rsid w:val="001E4010"/>
    <w:rsid w:val="001E4190"/>
    <w:rsid w:val="001E4CFA"/>
    <w:rsid w:val="001E576E"/>
    <w:rsid w:val="001E6504"/>
    <w:rsid w:val="001E6BEF"/>
    <w:rsid w:val="001F3FC0"/>
    <w:rsid w:val="001F49B8"/>
    <w:rsid w:val="001F50DB"/>
    <w:rsid w:val="001F62D2"/>
    <w:rsid w:val="001F7790"/>
    <w:rsid w:val="001F7F9B"/>
    <w:rsid w:val="002007CD"/>
    <w:rsid w:val="00200BC5"/>
    <w:rsid w:val="00201826"/>
    <w:rsid w:val="00203DC7"/>
    <w:rsid w:val="00205C2D"/>
    <w:rsid w:val="00206476"/>
    <w:rsid w:val="00206A6F"/>
    <w:rsid w:val="00211F87"/>
    <w:rsid w:val="00214044"/>
    <w:rsid w:val="00214E3A"/>
    <w:rsid w:val="0021778A"/>
    <w:rsid w:val="002215D7"/>
    <w:rsid w:val="00221B3B"/>
    <w:rsid w:val="00221FA3"/>
    <w:rsid w:val="00222FCB"/>
    <w:rsid w:val="002236BC"/>
    <w:rsid w:val="002239DE"/>
    <w:rsid w:val="00223C84"/>
    <w:rsid w:val="002246A0"/>
    <w:rsid w:val="0022666E"/>
    <w:rsid w:val="00230DD1"/>
    <w:rsid w:val="0023105B"/>
    <w:rsid w:val="00231933"/>
    <w:rsid w:val="00232413"/>
    <w:rsid w:val="00234397"/>
    <w:rsid w:val="0023499E"/>
    <w:rsid w:val="00234E7C"/>
    <w:rsid w:val="00235ACD"/>
    <w:rsid w:val="002361E7"/>
    <w:rsid w:val="00237560"/>
    <w:rsid w:val="00237E39"/>
    <w:rsid w:val="00240B30"/>
    <w:rsid w:val="00241B5F"/>
    <w:rsid w:val="00242D74"/>
    <w:rsid w:val="0024303E"/>
    <w:rsid w:val="0024502F"/>
    <w:rsid w:val="002458FC"/>
    <w:rsid w:val="0025016F"/>
    <w:rsid w:val="00250400"/>
    <w:rsid w:val="00251758"/>
    <w:rsid w:val="00254C99"/>
    <w:rsid w:val="002579E4"/>
    <w:rsid w:val="0026014C"/>
    <w:rsid w:val="00263AAC"/>
    <w:rsid w:val="00264CA8"/>
    <w:rsid w:val="00264DA9"/>
    <w:rsid w:val="00264E5B"/>
    <w:rsid w:val="0026527F"/>
    <w:rsid w:val="00267B0C"/>
    <w:rsid w:val="0027014E"/>
    <w:rsid w:val="00271A40"/>
    <w:rsid w:val="00272646"/>
    <w:rsid w:val="00272ABA"/>
    <w:rsid w:val="00272CA0"/>
    <w:rsid w:val="00275596"/>
    <w:rsid w:val="00275822"/>
    <w:rsid w:val="002765A6"/>
    <w:rsid w:val="00276916"/>
    <w:rsid w:val="0028100D"/>
    <w:rsid w:val="00283B17"/>
    <w:rsid w:val="00284A54"/>
    <w:rsid w:val="002866BC"/>
    <w:rsid w:val="002905C4"/>
    <w:rsid w:val="00292147"/>
    <w:rsid w:val="002928D1"/>
    <w:rsid w:val="00293E3C"/>
    <w:rsid w:val="00294CD4"/>
    <w:rsid w:val="0029580C"/>
    <w:rsid w:val="00295B22"/>
    <w:rsid w:val="00296227"/>
    <w:rsid w:val="0029673D"/>
    <w:rsid w:val="002A11FF"/>
    <w:rsid w:val="002A1B42"/>
    <w:rsid w:val="002A2444"/>
    <w:rsid w:val="002A37C0"/>
    <w:rsid w:val="002A3DF5"/>
    <w:rsid w:val="002A5E56"/>
    <w:rsid w:val="002B1268"/>
    <w:rsid w:val="002B19FF"/>
    <w:rsid w:val="002B1F46"/>
    <w:rsid w:val="002B5299"/>
    <w:rsid w:val="002B6DD7"/>
    <w:rsid w:val="002C0463"/>
    <w:rsid w:val="002C1D72"/>
    <w:rsid w:val="002C2668"/>
    <w:rsid w:val="002C2B64"/>
    <w:rsid w:val="002C3021"/>
    <w:rsid w:val="002C3540"/>
    <w:rsid w:val="002C3699"/>
    <w:rsid w:val="002C3EF8"/>
    <w:rsid w:val="002C43BB"/>
    <w:rsid w:val="002C43F5"/>
    <w:rsid w:val="002C58CD"/>
    <w:rsid w:val="002C6DC1"/>
    <w:rsid w:val="002D1052"/>
    <w:rsid w:val="002D1752"/>
    <w:rsid w:val="002D1CA6"/>
    <w:rsid w:val="002D2C20"/>
    <w:rsid w:val="002D2EA1"/>
    <w:rsid w:val="002D5BA9"/>
    <w:rsid w:val="002D7B74"/>
    <w:rsid w:val="002E01C7"/>
    <w:rsid w:val="002E03B7"/>
    <w:rsid w:val="002E09B5"/>
    <w:rsid w:val="002E1854"/>
    <w:rsid w:val="002E2926"/>
    <w:rsid w:val="002E3748"/>
    <w:rsid w:val="002E3A46"/>
    <w:rsid w:val="002E64B1"/>
    <w:rsid w:val="002E6A3B"/>
    <w:rsid w:val="002E6BC6"/>
    <w:rsid w:val="002E78EB"/>
    <w:rsid w:val="002F0C33"/>
    <w:rsid w:val="002F12CA"/>
    <w:rsid w:val="002F1FD6"/>
    <w:rsid w:val="002F2132"/>
    <w:rsid w:val="002F412B"/>
    <w:rsid w:val="003018A9"/>
    <w:rsid w:val="00301F9A"/>
    <w:rsid w:val="003024CE"/>
    <w:rsid w:val="003048C3"/>
    <w:rsid w:val="00306E84"/>
    <w:rsid w:val="00310B78"/>
    <w:rsid w:val="00311E48"/>
    <w:rsid w:val="00311ECA"/>
    <w:rsid w:val="003132E1"/>
    <w:rsid w:val="00313468"/>
    <w:rsid w:val="00313E3A"/>
    <w:rsid w:val="003144A2"/>
    <w:rsid w:val="00314BB2"/>
    <w:rsid w:val="00315360"/>
    <w:rsid w:val="0031550A"/>
    <w:rsid w:val="003169E2"/>
    <w:rsid w:val="00317E46"/>
    <w:rsid w:val="00317F14"/>
    <w:rsid w:val="003219EF"/>
    <w:rsid w:val="00322DAC"/>
    <w:rsid w:val="00322EA9"/>
    <w:rsid w:val="003254D8"/>
    <w:rsid w:val="0032727C"/>
    <w:rsid w:val="00327577"/>
    <w:rsid w:val="003277C8"/>
    <w:rsid w:val="0033418D"/>
    <w:rsid w:val="003363B6"/>
    <w:rsid w:val="003373D5"/>
    <w:rsid w:val="003375E7"/>
    <w:rsid w:val="0033775E"/>
    <w:rsid w:val="0034028E"/>
    <w:rsid w:val="0034713D"/>
    <w:rsid w:val="00347632"/>
    <w:rsid w:val="003517C3"/>
    <w:rsid w:val="003522F0"/>
    <w:rsid w:val="00352551"/>
    <w:rsid w:val="00352A07"/>
    <w:rsid w:val="00353504"/>
    <w:rsid w:val="00353E8F"/>
    <w:rsid w:val="00354CB7"/>
    <w:rsid w:val="0035590A"/>
    <w:rsid w:val="00357A6C"/>
    <w:rsid w:val="00357ADF"/>
    <w:rsid w:val="00361406"/>
    <w:rsid w:val="00361CB6"/>
    <w:rsid w:val="0036201E"/>
    <w:rsid w:val="00362594"/>
    <w:rsid w:val="0036374A"/>
    <w:rsid w:val="00363E10"/>
    <w:rsid w:val="003674C3"/>
    <w:rsid w:val="00367848"/>
    <w:rsid w:val="00370EC7"/>
    <w:rsid w:val="00372E7B"/>
    <w:rsid w:val="00374B70"/>
    <w:rsid w:val="0037525D"/>
    <w:rsid w:val="0037529C"/>
    <w:rsid w:val="00375747"/>
    <w:rsid w:val="00376322"/>
    <w:rsid w:val="0037786D"/>
    <w:rsid w:val="00377D2A"/>
    <w:rsid w:val="00377FEA"/>
    <w:rsid w:val="00384329"/>
    <w:rsid w:val="00384859"/>
    <w:rsid w:val="00386B97"/>
    <w:rsid w:val="0039010F"/>
    <w:rsid w:val="00390920"/>
    <w:rsid w:val="003913A5"/>
    <w:rsid w:val="00391B68"/>
    <w:rsid w:val="00392369"/>
    <w:rsid w:val="00393372"/>
    <w:rsid w:val="003948AC"/>
    <w:rsid w:val="00394A55"/>
    <w:rsid w:val="00395C2D"/>
    <w:rsid w:val="0039608D"/>
    <w:rsid w:val="003966F3"/>
    <w:rsid w:val="00397F75"/>
    <w:rsid w:val="003A043A"/>
    <w:rsid w:val="003A20D3"/>
    <w:rsid w:val="003A4A72"/>
    <w:rsid w:val="003A5979"/>
    <w:rsid w:val="003A62AD"/>
    <w:rsid w:val="003A7660"/>
    <w:rsid w:val="003A7A34"/>
    <w:rsid w:val="003B03FB"/>
    <w:rsid w:val="003B4A3F"/>
    <w:rsid w:val="003B57F7"/>
    <w:rsid w:val="003B5EA2"/>
    <w:rsid w:val="003B5EE4"/>
    <w:rsid w:val="003B7224"/>
    <w:rsid w:val="003C1226"/>
    <w:rsid w:val="003C18C2"/>
    <w:rsid w:val="003C1C11"/>
    <w:rsid w:val="003C2F58"/>
    <w:rsid w:val="003C390F"/>
    <w:rsid w:val="003C4B27"/>
    <w:rsid w:val="003C6896"/>
    <w:rsid w:val="003C7EE2"/>
    <w:rsid w:val="003D1747"/>
    <w:rsid w:val="003D1D42"/>
    <w:rsid w:val="003D26FA"/>
    <w:rsid w:val="003D3642"/>
    <w:rsid w:val="003D3E4C"/>
    <w:rsid w:val="003D44C6"/>
    <w:rsid w:val="003D5658"/>
    <w:rsid w:val="003D7816"/>
    <w:rsid w:val="003E2204"/>
    <w:rsid w:val="003E222F"/>
    <w:rsid w:val="003E22DB"/>
    <w:rsid w:val="003E250C"/>
    <w:rsid w:val="003E37C5"/>
    <w:rsid w:val="003E3824"/>
    <w:rsid w:val="003E49B3"/>
    <w:rsid w:val="003E4CDC"/>
    <w:rsid w:val="003E4CF8"/>
    <w:rsid w:val="003E4EC0"/>
    <w:rsid w:val="003E506F"/>
    <w:rsid w:val="003E70B1"/>
    <w:rsid w:val="003E7C1A"/>
    <w:rsid w:val="003F042F"/>
    <w:rsid w:val="003F0F47"/>
    <w:rsid w:val="003F1ACF"/>
    <w:rsid w:val="003F20E1"/>
    <w:rsid w:val="003F449A"/>
    <w:rsid w:val="003F57C2"/>
    <w:rsid w:val="003F6085"/>
    <w:rsid w:val="003F78AA"/>
    <w:rsid w:val="00402393"/>
    <w:rsid w:val="00402873"/>
    <w:rsid w:val="00402A73"/>
    <w:rsid w:val="00403743"/>
    <w:rsid w:val="00405C44"/>
    <w:rsid w:val="00410ECD"/>
    <w:rsid w:val="004115EF"/>
    <w:rsid w:val="00413CDD"/>
    <w:rsid w:val="00413E75"/>
    <w:rsid w:val="00415144"/>
    <w:rsid w:val="00416DCC"/>
    <w:rsid w:val="004216E7"/>
    <w:rsid w:val="004232BB"/>
    <w:rsid w:val="00424148"/>
    <w:rsid w:val="0042564D"/>
    <w:rsid w:val="0042610E"/>
    <w:rsid w:val="00426925"/>
    <w:rsid w:val="00427C94"/>
    <w:rsid w:val="00431EC5"/>
    <w:rsid w:val="004328E1"/>
    <w:rsid w:val="00432D94"/>
    <w:rsid w:val="00434A40"/>
    <w:rsid w:val="004352EF"/>
    <w:rsid w:val="004372D7"/>
    <w:rsid w:val="0043761A"/>
    <w:rsid w:val="004376DE"/>
    <w:rsid w:val="00440774"/>
    <w:rsid w:val="00442B4D"/>
    <w:rsid w:val="004431A3"/>
    <w:rsid w:val="00443A41"/>
    <w:rsid w:val="00444B7B"/>
    <w:rsid w:val="00445278"/>
    <w:rsid w:val="00445830"/>
    <w:rsid w:val="00445F81"/>
    <w:rsid w:val="00450A54"/>
    <w:rsid w:val="00451AAC"/>
    <w:rsid w:val="004520FE"/>
    <w:rsid w:val="00452B03"/>
    <w:rsid w:val="00452DB3"/>
    <w:rsid w:val="00454844"/>
    <w:rsid w:val="00455CE7"/>
    <w:rsid w:val="004607C2"/>
    <w:rsid w:val="00461E5D"/>
    <w:rsid w:val="00463A49"/>
    <w:rsid w:val="0046401A"/>
    <w:rsid w:val="004678A2"/>
    <w:rsid w:val="00470731"/>
    <w:rsid w:val="00470F7F"/>
    <w:rsid w:val="00472675"/>
    <w:rsid w:val="00476AB4"/>
    <w:rsid w:val="004776B8"/>
    <w:rsid w:val="00480D0A"/>
    <w:rsid w:val="00480EAF"/>
    <w:rsid w:val="0048244C"/>
    <w:rsid w:val="00482C35"/>
    <w:rsid w:val="00483785"/>
    <w:rsid w:val="00483876"/>
    <w:rsid w:val="004843AA"/>
    <w:rsid w:val="0048507F"/>
    <w:rsid w:val="00485443"/>
    <w:rsid w:val="00487493"/>
    <w:rsid w:val="00487559"/>
    <w:rsid w:val="00487ECD"/>
    <w:rsid w:val="00490CD6"/>
    <w:rsid w:val="004925CE"/>
    <w:rsid w:val="004933B8"/>
    <w:rsid w:val="00494849"/>
    <w:rsid w:val="00495372"/>
    <w:rsid w:val="004956C6"/>
    <w:rsid w:val="00496758"/>
    <w:rsid w:val="0049706E"/>
    <w:rsid w:val="00497837"/>
    <w:rsid w:val="004A05E3"/>
    <w:rsid w:val="004A1D96"/>
    <w:rsid w:val="004A308F"/>
    <w:rsid w:val="004A41B7"/>
    <w:rsid w:val="004A4575"/>
    <w:rsid w:val="004A4764"/>
    <w:rsid w:val="004A496A"/>
    <w:rsid w:val="004A70B4"/>
    <w:rsid w:val="004A77B4"/>
    <w:rsid w:val="004B000F"/>
    <w:rsid w:val="004B1411"/>
    <w:rsid w:val="004B1950"/>
    <w:rsid w:val="004B30F4"/>
    <w:rsid w:val="004B33CF"/>
    <w:rsid w:val="004B48E8"/>
    <w:rsid w:val="004B5D81"/>
    <w:rsid w:val="004C25EB"/>
    <w:rsid w:val="004C39A2"/>
    <w:rsid w:val="004C48BA"/>
    <w:rsid w:val="004C637F"/>
    <w:rsid w:val="004C6DFB"/>
    <w:rsid w:val="004D10A5"/>
    <w:rsid w:val="004D1B0E"/>
    <w:rsid w:val="004D2364"/>
    <w:rsid w:val="004D4450"/>
    <w:rsid w:val="004D5A22"/>
    <w:rsid w:val="004E06DA"/>
    <w:rsid w:val="004E16B9"/>
    <w:rsid w:val="004E1E0D"/>
    <w:rsid w:val="004E2A28"/>
    <w:rsid w:val="004E4C10"/>
    <w:rsid w:val="004E5E6C"/>
    <w:rsid w:val="004E63A2"/>
    <w:rsid w:val="004E722A"/>
    <w:rsid w:val="004E7C5C"/>
    <w:rsid w:val="004F442A"/>
    <w:rsid w:val="004F494C"/>
    <w:rsid w:val="004F6561"/>
    <w:rsid w:val="004F6D5A"/>
    <w:rsid w:val="004F7C52"/>
    <w:rsid w:val="00500007"/>
    <w:rsid w:val="00500E2B"/>
    <w:rsid w:val="0050112C"/>
    <w:rsid w:val="005017EF"/>
    <w:rsid w:val="0050246B"/>
    <w:rsid w:val="00504981"/>
    <w:rsid w:val="005066A3"/>
    <w:rsid w:val="00506AD4"/>
    <w:rsid w:val="00506FE7"/>
    <w:rsid w:val="00510302"/>
    <w:rsid w:val="00513F91"/>
    <w:rsid w:val="005153FC"/>
    <w:rsid w:val="0051575E"/>
    <w:rsid w:val="00516FED"/>
    <w:rsid w:val="005223AE"/>
    <w:rsid w:val="0052263D"/>
    <w:rsid w:val="00522F25"/>
    <w:rsid w:val="0052355E"/>
    <w:rsid w:val="005264A5"/>
    <w:rsid w:val="00526854"/>
    <w:rsid w:val="005268BF"/>
    <w:rsid w:val="00526ADB"/>
    <w:rsid w:val="00526E88"/>
    <w:rsid w:val="00527B1F"/>
    <w:rsid w:val="005326BE"/>
    <w:rsid w:val="00533262"/>
    <w:rsid w:val="00533D02"/>
    <w:rsid w:val="005341B7"/>
    <w:rsid w:val="005359BB"/>
    <w:rsid w:val="00535FA1"/>
    <w:rsid w:val="00536121"/>
    <w:rsid w:val="00540157"/>
    <w:rsid w:val="0054256C"/>
    <w:rsid w:val="00545263"/>
    <w:rsid w:val="0054564A"/>
    <w:rsid w:val="00545668"/>
    <w:rsid w:val="00547C58"/>
    <w:rsid w:val="00547CB6"/>
    <w:rsid w:val="00550A12"/>
    <w:rsid w:val="0055131B"/>
    <w:rsid w:val="00551548"/>
    <w:rsid w:val="00551A4C"/>
    <w:rsid w:val="00552EC8"/>
    <w:rsid w:val="00554BD5"/>
    <w:rsid w:val="00554EC6"/>
    <w:rsid w:val="00556156"/>
    <w:rsid w:val="00556B34"/>
    <w:rsid w:val="00562B55"/>
    <w:rsid w:val="0056411A"/>
    <w:rsid w:val="005651B1"/>
    <w:rsid w:val="00566236"/>
    <w:rsid w:val="00570B33"/>
    <w:rsid w:val="005728FC"/>
    <w:rsid w:val="00573F95"/>
    <w:rsid w:val="005775F4"/>
    <w:rsid w:val="0057776D"/>
    <w:rsid w:val="0057796F"/>
    <w:rsid w:val="005834BD"/>
    <w:rsid w:val="0058422A"/>
    <w:rsid w:val="00584A5C"/>
    <w:rsid w:val="0058565F"/>
    <w:rsid w:val="005869A0"/>
    <w:rsid w:val="00586FC4"/>
    <w:rsid w:val="0058711B"/>
    <w:rsid w:val="00587898"/>
    <w:rsid w:val="00590BA1"/>
    <w:rsid w:val="00591AE9"/>
    <w:rsid w:val="00591C82"/>
    <w:rsid w:val="00592128"/>
    <w:rsid w:val="005925A9"/>
    <w:rsid w:val="00592EF7"/>
    <w:rsid w:val="00593F09"/>
    <w:rsid w:val="00594539"/>
    <w:rsid w:val="005A10EA"/>
    <w:rsid w:val="005A39D1"/>
    <w:rsid w:val="005A4B30"/>
    <w:rsid w:val="005A5758"/>
    <w:rsid w:val="005A6903"/>
    <w:rsid w:val="005A72A3"/>
    <w:rsid w:val="005A7AF3"/>
    <w:rsid w:val="005B0764"/>
    <w:rsid w:val="005B29E8"/>
    <w:rsid w:val="005B396D"/>
    <w:rsid w:val="005B3F61"/>
    <w:rsid w:val="005B6E02"/>
    <w:rsid w:val="005B76B9"/>
    <w:rsid w:val="005C11E0"/>
    <w:rsid w:val="005C1371"/>
    <w:rsid w:val="005C30F5"/>
    <w:rsid w:val="005C3DD3"/>
    <w:rsid w:val="005C3F46"/>
    <w:rsid w:val="005C4AEF"/>
    <w:rsid w:val="005C5EFC"/>
    <w:rsid w:val="005C67DA"/>
    <w:rsid w:val="005C7E33"/>
    <w:rsid w:val="005D0831"/>
    <w:rsid w:val="005D2087"/>
    <w:rsid w:val="005D3402"/>
    <w:rsid w:val="005D68F8"/>
    <w:rsid w:val="005D69A4"/>
    <w:rsid w:val="005D7FA1"/>
    <w:rsid w:val="005E1734"/>
    <w:rsid w:val="005E2514"/>
    <w:rsid w:val="005E2723"/>
    <w:rsid w:val="005E3461"/>
    <w:rsid w:val="005E4566"/>
    <w:rsid w:val="005E4AA5"/>
    <w:rsid w:val="005E54C4"/>
    <w:rsid w:val="005E635B"/>
    <w:rsid w:val="005E66F8"/>
    <w:rsid w:val="005E68BE"/>
    <w:rsid w:val="005E7BE1"/>
    <w:rsid w:val="005E7D39"/>
    <w:rsid w:val="005F1930"/>
    <w:rsid w:val="005F3A6A"/>
    <w:rsid w:val="005F4CC7"/>
    <w:rsid w:val="005F63F1"/>
    <w:rsid w:val="005F6D28"/>
    <w:rsid w:val="005F7648"/>
    <w:rsid w:val="00602825"/>
    <w:rsid w:val="00602A97"/>
    <w:rsid w:val="0060351B"/>
    <w:rsid w:val="00604DA7"/>
    <w:rsid w:val="0060561E"/>
    <w:rsid w:val="00605B6B"/>
    <w:rsid w:val="006100F8"/>
    <w:rsid w:val="00610B2E"/>
    <w:rsid w:val="00611BE9"/>
    <w:rsid w:val="00613844"/>
    <w:rsid w:val="006142C9"/>
    <w:rsid w:val="00614F0E"/>
    <w:rsid w:val="00614F48"/>
    <w:rsid w:val="00614F6D"/>
    <w:rsid w:val="0061645E"/>
    <w:rsid w:val="006164E8"/>
    <w:rsid w:val="00616C69"/>
    <w:rsid w:val="006170F7"/>
    <w:rsid w:val="00617612"/>
    <w:rsid w:val="00620FF9"/>
    <w:rsid w:val="006236D7"/>
    <w:rsid w:val="00624B00"/>
    <w:rsid w:val="00624EC4"/>
    <w:rsid w:val="0062630B"/>
    <w:rsid w:val="00627D53"/>
    <w:rsid w:val="0063143A"/>
    <w:rsid w:val="00631A69"/>
    <w:rsid w:val="00632376"/>
    <w:rsid w:val="0063271C"/>
    <w:rsid w:val="006346E9"/>
    <w:rsid w:val="00634887"/>
    <w:rsid w:val="00635BBE"/>
    <w:rsid w:val="00635DC7"/>
    <w:rsid w:val="00636C06"/>
    <w:rsid w:val="00637F45"/>
    <w:rsid w:val="00640A41"/>
    <w:rsid w:val="00640EAD"/>
    <w:rsid w:val="00641D63"/>
    <w:rsid w:val="00642238"/>
    <w:rsid w:val="00642959"/>
    <w:rsid w:val="00643DC3"/>
    <w:rsid w:val="00645062"/>
    <w:rsid w:val="006513AA"/>
    <w:rsid w:val="006624D9"/>
    <w:rsid w:val="0066427C"/>
    <w:rsid w:val="00664D76"/>
    <w:rsid w:val="0066534C"/>
    <w:rsid w:val="006653CA"/>
    <w:rsid w:val="00667E62"/>
    <w:rsid w:val="00670544"/>
    <w:rsid w:val="00671C37"/>
    <w:rsid w:val="0067293F"/>
    <w:rsid w:val="00672EFA"/>
    <w:rsid w:val="0067334B"/>
    <w:rsid w:val="00674738"/>
    <w:rsid w:val="006749A1"/>
    <w:rsid w:val="00675E23"/>
    <w:rsid w:val="00676840"/>
    <w:rsid w:val="006769E8"/>
    <w:rsid w:val="00676DA1"/>
    <w:rsid w:val="00677F53"/>
    <w:rsid w:val="00680CB5"/>
    <w:rsid w:val="00681F16"/>
    <w:rsid w:val="006832CB"/>
    <w:rsid w:val="00683F84"/>
    <w:rsid w:val="0068451D"/>
    <w:rsid w:val="0068468F"/>
    <w:rsid w:val="0068608C"/>
    <w:rsid w:val="00690B29"/>
    <w:rsid w:val="00691116"/>
    <w:rsid w:val="0069544D"/>
    <w:rsid w:val="00695572"/>
    <w:rsid w:val="00696B39"/>
    <w:rsid w:val="00697703"/>
    <w:rsid w:val="006A00E2"/>
    <w:rsid w:val="006A0C47"/>
    <w:rsid w:val="006A1A94"/>
    <w:rsid w:val="006A32DD"/>
    <w:rsid w:val="006A4847"/>
    <w:rsid w:val="006A5AED"/>
    <w:rsid w:val="006A7094"/>
    <w:rsid w:val="006B5024"/>
    <w:rsid w:val="006B560F"/>
    <w:rsid w:val="006B6D3A"/>
    <w:rsid w:val="006B6E7D"/>
    <w:rsid w:val="006B7D5D"/>
    <w:rsid w:val="006C00CC"/>
    <w:rsid w:val="006C064F"/>
    <w:rsid w:val="006C2206"/>
    <w:rsid w:val="006C2426"/>
    <w:rsid w:val="006C2DED"/>
    <w:rsid w:val="006C2FB3"/>
    <w:rsid w:val="006C5D1C"/>
    <w:rsid w:val="006C6172"/>
    <w:rsid w:val="006C78E4"/>
    <w:rsid w:val="006D2014"/>
    <w:rsid w:val="006D22E4"/>
    <w:rsid w:val="006D3061"/>
    <w:rsid w:val="006D3121"/>
    <w:rsid w:val="006D58E7"/>
    <w:rsid w:val="006D6D79"/>
    <w:rsid w:val="006E03BA"/>
    <w:rsid w:val="006E12F5"/>
    <w:rsid w:val="006E1B7C"/>
    <w:rsid w:val="006E2590"/>
    <w:rsid w:val="006E2EB3"/>
    <w:rsid w:val="006E473B"/>
    <w:rsid w:val="006E5A17"/>
    <w:rsid w:val="006E5A7E"/>
    <w:rsid w:val="006E667F"/>
    <w:rsid w:val="006F06F7"/>
    <w:rsid w:val="006F0DE0"/>
    <w:rsid w:val="006F1172"/>
    <w:rsid w:val="006F1955"/>
    <w:rsid w:val="006F5B62"/>
    <w:rsid w:val="006F5B7B"/>
    <w:rsid w:val="006F6113"/>
    <w:rsid w:val="006F7D8D"/>
    <w:rsid w:val="006F7F9A"/>
    <w:rsid w:val="00700F62"/>
    <w:rsid w:val="00702221"/>
    <w:rsid w:val="00702327"/>
    <w:rsid w:val="007023B5"/>
    <w:rsid w:val="00703B0E"/>
    <w:rsid w:val="00703DBA"/>
    <w:rsid w:val="00703E5B"/>
    <w:rsid w:val="0070414D"/>
    <w:rsid w:val="00704CD2"/>
    <w:rsid w:val="00704D3F"/>
    <w:rsid w:val="00705182"/>
    <w:rsid w:val="00707743"/>
    <w:rsid w:val="007079D4"/>
    <w:rsid w:val="00712E0C"/>
    <w:rsid w:val="007137FB"/>
    <w:rsid w:val="007140AA"/>
    <w:rsid w:val="007153A1"/>
    <w:rsid w:val="00715551"/>
    <w:rsid w:val="00715BEC"/>
    <w:rsid w:val="00717FAE"/>
    <w:rsid w:val="00720A7E"/>
    <w:rsid w:val="00723224"/>
    <w:rsid w:val="00723E13"/>
    <w:rsid w:val="00724D34"/>
    <w:rsid w:val="007258A1"/>
    <w:rsid w:val="00726530"/>
    <w:rsid w:val="007306B6"/>
    <w:rsid w:val="007321DD"/>
    <w:rsid w:val="0073391A"/>
    <w:rsid w:val="00734335"/>
    <w:rsid w:val="0073544C"/>
    <w:rsid w:val="0073590A"/>
    <w:rsid w:val="00736600"/>
    <w:rsid w:val="007412B4"/>
    <w:rsid w:val="007463EB"/>
    <w:rsid w:val="007471D5"/>
    <w:rsid w:val="00747430"/>
    <w:rsid w:val="00753AC8"/>
    <w:rsid w:val="0075402C"/>
    <w:rsid w:val="00755671"/>
    <w:rsid w:val="00757010"/>
    <w:rsid w:val="00757431"/>
    <w:rsid w:val="007574EF"/>
    <w:rsid w:val="0076166F"/>
    <w:rsid w:val="007616C9"/>
    <w:rsid w:val="00762624"/>
    <w:rsid w:val="00763358"/>
    <w:rsid w:val="007706A0"/>
    <w:rsid w:val="00771257"/>
    <w:rsid w:val="0077158E"/>
    <w:rsid w:val="00772E6A"/>
    <w:rsid w:val="0077349C"/>
    <w:rsid w:val="0077409F"/>
    <w:rsid w:val="007745BB"/>
    <w:rsid w:val="0077582D"/>
    <w:rsid w:val="0077626A"/>
    <w:rsid w:val="00777702"/>
    <w:rsid w:val="00777D36"/>
    <w:rsid w:val="00780D68"/>
    <w:rsid w:val="007810E0"/>
    <w:rsid w:val="007820C0"/>
    <w:rsid w:val="00782827"/>
    <w:rsid w:val="00784091"/>
    <w:rsid w:val="00784BCD"/>
    <w:rsid w:val="007858CA"/>
    <w:rsid w:val="00786A73"/>
    <w:rsid w:val="00786A88"/>
    <w:rsid w:val="00786E6E"/>
    <w:rsid w:val="0078724E"/>
    <w:rsid w:val="00791DD4"/>
    <w:rsid w:val="00793581"/>
    <w:rsid w:val="007961C1"/>
    <w:rsid w:val="00797CBA"/>
    <w:rsid w:val="007A271A"/>
    <w:rsid w:val="007A331B"/>
    <w:rsid w:val="007A3AF2"/>
    <w:rsid w:val="007A3FA9"/>
    <w:rsid w:val="007A4C0D"/>
    <w:rsid w:val="007A5241"/>
    <w:rsid w:val="007A5447"/>
    <w:rsid w:val="007A5B3C"/>
    <w:rsid w:val="007A793D"/>
    <w:rsid w:val="007B06DD"/>
    <w:rsid w:val="007B07D0"/>
    <w:rsid w:val="007B349A"/>
    <w:rsid w:val="007B36E6"/>
    <w:rsid w:val="007B389A"/>
    <w:rsid w:val="007B3A87"/>
    <w:rsid w:val="007B3A9A"/>
    <w:rsid w:val="007B408C"/>
    <w:rsid w:val="007B50FC"/>
    <w:rsid w:val="007B5C02"/>
    <w:rsid w:val="007B5D99"/>
    <w:rsid w:val="007C01F6"/>
    <w:rsid w:val="007C20A7"/>
    <w:rsid w:val="007C233F"/>
    <w:rsid w:val="007C4389"/>
    <w:rsid w:val="007C51E5"/>
    <w:rsid w:val="007C5EBC"/>
    <w:rsid w:val="007C6D3F"/>
    <w:rsid w:val="007C74F8"/>
    <w:rsid w:val="007C7C63"/>
    <w:rsid w:val="007C7FC9"/>
    <w:rsid w:val="007D418E"/>
    <w:rsid w:val="007D5562"/>
    <w:rsid w:val="007D5F94"/>
    <w:rsid w:val="007D6585"/>
    <w:rsid w:val="007D6991"/>
    <w:rsid w:val="007D6E59"/>
    <w:rsid w:val="007E1546"/>
    <w:rsid w:val="007E4E41"/>
    <w:rsid w:val="007E5453"/>
    <w:rsid w:val="007E5654"/>
    <w:rsid w:val="007F1A11"/>
    <w:rsid w:val="007F2ED6"/>
    <w:rsid w:val="007F4B60"/>
    <w:rsid w:val="007F4BC0"/>
    <w:rsid w:val="007F56C4"/>
    <w:rsid w:val="007F7ED4"/>
    <w:rsid w:val="00800743"/>
    <w:rsid w:val="00800A0B"/>
    <w:rsid w:val="00802759"/>
    <w:rsid w:val="008053B3"/>
    <w:rsid w:val="00805746"/>
    <w:rsid w:val="00806551"/>
    <w:rsid w:val="0080680A"/>
    <w:rsid w:val="008107FC"/>
    <w:rsid w:val="00810CE0"/>
    <w:rsid w:val="008116D6"/>
    <w:rsid w:val="00812650"/>
    <w:rsid w:val="00813596"/>
    <w:rsid w:val="0081508D"/>
    <w:rsid w:val="0081622C"/>
    <w:rsid w:val="00816A27"/>
    <w:rsid w:val="008178EE"/>
    <w:rsid w:val="00822282"/>
    <w:rsid w:val="00823037"/>
    <w:rsid w:val="00825759"/>
    <w:rsid w:val="008266B1"/>
    <w:rsid w:val="00831E18"/>
    <w:rsid w:val="00833659"/>
    <w:rsid w:val="00833752"/>
    <w:rsid w:val="00834849"/>
    <w:rsid w:val="00835359"/>
    <w:rsid w:val="00837541"/>
    <w:rsid w:val="00840973"/>
    <w:rsid w:val="00842231"/>
    <w:rsid w:val="00844A3E"/>
    <w:rsid w:val="00844FFA"/>
    <w:rsid w:val="00845825"/>
    <w:rsid w:val="00845DAC"/>
    <w:rsid w:val="008461CA"/>
    <w:rsid w:val="00846A11"/>
    <w:rsid w:val="008472C3"/>
    <w:rsid w:val="008527C7"/>
    <w:rsid w:val="00852D24"/>
    <w:rsid w:val="00853FA4"/>
    <w:rsid w:val="00856554"/>
    <w:rsid w:val="0085707D"/>
    <w:rsid w:val="0086193E"/>
    <w:rsid w:val="00862A1C"/>
    <w:rsid w:val="00863DA6"/>
    <w:rsid w:val="008642D6"/>
    <w:rsid w:val="00864B70"/>
    <w:rsid w:val="00864D0A"/>
    <w:rsid w:val="008653F4"/>
    <w:rsid w:val="008662B8"/>
    <w:rsid w:val="00866F9A"/>
    <w:rsid w:val="008712A7"/>
    <w:rsid w:val="00871A4F"/>
    <w:rsid w:val="0087202D"/>
    <w:rsid w:val="00875DE8"/>
    <w:rsid w:val="00876CC0"/>
    <w:rsid w:val="00876F7E"/>
    <w:rsid w:val="0087724C"/>
    <w:rsid w:val="008800B0"/>
    <w:rsid w:val="00880584"/>
    <w:rsid w:val="00880E08"/>
    <w:rsid w:val="008813A2"/>
    <w:rsid w:val="008838D2"/>
    <w:rsid w:val="00883C68"/>
    <w:rsid w:val="00885835"/>
    <w:rsid w:val="0089040B"/>
    <w:rsid w:val="00890763"/>
    <w:rsid w:val="008920A1"/>
    <w:rsid w:val="008934FB"/>
    <w:rsid w:val="008937E3"/>
    <w:rsid w:val="00894216"/>
    <w:rsid w:val="00895659"/>
    <w:rsid w:val="008956F7"/>
    <w:rsid w:val="008972C9"/>
    <w:rsid w:val="00897350"/>
    <w:rsid w:val="008976D3"/>
    <w:rsid w:val="008A0B7B"/>
    <w:rsid w:val="008A2CED"/>
    <w:rsid w:val="008A5688"/>
    <w:rsid w:val="008A631E"/>
    <w:rsid w:val="008A72B3"/>
    <w:rsid w:val="008B1C70"/>
    <w:rsid w:val="008B2A6C"/>
    <w:rsid w:val="008B4A6F"/>
    <w:rsid w:val="008B70DE"/>
    <w:rsid w:val="008B77F8"/>
    <w:rsid w:val="008C0611"/>
    <w:rsid w:val="008C0706"/>
    <w:rsid w:val="008C1DD2"/>
    <w:rsid w:val="008C245A"/>
    <w:rsid w:val="008C27C8"/>
    <w:rsid w:val="008C3864"/>
    <w:rsid w:val="008C3CF7"/>
    <w:rsid w:val="008C52F9"/>
    <w:rsid w:val="008C5451"/>
    <w:rsid w:val="008C6A80"/>
    <w:rsid w:val="008C7C92"/>
    <w:rsid w:val="008C7E6F"/>
    <w:rsid w:val="008D03F4"/>
    <w:rsid w:val="008D28F8"/>
    <w:rsid w:val="008D2B09"/>
    <w:rsid w:val="008D320E"/>
    <w:rsid w:val="008D36E1"/>
    <w:rsid w:val="008D4D65"/>
    <w:rsid w:val="008D509D"/>
    <w:rsid w:val="008D6C44"/>
    <w:rsid w:val="008E1647"/>
    <w:rsid w:val="008E1686"/>
    <w:rsid w:val="008E2B51"/>
    <w:rsid w:val="008E4382"/>
    <w:rsid w:val="008E7645"/>
    <w:rsid w:val="008F02AE"/>
    <w:rsid w:val="008F312B"/>
    <w:rsid w:val="008F32A8"/>
    <w:rsid w:val="008F3481"/>
    <w:rsid w:val="008F4017"/>
    <w:rsid w:val="008F781D"/>
    <w:rsid w:val="009000AC"/>
    <w:rsid w:val="00901CF3"/>
    <w:rsid w:val="009024A8"/>
    <w:rsid w:val="0090297A"/>
    <w:rsid w:val="009035BA"/>
    <w:rsid w:val="0090566F"/>
    <w:rsid w:val="009079FD"/>
    <w:rsid w:val="009118FA"/>
    <w:rsid w:val="00911ED4"/>
    <w:rsid w:val="0091211B"/>
    <w:rsid w:val="00912669"/>
    <w:rsid w:val="009154A2"/>
    <w:rsid w:val="00917C3B"/>
    <w:rsid w:val="00921476"/>
    <w:rsid w:val="00922485"/>
    <w:rsid w:val="00922557"/>
    <w:rsid w:val="00922A17"/>
    <w:rsid w:val="00922CC1"/>
    <w:rsid w:val="00923787"/>
    <w:rsid w:val="00924820"/>
    <w:rsid w:val="00924B24"/>
    <w:rsid w:val="00925A20"/>
    <w:rsid w:val="00926147"/>
    <w:rsid w:val="00926482"/>
    <w:rsid w:val="00934CEC"/>
    <w:rsid w:val="0093718B"/>
    <w:rsid w:val="00940FEC"/>
    <w:rsid w:val="00941689"/>
    <w:rsid w:val="00942FDB"/>
    <w:rsid w:val="0094336B"/>
    <w:rsid w:val="00945EAB"/>
    <w:rsid w:val="00946DFD"/>
    <w:rsid w:val="00950556"/>
    <w:rsid w:val="0095060B"/>
    <w:rsid w:val="00952A12"/>
    <w:rsid w:val="00952BA2"/>
    <w:rsid w:val="00952FAD"/>
    <w:rsid w:val="0095611C"/>
    <w:rsid w:val="00957D00"/>
    <w:rsid w:val="009618BE"/>
    <w:rsid w:val="00961DE9"/>
    <w:rsid w:val="00961FA3"/>
    <w:rsid w:val="00964422"/>
    <w:rsid w:val="00965F03"/>
    <w:rsid w:val="00966452"/>
    <w:rsid w:val="009669CA"/>
    <w:rsid w:val="00967FA4"/>
    <w:rsid w:val="00970173"/>
    <w:rsid w:val="009706E6"/>
    <w:rsid w:val="00972AC8"/>
    <w:rsid w:val="00973BB5"/>
    <w:rsid w:val="00973CA1"/>
    <w:rsid w:val="00973D9C"/>
    <w:rsid w:val="0097512F"/>
    <w:rsid w:val="009754CF"/>
    <w:rsid w:val="00976201"/>
    <w:rsid w:val="00976F39"/>
    <w:rsid w:val="00980BD0"/>
    <w:rsid w:val="00980C51"/>
    <w:rsid w:val="0098157B"/>
    <w:rsid w:val="00982E23"/>
    <w:rsid w:val="00983236"/>
    <w:rsid w:val="0098433D"/>
    <w:rsid w:val="009852F7"/>
    <w:rsid w:val="009861D3"/>
    <w:rsid w:val="00986C71"/>
    <w:rsid w:val="009870D0"/>
    <w:rsid w:val="00990D2C"/>
    <w:rsid w:val="00991B3E"/>
    <w:rsid w:val="00992B03"/>
    <w:rsid w:val="0099418D"/>
    <w:rsid w:val="00994B27"/>
    <w:rsid w:val="00995648"/>
    <w:rsid w:val="009960AE"/>
    <w:rsid w:val="009A08D8"/>
    <w:rsid w:val="009A097B"/>
    <w:rsid w:val="009A3E49"/>
    <w:rsid w:val="009B1221"/>
    <w:rsid w:val="009B1950"/>
    <w:rsid w:val="009B3640"/>
    <w:rsid w:val="009B3E99"/>
    <w:rsid w:val="009B42CA"/>
    <w:rsid w:val="009B5C70"/>
    <w:rsid w:val="009B6398"/>
    <w:rsid w:val="009B65C9"/>
    <w:rsid w:val="009B7F12"/>
    <w:rsid w:val="009C2EF0"/>
    <w:rsid w:val="009C2F8B"/>
    <w:rsid w:val="009C3154"/>
    <w:rsid w:val="009C45E6"/>
    <w:rsid w:val="009C4E6F"/>
    <w:rsid w:val="009C4F50"/>
    <w:rsid w:val="009C7A6D"/>
    <w:rsid w:val="009C7AC3"/>
    <w:rsid w:val="009D0C81"/>
    <w:rsid w:val="009D1885"/>
    <w:rsid w:val="009D54D3"/>
    <w:rsid w:val="009D5C21"/>
    <w:rsid w:val="009D5E5C"/>
    <w:rsid w:val="009D5FD1"/>
    <w:rsid w:val="009D72D5"/>
    <w:rsid w:val="009D7604"/>
    <w:rsid w:val="009D7C37"/>
    <w:rsid w:val="009E0701"/>
    <w:rsid w:val="009E0E51"/>
    <w:rsid w:val="009E1ACE"/>
    <w:rsid w:val="009E3D7B"/>
    <w:rsid w:val="009E423A"/>
    <w:rsid w:val="009E5B94"/>
    <w:rsid w:val="009E5F96"/>
    <w:rsid w:val="009E78B6"/>
    <w:rsid w:val="009F07CD"/>
    <w:rsid w:val="009F2AD7"/>
    <w:rsid w:val="009F325E"/>
    <w:rsid w:val="009F50BE"/>
    <w:rsid w:val="00A01E6A"/>
    <w:rsid w:val="00A02A79"/>
    <w:rsid w:val="00A02F4D"/>
    <w:rsid w:val="00A03A07"/>
    <w:rsid w:val="00A04367"/>
    <w:rsid w:val="00A05509"/>
    <w:rsid w:val="00A05A74"/>
    <w:rsid w:val="00A0683C"/>
    <w:rsid w:val="00A06FDA"/>
    <w:rsid w:val="00A1338F"/>
    <w:rsid w:val="00A1586C"/>
    <w:rsid w:val="00A22FED"/>
    <w:rsid w:val="00A233C7"/>
    <w:rsid w:val="00A27FB4"/>
    <w:rsid w:val="00A30FF4"/>
    <w:rsid w:val="00A322C7"/>
    <w:rsid w:val="00A33850"/>
    <w:rsid w:val="00A346EE"/>
    <w:rsid w:val="00A370E6"/>
    <w:rsid w:val="00A372F7"/>
    <w:rsid w:val="00A37EF0"/>
    <w:rsid w:val="00A40F68"/>
    <w:rsid w:val="00A4197F"/>
    <w:rsid w:val="00A41DA7"/>
    <w:rsid w:val="00A41DF0"/>
    <w:rsid w:val="00A43B79"/>
    <w:rsid w:val="00A441EB"/>
    <w:rsid w:val="00A4673E"/>
    <w:rsid w:val="00A51D04"/>
    <w:rsid w:val="00A51F64"/>
    <w:rsid w:val="00A5257B"/>
    <w:rsid w:val="00A53E70"/>
    <w:rsid w:val="00A548B7"/>
    <w:rsid w:val="00A550F1"/>
    <w:rsid w:val="00A61185"/>
    <w:rsid w:val="00A613B5"/>
    <w:rsid w:val="00A6226A"/>
    <w:rsid w:val="00A62F3B"/>
    <w:rsid w:val="00A663E6"/>
    <w:rsid w:val="00A709C0"/>
    <w:rsid w:val="00A71806"/>
    <w:rsid w:val="00A720A5"/>
    <w:rsid w:val="00A72DC9"/>
    <w:rsid w:val="00A72F30"/>
    <w:rsid w:val="00A7411A"/>
    <w:rsid w:val="00A761B5"/>
    <w:rsid w:val="00A76DDF"/>
    <w:rsid w:val="00A76F29"/>
    <w:rsid w:val="00A775CE"/>
    <w:rsid w:val="00A80227"/>
    <w:rsid w:val="00A80766"/>
    <w:rsid w:val="00A80CC5"/>
    <w:rsid w:val="00A815A5"/>
    <w:rsid w:val="00A81A93"/>
    <w:rsid w:val="00A826CA"/>
    <w:rsid w:val="00A828F0"/>
    <w:rsid w:val="00A82F12"/>
    <w:rsid w:val="00A83B35"/>
    <w:rsid w:val="00A83F7A"/>
    <w:rsid w:val="00A85FB9"/>
    <w:rsid w:val="00A87247"/>
    <w:rsid w:val="00A87D6A"/>
    <w:rsid w:val="00A87EE8"/>
    <w:rsid w:val="00A90324"/>
    <w:rsid w:val="00A90707"/>
    <w:rsid w:val="00A92A24"/>
    <w:rsid w:val="00A94DCD"/>
    <w:rsid w:val="00A951AE"/>
    <w:rsid w:val="00A97B0C"/>
    <w:rsid w:val="00AA0DBF"/>
    <w:rsid w:val="00AA10E4"/>
    <w:rsid w:val="00AA2D5B"/>
    <w:rsid w:val="00AA2E15"/>
    <w:rsid w:val="00AA454A"/>
    <w:rsid w:val="00AA70DA"/>
    <w:rsid w:val="00AB19D8"/>
    <w:rsid w:val="00AB1EE5"/>
    <w:rsid w:val="00AB319A"/>
    <w:rsid w:val="00AB373D"/>
    <w:rsid w:val="00AB3B8E"/>
    <w:rsid w:val="00AB63D4"/>
    <w:rsid w:val="00AC0A1A"/>
    <w:rsid w:val="00AC0D08"/>
    <w:rsid w:val="00AC197D"/>
    <w:rsid w:val="00AC2175"/>
    <w:rsid w:val="00AC322B"/>
    <w:rsid w:val="00AC4AE8"/>
    <w:rsid w:val="00AC544A"/>
    <w:rsid w:val="00AC5AE6"/>
    <w:rsid w:val="00AD1EE8"/>
    <w:rsid w:val="00AD20C8"/>
    <w:rsid w:val="00AD378B"/>
    <w:rsid w:val="00AD3DC1"/>
    <w:rsid w:val="00AD5447"/>
    <w:rsid w:val="00AD56CA"/>
    <w:rsid w:val="00AD5836"/>
    <w:rsid w:val="00AD7ED3"/>
    <w:rsid w:val="00AE064C"/>
    <w:rsid w:val="00AE303F"/>
    <w:rsid w:val="00AE358A"/>
    <w:rsid w:val="00AE3FAB"/>
    <w:rsid w:val="00AE4087"/>
    <w:rsid w:val="00AE4F5C"/>
    <w:rsid w:val="00AE5126"/>
    <w:rsid w:val="00AE678E"/>
    <w:rsid w:val="00AE7599"/>
    <w:rsid w:val="00AE7C7D"/>
    <w:rsid w:val="00AF14B7"/>
    <w:rsid w:val="00AF5554"/>
    <w:rsid w:val="00AF6648"/>
    <w:rsid w:val="00AF7E76"/>
    <w:rsid w:val="00B00EE6"/>
    <w:rsid w:val="00B01330"/>
    <w:rsid w:val="00B037B3"/>
    <w:rsid w:val="00B04731"/>
    <w:rsid w:val="00B05E05"/>
    <w:rsid w:val="00B070BC"/>
    <w:rsid w:val="00B10E77"/>
    <w:rsid w:val="00B115EA"/>
    <w:rsid w:val="00B1225C"/>
    <w:rsid w:val="00B1447F"/>
    <w:rsid w:val="00B14AC9"/>
    <w:rsid w:val="00B16257"/>
    <w:rsid w:val="00B22B8A"/>
    <w:rsid w:val="00B2336F"/>
    <w:rsid w:val="00B24374"/>
    <w:rsid w:val="00B27CA3"/>
    <w:rsid w:val="00B303E1"/>
    <w:rsid w:val="00B361F6"/>
    <w:rsid w:val="00B37B1A"/>
    <w:rsid w:val="00B422D2"/>
    <w:rsid w:val="00B42527"/>
    <w:rsid w:val="00B42654"/>
    <w:rsid w:val="00B43534"/>
    <w:rsid w:val="00B44420"/>
    <w:rsid w:val="00B446A1"/>
    <w:rsid w:val="00B4598A"/>
    <w:rsid w:val="00B475BC"/>
    <w:rsid w:val="00B51163"/>
    <w:rsid w:val="00B51BD1"/>
    <w:rsid w:val="00B52625"/>
    <w:rsid w:val="00B52C67"/>
    <w:rsid w:val="00B5395E"/>
    <w:rsid w:val="00B54AAB"/>
    <w:rsid w:val="00B55619"/>
    <w:rsid w:val="00B55BDF"/>
    <w:rsid w:val="00B57C69"/>
    <w:rsid w:val="00B601DA"/>
    <w:rsid w:val="00B6113C"/>
    <w:rsid w:val="00B63CAD"/>
    <w:rsid w:val="00B63CF2"/>
    <w:rsid w:val="00B644A8"/>
    <w:rsid w:val="00B67815"/>
    <w:rsid w:val="00B731FF"/>
    <w:rsid w:val="00B73677"/>
    <w:rsid w:val="00B74C49"/>
    <w:rsid w:val="00B7510E"/>
    <w:rsid w:val="00B76397"/>
    <w:rsid w:val="00B81BAA"/>
    <w:rsid w:val="00B8260A"/>
    <w:rsid w:val="00B845A9"/>
    <w:rsid w:val="00B85F35"/>
    <w:rsid w:val="00B87505"/>
    <w:rsid w:val="00B917E8"/>
    <w:rsid w:val="00B91DFE"/>
    <w:rsid w:val="00B91E96"/>
    <w:rsid w:val="00B92648"/>
    <w:rsid w:val="00B92733"/>
    <w:rsid w:val="00B94B2E"/>
    <w:rsid w:val="00B972B1"/>
    <w:rsid w:val="00BA0822"/>
    <w:rsid w:val="00BA16B3"/>
    <w:rsid w:val="00BA50BD"/>
    <w:rsid w:val="00BA5375"/>
    <w:rsid w:val="00BA5C2E"/>
    <w:rsid w:val="00BA6947"/>
    <w:rsid w:val="00BB073D"/>
    <w:rsid w:val="00BB0909"/>
    <w:rsid w:val="00BB2C39"/>
    <w:rsid w:val="00BB5ED1"/>
    <w:rsid w:val="00BB6DF0"/>
    <w:rsid w:val="00BB6E7E"/>
    <w:rsid w:val="00BB7716"/>
    <w:rsid w:val="00BB7E21"/>
    <w:rsid w:val="00BC1013"/>
    <w:rsid w:val="00BC1906"/>
    <w:rsid w:val="00BC1F9C"/>
    <w:rsid w:val="00BC3326"/>
    <w:rsid w:val="00BC44AF"/>
    <w:rsid w:val="00BC72BC"/>
    <w:rsid w:val="00BD08C7"/>
    <w:rsid w:val="00BD0ADD"/>
    <w:rsid w:val="00BD2CDE"/>
    <w:rsid w:val="00BD5DA7"/>
    <w:rsid w:val="00BD642B"/>
    <w:rsid w:val="00BD699A"/>
    <w:rsid w:val="00BD7ACC"/>
    <w:rsid w:val="00BE09B2"/>
    <w:rsid w:val="00BE0D6F"/>
    <w:rsid w:val="00BE1646"/>
    <w:rsid w:val="00BE1FFD"/>
    <w:rsid w:val="00BE24A8"/>
    <w:rsid w:val="00BE4205"/>
    <w:rsid w:val="00BE59F8"/>
    <w:rsid w:val="00BE5F02"/>
    <w:rsid w:val="00BE7A03"/>
    <w:rsid w:val="00BF0F27"/>
    <w:rsid w:val="00BF20F1"/>
    <w:rsid w:val="00BF2316"/>
    <w:rsid w:val="00BF30BB"/>
    <w:rsid w:val="00BF372E"/>
    <w:rsid w:val="00BF4A13"/>
    <w:rsid w:val="00BF617A"/>
    <w:rsid w:val="00C0184F"/>
    <w:rsid w:val="00C02D18"/>
    <w:rsid w:val="00C02EB4"/>
    <w:rsid w:val="00C043C2"/>
    <w:rsid w:val="00C045A5"/>
    <w:rsid w:val="00C068C6"/>
    <w:rsid w:val="00C07D12"/>
    <w:rsid w:val="00C11CF6"/>
    <w:rsid w:val="00C1475A"/>
    <w:rsid w:val="00C14E36"/>
    <w:rsid w:val="00C21429"/>
    <w:rsid w:val="00C24F80"/>
    <w:rsid w:val="00C25F1F"/>
    <w:rsid w:val="00C2717C"/>
    <w:rsid w:val="00C2749C"/>
    <w:rsid w:val="00C32667"/>
    <w:rsid w:val="00C32711"/>
    <w:rsid w:val="00C37638"/>
    <w:rsid w:val="00C37DA3"/>
    <w:rsid w:val="00C40E51"/>
    <w:rsid w:val="00C42E6E"/>
    <w:rsid w:val="00C43AE6"/>
    <w:rsid w:val="00C43D20"/>
    <w:rsid w:val="00C450AA"/>
    <w:rsid w:val="00C45E43"/>
    <w:rsid w:val="00C460F6"/>
    <w:rsid w:val="00C46C3C"/>
    <w:rsid w:val="00C47819"/>
    <w:rsid w:val="00C503EA"/>
    <w:rsid w:val="00C54B95"/>
    <w:rsid w:val="00C60D3F"/>
    <w:rsid w:val="00C61D1E"/>
    <w:rsid w:val="00C623E6"/>
    <w:rsid w:val="00C62F8A"/>
    <w:rsid w:val="00C67872"/>
    <w:rsid w:val="00C716A2"/>
    <w:rsid w:val="00C73FDD"/>
    <w:rsid w:val="00C741BC"/>
    <w:rsid w:val="00C74D03"/>
    <w:rsid w:val="00C74D0F"/>
    <w:rsid w:val="00C7587C"/>
    <w:rsid w:val="00C763B7"/>
    <w:rsid w:val="00C76963"/>
    <w:rsid w:val="00C8299C"/>
    <w:rsid w:val="00C82CE1"/>
    <w:rsid w:val="00C836D0"/>
    <w:rsid w:val="00C85B11"/>
    <w:rsid w:val="00C8671D"/>
    <w:rsid w:val="00C86DA4"/>
    <w:rsid w:val="00C8700E"/>
    <w:rsid w:val="00C87546"/>
    <w:rsid w:val="00C87F66"/>
    <w:rsid w:val="00C901BF"/>
    <w:rsid w:val="00C90FE4"/>
    <w:rsid w:val="00C912A4"/>
    <w:rsid w:val="00C9189A"/>
    <w:rsid w:val="00C918F6"/>
    <w:rsid w:val="00C9246F"/>
    <w:rsid w:val="00C92A23"/>
    <w:rsid w:val="00C93019"/>
    <w:rsid w:val="00C93C74"/>
    <w:rsid w:val="00C94565"/>
    <w:rsid w:val="00C94DD3"/>
    <w:rsid w:val="00C96068"/>
    <w:rsid w:val="00C968C0"/>
    <w:rsid w:val="00CA12CE"/>
    <w:rsid w:val="00CA17AC"/>
    <w:rsid w:val="00CA1950"/>
    <w:rsid w:val="00CA199C"/>
    <w:rsid w:val="00CA3557"/>
    <w:rsid w:val="00CA3DDF"/>
    <w:rsid w:val="00CA3E2B"/>
    <w:rsid w:val="00CA681B"/>
    <w:rsid w:val="00CA73E2"/>
    <w:rsid w:val="00CA75C6"/>
    <w:rsid w:val="00CB07D2"/>
    <w:rsid w:val="00CB0BC3"/>
    <w:rsid w:val="00CB13B1"/>
    <w:rsid w:val="00CB41B8"/>
    <w:rsid w:val="00CB78FD"/>
    <w:rsid w:val="00CC1510"/>
    <w:rsid w:val="00CC1686"/>
    <w:rsid w:val="00CC531A"/>
    <w:rsid w:val="00CD0A22"/>
    <w:rsid w:val="00CD0CAD"/>
    <w:rsid w:val="00CD18FF"/>
    <w:rsid w:val="00CD1F3D"/>
    <w:rsid w:val="00CD3EC2"/>
    <w:rsid w:val="00CD5E44"/>
    <w:rsid w:val="00CD6F0C"/>
    <w:rsid w:val="00CD730E"/>
    <w:rsid w:val="00CD7F8D"/>
    <w:rsid w:val="00CE043D"/>
    <w:rsid w:val="00CE15D5"/>
    <w:rsid w:val="00CE3D06"/>
    <w:rsid w:val="00CE403F"/>
    <w:rsid w:val="00CE4A13"/>
    <w:rsid w:val="00CE4CFD"/>
    <w:rsid w:val="00CE69D9"/>
    <w:rsid w:val="00CE7455"/>
    <w:rsid w:val="00CF329E"/>
    <w:rsid w:val="00CF4A95"/>
    <w:rsid w:val="00CF528A"/>
    <w:rsid w:val="00CF56ED"/>
    <w:rsid w:val="00CF6CA1"/>
    <w:rsid w:val="00D00DC0"/>
    <w:rsid w:val="00D0124F"/>
    <w:rsid w:val="00D01791"/>
    <w:rsid w:val="00D022D6"/>
    <w:rsid w:val="00D02FB7"/>
    <w:rsid w:val="00D0301F"/>
    <w:rsid w:val="00D0309B"/>
    <w:rsid w:val="00D05346"/>
    <w:rsid w:val="00D05B87"/>
    <w:rsid w:val="00D05F6A"/>
    <w:rsid w:val="00D06450"/>
    <w:rsid w:val="00D10454"/>
    <w:rsid w:val="00D121C7"/>
    <w:rsid w:val="00D136B3"/>
    <w:rsid w:val="00D13D18"/>
    <w:rsid w:val="00D13E73"/>
    <w:rsid w:val="00D14090"/>
    <w:rsid w:val="00D1623B"/>
    <w:rsid w:val="00D164AF"/>
    <w:rsid w:val="00D16530"/>
    <w:rsid w:val="00D16831"/>
    <w:rsid w:val="00D168FD"/>
    <w:rsid w:val="00D17CA2"/>
    <w:rsid w:val="00D2349A"/>
    <w:rsid w:val="00D30820"/>
    <w:rsid w:val="00D31361"/>
    <w:rsid w:val="00D31626"/>
    <w:rsid w:val="00D330BD"/>
    <w:rsid w:val="00D330F7"/>
    <w:rsid w:val="00D36159"/>
    <w:rsid w:val="00D371DA"/>
    <w:rsid w:val="00D3751E"/>
    <w:rsid w:val="00D37563"/>
    <w:rsid w:val="00D41F62"/>
    <w:rsid w:val="00D42DEA"/>
    <w:rsid w:val="00D458B3"/>
    <w:rsid w:val="00D460A5"/>
    <w:rsid w:val="00D46512"/>
    <w:rsid w:val="00D5083B"/>
    <w:rsid w:val="00D512A7"/>
    <w:rsid w:val="00D51495"/>
    <w:rsid w:val="00D51929"/>
    <w:rsid w:val="00D52D9E"/>
    <w:rsid w:val="00D57A25"/>
    <w:rsid w:val="00D60568"/>
    <w:rsid w:val="00D610FD"/>
    <w:rsid w:val="00D61619"/>
    <w:rsid w:val="00D61B05"/>
    <w:rsid w:val="00D61C0A"/>
    <w:rsid w:val="00D62097"/>
    <w:rsid w:val="00D6273E"/>
    <w:rsid w:val="00D6532A"/>
    <w:rsid w:val="00D6635D"/>
    <w:rsid w:val="00D7213E"/>
    <w:rsid w:val="00D72921"/>
    <w:rsid w:val="00D72EF0"/>
    <w:rsid w:val="00D73A12"/>
    <w:rsid w:val="00D73DD1"/>
    <w:rsid w:val="00D74C97"/>
    <w:rsid w:val="00D7560A"/>
    <w:rsid w:val="00D77067"/>
    <w:rsid w:val="00D80A89"/>
    <w:rsid w:val="00D822B5"/>
    <w:rsid w:val="00D829C1"/>
    <w:rsid w:val="00D83A22"/>
    <w:rsid w:val="00D83CCF"/>
    <w:rsid w:val="00D845FA"/>
    <w:rsid w:val="00D85168"/>
    <w:rsid w:val="00D854DB"/>
    <w:rsid w:val="00D87183"/>
    <w:rsid w:val="00D871F5"/>
    <w:rsid w:val="00D9033A"/>
    <w:rsid w:val="00D92DD7"/>
    <w:rsid w:val="00D9402C"/>
    <w:rsid w:val="00D944ED"/>
    <w:rsid w:val="00D945E1"/>
    <w:rsid w:val="00D96FCB"/>
    <w:rsid w:val="00DA2CCD"/>
    <w:rsid w:val="00DA3A1E"/>
    <w:rsid w:val="00DA3C1B"/>
    <w:rsid w:val="00DA3E07"/>
    <w:rsid w:val="00DA43EC"/>
    <w:rsid w:val="00DA4F08"/>
    <w:rsid w:val="00DA56B2"/>
    <w:rsid w:val="00DA5EE8"/>
    <w:rsid w:val="00DA65D2"/>
    <w:rsid w:val="00DA69CC"/>
    <w:rsid w:val="00DA6E37"/>
    <w:rsid w:val="00DA730A"/>
    <w:rsid w:val="00DA7377"/>
    <w:rsid w:val="00DA78D9"/>
    <w:rsid w:val="00DA7E18"/>
    <w:rsid w:val="00DB14F9"/>
    <w:rsid w:val="00DB331B"/>
    <w:rsid w:val="00DB3A1D"/>
    <w:rsid w:val="00DB4266"/>
    <w:rsid w:val="00DB51D6"/>
    <w:rsid w:val="00DB52BA"/>
    <w:rsid w:val="00DB6B74"/>
    <w:rsid w:val="00DB6D76"/>
    <w:rsid w:val="00DC0064"/>
    <w:rsid w:val="00DC16B0"/>
    <w:rsid w:val="00DC1E13"/>
    <w:rsid w:val="00DC1E89"/>
    <w:rsid w:val="00DC3C86"/>
    <w:rsid w:val="00DC4AEF"/>
    <w:rsid w:val="00DC73FB"/>
    <w:rsid w:val="00DC782F"/>
    <w:rsid w:val="00DC790F"/>
    <w:rsid w:val="00DD1688"/>
    <w:rsid w:val="00DD2113"/>
    <w:rsid w:val="00DD3748"/>
    <w:rsid w:val="00DD457E"/>
    <w:rsid w:val="00DD4D31"/>
    <w:rsid w:val="00DD6A15"/>
    <w:rsid w:val="00DD6EE5"/>
    <w:rsid w:val="00DD7E86"/>
    <w:rsid w:val="00DE1804"/>
    <w:rsid w:val="00DE34E1"/>
    <w:rsid w:val="00DE57C3"/>
    <w:rsid w:val="00DE6570"/>
    <w:rsid w:val="00DF1E8A"/>
    <w:rsid w:val="00DF2EF2"/>
    <w:rsid w:val="00DF38D7"/>
    <w:rsid w:val="00E032A4"/>
    <w:rsid w:val="00E053F7"/>
    <w:rsid w:val="00E05B09"/>
    <w:rsid w:val="00E06F1E"/>
    <w:rsid w:val="00E071B5"/>
    <w:rsid w:val="00E07394"/>
    <w:rsid w:val="00E0780B"/>
    <w:rsid w:val="00E108E5"/>
    <w:rsid w:val="00E10D99"/>
    <w:rsid w:val="00E11A3E"/>
    <w:rsid w:val="00E12F7C"/>
    <w:rsid w:val="00E1343B"/>
    <w:rsid w:val="00E149B9"/>
    <w:rsid w:val="00E15301"/>
    <w:rsid w:val="00E16BAF"/>
    <w:rsid w:val="00E1796E"/>
    <w:rsid w:val="00E17C9E"/>
    <w:rsid w:val="00E21679"/>
    <w:rsid w:val="00E2384F"/>
    <w:rsid w:val="00E2396D"/>
    <w:rsid w:val="00E25678"/>
    <w:rsid w:val="00E272F7"/>
    <w:rsid w:val="00E274AD"/>
    <w:rsid w:val="00E279B7"/>
    <w:rsid w:val="00E27DA1"/>
    <w:rsid w:val="00E31B01"/>
    <w:rsid w:val="00E32973"/>
    <w:rsid w:val="00E33D8E"/>
    <w:rsid w:val="00E34175"/>
    <w:rsid w:val="00E3445F"/>
    <w:rsid w:val="00E402A7"/>
    <w:rsid w:val="00E40596"/>
    <w:rsid w:val="00E417C4"/>
    <w:rsid w:val="00E42A8B"/>
    <w:rsid w:val="00E437C3"/>
    <w:rsid w:val="00E43DA5"/>
    <w:rsid w:val="00E44280"/>
    <w:rsid w:val="00E46698"/>
    <w:rsid w:val="00E46E84"/>
    <w:rsid w:val="00E47137"/>
    <w:rsid w:val="00E474D4"/>
    <w:rsid w:val="00E47F19"/>
    <w:rsid w:val="00E508BB"/>
    <w:rsid w:val="00E51036"/>
    <w:rsid w:val="00E52384"/>
    <w:rsid w:val="00E527CC"/>
    <w:rsid w:val="00E52B86"/>
    <w:rsid w:val="00E55880"/>
    <w:rsid w:val="00E558F9"/>
    <w:rsid w:val="00E55963"/>
    <w:rsid w:val="00E561C7"/>
    <w:rsid w:val="00E60D17"/>
    <w:rsid w:val="00E6104D"/>
    <w:rsid w:val="00E6468E"/>
    <w:rsid w:val="00E65124"/>
    <w:rsid w:val="00E66537"/>
    <w:rsid w:val="00E66650"/>
    <w:rsid w:val="00E6780C"/>
    <w:rsid w:val="00E678B0"/>
    <w:rsid w:val="00E70D9A"/>
    <w:rsid w:val="00E710A0"/>
    <w:rsid w:val="00E726F0"/>
    <w:rsid w:val="00E732EB"/>
    <w:rsid w:val="00E7347A"/>
    <w:rsid w:val="00E73CBA"/>
    <w:rsid w:val="00E73E3D"/>
    <w:rsid w:val="00E75429"/>
    <w:rsid w:val="00E75AAC"/>
    <w:rsid w:val="00E7622A"/>
    <w:rsid w:val="00E76A0D"/>
    <w:rsid w:val="00E775D2"/>
    <w:rsid w:val="00E81BB0"/>
    <w:rsid w:val="00E8217C"/>
    <w:rsid w:val="00E83EE6"/>
    <w:rsid w:val="00E8495D"/>
    <w:rsid w:val="00E8658E"/>
    <w:rsid w:val="00E87845"/>
    <w:rsid w:val="00E87B89"/>
    <w:rsid w:val="00E909BD"/>
    <w:rsid w:val="00E91520"/>
    <w:rsid w:val="00E91DC6"/>
    <w:rsid w:val="00E92B00"/>
    <w:rsid w:val="00E93992"/>
    <w:rsid w:val="00E9428D"/>
    <w:rsid w:val="00E96E48"/>
    <w:rsid w:val="00E97C60"/>
    <w:rsid w:val="00EA1341"/>
    <w:rsid w:val="00EA24CC"/>
    <w:rsid w:val="00EA3658"/>
    <w:rsid w:val="00EA39A7"/>
    <w:rsid w:val="00EA3C01"/>
    <w:rsid w:val="00EA4A20"/>
    <w:rsid w:val="00EA4CC5"/>
    <w:rsid w:val="00EA5EA8"/>
    <w:rsid w:val="00EA5FC2"/>
    <w:rsid w:val="00EA6CFB"/>
    <w:rsid w:val="00EA6F0B"/>
    <w:rsid w:val="00EB3A8C"/>
    <w:rsid w:val="00EB543C"/>
    <w:rsid w:val="00EB5C2A"/>
    <w:rsid w:val="00EB6BB0"/>
    <w:rsid w:val="00EC0634"/>
    <w:rsid w:val="00EC1AE7"/>
    <w:rsid w:val="00EC35BE"/>
    <w:rsid w:val="00EC45F3"/>
    <w:rsid w:val="00EC5926"/>
    <w:rsid w:val="00EC5A25"/>
    <w:rsid w:val="00EC5AD6"/>
    <w:rsid w:val="00EC6C86"/>
    <w:rsid w:val="00ED0E03"/>
    <w:rsid w:val="00ED2E0B"/>
    <w:rsid w:val="00ED77B8"/>
    <w:rsid w:val="00EE035B"/>
    <w:rsid w:val="00EE1842"/>
    <w:rsid w:val="00EE2EF8"/>
    <w:rsid w:val="00EF00C7"/>
    <w:rsid w:val="00EF0E01"/>
    <w:rsid w:val="00EF2F6C"/>
    <w:rsid w:val="00EF4F8D"/>
    <w:rsid w:val="00EF5978"/>
    <w:rsid w:val="00EF5F20"/>
    <w:rsid w:val="00EF638A"/>
    <w:rsid w:val="00EF76DE"/>
    <w:rsid w:val="00F001DC"/>
    <w:rsid w:val="00F0036D"/>
    <w:rsid w:val="00F01434"/>
    <w:rsid w:val="00F01A54"/>
    <w:rsid w:val="00F01D54"/>
    <w:rsid w:val="00F01F93"/>
    <w:rsid w:val="00F020BA"/>
    <w:rsid w:val="00F03EA1"/>
    <w:rsid w:val="00F05D1E"/>
    <w:rsid w:val="00F06AA2"/>
    <w:rsid w:val="00F11419"/>
    <w:rsid w:val="00F14187"/>
    <w:rsid w:val="00F15A89"/>
    <w:rsid w:val="00F16A28"/>
    <w:rsid w:val="00F177C9"/>
    <w:rsid w:val="00F20AE9"/>
    <w:rsid w:val="00F20B8E"/>
    <w:rsid w:val="00F22BD3"/>
    <w:rsid w:val="00F273B0"/>
    <w:rsid w:val="00F277AC"/>
    <w:rsid w:val="00F278EA"/>
    <w:rsid w:val="00F30757"/>
    <w:rsid w:val="00F31356"/>
    <w:rsid w:val="00F31533"/>
    <w:rsid w:val="00F31A7A"/>
    <w:rsid w:val="00F323ED"/>
    <w:rsid w:val="00F339BA"/>
    <w:rsid w:val="00F35B6B"/>
    <w:rsid w:val="00F36907"/>
    <w:rsid w:val="00F37035"/>
    <w:rsid w:val="00F37A0A"/>
    <w:rsid w:val="00F422CA"/>
    <w:rsid w:val="00F423A0"/>
    <w:rsid w:val="00F42580"/>
    <w:rsid w:val="00F43AF4"/>
    <w:rsid w:val="00F464FB"/>
    <w:rsid w:val="00F52155"/>
    <w:rsid w:val="00F539CC"/>
    <w:rsid w:val="00F5409A"/>
    <w:rsid w:val="00F57C2E"/>
    <w:rsid w:val="00F57D70"/>
    <w:rsid w:val="00F60039"/>
    <w:rsid w:val="00F601BD"/>
    <w:rsid w:val="00F60BC2"/>
    <w:rsid w:val="00F61D17"/>
    <w:rsid w:val="00F621FB"/>
    <w:rsid w:val="00F6232B"/>
    <w:rsid w:val="00F6540A"/>
    <w:rsid w:val="00F66AE4"/>
    <w:rsid w:val="00F66F60"/>
    <w:rsid w:val="00F701B3"/>
    <w:rsid w:val="00F71D4B"/>
    <w:rsid w:val="00F72E46"/>
    <w:rsid w:val="00F7432F"/>
    <w:rsid w:val="00F750C9"/>
    <w:rsid w:val="00F8084D"/>
    <w:rsid w:val="00F81A1D"/>
    <w:rsid w:val="00F81F0F"/>
    <w:rsid w:val="00F82BB5"/>
    <w:rsid w:val="00F83970"/>
    <w:rsid w:val="00F83C02"/>
    <w:rsid w:val="00F83CB8"/>
    <w:rsid w:val="00F83EA5"/>
    <w:rsid w:val="00F843C0"/>
    <w:rsid w:val="00F84E2A"/>
    <w:rsid w:val="00F8548C"/>
    <w:rsid w:val="00F87FA0"/>
    <w:rsid w:val="00F90972"/>
    <w:rsid w:val="00F91169"/>
    <w:rsid w:val="00F93957"/>
    <w:rsid w:val="00F9571A"/>
    <w:rsid w:val="00F95BAB"/>
    <w:rsid w:val="00F95D2E"/>
    <w:rsid w:val="00F97606"/>
    <w:rsid w:val="00F97E48"/>
    <w:rsid w:val="00FA45CE"/>
    <w:rsid w:val="00FA54F3"/>
    <w:rsid w:val="00FA6C0D"/>
    <w:rsid w:val="00FB0A02"/>
    <w:rsid w:val="00FB0B47"/>
    <w:rsid w:val="00FB15B1"/>
    <w:rsid w:val="00FB2506"/>
    <w:rsid w:val="00FB25E0"/>
    <w:rsid w:val="00FB29A2"/>
    <w:rsid w:val="00FB3458"/>
    <w:rsid w:val="00FB39CB"/>
    <w:rsid w:val="00FB4CD3"/>
    <w:rsid w:val="00FB5642"/>
    <w:rsid w:val="00FB65A9"/>
    <w:rsid w:val="00FB6ACE"/>
    <w:rsid w:val="00FB7485"/>
    <w:rsid w:val="00FC0474"/>
    <w:rsid w:val="00FC190C"/>
    <w:rsid w:val="00FC31E8"/>
    <w:rsid w:val="00FC3599"/>
    <w:rsid w:val="00FC3C1F"/>
    <w:rsid w:val="00FC45C4"/>
    <w:rsid w:val="00FC4755"/>
    <w:rsid w:val="00FC4B2E"/>
    <w:rsid w:val="00FC64D8"/>
    <w:rsid w:val="00FC7995"/>
    <w:rsid w:val="00FD2EA2"/>
    <w:rsid w:val="00FD2F2E"/>
    <w:rsid w:val="00FD5B6B"/>
    <w:rsid w:val="00FD649D"/>
    <w:rsid w:val="00FD6D36"/>
    <w:rsid w:val="00FD7B08"/>
    <w:rsid w:val="00FD7DD8"/>
    <w:rsid w:val="00FD7E39"/>
    <w:rsid w:val="00FE0D2D"/>
    <w:rsid w:val="00FE0D69"/>
    <w:rsid w:val="00FE1109"/>
    <w:rsid w:val="00FE1174"/>
    <w:rsid w:val="00FE2C7E"/>
    <w:rsid w:val="00FE358B"/>
    <w:rsid w:val="00FE3A68"/>
    <w:rsid w:val="00FE3EEE"/>
    <w:rsid w:val="00FE40DC"/>
    <w:rsid w:val="00FE560E"/>
    <w:rsid w:val="00FE57B2"/>
    <w:rsid w:val="00FE6376"/>
    <w:rsid w:val="00FE6606"/>
    <w:rsid w:val="00FE7876"/>
    <w:rsid w:val="00FF2781"/>
    <w:rsid w:val="00FF2E94"/>
    <w:rsid w:val="00FF3504"/>
    <w:rsid w:val="00FF4D46"/>
    <w:rsid w:val="00FF4E3F"/>
    <w:rsid w:val="00FF4F82"/>
    <w:rsid w:val="00FF785E"/>
    <w:rsid w:val="00FF7E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70D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A70DA"/>
    <w:pPr>
      <w:keepNext/>
      <w:outlineLvl w:val="0"/>
    </w:pPr>
    <w:rPr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5A72A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526E8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276916"/>
    <w:rPr>
      <w:rFonts w:ascii="Tahoma" w:hAnsi="Tahoma"/>
      <w:sz w:val="16"/>
      <w:szCs w:val="16"/>
    </w:rPr>
  </w:style>
  <w:style w:type="paragraph" w:styleId="a5">
    <w:name w:val="Body Text Indent"/>
    <w:basedOn w:val="a"/>
    <w:rsid w:val="000A253E"/>
    <w:pPr>
      <w:ind w:left="1080" w:hanging="375"/>
    </w:pPr>
  </w:style>
  <w:style w:type="paragraph" w:styleId="2">
    <w:name w:val="Body Text Indent 2"/>
    <w:basedOn w:val="a"/>
    <w:rsid w:val="000A253E"/>
    <w:pPr>
      <w:ind w:firstLine="708"/>
      <w:jc w:val="both"/>
    </w:pPr>
    <w:rPr>
      <w:sz w:val="32"/>
    </w:rPr>
  </w:style>
  <w:style w:type="paragraph" w:customStyle="1" w:styleId="ConsPlusNormal">
    <w:name w:val="ConsPlusNormal"/>
    <w:rsid w:val="00A06FD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rsid w:val="00592EF7"/>
    <w:pPr>
      <w:tabs>
        <w:tab w:val="center" w:pos="4677"/>
        <w:tab w:val="right" w:pos="9355"/>
      </w:tabs>
    </w:pPr>
  </w:style>
  <w:style w:type="character" w:styleId="a8">
    <w:name w:val="page number"/>
    <w:basedOn w:val="a0"/>
    <w:uiPriority w:val="99"/>
    <w:rsid w:val="00592EF7"/>
  </w:style>
  <w:style w:type="character" w:styleId="a9">
    <w:name w:val="annotation reference"/>
    <w:semiHidden/>
    <w:rsid w:val="00E2396D"/>
    <w:rPr>
      <w:sz w:val="16"/>
      <w:szCs w:val="16"/>
    </w:rPr>
  </w:style>
  <w:style w:type="paragraph" w:styleId="aa">
    <w:name w:val="annotation text"/>
    <w:basedOn w:val="a"/>
    <w:link w:val="ab"/>
    <w:semiHidden/>
    <w:rsid w:val="00E2396D"/>
    <w:rPr>
      <w:sz w:val="20"/>
      <w:szCs w:val="20"/>
    </w:rPr>
  </w:style>
  <w:style w:type="paragraph" w:styleId="11">
    <w:name w:val="toc 1"/>
    <w:basedOn w:val="a"/>
    <w:next w:val="a"/>
    <w:autoRedefine/>
    <w:uiPriority w:val="39"/>
    <w:qFormat/>
    <w:rsid w:val="00A4673E"/>
  </w:style>
  <w:style w:type="character" w:styleId="ac">
    <w:name w:val="Hyperlink"/>
    <w:uiPriority w:val="99"/>
    <w:rsid w:val="00A4673E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92482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style-span">
    <w:name w:val="apple-style-span"/>
    <w:basedOn w:val="a0"/>
    <w:rsid w:val="00AE4087"/>
  </w:style>
  <w:style w:type="character" w:customStyle="1" w:styleId="defaultlabelstyle1">
    <w:name w:val="defaultlabelstyle1"/>
    <w:rsid w:val="00234397"/>
    <w:rPr>
      <w:rFonts w:ascii="Verdana" w:hAnsi="Verdana" w:hint="default"/>
      <w:b w:val="0"/>
      <w:bCs w:val="0"/>
      <w:color w:val="333333"/>
    </w:rPr>
  </w:style>
  <w:style w:type="table" w:styleId="ae">
    <w:name w:val="Table Grid"/>
    <w:basedOn w:val="a1"/>
    <w:rsid w:val="004978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semiHidden/>
    <w:rsid w:val="00526E88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Default">
    <w:name w:val="Default"/>
    <w:rsid w:val="00114E8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">
    <w:name w:val="footer"/>
    <w:basedOn w:val="a"/>
    <w:link w:val="af0"/>
    <w:uiPriority w:val="99"/>
    <w:rsid w:val="009079F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9079FD"/>
    <w:rPr>
      <w:sz w:val="24"/>
      <w:szCs w:val="24"/>
    </w:rPr>
  </w:style>
  <w:style w:type="paragraph" w:styleId="af1">
    <w:name w:val="TOC Heading"/>
    <w:basedOn w:val="1"/>
    <w:next w:val="a"/>
    <w:uiPriority w:val="39"/>
    <w:unhideWhenUsed/>
    <w:qFormat/>
    <w:rsid w:val="00006B23"/>
    <w:pPr>
      <w:keepLines/>
      <w:spacing w:before="480" w:line="276" w:lineRule="auto"/>
      <w:outlineLvl w:val="9"/>
    </w:pPr>
    <w:rPr>
      <w:rFonts w:ascii="Cambria" w:hAnsi="Cambria"/>
      <w:b/>
      <w:bCs/>
      <w:color w:val="365F91"/>
      <w:szCs w:val="28"/>
      <w:lang w:eastAsia="en-US"/>
    </w:rPr>
  </w:style>
  <w:style w:type="character" w:customStyle="1" w:styleId="a4">
    <w:name w:val="Текст выноски Знак"/>
    <w:link w:val="a3"/>
    <w:rsid w:val="00357ADF"/>
    <w:rPr>
      <w:rFonts w:ascii="Tahoma" w:hAnsi="Tahoma" w:cs="Tahoma"/>
      <w:sz w:val="16"/>
      <w:szCs w:val="16"/>
    </w:rPr>
  </w:style>
  <w:style w:type="paragraph" w:styleId="af2">
    <w:name w:val="Title"/>
    <w:basedOn w:val="a"/>
    <w:next w:val="a"/>
    <w:link w:val="af3"/>
    <w:qFormat/>
    <w:rsid w:val="007706A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Название Знак"/>
    <w:basedOn w:val="a0"/>
    <w:link w:val="af2"/>
    <w:rsid w:val="007706A0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0">
    <w:name w:val="Заголовок 1 Знак"/>
    <w:basedOn w:val="a0"/>
    <w:link w:val="1"/>
    <w:rsid w:val="001B55C3"/>
    <w:rPr>
      <w:sz w:val="28"/>
      <w:szCs w:val="24"/>
    </w:rPr>
  </w:style>
  <w:style w:type="character" w:customStyle="1" w:styleId="30">
    <w:name w:val="Заголовок 3 Знак"/>
    <w:basedOn w:val="a0"/>
    <w:link w:val="3"/>
    <w:semiHidden/>
    <w:rsid w:val="005A72A3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Style26">
    <w:name w:val="Style26"/>
    <w:basedOn w:val="a"/>
    <w:uiPriority w:val="99"/>
    <w:rsid w:val="005A72A3"/>
    <w:pPr>
      <w:widowControl w:val="0"/>
      <w:autoSpaceDE w:val="0"/>
      <w:autoSpaceDN w:val="0"/>
      <w:adjustRightInd w:val="0"/>
      <w:spacing w:line="283" w:lineRule="exact"/>
      <w:ind w:firstLine="528"/>
      <w:jc w:val="both"/>
    </w:pPr>
  </w:style>
  <w:style w:type="character" w:customStyle="1" w:styleId="ab">
    <w:name w:val="Текст примечания Знак"/>
    <w:basedOn w:val="a0"/>
    <w:link w:val="aa"/>
    <w:semiHidden/>
    <w:rsid w:val="00D31361"/>
  </w:style>
  <w:style w:type="paragraph" w:styleId="af4">
    <w:name w:val="Normal (Web)"/>
    <w:basedOn w:val="a"/>
    <w:uiPriority w:val="99"/>
    <w:unhideWhenUsed/>
    <w:rsid w:val="00D31361"/>
    <w:pPr>
      <w:spacing w:before="100" w:beforeAutospacing="1" w:after="100" w:afterAutospacing="1"/>
    </w:pPr>
    <w:rPr>
      <w:sz w:val="29"/>
      <w:szCs w:val="29"/>
    </w:rPr>
  </w:style>
  <w:style w:type="paragraph" w:customStyle="1" w:styleId="af5">
    <w:name w:val="МРСК_шрифт_абзаца"/>
    <w:basedOn w:val="a"/>
    <w:link w:val="af6"/>
    <w:rsid w:val="00D31361"/>
    <w:pPr>
      <w:widowControl w:val="0"/>
      <w:suppressLineNumbers/>
      <w:suppressAutoHyphens/>
      <w:spacing w:before="120" w:after="120"/>
      <w:ind w:firstLine="709"/>
      <w:contextualSpacing/>
      <w:jc w:val="both"/>
    </w:pPr>
    <w:rPr>
      <w:sz w:val="26"/>
      <w:szCs w:val="26"/>
    </w:rPr>
  </w:style>
  <w:style w:type="character" w:customStyle="1" w:styleId="af6">
    <w:name w:val="МРСК_шрифт_абзаца Знак"/>
    <w:link w:val="af5"/>
    <w:rsid w:val="00D31361"/>
    <w:rPr>
      <w:sz w:val="26"/>
      <w:szCs w:val="26"/>
    </w:rPr>
  </w:style>
  <w:style w:type="character" w:customStyle="1" w:styleId="a7">
    <w:name w:val="Верхний колонтитул Знак"/>
    <w:basedOn w:val="a0"/>
    <w:link w:val="a6"/>
    <w:uiPriority w:val="99"/>
    <w:rsid w:val="000958D2"/>
    <w:rPr>
      <w:sz w:val="24"/>
      <w:szCs w:val="24"/>
    </w:rPr>
  </w:style>
  <w:style w:type="paragraph" w:styleId="20">
    <w:name w:val="toc 2"/>
    <w:basedOn w:val="a"/>
    <w:next w:val="a"/>
    <w:autoRedefine/>
    <w:uiPriority w:val="39"/>
    <w:unhideWhenUsed/>
    <w:qFormat/>
    <w:rsid w:val="007C74F8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31">
    <w:name w:val="toc 3"/>
    <w:basedOn w:val="a"/>
    <w:next w:val="a"/>
    <w:autoRedefine/>
    <w:uiPriority w:val="39"/>
    <w:unhideWhenUsed/>
    <w:qFormat/>
    <w:rsid w:val="007C74F8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525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oleObject" Target="embeddings/oleObject1.bin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F8AF01-194D-471B-B353-477646B13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1411</Words>
  <Characters>10207</Characters>
  <Application>Microsoft Office Word</Application>
  <DocSecurity>4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Приказу</vt:lpstr>
    </vt:vector>
  </TitlesOfParts>
  <Company>MOESK</Company>
  <LinksUpToDate>false</LinksUpToDate>
  <CharactersWithSpaces>11595</CharactersWithSpaces>
  <SharedDoc>false</SharedDoc>
  <HLinks>
    <vt:vector size="78" baseType="variant">
      <vt:variant>
        <vt:i4>1245239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_Toc375205143</vt:lpwstr>
      </vt:variant>
      <vt:variant>
        <vt:i4>1245239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_Toc375205142</vt:lpwstr>
      </vt:variant>
      <vt:variant>
        <vt:i4>1245239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_Toc375205141</vt:lpwstr>
      </vt:variant>
      <vt:variant>
        <vt:i4>1245239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_Toc375205140</vt:lpwstr>
      </vt:variant>
      <vt:variant>
        <vt:i4>1310775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_Toc375205139</vt:lpwstr>
      </vt:variant>
      <vt:variant>
        <vt:i4>1310775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_Toc375205138</vt:lpwstr>
      </vt:variant>
      <vt:variant>
        <vt:i4>1310775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_Toc375205137</vt:lpwstr>
      </vt:variant>
      <vt:variant>
        <vt:i4>1310775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_Toc375205136</vt:lpwstr>
      </vt:variant>
      <vt:variant>
        <vt:i4>1310775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_Toc375205135</vt:lpwstr>
      </vt:variant>
      <vt:variant>
        <vt:i4>1310775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_Toc375205134</vt:lpwstr>
      </vt:variant>
      <vt:variant>
        <vt:i4>1310775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_Toc375205133</vt:lpwstr>
      </vt:variant>
      <vt:variant>
        <vt:i4>1310775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_Toc375205132</vt:lpwstr>
      </vt:variant>
      <vt:variant>
        <vt:i4>1310775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_Toc375205131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Приказу</dc:title>
  <dc:creator>Храновская</dc:creator>
  <cp:lastModifiedBy>moesk</cp:lastModifiedBy>
  <cp:revision>2</cp:revision>
  <cp:lastPrinted>2015-09-22T11:11:00Z</cp:lastPrinted>
  <dcterms:created xsi:type="dcterms:W3CDTF">2018-06-05T07:38:00Z</dcterms:created>
  <dcterms:modified xsi:type="dcterms:W3CDTF">2018-06-05T07:38:00Z</dcterms:modified>
</cp:coreProperties>
</file>