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4744C" w14:textId="77777777" w:rsidR="00A86EFC" w:rsidRDefault="00A86EFC">
      <w:pPr>
        <w:keepNext/>
        <w:keepLines/>
        <w:rPr>
          <w:sz w:val="26"/>
          <w:szCs w:val="26"/>
        </w:rPr>
      </w:pPr>
      <w:bookmarkStart w:id="0" w:name="_GoBack"/>
      <w:bookmarkEnd w:id="0"/>
    </w:p>
    <w:p w14:paraId="5CAE2E7F" w14:textId="77777777" w:rsidR="00A86EFC" w:rsidRDefault="00A86EFC">
      <w:pPr>
        <w:keepNext/>
        <w:keepLines/>
        <w:rPr>
          <w:sz w:val="26"/>
          <w:szCs w:val="26"/>
        </w:rPr>
      </w:pPr>
    </w:p>
    <w:p w14:paraId="213AA265" w14:textId="77777777" w:rsidR="00A86EFC" w:rsidRDefault="00A86EFC">
      <w:pPr>
        <w:keepNext/>
        <w:keepLines/>
        <w:rPr>
          <w:sz w:val="26"/>
          <w:szCs w:val="26"/>
        </w:rPr>
      </w:pPr>
    </w:p>
    <w:p w14:paraId="6174B184" w14:textId="77777777" w:rsidR="00A86EFC" w:rsidRDefault="00A86EFC">
      <w:pPr>
        <w:keepNext/>
        <w:keepLines/>
        <w:rPr>
          <w:sz w:val="26"/>
          <w:szCs w:val="26"/>
        </w:rPr>
      </w:pPr>
    </w:p>
    <w:p w14:paraId="54CAF0F7" w14:textId="77777777" w:rsidR="00A86EFC" w:rsidRDefault="00A86EFC">
      <w:pPr>
        <w:keepNext/>
        <w:keepLines/>
        <w:rPr>
          <w:sz w:val="26"/>
          <w:szCs w:val="26"/>
        </w:rPr>
      </w:pPr>
    </w:p>
    <w:p w14:paraId="088B0FAC" w14:textId="77777777" w:rsidR="00A86EFC" w:rsidRDefault="00A86EFC">
      <w:pPr>
        <w:keepNext/>
        <w:keepLines/>
        <w:rPr>
          <w:sz w:val="26"/>
          <w:szCs w:val="26"/>
        </w:rPr>
      </w:pPr>
    </w:p>
    <w:p w14:paraId="59E4E817" w14:textId="77777777" w:rsidR="00A86EFC" w:rsidRDefault="00A86EFC">
      <w:pPr>
        <w:keepNext/>
        <w:keepLines/>
        <w:rPr>
          <w:sz w:val="26"/>
          <w:szCs w:val="26"/>
        </w:rPr>
      </w:pPr>
    </w:p>
    <w:p w14:paraId="3DA89372" w14:textId="77777777" w:rsidR="00A86EFC" w:rsidRDefault="00A86EFC">
      <w:pPr>
        <w:keepNext/>
        <w:keepLines/>
        <w:rPr>
          <w:sz w:val="26"/>
          <w:szCs w:val="26"/>
        </w:rPr>
      </w:pPr>
    </w:p>
    <w:p w14:paraId="072D5522" w14:textId="77777777" w:rsidR="00A86EFC" w:rsidRDefault="00A86EFC">
      <w:pPr>
        <w:keepNext/>
        <w:keepLines/>
        <w:rPr>
          <w:sz w:val="26"/>
          <w:szCs w:val="26"/>
        </w:rPr>
      </w:pPr>
    </w:p>
    <w:p w14:paraId="7127AF39" w14:textId="77777777" w:rsidR="00A86EFC" w:rsidRDefault="00A86EFC">
      <w:pPr>
        <w:keepNext/>
        <w:keepLines/>
        <w:rPr>
          <w:sz w:val="26"/>
          <w:szCs w:val="26"/>
        </w:rPr>
      </w:pPr>
    </w:p>
    <w:p w14:paraId="1A7A0E8D" w14:textId="77777777" w:rsidR="00A86EFC" w:rsidRDefault="00393A41">
      <w:pPr>
        <w:keepNext/>
        <w:keepLines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Технические требования на выполнение работ</w:t>
      </w:r>
    </w:p>
    <w:p w14:paraId="578CFFFA" w14:textId="77777777" w:rsidR="00A86EFC" w:rsidRDefault="00A86EFC">
      <w:pPr>
        <w:keepNext/>
        <w:keepLines/>
        <w:jc w:val="center"/>
        <w:rPr>
          <w:rFonts w:eastAsia="Calibri"/>
          <w:b/>
          <w:sz w:val="26"/>
          <w:szCs w:val="26"/>
        </w:rPr>
      </w:pPr>
    </w:p>
    <w:p w14:paraId="574501F8" w14:textId="77777777" w:rsidR="00A86EFC" w:rsidRDefault="00A86EFC">
      <w:pPr>
        <w:keepNext/>
        <w:keepLines/>
        <w:jc w:val="center"/>
        <w:rPr>
          <w:rFonts w:eastAsia="Calibri"/>
          <w:b/>
          <w:sz w:val="26"/>
          <w:szCs w:val="26"/>
        </w:rPr>
      </w:pPr>
    </w:p>
    <w:p w14:paraId="217BA2AF" w14:textId="0775171E" w:rsidR="00A86EFC" w:rsidRDefault="007C5AB5">
      <w:pPr>
        <w:shd w:val="clear" w:color="auto" w:fill="FFFFFF"/>
        <w:jc w:val="center"/>
        <w:rPr>
          <w:rStyle w:val="aff2"/>
          <w:b w:val="0"/>
          <w:shd w:val="clear" w:color="auto" w:fill="auto"/>
        </w:rPr>
      </w:pPr>
      <w:bookmarkStart w:id="1" w:name="_Hlk192498673"/>
      <w:r>
        <w:rPr>
          <w:bCs/>
          <w:lang w:eastAsia="x-none"/>
        </w:rPr>
        <w:t>«</w:t>
      </w:r>
      <w:r w:rsidRPr="007C5AB5">
        <w:rPr>
          <w:bCs/>
          <w:lang w:eastAsia="x-none"/>
        </w:rPr>
        <w:t xml:space="preserve">ОКПД2 71.12.11 </w:t>
      </w:r>
      <w:r w:rsidR="00B562AF">
        <w:rPr>
          <w:bCs/>
          <w:lang w:eastAsia="x-none"/>
        </w:rPr>
        <w:t>О</w:t>
      </w:r>
      <w:r w:rsidRPr="007C5AB5">
        <w:rPr>
          <w:bCs/>
          <w:lang w:eastAsia="x-none"/>
        </w:rPr>
        <w:t>бследовани</w:t>
      </w:r>
      <w:r w:rsidR="00B562AF">
        <w:rPr>
          <w:bCs/>
          <w:lang w:eastAsia="x-none"/>
        </w:rPr>
        <w:t>е</w:t>
      </w:r>
      <w:r w:rsidRPr="007C5AB5">
        <w:rPr>
          <w:bCs/>
          <w:lang w:eastAsia="x-none"/>
        </w:rPr>
        <w:t xml:space="preserve"> порталов</w:t>
      </w:r>
      <w:r>
        <w:rPr>
          <w:bCs/>
          <w:lang w:eastAsia="x-none"/>
        </w:rPr>
        <w:t xml:space="preserve"> и опор</w:t>
      </w:r>
      <w:r w:rsidRPr="007C5AB5">
        <w:rPr>
          <w:bCs/>
          <w:lang w:eastAsia="x-none"/>
        </w:rPr>
        <w:t xml:space="preserve"> ОРУ 500 кВ Чебоксарской ГЭС</w:t>
      </w:r>
      <w:r w:rsidR="00393A41">
        <w:t>»</w:t>
      </w:r>
      <w:bookmarkEnd w:id="1"/>
    </w:p>
    <w:p w14:paraId="1F1CDCA2" w14:textId="77777777" w:rsidR="00A86EFC" w:rsidRDefault="00A86EFC">
      <w:pPr>
        <w:keepNext/>
        <w:keepLines/>
        <w:jc w:val="center"/>
        <w:rPr>
          <w:rFonts w:eastAsia="Calibri"/>
          <w:b/>
          <w:sz w:val="26"/>
          <w:szCs w:val="26"/>
        </w:rPr>
      </w:pPr>
    </w:p>
    <w:p w14:paraId="4ED08140" w14:textId="77777777" w:rsidR="00A86EFC" w:rsidRDefault="00A86EFC">
      <w:pPr>
        <w:keepNext/>
        <w:keepLines/>
        <w:jc w:val="both"/>
        <w:rPr>
          <w:sz w:val="26"/>
          <w:szCs w:val="26"/>
        </w:rPr>
      </w:pPr>
    </w:p>
    <w:p w14:paraId="2FFB5595" w14:textId="77777777" w:rsidR="00A86EFC" w:rsidRDefault="00393A41">
      <w:pPr>
        <w:rPr>
          <w:sz w:val="26"/>
          <w:szCs w:val="26"/>
        </w:rPr>
      </w:pPr>
      <w:r>
        <w:br w:type="page"/>
      </w:r>
    </w:p>
    <w:p w14:paraId="580F0D18" w14:textId="77777777" w:rsidR="00A86EFC" w:rsidRPr="00BF1454" w:rsidRDefault="00393A41" w:rsidP="00BF1454">
      <w:pPr>
        <w:jc w:val="center"/>
        <w:rPr>
          <w:b/>
          <w:bCs/>
        </w:rPr>
      </w:pPr>
      <w:r w:rsidRPr="00BF1454">
        <w:rPr>
          <w:b/>
          <w:bCs/>
        </w:rPr>
        <w:lastRenderedPageBreak/>
        <w:t>СОДЕРЖАНИЕ</w:t>
      </w:r>
    </w:p>
    <w:p w14:paraId="547634FF" w14:textId="77777777" w:rsidR="00A86EFC" w:rsidRDefault="00A86EFC" w:rsidP="00BF1454"/>
    <w:sdt>
      <w:sdtPr>
        <w:rPr>
          <w:rFonts w:asciiTheme="minorHAnsi" w:hAnsiTheme="minorHAnsi" w:cstheme="minorHAnsi"/>
          <w:b w:val="0"/>
          <w:bCs w:val="0"/>
          <w:caps w:val="0"/>
          <w:sz w:val="20"/>
          <w:szCs w:val="20"/>
        </w:rPr>
        <w:id w:val="1099818302"/>
        <w:docPartObj>
          <w:docPartGallery w:val="Table of Contents"/>
          <w:docPartUnique/>
        </w:docPartObj>
      </w:sdtPr>
      <w:sdtEndPr/>
      <w:sdtContent>
        <w:p w14:paraId="56891919" w14:textId="444D9810" w:rsidR="0067353F" w:rsidRDefault="00776983">
          <w:pPr>
            <w:pStyle w:val="17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"2-2" \h \z \t "Заголовок 1;1;Заголовок 3;3;Стиль Заголовок 1 + по ширине;1;Заг1-Таблица;2" </w:instrText>
          </w:r>
          <w:r>
            <w:fldChar w:fldCharType="separate"/>
          </w:r>
          <w:hyperlink w:anchor="_Toc210657735" w:history="1">
            <w:r w:rsidR="0067353F" w:rsidRPr="000F59D8">
              <w:rPr>
                <w:rStyle w:val="ab"/>
                <w:rFonts w:eastAsia="Calibri"/>
                <w:noProof/>
              </w:rPr>
              <w:t>1.</w:t>
            </w:r>
            <w:r w:rsidR="0067353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67353F" w:rsidRPr="000F59D8">
              <w:rPr>
                <w:rStyle w:val="ab"/>
                <w:rFonts w:eastAsia="Calibri"/>
                <w:noProof/>
              </w:rPr>
              <w:t>Общие сведения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_Toc210657735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3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6494AF58" w14:textId="6D3C2AA5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36" w:history="1">
            <w:r w:rsidR="0067353F" w:rsidRPr="000F59D8">
              <w:rPr>
                <w:rStyle w:val="ab"/>
                <w:rFonts w:eastAsia="Calibri"/>
                <w:noProof/>
              </w:rPr>
              <w:t>1.1. Обозначения и сокращения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_Toc210657736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3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3717A5F3" w14:textId="2751D457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37" w:history="1">
            <w:r w:rsidR="0067353F" w:rsidRPr="000F59D8">
              <w:rPr>
                <w:rStyle w:val="ab"/>
                <w:rFonts w:eastAsia="Calibri"/>
                <w:noProof/>
              </w:rPr>
              <w:t>1.2. Наименование закупаемой продукции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_Toc210657737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4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21463318" w14:textId="639706B7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38" w:history="1">
            <w:r w:rsidR="0067353F" w:rsidRPr="000F59D8">
              <w:rPr>
                <w:rStyle w:val="ab"/>
                <w:rFonts w:eastAsia="Calibri"/>
                <w:noProof/>
              </w:rPr>
              <w:t>1.3. Цель выполнения работ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_Toc210657738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4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1D22F511" w14:textId="44379AEF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39" w:history="1">
            <w:r w:rsidR="0067353F" w:rsidRPr="000F59D8">
              <w:rPr>
                <w:rStyle w:val="ab"/>
                <w:rFonts w:eastAsia="Calibri"/>
                <w:noProof/>
              </w:rPr>
              <w:t>1.4. Существующее положение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_Toc210657739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4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61203C61" w14:textId="4BF919A9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40" w:history="1">
            <w:r w:rsidR="0067353F" w:rsidRPr="000F59D8">
              <w:rPr>
                <w:rStyle w:val="ab"/>
                <w:rFonts w:eastAsia="Calibri"/>
                <w:noProof/>
              </w:rPr>
              <w:t>Таблица 1. Перечень объектов заказчика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_Toc210657740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4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59CE073A" w14:textId="4EFAF5C4" w:rsidR="0067353F" w:rsidRDefault="00E94398">
          <w:pPr>
            <w:pStyle w:val="2f0"/>
            <w:tabs>
              <w:tab w:val="left" w:pos="560"/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42" w:history="1">
            <w:r w:rsidR="0067353F" w:rsidRPr="000F59D8">
              <w:rPr>
                <w:rStyle w:val="ab"/>
                <w:rFonts w:eastAsia="Calibri"/>
                <w:noProof/>
              </w:rPr>
              <w:t>1.5.</w:t>
            </w:r>
            <w:r w:rsidR="0067353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67353F" w:rsidRPr="000F59D8">
              <w:rPr>
                <w:rStyle w:val="ab"/>
                <w:rFonts w:eastAsia="Calibri"/>
                <w:noProof/>
              </w:rPr>
              <w:t>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заказчиком на этапе исполнения договора)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_Toc210657742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5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4FF81B4E" w14:textId="399A1001" w:rsidR="0067353F" w:rsidRDefault="00E94398">
          <w:pPr>
            <w:pStyle w:val="17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210657743" w:history="1">
            <w:r w:rsidR="0067353F" w:rsidRPr="000F59D8">
              <w:rPr>
                <w:rStyle w:val="ab"/>
                <w:rFonts w:eastAsia="Calibri"/>
                <w:noProof/>
              </w:rPr>
              <w:t>2.</w:t>
            </w:r>
            <w:r w:rsidR="0067353F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</w:rPr>
              <w:tab/>
            </w:r>
            <w:r w:rsidR="0067353F" w:rsidRPr="000F59D8">
              <w:rPr>
                <w:rStyle w:val="ab"/>
                <w:rFonts w:eastAsia="Calibri"/>
                <w:noProof/>
              </w:rPr>
              <w:t>Требования к продукции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_Toc210657743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6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7C3C5400" w14:textId="3C78F429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44" w:history="1">
            <w:r w:rsidR="0067353F" w:rsidRPr="000F59D8">
              <w:rPr>
                <w:rStyle w:val="ab"/>
                <w:rFonts w:eastAsia="Calibri"/>
                <w:noProof/>
              </w:rPr>
              <w:t>2.1. Требования к объемам и срокам выполнения работ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_Toc210657744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6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316F8DF2" w14:textId="6C7EEDB0" w:rsidR="0067353F" w:rsidRDefault="00E94398">
          <w:pPr>
            <w:pStyle w:val="3f"/>
            <w:tabs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210657745" w:history="1">
            <w:r w:rsidR="0067353F" w:rsidRPr="000F59D8">
              <w:rPr>
                <w:rStyle w:val="ab"/>
                <w:rFonts w:eastAsia="Calibri"/>
                <w:noProof/>
              </w:rPr>
              <w:t>2.1.1. Требования к видам и объемам работ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_Toc210657745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6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1FA53FD4" w14:textId="224144EC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46" w:history="1">
            <w:r w:rsidR="0067353F" w:rsidRPr="000F59D8">
              <w:rPr>
                <w:rStyle w:val="ab"/>
                <w:rFonts w:eastAsia="Calibri"/>
                <w:noProof/>
              </w:rPr>
              <w:t>Таблица 2. Перечень и объем выполняемых работ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_Toc210657746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6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218E635C" w14:textId="0B9F6080" w:rsidR="0067353F" w:rsidRDefault="00E94398">
          <w:pPr>
            <w:pStyle w:val="3f"/>
            <w:tabs>
              <w:tab w:val="right" w:leader="dot" w:pos="9911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210657747" w:history="1">
            <w:r w:rsidR="0067353F" w:rsidRPr="000F59D8">
              <w:rPr>
                <w:rStyle w:val="ab"/>
                <w:rFonts w:eastAsia="Calibri"/>
                <w:noProof/>
              </w:rPr>
              <w:t>2.1.2. Требования к срокам выполнения работ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_Toc210657747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6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6E8694DD" w14:textId="026E8841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48" w:history="1">
            <w:r w:rsidR="0067353F" w:rsidRPr="000F59D8">
              <w:rPr>
                <w:rStyle w:val="ab"/>
                <w:rFonts w:eastAsia="Calibri"/>
                <w:noProof/>
              </w:rPr>
              <w:t>Таблица 3. Требования к срокам выполняемых работ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_Toc210657748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6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3C09D753" w14:textId="4E87703A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49" w:history="1">
            <w:r w:rsidR="0067353F" w:rsidRPr="000F59D8">
              <w:rPr>
                <w:rStyle w:val="ab"/>
                <w:rFonts w:eastAsia="Calibri"/>
                <w:noProof/>
              </w:rPr>
              <w:t>2.2.  Требования к качеству работ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_Toc210657749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7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60965A80" w14:textId="251C107D" w:rsidR="0067353F" w:rsidRDefault="00E94398">
          <w:pPr>
            <w:pStyle w:val="2f0"/>
            <w:tabs>
              <w:tab w:val="right" w:leader="dot" w:pos="9911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210657750" w:history="1">
            <w:r w:rsidR="0067353F" w:rsidRPr="000F59D8">
              <w:rPr>
                <w:rStyle w:val="ab"/>
                <w:rFonts w:eastAsia="Calibri"/>
                <w:noProof/>
              </w:rPr>
              <w:t>Таблица 4. Требования к качеству выполняемых работ</w:t>
            </w:r>
            <w:r w:rsidR="0067353F">
              <w:rPr>
                <w:noProof/>
                <w:webHidden/>
              </w:rPr>
              <w:tab/>
            </w:r>
            <w:r w:rsidR="0067353F">
              <w:rPr>
                <w:noProof/>
                <w:webHidden/>
              </w:rPr>
              <w:fldChar w:fldCharType="begin"/>
            </w:r>
            <w:r w:rsidR="0067353F">
              <w:rPr>
                <w:noProof/>
                <w:webHidden/>
              </w:rPr>
              <w:instrText xml:space="preserve"> PAGEREF _Toc210657750 \h </w:instrText>
            </w:r>
            <w:r w:rsidR="0067353F">
              <w:rPr>
                <w:noProof/>
                <w:webHidden/>
              </w:rPr>
            </w:r>
            <w:r w:rsidR="0067353F">
              <w:rPr>
                <w:noProof/>
                <w:webHidden/>
              </w:rPr>
              <w:fldChar w:fldCharType="separate"/>
            </w:r>
            <w:r w:rsidR="0067353F">
              <w:rPr>
                <w:noProof/>
                <w:webHidden/>
              </w:rPr>
              <w:t>7</w:t>
            </w:r>
            <w:r w:rsidR="0067353F">
              <w:rPr>
                <w:noProof/>
                <w:webHidden/>
              </w:rPr>
              <w:fldChar w:fldCharType="end"/>
            </w:r>
          </w:hyperlink>
        </w:p>
        <w:p w14:paraId="207E9EAC" w14:textId="031AC80E" w:rsidR="00776983" w:rsidRDefault="00776983" w:rsidP="00776983">
          <w:pPr>
            <w:pStyle w:val="3f"/>
            <w:tabs>
              <w:tab w:val="right" w:leader="dot" w:pos="9921"/>
            </w:tabs>
            <w:spacing w:line="276" w:lineRule="auto"/>
          </w:pPr>
          <w:r>
            <w:rPr>
              <w:rFonts w:asciiTheme="majorHAnsi" w:hAnsiTheme="majorHAnsi" w:cstheme="majorHAnsi"/>
              <w:b/>
              <w:bCs/>
              <w:caps/>
              <w:sz w:val="24"/>
              <w:szCs w:val="24"/>
            </w:rPr>
            <w:fldChar w:fldCharType="end"/>
          </w:r>
        </w:p>
      </w:sdtContent>
    </w:sdt>
    <w:p w14:paraId="487558C4" w14:textId="6325140A" w:rsidR="00A86EFC" w:rsidRPr="00776983" w:rsidRDefault="00393A41" w:rsidP="00776983">
      <w:pPr>
        <w:pStyle w:val="3f"/>
        <w:tabs>
          <w:tab w:val="right" w:leader="dot" w:pos="9921"/>
        </w:tabs>
        <w:spacing w:line="276" w:lineRule="auto"/>
      </w:pPr>
      <w:r>
        <w:br w:type="page"/>
      </w:r>
    </w:p>
    <w:p w14:paraId="58DB2F3E" w14:textId="39F9B9C2" w:rsidR="00A86EFC" w:rsidRDefault="00393A41" w:rsidP="007B3045">
      <w:pPr>
        <w:pStyle w:val="1"/>
        <w:rPr>
          <w:caps/>
        </w:rPr>
      </w:pPr>
      <w:bookmarkStart w:id="2" w:name="_Toc51339692"/>
      <w:bookmarkStart w:id="3" w:name="_Toc125035205"/>
      <w:bookmarkStart w:id="4" w:name="_Toc194498150"/>
      <w:bookmarkStart w:id="5" w:name="_Toc210657735"/>
      <w:r w:rsidRPr="005503FC">
        <w:lastRenderedPageBreak/>
        <w:t>Общие</w:t>
      </w:r>
      <w:r>
        <w:t xml:space="preserve"> сведения</w:t>
      </w:r>
      <w:bookmarkEnd w:id="2"/>
      <w:bookmarkEnd w:id="3"/>
      <w:bookmarkEnd w:id="4"/>
      <w:bookmarkEnd w:id="5"/>
    </w:p>
    <w:p w14:paraId="6BB047C5" w14:textId="42B43C9F" w:rsidR="00A86EFC" w:rsidRPr="005503FC" w:rsidRDefault="00F85919" w:rsidP="007B3045">
      <w:pPr>
        <w:pStyle w:val="23"/>
      </w:pPr>
      <w:bookmarkStart w:id="6" w:name="_Toc46743505"/>
      <w:bookmarkStart w:id="7" w:name="_Toc125035206"/>
      <w:bookmarkStart w:id="8" w:name="_Toc210657736"/>
      <w:r w:rsidRPr="005503FC">
        <w:t xml:space="preserve">1.1. </w:t>
      </w:r>
      <w:r w:rsidR="00393A41" w:rsidRPr="005503FC">
        <w:t>Обозначения и сокращения</w:t>
      </w:r>
      <w:bookmarkEnd w:id="6"/>
      <w:bookmarkEnd w:id="7"/>
      <w:bookmarkEnd w:id="8"/>
    </w:p>
    <w:p w14:paraId="64BE4022" w14:textId="77777777" w:rsidR="00A86EFC" w:rsidRDefault="00A86EFC">
      <w:pPr>
        <w:rPr>
          <w:rStyle w:val="aff2"/>
          <w:b w:val="0"/>
          <w:bCs/>
          <w:iCs/>
          <w:sz w:val="26"/>
          <w:szCs w:val="26"/>
        </w:rPr>
      </w:pPr>
    </w:p>
    <w:tbl>
      <w:tblPr>
        <w:tblW w:w="9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7998"/>
      </w:tblGrid>
      <w:tr w:rsidR="007C5AB5" w:rsidRPr="0034766D" w14:paraId="39B79C52" w14:textId="77777777" w:rsidTr="00E12D0A">
        <w:trPr>
          <w:cantSplit/>
          <w:jc w:val="center"/>
        </w:trPr>
        <w:tc>
          <w:tcPr>
            <w:tcW w:w="1785" w:type="dxa"/>
          </w:tcPr>
          <w:p w14:paraId="4B232073" w14:textId="77777777" w:rsidR="007C5AB5" w:rsidRPr="0034766D" w:rsidRDefault="007C5A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ТТ</w:t>
            </w:r>
          </w:p>
        </w:tc>
        <w:tc>
          <w:tcPr>
            <w:tcW w:w="7998" w:type="dxa"/>
          </w:tcPr>
          <w:p w14:paraId="1DA0B7CB" w14:textId="77777777" w:rsidR="007C5AB5" w:rsidRPr="0034766D" w:rsidRDefault="007C5A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требования</w:t>
            </w:r>
          </w:p>
        </w:tc>
      </w:tr>
      <w:tr w:rsidR="007C5AB5" w:rsidRPr="0034766D" w14:paraId="0C938C65" w14:textId="77777777" w:rsidTr="00E12D0A">
        <w:trPr>
          <w:cantSplit/>
          <w:jc w:val="center"/>
        </w:trPr>
        <w:tc>
          <w:tcPr>
            <w:tcW w:w="1785" w:type="dxa"/>
          </w:tcPr>
          <w:p w14:paraId="53F4CAC2" w14:textId="77777777" w:rsidR="007C5AB5" w:rsidRPr="0034766D" w:rsidRDefault="007C5A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ГТС</w:t>
            </w:r>
          </w:p>
        </w:tc>
        <w:tc>
          <w:tcPr>
            <w:tcW w:w="7998" w:type="dxa"/>
          </w:tcPr>
          <w:p w14:paraId="71134D90" w14:textId="77777777" w:rsidR="007C5AB5" w:rsidRPr="0034766D" w:rsidRDefault="007C5A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Гидротехническое сооружение</w:t>
            </w:r>
          </w:p>
        </w:tc>
      </w:tr>
      <w:tr w:rsidR="007C5AB5" w:rsidRPr="0034766D" w14:paraId="7DF16C22" w14:textId="77777777" w:rsidTr="00E12D0A">
        <w:trPr>
          <w:cantSplit/>
          <w:jc w:val="center"/>
        </w:trPr>
        <w:tc>
          <w:tcPr>
            <w:tcW w:w="1785" w:type="dxa"/>
          </w:tcPr>
          <w:p w14:paraId="137DB491" w14:textId="77777777" w:rsidR="007C5AB5" w:rsidRDefault="007C5A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ГЭС</w:t>
            </w:r>
          </w:p>
        </w:tc>
        <w:tc>
          <w:tcPr>
            <w:tcW w:w="7998" w:type="dxa"/>
          </w:tcPr>
          <w:p w14:paraId="5884E927" w14:textId="77777777" w:rsidR="007C5AB5" w:rsidRPr="0034766D" w:rsidRDefault="007C5A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Гидроэлектростанция</w:t>
            </w:r>
          </w:p>
        </w:tc>
      </w:tr>
      <w:tr w:rsidR="007C5AB5" w:rsidRPr="0034766D" w14:paraId="4893D7D2" w14:textId="77777777" w:rsidTr="00E12D0A">
        <w:trPr>
          <w:cantSplit/>
          <w:jc w:val="center"/>
        </w:trPr>
        <w:tc>
          <w:tcPr>
            <w:tcW w:w="1785" w:type="dxa"/>
          </w:tcPr>
          <w:p w14:paraId="31CE54EE" w14:textId="77777777" w:rsidR="007C5AB5" w:rsidRDefault="007C5A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</w:t>
            </w:r>
          </w:p>
        </w:tc>
        <w:tc>
          <w:tcPr>
            <w:tcW w:w="7998" w:type="dxa"/>
          </w:tcPr>
          <w:p w14:paraId="539CFC9C" w14:textId="77777777" w:rsidR="007C5AB5" w:rsidRPr="0034766D" w:rsidRDefault="007C5A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распределительное устройство</w:t>
            </w:r>
          </w:p>
        </w:tc>
      </w:tr>
      <w:tr w:rsidR="00E60AF6" w:rsidRPr="0034766D" w14:paraId="5253C22D" w14:textId="77777777" w:rsidTr="00E12D0A">
        <w:trPr>
          <w:cantSplit/>
          <w:jc w:val="center"/>
        </w:trPr>
        <w:tc>
          <w:tcPr>
            <w:tcW w:w="1785" w:type="dxa"/>
          </w:tcPr>
          <w:p w14:paraId="594CC9FE" w14:textId="607F6E88" w:rsidR="00E60AF6" w:rsidRDefault="00E60AF6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НТД</w:t>
            </w:r>
          </w:p>
        </w:tc>
        <w:tc>
          <w:tcPr>
            <w:tcW w:w="7998" w:type="dxa"/>
          </w:tcPr>
          <w:p w14:paraId="71EDFEC5" w14:textId="6F6831F7" w:rsidR="00E60AF6" w:rsidRDefault="00C774B5" w:rsidP="00E12D0A">
            <w:pPr>
              <w:widowControl w:val="0"/>
              <w:tabs>
                <w:tab w:val="left" w:pos="426"/>
              </w:tabs>
              <w:spacing w:before="120" w:after="120"/>
              <w:jc w:val="both"/>
              <w:rPr>
                <w:sz w:val="24"/>
                <w:szCs w:val="24"/>
              </w:rPr>
            </w:pPr>
            <w:r w:rsidRPr="00C774B5">
              <w:rPr>
                <w:sz w:val="24"/>
                <w:szCs w:val="24"/>
              </w:rPr>
              <w:t>Нормативно-техническая документация</w:t>
            </w:r>
          </w:p>
        </w:tc>
      </w:tr>
    </w:tbl>
    <w:p w14:paraId="2EC2B3FF" w14:textId="77777777" w:rsidR="00A86EFC" w:rsidRDefault="00A86EFC">
      <w:pPr>
        <w:keepNext/>
        <w:keepLines/>
        <w:jc w:val="both"/>
        <w:rPr>
          <w:sz w:val="24"/>
          <w:szCs w:val="24"/>
        </w:rPr>
      </w:pPr>
    </w:p>
    <w:p w14:paraId="7E80057D" w14:textId="77777777" w:rsidR="00A86EFC" w:rsidRDefault="00A86EFC">
      <w:pPr>
        <w:keepNext/>
        <w:keepLines/>
        <w:jc w:val="both"/>
        <w:rPr>
          <w:sz w:val="24"/>
          <w:szCs w:val="24"/>
        </w:rPr>
      </w:pPr>
    </w:p>
    <w:p w14:paraId="105F9409" w14:textId="77777777" w:rsidR="00A86EFC" w:rsidRDefault="00393A41">
      <w:pPr>
        <w:keepNext/>
        <w:keepLines/>
        <w:rPr>
          <w:sz w:val="24"/>
          <w:szCs w:val="24"/>
        </w:rPr>
      </w:pPr>
      <w:r>
        <w:br w:type="page"/>
      </w:r>
    </w:p>
    <w:p w14:paraId="3DBEC80E" w14:textId="340CA8A7" w:rsidR="00A86EFC" w:rsidRDefault="00F85919" w:rsidP="007B3045">
      <w:pPr>
        <w:pStyle w:val="23"/>
      </w:pPr>
      <w:bookmarkStart w:id="9" w:name="_Toc125035207"/>
      <w:bookmarkStart w:id="10" w:name="_Toc46743506"/>
      <w:bookmarkStart w:id="11" w:name="_Toc210657737"/>
      <w:r>
        <w:lastRenderedPageBreak/>
        <w:t xml:space="preserve">1.2. </w:t>
      </w:r>
      <w:r w:rsidR="00393A41">
        <w:t>Наименование закупаемой продукции</w:t>
      </w:r>
      <w:bookmarkEnd w:id="9"/>
      <w:bookmarkEnd w:id="10"/>
      <w:bookmarkEnd w:id="11"/>
    </w:p>
    <w:p w14:paraId="47CAD79D" w14:textId="74B51644" w:rsidR="007C5AB5" w:rsidRDefault="007C5AB5" w:rsidP="0067353F">
      <w:pPr>
        <w:suppressAutoHyphens w:val="0"/>
        <w:jc w:val="both"/>
        <w:rPr>
          <w:sz w:val="24"/>
          <w:szCs w:val="24"/>
        </w:rPr>
      </w:pPr>
      <w:bookmarkStart w:id="12" w:name="_Toc46743507"/>
      <w:bookmarkStart w:id="13" w:name="_Toc125035208"/>
      <w:r w:rsidRPr="007C5AB5">
        <w:rPr>
          <w:sz w:val="24"/>
          <w:szCs w:val="24"/>
        </w:rPr>
        <w:t xml:space="preserve">ОКПД2 71.12.11 </w:t>
      </w:r>
      <w:r w:rsidR="00B562AF">
        <w:rPr>
          <w:sz w:val="24"/>
          <w:szCs w:val="24"/>
        </w:rPr>
        <w:t>О</w:t>
      </w:r>
      <w:r w:rsidRPr="007C5AB5">
        <w:rPr>
          <w:sz w:val="24"/>
          <w:szCs w:val="24"/>
        </w:rPr>
        <w:t>бследовани</w:t>
      </w:r>
      <w:r w:rsidR="00B562AF">
        <w:rPr>
          <w:sz w:val="24"/>
          <w:szCs w:val="24"/>
        </w:rPr>
        <w:t>е</w:t>
      </w:r>
      <w:r w:rsidRPr="007C5AB5">
        <w:rPr>
          <w:sz w:val="24"/>
          <w:szCs w:val="24"/>
        </w:rPr>
        <w:t xml:space="preserve"> порталов и опор ОРУ 500 кВ Чебоксарской ГЭС</w:t>
      </w:r>
      <w:r w:rsidRPr="0067353F">
        <w:rPr>
          <w:sz w:val="24"/>
          <w:szCs w:val="24"/>
        </w:rPr>
        <w:t>.</w:t>
      </w:r>
    </w:p>
    <w:p w14:paraId="216FE844" w14:textId="77777777" w:rsidR="0067353F" w:rsidRPr="007C5AB5" w:rsidRDefault="0067353F" w:rsidP="0067353F">
      <w:pPr>
        <w:suppressAutoHyphens w:val="0"/>
        <w:jc w:val="both"/>
        <w:rPr>
          <w:sz w:val="24"/>
          <w:szCs w:val="24"/>
        </w:rPr>
      </w:pPr>
    </w:p>
    <w:p w14:paraId="325C7A86" w14:textId="64AEEC67" w:rsidR="00A86EFC" w:rsidRDefault="00F85919" w:rsidP="007B3045">
      <w:pPr>
        <w:pStyle w:val="23"/>
      </w:pPr>
      <w:bookmarkStart w:id="14" w:name="_Toc210657738"/>
      <w:r>
        <w:t xml:space="preserve">1.3. </w:t>
      </w:r>
      <w:r w:rsidR="00393A41">
        <w:t xml:space="preserve">Цель </w:t>
      </w:r>
      <w:bookmarkEnd w:id="12"/>
      <w:r w:rsidR="00393A41">
        <w:t>выполнения работ</w:t>
      </w:r>
      <w:bookmarkEnd w:id="13"/>
      <w:bookmarkEnd w:id="14"/>
      <w:r w:rsidR="00393A41">
        <w:t xml:space="preserve"> </w:t>
      </w:r>
    </w:p>
    <w:p w14:paraId="0CCEBB81" w14:textId="1709D2CD" w:rsidR="007C5AB5" w:rsidRPr="007C5AB5" w:rsidRDefault="007C5AB5" w:rsidP="007C5AB5">
      <w:pPr>
        <w:suppressAutoHyphens w:val="0"/>
        <w:jc w:val="both"/>
        <w:rPr>
          <w:sz w:val="24"/>
          <w:szCs w:val="24"/>
        </w:rPr>
      </w:pPr>
      <w:bookmarkStart w:id="15" w:name="_Toc46743508"/>
      <w:bookmarkStart w:id="16" w:name="_Toc125035209"/>
      <w:r w:rsidRPr="007C5AB5">
        <w:rPr>
          <w:sz w:val="24"/>
          <w:szCs w:val="24"/>
        </w:rPr>
        <w:t xml:space="preserve">Целью выполнения работ является проведение обследования </w:t>
      </w:r>
      <w:r w:rsidR="00AD4073">
        <w:rPr>
          <w:sz w:val="24"/>
          <w:szCs w:val="24"/>
        </w:rPr>
        <w:t xml:space="preserve">6-ти </w:t>
      </w:r>
      <w:r w:rsidRPr="007C5AB5">
        <w:rPr>
          <w:sz w:val="24"/>
          <w:szCs w:val="24"/>
        </w:rPr>
        <w:t>порталов</w:t>
      </w:r>
      <w:r w:rsidR="007E09D0">
        <w:rPr>
          <w:sz w:val="24"/>
          <w:szCs w:val="24"/>
        </w:rPr>
        <w:t xml:space="preserve"> (№1-4, 7,8)</w:t>
      </w:r>
      <w:r w:rsidRPr="007C5AB5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AD4073">
        <w:rPr>
          <w:sz w:val="24"/>
          <w:szCs w:val="24"/>
        </w:rPr>
        <w:t xml:space="preserve"> 2-ух</w:t>
      </w:r>
      <w:r>
        <w:rPr>
          <w:sz w:val="24"/>
          <w:szCs w:val="24"/>
        </w:rPr>
        <w:t xml:space="preserve"> опор</w:t>
      </w:r>
      <w:r w:rsidR="007E09D0">
        <w:rPr>
          <w:sz w:val="24"/>
          <w:szCs w:val="24"/>
        </w:rPr>
        <w:t xml:space="preserve"> (тип У2к+12)</w:t>
      </w:r>
      <w:r w:rsidR="002B2302">
        <w:rPr>
          <w:sz w:val="24"/>
          <w:szCs w:val="24"/>
        </w:rPr>
        <w:t xml:space="preserve">, включая фундаменты, </w:t>
      </w:r>
      <w:r w:rsidR="002B2302" w:rsidRPr="002B2302">
        <w:rPr>
          <w:sz w:val="24"/>
          <w:szCs w:val="24"/>
          <w:highlight w:val="green"/>
        </w:rPr>
        <w:t>а также обследование фундаментов порталов №№5-6</w:t>
      </w:r>
      <w:r>
        <w:rPr>
          <w:sz w:val="24"/>
          <w:szCs w:val="24"/>
        </w:rPr>
        <w:t xml:space="preserve"> </w:t>
      </w:r>
      <w:r w:rsidRPr="007C5AB5">
        <w:rPr>
          <w:sz w:val="24"/>
          <w:szCs w:val="24"/>
        </w:rPr>
        <w:t>ОРУ 500 кВ Чебоксарской ГЭС с выдачей технического заключения касательно возможности использования данных конструкций в ходе проведения работ по реконструкции ОРУ 500 кВ на этапе замены оборудования</w:t>
      </w:r>
      <w:r w:rsidR="002B2302" w:rsidRPr="007D0FC3">
        <w:rPr>
          <w:sz w:val="24"/>
          <w:szCs w:val="24"/>
          <w:highlight w:val="green"/>
        </w:rPr>
        <w:t>, с учетом замены подвесных разъединителей на разъединители полупантографного типа.</w:t>
      </w:r>
      <w:r w:rsidR="00656279">
        <w:rPr>
          <w:sz w:val="24"/>
          <w:szCs w:val="24"/>
        </w:rPr>
        <w:t xml:space="preserve"> </w:t>
      </w:r>
    </w:p>
    <w:p w14:paraId="2D97FCD4" w14:textId="25B00E2D" w:rsidR="00A86EFC" w:rsidRDefault="00F85919" w:rsidP="007B3045">
      <w:pPr>
        <w:pStyle w:val="23"/>
        <w:rPr>
          <w:rStyle w:val="aff2"/>
          <w:b/>
        </w:rPr>
      </w:pPr>
      <w:bookmarkStart w:id="17" w:name="_Toc210657739"/>
      <w:r>
        <w:t xml:space="preserve">1.4. </w:t>
      </w:r>
      <w:r w:rsidR="00393A41">
        <w:t>Существующее положение</w:t>
      </w:r>
      <w:bookmarkEnd w:id="15"/>
      <w:bookmarkEnd w:id="16"/>
      <w:bookmarkEnd w:id="17"/>
      <w:r w:rsidR="00393A41">
        <w:t xml:space="preserve"> </w:t>
      </w:r>
    </w:p>
    <w:p w14:paraId="1477F68E" w14:textId="77777777" w:rsidR="007C5AB5" w:rsidRPr="00656818" w:rsidRDefault="007C5AB5" w:rsidP="007C5AB5">
      <w:pPr>
        <w:jc w:val="both"/>
        <w:rPr>
          <w:sz w:val="24"/>
          <w:szCs w:val="24"/>
        </w:rPr>
      </w:pPr>
      <w:bookmarkStart w:id="18" w:name="_Toc125035210"/>
      <w:bookmarkEnd w:id="18"/>
      <w:r w:rsidRPr="00656818">
        <w:rPr>
          <w:sz w:val="24"/>
          <w:szCs w:val="24"/>
        </w:rPr>
        <w:t>ОРУ 500 кВ Чебоксарской ГЭС располагается в г. Новочебоксарск.</w:t>
      </w:r>
    </w:p>
    <w:p w14:paraId="593A5251" w14:textId="0757FF3F" w:rsidR="007C5AB5" w:rsidRPr="00656818" w:rsidRDefault="007C5AB5" w:rsidP="007C5AB5">
      <w:pPr>
        <w:jc w:val="both"/>
        <w:rPr>
          <w:sz w:val="24"/>
          <w:szCs w:val="24"/>
        </w:rPr>
      </w:pPr>
      <w:r w:rsidRPr="00656818">
        <w:rPr>
          <w:sz w:val="24"/>
          <w:szCs w:val="24"/>
        </w:rPr>
        <w:t xml:space="preserve">Порталы </w:t>
      </w:r>
      <w:r>
        <w:rPr>
          <w:sz w:val="24"/>
          <w:szCs w:val="24"/>
        </w:rPr>
        <w:t xml:space="preserve">и опоры </w:t>
      </w:r>
      <w:r w:rsidRPr="00656818">
        <w:rPr>
          <w:sz w:val="24"/>
          <w:szCs w:val="24"/>
        </w:rPr>
        <w:t xml:space="preserve">ОРУ 500 кВ Чебоксарской ГЭС находятся в эксплуатации около 50 лет. В связи с необходимостью проведения реконструкции площадки ОРУ 500 кВ, связанной с заменой оборудования, необходимо провести </w:t>
      </w:r>
      <w:r>
        <w:rPr>
          <w:sz w:val="24"/>
          <w:szCs w:val="24"/>
        </w:rPr>
        <w:t xml:space="preserve">их </w:t>
      </w:r>
      <w:r w:rsidRPr="00656818">
        <w:rPr>
          <w:sz w:val="24"/>
          <w:szCs w:val="24"/>
        </w:rPr>
        <w:t xml:space="preserve">обследование с выдачей заключения о возможности использования </w:t>
      </w:r>
      <w:r>
        <w:rPr>
          <w:sz w:val="24"/>
          <w:szCs w:val="24"/>
        </w:rPr>
        <w:t>данных конструкций</w:t>
      </w:r>
      <w:r w:rsidRPr="00656818">
        <w:rPr>
          <w:sz w:val="24"/>
          <w:szCs w:val="24"/>
        </w:rPr>
        <w:t>. Схема расположения места производства обследования представлена на рисунке 1.</w:t>
      </w:r>
    </w:p>
    <w:p w14:paraId="182B4C29" w14:textId="19D55743" w:rsidR="00411E31" w:rsidRDefault="00411E31" w:rsidP="00661359">
      <w:pPr>
        <w:widowControl w:val="0"/>
        <w:shd w:val="clear" w:color="auto" w:fill="FFFFFF"/>
        <w:spacing w:line="23" w:lineRule="atLeast"/>
        <w:ind w:firstLine="567"/>
        <w:jc w:val="both"/>
      </w:pPr>
    </w:p>
    <w:p w14:paraId="2D43B94D" w14:textId="77777777" w:rsidR="00A86EFC" w:rsidRPr="00895F6B" w:rsidRDefault="00393A41" w:rsidP="007B3045">
      <w:pPr>
        <w:pStyle w:val="1-"/>
      </w:pPr>
      <w:bookmarkStart w:id="19" w:name="_Toc210657740"/>
      <w:r w:rsidRPr="00895F6B">
        <w:t>Таблица 1. Перечень объектов заказчика</w:t>
      </w:r>
      <w:bookmarkEnd w:id="19"/>
    </w:p>
    <w:tbl>
      <w:tblPr>
        <w:tblW w:w="9918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817"/>
        <w:gridCol w:w="2184"/>
        <w:gridCol w:w="2551"/>
        <w:gridCol w:w="2268"/>
        <w:gridCol w:w="2098"/>
      </w:tblGrid>
      <w:tr w:rsidR="00A86EFC" w14:paraId="04230676" w14:textId="77777777" w:rsidTr="007C5AB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7D8A" w14:textId="77777777" w:rsidR="00A86EFC" w:rsidRDefault="00393A4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14:paraId="1E64E450" w14:textId="77777777" w:rsidR="00A86EFC" w:rsidRDefault="00393A4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87FD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</w:t>
            </w:r>
          </w:p>
          <w:p w14:paraId="1348ADDC" w14:textId="77777777" w:rsidR="00A86EFC" w:rsidRDefault="00A86EF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8632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Расположение объекта </w:t>
            </w: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(место производства работ)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0BA0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основного средства </w:t>
            </w:r>
            <w:r>
              <w:rPr>
                <w:sz w:val="24"/>
                <w:szCs w:val="24"/>
              </w:rPr>
              <w:br/>
              <w:t>(в отношении которого выполняются работы)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BC56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Примечания</w:t>
            </w:r>
          </w:p>
        </w:tc>
      </w:tr>
      <w:tr w:rsidR="00F85919" w14:paraId="7C456B1C" w14:textId="77777777" w:rsidTr="007C5AB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4A2D" w14:textId="0E2B0876" w:rsidR="00F85919" w:rsidRDefault="00F85919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367C2" w14:textId="23F050F0" w:rsidR="00F85919" w:rsidRDefault="00F8591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34ED" w14:textId="555DD842" w:rsidR="00F85919" w:rsidRDefault="00F8591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2B76" w14:textId="0C3E4A59" w:rsidR="00F85919" w:rsidRDefault="00F8591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F0CA8" w14:textId="4CB70129" w:rsidR="00F85919" w:rsidRDefault="00F8591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C5AB5" w14:paraId="2AB2B5E4" w14:textId="77777777" w:rsidTr="007C5AB5">
        <w:trPr>
          <w:trHeight w:val="88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A0D4" w14:textId="77777777" w:rsidR="007C5AB5" w:rsidRDefault="007C5AB5" w:rsidP="007C5AB5">
            <w:pPr>
              <w:pStyle w:val="aff1"/>
              <w:widowControl w:val="0"/>
              <w:ind w:left="360" w:hanging="360"/>
              <w:jc w:val="both"/>
            </w:pPr>
            <w:r>
              <w:t>1</w:t>
            </w: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15B531" w14:textId="30AD9643" w:rsidR="007C5AB5" w:rsidRDefault="007C5AB5" w:rsidP="007C5AB5">
            <w:pPr>
              <w:widowControl w:val="0"/>
              <w:rPr>
                <w:i/>
                <w:sz w:val="24"/>
                <w:szCs w:val="24"/>
              </w:rPr>
            </w:pPr>
            <w:r w:rsidRPr="00656818">
              <w:rPr>
                <w:sz w:val="24"/>
                <w:szCs w:val="24"/>
              </w:rPr>
              <w:t>ОРУ 500 кВ Чебоксарской ГЭС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4D9EA" w14:textId="22C98A70" w:rsidR="007C5AB5" w:rsidRDefault="007C5AB5" w:rsidP="007C5AB5">
            <w:pPr>
              <w:widowControl w:val="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 </w:t>
            </w:r>
            <w:r w:rsidRPr="00656818">
              <w:rPr>
                <w:sz w:val="24"/>
                <w:szCs w:val="24"/>
              </w:rPr>
              <w:t>Чувашия, г. Новочебоксарск, ул. Набережная, д.44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8B9ED" w14:textId="66957FD3" w:rsidR="007C5AB5" w:rsidRDefault="007C5AB5" w:rsidP="007C5AB5">
            <w:pPr>
              <w:widowControl w:val="0"/>
              <w:rPr>
                <w:sz w:val="24"/>
                <w:szCs w:val="24"/>
              </w:rPr>
            </w:pPr>
            <w:r w:rsidRPr="00656818">
              <w:rPr>
                <w:sz w:val="24"/>
                <w:szCs w:val="24"/>
              </w:rPr>
              <w:t>ОРУ 500 кВ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1A3B9" w14:textId="3C4ED48A" w:rsidR="007C5AB5" w:rsidRDefault="007C5AB5" w:rsidP="007C5AB5">
            <w:pPr>
              <w:widowControl w:val="0"/>
              <w:jc w:val="center"/>
              <w:rPr>
                <w:i/>
                <w:sz w:val="24"/>
                <w:szCs w:val="24"/>
              </w:rPr>
            </w:pPr>
            <w:r w:rsidRPr="00656818">
              <w:rPr>
                <w:sz w:val="24"/>
                <w:szCs w:val="24"/>
              </w:rPr>
              <w:t>Работы проводятся на территории ОРУ 500 кВ; обследованию подлежат порталы ОРУ 500 кВ</w:t>
            </w:r>
            <w:r w:rsidR="00C774B5">
              <w:rPr>
                <w:sz w:val="24"/>
                <w:szCs w:val="24"/>
              </w:rPr>
              <w:t xml:space="preserve"> в кол-ве 6 шт и опоры в кол-ве 2 шт.</w:t>
            </w:r>
          </w:p>
        </w:tc>
      </w:tr>
    </w:tbl>
    <w:p w14:paraId="24F8C2D2" w14:textId="41BC4589" w:rsidR="007C5AB5" w:rsidRDefault="007C5AB5">
      <w:pPr>
        <w:spacing w:line="276" w:lineRule="auto"/>
        <w:ind w:firstLine="567"/>
        <w:jc w:val="both"/>
        <w:rPr>
          <w:sz w:val="24"/>
          <w:szCs w:val="24"/>
        </w:rPr>
      </w:pPr>
    </w:p>
    <w:p w14:paraId="6EC461F9" w14:textId="77777777" w:rsidR="007C5AB5" w:rsidRDefault="007C5AB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5050416" w14:textId="7EB932B0" w:rsidR="007C5AB5" w:rsidRPr="00E71851" w:rsidRDefault="003E647B" w:rsidP="007C5AB5">
      <w:pPr>
        <w:pStyle w:val="1"/>
        <w:keepLines/>
        <w:numPr>
          <w:ilvl w:val="0"/>
          <w:numId w:val="0"/>
        </w:numPr>
        <w:ind w:left="357"/>
        <w:rPr>
          <w:iCs/>
          <w:caps/>
          <w:sz w:val="24"/>
          <w:szCs w:val="24"/>
          <w:lang w:val="ru-RU"/>
        </w:rPr>
      </w:pPr>
      <w:bookmarkStart w:id="20" w:name="_Toc210657651"/>
      <w:bookmarkStart w:id="21" w:name="_Toc210657741"/>
      <w:r w:rsidRPr="003E647B">
        <w:rPr>
          <w:bCs/>
          <w:i/>
          <w:noProof/>
          <w:sz w:val="26"/>
          <w:szCs w:val="26"/>
          <w:shd w:val="clear" w:color="auto" w:fill="FFFF99"/>
          <w:lang w:val="ru-RU" w:eastAsia="ru-RU"/>
        </w:rPr>
        <w:lastRenderedPageBreak/>
        <w:drawing>
          <wp:inline distT="0" distB="0" distL="0" distR="0" wp14:anchorId="16565110" wp14:editId="08709B0C">
            <wp:extent cx="6299835" cy="470789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47B">
        <w:rPr>
          <w:bCs/>
          <w:i/>
          <w:noProof/>
          <w:sz w:val="26"/>
          <w:szCs w:val="26"/>
          <w:shd w:val="clear" w:color="auto" w:fill="FFFF99"/>
          <w:lang w:val="ru-RU" w:eastAsia="ru-RU"/>
        </w:rPr>
        <w:t xml:space="preserve"> </w:t>
      </w:r>
      <w:bookmarkEnd w:id="20"/>
      <w:bookmarkEnd w:id="21"/>
    </w:p>
    <w:p w14:paraId="3C7AA765" w14:textId="70E1D97C" w:rsidR="007C5AB5" w:rsidRPr="00E71851" w:rsidRDefault="007C5AB5" w:rsidP="007C5AB5">
      <w:pPr>
        <w:spacing w:before="240"/>
        <w:jc w:val="center"/>
        <w:rPr>
          <w:rStyle w:val="aff2"/>
          <w:b w:val="0"/>
          <w:i w:val="0"/>
          <w:sz w:val="24"/>
          <w:szCs w:val="24"/>
        </w:rPr>
      </w:pPr>
      <w:r w:rsidRPr="003E647B">
        <w:rPr>
          <w:sz w:val="24"/>
          <w:szCs w:val="24"/>
        </w:rPr>
        <w:t xml:space="preserve">Рисунок 1. </w:t>
      </w:r>
      <w:r w:rsidR="003E647B">
        <w:rPr>
          <w:sz w:val="24"/>
          <w:szCs w:val="24"/>
        </w:rPr>
        <w:t>Площадка ОРУ 500 кВ</w:t>
      </w:r>
      <w:r w:rsidRPr="003E647B">
        <w:rPr>
          <w:sz w:val="24"/>
          <w:szCs w:val="24"/>
        </w:rPr>
        <w:t>.</w:t>
      </w:r>
    </w:p>
    <w:p w14:paraId="4DC961DD" w14:textId="77777777" w:rsidR="00A86EFC" w:rsidRDefault="00A86EFC">
      <w:pPr>
        <w:spacing w:line="276" w:lineRule="auto"/>
        <w:ind w:firstLine="567"/>
        <w:jc w:val="both"/>
        <w:rPr>
          <w:sz w:val="24"/>
          <w:szCs w:val="24"/>
        </w:rPr>
      </w:pPr>
    </w:p>
    <w:p w14:paraId="7656C7B4" w14:textId="4436EEDD" w:rsidR="00A86EFC" w:rsidRDefault="00234981" w:rsidP="00C774B5">
      <w:pPr>
        <w:pStyle w:val="23"/>
        <w:numPr>
          <w:ilvl w:val="1"/>
          <w:numId w:val="40"/>
        </w:numPr>
        <w:jc w:val="both"/>
        <w:rPr>
          <w:rStyle w:val="aff2"/>
          <w:b/>
        </w:rPr>
      </w:pPr>
      <w:bookmarkStart w:id="22" w:name="_Toc125035210_Копия_1"/>
      <w:bookmarkStart w:id="23" w:name="_Toc46743509"/>
      <w:bookmarkStart w:id="24" w:name="_Hlk49857604"/>
      <w:bookmarkStart w:id="25" w:name="_Toc125035211"/>
      <w:bookmarkEnd w:id="22"/>
      <w:r>
        <w:t xml:space="preserve"> </w:t>
      </w:r>
      <w:bookmarkStart w:id="26" w:name="_Toc210657742"/>
      <w:r w:rsidR="00393A41">
        <w:t xml:space="preserve">Информация в отношении исполнения договора, </w:t>
      </w:r>
      <w:bookmarkStart w:id="27" w:name="_Hlk46492347"/>
      <w:r w:rsidR="00393A41">
        <w:t xml:space="preserve">которая должна быть учтена при подготовке заявки </w:t>
      </w:r>
      <w:bookmarkEnd w:id="27"/>
      <w:r w:rsidR="00393A41">
        <w:t>(в том числе перечень ресурсов, услуг и документов, предоставляемых заказчиком на этапе исполнения договора)</w:t>
      </w:r>
      <w:bookmarkEnd w:id="23"/>
      <w:bookmarkEnd w:id="24"/>
      <w:bookmarkEnd w:id="25"/>
      <w:bookmarkEnd w:id="26"/>
    </w:p>
    <w:p w14:paraId="7A38474A" w14:textId="4C0F1C9F" w:rsidR="00A86EFC" w:rsidRDefault="00393A41">
      <w:pPr>
        <w:ind w:firstLine="567"/>
        <w:jc w:val="both"/>
        <w:rPr>
          <w:rFonts w:eastAsia="Calibri"/>
          <w:bCs/>
          <w:sz w:val="24"/>
          <w:szCs w:val="24"/>
          <w:lang w:eastAsia="x-none"/>
        </w:rPr>
      </w:pPr>
      <w:r>
        <w:rPr>
          <w:rFonts w:eastAsia="Calibri"/>
          <w:bCs/>
          <w:sz w:val="24"/>
          <w:szCs w:val="24"/>
          <w:lang w:eastAsia="x-none"/>
        </w:rPr>
        <w:t xml:space="preserve">Для допуска на территорию </w:t>
      </w:r>
      <w:r w:rsidR="007C5AB5">
        <w:rPr>
          <w:rFonts w:eastAsia="Calibri"/>
          <w:bCs/>
          <w:sz w:val="24"/>
          <w:szCs w:val="24"/>
          <w:lang w:eastAsia="x-none"/>
        </w:rPr>
        <w:t>ОРУ 500 кВ</w:t>
      </w:r>
      <w:r>
        <w:rPr>
          <w:rFonts w:eastAsia="Calibri"/>
          <w:bCs/>
          <w:sz w:val="24"/>
          <w:szCs w:val="24"/>
          <w:lang w:eastAsia="x-none"/>
        </w:rPr>
        <w:t xml:space="preserve"> для производства полевых работ необходимо предоставить исчерпывающий перечень оборудования и средств для выполнения работ и списки задействованных работников. </w:t>
      </w:r>
      <w:r w:rsidR="00550033">
        <w:rPr>
          <w:rFonts w:eastAsia="Calibri"/>
          <w:bCs/>
          <w:sz w:val="24"/>
          <w:szCs w:val="24"/>
          <w:lang w:eastAsia="x-none"/>
        </w:rPr>
        <w:t xml:space="preserve">Исполнители должны быть обеспечены всеми необходимыми документами (включая удостоверения) и аттестованы для выполнения работ </w:t>
      </w:r>
      <w:r w:rsidR="007C5AB5">
        <w:rPr>
          <w:rFonts w:eastAsia="Calibri"/>
          <w:bCs/>
          <w:sz w:val="24"/>
          <w:szCs w:val="24"/>
          <w:lang w:eastAsia="x-none"/>
        </w:rPr>
        <w:t>на ОРУ 500 кВ</w:t>
      </w:r>
      <w:r w:rsidR="00550033">
        <w:rPr>
          <w:rFonts w:eastAsia="Calibri"/>
          <w:bCs/>
          <w:sz w:val="24"/>
          <w:szCs w:val="24"/>
          <w:lang w:eastAsia="x-none"/>
        </w:rPr>
        <w:t>.</w:t>
      </w:r>
      <w:r w:rsidR="00C774B5">
        <w:rPr>
          <w:rFonts w:eastAsia="Calibri"/>
          <w:bCs/>
          <w:sz w:val="24"/>
          <w:szCs w:val="24"/>
          <w:lang w:eastAsia="x-none"/>
        </w:rPr>
        <w:t xml:space="preserve"> Производство полевых работ на объекте возможно только после согласования с Чебоксарской ГЭС проекта производства работ.</w:t>
      </w:r>
    </w:p>
    <w:p w14:paraId="33E5B1EC" w14:textId="77777777" w:rsidR="00157939" w:rsidRDefault="00157939">
      <w:pPr>
        <w:rPr>
          <w:rFonts w:eastAsia="Calibri"/>
          <w:bCs/>
          <w:sz w:val="24"/>
          <w:szCs w:val="24"/>
          <w:lang w:eastAsia="x-none"/>
        </w:rPr>
      </w:pPr>
      <w:r>
        <w:rPr>
          <w:rFonts w:eastAsia="Calibri"/>
          <w:bCs/>
          <w:sz w:val="24"/>
          <w:szCs w:val="24"/>
          <w:lang w:eastAsia="x-none"/>
        </w:rPr>
        <w:br w:type="page"/>
      </w:r>
    </w:p>
    <w:p w14:paraId="7DF86439" w14:textId="329A2872" w:rsidR="00A86EFC" w:rsidRPr="007B3045" w:rsidRDefault="00393A41" w:rsidP="007B3045">
      <w:pPr>
        <w:pStyle w:val="1"/>
      </w:pPr>
      <w:bookmarkStart w:id="28" w:name="_Toc46743510"/>
      <w:bookmarkStart w:id="29" w:name="_Toc51339693"/>
      <w:bookmarkStart w:id="30" w:name="_Toc125035212"/>
      <w:bookmarkStart w:id="31" w:name="_Toc194498151"/>
      <w:bookmarkStart w:id="32" w:name="_Toc210657743"/>
      <w:bookmarkEnd w:id="28"/>
      <w:r w:rsidRPr="007B3045">
        <w:lastRenderedPageBreak/>
        <w:t>Требования к продукции</w:t>
      </w:r>
      <w:bookmarkEnd w:id="29"/>
      <w:bookmarkEnd w:id="30"/>
      <w:bookmarkEnd w:id="31"/>
      <w:bookmarkEnd w:id="32"/>
    </w:p>
    <w:p w14:paraId="3D29E3A1" w14:textId="655AF6C3" w:rsidR="00A86EFC" w:rsidRDefault="00F85919" w:rsidP="007B3045">
      <w:pPr>
        <w:pStyle w:val="23"/>
      </w:pPr>
      <w:bookmarkStart w:id="33" w:name="_Toc125035213"/>
      <w:bookmarkStart w:id="34" w:name="_Toc210657744"/>
      <w:r>
        <w:t>2.1.</w:t>
      </w:r>
      <w:r w:rsidR="005503FC">
        <w:t xml:space="preserve"> </w:t>
      </w:r>
      <w:r w:rsidR="00393A41" w:rsidRPr="005503FC">
        <w:t>Требования</w:t>
      </w:r>
      <w:r w:rsidR="00393A41">
        <w:t xml:space="preserve"> к объемам и </w:t>
      </w:r>
      <w:r w:rsidR="00393A41" w:rsidRPr="007B3045">
        <w:t>срокам</w:t>
      </w:r>
      <w:r w:rsidR="00393A41">
        <w:t xml:space="preserve"> выполнения работ</w:t>
      </w:r>
      <w:bookmarkEnd w:id="33"/>
      <w:bookmarkEnd w:id="34"/>
    </w:p>
    <w:p w14:paraId="0B0E7A52" w14:textId="4C2B794C" w:rsidR="00A86EFC" w:rsidRPr="00624889" w:rsidRDefault="00F85919" w:rsidP="007B3045">
      <w:pPr>
        <w:pStyle w:val="32"/>
      </w:pPr>
      <w:bookmarkStart w:id="35" w:name="_Toc125035214"/>
      <w:bookmarkStart w:id="36" w:name="_Toc194498152"/>
      <w:bookmarkStart w:id="37" w:name="_Toc210657745"/>
      <w:r>
        <w:t xml:space="preserve">2.1.1. </w:t>
      </w:r>
      <w:r w:rsidR="00393A41" w:rsidRPr="005503FC">
        <w:t>Требования</w:t>
      </w:r>
      <w:r w:rsidR="00393A41" w:rsidRPr="00624889">
        <w:t xml:space="preserve"> к видам и объемам работ</w:t>
      </w:r>
      <w:bookmarkStart w:id="38" w:name="_Toc50125126"/>
      <w:bookmarkEnd w:id="35"/>
      <w:bookmarkEnd w:id="36"/>
      <w:bookmarkEnd w:id="37"/>
    </w:p>
    <w:p w14:paraId="457765AB" w14:textId="77777777" w:rsidR="00A86EFC" w:rsidRDefault="00393A41" w:rsidP="007B3045">
      <w:pPr>
        <w:pStyle w:val="1-"/>
      </w:pPr>
      <w:bookmarkStart w:id="39" w:name="_Toc51339695"/>
      <w:bookmarkStart w:id="40" w:name="_Toc125035215"/>
      <w:bookmarkStart w:id="41" w:name="_Toc210657746"/>
      <w:r>
        <w:t>Таблица 2. Перечень и объем выполняемых работ</w:t>
      </w:r>
      <w:bookmarkEnd w:id="39"/>
      <w:bookmarkEnd w:id="40"/>
      <w:bookmarkEnd w:id="41"/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9"/>
        <w:gridCol w:w="5670"/>
        <w:gridCol w:w="2126"/>
        <w:gridCol w:w="1531"/>
      </w:tblGrid>
      <w:tr w:rsidR="00A86EFC" w14:paraId="04717426" w14:textId="77777777" w:rsidTr="00C774B5">
        <w:trPr>
          <w:trHeight w:val="6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42EB6" w14:textId="77777777" w:rsidR="00A86EFC" w:rsidRDefault="00393A41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14:paraId="3A00AA93" w14:textId="77777777" w:rsidR="00A86EFC" w:rsidRDefault="00393A41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C948E" w14:textId="77777777" w:rsidR="00A86EFC" w:rsidRDefault="00393A41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 / этапа работ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BEC8A" w14:textId="77777777" w:rsidR="00A86EFC" w:rsidRDefault="00393A41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E6BFB" w14:textId="569B4152" w:rsidR="00A86EFC" w:rsidRDefault="00C774B5">
            <w:pPr>
              <w:keepNext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</w:tr>
      <w:tr w:rsidR="00A86EFC" w14:paraId="6AC1C830" w14:textId="77777777" w:rsidTr="00C774B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81F1" w14:textId="77777777" w:rsidR="00A86EFC" w:rsidRDefault="00393A41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2AD80" w14:textId="77777777" w:rsidR="00A86EFC" w:rsidRDefault="00393A41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F51F" w14:textId="77777777" w:rsidR="00A86EFC" w:rsidRDefault="00393A41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7636" w14:textId="77777777" w:rsidR="00A86EFC" w:rsidRDefault="00393A41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C5AB5" w14:paraId="723B8BB0" w14:textId="77777777" w:rsidTr="00C774B5">
        <w:trPr>
          <w:trHeight w:val="6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B9B9" w14:textId="0677E0F6" w:rsidR="007C5AB5" w:rsidRDefault="007C5AB5" w:rsidP="007C5AB5">
            <w:pPr>
              <w:widowControl w:val="0"/>
              <w:ind w:left="34" w:right="-1"/>
              <w:jc w:val="center"/>
              <w:rPr>
                <w:sz w:val="24"/>
                <w:szCs w:val="22"/>
              </w:rPr>
            </w:pPr>
            <w:r w:rsidRPr="00FA75F9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E4D38" w14:textId="63BE0BBC" w:rsidR="007C5AB5" w:rsidRDefault="007C5AB5" w:rsidP="007C5AB5">
            <w:pPr>
              <w:widowControl w:val="0"/>
              <w:rPr>
                <w:sz w:val="24"/>
                <w:szCs w:val="22"/>
              </w:rPr>
            </w:pPr>
            <w:r w:rsidRPr="00FA75F9">
              <w:rPr>
                <w:sz w:val="24"/>
                <w:szCs w:val="24"/>
              </w:rPr>
              <w:t>Сбор, анализ и систематизация исходных данных</w:t>
            </w:r>
            <w:r w:rsidR="0080677D">
              <w:rPr>
                <w:sz w:val="24"/>
                <w:szCs w:val="24"/>
              </w:rPr>
              <w:t>; определение необходимых для проведения работ характеристик площадки эксплуатации объекта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5256C" w14:textId="5A323319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комплекс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99665" w14:textId="58A9C66F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1</w:t>
            </w:r>
          </w:p>
        </w:tc>
      </w:tr>
      <w:tr w:rsidR="007C5AB5" w14:paraId="53558A79" w14:textId="77777777" w:rsidTr="00C774B5">
        <w:trPr>
          <w:trHeight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AC776" w14:textId="0657C027" w:rsidR="007C5AB5" w:rsidRDefault="007C5AB5" w:rsidP="007C5AB5">
            <w:pPr>
              <w:widowControl w:val="0"/>
              <w:ind w:left="34" w:right="-1"/>
              <w:jc w:val="center"/>
              <w:rPr>
                <w:sz w:val="24"/>
                <w:szCs w:val="22"/>
              </w:rPr>
            </w:pPr>
            <w:r w:rsidRPr="00FA75F9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F7EA2" w14:textId="794EE648" w:rsidR="007C5AB5" w:rsidRDefault="007C5AB5" w:rsidP="007C5AB5">
            <w:pPr>
              <w:widowControl w:val="0"/>
              <w:rPr>
                <w:sz w:val="24"/>
                <w:szCs w:val="22"/>
              </w:rPr>
            </w:pPr>
            <w:r w:rsidRPr="00FA75F9">
              <w:rPr>
                <w:sz w:val="24"/>
                <w:szCs w:val="24"/>
              </w:rPr>
              <w:t xml:space="preserve">Составление и согласование </w:t>
            </w:r>
            <w:r w:rsidR="00FD75B0" w:rsidRPr="00FA75F9">
              <w:rPr>
                <w:sz w:val="24"/>
                <w:szCs w:val="24"/>
              </w:rPr>
              <w:t>программы работ</w:t>
            </w:r>
            <w:r w:rsidR="00FD75B0">
              <w:rPr>
                <w:sz w:val="24"/>
                <w:szCs w:val="24"/>
              </w:rPr>
              <w:t xml:space="preserve"> и проекта технического задания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A00FF" w14:textId="73EF095C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программа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4D894" w14:textId="22AD3D08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1</w:t>
            </w:r>
          </w:p>
        </w:tc>
      </w:tr>
      <w:tr w:rsidR="007C5AB5" w14:paraId="5097DB63" w14:textId="77777777" w:rsidTr="00C774B5">
        <w:trPr>
          <w:trHeight w:val="5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E133C" w14:textId="268A2409" w:rsidR="007C5AB5" w:rsidRPr="007C5AB5" w:rsidRDefault="007C5AB5" w:rsidP="007C5AB5">
            <w:pPr>
              <w:widowControl w:val="0"/>
              <w:ind w:left="34" w:right="-1"/>
              <w:jc w:val="center"/>
              <w:rPr>
                <w:sz w:val="24"/>
                <w:szCs w:val="24"/>
              </w:rPr>
            </w:pPr>
            <w:r w:rsidRPr="00FA75F9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703FF" w14:textId="5EB8FBE9" w:rsidR="007C5AB5" w:rsidRPr="0080677D" w:rsidRDefault="007C5AB5" w:rsidP="007C5AB5">
            <w:pPr>
              <w:widowControl w:val="0"/>
              <w:rPr>
                <w:sz w:val="24"/>
                <w:szCs w:val="24"/>
              </w:rPr>
            </w:pPr>
            <w:r w:rsidRPr="007C5AB5">
              <w:rPr>
                <w:sz w:val="24"/>
                <w:szCs w:val="24"/>
              </w:rPr>
              <w:t>Обследование</w:t>
            </w:r>
            <w:r w:rsidR="0080677D">
              <w:rPr>
                <w:sz w:val="24"/>
                <w:szCs w:val="24"/>
              </w:rPr>
              <w:t xml:space="preserve"> опорных узлов</w:t>
            </w:r>
            <w:r w:rsidR="00FD75B0">
              <w:rPr>
                <w:sz w:val="24"/>
                <w:szCs w:val="24"/>
              </w:rPr>
              <w:t>,</w:t>
            </w:r>
            <w:r w:rsidR="0080677D">
              <w:rPr>
                <w:sz w:val="24"/>
                <w:szCs w:val="24"/>
              </w:rPr>
              <w:t xml:space="preserve"> ме</w:t>
            </w:r>
            <w:r w:rsidRPr="007C5AB5">
              <w:rPr>
                <w:sz w:val="24"/>
                <w:szCs w:val="24"/>
              </w:rPr>
              <w:t>таллоконструкций</w:t>
            </w:r>
            <w:r w:rsidR="00FD75B0">
              <w:rPr>
                <w:sz w:val="24"/>
                <w:szCs w:val="24"/>
              </w:rPr>
              <w:t xml:space="preserve"> и обмерные работы (</w:t>
            </w:r>
            <w:r w:rsidR="00FD75B0" w:rsidRPr="0080677D">
              <w:rPr>
                <w:sz w:val="24"/>
                <w:szCs w:val="24"/>
              </w:rPr>
              <w:t>3</w:t>
            </w:r>
            <w:r w:rsidR="00FD75B0">
              <w:rPr>
                <w:sz w:val="24"/>
                <w:szCs w:val="24"/>
                <w:lang w:val="en-US"/>
              </w:rPr>
              <w:t>D</w:t>
            </w:r>
            <w:r w:rsidR="00FD75B0" w:rsidRPr="0080677D">
              <w:rPr>
                <w:sz w:val="24"/>
                <w:szCs w:val="24"/>
              </w:rPr>
              <w:t xml:space="preserve"> </w:t>
            </w:r>
            <w:r w:rsidR="00FD75B0">
              <w:rPr>
                <w:sz w:val="24"/>
                <w:szCs w:val="24"/>
              </w:rPr>
              <w:t>лазерное сканирование)</w:t>
            </w:r>
            <w:r w:rsidRPr="007C5A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6-ти</w:t>
            </w:r>
            <w:r w:rsidRPr="007C5AB5">
              <w:rPr>
                <w:sz w:val="24"/>
                <w:szCs w:val="24"/>
              </w:rPr>
              <w:t xml:space="preserve"> порталов</w:t>
            </w:r>
            <w:r>
              <w:rPr>
                <w:sz w:val="24"/>
                <w:szCs w:val="24"/>
              </w:rPr>
              <w:t xml:space="preserve"> и 2-ух опор</w:t>
            </w:r>
            <w:r w:rsidR="0080677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11737" w14:textId="6CCCF709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комплекс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4810F" w14:textId="14D4E5BF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1</w:t>
            </w:r>
          </w:p>
        </w:tc>
      </w:tr>
      <w:tr w:rsidR="00FD75B0" w14:paraId="1FAD9E17" w14:textId="77777777" w:rsidTr="00C774B5">
        <w:trPr>
          <w:trHeight w:val="5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EE061" w14:textId="62969F03" w:rsidR="00FD75B0" w:rsidRPr="00FA75F9" w:rsidRDefault="00FD75B0" w:rsidP="007C5AB5">
            <w:pPr>
              <w:widowControl w:val="0"/>
              <w:ind w:left="34"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2D5F6" w14:textId="71EEB67E" w:rsidR="00FD75B0" w:rsidRPr="007C5AB5" w:rsidRDefault="00FD75B0" w:rsidP="007C5AB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фундаментов 8-ми порталов и 2-ух опор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70758" w14:textId="20B386BE" w:rsidR="00FD75B0" w:rsidRPr="00B759E7" w:rsidRDefault="00FD75B0" w:rsidP="007C5AB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1B806" w14:textId="2244E870" w:rsidR="00FD75B0" w:rsidRPr="00B759E7" w:rsidRDefault="00FD75B0" w:rsidP="007C5AB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5AB5" w14:paraId="5BBD1E2B" w14:textId="77777777" w:rsidTr="00C774B5">
        <w:trPr>
          <w:trHeight w:val="8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854FB" w14:textId="2D76890F" w:rsidR="007C5AB5" w:rsidRDefault="00FD75B0" w:rsidP="007C5AB5">
            <w:pPr>
              <w:widowControl w:val="0"/>
              <w:ind w:left="34" w:right="-1"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86266" w14:textId="74A71739" w:rsidR="007C5AB5" w:rsidRDefault="007C5AB5" w:rsidP="007C5AB5">
            <w:pPr>
              <w:widowControl w:val="0"/>
              <w:ind w:left="34" w:right="-1"/>
              <w:rPr>
                <w:sz w:val="24"/>
                <w:szCs w:val="22"/>
              </w:rPr>
            </w:pPr>
            <w:r w:rsidRPr="00FA75F9">
              <w:rPr>
                <w:sz w:val="24"/>
                <w:szCs w:val="24"/>
              </w:rPr>
              <w:t xml:space="preserve">Обследование проводов, тросов, изоляторов, арматуры </w:t>
            </w:r>
            <w:r>
              <w:rPr>
                <w:sz w:val="24"/>
                <w:szCs w:val="24"/>
              </w:rPr>
              <w:t>6-ти</w:t>
            </w:r>
            <w:r w:rsidRPr="00FA75F9">
              <w:rPr>
                <w:sz w:val="24"/>
                <w:szCs w:val="24"/>
              </w:rPr>
              <w:t xml:space="preserve"> порталов</w:t>
            </w:r>
            <w:r>
              <w:rPr>
                <w:sz w:val="24"/>
                <w:szCs w:val="24"/>
              </w:rPr>
              <w:t xml:space="preserve"> и 2-ух опор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3E163" w14:textId="748AB5F8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комплекс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A5009" w14:textId="618C9A90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1</w:t>
            </w:r>
          </w:p>
        </w:tc>
      </w:tr>
      <w:tr w:rsidR="007C5AB5" w14:paraId="2622E50C" w14:textId="77777777" w:rsidTr="00C774B5">
        <w:trPr>
          <w:trHeight w:val="5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D6E8D" w14:textId="39A739A0" w:rsidR="007C5AB5" w:rsidRDefault="00FD75B0" w:rsidP="007C5AB5">
            <w:pPr>
              <w:widowControl w:val="0"/>
              <w:ind w:left="34" w:right="-1"/>
              <w:jc w:val="center"/>
              <w:rPr>
                <w:sz w:val="24"/>
                <w:szCs w:val="22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6D784" w14:textId="52BF3F35" w:rsidR="007C5AB5" w:rsidRDefault="007C5AB5" w:rsidP="007C5AB5">
            <w:pPr>
              <w:widowControl w:val="0"/>
              <w:ind w:left="34" w:right="-1"/>
              <w:rPr>
                <w:sz w:val="24"/>
                <w:szCs w:val="22"/>
              </w:rPr>
            </w:pPr>
            <w:r w:rsidRPr="00FA75F9">
              <w:rPr>
                <w:sz w:val="24"/>
                <w:szCs w:val="24"/>
              </w:rPr>
              <w:t xml:space="preserve">Составление </w:t>
            </w:r>
            <w:r>
              <w:rPr>
                <w:sz w:val="24"/>
                <w:szCs w:val="24"/>
              </w:rPr>
              <w:t>технического</w:t>
            </w:r>
            <w:r w:rsidRPr="00FA75F9">
              <w:rPr>
                <w:sz w:val="24"/>
                <w:szCs w:val="24"/>
              </w:rPr>
              <w:t xml:space="preserve"> отчета</w:t>
            </w:r>
            <w:r>
              <w:rPr>
                <w:sz w:val="24"/>
                <w:szCs w:val="24"/>
              </w:rPr>
              <w:t xml:space="preserve">, </w:t>
            </w:r>
            <w:r w:rsidR="00C774B5">
              <w:rPr>
                <w:sz w:val="24"/>
                <w:szCs w:val="24"/>
              </w:rPr>
              <w:t xml:space="preserve">с </w:t>
            </w:r>
            <w:r>
              <w:rPr>
                <w:sz w:val="24"/>
                <w:szCs w:val="24"/>
              </w:rPr>
              <w:t>включ</w:t>
            </w:r>
            <w:r w:rsidR="00C774B5">
              <w:rPr>
                <w:sz w:val="24"/>
                <w:szCs w:val="24"/>
              </w:rPr>
              <w:t>ением</w:t>
            </w:r>
            <w:r>
              <w:rPr>
                <w:sz w:val="24"/>
                <w:szCs w:val="24"/>
              </w:rPr>
              <w:t xml:space="preserve"> в него результат</w:t>
            </w:r>
            <w:r w:rsidR="00C774B5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 xml:space="preserve"> материалов по проведенным ранее обследованиям двух порталов (П-5 и П-6</w:t>
            </w:r>
            <w:r w:rsidR="003936F3">
              <w:rPr>
                <w:sz w:val="24"/>
                <w:szCs w:val="24"/>
              </w:rPr>
              <w:t>; данная отчетная документация предоставляется Заказчиком</w:t>
            </w:r>
            <w:r>
              <w:rPr>
                <w:sz w:val="24"/>
                <w:szCs w:val="24"/>
              </w:rPr>
              <w:t>)</w:t>
            </w:r>
            <w:r w:rsidR="0080677D">
              <w:rPr>
                <w:sz w:val="24"/>
                <w:szCs w:val="24"/>
              </w:rPr>
              <w:t>:</w:t>
            </w:r>
            <w:r w:rsidR="003936F3">
              <w:rPr>
                <w:sz w:val="24"/>
                <w:szCs w:val="24"/>
              </w:rPr>
              <w:t xml:space="preserve"> итого</w:t>
            </w:r>
            <w:r w:rsidR="0080677D">
              <w:rPr>
                <w:sz w:val="24"/>
                <w:szCs w:val="24"/>
              </w:rPr>
              <w:t xml:space="preserve"> для 8-ми порталов и 2-ух опор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69C0D" w14:textId="1F46EA3D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отчет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D61EF" w14:textId="7E94E638" w:rsidR="007C5AB5" w:rsidRDefault="007C5AB5" w:rsidP="007C5AB5">
            <w:pPr>
              <w:widowControl w:val="0"/>
              <w:jc w:val="center"/>
              <w:rPr>
                <w:sz w:val="24"/>
                <w:szCs w:val="24"/>
              </w:rPr>
            </w:pPr>
            <w:r w:rsidRPr="00B759E7">
              <w:rPr>
                <w:sz w:val="24"/>
                <w:szCs w:val="24"/>
              </w:rPr>
              <w:t>1</w:t>
            </w:r>
          </w:p>
        </w:tc>
      </w:tr>
    </w:tbl>
    <w:p w14:paraId="013B3A9B" w14:textId="77777777" w:rsidR="00A86EFC" w:rsidRDefault="00A86EFC">
      <w:pPr>
        <w:widowControl w:val="0"/>
        <w:tabs>
          <w:tab w:val="left" w:pos="426"/>
        </w:tabs>
        <w:spacing w:before="120" w:after="120"/>
        <w:ind w:firstLine="142"/>
        <w:rPr>
          <w:bCs/>
          <w:i/>
          <w:sz w:val="24"/>
          <w:szCs w:val="24"/>
          <w:shd w:val="clear" w:color="auto" w:fill="FFFF99"/>
        </w:rPr>
      </w:pPr>
    </w:p>
    <w:p w14:paraId="5843FDC3" w14:textId="38C591CE" w:rsidR="00A86EFC" w:rsidRPr="007B3045" w:rsidRDefault="005503FC" w:rsidP="007B3045">
      <w:pPr>
        <w:pStyle w:val="32"/>
      </w:pPr>
      <w:bookmarkStart w:id="42" w:name="_Toc51339696"/>
      <w:bookmarkStart w:id="43" w:name="_Toc125035216"/>
      <w:bookmarkStart w:id="44" w:name="_Toc194498153"/>
      <w:bookmarkStart w:id="45" w:name="_Toc210657747"/>
      <w:r w:rsidRPr="007B3045">
        <w:t xml:space="preserve">2.1.2. </w:t>
      </w:r>
      <w:r w:rsidR="00393A41" w:rsidRPr="007B3045">
        <w:t xml:space="preserve">Требования </w:t>
      </w:r>
      <w:bookmarkEnd w:id="42"/>
      <w:r w:rsidR="00393A41" w:rsidRPr="007B3045">
        <w:t>к срокам выполнения работ</w:t>
      </w:r>
      <w:bookmarkStart w:id="46" w:name="_Toc50125127"/>
      <w:bookmarkStart w:id="47" w:name="_Toc51339697"/>
      <w:bookmarkStart w:id="48" w:name="_Toc125035217"/>
      <w:bookmarkEnd w:id="38"/>
      <w:bookmarkEnd w:id="43"/>
      <w:bookmarkEnd w:id="44"/>
      <w:bookmarkEnd w:id="45"/>
    </w:p>
    <w:p w14:paraId="436AF72F" w14:textId="77777777" w:rsidR="00A86EFC" w:rsidRDefault="00393A41" w:rsidP="007B3045">
      <w:pPr>
        <w:pStyle w:val="1-"/>
      </w:pPr>
      <w:bookmarkStart w:id="49" w:name="_Toc210657748"/>
      <w:r>
        <w:t>Таблица 3. Требования к срокам выполняемых работ</w:t>
      </w:r>
      <w:bookmarkEnd w:id="46"/>
      <w:bookmarkEnd w:id="47"/>
      <w:bookmarkEnd w:id="48"/>
      <w:bookmarkEnd w:id="49"/>
    </w:p>
    <w:tbl>
      <w:tblPr>
        <w:tblW w:w="994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33"/>
        <w:gridCol w:w="3402"/>
        <w:gridCol w:w="3118"/>
        <w:gridCol w:w="2694"/>
      </w:tblGrid>
      <w:tr w:rsidR="00A86EFC" w14:paraId="71349A17" w14:textId="77777777" w:rsidTr="00550033"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99A71A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C9944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работ/ этапа работ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9340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началу срока выполнения работ/ этапа работ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DFE61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окончанию срока выполнения работ / этапа работ</w:t>
            </w:r>
          </w:p>
        </w:tc>
      </w:tr>
      <w:tr w:rsidR="00A86EFC" w14:paraId="4D994761" w14:textId="77777777" w:rsidTr="00550033">
        <w:trPr>
          <w:trHeight w:val="77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84FCE" w14:textId="77777777" w:rsidR="00A86EFC" w:rsidRDefault="00393A41" w:rsidP="005503FC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A5797" w14:textId="77777777" w:rsidR="00A86EFC" w:rsidRDefault="00393A41" w:rsidP="005503FC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402D" w14:textId="77777777" w:rsidR="00A86EFC" w:rsidRDefault="00393A41" w:rsidP="005503FC">
            <w:pPr>
              <w:pStyle w:val="affffc"/>
              <w:keepNext w:val="0"/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DF628" w14:textId="77777777" w:rsidR="00A86EFC" w:rsidRDefault="00393A41" w:rsidP="005503FC">
            <w:pPr>
              <w:pStyle w:val="affffc"/>
              <w:keepNext w:val="0"/>
              <w:widowControl w:val="0"/>
              <w:spacing w:before="0" w:after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A86EFC" w14:paraId="0BA21175" w14:textId="77777777" w:rsidTr="00550033">
        <w:trPr>
          <w:trHeight w:val="2208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42EFB" w14:textId="77777777" w:rsidR="00A86EFC" w:rsidRDefault="00393A41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B0563" w14:textId="5DF94921" w:rsidR="00A86EFC" w:rsidRDefault="000A3A3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обследования с выдачей технического отчета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7544" w14:textId="77777777" w:rsidR="00A86EFC" w:rsidRDefault="00393A41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даты заключения договора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846C" w14:textId="283EFFB6" w:rsidR="00A86EFC" w:rsidRPr="00E94398" w:rsidRDefault="000A3A36">
            <w:pPr>
              <w:widowControl w:val="0"/>
              <w:rPr>
                <w:sz w:val="24"/>
                <w:szCs w:val="24"/>
              </w:rPr>
            </w:pPr>
            <w:r w:rsidRPr="00E94398">
              <w:rPr>
                <w:sz w:val="24"/>
                <w:szCs w:val="24"/>
              </w:rPr>
              <w:t>40</w:t>
            </w:r>
            <w:r w:rsidR="00550033" w:rsidRPr="00E94398">
              <w:rPr>
                <w:sz w:val="24"/>
                <w:szCs w:val="24"/>
              </w:rPr>
              <w:t xml:space="preserve"> </w:t>
            </w:r>
            <w:r w:rsidRPr="00E94398">
              <w:rPr>
                <w:bCs/>
                <w:sz w:val="24"/>
                <w:szCs w:val="24"/>
              </w:rPr>
              <w:t>рабочих</w:t>
            </w:r>
            <w:r w:rsidR="00550033" w:rsidRPr="00E94398">
              <w:rPr>
                <w:sz w:val="24"/>
                <w:szCs w:val="24"/>
              </w:rPr>
              <w:t xml:space="preserve"> дней</w:t>
            </w:r>
            <w:r w:rsidR="00393A41" w:rsidRPr="00E94398">
              <w:rPr>
                <w:sz w:val="24"/>
                <w:szCs w:val="24"/>
              </w:rPr>
              <w:t xml:space="preserve"> с даты заключения договора</w:t>
            </w:r>
          </w:p>
        </w:tc>
      </w:tr>
    </w:tbl>
    <w:p w14:paraId="05F68001" w14:textId="77777777" w:rsidR="00E94398" w:rsidRDefault="00E94398">
      <w:pPr>
        <w:sectPr w:rsidR="00E94398">
          <w:headerReference w:type="even" r:id="rId9"/>
          <w:headerReference w:type="default" r:id="rId10"/>
          <w:headerReference w:type="first" r:id="rId11"/>
          <w:pgSz w:w="11906" w:h="16838"/>
          <w:pgMar w:top="1134" w:right="851" w:bottom="568" w:left="1134" w:header="680" w:footer="0" w:gutter="0"/>
          <w:cols w:space="720"/>
          <w:formProt w:val="0"/>
          <w:titlePg/>
          <w:docGrid w:linePitch="360"/>
        </w:sectPr>
      </w:pPr>
      <w:bookmarkStart w:id="50" w:name="_Toc46743510_Копия_1"/>
      <w:bookmarkEnd w:id="50"/>
    </w:p>
    <w:p w14:paraId="590E2309" w14:textId="374FDD6F" w:rsidR="00A86EFC" w:rsidRDefault="00624889" w:rsidP="007B3045">
      <w:pPr>
        <w:pStyle w:val="23"/>
      </w:pPr>
      <w:bookmarkStart w:id="51" w:name="_Toc125035218"/>
      <w:bookmarkStart w:id="52" w:name="_Toc194498154"/>
      <w:bookmarkStart w:id="53" w:name="_Toc210657749"/>
      <w:r>
        <w:lastRenderedPageBreak/>
        <w:t>.</w:t>
      </w:r>
      <w:r w:rsidR="005503FC">
        <w:t xml:space="preserve">2. </w:t>
      </w:r>
      <w:r w:rsidR="00393A41" w:rsidRPr="007B3045">
        <w:t>Требования</w:t>
      </w:r>
      <w:r w:rsidR="00393A41">
        <w:t xml:space="preserve"> к качеству работ</w:t>
      </w:r>
      <w:bookmarkEnd w:id="51"/>
      <w:bookmarkEnd w:id="52"/>
      <w:bookmarkEnd w:id="53"/>
    </w:p>
    <w:p w14:paraId="0E630204" w14:textId="77777777" w:rsidR="00A86EFC" w:rsidRPr="007B3045" w:rsidRDefault="00393A41" w:rsidP="007B3045">
      <w:pPr>
        <w:pStyle w:val="1-"/>
      </w:pPr>
      <w:bookmarkStart w:id="54" w:name="_Toc51339698"/>
      <w:bookmarkStart w:id="55" w:name="_Toc125035219"/>
      <w:bookmarkStart w:id="56" w:name="_Toc210657750"/>
      <w:r w:rsidRPr="007B3045">
        <w:t>Таблица 4. Требования к качеству выполняемых работ</w:t>
      </w:r>
      <w:bookmarkEnd w:id="54"/>
      <w:bookmarkEnd w:id="55"/>
      <w:bookmarkEnd w:id="56"/>
    </w:p>
    <w:tbl>
      <w:tblPr>
        <w:tblStyle w:val="afffff2"/>
        <w:tblW w:w="102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36"/>
        <w:gridCol w:w="2566"/>
        <w:gridCol w:w="6833"/>
      </w:tblGrid>
      <w:tr w:rsidR="00E94398" w:rsidRPr="00791F2E" w14:paraId="411A1641" w14:textId="77777777" w:rsidTr="00E94398">
        <w:trPr>
          <w:trHeight w:val="276"/>
        </w:trPr>
        <w:tc>
          <w:tcPr>
            <w:tcW w:w="836" w:type="dxa"/>
            <w:vMerge w:val="restart"/>
            <w:vAlign w:val="center"/>
          </w:tcPr>
          <w:p w14:paraId="0750FC98" w14:textId="77777777" w:rsidR="00E94398" w:rsidRPr="00791F2E" w:rsidRDefault="00E94398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791F2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566" w:type="dxa"/>
            <w:vMerge w:val="restart"/>
            <w:vAlign w:val="center"/>
          </w:tcPr>
          <w:p w14:paraId="48F6FBFB" w14:textId="77777777" w:rsidR="00E94398" w:rsidRPr="00791F2E" w:rsidRDefault="00E94398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791F2E"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6833" w:type="dxa"/>
            <w:vMerge w:val="restart"/>
            <w:vAlign w:val="center"/>
          </w:tcPr>
          <w:p w14:paraId="462D9ED4" w14:textId="77777777" w:rsidR="00E94398" w:rsidRPr="00791F2E" w:rsidRDefault="00E94398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  <w:r w:rsidRPr="00791F2E">
              <w:rPr>
                <w:b/>
                <w:bCs/>
                <w:sz w:val="24"/>
                <w:szCs w:val="24"/>
              </w:rPr>
              <w:t>Требование заказчика</w:t>
            </w:r>
          </w:p>
        </w:tc>
      </w:tr>
      <w:tr w:rsidR="00E94398" w:rsidRPr="00791F2E" w14:paraId="2442B4B6" w14:textId="77777777" w:rsidTr="00E94398">
        <w:trPr>
          <w:trHeight w:val="276"/>
        </w:trPr>
        <w:tc>
          <w:tcPr>
            <w:tcW w:w="836" w:type="dxa"/>
            <w:vMerge/>
            <w:vAlign w:val="center"/>
          </w:tcPr>
          <w:p w14:paraId="20D4802D" w14:textId="77777777" w:rsidR="00E94398" w:rsidRPr="00791F2E" w:rsidRDefault="00E94398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  <w:vMerge/>
            <w:vAlign w:val="center"/>
          </w:tcPr>
          <w:p w14:paraId="1345F98B" w14:textId="77777777" w:rsidR="00E94398" w:rsidRPr="00791F2E" w:rsidRDefault="00E94398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33" w:type="dxa"/>
            <w:vMerge/>
            <w:vAlign w:val="center"/>
          </w:tcPr>
          <w:p w14:paraId="7E831000" w14:textId="77777777" w:rsidR="00E94398" w:rsidRPr="00791F2E" w:rsidRDefault="00E94398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</w:tr>
      <w:tr w:rsidR="00E94398" w:rsidRPr="00791F2E" w14:paraId="0537873A" w14:textId="77777777" w:rsidTr="00E94398">
        <w:tc>
          <w:tcPr>
            <w:tcW w:w="836" w:type="dxa"/>
            <w:vAlign w:val="center"/>
          </w:tcPr>
          <w:p w14:paraId="2E1B65C3" w14:textId="77777777" w:rsidR="00E94398" w:rsidRPr="00791F2E" w:rsidRDefault="00E94398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66" w:type="dxa"/>
            <w:vAlign w:val="center"/>
          </w:tcPr>
          <w:p w14:paraId="6C1BB3CB" w14:textId="77777777" w:rsidR="00E94398" w:rsidRPr="00791F2E" w:rsidRDefault="00E94398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33" w:type="dxa"/>
            <w:vAlign w:val="center"/>
          </w:tcPr>
          <w:p w14:paraId="7DCD574C" w14:textId="77777777" w:rsidR="00E94398" w:rsidRPr="00791F2E" w:rsidRDefault="00E94398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3</w:t>
            </w:r>
          </w:p>
        </w:tc>
      </w:tr>
      <w:tr w:rsidR="00E94398" w:rsidRPr="00791F2E" w14:paraId="2AEA20C5" w14:textId="77777777" w:rsidTr="00E94398">
        <w:tc>
          <w:tcPr>
            <w:tcW w:w="836" w:type="dxa"/>
            <w:vAlign w:val="center"/>
          </w:tcPr>
          <w:p w14:paraId="3E4B626F" w14:textId="77777777" w:rsidR="00E94398" w:rsidRPr="00791F2E" w:rsidRDefault="00E94398">
            <w:pPr>
              <w:pStyle w:val="aff1"/>
              <w:widowControl w:val="0"/>
              <w:numPr>
                <w:ilvl w:val="0"/>
                <w:numId w:val="5"/>
              </w:numPr>
              <w:spacing w:before="60" w:after="60"/>
              <w:jc w:val="center"/>
            </w:pPr>
          </w:p>
        </w:tc>
        <w:tc>
          <w:tcPr>
            <w:tcW w:w="9399" w:type="dxa"/>
            <w:gridSpan w:val="2"/>
            <w:vAlign w:val="center"/>
          </w:tcPr>
          <w:p w14:paraId="6D0C1629" w14:textId="77777777" w:rsidR="00E94398" w:rsidRPr="00791F2E" w:rsidRDefault="00E94398">
            <w:pPr>
              <w:widowControl w:val="0"/>
              <w:rPr>
                <w:b/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Требования к выполнению работ</w:t>
            </w:r>
          </w:p>
        </w:tc>
      </w:tr>
      <w:tr w:rsidR="00E94398" w:rsidRPr="00791F2E" w14:paraId="72985BEF" w14:textId="77777777" w:rsidTr="00E94398">
        <w:tc>
          <w:tcPr>
            <w:tcW w:w="836" w:type="dxa"/>
            <w:vAlign w:val="center"/>
          </w:tcPr>
          <w:p w14:paraId="72F7F24A" w14:textId="77777777" w:rsidR="00E94398" w:rsidRPr="00791F2E" w:rsidRDefault="00E94398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ind w:left="-117" w:firstLine="142"/>
              <w:jc w:val="center"/>
              <w:rPr>
                <w:b/>
                <w:bCs/>
              </w:rPr>
            </w:pPr>
          </w:p>
        </w:tc>
        <w:tc>
          <w:tcPr>
            <w:tcW w:w="9399" w:type="dxa"/>
            <w:gridSpan w:val="2"/>
            <w:vAlign w:val="center"/>
          </w:tcPr>
          <w:p w14:paraId="2D170116" w14:textId="77777777" w:rsidR="00E94398" w:rsidRPr="00791F2E" w:rsidRDefault="00E94398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Общие требования к выполнению работ</w:t>
            </w:r>
          </w:p>
        </w:tc>
      </w:tr>
      <w:tr w:rsidR="00E94398" w:rsidRPr="00791F2E" w14:paraId="69A17FA3" w14:textId="77777777" w:rsidTr="00E94398">
        <w:tc>
          <w:tcPr>
            <w:tcW w:w="836" w:type="dxa"/>
            <w:vAlign w:val="center"/>
          </w:tcPr>
          <w:p w14:paraId="5A0BD59C" w14:textId="77777777" w:rsidR="00E94398" w:rsidRPr="00791F2E" w:rsidRDefault="00E94398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  <w:shd w:val="clear" w:color="auto" w:fill="auto"/>
          </w:tcPr>
          <w:p w14:paraId="130EB032" w14:textId="77777777" w:rsidR="00E94398" w:rsidRPr="00791F2E" w:rsidRDefault="00E94398">
            <w:pPr>
              <w:widowControl w:val="0"/>
              <w:rPr>
                <w:sz w:val="24"/>
                <w:szCs w:val="24"/>
              </w:rPr>
            </w:pPr>
            <w:r w:rsidRPr="00791F2E">
              <w:rPr>
                <w:iCs/>
                <w:sz w:val="24"/>
                <w:szCs w:val="24"/>
              </w:rPr>
              <w:t>Соблюдение при выполнении работ норм и правил нормативно-технических документов</w:t>
            </w:r>
          </w:p>
        </w:tc>
        <w:tc>
          <w:tcPr>
            <w:tcW w:w="6833" w:type="dxa"/>
            <w:shd w:val="clear" w:color="auto" w:fill="auto"/>
            <w:vAlign w:val="center"/>
          </w:tcPr>
          <w:p w14:paraId="358A1E92" w14:textId="4F2796B6" w:rsidR="00E94398" w:rsidRPr="0041564D" w:rsidRDefault="00E94398" w:rsidP="0041564D">
            <w:pPr>
              <w:pStyle w:val="aff1"/>
              <w:widowControl w:val="0"/>
              <w:ind w:left="495"/>
            </w:pPr>
            <w:r w:rsidRPr="0041564D">
              <w:t xml:space="preserve">Нормативно-технические документы, в соответствии с которыми требуется выполнить </w:t>
            </w:r>
            <w:r>
              <w:t>обследование</w:t>
            </w:r>
            <w:r w:rsidRPr="0041564D">
              <w:t>:</w:t>
            </w:r>
          </w:p>
          <w:p w14:paraId="373E4519" w14:textId="77777777" w:rsidR="00E94398" w:rsidRDefault="00E94398" w:rsidP="000A3A36">
            <w:pPr>
              <w:widowControl w:val="0"/>
              <w:numPr>
                <w:ilvl w:val="0"/>
                <w:numId w:val="36"/>
              </w:numPr>
              <w:spacing w:before="60"/>
              <w:jc w:val="both"/>
              <w:rPr>
                <w:sz w:val="24"/>
                <w:szCs w:val="24"/>
              </w:rPr>
            </w:pPr>
            <w:r w:rsidRPr="000A3A36">
              <w:rPr>
                <w:sz w:val="24"/>
                <w:szCs w:val="24"/>
              </w:rPr>
              <w:t>ГОСТ 31937-2024 «Здания и сооружения. Правила обследования и мониторинга технического состояния».</w:t>
            </w:r>
          </w:p>
          <w:p w14:paraId="2955AA71" w14:textId="77777777" w:rsidR="00E94398" w:rsidRDefault="00E94398" w:rsidP="000A3A36">
            <w:pPr>
              <w:widowControl w:val="0"/>
              <w:numPr>
                <w:ilvl w:val="0"/>
                <w:numId w:val="36"/>
              </w:numPr>
              <w:spacing w:before="6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0A3A36">
              <w:rPr>
                <w:rFonts w:eastAsiaTheme="minorHAnsi"/>
                <w:sz w:val="24"/>
                <w:szCs w:val="24"/>
                <w:lang w:eastAsia="en-US"/>
              </w:rPr>
              <w:t>СП 13-102-2003 «Правила обследования несущих строительных конструкций зданий и сооружений».</w:t>
            </w:r>
          </w:p>
          <w:p w14:paraId="1A86B827" w14:textId="77777777" w:rsidR="00E94398" w:rsidRPr="000A3A36" w:rsidRDefault="00E94398" w:rsidP="000A3A36">
            <w:pPr>
              <w:widowControl w:val="0"/>
              <w:numPr>
                <w:ilvl w:val="0"/>
                <w:numId w:val="36"/>
              </w:numPr>
              <w:spacing w:before="60"/>
              <w:jc w:val="both"/>
              <w:rPr>
                <w:sz w:val="24"/>
                <w:szCs w:val="24"/>
              </w:rPr>
            </w:pPr>
            <w:r w:rsidRPr="000A3A36">
              <w:rPr>
                <w:rFonts w:eastAsiaTheme="minorHAnsi"/>
                <w:sz w:val="24"/>
                <w:szCs w:val="24"/>
                <w:lang w:eastAsia="en-US"/>
              </w:rPr>
              <w:t>ГОСТ 27751-2014 «Надежность строительных конструкций и оснований. Основные положения».</w:t>
            </w:r>
          </w:p>
          <w:p w14:paraId="18475DFA" w14:textId="77777777" w:rsidR="00E94398" w:rsidRPr="000A3A36" w:rsidRDefault="00E94398" w:rsidP="000A3A36">
            <w:pPr>
              <w:widowControl w:val="0"/>
              <w:numPr>
                <w:ilvl w:val="0"/>
                <w:numId w:val="36"/>
              </w:numPr>
              <w:spacing w:before="60"/>
              <w:jc w:val="both"/>
              <w:rPr>
                <w:sz w:val="24"/>
                <w:szCs w:val="24"/>
              </w:rPr>
            </w:pPr>
            <w:r w:rsidRPr="000A3A36">
              <w:rPr>
                <w:rFonts w:eastAsiaTheme="minorHAnsi"/>
                <w:sz w:val="24"/>
                <w:szCs w:val="24"/>
                <w:lang w:eastAsia="en-US"/>
              </w:rPr>
              <w:t>СТО 56947007-29.240.55.111-2011 «Методические указания по оценке технического состояния ВЛ и остаточного ресурса компонентов ВЛ».</w:t>
            </w:r>
          </w:p>
          <w:p w14:paraId="276461E4" w14:textId="289BC3F6" w:rsidR="00E94398" w:rsidRPr="00C3307D" w:rsidRDefault="00E94398" w:rsidP="00C3307D">
            <w:pPr>
              <w:widowControl w:val="0"/>
              <w:numPr>
                <w:ilvl w:val="0"/>
                <w:numId w:val="36"/>
              </w:numPr>
              <w:spacing w:before="60"/>
              <w:jc w:val="both"/>
              <w:rPr>
                <w:sz w:val="24"/>
                <w:szCs w:val="24"/>
              </w:rPr>
            </w:pPr>
            <w:r w:rsidRPr="00C3307D">
              <w:rPr>
                <w:sz w:val="24"/>
                <w:szCs w:val="24"/>
              </w:rPr>
              <w:t>СТО 56947007-29.120.95.017-2009 «Методика диагностики состояния фундаментов опор ВЛ методом неразрушающего контроля».</w:t>
            </w:r>
          </w:p>
          <w:p w14:paraId="597821E0" w14:textId="77777777" w:rsidR="00E94398" w:rsidRPr="00791F2E" w:rsidRDefault="00E94398" w:rsidP="00DE3A6D">
            <w:pPr>
              <w:widowControl w:val="0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Правила технической эксплуатации электрических станций и сетей Российской Федерации. (утв. приказом Минэнерго РФ от 19.06.2003 №229)</w:t>
            </w:r>
          </w:p>
          <w:p w14:paraId="6E350FA2" w14:textId="77777777" w:rsidR="00E94398" w:rsidRPr="00791F2E" w:rsidRDefault="00E94398" w:rsidP="00DE3A6D">
            <w:pPr>
              <w:widowControl w:val="0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Федеральный закон № 384-Ф3 от 30.12.2009 г. «Технический регламент о безопасности зданий и сооружений»</w:t>
            </w:r>
          </w:p>
          <w:p w14:paraId="04A5A048" w14:textId="77777777" w:rsidR="00E94398" w:rsidRPr="00791F2E" w:rsidRDefault="00E94398" w:rsidP="00DE3A6D">
            <w:pPr>
              <w:widowControl w:val="0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Федеральный закон №123 от 22.07.2008 «Технический регламент о требованиях пожарной безопасности»</w:t>
            </w:r>
          </w:p>
          <w:p w14:paraId="6102A952" w14:textId="77777777" w:rsidR="00E94398" w:rsidRPr="00791F2E" w:rsidRDefault="00E94398" w:rsidP="00DE3A6D">
            <w:pPr>
              <w:widowControl w:val="0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Федеральный закон №116 от 21.07.1997 «Технический регламент о промышленной безопасности»</w:t>
            </w:r>
          </w:p>
          <w:p w14:paraId="3E268D59" w14:textId="77777777" w:rsidR="00E94398" w:rsidRPr="00791F2E" w:rsidRDefault="00E94398" w:rsidP="00DE3A6D">
            <w:pPr>
              <w:widowControl w:val="0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СНиП 12-03-2001 «Безопасность труда в строительстве. Часть 1. Общие требования»</w:t>
            </w:r>
          </w:p>
          <w:p w14:paraId="68097203" w14:textId="77777777" w:rsidR="00E94398" w:rsidRPr="00791F2E" w:rsidRDefault="00E94398" w:rsidP="00DE3A6D">
            <w:pPr>
              <w:widowControl w:val="0"/>
              <w:numPr>
                <w:ilvl w:val="0"/>
                <w:numId w:val="36"/>
              </w:numPr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СНиП 12-04-2002 «Безопасность труда в строительстве. Часть 2. Строительное производство»</w:t>
            </w:r>
          </w:p>
          <w:p w14:paraId="4D67BF65" w14:textId="3159813E" w:rsidR="00E94398" w:rsidRPr="00791F2E" w:rsidRDefault="00E94398" w:rsidP="0041564D">
            <w:pPr>
              <w:widowControl w:val="0"/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 xml:space="preserve">Все перечисленные, а также прочие </w:t>
            </w:r>
            <w:r w:rsidRPr="00791F2E">
              <w:rPr>
                <w:color w:val="000000"/>
                <w:sz w:val="24"/>
                <w:szCs w:val="24"/>
              </w:rPr>
              <w:t xml:space="preserve">федеральные, региональные и отраслевые нормативно-технические документы применяются в редакции, актуальной на момент проведения </w:t>
            </w:r>
            <w:r>
              <w:rPr>
                <w:color w:val="000000"/>
                <w:sz w:val="24"/>
                <w:szCs w:val="24"/>
              </w:rPr>
              <w:t>обследования</w:t>
            </w:r>
            <w:r w:rsidRPr="00791F2E">
              <w:rPr>
                <w:color w:val="000000"/>
                <w:sz w:val="24"/>
                <w:szCs w:val="24"/>
              </w:rPr>
              <w:t>.</w:t>
            </w:r>
          </w:p>
          <w:p w14:paraId="20266B85" w14:textId="77777777" w:rsidR="00E94398" w:rsidRPr="00791F2E" w:rsidRDefault="00E94398" w:rsidP="0041564D">
            <w:pPr>
              <w:widowControl w:val="0"/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Выполнение отдельных видов работ осуществляется в соответствии с требованиями действующих ГОСТ.</w:t>
            </w:r>
          </w:p>
        </w:tc>
      </w:tr>
      <w:tr w:rsidR="00E94398" w:rsidRPr="00791F2E" w14:paraId="1C669475" w14:textId="77777777" w:rsidTr="00E94398">
        <w:tc>
          <w:tcPr>
            <w:tcW w:w="836" w:type="dxa"/>
            <w:vAlign w:val="center"/>
          </w:tcPr>
          <w:p w14:paraId="7BFC2EFA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  <w:shd w:val="clear" w:color="auto" w:fill="auto"/>
          </w:tcPr>
          <w:p w14:paraId="14A3284E" w14:textId="5FF570C2" w:rsidR="00E94398" w:rsidRPr="00310155" w:rsidRDefault="00E94398" w:rsidP="00310155">
            <w:pPr>
              <w:widowControl w:val="0"/>
              <w:rPr>
                <w:iCs/>
                <w:sz w:val="24"/>
                <w:szCs w:val="24"/>
              </w:rPr>
            </w:pPr>
            <w:r w:rsidRPr="00310155">
              <w:rPr>
                <w:sz w:val="24"/>
                <w:szCs w:val="24"/>
              </w:rPr>
              <w:t>Техническое сопровождение результата работ в органах экспертизы</w:t>
            </w:r>
          </w:p>
        </w:tc>
        <w:tc>
          <w:tcPr>
            <w:tcW w:w="6833" w:type="dxa"/>
            <w:shd w:val="clear" w:color="auto" w:fill="auto"/>
          </w:tcPr>
          <w:p w14:paraId="524DF900" w14:textId="5C6CA907" w:rsidR="00E94398" w:rsidRPr="00310155" w:rsidRDefault="00E94398" w:rsidP="00310155">
            <w:pPr>
              <w:pStyle w:val="aff1"/>
              <w:widowControl w:val="0"/>
              <w:ind w:left="59"/>
            </w:pPr>
            <w:r w:rsidRPr="00656279">
              <w:t>Замечания органов экспертизы должны быть отработаны Подрядчиком в течение 10 календарных дней с даты их получения.</w:t>
            </w:r>
          </w:p>
        </w:tc>
      </w:tr>
      <w:tr w:rsidR="00E94398" w:rsidRPr="00791F2E" w14:paraId="29D4E9D2" w14:textId="77777777" w:rsidTr="00E94398">
        <w:tc>
          <w:tcPr>
            <w:tcW w:w="836" w:type="dxa"/>
            <w:vAlign w:val="center"/>
          </w:tcPr>
          <w:p w14:paraId="73AA80D4" w14:textId="77777777" w:rsidR="00E94398" w:rsidRPr="00310155" w:rsidRDefault="00E94398" w:rsidP="00310155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9399" w:type="dxa"/>
            <w:gridSpan w:val="2"/>
            <w:vAlign w:val="center"/>
          </w:tcPr>
          <w:p w14:paraId="6F1D4571" w14:textId="77777777" w:rsidR="00E94398" w:rsidRPr="00791F2E" w:rsidRDefault="00E94398" w:rsidP="00310155">
            <w:pPr>
              <w:widowControl w:val="0"/>
              <w:spacing w:before="60"/>
              <w:rPr>
                <w:b/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Требования к организации работ</w:t>
            </w:r>
          </w:p>
        </w:tc>
      </w:tr>
      <w:tr w:rsidR="00E94398" w:rsidRPr="00791F2E" w14:paraId="5EB1BF3D" w14:textId="77777777" w:rsidTr="00E94398">
        <w:tc>
          <w:tcPr>
            <w:tcW w:w="836" w:type="dxa"/>
            <w:vAlign w:val="center"/>
          </w:tcPr>
          <w:p w14:paraId="681AF195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6CB2C83A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rPr>
                <w:b/>
                <w:sz w:val="24"/>
                <w:szCs w:val="24"/>
              </w:rPr>
            </w:pPr>
            <w:r w:rsidRPr="00791F2E">
              <w:rPr>
                <w:iCs/>
                <w:sz w:val="24"/>
                <w:szCs w:val="24"/>
              </w:rPr>
              <w:t xml:space="preserve">Организационно-технические мероприятия по </w:t>
            </w:r>
            <w:r w:rsidRPr="00791F2E">
              <w:rPr>
                <w:iCs/>
                <w:sz w:val="24"/>
                <w:szCs w:val="24"/>
              </w:rPr>
              <w:lastRenderedPageBreak/>
              <w:t>допуску персонала подрядчика</w:t>
            </w:r>
          </w:p>
        </w:tc>
        <w:tc>
          <w:tcPr>
            <w:tcW w:w="6833" w:type="dxa"/>
          </w:tcPr>
          <w:p w14:paraId="21B856E1" w14:textId="39E1540E" w:rsidR="00E94398" w:rsidRPr="00791F2E" w:rsidRDefault="00E94398" w:rsidP="00310155">
            <w:pPr>
              <w:widowControl w:val="0"/>
              <w:tabs>
                <w:tab w:val="left" w:pos="426"/>
              </w:tabs>
              <w:rPr>
                <w:iCs/>
                <w:sz w:val="24"/>
                <w:szCs w:val="24"/>
              </w:rPr>
            </w:pPr>
            <w:r w:rsidRPr="00791F2E">
              <w:rPr>
                <w:iCs/>
                <w:sz w:val="24"/>
                <w:szCs w:val="24"/>
              </w:rPr>
              <w:lastRenderedPageBreak/>
              <w:t xml:space="preserve">Допуск персонала Подрядчика для выполнения работ должен осуществляться с обязательным оформлением необходимого пакета разрешающих документов на персонал и рабочие </w:t>
            </w:r>
            <w:r w:rsidRPr="00791F2E">
              <w:rPr>
                <w:iCs/>
                <w:sz w:val="24"/>
                <w:szCs w:val="24"/>
              </w:rPr>
              <w:lastRenderedPageBreak/>
              <w:t>механизмы для пропуска на территорию объекта.</w:t>
            </w:r>
            <w:r>
              <w:rPr>
                <w:iCs/>
                <w:sz w:val="24"/>
                <w:szCs w:val="24"/>
              </w:rPr>
              <w:t xml:space="preserve"> Персонал Подрядчика должен иметь все необходимые документы (удостоверения, результаты аттестации) для работы на территории ОРУ 500 кВ.</w:t>
            </w:r>
          </w:p>
        </w:tc>
      </w:tr>
      <w:tr w:rsidR="00E94398" w:rsidRPr="00791F2E" w14:paraId="775D8788" w14:textId="77777777" w:rsidTr="00E94398">
        <w:tc>
          <w:tcPr>
            <w:tcW w:w="836" w:type="dxa"/>
            <w:vAlign w:val="center"/>
          </w:tcPr>
          <w:p w14:paraId="64027D2C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4E88DE0B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rPr>
                <w:iCs/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Требования к разработке и согласованию проекта производства работ (ППР)</w:t>
            </w:r>
          </w:p>
        </w:tc>
        <w:tc>
          <w:tcPr>
            <w:tcW w:w="6833" w:type="dxa"/>
          </w:tcPr>
          <w:p w14:paraId="73BB3CC3" w14:textId="693340C7" w:rsidR="00E94398" w:rsidRPr="00791F2E" w:rsidRDefault="00E94398" w:rsidP="00310155">
            <w:pPr>
              <w:widowControl w:val="0"/>
              <w:tabs>
                <w:tab w:val="left" w:pos="426"/>
              </w:tabs>
              <w:spacing w:before="60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 xml:space="preserve">Подрядчик обязан разработать и согласовать со службами </w:t>
            </w:r>
            <w:r>
              <w:rPr>
                <w:sz w:val="24"/>
                <w:szCs w:val="24"/>
              </w:rPr>
              <w:t>Чебоксарской ГЭС</w:t>
            </w:r>
            <w:r w:rsidRPr="00791F2E">
              <w:rPr>
                <w:sz w:val="24"/>
                <w:szCs w:val="24"/>
              </w:rPr>
              <w:t xml:space="preserve"> проект производства работ (ППР)</w:t>
            </w:r>
            <w:r>
              <w:rPr>
                <w:sz w:val="24"/>
                <w:szCs w:val="24"/>
              </w:rPr>
              <w:t>.</w:t>
            </w:r>
          </w:p>
          <w:p w14:paraId="7116ECD6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spacing w:before="60"/>
              <w:rPr>
                <w:sz w:val="24"/>
                <w:szCs w:val="24"/>
              </w:rPr>
            </w:pPr>
          </w:p>
        </w:tc>
      </w:tr>
      <w:tr w:rsidR="00E94398" w:rsidRPr="00791F2E" w14:paraId="6B13E23A" w14:textId="77777777" w:rsidTr="00E94398">
        <w:tc>
          <w:tcPr>
            <w:tcW w:w="836" w:type="dxa"/>
            <w:tcBorders>
              <w:top w:val="nil"/>
            </w:tcBorders>
            <w:vAlign w:val="center"/>
          </w:tcPr>
          <w:p w14:paraId="5A25595A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  <w:tcBorders>
              <w:top w:val="nil"/>
            </w:tcBorders>
          </w:tcPr>
          <w:p w14:paraId="65E1AFBA" w14:textId="72FFBF87" w:rsidR="00E94398" w:rsidRPr="00791F2E" w:rsidRDefault="00E94398" w:rsidP="00310155">
            <w:pPr>
              <w:widowControl w:val="0"/>
              <w:rPr>
                <w:sz w:val="24"/>
                <w:szCs w:val="24"/>
              </w:rPr>
            </w:pPr>
            <w:r w:rsidRPr="00791F2E">
              <w:rPr>
                <w:bCs/>
                <w:spacing w:val="-2"/>
                <w:sz w:val="24"/>
                <w:szCs w:val="24"/>
              </w:rPr>
              <w:t xml:space="preserve">Требования к </w:t>
            </w:r>
            <w:r>
              <w:rPr>
                <w:bCs/>
                <w:spacing w:val="-2"/>
                <w:sz w:val="24"/>
                <w:szCs w:val="24"/>
              </w:rPr>
              <w:t xml:space="preserve">порядку </w:t>
            </w:r>
            <w:r w:rsidRPr="00791F2E">
              <w:rPr>
                <w:bCs/>
                <w:spacing w:val="-2"/>
                <w:sz w:val="24"/>
                <w:szCs w:val="24"/>
              </w:rPr>
              <w:t>выполнени</w:t>
            </w:r>
            <w:r>
              <w:rPr>
                <w:bCs/>
                <w:spacing w:val="-2"/>
                <w:sz w:val="24"/>
                <w:szCs w:val="24"/>
              </w:rPr>
              <w:t>я</w:t>
            </w:r>
            <w:r w:rsidRPr="00791F2E">
              <w:rPr>
                <w:bCs/>
                <w:spacing w:val="-2"/>
                <w:sz w:val="24"/>
                <w:szCs w:val="24"/>
              </w:rPr>
              <w:t xml:space="preserve"> работ</w:t>
            </w:r>
          </w:p>
        </w:tc>
        <w:tc>
          <w:tcPr>
            <w:tcW w:w="6833" w:type="dxa"/>
            <w:tcBorders>
              <w:top w:val="nil"/>
            </w:tcBorders>
          </w:tcPr>
          <w:p w14:paraId="283528A2" w14:textId="0B408DEA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8"/>
              </w:numPr>
              <w:ind w:left="353" w:hanging="320"/>
              <w:jc w:val="both"/>
            </w:pPr>
            <w:r w:rsidRPr="00791F2E">
              <w:t>Персонал, участвующий в полевых и камеральных работах, должен иметь достаточную квалификацию для выполнения работ.</w:t>
            </w:r>
          </w:p>
          <w:p w14:paraId="1A649536" w14:textId="629EB945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8"/>
              </w:numPr>
              <w:ind w:left="353" w:hanging="320"/>
              <w:jc w:val="both"/>
            </w:pPr>
            <w:r w:rsidRPr="00791F2E">
              <w:t xml:space="preserve">Все установки и оборудование, используемые в процессе выполнения </w:t>
            </w:r>
            <w:r>
              <w:t>обследования</w:t>
            </w:r>
            <w:r w:rsidRPr="00791F2E">
              <w:t>, должны иметь необходимые сертификаты, тарировки и свидетельства о поверках</w:t>
            </w:r>
            <w:r>
              <w:t xml:space="preserve"> и калибровках</w:t>
            </w:r>
            <w:r w:rsidRPr="00791F2E">
              <w:t xml:space="preserve"> (прикладываются к отчету).</w:t>
            </w:r>
          </w:p>
          <w:p w14:paraId="1FBD019A" w14:textId="25055151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955"/>
                <w:tab w:val="left" w:pos="3000"/>
                <w:tab w:val="left" w:pos="5203"/>
                <w:tab w:val="left" w:pos="7262"/>
              </w:tabs>
              <w:ind w:left="353" w:hanging="320"/>
              <w:jc w:val="both"/>
            </w:pPr>
            <w:r w:rsidRPr="00791F2E">
              <w:t xml:space="preserve">Программа проведения </w:t>
            </w:r>
            <w:r>
              <w:t>обследования</w:t>
            </w:r>
            <w:r w:rsidRPr="00791F2E">
              <w:t>, состав, объем и методы выполнения работ согласовываются с Генеральным Заказчиком / Заказчиком до начала проведения работ.</w:t>
            </w:r>
          </w:p>
          <w:p w14:paraId="7A505A56" w14:textId="59EF4903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8"/>
              </w:numPr>
              <w:ind w:left="353" w:hanging="320"/>
              <w:jc w:val="both"/>
            </w:pPr>
            <w:r w:rsidRPr="00791F2E">
              <w:t>По запросу Генерального Заказчика / Заказчика на любом этапе производства работ предоставляются все необходимые промежуточные рабочие материалы на бумажном или электронном носителе. Предоставление отчетной документации на предварительное рассмотрение необходимо осуществлять в том числе в редактируемом формате (формате разработки).</w:t>
            </w:r>
          </w:p>
          <w:p w14:paraId="77A68243" w14:textId="77777777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8"/>
              </w:numPr>
              <w:ind w:left="353" w:hanging="320"/>
              <w:jc w:val="both"/>
            </w:pPr>
            <w:r w:rsidRPr="00791F2E">
              <w:t>В случае обнаружения замечаний и недостатков в представленных документах Подрядчик устраняет их за свой счёт в установленные сроки.</w:t>
            </w:r>
          </w:p>
          <w:p w14:paraId="3D708A66" w14:textId="3227D280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8"/>
              </w:numPr>
              <w:ind w:left="353" w:hanging="320"/>
              <w:jc w:val="both"/>
            </w:pPr>
            <w:r w:rsidRPr="00791F2E">
              <w:t xml:space="preserve">Отчет по результатам выполненных </w:t>
            </w:r>
            <w:r>
              <w:t>работ</w:t>
            </w:r>
            <w:r w:rsidRPr="00791F2E">
              <w:t xml:space="preserve"> необходимо согласовать с Генеральным Заказчиком / Заказчиком </w:t>
            </w:r>
            <w:r w:rsidRPr="0041564D">
              <w:rPr>
                <w:b/>
                <w:bCs/>
              </w:rPr>
              <w:t>до захода в экспертизу</w:t>
            </w:r>
            <w:r>
              <w:t>, для этого п</w:t>
            </w:r>
            <w:r w:rsidRPr="00791F2E">
              <w:t xml:space="preserve">еред направлением отчетной документации в органы экспертизы следует предоставить технический отчет по результатам выполненных </w:t>
            </w:r>
            <w:r>
              <w:t>работ</w:t>
            </w:r>
            <w:r w:rsidRPr="00791F2E">
              <w:t xml:space="preserve"> Генеральному Заказчику / Заказчику в электронном виде в формате .</w:t>
            </w:r>
            <w:r w:rsidRPr="0041564D">
              <w:rPr>
                <w:lang w:val="en-US"/>
              </w:rPr>
              <w:t>pdf</w:t>
            </w:r>
            <w:r w:rsidRPr="00791F2E">
              <w:t xml:space="preserve"> и форматах разработки. Состав технического отчета должен соответствовать СП 47.13330.2016.</w:t>
            </w:r>
          </w:p>
        </w:tc>
      </w:tr>
      <w:tr w:rsidR="00E94398" w:rsidRPr="00791F2E" w14:paraId="6223BFB8" w14:textId="77777777" w:rsidTr="00E94398">
        <w:tc>
          <w:tcPr>
            <w:tcW w:w="836" w:type="dxa"/>
            <w:tcBorders>
              <w:top w:val="nil"/>
            </w:tcBorders>
            <w:vAlign w:val="center"/>
          </w:tcPr>
          <w:p w14:paraId="158F23CE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  <w:tcBorders>
              <w:top w:val="nil"/>
            </w:tcBorders>
          </w:tcPr>
          <w:p w14:paraId="2F5D48CA" w14:textId="16A50D79" w:rsidR="00E94398" w:rsidRPr="00791F2E" w:rsidRDefault="00E94398" w:rsidP="00310155">
            <w:pPr>
              <w:widowControl w:val="0"/>
              <w:rPr>
                <w:bCs/>
                <w:spacing w:val="-2"/>
                <w:sz w:val="24"/>
                <w:szCs w:val="24"/>
              </w:rPr>
            </w:pPr>
            <w:r w:rsidRPr="002D5791">
              <w:rPr>
                <w:bCs/>
                <w:spacing w:val="-2"/>
                <w:sz w:val="24"/>
                <w:szCs w:val="24"/>
              </w:rPr>
              <w:t xml:space="preserve">Основные требования к </w:t>
            </w:r>
            <w:r>
              <w:rPr>
                <w:bCs/>
                <w:spacing w:val="-2"/>
                <w:sz w:val="24"/>
                <w:szCs w:val="24"/>
              </w:rPr>
              <w:t>работам</w:t>
            </w:r>
          </w:p>
        </w:tc>
        <w:tc>
          <w:tcPr>
            <w:tcW w:w="6833" w:type="dxa"/>
            <w:tcBorders>
              <w:top w:val="nil"/>
            </w:tcBorders>
            <w:vAlign w:val="center"/>
          </w:tcPr>
          <w:p w14:paraId="62444E01" w14:textId="3FB4070A" w:rsidR="00E94398" w:rsidRPr="00921F10" w:rsidRDefault="00E94398" w:rsidP="00310155">
            <w:pPr>
              <w:pStyle w:val="aff1"/>
              <w:numPr>
                <w:ilvl w:val="0"/>
                <w:numId w:val="33"/>
              </w:numPr>
              <w:suppressAutoHyphens w:val="0"/>
              <w:ind w:left="353" w:hanging="325"/>
              <w:jc w:val="both"/>
            </w:pPr>
            <w:r>
              <w:t>Обследование</w:t>
            </w:r>
            <w:r w:rsidRPr="00921F10">
              <w:t xml:space="preserve"> проводятся в объеме, необходимом и достаточном для подготовки проектной документации. </w:t>
            </w:r>
          </w:p>
          <w:p w14:paraId="78AD8F81" w14:textId="6B8CD8C2" w:rsidR="00E94398" w:rsidRDefault="00E94398" w:rsidP="00310155">
            <w:pPr>
              <w:pStyle w:val="aff1"/>
              <w:numPr>
                <w:ilvl w:val="0"/>
                <w:numId w:val="33"/>
              </w:numPr>
              <w:suppressAutoHyphens w:val="0"/>
              <w:ind w:left="353" w:hanging="325"/>
              <w:jc w:val="both"/>
            </w:pPr>
            <w:r>
              <w:t>Обследование</w:t>
            </w:r>
            <w:r w:rsidRPr="00921F10">
              <w:t xml:space="preserve"> провод</w:t>
            </w:r>
            <w:r>
              <w:t>и</w:t>
            </w:r>
            <w:r w:rsidRPr="00921F10">
              <w:t>тся на основании Программы, разработанной Исполнителем и согласованной с Генеральным Заказчиком и Заказчиком.</w:t>
            </w:r>
          </w:p>
          <w:p w14:paraId="5B9D3BE3" w14:textId="717AD321" w:rsidR="00E94398" w:rsidRDefault="00E94398" w:rsidP="00310155">
            <w:pPr>
              <w:pStyle w:val="aff1"/>
              <w:numPr>
                <w:ilvl w:val="0"/>
                <w:numId w:val="33"/>
              </w:numPr>
              <w:suppressAutoHyphens w:val="0"/>
              <w:ind w:left="353" w:hanging="325"/>
              <w:jc w:val="both"/>
            </w:pPr>
            <w:r>
              <w:t>Обследование</w:t>
            </w:r>
            <w:r w:rsidRPr="00921F10">
              <w:t xml:space="preserve"> провод</w:t>
            </w:r>
            <w:r>
              <w:t>и</w:t>
            </w:r>
            <w:r w:rsidRPr="00921F10">
              <w:t>тся в соответствии с действующими техническими регламентами, стандартами и правилами, включая, но не ограничиваясь перечисленными в п.1</w:t>
            </w:r>
            <w:r>
              <w:t>.1.1</w:t>
            </w:r>
            <w:r w:rsidRPr="00921F10">
              <w:t xml:space="preserve"> </w:t>
            </w:r>
            <w:r>
              <w:t>настоящих требований</w:t>
            </w:r>
            <w:r w:rsidRPr="00921F10">
              <w:t>.</w:t>
            </w:r>
          </w:p>
          <w:p w14:paraId="15724A1D" w14:textId="6F3405AD" w:rsidR="00E94398" w:rsidRDefault="00E94398" w:rsidP="00310155">
            <w:pPr>
              <w:pStyle w:val="aff1"/>
              <w:numPr>
                <w:ilvl w:val="0"/>
                <w:numId w:val="33"/>
              </w:numPr>
              <w:suppressAutoHyphens w:val="0"/>
              <w:ind w:left="353" w:hanging="325"/>
              <w:jc w:val="both"/>
            </w:pPr>
            <w:r>
              <w:t>Состав работ и их объем, места отбора проб/проведения замеров</w:t>
            </w:r>
            <w:r w:rsidRPr="002D5791">
              <w:t xml:space="preserve">, расстояние между </w:t>
            </w:r>
            <w:r>
              <w:t>ними</w:t>
            </w:r>
            <w:r w:rsidRPr="00921F10">
              <w:t xml:space="preserve"> принимаются в соответствии с требованиями НТД</w:t>
            </w:r>
            <w:r>
              <w:t>, указанной в п.1.1.1, но не ограничиваясь ими</w:t>
            </w:r>
            <w:r w:rsidRPr="00921F10">
              <w:t>, исходя из основных технических решений, в зависимости от уровня ответственности</w:t>
            </w:r>
            <w:r>
              <w:t>.</w:t>
            </w:r>
            <w:r w:rsidRPr="00921F10">
              <w:t xml:space="preserve"> </w:t>
            </w:r>
          </w:p>
          <w:p w14:paraId="4919BB71" w14:textId="20D0B46F" w:rsidR="00E94398" w:rsidRDefault="00E94398" w:rsidP="00310155">
            <w:pPr>
              <w:pStyle w:val="aff1"/>
              <w:numPr>
                <w:ilvl w:val="0"/>
                <w:numId w:val="33"/>
              </w:numPr>
              <w:suppressAutoHyphens w:val="0"/>
              <w:ind w:left="353" w:hanging="325"/>
              <w:jc w:val="both"/>
            </w:pPr>
            <w:r>
              <w:t>Применяемые комплекс методов обследования</w:t>
            </w:r>
            <w:r w:rsidRPr="00921F10">
              <w:t xml:space="preserve"> должен быть обоснован в программе </w:t>
            </w:r>
            <w:r>
              <w:t>работ</w:t>
            </w:r>
            <w:r w:rsidRPr="00921F10">
              <w:t xml:space="preserve">, согласован с Генеральным </w:t>
            </w:r>
            <w:r w:rsidRPr="00921F10">
              <w:lastRenderedPageBreak/>
              <w:t>Заказчиком / Заказчиком и выполнен с учетом требований соответствующих нормативных документов.</w:t>
            </w:r>
          </w:p>
          <w:p w14:paraId="1AA28F74" w14:textId="28244F96" w:rsidR="00E94398" w:rsidRDefault="00E94398" w:rsidP="00310155">
            <w:pPr>
              <w:pStyle w:val="aff1"/>
              <w:numPr>
                <w:ilvl w:val="0"/>
                <w:numId w:val="33"/>
              </w:numPr>
              <w:tabs>
                <w:tab w:val="left" w:pos="360"/>
                <w:tab w:val="left" w:pos="830"/>
              </w:tabs>
              <w:suppressAutoHyphens w:val="0"/>
              <w:ind w:left="353" w:hanging="325"/>
              <w:jc w:val="both"/>
            </w:pPr>
            <w:r w:rsidRPr="00921F10">
              <w:t xml:space="preserve">По завершении камеральной обработки результатов </w:t>
            </w:r>
            <w:r>
              <w:t>обследования</w:t>
            </w:r>
            <w:r w:rsidRPr="00921F10">
              <w:t>, включающей обработку полевых материалов,</w:t>
            </w:r>
            <w:r>
              <w:t xml:space="preserve"> проведение расчетов,</w:t>
            </w:r>
            <w:r w:rsidRPr="00921F10">
              <w:t xml:space="preserve"> составление таблиц, построение</w:t>
            </w:r>
            <w:r>
              <w:t xml:space="preserve"> </w:t>
            </w:r>
            <w:r w:rsidRPr="00921F10">
              <w:t xml:space="preserve">схем, карт, </w:t>
            </w:r>
            <w:r>
              <w:t xml:space="preserve">Заказчику </w:t>
            </w:r>
            <w:r w:rsidRPr="00921F10">
              <w:t>предоставляется технический отчет. Состав отчета должен соответствовать требованиям СП 47.13330.2016.</w:t>
            </w:r>
          </w:p>
          <w:p w14:paraId="0A21CC74" w14:textId="77777777" w:rsidR="00E94398" w:rsidRDefault="00E94398" w:rsidP="00310155">
            <w:pPr>
              <w:pStyle w:val="aff1"/>
              <w:numPr>
                <w:ilvl w:val="0"/>
                <w:numId w:val="33"/>
              </w:numPr>
              <w:tabs>
                <w:tab w:val="left" w:pos="360"/>
                <w:tab w:val="left" w:pos="830"/>
              </w:tabs>
              <w:suppressAutoHyphens w:val="0"/>
              <w:ind w:left="353" w:hanging="325"/>
              <w:jc w:val="both"/>
            </w:pPr>
            <w:r>
              <w:t>Оформление отчетной документации должно соответствовать требованиям ГОСТ Р 21.101-2020, ГОСТ Р 2.105-2019, ГОСТ Р 21.301-2021, ГОСТ Р 21.302-2021.</w:t>
            </w:r>
          </w:p>
          <w:p w14:paraId="042DE576" w14:textId="7AE5DC88" w:rsidR="00E94398" w:rsidRDefault="00E94398" w:rsidP="00310155">
            <w:pPr>
              <w:pStyle w:val="aff1"/>
              <w:numPr>
                <w:ilvl w:val="0"/>
                <w:numId w:val="33"/>
              </w:numPr>
              <w:tabs>
                <w:tab w:val="left" w:pos="360"/>
                <w:tab w:val="left" w:pos="830"/>
              </w:tabs>
              <w:suppressAutoHyphens w:val="0"/>
              <w:ind w:left="353" w:hanging="325"/>
              <w:jc w:val="both"/>
            </w:pPr>
            <w:r w:rsidRPr="00921F10">
              <w:t>Подрядчик обеспечивает внутренний контроль качества выполнения полевых</w:t>
            </w:r>
            <w:r>
              <w:t xml:space="preserve"> </w:t>
            </w:r>
            <w:r w:rsidRPr="00921F10">
              <w:t xml:space="preserve">и камеральных работ, составляя соответствующие акты приемки и оценки качества работ. </w:t>
            </w:r>
          </w:p>
          <w:p w14:paraId="7BA30A3D" w14:textId="43D26FAC" w:rsidR="00E94398" w:rsidRDefault="00E94398" w:rsidP="00310155">
            <w:pPr>
              <w:pStyle w:val="aff1"/>
              <w:numPr>
                <w:ilvl w:val="0"/>
                <w:numId w:val="33"/>
              </w:numPr>
              <w:tabs>
                <w:tab w:val="left" w:pos="360"/>
                <w:tab w:val="left" w:pos="830"/>
              </w:tabs>
              <w:suppressAutoHyphens w:val="0"/>
              <w:ind w:left="353" w:hanging="325"/>
              <w:jc w:val="both"/>
            </w:pPr>
            <w:r w:rsidRPr="00921F10">
              <w:t xml:space="preserve">Проведение внешнего контроля качества выполнения </w:t>
            </w:r>
            <w:r>
              <w:t>обследования</w:t>
            </w:r>
            <w:r w:rsidRPr="00921F10">
              <w:t xml:space="preserve"> со стороны Генерального Заказчика / Заказчика выполняется в рамках периодических инспекционных проверок.</w:t>
            </w:r>
          </w:p>
          <w:p w14:paraId="28BE34A4" w14:textId="7F353BF3" w:rsidR="00E94398" w:rsidRPr="00E94692" w:rsidRDefault="00E94398" w:rsidP="00310155">
            <w:pPr>
              <w:pStyle w:val="aff1"/>
              <w:numPr>
                <w:ilvl w:val="0"/>
                <w:numId w:val="33"/>
              </w:numPr>
              <w:tabs>
                <w:tab w:val="left" w:pos="360"/>
                <w:tab w:val="left" w:pos="830"/>
              </w:tabs>
              <w:suppressAutoHyphens w:val="0"/>
              <w:ind w:left="353" w:hanging="325"/>
              <w:jc w:val="both"/>
            </w:pPr>
            <w:r w:rsidRPr="00921F10">
              <w:t xml:space="preserve">Работа по </w:t>
            </w:r>
            <w:r>
              <w:t>обследованию</w:t>
            </w:r>
            <w:r w:rsidRPr="00921F10">
              <w:t xml:space="preserve"> завершается </w:t>
            </w:r>
            <w:r>
              <w:t>составлением</w:t>
            </w:r>
            <w:r w:rsidRPr="00921F10">
              <w:t xml:space="preserve"> </w:t>
            </w:r>
            <w:r>
              <w:t>технического отчета</w:t>
            </w:r>
            <w:r w:rsidRPr="00921F10">
              <w:t xml:space="preserve"> (созданием соответствующего комплекта документов), в отношении которого получено положительное заключение организации по проведению экспертизы и который утвержден Генеральным Заказчиком / Заказчиком.</w:t>
            </w:r>
          </w:p>
        </w:tc>
      </w:tr>
      <w:tr w:rsidR="00E94398" w:rsidRPr="00791F2E" w14:paraId="0EB9A829" w14:textId="77777777" w:rsidTr="00E94398">
        <w:tc>
          <w:tcPr>
            <w:tcW w:w="836" w:type="dxa"/>
            <w:tcBorders>
              <w:top w:val="nil"/>
            </w:tcBorders>
            <w:vAlign w:val="center"/>
          </w:tcPr>
          <w:p w14:paraId="4FA549F8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  <w:tcBorders>
              <w:top w:val="nil"/>
            </w:tcBorders>
          </w:tcPr>
          <w:p w14:paraId="131388F0" w14:textId="703DFA1D" w:rsidR="00E94398" w:rsidRPr="002D5791" w:rsidRDefault="00E94398" w:rsidP="00310155">
            <w:pPr>
              <w:widowControl w:val="0"/>
              <w:rPr>
                <w:bCs/>
                <w:spacing w:val="-2"/>
                <w:sz w:val="24"/>
                <w:szCs w:val="24"/>
              </w:rPr>
            </w:pPr>
            <w:r>
              <w:rPr>
                <w:bCs/>
                <w:spacing w:val="-2"/>
                <w:sz w:val="24"/>
                <w:szCs w:val="24"/>
              </w:rPr>
              <w:t>Дополнительные требования к обследованию</w:t>
            </w:r>
          </w:p>
        </w:tc>
        <w:tc>
          <w:tcPr>
            <w:tcW w:w="6833" w:type="dxa"/>
            <w:tcBorders>
              <w:top w:val="nil"/>
            </w:tcBorders>
            <w:vAlign w:val="center"/>
          </w:tcPr>
          <w:p w14:paraId="5B337D25" w14:textId="77777777" w:rsidR="00E94398" w:rsidRDefault="00E94398" w:rsidP="00310155">
            <w:pPr>
              <w:pStyle w:val="aff1"/>
              <w:numPr>
                <w:ilvl w:val="0"/>
                <w:numId w:val="37"/>
              </w:numPr>
              <w:shd w:val="clear" w:color="auto" w:fill="FFFFFF"/>
              <w:suppressAutoHyphens w:val="0"/>
              <w:ind w:left="353" w:hanging="353"/>
              <w:jc w:val="both"/>
            </w:pPr>
            <w:r>
              <w:t>В рамках проведения обследования необходимо включить в технический отчет результаты ранее выполненных работ по ОРУ 500 кВ – техническое заключение по обследованию порталов П5 и П6 (предоставляется Заказчиком в качестве исходных данных).</w:t>
            </w:r>
          </w:p>
          <w:p w14:paraId="6F790A7E" w14:textId="6E0D1FDC" w:rsidR="00E94398" w:rsidRPr="00921F10" w:rsidRDefault="00E94398" w:rsidP="007D0FC3">
            <w:pPr>
              <w:pStyle w:val="aff1"/>
              <w:numPr>
                <w:ilvl w:val="0"/>
                <w:numId w:val="37"/>
              </w:numPr>
              <w:shd w:val="clear" w:color="auto" w:fill="FFFFFF"/>
              <w:suppressAutoHyphens w:val="0"/>
              <w:ind w:left="353" w:hanging="353"/>
              <w:jc w:val="both"/>
            </w:pPr>
            <w:r w:rsidRPr="007D0FC3">
              <w:rPr>
                <w:highlight w:val="green"/>
              </w:rPr>
              <w:t>В рамках выполнения камеральной обработк</w:t>
            </w:r>
            <w:r>
              <w:rPr>
                <w:highlight w:val="green"/>
              </w:rPr>
              <w:t>и</w:t>
            </w:r>
            <w:r w:rsidRPr="007D0FC3">
              <w:rPr>
                <w:highlight w:val="green"/>
              </w:rPr>
              <w:t xml:space="preserve"> необходимо выполнить расчеты порталов на восприятие нагрузок от оборудования, предполагаемого к замене в рамках выполнения проектной документации, в том числе с учетом замены подвесных разъединителей на разъединители полупантографного типа (необходимые исходные данные по предполагаемому к установке оборудованию предоставляются</w:t>
            </w:r>
            <w:r>
              <w:rPr>
                <w:highlight w:val="green"/>
              </w:rPr>
              <w:t xml:space="preserve"> Исполнителю</w:t>
            </w:r>
            <w:r w:rsidRPr="007D0FC3">
              <w:rPr>
                <w:highlight w:val="green"/>
              </w:rPr>
              <w:t xml:space="preserve"> по запросу)</w:t>
            </w:r>
            <w:r>
              <w:t>.</w:t>
            </w:r>
          </w:p>
        </w:tc>
      </w:tr>
      <w:tr w:rsidR="00E94398" w:rsidRPr="00791F2E" w14:paraId="7DBB6596" w14:textId="77777777" w:rsidTr="00E94398">
        <w:tc>
          <w:tcPr>
            <w:tcW w:w="836" w:type="dxa"/>
            <w:vAlign w:val="center"/>
          </w:tcPr>
          <w:p w14:paraId="74DACD98" w14:textId="77777777" w:rsidR="00E94398" w:rsidRPr="00791F2E" w:rsidRDefault="00E94398" w:rsidP="00310155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jc w:val="center"/>
            </w:pPr>
          </w:p>
        </w:tc>
        <w:tc>
          <w:tcPr>
            <w:tcW w:w="9399" w:type="dxa"/>
            <w:gridSpan w:val="2"/>
          </w:tcPr>
          <w:p w14:paraId="090E2A3F" w14:textId="05CDE102" w:rsidR="00E94398" w:rsidRPr="00791F2E" w:rsidRDefault="00E94398" w:rsidP="00310155">
            <w:pPr>
              <w:widowControl w:val="0"/>
              <w:rPr>
                <w:b/>
                <w:sz w:val="24"/>
                <w:szCs w:val="24"/>
              </w:rPr>
            </w:pPr>
            <w:r w:rsidRPr="00791F2E">
              <w:rPr>
                <w:b/>
                <w:iCs/>
                <w:sz w:val="24"/>
                <w:szCs w:val="24"/>
              </w:rPr>
              <w:t>Требования к применяемым оборудованию, материалам, технологиям</w:t>
            </w:r>
            <w:r>
              <w:rPr>
                <w:b/>
                <w:iCs/>
                <w:sz w:val="24"/>
                <w:szCs w:val="24"/>
              </w:rPr>
              <w:t>, программно-аппаратным средствам</w:t>
            </w:r>
          </w:p>
        </w:tc>
      </w:tr>
      <w:tr w:rsidR="00E94398" w:rsidRPr="00791F2E" w14:paraId="3FE8388D" w14:textId="77777777" w:rsidTr="00E94398">
        <w:trPr>
          <w:trHeight w:val="2167"/>
        </w:trPr>
        <w:tc>
          <w:tcPr>
            <w:tcW w:w="836" w:type="dxa"/>
            <w:vAlign w:val="center"/>
          </w:tcPr>
          <w:p w14:paraId="193537FC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29B18834" w14:textId="77777777" w:rsidR="00E94398" w:rsidRPr="00791F2E" w:rsidRDefault="00E94398" w:rsidP="00310155">
            <w:pPr>
              <w:pStyle w:val="aff1"/>
              <w:widowControl w:val="0"/>
              <w:ind w:left="10"/>
              <w:rPr>
                <w:iCs/>
              </w:rPr>
            </w:pPr>
            <w:r w:rsidRPr="00791F2E">
              <w:rPr>
                <w:iCs/>
              </w:rPr>
              <w:t>Требования к оборудованию и материалам</w:t>
            </w:r>
          </w:p>
        </w:tc>
        <w:tc>
          <w:tcPr>
            <w:tcW w:w="6833" w:type="dxa"/>
          </w:tcPr>
          <w:p w14:paraId="1AC2FB93" w14:textId="3EDED3FC" w:rsidR="00E94398" w:rsidRPr="00791F2E" w:rsidRDefault="00E94398" w:rsidP="00310155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 xml:space="preserve">Оборудование и материалы, которые должны быть использованы при </w:t>
            </w:r>
            <w:r>
              <w:rPr>
                <w:sz w:val="24"/>
                <w:szCs w:val="24"/>
              </w:rPr>
              <w:t>выполнении</w:t>
            </w:r>
            <w:r w:rsidRPr="00791F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</w:t>
            </w:r>
            <w:r w:rsidRPr="00791F2E">
              <w:rPr>
                <w:sz w:val="24"/>
                <w:szCs w:val="24"/>
              </w:rPr>
              <w:t>, приобретаются Подрядчиком самостоятельно и в полном объеме.</w:t>
            </w:r>
          </w:p>
          <w:p w14:paraId="4539F139" w14:textId="1DB58158" w:rsidR="00E94398" w:rsidRPr="00791F2E" w:rsidRDefault="00E94398" w:rsidP="00310155">
            <w:pPr>
              <w:keepLines/>
              <w:widowControl w:val="0"/>
              <w:ind w:right="57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Все установки и оборудование, используемые в процессе выполнения</w:t>
            </w:r>
            <w:r>
              <w:rPr>
                <w:sz w:val="24"/>
                <w:szCs w:val="24"/>
              </w:rPr>
              <w:t xml:space="preserve"> обследования</w:t>
            </w:r>
            <w:r w:rsidRPr="00791F2E">
              <w:rPr>
                <w:sz w:val="24"/>
                <w:szCs w:val="24"/>
              </w:rPr>
              <w:t>, должны иметь необходимые сертификаты, тарировки</w:t>
            </w:r>
            <w:r>
              <w:rPr>
                <w:sz w:val="24"/>
                <w:szCs w:val="24"/>
              </w:rPr>
              <w:t>, калибровки</w:t>
            </w:r>
            <w:r w:rsidRPr="00791F2E">
              <w:rPr>
                <w:sz w:val="24"/>
                <w:szCs w:val="24"/>
              </w:rPr>
              <w:t xml:space="preserve"> и свидетельства о поверках.</w:t>
            </w:r>
          </w:p>
        </w:tc>
      </w:tr>
      <w:tr w:rsidR="00E94398" w:rsidRPr="00791F2E" w14:paraId="3DDF1D96" w14:textId="791474FD" w:rsidTr="00E94398">
        <w:tc>
          <w:tcPr>
            <w:tcW w:w="836" w:type="dxa"/>
          </w:tcPr>
          <w:p w14:paraId="44FD9A24" w14:textId="77777777" w:rsidR="00E94398" w:rsidRPr="00791F2E" w:rsidRDefault="00E94398" w:rsidP="00310155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jc w:val="center"/>
            </w:pPr>
          </w:p>
        </w:tc>
        <w:tc>
          <w:tcPr>
            <w:tcW w:w="9399" w:type="dxa"/>
            <w:gridSpan w:val="2"/>
            <w:vAlign w:val="center"/>
          </w:tcPr>
          <w:p w14:paraId="72EE2C5E" w14:textId="00B10552" w:rsidR="00E94398" w:rsidRPr="00791F2E" w:rsidRDefault="00E94398" w:rsidP="0031015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476BE">
              <w:rPr>
                <w:b/>
                <w:sz w:val="24"/>
                <w:szCs w:val="24"/>
              </w:rPr>
              <w:t>Требования к контролю качества работ и материалов</w:t>
            </w:r>
          </w:p>
        </w:tc>
      </w:tr>
      <w:tr w:rsidR="00E94398" w:rsidRPr="00791F2E" w14:paraId="72EF2447" w14:textId="77777777" w:rsidTr="00E94398">
        <w:trPr>
          <w:trHeight w:val="603"/>
        </w:trPr>
        <w:tc>
          <w:tcPr>
            <w:tcW w:w="836" w:type="dxa"/>
            <w:vAlign w:val="center"/>
          </w:tcPr>
          <w:p w14:paraId="473B99C3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5486B457" w14:textId="6613E1A9" w:rsidR="00E94398" w:rsidRPr="00791F2E" w:rsidRDefault="00E94398" w:rsidP="00310155">
            <w:pPr>
              <w:pStyle w:val="aff1"/>
              <w:widowControl w:val="0"/>
              <w:ind w:left="10"/>
              <w:rPr>
                <w:iCs/>
              </w:rPr>
            </w:pPr>
            <w:r>
              <w:rPr>
                <w:iCs/>
              </w:rPr>
              <w:t>Контроль качества выполняемых работ</w:t>
            </w:r>
          </w:p>
        </w:tc>
        <w:tc>
          <w:tcPr>
            <w:tcW w:w="6833" w:type="dxa"/>
          </w:tcPr>
          <w:p w14:paraId="06E98535" w14:textId="499CBEFE" w:rsidR="00E94398" w:rsidRDefault="00E94398" w:rsidP="00310155">
            <w:pPr>
              <w:pStyle w:val="aff1"/>
              <w:numPr>
                <w:ilvl w:val="0"/>
                <w:numId w:val="43"/>
              </w:numPr>
              <w:tabs>
                <w:tab w:val="clear" w:pos="0"/>
              </w:tabs>
              <w:suppressAutoHyphens w:val="0"/>
              <w:ind w:left="353" w:hanging="353"/>
              <w:jc w:val="both"/>
            </w:pPr>
            <w:r w:rsidRPr="00921F10">
              <w:t>Подрядчик обеспечивает внутренний контроль качества выполнения полевых</w:t>
            </w:r>
            <w:r>
              <w:t xml:space="preserve"> </w:t>
            </w:r>
            <w:r w:rsidRPr="00921F10">
              <w:t xml:space="preserve">и камеральных работ, составляя соответствующие акты приемки и оценки качества работ. </w:t>
            </w:r>
          </w:p>
          <w:p w14:paraId="0C94869E" w14:textId="4B963125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0"/>
              </w:tabs>
              <w:ind w:left="353" w:hanging="353"/>
              <w:jc w:val="both"/>
            </w:pPr>
            <w:r w:rsidRPr="00791F2E">
              <w:t xml:space="preserve">Для осуществления оперативного контроля Генеральным Заказчиком / Заказчиком передача результатов всех видов </w:t>
            </w:r>
            <w:r w:rsidRPr="00791F2E">
              <w:lastRenderedPageBreak/>
              <w:t xml:space="preserve">работ производится по мере их выполнения в течение всего срока </w:t>
            </w:r>
            <w:r>
              <w:t>проведения работ</w:t>
            </w:r>
            <w:r w:rsidRPr="00791F2E">
              <w:t>, с периодичностью не менее 1 раза в неделю.</w:t>
            </w:r>
            <w:r w:rsidRPr="007D005B">
              <w:rPr>
                <w:bCs/>
              </w:rPr>
              <w:t xml:space="preserve"> Требования к передаваемой Подрядчиком документации приведены в разделе 1.2.</w:t>
            </w:r>
            <w:r>
              <w:rPr>
                <w:bCs/>
              </w:rPr>
              <w:t>4</w:t>
            </w:r>
            <w:r w:rsidRPr="007D005B">
              <w:rPr>
                <w:bCs/>
              </w:rPr>
              <w:t>.</w:t>
            </w:r>
          </w:p>
          <w:p w14:paraId="60CD529E" w14:textId="3CFE5F18" w:rsidR="00E94398" w:rsidRDefault="00E94398" w:rsidP="00310155">
            <w:pPr>
              <w:pStyle w:val="aff1"/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clear" w:pos="0"/>
              </w:tabs>
              <w:suppressAutoHyphens w:val="0"/>
              <w:ind w:left="353" w:hanging="353"/>
              <w:jc w:val="both"/>
            </w:pPr>
            <w:r w:rsidRPr="007D005B">
              <w:rPr>
                <w:bCs/>
              </w:rPr>
              <w:t xml:space="preserve">Полевые работы должны сопровождаться фото-фиксацией выполнения работ с </w:t>
            </w:r>
            <w:r w:rsidRPr="007D005B">
              <w:rPr>
                <w:bCs/>
                <w:lang w:val="en-US"/>
              </w:rPr>
              <w:t>GPS</w:t>
            </w:r>
            <w:r w:rsidRPr="007D005B">
              <w:rPr>
                <w:bCs/>
              </w:rPr>
              <w:t xml:space="preserve"> привязкой материалов. </w:t>
            </w:r>
          </w:p>
          <w:p w14:paraId="4EC15A07" w14:textId="03B50AC4" w:rsidR="00E94398" w:rsidRPr="00791F2E" w:rsidRDefault="00E94398" w:rsidP="00310155">
            <w:pPr>
              <w:pStyle w:val="aff1"/>
              <w:numPr>
                <w:ilvl w:val="0"/>
                <w:numId w:val="43"/>
              </w:numPr>
              <w:tabs>
                <w:tab w:val="clear" w:pos="0"/>
              </w:tabs>
              <w:suppressAutoHyphens w:val="0"/>
              <w:ind w:left="353" w:hanging="353"/>
              <w:jc w:val="both"/>
            </w:pPr>
            <w:r w:rsidRPr="00921F10">
              <w:t xml:space="preserve">Проведение внешнего контроля качества выполнения </w:t>
            </w:r>
            <w:r>
              <w:t>обследования</w:t>
            </w:r>
            <w:r w:rsidRPr="00921F10">
              <w:t xml:space="preserve"> со стороны Генерального Заказчика / Заказчика выполняется в рамках периодических инспекционных проверок.</w:t>
            </w:r>
          </w:p>
        </w:tc>
      </w:tr>
      <w:tr w:rsidR="00E94398" w:rsidRPr="00791F2E" w14:paraId="63872414" w14:textId="77777777" w:rsidTr="00E94398">
        <w:tc>
          <w:tcPr>
            <w:tcW w:w="836" w:type="dxa"/>
            <w:vAlign w:val="center"/>
          </w:tcPr>
          <w:p w14:paraId="4ACE5323" w14:textId="77777777" w:rsidR="00E94398" w:rsidRPr="00791F2E" w:rsidRDefault="00E94398" w:rsidP="00310155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9399" w:type="dxa"/>
            <w:gridSpan w:val="2"/>
          </w:tcPr>
          <w:p w14:paraId="6858555B" w14:textId="77777777" w:rsidR="00E94398" w:rsidRPr="00791F2E" w:rsidRDefault="00E94398" w:rsidP="00310155">
            <w:pPr>
              <w:widowControl w:val="0"/>
              <w:rPr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Требования к персоналу подрядчика</w:t>
            </w:r>
          </w:p>
        </w:tc>
      </w:tr>
      <w:tr w:rsidR="00E94398" w:rsidRPr="00791F2E" w14:paraId="2AE8F304" w14:textId="77777777" w:rsidTr="00E94398">
        <w:tc>
          <w:tcPr>
            <w:tcW w:w="836" w:type="dxa"/>
            <w:vAlign w:val="center"/>
          </w:tcPr>
          <w:p w14:paraId="5280011C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13B773F4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spacing w:before="60"/>
              <w:rPr>
                <w:iCs/>
                <w:sz w:val="24"/>
                <w:szCs w:val="24"/>
              </w:rPr>
            </w:pPr>
            <w:r w:rsidRPr="00791F2E">
              <w:rPr>
                <w:iCs/>
                <w:sz w:val="24"/>
                <w:szCs w:val="24"/>
              </w:rPr>
              <w:t>Квалификация персонала подрядчика, привлекаемого к выполнению работ</w:t>
            </w:r>
          </w:p>
        </w:tc>
        <w:tc>
          <w:tcPr>
            <w:tcW w:w="6833" w:type="dxa"/>
          </w:tcPr>
          <w:p w14:paraId="7FE816E0" w14:textId="77777777" w:rsidR="00E94398" w:rsidRPr="00791F2E" w:rsidRDefault="00E94398" w:rsidP="00310155">
            <w:pPr>
              <w:pStyle w:val="aff1"/>
              <w:widowControl w:val="0"/>
              <w:ind w:left="11"/>
              <w:jc w:val="both"/>
              <w:rPr>
                <w:b/>
              </w:rPr>
            </w:pPr>
            <w:r w:rsidRPr="00791F2E">
              <w:rPr>
                <w:iCs/>
              </w:rPr>
              <w:t>Работники, направляемые Подрядчиком для выполнения работ, должны обладать необходимой квалификацией и быть аттестованными на проведение соответствующих видов работ.</w:t>
            </w:r>
          </w:p>
        </w:tc>
      </w:tr>
      <w:tr w:rsidR="00E94398" w:rsidRPr="00791F2E" w14:paraId="4407CFE7" w14:textId="77777777" w:rsidTr="00E94398">
        <w:tc>
          <w:tcPr>
            <w:tcW w:w="836" w:type="dxa"/>
            <w:vAlign w:val="center"/>
          </w:tcPr>
          <w:p w14:paraId="45BFA04B" w14:textId="77777777" w:rsidR="00E94398" w:rsidRPr="00791F2E" w:rsidRDefault="00E94398" w:rsidP="00310155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9399" w:type="dxa"/>
            <w:gridSpan w:val="2"/>
            <w:vAlign w:val="center"/>
          </w:tcPr>
          <w:p w14:paraId="63752DCB" w14:textId="77777777" w:rsidR="00E94398" w:rsidRPr="00791F2E" w:rsidRDefault="00E94398" w:rsidP="00310155">
            <w:pPr>
              <w:widowControl w:val="0"/>
              <w:spacing w:before="60"/>
              <w:rPr>
                <w:b/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Требования к безопасности работ и охране труда</w:t>
            </w:r>
          </w:p>
        </w:tc>
      </w:tr>
      <w:tr w:rsidR="00E94398" w:rsidRPr="00791F2E" w14:paraId="5BAB7FB5" w14:textId="77777777" w:rsidTr="00E94398">
        <w:tc>
          <w:tcPr>
            <w:tcW w:w="836" w:type="dxa"/>
            <w:vAlign w:val="center"/>
          </w:tcPr>
          <w:p w14:paraId="7ABFB3F8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2768363E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spacing w:before="60"/>
              <w:rPr>
                <w:b/>
                <w:sz w:val="24"/>
                <w:szCs w:val="24"/>
              </w:rPr>
            </w:pPr>
            <w:r w:rsidRPr="00791F2E">
              <w:rPr>
                <w:iCs/>
                <w:sz w:val="24"/>
                <w:szCs w:val="24"/>
              </w:rPr>
              <w:t>Требования к безопасности выполняемых работ</w:t>
            </w:r>
          </w:p>
        </w:tc>
        <w:tc>
          <w:tcPr>
            <w:tcW w:w="6833" w:type="dxa"/>
          </w:tcPr>
          <w:p w14:paraId="63F5B9D2" w14:textId="77777777" w:rsidR="00E94398" w:rsidRPr="00791F2E" w:rsidRDefault="00E94398" w:rsidP="00310155">
            <w:pPr>
              <w:pStyle w:val="aff1"/>
              <w:widowControl w:val="0"/>
              <w:ind w:left="10"/>
              <w:jc w:val="both"/>
            </w:pPr>
            <w:r w:rsidRPr="00791F2E">
              <w:rPr>
                <w:iCs/>
              </w:rPr>
              <w:t>В период выполнения работ должны соблюдаться требования действующих нормативно-правовых актов в сфере охраны труда, промышленной и пожарной безопасности, локальных нормативных актов и иных документов, относящихся к сфере деятельности</w:t>
            </w:r>
          </w:p>
        </w:tc>
      </w:tr>
      <w:tr w:rsidR="00E94398" w:rsidRPr="00791F2E" w14:paraId="4165A578" w14:textId="77777777" w:rsidTr="00E94398">
        <w:trPr>
          <w:trHeight w:val="589"/>
        </w:trPr>
        <w:tc>
          <w:tcPr>
            <w:tcW w:w="836" w:type="dxa"/>
            <w:vAlign w:val="center"/>
          </w:tcPr>
          <w:p w14:paraId="5D4F2582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052"/>
            </w:pPr>
          </w:p>
        </w:tc>
        <w:tc>
          <w:tcPr>
            <w:tcW w:w="2566" w:type="dxa"/>
          </w:tcPr>
          <w:p w14:paraId="405ED580" w14:textId="7F3CBBAF" w:rsidR="00E94398" w:rsidRPr="00791F2E" w:rsidRDefault="00E94398" w:rsidP="00310155">
            <w:pPr>
              <w:pStyle w:val="aff1"/>
              <w:widowControl w:val="0"/>
              <w:ind w:left="10"/>
              <w:jc w:val="both"/>
              <w:rPr>
                <w:iCs/>
              </w:rPr>
            </w:pPr>
            <w:r w:rsidRPr="00791F2E">
              <w:t>Требования в отношении соблюдения</w:t>
            </w:r>
            <w:r>
              <w:t xml:space="preserve"> </w:t>
            </w:r>
            <w:r w:rsidRPr="00791F2E">
              <w:t>правил внутриобъектового режима Генерального Заказчика, техники безопасности, пожарной и промышленной безопасности, охраны окружающей среды</w:t>
            </w:r>
          </w:p>
        </w:tc>
        <w:tc>
          <w:tcPr>
            <w:tcW w:w="6833" w:type="dxa"/>
          </w:tcPr>
          <w:p w14:paraId="11317136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Провести инструктаж персонала, задействованного при выполнении работ на территории Генерального Заказчика, обеспечить соблюдение (в том числе указанным персоналом) правил эксплуатации электроустановок, требований охраны труда, пожарной и промышленной безопасности, экологических, санитарных требований и правил, а также иных нормативных правовых актов и требований локальных нормативных актов Генерального Заказчика</w:t>
            </w:r>
          </w:p>
        </w:tc>
      </w:tr>
      <w:tr w:rsidR="00E94398" w:rsidRPr="00791F2E" w14:paraId="28353693" w14:textId="77777777" w:rsidTr="00E94398">
        <w:tc>
          <w:tcPr>
            <w:tcW w:w="836" w:type="dxa"/>
            <w:vAlign w:val="center"/>
          </w:tcPr>
          <w:p w14:paraId="7389CFB9" w14:textId="77777777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5"/>
              </w:numPr>
              <w:spacing w:before="60" w:after="60"/>
              <w:jc w:val="center"/>
            </w:pPr>
          </w:p>
        </w:tc>
        <w:tc>
          <w:tcPr>
            <w:tcW w:w="9399" w:type="dxa"/>
            <w:gridSpan w:val="2"/>
            <w:vAlign w:val="center"/>
          </w:tcPr>
          <w:p w14:paraId="08F2D1F7" w14:textId="77777777" w:rsidR="00E94398" w:rsidRPr="00791F2E" w:rsidRDefault="00E94398" w:rsidP="00310155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791F2E">
              <w:rPr>
                <w:b/>
                <w:bCs/>
                <w:sz w:val="24"/>
                <w:szCs w:val="24"/>
              </w:rPr>
              <w:t>Требования к результатам работ</w:t>
            </w:r>
          </w:p>
        </w:tc>
      </w:tr>
      <w:tr w:rsidR="00E94398" w:rsidRPr="00791F2E" w14:paraId="45EFCAC3" w14:textId="77777777" w:rsidTr="00E94398">
        <w:tc>
          <w:tcPr>
            <w:tcW w:w="836" w:type="dxa"/>
            <w:vAlign w:val="center"/>
          </w:tcPr>
          <w:p w14:paraId="1C7B5AFB" w14:textId="77777777" w:rsidR="00E94398" w:rsidRPr="00791F2E" w:rsidRDefault="00E94398" w:rsidP="00310155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9399" w:type="dxa"/>
            <w:gridSpan w:val="2"/>
            <w:vAlign w:val="center"/>
          </w:tcPr>
          <w:p w14:paraId="435DFDCA" w14:textId="77777777" w:rsidR="00E94398" w:rsidRPr="00791F2E" w:rsidRDefault="00E94398" w:rsidP="00310155">
            <w:pPr>
              <w:widowControl w:val="0"/>
              <w:spacing w:before="60"/>
              <w:rPr>
                <w:b/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Общие требования к результатам работ</w:t>
            </w:r>
          </w:p>
        </w:tc>
      </w:tr>
      <w:tr w:rsidR="00E94398" w:rsidRPr="00791F2E" w14:paraId="3E0FFB8D" w14:textId="77777777" w:rsidTr="00E94398">
        <w:tc>
          <w:tcPr>
            <w:tcW w:w="836" w:type="dxa"/>
            <w:vAlign w:val="center"/>
          </w:tcPr>
          <w:p w14:paraId="1B426A6B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5DF93A99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spacing w:before="60"/>
              <w:rPr>
                <w:sz w:val="24"/>
                <w:szCs w:val="24"/>
              </w:rPr>
            </w:pPr>
            <w:r w:rsidRPr="00791F2E">
              <w:rPr>
                <w:iCs/>
                <w:sz w:val="24"/>
                <w:szCs w:val="24"/>
              </w:rPr>
              <w:t>Требования к результатам работ</w:t>
            </w:r>
          </w:p>
        </w:tc>
        <w:tc>
          <w:tcPr>
            <w:tcW w:w="6833" w:type="dxa"/>
          </w:tcPr>
          <w:p w14:paraId="3D49F478" w14:textId="7909D6EA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ind w:left="495" w:hanging="382"/>
              <w:jc w:val="both"/>
            </w:pPr>
            <w:r w:rsidRPr="00791F2E">
              <w:rPr>
                <w:bCs/>
                <w:iCs/>
              </w:rPr>
              <w:t xml:space="preserve">Результаты работ в части состава, объема, содержания и оформления должны соответствовать требованиям </w:t>
            </w:r>
            <w:r>
              <w:rPr>
                <w:bCs/>
                <w:iCs/>
              </w:rPr>
              <w:t>НТД, указанной в п.1.1.1 и</w:t>
            </w:r>
            <w:r w:rsidRPr="00791F2E">
              <w:t xml:space="preserve"> ГОСТ Р 21.302-2021,</w:t>
            </w:r>
            <w:r w:rsidRPr="00791F2E">
              <w:rPr>
                <w:bCs/>
                <w:iCs/>
              </w:rPr>
              <w:t xml:space="preserve"> постановлениям (актам) правительства РФ и другим действующим нормативным документам и  достаточны для прохождения экспертизы и получения необходимых разрешений на выполнение работ.</w:t>
            </w:r>
          </w:p>
          <w:p w14:paraId="56CCEA5D" w14:textId="77777777" w:rsidR="00E94398" w:rsidRDefault="00E94398" w:rsidP="00310155">
            <w:pPr>
              <w:pStyle w:val="aff1"/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ind w:left="495" w:hanging="382"/>
              <w:jc w:val="both"/>
            </w:pPr>
            <w:r>
              <w:t>Требования к полноте данных и форматам документации принимаются в соответствии с требованиями ФАУ «Главгосэкспертиза России» и действующих нормативных документов.</w:t>
            </w:r>
          </w:p>
          <w:p w14:paraId="59348738" w14:textId="7D41EF3E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ind w:left="495" w:hanging="382"/>
              <w:jc w:val="both"/>
            </w:pPr>
            <w:r w:rsidRPr="00791F2E">
              <w:rPr>
                <w:iCs/>
              </w:rPr>
              <w:t>По запросу Генерального Заказчика / Заказчика на любом этапе производства работ предоставлять необходимые предварительные и промежуточные рабочие материалы на бумажном или электронном носителе.</w:t>
            </w:r>
          </w:p>
        </w:tc>
      </w:tr>
      <w:tr w:rsidR="00E94398" w:rsidRPr="00791F2E" w14:paraId="2CE54883" w14:textId="77777777" w:rsidTr="00E94398">
        <w:tc>
          <w:tcPr>
            <w:tcW w:w="836" w:type="dxa"/>
            <w:vAlign w:val="center"/>
          </w:tcPr>
          <w:p w14:paraId="06323082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4E7BAE5D" w14:textId="1AF2DA2D" w:rsidR="00E94398" w:rsidRPr="00791F2E" w:rsidRDefault="00E94398" w:rsidP="00310155">
            <w:pPr>
              <w:widowControl w:val="0"/>
              <w:ind w:right="57"/>
              <w:rPr>
                <w:bCs/>
                <w:sz w:val="24"/>
                <w:szCs w:val="24"/>
              </w:rPr>
            </w:pPr>
            <w:r w:rsidRPr="00791F2E">
              <w:rPr>
                <w:bCs/>
                <w:sz w:val="24"/>
                <w:szCs w:val="24"/>
              </w:rPr>
              <w:t xml:space="preserve">Разработка и согласование с Генеральным Заказчиком / Заказчиком Программы работ </w:t>
            </w:r>
          </w:p>
        </w:tc>
        <w:tc>
          <w:tcPr>
            <w:tcW w:w="6833" w:type="dxa"/>
          </w:tcPr>
          <w:p w14:paraId="79DCF608" w14:textId="3D04B2E1" w:rsidR="00E94398" w:rsidRPr="00791F2E" w:rsidRDefault="00E94398" w:rsidP="0031015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ind w:left="495" w:hanging="495"/>
              <w:rPr>
                <w:sz w:val="24"/>
                <w:szCs w:val="24"/>
              </w:rPr>
            </w:pPr>
            <w:r w:rsidRPr="00791F2E">
              <w:rPr>
                <w:bCs/>
                <w:sz w:val="24"/>
                <w:szCs w:val="24"/>
              </w:rPr>
              <w:t xml:space="preserve">При разработке Программы на проведение </w:t>
            </w:r>
            <w:r>
              <w:rPr>
                <w:bCs/>
                <w:sz w:val="24"/>
                <w:szCs w:val="24"/>
              </w:rPr>
              <w:t>обследования</w:t>
            </w:r>
            <w:r w:rsidRPr="00791F2E">
              <w:rPr>
                <w:bCs/>
                <w:sz w:val="24"/>
                <w:szCs w:val="24"/>
              </w:rPr>
              <w:t xml:space="preserve"> руководствоваться требованиями </w:t>
            </w:r>
            <w:r w:rsidRPr="00791F2E">
              <w:rPr>
                <w:sz w:val="24"/>
                <w:szCs w:val="24"/>
              </w:rPr>
              <w:t>СП 47.13330.2016.</w:t>
            </w:r>
          </w:p>
          <w:p w14:paraId="2CD77F5A" w14:textId="44AE32F8" w:rsidR="00E94398" w:rsidRPr="00791F2E" w:rsidRDefault="00E94398" w:rsidP="00310155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ind w:left="495" w:hanging="495"/>
              <w:rPr>
                <w:sz w:val="24"/>
                <w:szCs w:val="24"/>
              </w:rPr>
            </w:pPr>
            <w:r w:rsidRPr="00791F2E">
              <w:rPr>
                <w:bCs/>
                <w:sz w:val="24"/>
                <w:szCs w:val="24"/>
              </w:rPr>
              <w:t xml:space="preserve">Программа работ согласовывается </w:t>
            </w:r>
            <w:r>
              <w:rPr>
                <w:bCs/>
                <w:sz w:val="24"/>
                <w:szCs w:val="24"/>
              </w:rPr>
              <w:t xml:space="preserve">с </w:t>
            </w:r>
            <w:r w:rsidRPr="00791F2E">
              <w:rPr>
                <w:bCs/>
                <w:sz w:val="24"/>
                <w:szCs w:val="24"/>
              </w:rPr>
              <w:t>Заказчиком до начала проведения работ.</w:t>
            </w:r>
          </w:p>
        </w:tc>
      </w:tr>
      <w:tr w:rsidR="00E94398" w:rsidRPr="00791F2E" w14:paraId="0F45F6F2" w14:textId="77777777" w:rsidTr="00E94398">
        <w:tc>
          <w:tcPr>
            <w:tcW w:w="836" w:type="dxa"/>
            <w:vAlign w:val="center"/>
          </w:tcPr>
          <w:p w14:paraId="731B99D6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04E99531" w14:textId="094CC5AE" w:rsidR="00E94398" w:rsidRPr="00791F2E" w:rsidRDefault="00E94398" w:rsidP="00310155">
            <w:pPr>
              <w:widowControl w:val="0"/>
              <w:tabs>
                <w:tab w:val="center" w:pos="895"/>
              </w:tabs>
              <w:spacing w:before="60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Требование к результату согласований</w:t>
            </w:r>
            <w:r>
              <w:rPr>
                <w:sz w:val="24"/>
                <w:szCs w:val="24"/>
              </w:rPr>
              <w:t xml:space="preserve"> отчетных материалов</w:t>
            </w:r>
          </w:p>
        </w:tc>
        <w:tc>
          <w:tcPr>
            <w:tcW w:w="6833" w:type="dxa"/>
          </w:tcPr>
          <w:p w14:paraId="100D2264" w14:textId="4E400F66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clear" w:pos="720"/>
              </w:tabs>
              <w:ind w:left="495" w:hanging="495"/>
              <w:jc w:val="both"/>
            </w:pPr>
            <w:r w:rsidRPr="00791F2E">
              <w:rPr>
                <w:bCs/>
              </w:rPr>
              <w:t xml:space="preserve">Подрядчик работ согласовывает </w:t>
            </w:r>
            <w:r>
              <w:rPr>
                <w:bCs/>
              </w:rPr>
              <w:t xml:space="preserve">технический </w:t>
            </w:r>
            <w:r w:rsidRPr="00791F2E">
              <w:rPr>
                <w:bCs/>
              </w:rPr>
              <w:t xml:space="preserve">отчет </w:t>
            </w:r>
            <w:r>
              <w:rPr>
                <w:bCs/>
              </w:rPr>
              <w:t>с Заказ</w:t>
            </w:r>
            <w:r w:rsidRPr="00791F2E">
              <w:t xml:space="preserve">чиком </w:t>
            </w:r>
            <w:r w:rsidRPr="00791F2E">
              <w:rPr>
                <w:bCs/>
              </w:rPr>
              <w:t>АО «Институт Гидропроект».</w:t>
            </w:r>
          </w:p>
          <w:p w14:paraId="62ED0289" w14:textId="45D29ABF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clear" w:pos="720"/>
              </w:tabs>
              <w:ind w:left="495" w:hanging="495"/>
              <w:jc w:val="both"/>
            </w:pPr>
            <w:r w:rsidRPr="00791F2E">
              <w:rPr>
                <w:bCs/>
              </w:rPr>
              <w:t xml:space="preserve">При прохождении экспертизы Подрядчик сопровождает результаты </w:t>
            </w:r>
            <w:r>
              <w:rPr>
                <w:bCs/>
              </w:rPr>
              <w:t>проведенного обследования</w:t>
            </w:r>
            <w:r w:rsidRPr="00791F2E">
              <w:rPr>
                <w:bCs/>
              </w:rPr>
              <w:t xml:space="preserve"> до получения положительного заключения.</w:t>
            </w:r>
          </w:p>
          <w:p w14:paraId="3987220E" w14:textId="77777777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18"/>
              </w:numPr>
              <w:tabs>
                <w:tab w:val="clear" w:pos="720"/>
              </w:tabs>
              <w:ind w:left="495" w:hanging="495"/>
              <w:jc w:val="both"/>
            </w:pPr>
            <w:r w:rsidRPr="00791F2E">
              <w:rPr>
                <w:bCs/>
              </w:rPr>
              <w:t>При получении замечаний Подрядчик дорабатывает технические отчеты за счет собственных средств.</w:t>
            </w:r>
          </w:p>
        </w:tc>
      </w:tr>
      <w:tr w:rsidR="00E94398" w:rsidRPr="00791F2E" w14:paraId="4C5CC5ED" w14:textId="77777777" w:rsidTr="00E94398">
        <w:tc>
          <w:tcPr>
            <w:tcW w:w="836" w:type="dxa"/>
            <w:vAlign w:val="center"/>
          </w:tcPr>
          <w:p w14:paraId="0A1F4E20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6E04DB8B" w14:textId="01FAE328" w:rsidR="00E94398" w:rsidRPr="00791F2E" w:rsidRDefault="00E94398" w:rsidP="00310155">
            <w:pPr>
              <w:widowControl w:val="0"/>
              <w:tabs>
                <w:tab w:val="left" w:pos="426"/>
              </w:tabs>
              <w:spacing w:before="60"/>
              <w:rPr>
                <w:iCs/>
                <w:sz w:val="24"/>
                <w:szCs w:val="24"/>
              </w:rPr>
            </w:pPr>
            <w:r w:rsidRPr="00791F2E">
              <w:rPr>
                <w:bCs/>
                <w:iCs/>
                <w:sz w:val="24"/>
                <w:szCs w:val="24"/>
              </w:rPr>
              <w:t xml:space="preserve">Требования к результату процедуры технического сопровождения экспертизы </w:t>
            </w:r>
            <w:r>
              <w:rPr>
                <w:bCs/>
                <w:iCs/>
                <w:sz w:val="24"/>
                <w:szCs w:val="24"/>
              </w:rPr>
              <w:t>обследования</w:t>
            </w:r>
          </w:p>
        </w:tc>
        <w:tc>
          <w:tcPr>
            <w:tcW w:w="6833" w:type="dxa"/>
          </w:tcPr>
          <w:p w14:paraId="4B674CFF" w14:textId="6DF0E761" w:rsidR="00E94398" w:rsidRPr="00791F2E" w:rsidRDefault="00E94398" w:rsidP="00310155">
            <w:pPr>
              <w:keepLines/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ind w:left="495" w:hanging="495"/>
              <w:jc w:val="both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 xml:space="preserve">Подрядчик осуществляет техническое сопровождение материалов по </w:t>
            </w:r>
            <w:r>
              <w:rPr>
                <w:sz w:val="24"/>
                <w:szCs w:val="24"/>
              </w:rPr>
              <w:t>обследованию</w:t>
            </w:r>
            <w:r w:rsidRPr="00791F2E">
              <w:rPr>
                <w:sz w:val="24"/>
                <w:szCs w:val="24"/>
              </w:rPr>
              <w:t xml:space="preserve"> в органах экспертизы</w:t>
            </w:r>
            <w:r w:rsidRPr="00791F2E">
              <w:rPr>
                <w:bCs/>
                <w:sz w:val="24"/>
                <w:szCs w:val="24"/>
              </w:rPr>
              <w:t xml:space="preserve"> самостоятельно</w:t>
            </w:r>
            <w:r w:rsidRPr="00791F2E">
              <w:rPr>
                <w:sz w:val="24"/>
                <w:szCs w:val="24"/>
              </w:rPr>
              <w:t>.</w:t>
            </w:r>
          </w:p>
          <w:p w14:paraId="5501A2E2" w14:textId="58D62605" w:rsidR="00E94398" w:rsidRPr="00791F2E" w:rsidRDefault="00E94398" w:rsidP="00310155">
            <w:pPr>
              <w:keepLines/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ind w:left="495" w:hanging="495"/>
              <w:jc w:val="both"/>
              <w:rPr>
                <w:sz w:val="24"/>
                <w:szCs w:val="24"/>
              </w:rPr>
            </w:pPr>
            <w:r w:rsidRPr="00791F2E">
              <w:rPr>
                <w:bCs/>
                <w:sz w:val="24"/>
                <w:szCs w:val="24"/>
              </w:rPr>
              <w:t xml:space="preserve">При прохождении экспертизы Подрядчик сопровождает результаты </w:t>
            </w:r>
            <w:r>
              <w:rPr>
                <w:bCs/>
                <w:sz w:val="24"/>
                <w:szCs w:val="24"/>
              </w:rPr>
              <w:t>выполненных работ</w:t>
            </w:r>
            <w:r w:rsidRPr="00BA320D">
              <w:rPr>
                <w:bCs/>
                <w:sz w:val="24"/>
                <w:szCs w:val="24"/>
              </w:rPr>
              <w:t>, в</w:t>
            </w:r>
            <w:r w:rsidRPr="00791F2E">
              <w:rPr>
                <w:bCs/>
                <w:sz w:val="24"/>
                <w:szCs w:val="24"/>
              </w:rPr>
              <w:t>носит корректировки в документацию и предоставляет ответы на замечания до получения положительного заключения.</w:t>
            </w:r>
          </w:p>
          <w:p w14:paraId="3AD2A68C" w14:textId="3830CD96" w:rsidR="00E94398" w:rsidRPr="00791F2E" w:rsidRDefault="00E94398" w:rsidP="00310155">
            <w:pPr>
              <w:pStyle w:val="aff1"/>
              <w:widowControl w:val="0"/>
              <w:numPr>
                <w:ilvl w:val="0"/>
                <w:numId w:val="19"/>
              </w:numPr>
              <w:ind w:left="495" w:hanging="495"/>
              <w:jc w:val="both"/>
            </w:pPr>
            <w:r w:rsidRPr="00791F2E">
              <w:rPr>
                <w:bCs/>
              </w:rPr>
              <w:t xml:space="preserve">В случае получения отрицательного заключения экспертизы по причине недостаточных или некачественных материалов Подрядчик за свой счет проводит повторную экспертизу результатов </w:t>
            </w:r>
            <w:r>
              <w:rPr>
                <w:bCs/>
              </w:rPr>
              <w:t>обследования</w:t>
            </w:r>
            <w:r w:rsidRPr="00791F2E">
              <w:rPr>
                <w:bCs/>
              </w:rPr>
              <w:t>.</w:t>
            </w:r>
          </w:p>
        </w:tc>
      </w:tr>
      <w:tr w:rsidR="00E94398" w:rsidRPr="00791F2E" w14:paraId="67C9865F" w14:textId="77777777" w:rsidTr="00E94398">
        <w:tc>
          <w:tcPr>
            <w:tcW w:w="836" w:type="dxa"/>
            <w:vAlign w:val="center"/>
          </w:tcPr>
          <w:p w14:paraId="1E21EC64" w14:textId="77777777" w:rsidR="00E94398" w:rsidRPr="00791F2E" w:rsidRDefault="00E94398" w:rsidP="00310155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9399" w:type="dxa"/>
            <w:gridSpan w:val="2"/>
            <w:vAlign w:val="center"/>
          </w:tcPr>
          <w:p w14:paraId="16768342" w14:textId="77777777" w:rsidR="00E94398" w:rsidRPr="00791F2E" w:rsidRDefault="00E94398" w:rsidP="00310155">
            <w:pPr>
              <w:widowControl w:val="0"/>
              <w:rPr>
                <w:bCs/>
                <w:sz w:val="24"/>
                <w:szCs w:val="24"/>
              </w:rPr>
            </w:pPr>
            <w:r w:rsidRPr="00791F2E">
              <w:rPr>
                <w:b/>
                <w:bCs/>
                <w:sz w:val="24"/>
                <w:szCs w:val="24"/>
              </w:rPr>
              <w:t>Требования к порядку приемки результатов работ</w:t>
            </w:r>
          </w:p>
        </w:tc>
      </w:tr>
      <w:tr w:rsidR="00E94398" w:rsidRPr="00791F2E" w14:paraId="35FE7E6E" w14:textId="77777777" w:rsidTr="00E94398">
        <w:trPr>
          <w:trHeight w:val="644"/>
        </w:trPr>
        <w:tc>
          <w:tcPr>
            <w:tcW w:w="836" w:type="dxa"/>
            <w:vAlign w:val="center"/>
          </w:tcPr>
          <w:p w14:paraId="3934D86F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3B5FDFB5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spacing w:before="60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Общие требования</w:t>
            </w:r>
          </w:p>
        </w:tc>
        <w:tc>
          <w:tcPr>
            <w:tcW w:w="6833" w:type="dxa"/>
          </w:tcPr>
          <w:p w14:paraId="6816043C" w14:textId="77777777" w:rsidR="00E94398" w:rsidRPr="00791F2E" w:rsidRDefault="00E94398" w:rsidP="00310155">
            <w:pPr>
              <w:widowControl w:val="0"/>
              <w:tabs>
                <w:tab w:val="left" w:pos="426"/>
              </w:tabs>
              <w:spacing w:before="60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Приёмка результатов работ осуществляется в соответствии с условиями договора</w:t>
            </w:r>
          </w:p>
        </w:tc>
      </w:tr>
      <w:tr w:rsidR="00E94398" w:rsidRPr="00791F2E" w14:paraId="306DF403" w14:textId="77777777" w:rsidTr="00E94398">
        <w:tc>
          <w:tcPr>
            <w:tcW w:w="836" w:type="dxa"/>
            <w:vAlign w:val="center"/>
          </w:tcPr>
          <w:p w14:paraId="7F45162D" w14:textId="77777777" w:rsidR="00E94398" w:rsidRPr="00791F2E" w:rsidRDefault="00E94398" w:rsidP="00310155">
            <w:pPr>
              <w:pStyle w:val="aff1"/>
              <w:widowControl w:val="0"/>
              <w:numPr>
                <w:ilvl w:val="1"/>
                <w:numId w:val="5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9399" w:type="dxa"/>
            <w:gridSpan w:val="2"/>
            <w:vAlign w:val="center"/>
          </w:tcPr>
          <w:p w14:paraId="1870C2D9" w14:textId="77777777" w:rsidR="00E94398" w:rsidRPr="00791F2E" w:rsidRDefault="00E94398" w:rsidP="00310155">
            <w:pPr>
              <w:widowControl w:val="0"/>
              <w:spacing w:before="60"/>
              <w:rPr>
                <w:b/>
                <w:sz w:val="24"/>
                <w:szCs w:val="24"/>
              </w:rPr>
            </w:pPr>
            <w:r w:rsidRPr="00791F2E">
              <w:rPr>
                <w:b/>
                <w:sz w:val="24"/>
                <w:szCs w:val="24"/>
              </w:rPr>
              <w:t>Требования к оформлению документации</w:t>
            </w:r>
          </w:p>
        </w:tc>
      </w:tr>
      <w:tr w:rsidR="00E94398" w:rsidRPr="00791F2E" w14:paraId="6A6DA025" w14:textId="77777777" w:rsidTr="00E94398">
        <w:tc>
          <w:tcPr>
            <w:tcW w:w="836" w:type="dxa"/>
            <w:vAlign w:val="center"/>
          </w:tcPr>
          <w:p w14:paraId="0536DB0E" w14:textId="77777777" w:rsidR="00E94398" w:rsidRPr="00791F2E" w:rsidRDefault="00E94398" w:rsidP="00310155">
            <w:pPr>
              <w:pStyle w:val="aff1"/>
              <w:widowControl w:val="0"/>
              <w:numPr>
                <w:ilvl w:val="2"/>
                <w:numId w:val="5"/>
              </w:numPr>
              <w:spacing w:before="60" w:after="60"/>
              <w:ind w:hanging="1199"/>
              <w:jc w:val="center"/>
            </w:pPr>
          </w:p>
        </w:tc>
        <w:tc>
          <w:tcPr>
            <w:tcW w:w="2566" w:type="dxa"/>
          </w:tcPr>
          <w:p w14:paraId="247E51E6" w14:textId="77777777" w:rsidR="00E94398" w:rsidRPr="00791F2E" w:rsidRDefault="00E94398" w:rsidP="00310155">
            <w:pPr>
              <w:widowControl w:val="0"/>
              <w:rPr>
                <w:sz w:val="24"/>
                <w:szCs w:val="24"/>
              </w:rPr>
            </w:pPr>
            <w:r w:rsidRPr="00791F2E">
              <w:rPr>
                <w:sz w:val="24"/>
                <w:szCs w:val="24"/>
              </w:rPr>
              <w:t>Отчёт по результатам работ</w:t>
            </w:r>
          </w:p>
        </w:tc>
        <w:tc>
          <w:tcPr>
            <w:tcW w:w="6833" w:type="dxa"/>
            <w:vAlign w:val="center"/>
          </w:tcPr>
          <w:p w14:paraId="1D18A5AB" w14:textId="77777777" w:rsidR="00E94398" w:rsidRPr="00791F2E" w:rsidRDefault="00E94398" w:rsidP="00310155">
            <w:pPr>
              <w:pStyle w:val="affe"/>
              <w:widowControl w:val="0"/>
              <w:ind w:right="27" w:firstLine="0"/>
              <w:rPr>
                <w:rFonts w:eastAsiaTheme="minorHAnsi"/>
              </w:rPr>
            </w:pPr>
            <w:r w:rsidRPr="00791F2E">
              <w:rPr>
                <w:rFonts w:eastAsiaTheme="minorHAnsi"/>
              </w:rPr>
              <w:t xml:space="preserve">Материалы передаются Заказчику </w:t>
            </w:r>
            <w:r w:rsidRPr="00791F2E">
              <w:rPr>
                <w:rFonts w:eastAsiaTheme="minorHAnsi"/>
                <w:b/>
                <w:bCs/>
              </w:rPr>
              <w:t xml:space="preserve">на стадии выполнения работ </w:t>
            </w:r>
            <w:r w:rsidRPr="00791F2E">
              <w:rPr>
                <w:rFonts w:eastAsiaTheme="minorHAnsi"/>
              </w:rPr>
              <w:t>для рассмотрения, проверки и передачи в органы экспертизы после внесения необходимых корректировок:</w:t>
            </w:r>
          </w:p>
          <w:p w14:paraId="5598650A" w14:textId="77777777" w:rsidR="00E94398" w:rsidRPr="00791F2E" w:rsidRDefault="00E94398" w:rsidP="00310155">
            <w:pPr>
              <w:pStyle w:val="affe"/>
              <w:widowControl w:val="0"/>
              <w:numPr>
                <w:ilvl w:val="0"/>
                <w:numId w:val="7"/>
              </w:numPr>
              <w:ind w:left="294" w:right="27" w:hanging="317"/>
              <w:rPr>
                <w:rFonts w:eastAsiaTheme="minorHAnsi"/>
              </w:rPr>
            </w:pPr>
            <w:r w:rsidRPr="00791F2E">
              <w:rPr>
                <w:rFonts w:eastAsiaTheme="minorHAnsi"/>
              </w:rPr>
              <w:t>1 (один) экземпляр на электронном носителе, на русском языке.</w:t>
            </w:r>
          </w:p>
          <w:p w14:paraId="52691B41" w14:textId="77777777" w:rsidR="00E94398" w:rsidRPr="00791F2E" w:rsidRDefault="00E94398" w:rsidP="00310155">
            <w:pPr>
              <w:pStyle w:val="affe"/>
              <w:widowControl w:val="0"/>
              <w:ind w:right="27" w:firstLine="0"/>
              <w:rPr>
                <w:rFonts w:eastAsiaTheme="minorHAnsi"/>
              </w:rPr>
            </w:pPr>
            <w:r w:rsidRPr="00791F2E">
              <w:rPr>
                <w:rFonts w:eastAsiaTheme="minorHAnsi"/>
              </w:rPr>
              <w:t xml:space="preserve">Материалы передаются Заказчику </w:t>
            </w:r>
            <w:r w:rsidRPr="00791F2E">
              <w:rPr>
                <w:rFonts w:eastAsiaTheme="minorHAnsi"/>
                <w:b/>
                <w:bCs/>
              </w:rPr>
              <w:t>после прохождения экспертизы</w:t>
            </w:r>
            <w:r w:rsidRPr="00791F2E">
              <w:rPr>
                <w:rFonts w:eastAsiaTheme="minorHAnsi"/>
              </w:rPr>
              <w:t xml:space="preserve"> в следующем составе:</w:t>
            </w:r>
          </w:p>
          <w:p w14:paraId="254778A9" w14:textId="77777777" w:rsidR="00E94398" w:rsidRPr="00791F2E" w:rsidRDefault="00E94398" w:rsidP="00310155">
            <w:pPr>
              <w:pStyle w:val="affe"/>
              <w:widowControl w:val="0"/>
              <w:numPr>
                <w:ilvl w:val="0"/>
                <w:numId w:val="7"/>
              </w:numPr>
              <w:ind w:left="294" w:right="27" w:hanging="317"/>
              <w:rPr>
                <w:rFonts w:eastAsiaTheme="minorHAnsi"/>
              </w:rPr>
            </w:pPr>
            <w:r w:rsidRPr="00791F2E">
              <w:rPr>
                <w:rFonts w:eastAsiaTheme="minorHAnsi"/>
              </w:rPr>
              <w:t>1 (один) экземпляр (оригинал) на бумажном носителе, на русском языке;</w:t>
            </w:r>
          </w:p>
          <w:p w14:paraId="41ECC263" w14:textId="77777777" w:rsidR="00E94398" w:rsidRPr="00791F2E" w:rsidRDefault="00E94398" w:rsidP="00310155">
            <w:pPr>
              <w:pStyle w:val="affe"/>
              <w:widowControl w:val="0"/>
              <w:numPr>
                <w:ilvl w:val="0"/>
                <w:numId w:val="7"/>
              </w:numPr>
              <w:ind w:left="294" w:right="27" w:hanging="317"/>
              <w:rPr>
                <w:rFonts w:eastAsiaTheme="minorHAnsi"/>
              </w:rPr>
            </w:pPr>
            <w:r w:rsidRPr="00791F2E">
              <w:rPr>
                <w:rFonts w:eastAsiaTheme="minorHAnsi"/>
              </w:rPr>
              <w:t>3 (три) экземпляра (заверенные копии) на бумажном носителе, на русском языке;</w:t>
            </w:r>
          </w:p>
          <w:p w14:paraId="32EA2562" w14:textId="77777777" w:rsidR="00E94398" w:rsidRPr="00791F2E" w:rsidRDefault="00E94398" w:rsidP="00310155">
            <w:pPr>
              <w:pStyle w:val="affe"/>
              <w:widowControl w:val="0"/>
              <w:numPr>
                <w:ilvl w:val="0"/>
                <w:numId w:val="7"/>
              </w:numPr>
              <w:ind w:left="294" w:right="27" w:hanging="317"/>
              <w:rPr>
                <w:rFonts w:eastAsiaTheme="minorHAnsi"/>
              </w:rPr>
            </w:pPr>
            <w:r w:rsidRPr="00791F2E">
              <w:rPr>
                <w:rFonts w:eastAsiaTheme="minorHAnsi"/>
              </w:rPr>
              <w:t>1 (один) экземпляр на электронном носителе, общим объемом не более 8 Гб, на русском языке.</w:t>
            </w:r>
          </w:p>
          <w:p w14:paraId="5BA8FD23" w14:textId="77777777" w:rsidR="00E94398" w:rsidRPr="00791F2E" w:rsidRDefault="00E94398" w:rsidP="00310155">
            <w:pPr>
              <w:widowControl w:val="0"/>
              <w:spacing w:after="120"/>
              <w:ind w:right="27"/>
              <w:rPr>
                <w:rFonts w:eastAsiaTheme="minorHAnsi"/>
                <w:sz w:val="24"/>
                <w:szCs w:val="24"/>
                <w:lang w:eastAsia="en-US"/>
              </w:rPr>
            </w:pPr>
            <w:r w:rsidRPr="00791F2E">
              <w:rPr>
                <w:rFonts w:eastAsiaTheme="minorHAnsi"/>
                <w:sz w:val="24"/>
                <w:szCs w:val="24"/>
                <w:lang w:eastAsia="en-US"/>
              </w:rPr>
              <w:t>Состав и структура электронной версии технической документации должны быть идентичны бумажному оригиналу.</w:t>
            </w:r>
          </w:p>
          <w:p w14:paraId="7D040E10" w14:textId="77777777" w:rsidR="00E94398" w:rsidRPr="00791F2E" w:rsidRDefault="00E94398" w:rsidP="00310155">
            <w:pPr>
              <w:widowControl w:val="0"/>
              <w:spacing w:after="120"/>
              <w:ind w:right="27"/>
              <w:rPr>
                <w:sz w:val="24"/>
                <w:szCs w:val="24"/>
              </w:rPr>
            </w:pPr>
            <w:r w:rsidRPr="00791F2E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Документация на электронном носителе </w:t>
            </w:r>
            <w:r w:rsidRPr="00791F2E">
              <w:rPr>
                <w:rFonts w:eastAsiaTheme="minorHAnsi"/>
                <w:sz w:val="24"/>
                <w:szCs w:val="24"/>
                <w:lang w:eastAsia="en-US"/>
              </w:rPr>
              <w:t>представляется в следующих форматах:</w:t>
            </w:r>
          </w:p>
          <w:p w14:paraId="1F9C80AA" w14:textId="77777777" w:rsidR="00E94398" w:rsidRPr="00791F2E" w:rsidRDefault="00E94398" w:rsidP="00310155">
            <w:pPr>
              <w:widowControl w:val="0"/>
              <w:spacing w:after="120"/>
              <w:ind w:right="27"/>
              <w:rPr>
                <w:sz w:val="24"/>
                <w:szCs w:val="24"/>
              </w:rPr>
            </w:pPr>
            <w:r w:rsidRPr="005D2F6D">
              <w:rPr>
                <w:rFonts w:eastAsiaTheme="minorHAnsi"/>
                <w:sz w:val="24"/>
                <w:szCs w:val="24"/>
                <w:u w:val="single"/>
                <w:lang w:eastAsia="en-US"/>
              </w:rPr>
              <w:t>редактируемые</w:t>
            </w:r>
            <w:r w:rsidRPr="00791F2E">
              <w:rPr>
                <w:rFonts w:eastAsiaTheme="minorHAnsi"/>
                <w:sz w:val="24"/>
                <w:szCs w:val="24"/>
                <w:lang w:eastAsia="en-US"/>
              </w:rPr>
              <w:t xml:space="preserve">: </w:t>
            </w:r>
            <w:r w:rsidRPr="00791F2E">
              <w:rPr>
                <w:sz w:val="24"/>
                <w:szCs w:val="24"/>
              </w:rPr>
              <w:t>чертежи – формат .</w:t>
            </w:r>
            <w:r w:rsidRPr="00791F2E">
              <w:rPr>
                <w:sz w:val="24"/>
                <w:szCs w:val="24"/>
                <w:lang w:val="en-US"/>
              </w:rPr>
              <w:t>dwg</w:t>
            </w:r>
            <w:r w:rsidRPr="00791F2E">
              <w:rPr>
                <w:sz w:val="24"/>
                <w:szCs w:val="24"/>
              </w:rPr>
              <w:t xml:space="preserve">, поддерживаемый всеми версиями AutoCAD, начиная с 2010 г.; текстовая документация – форматы версии MS Office 2000 и выше (*.doc, </w:t>
            </w:r>
            <w:r w:rsidRPr="00791F2E">
              <w:rPr>
                <w:sz w:val="24"/>
                <w:szCs w:val="24"/>
              </w:rPr>
              <w:lastRenderedPageBreak/>
              <w:t>*.xls, *);</w:t>
            </w:r>
          </w:p>
          <w:p w14:paraId="5200AF2E" w14:textId="77777777" w:rsidR="00E94398" w:rsidRPr="00791F2E" w:rsidRDefault="00E94398" w:rsidP="00310155">
            <w:pPr>
              <w:widowControl w:val="0"/>
              <w:rPr>
                <w:sz w:val="24"/>
                <w:szCs w:val="24"/>
              </w:rPr>
            </w:pPr>
            <w:r w:rsidRPr="005D2F6D">
              <w:rPr>
                <w:sz w:val="24"/>
                <w:szCs w:val="24"/>
                <w:u w:val="single"/>
              </w:rPr>
              <w:t>не редактируемые</w:t>
            </w:r>
            <w:r w:rsidRPr="00791F2E">
              <w:rPr>
                <w:sz w:val="24"/>
                <w:szCs w:val="24"/>
              </w:rPr>
              <w:t xml:space="preserve">: </w:t>
            </w:r>
            <w:r w:rsidRPr="00791F2E">
              <w:rPr>
                <w:rFonts w:eastAsiaTheme="minorHAnsi"/>
                <w:sz w:val="24"/>
                <w:szCs w:val="24"/>
                <w:lang w:eastAsia="en-US"/>
              </w:rPr>
              <w:t>текстовые и графические материалы - формат (*.pdf*);</w:t>
            </w:r>
          </w:p>
        </w:tc>
      </w:tr>
    </w:tbl>
    <w:p w14:paraId="6BD6912E" w14:textId="77777777" w:rsidR="00624889" w:rsidRDefault="00624889" w:rsidP="00624889">
      <w:pPr>
        <w:pStyle w:val="2f2"/>
        <w:rPr>
          <w:shd w:val="clear" w:color="auto" w:fill="FFFF99"/>
        </w:rPr>
      </w:pPr>
    </w:p>
    <w:sectPr w:rsidR="00624889" w:rsidSect="00E94398">
      <w:headerReference w:type="default" r:id="rId12"/>
      <w:headerReference w:type="first" r:id="rId13"/>
      <w:footnotePr>
        <w:numRestart w:val="eachPage"/>
      </w:footnotePr>
      <w:pgSz w:w="11906" w:h="16838" w:code="9"/>
      <w:pgMar w:top="851" w:right="924" w:bottom="720" w:left="130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0A4F8" w14:textId="77777777" w:rsidR="00EA3D28" w:rsidRDefault="00EA3D28">
      <w:r>
        <w:separator/>
      </w:r>
    </w:p>
    <w:p w14:paraId="32F58A72" w14:textId="77777777" w:rsidR="00EA3D28" w:rsidRDefault="00EA3D28"/>
  </w:endnote>
  <w:endnote w:type="continuationSeparator" w:id="0">
    <w:p w14:paraId="26A2D635" w14:textId="77777777" w:rsidR="00EA3D28" w:rsidRDefault="00EA3D28">
      <w:r>
        <w:continuationSeparator/>
      </w:r>
    </w:p>
    <w:p w14:paraId="500086C5" w14:textId="77777777" w:rsidR="00EA3D28" w:rsidRDefault="00EA3D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4D053" w14:textId="77777777" w:rsidR="00EA3D28" w:rsidRDefault="00EA3D28">
      <w:pPr>
        <w:rPr>
          <w:sz w:val="12"/>
        </w:rPr>
      </w:pPr>
      <w:r>
        <w:separator/>
      </w:r>
    </w:p>
    <w:p w14:paraId="6DF8F989" w14:textId="77777777" w:rsidR="00EA3D28" w:rsidRDefault="00EA3D28"/>
  </w:footnote>
  <w:footnote w:type="continuationSeparator" w:id="0">
    <w:p w14:paraId="5B765F59" w14:textId="77777777" w:rsidR="00EA3D28" w:rsidRDefault="00EA3D28">
      <w:pPr>
        <w:rPr>
          <w:sz w:val="12"/>
        </w:rPr>
      </w:pPr>
      <w:r>
        <w:continuationSeparator/>
      </w:r>
    </w:p>
    <w:p w14:paraId="6734B2CB" w14:textId="77777777" w:rsidR="00EA3D28" w:rsidRDefault="00EA3D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8B0DF" w14:textId="543BC12A" w:rsidR="00A86EFC" w:rsidRDefault="00BF1454">
    <w:pPr>
      <w:pStyle w:val="aff6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0" allowOverlap="1" wp14:anchorId="389E630A" wp14:editId="491F639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4445" b="0"/>
              <wp:wrapSquare wrapText="bothSides"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8BBA92F" w14:textId="77777777" w:rsidR="00A86EFC" w:rsidRDefault="00393A41">
                          <w:pPr>
                            <w:pStyle w:val="aff6"/>
                            <w:rPr>
                              <w:rStyle w:val="aa"/>
                            </w:rPr>
                          </w:pPr>
                          <w:r>
                            <w:rPr>
                              <w:rStyle w:val="aa"/>
                            </w:rPr>
                            <w:fldChar w:fldCharType="begin"/>
                          </w:r>
                          <w:r>
                            <w:rPr>
                              <w:rStyle w:val="aa"/>
                            </w:rPr>
                            <w:instrText xml:space="preserve"> PAGE </w:instrText>
                          </w:r>
                          <w:r>
                            <w:rPr>
                              <w:rStyle w:val="aa"/>
                            </w:rPr>
                            <w:fldChar w:fldCharType="separate"/>
                          </w:r>
                          <w:r>
                            <w:rPr>
                              <w:rStyle w:val="aa"/>
                            </w:rPr>
                            <w:t>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9E630A" id="Прямоугольник 1" o:spid="_x0000_s1026" style="position:absolute;margin-left:0;margin-top:.05pt;width:1.15pt;height:1.15pt;z-index:-25165875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" o:allowincell="f" filled="f" stroked="f" strokeweight="0">
              <v:textbox style="mso-fit-shape-to-text:t" inset="0,0,0,0">
                <w:txbxContent>
                  <w:p w14:paraId="38BBA92F" w14:textId="77777777" w:rsidR="00A86EFC" w:rsidRDefault="00393A41">
                    <w:pPr>
                      <w:pStyle w:val="aff6"/>
                      <w:rPr>
                        <w:rStyle w:val="aa"/>
                      </w:rPr>
                    </w:pPr>
                    <w:r>
                      <w:rPr>
                        <w:rStyle w:val="aa"/>
                      </w:rPr>
                      <w:fldChar w:fldCharType="begin"/>
                    </w:r>
                    <w:r>
                      <w:rPr>
                        <w:rStyle w:val="aa"/>
                      </w:rPr>
                      <w:instrText xml:space="preserve"> PAGE </w:instrText>
                    </w:r>
                    <w:r>
                      <w:rPr>
                        <w:rStyle w:val="aa"/>
                      </w:rPr>
                      <w:fldChar w:fldCharType="separate"/>
                    </w:r>
                    <w:r>
                      <w:rPr>
                        <w:rStyle w:val="aa"/>
                      </w:rPr>
                      <w:t>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201C2" w14:textId="77777777" w:rsidR="00A86EFC" w:rsidRDefault="00393A41">
    <w:pPr>
      <w:pStyle w:val="aff6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F22F8" w14:textId="77777777" w:rsidR="00A86EFC" w:rsidRDefault="00A86EFC">
    <w:pPr>
      <w:pStyle w:val="aff6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8F35B" w14:textId="77777777" w:rsidR="00A86EFC" w:rsidRDefault="00393A41">
    <w:pPr>
      <w:pStyle w:val="aff6"/>
      <w:jc w:val="center"/>
    </w:pPr>
    <w:r>
      <w:fldChar w:fldCharType="begin"/>
    </w:r>
    <w:r>
      <w:instrText xml:space="preserve"> PAGE </w:instrText>
    </w:r>
    <w:r>
      <w:fldChar w:fldCharType="separate"/>
    </w:r>
    <w:r>
      <w:t>33</w:t>
    </w:r>
    <w:r>
      <w:fldChar w:fldCharType="end"/>
    </w:r>
  </w:p>
  <w:p w14:paraId="082391C4" w14:textId="77777777" w:rsidR="00A73D7E" w:rsidRDefault="00A73D7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0AD46" w14:textId="77777777" w:rsidR="00A86EFC" w:rsidRDefault="00A86EFC">
    <w:pPr>
      <w:pStyle w:val="aff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3C48"/>
    <w:multiLevelType w:val="multilevel"/>
    <w:tmpl w:val="C98A5118"/>
    <w:lvl w:ilvl="0">
      <w:start w:val="4"/>
      <w:numFmt w:val="bullet"/>
      <w:pStyle w:val="4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736F9C"/>
    <w:multiLevelType w:val="multilevel"/>
    <w:tmpl w:val="6484A9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06BA31DB"/>
    <w:multiLevelType w:val="hybridMultilevel"/>
    <w:tmpl w:val="C7DE2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4747B"/>
    <w:multiLevelType w:val="multilevel"/>
    <w:tmpl w:val="E2C89CE4"/>
    <w:lvl w:ilvl="0">
      <w:start w:val="1"/>
      <w:numFmt w:val="decimal"/>
      <w:pStyle w:val="a"/>
      <w:lvlText w:val="%1."/>
      <w:lvlJc w:val="left"/>
      <w:pPr>
        <w:tabs>
          <w:tab w:val="num" w:pos="501"/>
        </w:tabs>
        <w:ind w:left="501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708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51" w:hanging="51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69"/>
        </w:tabs>
        <w:ind w:left="1869" w:hanging="172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373"/>
        </w:tabs>
        <w:ind w:left="2373" w:hanging="223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cs="Times New Roman"/>
      </w:rPr>
    </w:lvl>
  </w:abstractNum>
  <w:abstractNum w:abstractNumId="4" w15:restartNumberingAfterBreak="0">
    <w:nsid w:val="0EA871B0"/>
    <w:multiLevelType w:val="multilevel"/>
    <w:tmpl w:val="F16A1A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F945464"/>
    <w:multiLevelType w:val="hybridMultilevel"/>
    <w:tmpl w:val="A5648448"/>
    <w:lvl w:ilvl="0" w:tplc="EAC2CEB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D74308"/>
    <w:multiLevelType w:val="multilevel"/>
    <w:tmpl w:val="1212A03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7" w15:restartNumberingAfterBreak="0">
    <w:nsid w:val="1359761C"/>
    <w:multiLevelType w:val="multilevel"/>
    <w:tmpl w:val="D76847BA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4447B17"/>
    <w:multiLevelType w:val="multilevel"/>
    <w:tmpl w:val="E50EE2F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D80821"/>
    <w:multiLevelType w:val="multilevel"/>
    <w:tmpl w:val="E4541E9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0" w15:restartNumberingAfterBreak="0">
    <w:nsid w:val="2B0F0834"/>
    <w:multiLevelType w:val="multilevel"/>
    <w:tmpl w:val="719A81D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  <w:color w:val="000000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52" w:hanging="1440"/>
      </w:pPr>
      <w:rPr>
        <w:rFonts w:hint="default"/>
      </w:rPr>
    </w:lvl>
  </w:abstractNum>
  <w:abstractNum w:abstractNumId="11" w15:restartNumberingAfterBreak="0">
    <w:nsid w:val="2E053B96"/>
    <w:multiLevelType w:val="hybridMultilevel"/>
    <w:tmpl w:val="9D14906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F226B3F"/>
    <w:multiLevelType w:val="hybridMultilevel"/>
    <w:tmpl w:val="B68CB54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 w15:restartNumberingAfterBreak="0">
    <w:nsid w:val="327919C8"/>
    <w:multiLevelType w:val="multilevel"/>
    <w:tmpl w:val="791245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3061C1F"/>
    <w:multiLevelType w:val="hybridMultilevel"/>
    <w:tmpl w:val="F84AF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B500C"/>
    <w:multiLevelType w:val="multilevel"/>
    <w:tmpl w:val="5CA46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" w15:restartNumberingAfterBreak="0">
    <w:nsid w:val="34FE33C0"/>
    <w:multiLevelType w:val="multilevel"/>
    <w:tmpl w:val="2F7AB2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35471595"/>
    <w:multiLevelType w:val="multilevel"/>
    <w:tmpl w:val="56CE9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356471DE"/>
    <w:multiLevelType w:val="multilevel"/>
    <w:tmpl w:val="45E4AF84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1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19" w15:restartNumberingAfterBreak="0">
    <w:nsid w:val="39094A13"/>
    <w:multiLevelType w:val="multilevel"/>
    <w:tmpl w:val="DD80F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3BC12C2A"/>
    <w:multiLevelType w:val="multilevel"/>
    <w:tmpl w:val="E76CDA14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2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3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21" w15:restartNumberingAfterBreak="0">
    <w:nsid w:val="3E4640E2"/>
    <w:multiLevelType w:val="multilevel"/>
    <w:tmpl w:val="A7EEF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3F513E53"/>
    <w:multiLevelType w:val="multilevel"/>
    <w:tmpl w:val="7DC8C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432F147B"/>
    <w:multiLevelType w:val="multilevel"/>
    <w:tmpl w:val="D38AE1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4" w15:restartNumberingAfterBreak="0">
    <w:nsid w:val="43DE5C9C"/>
    <w:multiLevelType w:val="hybridMultilevel"/>
    <w:tmpl w:val="9A067A9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45AF0CD5"/>
    <w:multiLevelType w:val="hybridMultilevel"/>
    <w:tmpl w:val="EA10E7A0"/>
    <w:lvl w:ilvl="0" w:tplc="EAC2CEB4">
      <w:start w:val="1"/>
      <w:numFmt w:val="bullet"/>
      <w:lvlText w:val="­"/>
      <w:lvlJc w:val="left"/>
      <w:pPr>
        <w:ind w:left="1070" w:hanging="360"/>
      </w:pPr>
      <w:rPr>
        <w:rFonts w:ascii="Courier New" w:hAnsi="Courier New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6991468"/>
    <w:multiLevelType w:val="hybridMultilevel"/>
    <w:tmpl w:val="A1ACCCF0"/>
    <w:lvl w:ilvl="0" w:tplc="3A4027A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AD3E1B"/>
    <w:multiLevelType w:val="hybridMultilevel"/>
    <w:tmpl w:val="1D406DB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4E671D66"/>
    <w:multiLevelType w:val="multilevel"/>
    <w:tmpl w:val="6EB80486"/>
    <w:lvl w:ilvl="0">
      <w:start w:val="1"/>
      <w:numFmt w:val="decimal"/>
      <w:lvlText w:val="%1."/>
      <w:lvlJc w:val="left"/>
      <w:pPr>
        <w:tabs>
          <w:tab w:val="num" w:pos="-3827"/>
        </w:tabs>
        <w:ind w:left="1211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-3827"/>
        </w:tabs>
        <w:ind w:left="-3395" w:hanging="432"/>
      </w:pPr>
      <w:rPr>
        <w:rFonts w:hint="default"/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-3827"/>
        </w:tabs>
        <w:ind w:left="-260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827"/>
        </w:tabs>
        <w:ind w:left="-20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827"/>
        </w:tabs>
        <w:ind w:left="-15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827"/>
        </w:tabs>
        <w:ind w:left="-109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827"/>
        </w:tabs>
        <w:ind w:left="-58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827"/>
        </w:tabs>
        <w:ind w:left="-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827"/>
        </w:tabs>
        <w:ind w:left="493" w:hanging="1440"/>
      </w:pPr>
      <w:rPr>
        <w:rFonts w:hint="default"/>
      </w:rPr>
    </w:lvl>
  </w:abstractNum>
  <w:abstractNum w:abstractNumId="29" w15:restartNumberingAfterBreak="0">
    <w:nsid w:val="4EC17BCC"/>
    <w:multiLevelType w:val="multilevel"/>
    <w:tmpl w:val="4EE87E08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pStyle w:val="4"/>
      <w:lvlText w:val="11.2.%3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30" w15:restartNumberingAfterBreak="0">
    <w:nsid w:val="4FCA4183"/>
    <w:multiLevelType w:val="multilevel"/>
    <w:tmpl w:val="3E7C8D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­"/>
      <w:lvlJc w:val="left"/>
      <w:pPr>
        <w:ind w:left="1637" w:hanging="360"/>
      </w:pPr>
      <w:rPr>
        <w:rFonts w:ascii="Courier New" w:hAnsi="Courier New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0274096"/>
    <w:multiLevelType w:val="multilevel"/>
    <w:tmpl w:val="F16A1A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50DB3668"/>
    <w:multiLevelType w:val="hybridMultilevel"/>
    <w:tmpl w:val="C7DE2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7630EA"/>
    <w:multiLevelType w:val="multilevel"/>
    <w:tmpl w:val="56CE9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53C61BA0"/>
    <w:multiLevelType w:val="hybridMultilevel"/>
    <w:tmpl w:val="36CEE30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5" w15:restartNumberingAfterBreak="0">
    <w:nsid w:val="540B5FC4"/>
    <w:multiLevelType w:val="hybridMultilevel"/>
    <w:tmpl w:val="6A6E56BE"/>
    <w:lvl w:ilvl="0" w:tplc="629C86D8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AB574D"/>
    <w:multiLevelType w:val="hybridMultilevel"/>
    <w:tmpl w:val="12BE5EB8"/>
    <w:lvl w:ilvl="0" w:tplc="D5D623B4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7" w15:restartNumberingAfterBreak="0">
    <w:nsid w:val="5FB91837"/>
    <w:multiLevelType w:val="multilevel"/>
    <w:tmpl w:val="79BCC5D2"/>
    <w:lvl w:ilvl="0">
      <w:start w:val="1"/>
      <w:numFmt w:val="bullet"/>
      <w:pStyle w:val="31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1E01584"/>
    <w:multiLevelType w:val="hybridMultilevel"/>
    <w:tmpl w:val="1CE6199E"/>
    <w:lvl w:ilvl="0" w:tplc="EAC2CEB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06220B"/>
    <w:multiLevelType w:val="hybridMultilevel"/>
    <w:tmpl w:val="C2386986"/>
    <w:lvl w:ilvl="0" w:tplc="EAC2CEB4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DA063AF"/>
    <w:multiLevelType w:val="multilevel"/>
    <w:tmpl w:val="197CE9E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1" w15:restartNumberingAfterBreak="0">
    <w:nsid w:val="73414F5E"/>
    <w:multiLevelType w:val="multilevel"/>
    <w:tmpl w:val="FDE85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76D236D3"/>
    <w:multiLevelType w:val="multilevel"/>
    <w:tmpl w:val="F6AA9486"/>
    <w:lvl w:ilvl="0">
      <w:start w:val="1"/>
      <w:numFmt w:val="bullet"/>
      <w:pStyle w:val="21"/>
      <w:lvlText w:val="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97B35DB"/>
    <w:multiLevelType w:val="multilevel"/>
    <w:tmpl w:val="85C08748"/>
    <w:lvl w:ilvl="0">
      <w:start w:val="1"/>
      <w:numFmt w:val="decimal"/>
      <w:pStyle w:val="22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num w:numId="1">
    <w:abstractNumId w:val="18"/>
  </w:num>
  <w:num w:numId="2">
    <w:abstractNumId w:val="0"/>
  </w:num>
  <w:num w:numId="3">
    <w:abstractNumId w:val="20"/>
  </w:num>
  <w:num w:numId="4">
    <w:abstractNumId w:val="43"/>
  </w:num>
  <w:num w:numId="5">
    <w:abstractNumId w:val="9"/>
  </w:num>
  <w:num w:numId="6">
    <w:abstractNumId w:val="13"/>
  </w:num>
  <w:num w:numId="7">
    <w:abstractNumId w:val="7"/>
  </w:num>
  <w:num w:numId="8">
    <w:abstractNumId w:val="31"/>
  </w:num>
  <w:num w:numId="9">
    <w:abstractNumId w:val="3"/>
  </w:num>
  <w:num w:numId="10">
    <w:abstractNumId w:val="29"/>
  </w:num>
  <w:num w:numId="11">
    <w:abstractNumId w:val="42"/>
  </w:num>
  <w:num w:numId="12">
    <w:abstractNumId w:val="37"/>
  </w:num>
  <w:num w:numId="13">
    <w:abstractNumId w:val="8"/>
  </w:num>
  <w:num w:numId="14">
    <w:abstractNumId w:val="41"/>
  </w:num>
  <w:num w:numId="15">
    <w:abstractNumId w:val="15"/>
  </w:num>
  <w:num w:numId="16">
    <w:abstractNumId w:val="17"/>
  </w:num>
  <w:num w:numId="17">
    <w:abstractNumId w:val="21"/>
  </w:num>
  <w:num w:numId="18">
    <w:abstractNumId w:val="19"/>
  </w:num>
  <w:num w:numId="19">
    <w:abstractNumId w:val="22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6"/>
  </w:num>
  <w:num w:numId="23">
    <w:abstractNumId w:val="34"/>
  </w:num>
  <w:num w:numId="24">
    <w:abstractNumId w:val="11"/>
  </w:num>
  <w:num w:numId="25">
    <w:abstractNumId w:val="27"/>
  </w:num>
  <w:num w:numId="26">
    <w:abstractNumId w:val="35"/>
  </w:num>
  <w:num w:numId="27">
    <w:abstractNumId w:val="24"/>
  </w:num>
  <w:num w:numId="28">
    <w:abstractNumId w:val="10"/>
  </w:num>
  <w:num w:numId="29">
    <w:abstractNumId w:val="12"/>
  </w:num>
  <w:num w:numId="30">
    <w:abstractNumId w:val="23"/>
  </w:num>
  <w:num w:numId="31">
    <w:abstractNumId w:val="1"/>
  </w:num>
  <w:num w:numId="32">
    <w:abstractNumId w:val="26"/>
  </w:num>
  <w:num w:numId="33">
    <w:abstractNumId w:val="32"/>
  </w:num>
  <w:num w:numId="34">
    <w:abstractNumId w:val="39"/>
  </w:num>
  <w:num w:numId="35">
    <w:abstractNumId w:val="5"/>
  </w:num>
  <w:num w:numId="36">
    <w:abstractNumId w:val="38"/>
  </w:num>
  <w:num w:numId="37">
    <w:abstractNumId w:val="14"/>
  </w:num>
  <w:num w:numId="38">
    <w:abstractNumId w:val="2"/>
  </w:num>
  <w:num w:numId="39">
    <w:abstractNumId w:val="33"/>
  </w:num>
  <w:num w:numId="40">
    <w:abstractNumId w:val="6"/>
  </w:num>
  <w:num w:numId="41">
    <w:abstractNumId w:val="16"/>
  </w:num>
  <w:num w:numId="42">
    <w:abstractNumId w:val="40"/>
  </w:num>
  <w:num w:numId="43">
    <w:abstractNumId w:val="4"/>
  </w:num>
  <w:num w:numId="44">
    <w:abstractNumId w:val="2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EFC"/>
    <w:rsid w:val="00001510"/>
    <w:rsid w:val="00081EFE"/>
    <w:rsid w:val="000A3A36"/>
    <w:rsid w:val="00156211"/>
    <w:rsid w:val="00156831"/>
    <w:rsid w:val="00157939"/>
    <w:rsid w:val="00161C91"/>
    <w:rsid w:val="00165A32"/>
    <w:rsid w:val="001943E7"/>
    <w:rsid w:val="001B1FA3"/>
    <w:rsid w:val="001C42DF"/>
    <w:rsid w:val="00212BB1"/>
    <w:rsid w:val="00217257"/>
    <w:rsid w:val="00223D03"/>
    <w:rsid w:val="00234981"/>
    <w:rsid w:val="00244131"/>
    <w:rsid w:val="002448FA"/>
    <w:rsid w:val="002570A4"/>
    <w:rsid w:val="0026634C"/>
    <w:rsid w:val="002B2302"/>
    <w:rsid w:val="002D0F2F"/>
    <w:rsid w:val="00310155"/>
    <w:rsid w:val="0032476F"/>
    <w:rsid w:val="003936F3"/>
    <w:rsid w:val="00393A41"/>
    <w:rsid w:val="003E647B"/>
    <w:rsid w:val="00407AAD"/>
    <w:rsid w:val="00411E31"/>
    <w:rsid w:val="0041564D"/>
    <w:rsid w:val="004437A6"/>
    <w:rsid w:val="004A5650"/>
    <w:rsid w:val="004D4EE9"/>
    <w:rsid w:val="004E1E2B"/>
    <w:rsid w:val="004E304C"/>
    <w:rsid w:val="00506E55"/>
    <w:rsid w:val="00550033"/>
    <w:rsid w:val="005503FC"/>
    <w:rsid w:val="00574BB1"/>
    <w:rsid w:val="005A0475"/>
    <w:rsid w:val="005D1445"/>
    <w:rsid w:val="005D2F6D"/>
    <w:rsid w:val="0062323C"/>
    <w:rsid w:val="00624889"/>
    <w:rsid w:val="00625E0B"/>
    <w:rsid w:val="006559C7"/>
    <w:rsid w:val="00656279"/>
    <w:rsid w:val="00661359"/>
    <w:rsid w:val="0067353F"/>
    <w:rsid w:val="00687A3A"/>
    <w:rsid w:val="006975E2"/>
    <w:rsid w:val="007428C6"/>
    <w:rsid w:val="00776983"/>
    <w:rsid w:val="00791F2E"/>
    <w:rsid w:val="007B3045"/>
    <w:rsid w:val="007C3E73"/>
    <w:rsid w:val="007C5AB5"/>
    <w:rsid w:val="007D005B"/>
    <w:rsid w:val="007D0FC3"/>
    <w:rsid w:val="007E09D0"/>
    <w:rsid w:val="0080677D"/>
    <w:rsid w:val="00861798"/>
    <w:rsid w:val="00895F6B"/>
    <w:rsid w:val="008F3307"/>
    <w:rsid w:val="009159A7"/>
    <w:rsid w:val="00921F10"/>
    <w:rsid w:val="009849B2"/>
    <w:rsid w:val="009C6CB1"/>
    <w:rsid w:val="00A30D36"/>
    <w:rsid w:val="00A73D7E"/>
    <w:rsid w:val="00A856CD"/>
    <w:rsid w:val="00A86EFC"/>
    <w:rsid w:val="00A975B3"/>
    <w:rsid w:val="00AD4073"/>
    <w:rsid w:val="00B562AF"/>
    <w:rsid w:val="00B65BCA"/>
    <w:rsid w:val="00B7175C"/>
    <w:rsid w:val="00B82E24"/>
    <w:rsid w:val="00BA320D"/>
    <w:rsid w:val="00BB1F39"/>
    <w:rsid w:val="00BF1454"/>
    <w:rsid w:val="00C27889"/>
    <w:rsid w:val="00C3307D"/>
    <w:rsid w:val="00C44BB1"/>
    <w:rsid w:val="00C6098A"/>
    <w:rsid w:val="00C774B5"/>
    <w:rsid w:val="00CB7E63"/>
    <w:rsid w:val="00CC5348"/>
    <w:rsid w:val="00CF51EC"/>
    <w:rsid w:val="00D33061"/>
    <w:rsid w:val="00DE3A6D"/>
    <w:rsid w:val="00E0315A"/>
    <w:rsid w:val="00E114C5"/>
    <w:rsid w:val="00E16D14"/>
    <w:rsid w:val="00E60AF6"/>
    <w:rsid w:val="00E67170"/>
    <w:rsid w:val="00E90834"/>
    <w:rsid w:val="00E94398"/>
    <w:rsid w:val="00E94692"/>
    <w:rsid w:val="00EA3D28"/>
    <w:rsid w:val="00EB132C"/>
    <w:rsid w:val="00F41850"/>
    <w:rsid w:val="00F64946"/>
    <w:rsid w:val="00F85919"/>
    <w:rsid w:val="00FA0B4B"/>
    <w:rsid w:val="00FD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98B658"/>
  <w15:docId w15:val="{C1526821-D787-4491-86CC-5F1DB4FF8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4">
    <w:name w:val="Normal"/>
    <w:qFormat/>
    <w:rsid w:val="00943406"/>
    <w:rPr>
      <w:sz w:val="28"/>
      <w:szCs w:val="28"/>
    </w:rPr>
  </w:style>
  <w:style w:type="paragraph" w:styleId="1">
    <w:name w:val="heading 1"/>
    <w:basedOn w:val="32"/>
    <w:next w:val="a4"/>
    <w:link w:val="10"/>
    <w:uiPriority w:val="99"/>
    <w:qFormat/>
    <w:rsid w:val="007B3045"/>
    <w:pPr>
      <w:numPr>
        <w:numId w:val="40"/>
      </w:numPr>
      <w:tabs>
        <w:tab w:val="clear" w:pos="8789"/>
      </w:tabs>
      <w:ind w:left="0" w:right="142" w:firstLine="0"/>
      <w:jc w:val="center"/>
      <w:outlineLvl w:val="0"/>
    </w:pPr>
    <w:rPr>
      <w:sz w:val="28"/>
      <w:szCs w:val="28"/>
    </w:rPr>
  </w:style>
  <w:style w:type="paragraph" w:styleId="23">
    <w:name w:val="heading 2"/>
    <w:basedOn w:val="40"/>
    <w:next w:val="a4"/>
    <w:link w:val="24"/>
    <w:uiPriority w:val="9"/>
    <w:qFormat/>
    <w:rsid w:val="007B3045"/>
    <w:pPr>
      <w:tabs>
        <w:tab w:val="clear" w:pos="8789"/>
      </w:tabs>
      <w:ind w:left="425" w:hanging="425"/>
      <w:outlineLvl w:val="1"/>
    </w:pPr>
    <w:rPr>
      <w:lang w:val="ru-RU"/>
    </w:rPr>
  </w:style>
  <w:style w:type="paragraph" w:styleId="32">
    <w:name w:val="heading 3"/>
    <w:basedOn w:val="a4"/>
    <w:next w:val="a4"/>
    <w:link w:val="33"/>
    <w:autoRedefine/>
    <w:uiPriority w:val="9"/>
    <w:qFormat/>
    <w:rsid w:val="007B3045"/>
    <w:pPr>
      <w:keepNext/>
      <w:tabs>
        <w:tab w:val="left" w:pos="8789"/>
      </w:tabs>
      <w:spacing w:before="120" w:after="240"/>
      <w:ind w:left="1418" w:right="-28" w:hanging="709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0">
    <w:name w:val="heading 4"/>
    <w:basedOn w:val="32"/>
    <w:next w:val="a4"/>
    <w:link w:val="42"/>
    <w:qFormat/>
    <w:rsid w:val="006629C9"/>
    <w:pPr>
      <w:numPr>
        <w:ilvl w:val="1"/>
      </w:numPr>
      <w:ind w:left="1418" w:hanging="709"/>
      <w:outlineLvl w:val="3"/>
    </w:pPr>
    <w:rPr>
      <w:bCs/>
    </w:rPr>
  </w:style>
  <w:style w:type="paragraph" w:styleId="5">
    <w:name w:val="heading 5"/>
    <w:basedOn w:val="a4"/>
    <w:next w:val="a4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4"/>
    <w:next w:val="a4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4"/>
    <w:next w:val="a4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4"/>
    <w:next w:val="a4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4"/>
    <w:next w:val="a4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a8">
    <w:name w:val="Символ сноски"/>
    <w:qFormat/>
    <w:rsid w:val="00D561D9"/>
    <w:rPr>
      <w:vertAlign w:val="superscript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basedOn w:val="a5"/>
    <w:qFormat/>
    <w:rsid w:val="006C2F3F"/>
  </w:style>
  <w:style w:type="character" w:styleId="ab">
    <w:name w:val="Hyperlink"/>
    <w:uiPriority w:val="99"/>
    <w:rsid w:val="006C2F3F"/>
    <w:rPr>
      <w:color w:val="0000FF"/>
      <w:u w:val="single"/>
    </w:rPr>
  </w:style>
  <w:style w:type="character" w:styleId="ac">
    <w:name w:val="annotation reference"/>
    <w:uiPriority w:val="99"/>
    <w:semiHidden/>
    <w:qFormat/>
    <w:rsid w:val="00B714B0"/>
    <w:rPr>
      <w:sz w:val="16"/>
      <w:szCs w:val="16"/>
    </w:rPr>
  </w:style>
  <w:style w:type="character" w:styleId="ad">
    <w:name w:val="Strong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customStyle="1" w:styleId="10">
    <w:name w:val="Заголовок 1 Знак"/>
    <w:link w:val="1"/>
    <w:uiPriority w:val="99"/>
    <w:qFormat/>
    <w:rsid w:val="007B3045"/>
    <w:rPr>
      <w:rFonts w:eastAsia="Calibri"/>
      <w:b/>
      <w:sz w:val="28"/>
      <w:szCs w:val="28"/>
      <w:lang w:val="x-none" w:eastAsia="x-none"/>
    </w:rPr>
  </w:style>
  <w:style w:type="character" w:customStyle="1" w:styleId="24">
    <w:name w:val="Заголовок 2 Знак"/>
    <w:link w:val="23"/>
    <w:uiPriority w:val="9"/>
    <w:qFormat/>
    <w:rsid w:val="007B3045"/>
    <w:rPr>
      <w:rFonts w:eastAsia="Calibri"/>
      <w:b/>
      <w:bCs/>
      <w:sz w:val="24"/>
      <w:szCs w:val="24"/>
      <w:lang w:eastAsia="x-none"/>
    </w:rPr>
  </w:style>
  <w:style w:type="character" w:customStyle="1" w:styleId="33">
    <w:name w:val="Заголовок 3 Знак"/>
    <w:link w:val="32"/>
    <w:uiPriority w:val="9"/>
    <w:qFormat/>
    <w:rsid w:val="007B3045"/>
    <w:rPr>
      <w:rFonts w:eastAsia="Calibri"/>
      <w:b/>
      <w:sz w:val="24"/>
      <w:szCs w:val="24"/>
      <w:lang w:val="x-none" w:eastAsia="x-none"/>
    </w:rPr>
  </w:style>
  <w:style w:type="character" w:customStyle="1" w:styleId="42">
    <w:name w:val="Заголовок 4 Знак"/>
    <w:link w:val="40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qFormat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qFormat/>
    <w:rsid w:val="00D22F6D"/>
    <w:rPr>
      <w:rFonts w:ascii="Arial" w:hAnsi="Arial" w:cs="Arial"/>
      <w:sz w:val="22"/>
      <w:szCs w:val="22"/>
    </w:rPr>
  </w:style>
  <w:style w:type="character" w:customStyle="1" w:styleId="ae">
    <w:name w:val="Название Знак"/>
    <w:link w:val="11"/>
    <w:uiPriority w:val="10"/>
    <w:qFormat/>
    <w:rsid w:val="00D22F6D"/>
    <w:rPr>
      <w:sz w:val="28"/>
    </w:rPr>
  </w:style>
  <w:style w:type="character" w:customStyle="1" w:styleId="af">
    <w:name w:val="Подзаголовок Знак"/>
    <w:link w:val="af0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1">
    <w:name w:val="Emphasis"/>
    <w:uiPriority w:val="20"/>
    <w:qFormat/>
    <w:rsid w:val="00D22F6D"/>
    <w:rPr>
      <w:i/>
      <w:iCs/>
    </w:rPr>
  </w:style>
  <w:style w:type="character" w:customStyle="1" w:styleId="25">
    <w:name w:val="Цитата 2 Знак"/>
    <w:link w:val="26"/>
    <w:uiPriority w:val="29"/>
    <w:qFormat/>
    <w:rsid w:val="00D22F6D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2">
    <w:name w:val="Выделенная цитата Знак"/>
    <w:link w:val="af3"/>
    <w:uiPriority w:val="30"/>
    <w:qFormat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4">
    <w:name w:val="Subtle Emphasis"/>
    <w:uiPriority w:val="19"/>
    <w:qFormat/>
    <w:rsid w:val="00D22F6D"/>
    <w:rPr>
      <w:i/>
      <w:iCs/>
      <w:color w:val="808080"/>
    </w:rPr>
  </w:style>
  <w:style w:type="character" w:styleId="af5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7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D22F6D"/>
    <w:rPr>
      <w:b/>
      <w:bCs/>
      <w:smallCaps/>
      <w:spacing w:val="5"/>
    </w:rPr>
  </w:style>
  <w:style w:type="character" w:customStyle="1" w:styleId="af9">
    <w:name w:val="Электронная подпись Знак"/>
    <w:link w:val="afa"/>
    <w:uiPriority w:val="99"/>
    <w:qFormat/>
    <w:rsid w:val="00D22F6D"/>
    <w:rPr>
      <w:rFonts w:eastAsia="Calibri"/>
      <w:sz w:val="24"/>
      <w:szCs w:val="24"/>
    </w:rPr>
  </w:style>
  <w:style w:type="character" w:customStyle="1" w:styleId="12">
    <w:name w:val="Подпункт Знак1"/>
    <w:link w:val="afb"/>
    <w:qFormat/>
    <w:locked/>
    <w:rsid w:val="00D22F6D"/>
    <w:rPr>
      <w:sz w:val="28"/>
    </w:rPr>
  </w:style>
  <w:style w:type="character" w:customStyle="1" w:styleId="afc">
    <w:name w:val="Текст сноски Знак"/>
    <w:link w:val="afd"/>
    <w:uiPriority w:val="99"/>
    <w:qFormat/>
    <w:rsid w:val="00D22F6D"/>
  </w:style>
  <w:style w:type="character" w:customStyle="1" w:styleId="afe">
    <w:name w:val="Основной текст Знак"/>
    <w:link w:val="aff"/>
    <w:qFormat/>
    <w:rsid w:val="004459A5"/>
    <w:rPr>
      <w:sz w:val="28"/>
      <w:szCs w:val="28"/>
    </w:rPr>
  </w:style>
  <w:style w:type="character" w:customStyle="1" w:styleId="blk">
    <w:name w:val="blk"/>
    <w:qFormat/>
    <w:rsid w:val="00431ACE"/>
  </w:style>
  <w:style w:type="character" w:customStyle="1" w:styleId="aff0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ПКФ Список Знак,мой Знак,Bullet List Знак,FooterText Знак,numbered Знак,рис Знак"/>
    <w:link w:val="aff1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2">
    <w:name w:val="комментарий"/>
    <w:qFormat/>
    <w:rsid w:val="0025139E"/>
    <w:rPr>
      <w:b/>
      <w:i/>
      <w:shd w:val="clear" w:color="auto" w:fill="FFFF99"/>
    </w:rPr>
  </w:style>
  <w:style w:type="character" w:customStyle="1" w:styleId="aff3">
    <w:name w:val="Подподпункт Знак"/>
    <w:link w:val="aff4"/>
    <w:qFormat/>
    <w:locked/>
    <w:rsid w:val="0025139E"/>
    <w:rPr>
      <w:sz w:val="26"/>
      <w:szCs w:val="26"/>
    </w:rPr>
  </w:style>
  <w:style w:type="character" w:customStyle="1" w:styleId="34">
    <w:name w:val="УРОВЕНЬ_Абзац_тип3 Знак"/>
    <w:link w:val="30"/>
    <w:qFormat/>
    <w:rsid w:val="00B56F46"/>
    <w:rPr>
      <w:rFonts w:eastAsia="Calibri"/>
      <w:sz w:val="26"/>
      <w:szCs w:val="28"/>
      <w:lang w:eastAsia="en-US"/>
    </w:rPr>
  </w:style>
  <w:style w:type="character" w:customStyle="1" w:styleId="aff5">
    <w:name w:val="Верхний колонтитул Знак"/>
    <w:link w:val="aff6"/>
    <w:uiPriority w:val="99"/>
    <w:qFormat/>
    <w:rsid w:val="002F31AF"/>
    <w:rPr>
      <w:sz w:val="24"/>
      <w:szCs w:val="24"/>
    </w:rPr>
  </w:style>
  <w:style w:type="character" w:customStyle="1" w:styleId="aff7">
    <w:name w:val="Текст примечания Знак"/>
    <w:link w:val="aff8"/>
    <w:uiPriority w:val="99"/>
    <w:qFormat/>
    <w:rsid w:val="00DC0F7D"/>
  </w:style>
  <w:style w:type="character" w:customStyle="1" w:styleId="aff9">
    <w:name w:val="Текст концевой сноски Знак"/>
    <w:basedOn w:val="a5"/>
    <w:link w:val="affa"/>
    <w:qFormat/>
    <w:rsid w:val="003879D4"/>
  </w:style>
  <w:style w:type="character" w:customStyle="1" w:styleId="affb">
    <w:name w:val="Символ концевой сноски"/>
    <w:qFormat/>
    <w:rsid w:val="003879D4"/>
    <w:rPr>
      <w:vertAlign w:val="superscript"/>
    </w:rPr>
  </w:style>
  <w:style w:type="character" w:styleId="affc">
    <w:name w:val="endnote reference"/>
    <w:rPr>
      <w:vertAlign w:val="superscript"/>
    </w:rPr>
  </w:style>
  <w:style w:type="character" w:customStyle="1" w:styleId="27">
    <w:name w:val="Пункт2 Знак"/>
    <w:link w:val="28"/>
    <w:qFormat/>
    <w:rsid w:val="00DE52BC"/>
    <w:rPr>
      <w:b/>
      <w:sz w:val="28"/>
    </w:rPr>
  </w:style>
  <w:style w:type="character" w:customStyle="1" w:styleId="13">
    <w:name w:val="УРОВЕНЬ_1. Знак"/>
    <w:link w:val="14"/>
    <w:qFormat/>
    <w:rsid w:val="004A17AE"/>
    <w:rPr>
      <w:rFonts w:eastAsia="Calibri"/>
      <w:caps/>
      <w:sz w:val="28"/>
      <w:szCs w:val="28"/>
      <w:lang w:eastAsia="en-US"/>
    </w:rPr>
  </w:style>
  <w:style w:type="character" w:customStyle="1" w:styleId="15">
    <w:name w:val="Неразрешенное упоминание1"/>
    <w:basedOn w:val="a5"/>
    <w:uiPriority w:val="99"/>
    <w:semiHidden/>
    <w:unhideWhenUsed/>
    <w:qFormat/>
    <w:rsid w:val="00C36F30"/>
    <w:rPr>
      <w:color w:val="605E5C"/>
      <w:shd w:val="clear" w:color="auto" w:fill="E1DFDD"/>
    </w:rPr>
  </w:style>
  <w:style w:type="character" w:customStyle="1" w:styleId="35">
    <w:name w:val="Основной текст с отступом 3 Знак"/>
    <w:link w:val="36"/>
    <w:qFormat/>
    <w:rsid w:val="00C36F30"/>
    <w:rPr>
      <w:sz w:val="16"/>
      <w:szCs w:val="16"/>
    </w:rPr>
  </w:style>
  <w:style w:type="character" w:customStyle="1" w:styleId="affd">
    <w:name w:val="ККГЭС Текст Знак"/>
    <w:link w:val="affe"/>
    <w:qFormat/>
    <w:locked/>
    <w:rsid w:val="00763E7F"/>
    <w:rPr>
      <w:rFonts w:eastAsia="Calibri"/>
      <w:sz w:val="24"/>
      <w:szCs w:val="24"/>
      <w:lang w:eastAsia="en-US"/>
    </w:rPr>
  </w:style>
  <w:style w:type="character" w:styleId="afff">
    <w:name w:val="FollowedHyperlink"/>
    <w:basedOn w:val="a5"/>
    <w:semiHidden/>
    <w:unhideWhenUsed/>
    <w:rsid w:val="00763E7F"/>
    <w:rPr>
      <w:color w:val="954F72" w:themeColor="followedHyperlink"/>
      <w:u w:val="single"/>
    </w:rPr>
  </w:style>
  <w:style w:type="character" w:customStyle="1" w:styleId="37">
    <w:name w:val="Основной текст (3)_"/>
    <w:link w:val="38"/>
    <w:qFormat/>
    <w:locked/>
    <w:rsid w:val="000F5A4D"/>
    <w:rPr>
      <w:b/>
      <w:bCs/>
      <w:sz w:val="27"/>
      <w:szCs w:val="27"/>
      <w:shd w:val="clear" w:color="auto" w:fill="FFFFFF"/>
    </w:rPr>
  </w:style>
  <w:style w:type="character" w:customStyle="1" w:styleId="apple-converted-space">
    <w:name w:val="apple-converted-space"/>
    <w:qFormat/>
    <w:rsid w:val="00D7415F"/>
  </w:style>
  <w:style w:type="character" w:customStyle="1" w:styleId="FontStyle30">
    <w:name w:val="Font Style30"/>
    <w:qFormat/>
    <w:rsid w:val="005340EC"/>
    <w:rPr>
      <w:rFonts w:ascii="Times New Roman" w:hAnsi="Times New Roman" w:cs="Times New Roman"/>
      <w:sz w:val="24"/>
      <w:szCs w:val="24"/>
    </w:rPr>
  </w:style>
  <w:style w:type="character" w:customStyle="1" w:styleId="afff0">
    <w:name w:val="Нижний колонтитул Знак"/>
    <w:basedOn w:val="a5"/>
    <w:link w:val="afff1"/>
    <w:uiPriority w:val="99"/>
    <w:qFormat/>
    <w:rsid w:val="00AE104A"/>
    <w:rPr>
      <w:sz w:val="28"/>
      <w:szCs w:val="28"/>
    </w:rPr>
  </w:style>
  <w:style w:type="character" w:customStyle="1" w:styleId="39">
    <w:name w:val="Основной текст 3 Знак"/>
    <w:basedOn w:val="a5"/>
    <w:link w:val="3a"/>
    <w:uiPriority w:val="99"/>
    <w:qFormat/>
    <w:rsid w:val="00AE104A"/>
    <w:rPr>
      <w:sz w:val="16"/>
      <w:szCs w:val="16"/>
    </w:rPr>
  </w:style>
  <w:style w:type="character" w:customStyle="1" w:styleId="29">
    <w:name w:val="Основной текст с отступом 2 Знак"/>
    <w:basedOn w:val="a5"/>
    <w:link w:val="2a"/>
    <w:qFormat/>
    <w:rsid w:val="00AE104A"/>
    <w:rPr>
      <w:sz w:val="28"/>
      <w:szCs w:val="28"/>
    </w:rPr>
  </w:style>
  <w:style w:type="character" w:customStyle="1" w:styleId="2b">
    <w:name w:val="Основной текст 2 Знак"/>
    <w:basedOn w:val="a5"/>
    <w:link w:val="2c"/>
    <w:qFormat/>
    <w:rsid w:val="00AE104A"/>
    <w:rPr>
      <w:sz w:val="28"/>
      <w:szCs w:val="28"/>
    </w:rPr>
  </w:style>
  <w:style w:type="character" w:customStyle="1" w:styleId="3b">
    <w:name w:val="Стиль3 Знак"/>
    <w:link w:val="3c"/>
    <w:qFormat/>
    <w:locked/>
    <w:rsid w:val="00AE104A"/>
    <w:rPr>
      <w:sz w:val="24"/>
      <w:szCs w:val="24"/>
    </w:rPr>
  </w:style>
  <w:style w:type="character" w:customStyle="1" w:styleId="43">
    <w:name w:val="Стиль4 Знак"/>
    <w:link w:val="4"/>
    <w:qFormat/>
    <w:rsid w:val="00AE104A"/>
    <w:rPr>
      <w:sz w:val="24"/>
      <w:szCs w:val="24"/>
    </w:rPr>
  </w:style>
  <w:style w:type="character" w:customStyle="1" w:styleId="2d">
    <w:name w:val="Стиль2 Знак"/>
    <w:qFormat/>
    <w:rsid w:val="00AE104A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FontStyle35">
    <w:name w:val="Font Style35"/>
    <w:basedOn w:val="a5"/>
    <w:uiPriority w:val="99"/>
    <w:qFormat/>
    <w:rsid w:val="00AE104A"/>
    <w:rPr>
      <w:rFonts w:ascii="Times New Roman" w:hAnsi="Times New Roman" w:cs="Times New Roman"/>
      <w:b/>
      <w:bCs/>
      <w:sz w:val="22"/>
      <w:szCs w:val="22"/>
    </w:rPr>
  </w:style>
  <w:style w:type="character" w:customStyle="1" w:styleId="2e">
    <w:name w:val="список_2 Знак"/>
    <w:basedOn w:val="a5"/>
    <w:link w:val="21"/>
    <w:qFormat/>
    <w:rsid w:val="00AE104A"/>
    <w:rPr>
      <w:sz w:val="24"/>
      <w:szCs w:val="24"/>
    </w:rPr>
  </w:style>
  <w:style w:type="character" w:customStyle="1" w:styleId="3d">
    <w:name w:val="список_3 Знак"/>
    <w:basedOn w:val="a5"/>
    <w:link w:val="31"/>
    <w:qFormat/>
    <w:rsid w:val="00AE104A"/>
    <w:rPr>
      <w:sz w:val="24"/>
      <w:szCs w:val="24"/>
    </w:rPr>
  </w:style>
  <w:style w:type="character" w:customStyle="1" w:styleId="afff2">
    <w:name w:val="Текст выноски Знак"/>
    <w:basedOn w:val="a5"/>
    <w:link w:val="afff3"/>
    <w:uiPriority w:val="99"/>
    <w:semiHidden/>
    <w:qFormat/>
    <w:rsid w:val="00AE104A"/>
    <w:rPr>
      <w:rFonts w:ascii="Tahoma" w:hAnsi="Tahoma" w:cs="Tahoma"/>
      <w:sz w:val="16"/>
      <w:szCs w:val="16"/>
    </w:rPr>
  </w:style>
  <w:style w:type="character" w:customStyle="1" w:styleId="afff4">
    <w:name w:val="Тема примечания Знак"/>
    <w:basedOn w:val="aff7"/>
    <w:link w:val="afff5"/>
    <w:uiPriority w:val="99"/>
    <w:semiHidden/>
    <w:qFormat/>
    <w:rsid w:val="00AE104A"/>
    <w:rPr>
      <w:b/>
      <w:bCs/>
    </w:rPr>
  </w:style>
  <w:style w:type="character" w:customStyle="1" w:styleId="FontStyle24">
    <w:name w:val="Font Style24"/>
    <w:qFormat/>
    <w:rsid w:val="00AE104A"/>
    <w:rPr>
      <w:rFonts w:ascii="Times New Roman" w:hAnsi="Times New Roman" w:cs="Times New Roman"/>
      <w:sz w:val="22"/>
      <w:szCs w:val="22"/>
    </w:rPr>
  </w:style>
  <w:style w:type="character" w:customStyle="1" w:styleId="afff6">
    <w:name w:val="Приложения Знак"/>
    <w:basedOn w:val="50"/>
    <w:link w:val="afff7"/>
    <w:qFormat/>
    <w:rsid w:val="00452BC1"/>
    <w:rPr>
      <w:rFonts w:eastAsia="Calibri"/>
      <w:b w:val="0"/>
      <w:bCs/>
      <w:i w:val="0"/>
      <w:iCs/>
      <w:sz w:val="24"/>
      <w:szCs w:val="24"/>
      <w:lang w:val="x-none" w:eastAsia="x-none"/>
    </w:rPr>
  </w:style>
  <w:style w:type="character" w:customStyle="1" w:styleId="afff8">
    <w:name w:val="Ссылка указателя"/>
    <w:qFormat/>
  </w:style>
  <w:style w:type="character" w:customStyle="1" w:styleId="afff9">
    <w:name w:val="Маркеры"/>
    <w:qFormat/>
    <w:rPr>
      <w:rFonts w:ascii="OpenSymbol" w:eastAsia="OpenSymbol" w:hAnsi="OpenSymbol" w:cs="OpenSymbol"/>
    </w:rPr>
  </w:style>
  <w:style w:type="character" w:customStyle="1" w:styleId="afffa">
    <w:name w:val="Символ нумерации"/>
    <w:qFormat/>
  </w:style>
  <w:style w:type="paragraph" w:styleId="afffb">
    <w:name w:val="Title"/>
    <w:basedOn w:val="a4"/>
    <w:next w:val="aff"/>
    <w:qFormat/>
    <w:pPr>
      <w:keepNext/>
      <w:spacing w:before="240" w:after="120"/>
    </w:pPr>
    <w:rPr>
      <w:rFonts w:ascii="Liberation Sans" w:eastAsia="Microsoft YaHei" w:hAnsi="Liberation Sans" w:cs="Arial Unicode MS"/>
    </w:rPr>
  </w:style>
  <w:style w:type="paragraph" w:styleId="aff">
    <w:name w:val="Body Text"/>
    <w:basedOn w:val="a4"/>
    <w:link w:val="afe"/>
    <w:rsid w:val="0076353A"/>
    <w:pPr>
      <w:spacing w:after="120"/>
    </w:pPr>
  </w:style>
  <w:style w:type="paragraph" w:styleId="afffc">
    <w:name w:val="List"/>
    <w:basedOn w:val="aff"/>
    <w:rPr>
      <w:rFonts w:cs="Arial Unicode MS"/>
    </w:rPr>
  </w:style>
  <w:style w:type="paragraph" w:styleId="afffd">
    <w:name w:val="caption"/>
    <w:basedOn w:val="a4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ffe">
    <w:name w:val="index heading"/>
    <w:basedOn w:val="afffb"/>
  </w:style>
  <w:style w:type="paragraph" w:customStyle="1" w:styleId="affff">
    <w:name w:val="Название раздела инструкции"/>
    <w:basedOn w:val="a4"/>
    <w:autoRedefine/>
    <w:qFormat/>
    <w:rsid w:val="00275328"/>
    <w:pPr>
      <w:jc w:val="center"/>
    </w:pPr>
    <w:rPr>
      <w:b/>
    </w:rPr>
  </w:style>
  <w:style w:type="paragraph" w:customStyle="1" w:styleId="a0">
    <w:name w:val="Раздел положения"/>
    <w:basedOn w:val="a4"/>
    <w:autoRedefine/>
    <w:qFormat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1">
    <w:name w:val="Подраздел раздела положения"/>
    <w:basedOn w:val="a4"/>
    <w:autoRedefine/>
    <w:qFormat/>
    <w:rsid w:val="007475EE"/>
    <w:pPr>
      <w:numPr>
        <w:ilvl w:val="1"/>
        <w:numId w:val="1"/>
      </w:numPr>
      <w:spacing w:before="80" w:after="80"/>
      <w:jc w:val="both"/>
    </w:pPr>
  </w:style>
  <w:style w:type="paragraph" w:styleId="afd">
    <w:name w:val="footnote text"/>
    <w:basedOn w:val="a4"/>
    <w:link w:val="afc"/>
    <w:uiPriority w:val="99"/>
    <w:rsid w:val="00D561D9"/>
    <w:rPr>
      <w:sz w:val="20"/>
      <w:szCs w:val="20"/>
    </w:rPr>
  </w:style>
  <w:style w:type="paragraph" w:customStyle="1" w:styleId="16">
    <w:name w:val="Шапка 1"/>
    <w:basedOn w:val="a4"/>
    <w:qFormat/>
    <w:rsid w:val="00D561D9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f">
    <w:name w:val="Шапка 2"/>
    <w:basedOn w:val="a4"/>
    <w:qFormat/>
    <w:rsid w:val="00D561D9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e">
    <w:name w:val="Шапка 3"/>
    <w:basedOn w:val="a4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1">
    <w:name w:val="Название1"/>
    <w:basedOn w:val="a4"/>
    <w:link w:val="ae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customStyle="1" w:styleId="affff0">
    <w:name w:val="Колонтитул"/>
    <w:basedOn w:val="a4"/>
    <w:qFormat/>
  </w:style>
  <w:style w:type="paragraph" w:styleId="aff6">
    <w:name w:val="header"/>
    <w:basedOn w:val="a4"/>
    <w:link w:val="aff5"/>
    <w:uiPriority w:val="99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fff1">
    <w:name w:val="Body Text Indent"/>
    <w:basedOn w:val="a4"/>
    <w:rsid w:val="0076353A"/>
    <w:pPr>
      <w:ind w:left="360"/>
    </w:pPr>
    <w:rPr>
      <w:sz w:val="24"/>
      <w:szCs w:val="24"/>
    </w:rPr>
  </w:style>
  <w:style w:type="paragraph" w:styleId="afff1">
    <w:name w:val="footer"/>
    <w:basedOn w:val="a4"/>
    <w:link w:val="afff0"/>
    <w:uiPriority w:val="99"/>
    <w:rsid w:val="0076353A"/>
    <w:pPr>
      <w:tabs>
        <w:tab w:val="center" w:pos="4677"/>
        <w:tab w:val="right" w:pos="9355"/>
      </w:tabs>
    </w:pPr>
  </w:style>
  <w:style w:type="paragraph" w:styleId="2a">
    <w:name w:val="Body Text Indent 2"/>
    <w:basedOn w:val="a4"/>
    <w:link w:val="29"/>
    <w:qFormat/>
    <w:rsid w:val="0076353A"/>
    <w:pPr>
      <w:spacing w:after="120" w:line="480" w:lineRule="auto"/>
      <w:ind w:left="283"/>
    </w:pPr>
  </w:style>
  <w:style w:type="paragraph" w:styleId="3a">
    <w:name w:val="Body Text 3"/>
    <w:basedOn w:val="a4"/>
    <w:link w:val="39"/>
    <w:uiPriority w:val="99"/>
    <w:qFormat/>
    <w:rsid w:val="0076353A"/>
    <w:pPr>
      <w:spacing w:after="120"/>
    </w:pPr>
    <w:rPr>
      <w:sz w:val="16"/>
      <w:szCs w:val="16"/>
    </w:rPr>
  </w:style>
  <w:style w:type="paragraph" w:styleId="36">
    <w:name w:val="Body Text Indent 3"/>
    <w:basedOn w:val="a4"/>
    <w:link w:val="35"/>
    <w:qFormat/>
    <w:rsid w:val="0076353A"/>
    <w:pPr>
      <w:spacing w:after="120"/>
      <w:ind w:left="283"/>
    </w:pPr>
    <w:rPr>
      <w:sz w:val="16"/>
      <w:szCs w:val="16"/>
    </w:rPr>
  </w:style>
  <w:style w:type="paragraph" w:styleId="2c">
    <w:name w:val="Body Text 2"/>
    <w:basedOn w:val="a4"/>
    <w:link w:val="2b"/>
    <w:qFormat/>
    <w:rsid w:val="0076353A"/>
    <w:pPr>
      <w:spacing w:after="120" w:line="480" w:lineRule="auto"/>
    </w:pPr>
  </w:style>
  <w:style w:type="paragraph" w:styleId="affff2">
    <w:name w:val="Block Text"/>
    <w:basedOn w:val="a4"/>
    <w:qFormat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b">
    <w:name w:val="Подпункт"/>
    <w:basedOn w:val="a4"/>
    <w:link w:val="12"/>
    <w:qFormat/>
    <w:rsid w:val="0076353A"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8">
    <w:name w:val="Пункт2"/>
    <w:basedOn w:val="a4"/>
    <w:link w:val="27"/>
    <w:qFormat/>
    <w:rsid w:val="0076353A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7">
    <w:name w:val="toc 1"/>
    <w:basedOn w:val="a4"/>
    <w:next w:val="a4"/>
    <w:autoRedefine/>
    <w:uiPriority w:val="39"/>
    <w:rsid w:val="00776983"/>
    <w:pPr>
      <w:tabs>
        <w:tab w:val="left" w:pos="560"/>
        <w:tab w:val="right" w:leader="dot" w:pos="9911"/>
      </w:tabs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3f">
    <w:name w:val="toc 3"/>
    <w:basedOn w:val="a4"/>
    <w:next w:val="a4"/>
    <w:autoRedefine/>
    <w:uiPriority w:val="39"/>
    <w:rsid w:val="00C01756"/>
    <w:pPr>
      <w:ind w:left="280"/>
    </w:pPr>
    <w:rPr>
      <w:rFonts w:asciiTheme="minorHAnsi" w:hAnsiTheme="minorHAnsi" w:cstheme="minorHAnsi"/>
      <w:sz w:val="20"/>
      <w:szCs w:val="20"/>
    </w:rPr>
  </w:style>
  <w:style w:type="paragraph" w:customStyle="1" w:styleId="affff3">
    <w:name w:val="Раздел регламента"/>
    <w:basedOn w:val="a4"/>
    <w:qFormat/>
    <w:rsid w:val="00E228FA"/>
  </w:style>
  <w:style w:type="paragraph" w:customStyle="1" w:styleId="affff4">
    <w:name w:val="Приложение к регламенту"/>
    <w:basedOn w:val="a4"/>
    <w:qFormat/>
    <w:rsid w:val="00E228FA"/>
    <w:pPr>
      <w:jc w:val="right"/>
    </w:pPr>
  </w:style>
  <w:style w:type="paragraph" w:styleId="2f0">
    <w:name w:val="toc 2"/>
    <w:basedOn w:val="a4"/>
    <w:next w:val="a4"/>
    <w:autoRedefine/>
    <w:uiPriority w:val="39"/>
    <w:rsid w:val="00895F6B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afff3">
    <w:name w:val="Balloon Text"/>
    <w:basedOn w:val="a4"/>
    <w:link w:val="afff2"/>
    <w:uiPriority w:val="99"/>
    <w:semiHidden/>
    <w:qFormat/>
    <w:rsid w:val="00197C91"/>
    <w:rPr>
      <w:rFonts w:ascii="Tahoma" w:hAnsi="Tahoma" w:cs="Tahoma"/>
      <w:sz w:val="16"/>
      <w:szCs w:val="16"/>
    </w:rPr>
  </w:style>
  <w:style w:type="paragraph" w:styleId="aff8">
    <w:name w:val="annotation text"/>
    <w:basedOn w:val="a4"/>
    <w:link w:val="aff7"/>
    <w:uiPriority w:val="99"/>
    <w:qFormat/>
    <w:rsid w:val="00B714B0"/>
    <w:rPr>
      <w:sz w:val="20"/>
      <w:szCs w:val="20"/>
    </w:rPr>
  </w:style>
  <w:style w:type="paragraph" w:styleId="afff5">
    <w:name w:val="annotation subject"/>
    <w:basedOn w:val="aff8"/>
    <w:next w:val="aff8"/>
    <w:link w:val="afff4"/>
    <w:uiPriority w:val="99"/>
    <w:semiHidden/>
    <w:qFormat/>
    <w:rsid w:val="00B714B0"/>
    <w:rPr>
      <w:b/>
      <w:bCs/>
    </w:rPr>
  </w:style>
  <w:style w:type="paragraph" w:customStyle="1" w:styleId="18">
    <w:name w:val="Обычный (веб)1"/>
    <w:basedOn w:val="a4"/>
    <w:uiPriority w:val="99"/>
    <w:qFormat/>
    <w:rsid w:val="002F559A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4"/>
    <w:next w:val="a4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4"/>
    <w:next w:val="a4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4">
    <w:name w:val="toc 4"/>
    <w:basedOn w:val="a4"/>
    <w:next w:val="a4"/>
    <w:autoRedefine/>
    <w:uiPriority w:val="39"/>
    <w:rsid w:val="00C01756"/>
    <w:pPr>
      <w:ind w:left="560"/>
    </w:pPr>
    <w:rPr>
      <w:rFonts w:asciiTheme="minorHAnsi" w:hAnsiTheme="minorHAnsi" w:cstheme="minorHAnsi"/>
      <w:sz w:val="20"/>
      <w:szCs w:val="20"/>
    </w:rPr>
  </w:style>
  <w:style w:type="paragraph" w:customStyle="1" w:styleId="2f1">
    <w:name w:val="Раздел положения 2"/>
    <w:basedOn w:val="a4"/>
    <w:qFormat/>
    <w:rsid w:val="002C1E0E"/>
    <w:pPr>
      <w:pageBreakBefore/>
      <w:jc w:val="both"/>
      <w:outlineLvl w:val="0"/>
    </w:pPr>
    <w:rPr>
      <w:b/>
    </w:rPr>
  </w:style>
  <w:style w:type="paragraph" w:customStyle="1" w:styleId="affff5">
    <w:name w:val="Знак Знак Знак Знак Знак Знак Знак Знак Знак"/>
    <w:basedOn w:val="a4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6">
    <w:name w:val="No Spacing"/>
    <w:basedOn w:val="a4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customStyle="1" w:styleId="caption1">
    <w:name w:val="caption1"/>
    <w:basedOn w:val="a4"/>
    <w:next w:val="a4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paragraph" w:styleId="af0">
    <w:name w:val="Subtitle"/>
    <w:basedOn w:val="a4"/>
    <w:next w:val="a4"/>
    <w:link w:val="af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aff1">
    <w:name w:val="List Paragraph"/>
    <w:aliases w:val="Table-Normal,RSHB_Table-Normal,Заголовок_3,Подпись рисунка,Алроса_маркер (Уровень 4),Маркер,ПАРАГРАФ,Абзац списка2,ПКФ Список,мой,Bullet List,FooterText,numbered,Абзац основного текста,Bullet_IRAO,Мой Список,AC List 01,List Paragraph1,рис"/>
    <w:basedOn w:val="a4"/>
    <w:link w:val="aff0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6">
    <w:name w:val="Quote"/>
    <w:basedOn w:val="a4"/>
    <w:next w:val="a4"/>
    <w:link w:val="25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paragraph" w:styleId="af3">
    <w:name w:val="Intense Quote"/>
    <w:basedOn w:val="a4"/>
    <w:next w:val="a4"/>
    <w:link w:val="af2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affff7">
    <w:name w:val="TOC Heading"/>
    <w:basedOn w:val="1"/>
    <w:next w:val="a4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a">
    <w:name w:val="E-mail Signature"/>
    <w:basedOn w:val="a4"/>
    <w:link w:val="af9"/>
    <w:uiPriority w:val="99"/>
    <w:unhideWhenUsed/>
    <w:qFormat/>
    <w:rsid w:val="00D22F6D"/>
    <w:rPr>
      <w:rFonts w:eastAsia="Calibri"/>
      <w:sz w:val="24"/>
      <w:szCs w:val="24"/>
      <w:lang w:val="x-none" w:eastAsia="x-none"/>
    </w:rPr>
  </w:style>
  <w:style w:type="paragraph" w:customStyle="1" w:styleId="affff8">
    <w:name w:val="Знак"/>
    <w:basedOn w:val="a4"/>
    <w:qFormat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4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4"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4"/>
    <w:qFormat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9">
    <w:name w:val="Revision"/>
    <w:uiPriority w:val="99"/>
    <w:semiHidden/>
    <w:qFormat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link w:val="ConsPlusNormal0"/>
    <w:qFormat/>
    <w:rsid w:val="00D22F6D"/>
    <w:pPr>
      <w:widowControl w:val="0"/>
      <w:ind w:firstLine="720"/>
    </w:pPr>
    <w:rPr>
      <w:rFonts w:ascii="Arial" w:hAnsi="Arial" w:cs="Arial"/>
    </w:rPr>
  </w:style>
  <w:style w:type="paragraph" w:customStyle="1" w:styleId="3f0">
    <w:name w:val="Знак Знак3 Знак Знак"/>
    <w:basedOn w:val="a4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a">
    <w:name w:val="Пункт"/>
    <w:basedOn w:val="a4"/>
    <w:qFormat/>
    <w:rsid w:val="00D22F6D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9">
    <w:name w:val="Абзац списка1"/>
    <w:basedOn w:val="a4"/>
    <w:qFormat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b">
    <w:name w:val="Таблица"/>
    <w:basedOn w:val="a4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c">
    <w:name w:val="Таблица шапка"/>
    <w:basedOn w:val="a4"/>
    <w:qFormat/>
    <w:rsid w:val="00F64089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4">
    <w:name w:val="Подподпункт"/>
    <w:basedOn w:val="afb"/>
    <w:link w:val="aff3"/>
    <w:qFormat/>
    <w:rsid w:val="0025139E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2">
    <w:name w:val="УРОВЕНЬ_(а)"/>
    <w:basedOn w:val="aff1"/>
    <w:qFormat/>
    <w:rsid w:val="00B56F46"/>
    <w:pPr>
      <w:numPr>
        <w:ilvl w:val="3"/>
        <w:numId w:val="3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1"/>
    <w:qFormat/>
    <w:rsid w:val="00B56F46"/>
    <w:pPr>
      <w:numPr>
        <w:ilvl w:val="4"/>
        <w:numId w:val="3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0">
    <w:name w:val="УРОВЕНЬ_Абзац_тип2"/>
    <w:basedOn w:val="aff1"/>
    <w:qFormat/>
    <w:rsid w:val="00B56F46"/>
    <w:pPr>
      <w:numPr>
        <w:ilvl w:val="6"/>
        <w:numId w:val="3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0">
    <w:name w:val="УРОВЕНЬ_Абзац_тип3"/>
    <w:basedOn w:val="aff1"/>
    <w:link w:val="34"/>
    <w:qFormat/>
    <w:rsid w:val="00B56F46"/>
    <w:pPr>
      <w:numPr>
        <w:ilvl w:val="7"/>
        <w:numId w:val="3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3">
    <w:name w:val="УРОВЕНЬ_Подпись"/>
    <w:basedOn w:val="aff1"/>
    <w:qFormat/>
    <w:rsid w:val="00B56F46"/>
    <w:pPr>
      <w:keepNext/>
      <w:numPr>
        <w:ilvl w:val="5"/>
        <w:numId w:val="3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a">
    <w:name w:val="Стиль Заголовок 1 + по ширине"/>
    <w:basedOn w:val="1"/>
    <w:qFormat/>
    <w:rsid w:val="005773B2"/>
    <w:pPr>
      <w:keepLines/>
      <w:tabs>
        <w:tab w:val="left" w:pos="567"/>
      </w:tabs>
      <w:spacing w:before="48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a">
    <w:name w:val="endnote text"/>
    <w:basedOn w:val="a4"/>
    <w:link w:val="aff9"/>
    <w:rsid w:val="003879D4"/>
    <w:rPr>
      <w:sz w:val="20"/>
      <w:szCs w:val="20"/>
    </w:rPr>
  </w:style>
  <w:style w:type="paragraph" w:customStyle="1" w:styleId="22">
    <w:name w:val="Заголовок 2 КВВ"/>
    <w:basedOn w:val="a4"/>
    <w:qFormat/>
    <w:rsid w:val="00CB35E8"/>
    <w:pPr>
      <w:keepNext/>
      <w:numPr>
        <w:numId w:val="4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d">
    <w:name w:val="Таблица текст"/>
    <w:basedOn w:val="a4"/>
    <w:qFormat/>
    <w:rsid w:val="00343E95"/>
    <w:pPr>
      <w:spacing w:before="40" w:after="40"/>
      <w:ind w:left="57" w:right="57"/>
    </w:pPr>
    <w:rPr>
      <w:sz w:val="24"/>
      <w:szCs w:val="26"/>
    </w:rPr>
  </w:style>
  <w:style w:type="paragraph" w:styleId="affffe">
    <w:name w:val="Normal (Web)"/>
    <w:basedOn w:val="a4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customStyle="1" w:styleId="14">
    <w:name w:val="УРОВЕНЬ_1."/>
    <w:basedOn w:val="aff1"/>
    <w:link w:val="13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4"/>
    <w:next w:val="a4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4"/>
    <w:next w:val="a4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4"/>
    <w:next w:val="a4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e">
    <w:name w:val="ККГЭС Текст"/>
    <w:basedOn w:val="a4"/>
    <w:link w:val="affd"/>
    <w:qFormat/>
    <w:rsid w:val="00763E7F"/>
    <w:pPr>
      <w:spacing w:after="120"/>
      <w:ind w:firstLine="851"/>
      <w:jc w:val="both"/>
    </w:pPr>
    <w:rPr>
      <w:rFonts w:eastAsia="Calibri"/>
      <w:sz w:val="24"/>
      <w:szCs w:val="24"/>
      <w:lang w:eastAsia="en-US"/>
    </w:rPr>
  </w:style>
  <w:style w:type="paragraph" w:customStyle="1" w:styleId="38">
    <w:name w:val="Основной текст (3)"/>
    <w:basedOn w:val="a4"/>
    <w:link w:val="37"/>
    <w:qFormat/>
    <w:rsid w:val="000F5A4D"/>
    <w:pPr>
      <w:widowControl w:val="0"/>
      <w:shd w:val="clear" w:color="auto" w:fill="FFFFFF"/>
      <w:spacing w:after="2160" w:line="317" w:lineRule="exact"/>
      <w:jc w:val="center"/>
    </w:pPr>
    <w:rPr>
      <w:b/>
      <w:bCs/>
      <w:sz w:val="27"/>
      <w:szCs w:val="27"/>
    </w:rPr>
  </w:style>
  <w:style w:type="paragraph" w:customStyle="1" w:styleId="2f2">
    <w:name w:val="Обычный2"/>
    <w:qFormat/>
    <w:rsid w:val="000F5A4D"/>
  </w:style>
  <w:style w:type="paragraph" w:customStyle="1" w:styleId="3f1">
    <w:name w:val="Обычный3"/>
    <w:qFormat/>
    <w:rsid w:val="00BD03B5"/>
  </w:style>
  <w:style w:type="paragraph" w:customStyle="1" w:styleId="formattext">
    <w:name w:val="formattext"/>
    <w:basedOn w:val="a4"/>
    <w:qFormat/>
    <w:rsid w:val="005340EC"/>
    <w:pPr>
      <w:spacing w:beforeAutospacing="1" w:afterAutospacing="1"/>
    </w:pPr>
    <w:rPr>
      <w:sz w:val="24"/>
      <w:szCs w:val="24"/>
    </w:rPr>
  </w:style>
  <w:style w:type="paragraph" w:customStyle="1" w:styleId="Style14">
    <w:name w:val="Style14"/>
    <w:basedOn w:val="a4"/>
    <w:uiPriority w:val="99"/>
    <w:qFormat/>
    <w:rsid w:val="005340EC"/>
    <w:pPr>
      <w:widowControl w:val="0"/>
      <w:spacing w:line="265" w:lineRule="exact"/>
    </w:pPr>
    <w:rPr>
      <w:rFonts w:eastAsia="Malgun Gothic"/>
      <w:sz w:val="24"/>
      <w:szCs w:val="24"/>
    </w:rPr>
  </w:style>
  <w:style w:type="paragraph" w:styleId="a">
    <w:name w:val="List Number"/>
    <w:basedOn w:val="a4"/>
    <w:uiPriority w:val="99"/>
    <w:qFormat/>
    <w:rsid w:val="00AE104A"/>
    <w:pPr>
      <w:numPr>
        <w:numId w:val="9"/>
      </w:numPr>
      <w:spacing w:before="120"/>
    </w:pPr>
    <w:rPr>
      <w:sz w:val="24"/>
      <w:szCs w:val="20"/>
      <w:lang w:eastAsia="en-US"/>
    </w:rPr>
  </w:style>
  <w:style w:type="paragraph" w:customStyle="1" w:styleId="1b">
    <w:name w:val="Текст1"/>
    <w:basedOn w:val="a4"/>
    <w:qFormat/>
    <w:rsid w:val="00AE104A"/>
    <w:pPr>
      <w:overflowPunct w:val="0"/>
      <w:textAlignment w:val="baseline"/>
    </w:pPr>
    <w:rPr>
      <w:rFonts w:ascii="Courier New" w:hAnsi="Courier New"/>
      <w:sz w:val="20"/>
      <w:szCs w:val="20"/>
    </w:rPr>
  </w:style>
  <w:style w:type="paragraph" w:customStyle="1" w:styleId="3c">
    <w:name w:val="Стиль3"/>
    <w:basedOn w:val="aff1"/>
    <w:link w:val="3b"/>
    <w:qFormat/>
    <w:rsid w:val="00AE104A"/>
    <w:pPr>
      <w:widowControl w:val="0"/>
      <w:tabs>
        <w:tab w:val="left" w:pos="1026"/>
      </w:tabs>
      <w:ind w:left="0"/>
      <w:jc w:val="both"/>
    </w:pPr>
    <w:rPr>
      <w:rFonts w:eastAsia="Times New Roman"/>
    </w:rPr>
  </w:style>
  <w:style w:type="paragraph" w:customStyle="1" w:styleId="4">
    <w:name w:val="Стиль4"/>
    <w:basedOn w:val="a4"/>
    <w:link w:val="43"/>
    <w:qFormat/>
    <w:rsid w:val="00AE104A"/>
    <w:pPr>
      <w:widowControl w:val="0"/>
      <w:numPr>
        <w:ilvl w:val="2"/>
        <w:numId w:val="10"/>
      </w:numPr>
      <w:tabs>
        <w:tab w:val="left" w:pos="884"/>
      </w:tabs>
      <w:spacing w:after="120"/>
      <w:contextualSpacing/>
      <w:jc w:val="both"/>
    </w:pPr>
    <w:rPr>
      <w:sz w:val="24"/>
      <w:szCs w:val="24"/>
    </w:rPr>
  </w:style>
  <w:style w:type="paragraph" w:customStyle="1" w:styleId="Default">
    <w:name w:val="Default"/>
    <w:qFormat/>
    <w:rsid w:val="00AE104A"/>
    <w:rPr>
      <w:rFonts w:eastAsiaTheme="minorHAnsi"/>
      <w:color w:val="000000"/>
      <w:sz w:val="24"/>
      <w:szCs w:val="24"/>
      <w:lang w:eastAsia="en-US"/>
    </w:rPr>
  </w:style>
  <w:style w:type="paragraph" w:customStyle="1" w:styleId="Style8">
    <w:name w:val="Style8"/>
    <w:basedOn w:val="a4"/>
    <w:uiPriority w:val="99"/>
    <w:qFormat/>
    <w:rsid w:val="00AE104A"/>
    <w:pPr>
      <w:widowControl w:val="0"/>
      <w:spacing w:line="277" w:lineRule="exact"/>
    </w:pPr>
    <w:rPr>
      <w:sz w:val="24"/>
      <w:szCs w:val="24"/>
    </w:rPr>
  </w:style>
  <w:style w:type="paragraph" w:customStyle="1" w:styleId="headertext">
    <w:name w:val="headertext"/>
    <w:basedOn w:val="a4"/>
    <w:qFormat/>
    <w:rsid w:val="00AE104A"/>
    <w:pPr>
      <w:spacing w:beforeAutospacing="1" w:afterAutospacing="1"/>
    </w:pPr>
    <w:rPr>
      <w:sz w:val="24"/>
      <w:szCs w:val="24"/>
    </w:rPr>
  </w:style>
  <w:style w:type="paragraph" w:customStyle="1" w:styleId="21">
    <w:name w:val="список_2"/>
    <w:basedOn w:val="aff1"/>
    <w:link w:val="2e"/>
    <w:qFormat/>
    <w:rsid w:val="00AE104A"/>
    <w:pPr>
      <w:numPr>
        <w:numId w:val="11"/>
      </w:numPr>
      <w:spacing w:line="360" w:lineRule="auto"/>
      <w:jc w:val="both"/>
    </w:pPr>
    <w:rPr>
      <w:rFonts w:eastAsia="Times New Roman"/>
    </w:rPr>
  </w:style>
  <w:style w:type="paragraph" w:customStyle="1" w:styleId="31">
    <w:name w:val="список_3"/>
    <w:basedOn w:val="aff1"/>
    <w:link w:val="3d"/>
    <w:qFormat/>
    <w:rsid w:val="00AE104A"/>
    <w:pPr>
      <w:numPr>
        <w:numId w:val="12"/>
      </w:numPr>
      <w:tabs>
        <w:tab w:val="left" w:pos="426"/>
      </w:tabs>
      <w:spacing w:line="360" w:lineRule="auto"/>
      <w:ind w:left="0" w:firstLine="0"/>
      <w:jc w:val="both"/>
    </w:pPr>
    <w:rPr>
      <w:rFonts w:eastAsia="Times New Roman"/>
    </w:rPr>
  </w:style>
  <w:style w:type="paragraph" w:customStyle="1" w:styleId="afff7">
    <w:name w:val="Приложения"/>
    <w:basedOn w:val="5"/>
    <w:link w:val="afff6"/>
    <w:qFormat/>
    <w:rsid w:val="00452BC1"/>
    <w:pPr>
      <w:jc w:val="right"/>
    </w:pPr>
    <w:rPr>
      <w:rFonts w:eastAsia="Calibri"/>
      <w:b w:val="0"/>
      <w:i w:val="0"/>
      <w:sz w:val="24"/>
      <w:szCs w:val="24"/>
    </w:rPr>
  </w:style>
  <w:style w:type="paragraph" w:customStyle="1" w:styleId="afffff">
    <w:name w:val="Содержимое врезки"/>
    <w:basedOn w:val="a4"/>
    <w:qFormat/>
  </w:style>
  <w:style w:type="paragraph" w:customStyle="1" w:styleId="afffff0">
    <w:name w:val="Содержимое таблицы"/>
    <w:basedOn w:val="a4"/>
    <w:qFormat/>
    <w:pPr>
      <w:widowControl w:val="0"/>
      <w:suppressLineNumbers/>
    </w:pPr>
  </w:style>
  <w:style w:type="paragraph" w:customStyle="1" w:styleId="afffff1">
    <w:name w:val="Заголовок таблицы"/>
    <w:basedOn w:val="afffff0"/>
    <w:qFormat/>
    <w:pPr>
      <w:jc w:val="center"/>
    </w:pPr>
    <w:rPr>
      <w:b/>
      <w:bCs/>
    </w:rPr>
  </w:style>
  <w:style w:type="paragraph" w:customStyle="1" w:styleId="caption11">
    <w:name w:val="caption11"/>
    <w:basedOn w:val="a4"/>
    <w:next w:val="a4"/>
    <w:qFormat/>
    <w:rPr>
      <w:rFonts w:eastAsia="Calibri"/>
      <w:b/>
      <w:bCs/>
      <w:color w:val="4F81BD"/>
      <w:sz w:val="18"/>
      <w:szCs w:val="18"/>
    </w:rPr>
  </w:style>
  <w:style w:type="numbering" w:customStyle="1" w:styleId="1c">
    <w:name w:val="Стиль1"/>
    <w:uiPriority w:val="99"/>
    <w:qFormat/>
    <w:rsid w:val="00F001E4"/>
  </w:style>
  <w:style w:type="numbering" w:customStyle="1" w:styleId="2f3">
    <w:name w:val="Стиль2"/>
    <w:uiPriority w:val="99"/>
    <w:qFormat/>
    <w:rsid w:val="006629C9"/>
  </w:style>
  <w:style w:type="numbering" w:customStyle="1" w:styleId="1d">
    <w:name w:val="Нет списка1"/>
    <w:uiPriority w:val="99"/>
    <w:semiHidden/>
    <w:unhideWhenUsed/>
    <w:qFormat/>
    <w:rsid w:val="00AE104A"/>
  </w:style>
  <w:style w:type="numbering" w:customStyle="1" w:styleId="37797891701">
    <w:name w:val="37797891701"/>
    <w:qFormat/>
  </w:style>
  <w:style w:type="numbering" w:customStyle="1" w:styleId="10155189801">
    <w:name w:val="10155189801"/>
    <w:qFormat/>
  </w:style>
  <w:style w:type="numbering" w:customStyle="1" w:styleId="15900235331">
    <w:name w:val="15900235331"/>
    <w:qFormat/>
  </w:style>
  <w:style w:type="numbering" w:customStyle="1" w:styleId="12662633401">
    <w:name w:val="12662633401"/>
    <w:qFormat/>
  </w:style>
  <w:style w:type="numbering" w:customStyle="1" w:styleId="11895670481">
    <w:name w:val="11895670481"/>
    <w:qFormat/>
  </w:style>
  <w:style w:type="table" w:styleId="afffff2">
    <w:name w:val="Table Grid"/>
    <w:basedOn w:val="a6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e">
    <w:name w:val="Сетка таблицы1"/>
    <w:basedOn w:val="a6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rsid w:val="00BB1F39"/>
    <w:rPr>
      <w:rFonts w:ascii="Arial" w:hAnsi="Arial" w:cs="Arial"/>
    </w:rPr>
  </w:style>
  <w:style w:type="paragraph" w:customStyle="1" w:styleId="1-">
    <w:name w:val="Заг1-Таблица"/>
    <w:basedOn w:val="1"/>
    <w:link w:val="1-0"/>
    <w:qFormat/>
    <w:rsid w:val="007B3045"/>
    <w:pPr>
      <w:numPr>
        <w:numId w:val="0"/>
      </w:numPr>
      <w:jc w:val="left"/>
    </w:pPr>
    <w:rPr>
      <w:sz w:val="24"/>
      <w:szCs w:val="24"/>
    </w:rPr>
  </w:style>
  <w:style w:type="paragraph" w:customStyle="1" w:styleId="-0">
    <w:name w:val="Прил-заголовок"/>
    <w:basedOn w:val="23"/>
    <w:link w:val="-1"/>
    <w:qFormat/>
    <w:rsid w:val="0062323C"/>
    <w:pPr>
      <w:ind w:left="0" w:firstLine="0"/>
      <w:jc w:val="center"/>
    </w:pPr>
  </w:style>
  <w:style w:type="character" w:customStyle="1" w:styleId="1-0">
    <w:name w:val="Заг1-Таблица Знак"/>
    <w:basedOn w:val="10"/>
    <w:link w:val="1-"/>
    <w:rsid w:val="007B3045"/>
    <w:rPr>
      <w:rFonts w:eastAsia="Calibri"/>
      <w:b/>
      <w:sz w:val="24"/>
      <w:szCs w:val="24"/>
      <w:lang w:val="x-none" w:eastAsia="x-none"/>
    </w:rPr>
  </w:style>
  <w:style w:type="character" w:customStyle="1" w:styleId="-1">
    <w:name w:val="Прил-заголовок Знак"/>
    <w:basedOn w:val="24"/>
    <w:link w:val="-0"/>
    <w:rsid w:val="0062323C"/>
    <w:rPr>
      <w:rFonts w:eastAsia="Calibri"/>
      <w:b/>
      <w:bCs/>
      <w:sz w:val="24"/>
      <w:szCs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2B039-1F43-4EB7-9746-6069C5B37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12</Pages>
  <Words>2688</Words>
  <Characters>15324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открытое акционерное общество энергетики и электрификации</vt:lpstr>
    </vt:vector>
  </TitlesOfParts>
  <Company>Microsoft</Company>
  <LinksUpToDate>false</LinksUpToDate>
  <CharactersWithSpaces>17977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Быстров Олег Геннадьевич</dc:creator>
  <dc:description/>
  <cp:lastModifiedBy>Харина Анна Владимировна</cp:lastModifiedBy>
  <cp:revision>22</cp:revision>
  <cp:lastPrinted>2025-08-06T08:13:00Z</cp:lastPrinted>
  <dcterms:created xsi:type="dcterms:W3CDTF">2025-10-06T12:40:00Z</dcterms:created>
  <dcterms:modified xsi:type="dcterms:W3CDTF">2026-05-26T10:59:00Z</dcterms:modified>
  <dc:language>ru-RU</dc:language>
</cp:coreProperties>
</file>