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252BC295" w14:textId="65A705C5" w:rsidR="009376C0" w:rsidRPr="009376C0" w:rsidRDefault="00A2229C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</w:t>
      </w:r>
      <w:proofErr w:type="gramStart"/>
      <w:r>
        <w:rPr>
          <w:rFonts w:eastAsia="Calibri"/>
          <w:sz w:val="26"/>
          <w:szCs w:val="26"/>
        </w:rPr>
        <w:t>2</w:t>
      </w:r>
      <w:proofErr w:type="gramEnd"/>
      <w:r>
        <w:rPr>
          <w:rFonts w:eastAsia="Calibri"/>
          <w:sz w:val="26"/>
          <w:szCs w:val="26"/>
        </w:rPr>
        <w:t xml:space="preserve"> </w:t>
      </w:r>
      <w:r w:rsidR="000F2485">
        <w:rPr>
          <w:rFonts w:eastAsia="Calibri"/>
          <w:sz w:val="26"/>
          <w:szCs w:val="26"/>
        </w:rPr>
        <w:t>22.21.41.110</w:t>
      </w:r>
      <w:r>
        <w:rPr>
          <w:rFonts w:eastAsia="Calibri"/>
          <w:sz w:val="26"/>
          <w:szCs w:val="26"/>
        </w:rPr>
        <w:t xml:space="preserve"> </w:t>
      </w:r>
      <w:r w:rsidR="000F2485">
        <w:rPr>
          <w:rFonts w:eastAsia="Calibri"/>
          <w:sz w:val="26"/>
          <w:szCs w:val="26"/>
        </w:rPr>
        <w:t xml:space="preserve">Скорлупа ППУ </w:t>
      </w:r>
      <w:r w:rsidR="001452EC" w:rsidRPr="001452EC">
        <w:rPr>
          <w:rFonts w:eastAsia="Calibri"/>
          <w:sz w:val="26"/>
          <w:szCs w:val="26"/>
        </w:rPr>
        <w:t>для нужд филиала ПЭС "Уренгой"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0F24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0F24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0F248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0F24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0F248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0F24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0F248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0F24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0F248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0F248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0F248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3206351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93206352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0A472C67" w:rsidR="00232850" w:rsidRPr="00C4463B" w:rsidRDefault="000F2485" w:rsidP="00C7318F">
      <w:pPr>
        <w:widowControl w:val="0"/>
        <w:tabs>
          <w:tab w:val="left" w:pos="426"/>
        </w:tabs>
        <w:spacing w:before="120" w:after="120"/>
      </w:pPr>
      <w:r w:rsidRPr="000F2485">
        <w:rPr>
          <w:rFonts w:eastAsia="Calibri"/>
          <w:i/>
          <w:sz w:val="24"/>
          <w:szCs w:val="24"/>
          <w:lang w:eastAsia="x-none"/>
        </w:rPr>
        <w:t>Скорлупа ППУ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93206354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93206356"/>
      <w:r>
        <w:rPr>
          <w:lang w:val="ru-RU"/>
        </w:rPr>
        <w:t>Перечень и объем закупаемой продукции</w:t>
      </w:r>
      <w:bookmarkEnd w:id="11"/>
    </w:p>
    <w:p w14:paraId="147CF6AA" w14:textId="77777777" w:rsidR="001452EC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Style w:val="410"/>
        <w:tblW w:w="9446" w:type="dxa"/>
        <w:jc w:val="center"/>
        <w:tblInd w:w="-9635" w:type="dxa"/>
        <w:tblLayout w:type="fixed"/>
        <w:tblLook w:val="04A0" w:firstRow="1" w:lastRow="0" w:firstColumn="1" w:lastColumn="0" w:noHBand="0" w:noVBand="1"/>
      </w:tblPr>
      <w:tblGrid>
        <w:gridCol w:w="642"/>
        <w:gridCol w:w="3985"/>
        <w:gridCol w:w="2977"/>
        <w:gridCol w:w="850"/>
        <w:gridCol w:w="992"/>
      </w:tblGrid>
      <w:tr w:rsidR="00C7318F" w:rsidRPr="00C7318F" w14:paraId="1DDCF330" w14:textId="77777777" w:rsidTr="00C7318F">
        <w:trPr>
          <w:trHeight w:val="420"/>
          <w:jc w:val="center"/>
        </w:trPr>
        <w:tc>
          <w:tcPr>
            <w:tcW w:w="642" w:type="dxa"/>
            <w:vAlign w:val="center"/>
          </w:tcPr>
          <w:p w14:paraId="139D4BD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985" w:type="dxa"/>
            <w:vAlign w:val="center"/>
          </w:tcPr>
          <w:p w14:paraId="147411B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43D938D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Align w:val="center"/>
          </w:tcPr>
          <w:p w14:paraId="7F660D8E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0922FA0C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92" w:type="dxa"/>
            <w:vAlign w:val="center"/>
          </w:tcPr>
          <w:p w14:paraId="1DDF62C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Кол-во</w:t>
            </w:r>
          </w:p>
        </w:tc>
      </w:tr>
      <w:tr w:rsidR="000F2485" w:rsidRPr="00C7318F" w14:paraId="2C599695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406A4730" w14:textId="77777777" w:rsidR="000F2485" w:rsidRPr="00C7318F" w:rsidRDefault="000F2485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4839D29B" w14:textId="4C8AE0E9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Скорлупа ППУ 76*30 в оцинкованном кожухе, 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=1м</w:t>
            </w:r>
          </w:p>
        </w:tc>
        <w:tc>
          <w:tcPr>
            <w:tcW w:w="2977" w:type="dxa"/>
            <w:vAlign w:val="center"/>
          </w:tcPr>
          <w:p w14:paraId="6D5159CD" w14:textId="06E33978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ТУ 23.99.19-007.06016887-2019</w:t>
            </w:r>
          </w:p>
        </w:tc>
        <w:tc>
          <w:tcPr>
            <w:tcW w:w="850" w:type="dxa"/>
            <w:vAlign w:val="center"/>
          </w:tcPr>
          <w:p w14:paraId="64EEF0FA" w14:textId="56205682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D9F890D" w14:textId="31A38F9F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0F2485" w:rsidRPr="00C7318F" w14:paraId="5D1589A8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03F2AA53" w14:textId="77777777" w:rsidR="000F2485" w:rsidRPr="00C7318F" w:rsidRDefault="000F2485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F7CDD9D" w14:textId="6AC98ACB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Скорлупа ППУ 53*30 в оцинкованном кожухе, 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=1м</w:t>
            </w:r>
          </w:p>
        </w:tc>
        <w:tc>
          <w:tcPr>
            <w:tcW w:w="2977" w:type="dxa"/>
            <w:vAlign w:val="center"/>
          </w:tcPr>
          <w:p w14:paraId="444E9100" w14:textId="50DE8B40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ТУ 23.99.19-007.06016887-2019</w:t>
            </w:r>
          </w:p>
        </w:tc>
        <w:tc>
          <w:tcPr>
            <w:tcW w:w="850" w:type="dxa"/>
            <w:vAlign w:val="center"/>
          </w:tcPr>
          <w:p w14:paraId="151D72FC" w14:textId="0490F9AF" w:rsidR="000F2485" w:rsidRPr="00C7318F" w:rsidRDefault="000F2485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5D0FA0D" w14:textId="48C76379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71</w:t>
            </w:r>
          </w:p>
        </w:tc>
      </w:tr>
      <w:tr w:rsidR="000F2485" w:rsidRPr="00C7318F" w14:paraId="50F71937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1E4ED012" w14:textId="77777777" w:rsidR="000F2485" w:rsidRPr="00C7318F" w:rsidRDefault="000F2485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090F471" w14:textId="243FFBF0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Скорлупа ППУ 159*50 в оцинкованном кожухе, 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=1м</w:t>
            </w:r>
          </w:p>
        </w:tc>
        <w:tc>
          <w:tcPr>
            <w:tcW w:w="2977" w:type="dxa"/>
            <w:vAlign w:val="center"/>
          </w:tcPr>
          <w:p w14:paraId="63FE6BD7" w14:textId="45B0FE01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ТУ 23.99.19-007.06016887-2019</w:t>
            </w:r>
          </w:p>
        </w:tc>
        <w:tc>
          <w:tcPr>
            <w:tcW w:w="850" w:type="dxa"/>
            <w:vAlign w:val="center"/>
          </w:tcPr>
          <w:p w14:paraId="327BFA50" w14:textId="320D41B5" w:rsidR="000F2485" w:rsidRPr="00C7318F" w:rsidRDefault="000F2485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593E956B" w14:textId="419E9252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</w:tr>
      <w:tr w:rsidR="000F2485" w:rsidRPr="00C7318F" w14:paraId="38C7B16D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328F29AC" w14:textId="77777777" w:rsidR="000F2485" w:rsidRPr="00C7318F" w:rsidRDefault="000F2485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93E8B65" w14:textId="7B603E42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 полипропиленовый с пряжкой для скорлупы 76*30</w:t>
            </w:r>
          </w:p>
        </w:tc>
        <w:tc>
          <w:tcPr>
            <w:tcW w:w="2977" w:type="dxa"/>
            <w:vAlign w:val="center"/>
          </w:tcPr>
          <w:p w14:paraId="2F76685A" w14:textId="5FEA40D7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8E032F" w14:textId="36416E73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F1D0EA6" w14:textId="07371104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</w:tr>
      <w:tr w:rsidR="000F2485" w:rsidRPr="00C7318F" w14:paraId="1071AC89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FEE6223" w14:textId="77777777" w:rsidR="000F2485" w:rsidRPr="00C7318F" w:rsidRDefault="000F2485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737B3C0" w14:textId="669474C2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 полипропиленовый с пряжкой для скорлупы 57*30</w:t>
            </w:r>
          </w:p>
        </w:tc>
        <w:tc>
          <w:tcPr>
            <w:tcW w:w="2977" w:type="dxa"/>
            <w:vAlign w:val="center"/>
          </w:tcPr>
          <w:p w14:paraId="0EF7C131" w14:textId="110351E7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BB329E" w14:textId="68501A0E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591AB9F" w14:textId="64047449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144</w:t>
            </w:r>
          </w:p>
        </w:tc>
      </w:tr>
      <w:tr w:rsidR="000F2485" w:rsidRPr="00C7318F" w14:paraId="7DCA316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73F4B8F7" w14:textId="77777777" w:rsidR="000F2485" w:rsidRPr="00C7318F" w:rsidRDefault="000F2485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E68DA96" w14:textId="19EDEF43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 полипропиленовый с пряжкой для скорлупы 159*50</w:t>
            </w:r>
          </w:p>
        </w:tc>
        <w:tc>
          <w:tcPr>
            <w:tcW w:w="2977" w:type="dxa"/>
            <w:vAlign w:val="center"/>
          </w:tcPr>
          <w:p w14:paraId="679673E6" w14:textId="1E4A757E" w:rsidR="000F2485" w:rsidRPr="00C7318F" w:rsidRDefault="000F2485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E91C5E" w14:textId="58008F8A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6F20583" w14:textId="288F95CC" w:rsidR="000F2485" w:rsidRPr="00C7318F" w:rsidRDefault="000F2485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352</w:t>
            </w:r>
          </w:p>
        </w:tc>
      </w:tr>
    </w:tbl>
    <w:p w14:paraId="1658E18A" w14:textId="187D283A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GoBack"/>
      <w:bookmarkEnd w:id="14"/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320635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320635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48A01841" w:rsidR="00FC0276" w:rsidRPr="006076ED" w:rsidRDefault="000F2485" w:rsidP="00C7318F">
            <w:pPr>
              <w:rPr>
                <w:sz w:val="24"/>
                <w:szCs w:val="24"/>
              </w:rPr>
            </w:pPr>
            <w:r w:rsidRPr="000F2485">
              <w:rPr>
                <w:rFonts w:eastAsia="Calibri"/>
                <w:i/>
                <w:sz w:val="24"/>
                <w:szCs w:val="24"/>
                <w:lang w:eastAsia="x-none"/>
              </w:rPr>
              <w:t>Скорлупа ППУ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520846D8" w:rsidR="00FC0276" w:rsidRPr="006076ED" w:rsidRDefault="00FC0276" w:rsidP="00C7318F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C7318F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2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93206360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79F94A87" w:rsidR="00A73461" w:rsidRPr="00A446BE" w:rsidRDefault="00A73461" w:rsidP="00C7318F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0F2485" w:rsidRPr="000F2485">
        <w:rPr>
          <w:rFonts w:eastAsia="Calibri"/>
          <w:i/>
          <w:sz w:val="24"/>
          <w:szCs w:val="24"/>
          <w:lang w:eastAsia="x-none"/>
        </w:rPr>
        <w:t>Скорлупа ППУ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7B4A9E1D" w:rsidR="008E36DE" w:rsidRPr="002D6A00" w:rsidRDefault="000F2485" w:rsidP="00F41B32">
            <w:pPr>
              <w:jc w:val="center"/>
              <w:rPr>
                <w:i/>
                <w:sz w:val="24"/>
                <w:szCs w:val="24"/>
              </w:rPr>
            </w:pPr>
            <w:r w:rsidRPr="000F2485">
              <w:rPr>
                <w:rFonts w:eastAsia="Calibri"/>
                <w:i/>
                <w:sz w:val="24"/>
                <w:szCs w:val="24"/>
                <w:lang w:eastAsia="x-none"/>
              </w:rPr>
              <w:t>Скорлупа ППУ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4942C34" w:rsidR="004D1DE5" w:rsidRPr="00A73461" w:rsidRDefault="000F2485" w:rsidP="004D1DE5">
            <w:pPr>
              <w:rPr>
                <w:b/>
                <w:bCs/>
                <w:sz w:val="24"/>
                <w:szCs w:val="24"/>
              </w:rPr>
            </w:pPr>
            <w:r w:rsidRPr="000F2485">
              <w:rPr>
                <w:rFonts w:eastAsia="Calibri"/>
                <w:i/>
                <w:sz w:val="24"/>
                <w:szCs w:val="24"/>
                <w:lang w:eastAsia="x-none"/>
              </w:rPr>
              <w:t>Скорлупа ППУ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987A6C2" w:rsidR="004D1DE5" w:rsidRPr="00940C11" w:rsidRDefault="000F2485" w:rsidP="004D1DE5">
            <w:pPr>
              <w:jc w:val="center"/>
              <w:rPr>
                <w:sz w:val="24"/>
                <w:szCs w:val="24"/>
              </w:rPr>
            </w:pPr>
            <w:r w:rsidRPr="000F2485">
              <w:rPr>
                <w:rFonts w:eastAsia="Calibri"/>
                <w:i/>
                <w:sz w:val="24"/>
                <w:szCs w:val="24"/>
                <w:lang w:eastAsia="x-none"/>
              </w:rPr>
              <w:t>Скорлупа ППУ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lastRenderedPageBreak/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1E8826D5" w:rsidR="004D1DE5" w:rsidRPr="00D07447" w:rsidRDefault="000F2485" w:rsidP="004D1DE5">
            <w:pPr>
              <w:jc w:val="center"/>
              <w:rPr>
                <w:sz w:val="24"/>
                <w:szCs w:val="24"/>
              </w:rPr>
            </w:pPr>
            <w:r w:rsidRPr="000F2485">
              <w:rPr>
                <w:rFonts w:eastAsia="Calibri"/>
                <w:i/>
                <w:sz w:val="24"/>
                <w:szCs w:val="24"/>
                <w:lang w:eastAsia="x-none"/>
              </w:rPr>
              <w:t>Скорлупа ППУ для нужд филиала ПЭС "Уренгой"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вместе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lastRenderedPageBreak/>
              <w:t xml:space="preserve">Поставщик обязан одновременно с передачей оборудования передать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F248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368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2485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2EC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A2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F29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BDB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4B2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29C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18F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A0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80AA-FCA8-489B-81B9-0DC307CB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8</Pages>
  <Words>628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5430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16</cp:revision>
  <cp:lastPrinted>2006-07-26T14:04:00Z</cp:lastPrinted>
  <dcterms:created xsi:type="dcterms:W3CDTF">2025-01-30T10:37:00Z</dcterms:created>
  <dcterms:modified xsi:type="dcterms:W3CDTF">2026-05-26T13:15:00Z</dcterms:modified>
</cp:coreProperties>
</file>