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9C542" w14:textId="77777777" w:rsidR="00AA2BC9" w:rsidRDefault="00AA2BC9">
      <w:pPr>
        <w:keepNext/>
        <w:keepLines/>
        <w:jc w:val="right"/>
        <w:rPr>
          <w:b/>
          <w:bCs/>
          <w:sz w:val="26"/>
          <w:szCs w:val="26"/>
        </w:rPr>
      </w:pPr>
    </w:p>
    <w:p w14:paraId="32F1599B" w14:textId="77777777" w:rsidR="00AA2BC9" w:rsidRDefault="00AA2BC9">
      <w:pPr>
        <w:keepNext/>
        <w:keepLines/>
        <w:rPr>
          <w:sz w:val="26"/>
          <w:szCs w:val="26"/>
        </w:rPr>
      </w:pPr>
    </w:p>
    <w:p w14:paraId="7007670C" w14:textId="77777777" w:rsidR="00AA2BC9" w:rsidRDefault="00AA2BC9">
      <w:pPr>
        <w:keepNext/>
        <w:keepLines/>
        <w:rPr>
          <w:sz w:val="26"/>
          <w:szCs w:val="26"/>
        </w:rPr>
      </w:pPr>
    </w:p>
    <w:p w14:paraId="67092C18" w14:textId="77777777" w:rsidR="00AA2BC9" w:rsidRDefault="00AA2BC9">
      <w:pPr>
        <w:keepNext/>
        <w:keepLines/>
        <w:rPr>
          <w:sz w:val="26"/>
          <w:szCs w:val="26"/>
        </w:rPr>
      </w:pPr>
    </w:p>
    <w:p w14:paraId="65ED94EB" w14:textId="77777777" w:rsidR="00AA2BC9" w:rsidRDefault="00AA2BC9">
      <w:pPr>
        <w:keepNext/>
        <w:keepLines/>
        <w:rPr>
          <w:sz w:val="26"/>
          <w:szCs w:val="26"/>
        </w:rPr>
      </w:pPr>
    </w:p>
    <w:p w14:paraId="6676F367" w14:textId="77777777" w:rsidR="00AA2BC9" w:rsidRDefault="00AA2BC9">
      <w:pPr>
        <w:keepNext/>
        <w:keepLines/>
        <w:rPr>
          <w:sz w:val="26"/>
          <w:szCs w:val="26"/>
        </w:rPr>
      </w:pPr>
    </w:p>
    <w:p w14:paraId="7C64B62B" w14:textId="77777777" w:rsidR="00AA2BC9" w:rsidRDefault="00AA2BC9">
      <w:pPr>
        <w:keepNext/>
        <w:keepLines/>
        <w:rPr>
          <w:sz w:val="26"/>
          <w:szCs w:val="26"/>
        </w:rPr>
      </w:pPr>
    </w:p>
    <w:p w14:paraId="3EAD8436" w14:textId="77777777" w:rsidR="00AA2BC9" w:rsidRDefault="00AA2BC9">
      <w:pPr>
        <w:keepNext/>
        <w:keepLines/>
        <w:rPr>
          <w:sz w:val="26"/>
          <w:szCs w:val="26"/>
        </w:rPr>
      </w:pPr>
    </w:p>
    <w:p w14:paraId="21B5D75F" w14:textId="77777777" w:rsidR="00AA2BC9" w:rsidRDefault="00AA2BC9">
      <w:pPr>
        <w:keepNext/>
        <w:keepLines/>
        <w:rPr>
          <w:sz w:val="26"/>
          <w:szCs w:val="26"/>
        </w:rPr>
      </w:pPr>
    </w:p>
    <w:p w14:paraId="5814237D" w14:textId="77777777" w:rsidR="00AA2BC9" w:rsidRDefault="00AA2BC9">
      <w:pPr>
        <w:keepNext/>
        <w:keepLines/>
        <w:rPr>
          <w:sz w:val="26"/>
          <w:szCs w:val="26"/>
        </w:rPr>
      </w:pPr>
    </w:p>
    <w:p w14:paraId="17A2534C" w14:textId="77777777" w:rsidR="00AA2BC9" w:rsidRDefault="00AA2BC9">
      <w:pPr>
        <w:keepNext/>
        <w:keepLines/>
        <w:rPr>
          <w:sz w:val="26"/>
          <w:szCs w:val="26"/>
        </w:rPr>
      </w:pPr>
    </w:p>
    <w:p w14:paraId="496238C4" w14:textId="77777777" w:rsidR="00AA2BC9" w:rsidRPr="0071641C" w:rsidRDefault="00AA2BC9">
      <w:pPr>
        <w:keepNext/>
        <w:keepLines/>
      </w:pPr>
    </w:p>
    <w:p w14:paraId="58288CD8" w14:textId="77777777" w:rsidR="00AA2BC9" w:rsidRPr="0071641C" w:rsidRDefault="0086328A">
      <w:pPr>
        <w:keepNext/>
        <w:keepLines/>
        <w:jc w:val="center"/>
        <w:rPr>
          <w:rFonts w:eastAsia="Calibri"/>
          <w:b/>
        </w:rPr>
      </w:pPr>
      <w:r w:rsidRPr="0071641C">
        <w:rPr>
          <w:rFonts w:eastAsia="Calibri"/>
          <w:b/>
        </w:rPr>
        <w:t>Технические требования на оказание услуг</w:t>
      </w:r>
    </w:p>
    <w:p w14:paraId="40C70013" w14:textId="77777777" w:rsidR="000444FA" w:rsidRDefault="00A43E32" w:rsidP="008E0DFF">
      <w:pPr>
        <w:widowControl w:val="0"/>
        <w:tabs>
          <w:tab w:val="left" w:pos="426"/>
        </w:tabs>
        <w:spacing w:before="120" w:after="120"/>
        <w:jc w:val="center"/>
        <w:rPr>
          <w:b/>
          <w:snapToGrid w:val="0"/>
          <w:color w:val="000000"/>
        </w:rPr>
      </w:pPr>
      <w:r w:rsidRPr="003B11CC">
        <w:rPr>
          <w:b/>
          <w:bCs/>
          <w:snapToGrid w:val="0"/>
          <w:color w:val="000000"/>
        </w:rPr>
        <w:t>ОКПД2 85.31.11.000</w:t>
      </w:r>
      <w:r w:rsidRPr="00595372">
        <w:rPr>
          <w:bCs/>
          <w:snapToGrid w:val="0"/>
          <w:color w:val="000000"/>
        </w:rPr>
        <w:t xml:space="preserve"> </w:t>
      </w:r>
      <w:r w:rsidRPr="00595372">
        <w:rPr>
          <w:b/>
          <w:snapToGrid w:val="0"/>
          <w:color w:val="000000"/>
        </w:rPr>
        <w:t xml:space="preserve">Аттестация сварщиков </w:t>
      </w:r>
      <w:r w:rsidR="000444FA">
        <w:rPr>
          <w:b/>
          <w:snapToGrid w:val="0"/>
          <w:color w:val="000000"/>
        </w:rPr>
        <w:t>структурного подразделения</w:t>
      </w:r>
      <w:r>
        <w:rPr>
          <w:b/>
          <w:snapToGrid w:val="0"/>
          <w:color w:val="000000"/>
        </w:rPr>
        <w:t xml:space="preserve"> </w:t>
      </w:r>
    </w:p>
    <w:p w14:paraId="4F9163A2" w14:textId="5A0C64AE" w:rsidR="008E0DFF" w:rsidRDefault="00A43E32" w:rsidP="008E0DFF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</w:rPr>
      </w:pPr>
      <w:r>
        <w:rPr>
          <w:b/>
          <w:snapToGrid w:val="0"/>
          <w:color w:val="000000"/>
        </w:rPr>
        <w:t>АО «Чукотэнерго»</w:t>
      </w:r>
      <w:r w:rsidR="000444FA">
        <w:rPr>
          <w:b/>
          <w:snapToGrid w:val="0"/>
          <w:color w:val="000000"/>
        </w:rPr>
        <w:t xml:space="preserve"> Эгвекинотская ГРЭС</w:t>
      </w:r>
    </w:p>
    <w:p w14:paraId="2C47EDB6" w14:textId="086F5713" w:rsidR="006621A1" w:rsidRPr="006621A1" w:rsidRDefault="006621A1" w:rsidP="006621A1">
      <w:pPr>
        <w:spacing w:line="360" w:lineRule="auto"/>
        <w:jc w:val="center"/>
        <w:rPr>
          <w:b/>
        </w:rPr>
      </w:pPr>
      <w:r w:rsidRPr="006621A1">
        <w:rPr>
          <w:b/>
          <w:snapToGrid w:val="0"/>
          <w:color w:val="000000"/>
        </w:rPr>
        <w:t>Лот № 465</w:t>
      </w:r>
      <w:r w:rsidR="000444FA">
        <w:rPr>
          <w:b/>
          <w:snapToGrid w:val="0"/>
          <w:color w:val="000000"/>
        </w:rPr>
        <w:t>.1</w:t>
      </w:r>
    </w:p>
    <w:p w14:paraId="277F0904" w14:textId="77777777" w:rsidR="00AA2BC9" w:rsidRPr="006621A1" w:rsidRDefault="00AA2BC9">
      <w:pPr>
        <w:keepNext/>
        <w:keepLines/>
        <w:jc w:val="both"/>
      </w:pPr>
    </w:p>
    <w:p w14:paraId="6DFFC567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0844E3C7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55E2F75F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7F38EC8C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45D7AC6C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7DFE84EC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283E3BD6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768A3C02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302D0C91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4B47E99F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20DA5586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730FCA92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3FDB3B86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58876084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5C8E83D0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6263B6ED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266D7F4F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51B9D20A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60BBA964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1A5E406A" w14:textId="77777777" w:rsidR="00A43E32" w:rsidRDefault="00A43E32" w:rsidP="00A43E32">
      <w:pPr>
        <w:spacing w:line="360" w:lineRule="auto"/>
        <w:jc w:val="center"/>
        <w:rPr>
          <w:sz w:val="24"/>
          <w:szCs w:val="24"/>
        </w:rPr>
      </w:pPr>
    </w:p>
    <w:p w14:paraId="61898B51" w14:textId="77777777" w:rsidR="00B865E5" w:rsidRDefault="00B865E5">
      <w:pPr>
        <w:jc w:val="center"/>
        <w:rPr>
          <w:b/>
        </w:rPr>
      </w:pPr>
    </w:p>
    <w:p w14:paraId="46D493D2" w14:textId="77777777" w:rsidR="00B865E5" w:rsidRDefault="00B865E5">
      <w:pPr>
        <w:jc w:val="center"/>
        <w:rPr>
          <w:b/>
        </w:rPr>
      </w:pPr>
    </w:p>
    <w:p w14:paraId="6FCF19AB" w14:textId="42F8334B" w:rsidR="00AA2BC9" w:rsidRDefault="0086328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718A49D" w14:textId="77777777" w:rsidR="00AA2BC9" w:rsidRDefault="00AA2BC9">
      <w:pPr>
        <w:pStyle w:val="22"/>
        <w:numPr>
          <w:ilvl w:val="0"/>
          <w:numId w:val="0"/>
        </w:numPr>
        <w:rPr>
          <w:b w:val="0"/>
          <w:i/>
          <w:lang w:val="ru-RU"/>
        </w:rPr>
      </w:pPr>
    </w:p>
    <w:p w14:paraId="076FFFAB" w14:textId="77777777" w:rsidR="0073079E" w:rsidRPr="002C35DE" w:rsidRDefault="0073079E" w:rsidP="00AD6881">
      <w:pPr>
        <w:pStyle w:val="12"/>
        <w:tabs>
          <w:tab w:val="left" w:pos="560"/>
          <w:tab w:val="right" w:leader="dot" w:pos="9911"/>
        </w:tabs>
        <w:spacing w:line="276" w:lineRule="auto"/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F42F9C">
        <w:rPr>
          <w:b w:val="0"/>
          <w:i/>
        </w:rPr>
        <w:fldChar w:fldCharType="begin"/>
      </w:r>
      <w:r w:rsidRPr="00F42F9C">
        <w:rPr>
          <w:b w:val="0"/>
          <w:i/>
        </w:rPr>
        <w:instrText xml:space="preserve"> TOC \o "1-4" \h \z \u </w:instrText>
      </w:r>
      <w:r w:rsidRPr="00F42F9C">
        <w:rPr>
          <w:b w:val="0"/>
          <w:i/>
        </w:rPr>
        <w:fldChar w:fldCharType="separate"/>
      </w:r>
      <w:hyperlink w:anchor="_Toc129587000" w:history="1">
        <w:r w:rsidRPr="002C35DE">
          <w:rPr>
            <w:rStyle w:val="ab"/>
            <w:noProof/>
            <w:color w:val="auto"/>
          </w:rPr>
          <w:t>1.</w:t>
        </w:r>
        <w:r w:rsidRPr="002C35DE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Pr="002C35DE">
          <w:rPr>
            <w:rStyle w:val="ab"/>
            <w:noProof/>
            <w:color w:val="auto"/>
          </w:rPr>
          <w:t>Общие сведения</w:t>
        </w:r>
        <w:r w:rsidRPr="002C35DE">
          <w:rPr>
            <w:noProof/>
            <w:webHidden/>
          </w:rPr>
          <w:tab/>
        </w:r>
        <w:r w:rsidRPr="002C35DE">
          <w:rPr>
            <w:noProof/>
            <w:webHidden/>
          </w:rPr>
          <w:fldChar w:fldCharType="begin"/>
        </w:r>
        <w:r w:rsidRPr="002C35DE">
          <w:rPr>
            <w:noProof/>
            <w:webHidden/>
          </w:rPr>
          <w:instrText xml:space="preserve"> PAGEREF _Toc129587000 \h </w:instrText>
        </w:r>
        <w:r w:rsidRPr="002C35DE">
          <w:rPr>
            <w:noProof/>
            <w:webHidden/>
          </w:rPr>
        </w:r>
        <w:r w:rsidRPr="002C35DE">
          <w:rPr>
            <w:noProof/>
            <w:webHidden/>
          </w:rPr>
          <w:fldChar w:fldCharType="separate"/>
        </w:r>
        <w:r w:rsidR="009D6D26" w:rsidRPr="002C35DE">
          <w:rPr>
            <w:noProof/>
            <w:webHidden/>
          </w:rPr>
          <w:t>3</w:t>
        </w:r>
        <w:r w:rsidRPr="002C35DE">
          <w:rPr>
            <w:noProof/>
            <w:webHidden/>
          </w:rPr>
          <w:fldChar w:fldCharType="end"/>
        </w:r>
      </w:hyperlink>
    </w:p>
    <w:p w14:paraId="6EAFF47F" w14:textId="77777777" w:rsidR="0073079E" w:rsidRPr="002C35DE" w:rsidRDefault="00397C38" w:rsidP="00AD6881">
      <w:pPr>
        <w:pStyle w:val="41"/>
        <w:spacing w:line="276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1" w:history="1">
        <w:r w:rsidR="0073079E" w:rsidRPr="002C35DE">
          <w:rPr>
            <w:rStyle w:val="ab"/>
            <w:iCs/>
            <w:noProof/>
            <w:color w:val="auto"/>
            <w:sz w:val="24"/>
            <w:szCs w:val="24"/>
          </w:rPr>
          <w:t>1.1.</w:t>
        </w:r>
        <w:r w:rsidR="0073079E" w:rsidRPr="002C35DE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2C35DE">
          <w:rPr>
            <w:rStyle w:val="ab"/>
            <w:noProof/>
            <w:color w:val="auto"/>
            <w:sz w:val="24"/>
            <w:szCs w:val="24"/>
          </w:rPr>
          <w:t>Наименование закупаемой продукции</w:t>
        </w:r>
        <w:r w:rsidR="0073079E" w:rsidRPr="002C35DE">
          <w:rPr>
            <w:noProof/>
            <w:webHidden/>
            <w:sz w:val="24"/>
            <w:szCs w:val="24"/>
          </w:rPr>
          <w:tab/>
        </w:r>
        <w:r w:rsidR="0073079E" w:rsidRPr="002C35DE">
          <w:rPr>
            <w:noProof/>
            <w:webHidden/>
            <w:sz w:val="24"/>
            <w:szCs w:val="24"/>
          </w:rPr>
          <w:fldChar w:fldCharType="begin"/>
        </w:r>
        <w:r w:rsidR="0073079E" w:rsidRPr="002C35DE">
          <w:rPr>
            <w:noProof/>
            <w:webHidden/>
            <w:sz w:val="24"/>
            <w:szCs w:val="24"/>
          </w:rPr>
          <w:instrText xml:space="preserve"> PAGEREF _Toc129587001 \h </w:instrText>
        </w:r>
        <w:r w:rsidR="0073079E" w:rsidRPr="002C35DE">
          <w:rPr>
            <w:noProof/>
            <w:webHidden/>
            <w:sz w:val="24"/>
            <w:szCs w:val="24"/>
          </w:rPr>
        </w:r>
        <w:r w:rsidR="0073079E" w:rsidRPr="002C35DE">
          <w:rPr>
            <w:noProof/>
            <w:webHidden/>
            <w:sz w:val="24"/>
            <w:szCs w:val="24"/>
          </w:rPr>
          <w:fldChar w:fldCharType="separate"/>
        </w:r>
        <w:r w:rsidR="009D6D26" w:rsidRPr="002C35DE">
          <w:rPr>
            <w:noProof/>
            <w:webHidden/>
            <w:sz w:val="24"/>
            <w:szCs w:val="24"/>
          </w:rPr>
          <w:t>3</w:t>
        </w:r>
        <w:r w:rsidR="0073079E" w:rsidRPr="002C35DE">
          <w:rPr>
            <w:noProof/>
            <w:webHidden/>
            <w:sz w:val="24"/>
            <w:szCs w:val="24"/>
          </w:rPr>
          <w:fldChar w:fldCharType="end"/>
        </w:r>
      </w:hyperlink>
    </w:p>
    <w:p w14:paraId="6F43A0DF" w14:textId="77777777" w:rsidR="0073079E" w:rsidRPr="002C35DE" w:rsidRDefault="00397C38" w:rsidP="00AD6881">
      <w:pPr>
        <w:pStyle w:val="41"/>
        <w:spacing w:line="276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2" w:history="1">
        <w:r w:rsidR="0073079E" w:rsidRPr="002C35DE">
          <w:rPr>
            <w:rStyle w:val="ab"/>
            <w:iCs/>
            <w:noProof/>
            <w:color w:val="auto"/>
            <w:sz w:val="24"/>
            <w:szCs w:val="24"/>
          </w:rPr>
          <w:t>1.2.</w:t>
        </w:r>
        <w:r w:rsidR="0073079E" w:rsidRPr="002C35DE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2C35DE">
          <w:rPr>
            <w:rStyle w:val="ab"/>
            <w:noProof/>
            <w:color w:val="auto"/>
            <w:sz w:val="24"/>
            <w:szCs w:val="24"/>
          </w:rPr>
          <w:t>Цель оказания услуг</w:t>
        </w:r>
        <w:r w:rsidR="0073079E" w:rsidRPr="002C35DE">
          <w:rPr>
            <w:noProof/>
            <w:webHidden/>
            <w:sz w:val="24"/>
            <w:szCs w:val="24"/>
          </w:rPr>
          <w:tab/>
        </w:r>
        <w:r w:rsidR="0073079E" w:rsidRPr="002C35DE">
          <w:rPr>
            <w:noProof/>
            <w:webHidden/>
            <w:sz w:val="24"/>
            <w:szCs w:val="24"/>
          </w:rPr>
          <w:fldChar w:fldCharType="begin"/>
        </w:r>
        <w:r w:rsidR="0073079E" w:rsidRPr="002C35DE">
          <w:rPr>
            <w:noProof/>
            <w:webHidden/>
            <w:sz w:val="24"/>
            <w:szCs w:val="24"/>
          </w:rPr>
          <w:instrText xml:space="preserve"> PAGEREF _Toc129587002 \h </w:instrText>
        </w:r>
        <w:r w:rsidR="0073079E" w:rsidRPr="002C35DE">
          <w:rPr>
            <w:noProof/>
            <w:webHidden/>
            <w:sz w:val="24"/>
            <w:szCs w:val="24"/>
          </w:rPr>
        </w:r>
        <w:r w:rsidR="0073079E" w:rsidRPr="002C35DE">
          <w:rPr>
            <w:noProof/>
            <w:webHidden/>
            <w:sz w:val="24"/>
            <w:szCs w:val="24"/>
          </w:rPr>
          <w:fldChar w:fldCharType="separate"/>
        </w:r>
        <w:r w:rsidR="009D6D26" w:rsidRPr="002C35DE">
          <w:rPr>
            <w:noProof/>
            <w:webHidden/>
            <w:sz w:val="24"/>
            <w:szCs w:val="24"/>
          </w:rPr>
          <w:t>3</w:t>
        </w:r>
        <w:r w:rsidR="0073079E" w:rsidRPr="002C35DE">
          <w:rPr>
            <w:noProof/>
            <w:webHidden/>
            <w:sz w:val="24"/>
            <w:szCs w:val="24"/>
          </w:rPr>
          <w:fldChar w:fldCharType="end"/>
        </w:r>
      </w:hyperlink>
    </w:p>
    <w:p w14:paraId="107F8B38" w14:textId="6BE39D59" w:rsidR="0073079E" w:rsidRPr="002C35DE" w:rsidRDefault="00397C38" w:rsidP="00AD6881">
      <w:pPr>
        <w:pStyle w:val="12"/>
        <w:tabs>
          <w:tab w:val="right" w:leader="dot" w:pos="9911"/>
        </w:tabs>
        <w:spacing w:line="276" w:lineRule="auto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05" w:history="1">
        <w:r w:rsidR="0073079E" w:rsidRPr="002C35DE">
          <w:rPr>
            <w:rStyle w:val="ab"/>
            <w:noProof/>
            <w:color w:val="auto"/>
          </w:rPr>
          <w:t>Таблица 1. Перечень объектов заказчика</w:t>
        </w:r>
        <w:r w:rsidR="0073079E" w:rsidRPr="002C35DE">
          <w:rPr>
            <w:noProof/>
            <w:webHidden/>
          </w:rPr>
          <w:tab/>
        </w:r>
        <w:r w:rsidR="00AD6881">
          <w:rPr>
            <w:noProof/>
            <w:webHidden/>
          </w:rPr>
          <w:t>3</w:t>
        </w:r>
      </w:hyperlink>
    </w:p>
    <w:p w14:paraId="080C8EBB" w14:textId="6B6D44D7" w:rsidR="0073079E" w:rsidRPr="002C35DE" w:rsidRDefault="00397C38" w:rsidP="00AD6881">
      <w:pPr>
        <w:spacing w:line="276" w:lineRule="auto"/>
        <w:ind w:left="567"/>
        <w:jc w:val="both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6" w:history="1">
        <w:r w:rsidR="0073079E" w:rsidRPr="002C35DE">
          <w:rPr>
            <w:rStyle w:val="ab"/>
            <w:iCs/>
            <w:noProof/>
            <w:color w:val="auto"/>
            <w:sz w:val="24"/>
            <w:szCs w:val="24"/>
          </w:rPr>
          <w:t>1.</w:t>
        </w:r>
        <w:r w:rsidR="00D34B10" w:rsidRPr="002C35DE">
          <w:rPr>
            <w:rStyle w:val="ab"/>
            <w:iCs/>
            <w:noProof/>
            <w:color w:val="auto"/>
            <w:sz w:val="24"/>
            <w:szCs w:val="24"/>
          </w:rPr>
          <w:t xml:space="preserve">3. </w:t>
        </w:r>
        <w:r w:rsidR="0073079E" w:rsidRPr="002C35DE">
          <w:rPr>
            <w:rStyle w:val="ab"/>
            <w:noProof/>
            <w:color w:val="auto"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D34B10" w:rsidRPr="002C35DE">
          <w:rPr>
            <w:rStyle w:val="ab"/>
            <w:noProof/>
            <w:color w:val="auto"/>
            <w:sz w:val="24"/>
            <w:szCs w:val="24"/>
          </w:rPr>
          <w:t>.</w:t>
        </w:r>
        <w:r w:rsidR="00412AB0" w:rsidRPr="002C35DE">
          <w:rPr>
            <w:sz w:val="24"/>
            <w:szCs w:val="24"/>
            <w:shd w:val="clear" w:color="auto" w:fill="FFFFFF"/>
          </w:rPr>
          <w:t>……………………………………………….</w:t>
        </w:r>
        <w:r w:rsidR="00D34B10" w:rsidRPr="002C35DE">
          <w:rPr>
            <w:sz w:val="24"/>
            <w:szCs w:val="24"/>
            <w:shd w:val="clear" w:color="auto" w:fill="FFFFFF"/>
          </w:rPr>
          <w:t>…</w:t>
        </w:r>
        <w:r w:rsidR="00711877" w:rsidRPr="002C35DE">
          <w:rPr>
            <w:sz w:val="24"/>
            <w:szCs w:val="24"/>
            <w:shd w:val="clear" w:color="auto" w:fill="FFFFFF"/>
          </w:rPr>
          <w:t>..</w:t>
        </w:r>
        <w:r w:rsidR="00AD6881">
          <w:rPr>
            <w:b/>
            <w:sz w:val="24"/>
            <w:szCs w:val="24"/>
            <w:shd w:val="clear" w:color="auto" w:fill="FFFFFF"/>
          </w:rPr>
          <w:t>3</w:t>
        </w:r>
        <w:r w:rsidR="0073079E" w:rsidRPr="002C35DE">
          <w:rPr>
            <w:noProof/>
            <w:webHidden/>
            <w:sz w:val="24"/>
            <w:szCs w:val="24"/>
          </w:rPr>
          <w:tab/>
        </w:r>
      </w:hyperlink>
    </w:p>
    <w:p w14:paraId="64CC55ED" w14:textId="3CD721F8" w:rsidR="0073079E" w:rsidRPr="002C35DE" w:rsidRDefault="00397C38" w:rsidP="00AD6881">
      <w:pPr>
        <w:pStyle w:val="12"/>
        <w:tabs>
          <w:tab w:val="left" w:pos="560"/>
          <w:tab w:val="right" w:leader="dot" w:pos="9911"/>
        </w:tabs>
        <w:spacing w:line="276" w:lineRule="auto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07" w:history="1">
        <w:r w:rsidR="0073079E" w:rsidRPr="002C35DE">
          <w:rPr>
            <w:rStyle w:val="ab"/>
            <w:noProof/>
            <w:color w:val="auto"/>
          </w:rPr>
          <w:t>2.</w:t>
        </w:r>
        <w:r w:rsidR="0073079E" w:rsidRPr="002C35DE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3079E" w:rsidRPr="002C35DE">
          <w:rPr>
            <w:rStyle w:val="ab"/>
            <w:iCs/>
            <w:noProof/>
            <w:color w:val="auto"/>
          </w:rPr>
          <w:t>Требования к продукции</w:t>
        </w:r>
        <w:r w:rsidR="0073079E" w:rsidRPr="002C35DE">
          <w:rPr>
            <w:noProof/>
            <w:webHidden/>
          </w:rPr>
          <w:tab/>
        </w:r>
        <w:r w:rsidR="00AD6881">
          <w:rPr>
            <w:noProof/>
            <w:webHidden/>
          </w:rPr>
          <w:t>4</w:t>
        </w:r>
      </w:hyperlink>
    </w:p>
    <w:p w14:paraId="0E095592" w14:textId="1C9B6A76" w:rsidR="0073079E" w:rsidRPr="002C35DE" w:rsidRDefault="00397C38" w:rsidP="00AD6881">
      <w:pPr>
        <w:pStyle w:val="41"/>
        <w:spacing w:line="276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8" w:history="1">
        <w:r w:rsidR="0073079E" w:rsidRPr="002C35DE">
          <w:rPr>
            <w:rStyle w:val="ab"/>
            <w:iCs/>
            <w:noProof/>
            <w:color w:val="auto"/>
            <w:sz w:val="24"/>
            <w:szCs w:val="24"/>
          </w:rPr>
          <w:t>2.1.</w:t>
        </w:r>
        <w:r w:rsidR="0073079E" w:rsidRPr="002C35DE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2C35DE">
          <w:rPr>
            <w:rStyle w:val="ab"/>
            <w:noProof/>
            <w:color w:val="auto"/>
            <w:sz w:val="24"/>
            <w:szCs w:val="24"/>
          </w:rPr>
          <w:t>Требования к объемам и срокам оказания услуг</w:t>
        </w:r>
        <w:r w:rsidR="0073079E" w:rsidRPr="002C35DE">
          <w:rPr>
            <w:noProof/>
            <w:webHidden/>
            <w:sz w:val="24"/>
            <w:szCs w:val="24"/>
          </w:rPr>
          <w:tab/>
        </w:r>
        <w:r w:rsidR="00AD6881">
          <w:rPr>
            <w:noProof/>
            <w:webHidden/>
            <w:sz w:val="24"/>
            <w:szCs w:val="24"/>
          </w:rPr>
          <w:t>4</w:t>
        </w:r>
      </w:hyperlink>
    </w:p>
    <w:p w14:paraId="172467CE" w14:textId="4203299D" w:rsidR="0073079E" w:rsidRPr="002C35DE" w:rsidRDefault="00397C38" w:rsidP="00AD6881">
      <w:pPr>
        <w:pStyle w:val="34"/>
        <w:tabs>
          <w:tab w:val="left" w:pos="567"/>
          <w:tab w:val="left" w:pos="1120"/>
          <w:tab w:val="right" w:leader="dot" w:pos="9911"/>
        </w:tabs>
        <w:spacing w:line="276" w:lineRule="auto"/>
        <w:ind w:firstLine="287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09" w:history="1">
        <w:r w:rsidR="0073079E" w:rsidRPr="002C35DE">
          <w:rPr>
            <w:rStyle w:val="ab"/>
            <w:noProof/>
            <w:color w:val="auto"/>
            <w:sz w:val="24"/>
            <w:szCs w:val="24"/>
          </w:rPr>
          <w:t>2.1.1.</w:t>
        </w:r>
        <w:r w:rsidR="0073079E" w:rsidRPr="002C35DE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2C35DE">
          <w:rPr>
            <w:rStyle w:val="ab"/>
            <w:noProof/>
            <w:color w:val="auto"/>
            <w:sz w:val="24"/>
            <w:szCs w:val="24"/>
          </w:rPr>
          <w:t>Требования к перечню и объему услуг</w:t>
        </w:r>
        <w:r w:rsidR="0073079E" w:rsidRPr="002C35DE">
          <w:rPr>
            <w:noProof/>
            <w:webHidden/>
            <w:sz w:val="24"/>
            <w:szCs w:val="24"/>
          </w:rPr>
          <w:tab/>
        </w:r>
        <w:r w:rsidR="00AD6881">
          <w:rPr>
            <w:noProof/>
            <w:webHidden/>
            <w:sz w:val="24"/>
            <w:szCs w:val="24"/>
          </w:rPr>
          <w:t>4</w:t>
        </w:r>
      </w:hyperlink>
    </w:p>
    <w:p w14:paraId="6AAF124A" w14:textId="1E62942E" w:rsidR="0073079E" w:rsidRPr="002C35DE" w:rsidRDefault="00397C38" w:rsidP="00AD6881">
      <w:pPr>
        <w:pStyle w:val="12"/>
        <w:tabs>
          <w:tab w:val="right" w:leader="dot" w:pos="9911"/>
        </w:tabs>
        <w:spacing w:line="276" w:lineRule="auto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0" w:history="1">
        <w:r w:rsidR="0073079E" w:rsidRPr="002C35DE">
          <w:rPr>
            <w:rStyle w:val="ab"/>
            <w:noProof/>
            <w:color w:val="auto"/>
          </w:rPr>
          <w:t>Таблица 2. Перечень и объем оказываемых услуг</w:t>
        </w:r>
        <w:r w:rsidR="0073079E" w:rsidRPr="002C35DE">
          <w:rPr>
            <w:noProof/>
            <w:webHidden/>
          </w:rPr>
          <w:tab/>
        </w:r>
        <w:r w:rsidR="00AD6881">
          <w:rPr>
            <w:noProof/>
            <w:webHidden/>
          </w:rPr>
          <w:t>4</w:t>
        </w:r>
      </w:hyperlink>
    </w:p>
    <w:p w14:paraId="595D9386" w14:textId="68F948C5" w:rsidR="0073079E" w:rsidRPr="002C35DE" w:rsidRDefault="00397C38" w:rsidP="00AD6881">
      <w:pPr>
        <w:pStyle w:val="34"/>
        <w:tabs>
          <w:tab w:val="left" w:pos="1120"/>
          <w:tab w:val="right" w:leader="dot" w:pos="9911"/>
        </w:tabs>
        <w:spacing w:line="276" w:lineRule="auto"/>
        <w:ind w:left="567"/>
        <w:rPr>
          <w:rFonts w:asciiTheme="minorHAnsi" w:eastAsiaTheme="minorEastAsia" w:hAnsiTheme="minorHAnsi" w:cstheme="minorBidi"/>
          <w:noProof/>
          <w:sz w:val="24"/>
          <w:szCs w:val="24"/>
          <w:lang w:val="en-US"/>
        </w:rPr>
      </w:pPr>
      <w:hyperlink w:anchor="_Toc129587011" w:history="1">
        <w:r w:rsidR="0073079E" w:rsidRPr="002C35DE">
          <w:rPr>
            <w:rStyle w:val="ab"/>
            <w:noProof/>
            <w:color w:val="auto"/>
            <w:sz w:val="24"/>
            <w:szCs w:val="24"/>
          </w:rPr>
          <w:t>2.1.2.</w:t>
        </w:r>
        <w:r w:rsidR="0073079E" w:rsidRPr="002C35DE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2C35DE">
          <w:rPr>
            <w:rStyle w:val="ab"/>
            <w:noProof/>
            <w:color w:val="auto"/>
            <w:sz w:val="24"/>
            <w:szCs w:val="24"/>
          </w:rPr>
          <w:t>Требования к срокам оказания услуг</w:t>
        </w:r>
        <w:r w:rsidR="0073079E" w:rsidRPr="002C35DE">
          <w:rPr>
            <w:noProof/>
            <w:webHidden/>
            <w:sz w:val="24"/>
            <w:szCs w:val="24"/>
          </w:rPr>
          <w:tab/>
        </w:r>
        <w:r w:rsidR="00AD6881">
          <w:rPr>
            <w:noProof/>
            <w:webHidden/>
            <w:sz w:val="24"/>
            <w:szCs w:val="24"/>
          </w:rPr>
          <w:t>4</w:t>
        </w:r>
      </w:hyperlink>
    </w:p>
    <w:p w14:paraId="75F15212" w14:textId="75A6E278" w:rsidR="0073079E" w:rsidRPr="002C35DE" w:rsidRDefault="00397C38" w:rsidP="00AD6881">
      <w:pPr>
        <w:pStyle w:val="12"/>
        <w:tabs>
          <w:tab w:val="right" w:leader="dot" w:pos="9911"/>
        </w:tabs>
        <w:spacing w:line="276" w:lineRule="auto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87012" w:history="1">
        <w:r w:rsidR="0073079E" w:rsidRPr="002C35DE">
          <w:rPr>
            <w:rStyle w:val="ab"/>
            <w:noProof/>
            <w:color w:val="auto"/>
          </w:rPr>
          <w:t>Таблица 3. Требования к срокам оказания услуг</w:t>
        </w:r>
        <w:r w:rsidR="0073079E" w:rsidRPr="002C35DE">
          <w:rPr>
            <w:noProof/>
            <w:webHidden/>
          </w:rPr>
          <w:tab/>
        </w:r>
        <w:r w:rsidR="00AD6881">
          <w:rPr>
            <w:noProof/>
            <w:webHidden/>
          </w:rPr>
          <w:t>4</w:t>
        </w:r>
      </w:hyperlink>
    </w:p>
    <w:p w14:paraId="45E666F0" w14:textId="2EA3BAA0" w:rsidR="0073079E" w:rsidRPr="002C35DE" w:rsidRDefault="00397C38" w:rsidP="00AD6881">
      <w:pPr>
        <w:pStyle w:val="41"/>
        <w:spacing w:line="276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87013" w:history="1">
        <w:r w:rsidR="0073079E" w:rsidRPr="002C35DE">
          <w:rPr>
            <w:rStyle w:val="ab"/>
            <w:iCs/>
            <w:noProof/>
            <w:color w:val="auto"/>
            <w:sz w:val="24"/>
            <w:szCs w:val="24"/>
          </w:rPr>
          <w:t>2.2.</w:t>
        </w:r>
        <w:r w:rsidR="0073079E" w:rsidRPr="002C35DE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3079E" w:rsidRPr="002C35DE">
          <w:rPr>
            <w:rStyle w:val="ab"/>
            <w:noProof/>
            <w:color w:val="auto"/>
            <w:sz w:val="24"/>
            <w:szCs w:val="24"/>
          </w:rPr>
          <w:t>Требования к качеству услуг</w:t>
        </w:r>
        <w:r w:rsidR="00AD6881">
          <w:rPr>
            <w:rStyle w:val="ab"/>
            <w:noProof/>
            <w:color w:val="auto"/>
            <w:sz w:val="24"/>
            <w:szCs w:val="24"/>
          </w:rPr>
          <w:t>………………………………………….…………………..</w:t>
        </w:r>
        <w:r w:rsidR="00AD6881">
          <w:rPr>
            <w:noProof/>
            <w:webHidden/>
            <w:sz w:val="24"/>
            <w:szCs w:val="24"/>
          </w:rPr>
          <w:t>4</w:t>
        </w:r>
      </w:hyperlink>
    </w:p>
    <w:p w14:paraId="3307DC55" w14:textId="302BAFCA" w:rsidR="0073079E" w:rsidRPr="002C35DE" w:rsidRDefault="00397C38" w:rsidP="00AD6881">
      <w:pPr>
        <w:pStyle w:val="12"/>
        <w:tabs>
          <w:tab w:val="right" w:leader="dot" w:pos="9911"/>
        </w:tabs>
        <w:spacing w:line="276" w:lineRule="auto"/>
        <w:rPr>
          <w:noProof/>
        </w:rPr>
      </w:pPr>
      <w:hyperlink w:anchor="_Toc129587014" w:history="1">
        <w:r w:rsidR="0073079E" w:rsidRPr="002C35DE">
          <w:rPr>
            <w:rStyle w:val="ab"/>
            <w:noProof/>
            <w:color w:val="auto"/>
          </w:rPr>
          <w:t>Таблица 4. Требования к качеству услуг</w:t>
        </w:r>
        <w:r w:rsidR="0073079E" w:rsidRPr="002C35DE">
          <w:rPr>
            <w:noProof/>
            <w:webHidden/>
          </w:rPr>
          <w:tab/>
        </w:r>
        <w:r w:rsidR="00AD6881">
          <w:rPr>
            <w:noProof/>
            <w:webHidden/>
          </w:rPr>
          <w:t>5</w:t>
        </w:r>
      </w:hyperlink>
    </w:p>
    <w:p w14:paraId="4F9C65DF" w14:textId="28EA2423" w:rsidR="0073079E" w:rsidRDefault="00397C38" w:rsidP="00AD6881">
      <w:pPr>
        <w:pStyle w:val="12"/>
        <w:tabs>
          <w:tab w:val="left" w:pos="560"/>
          <w:tab w:val="right" w:leader="dot" w:pos="9911"/>
        </w:tabs>
        <w:spacing w:line="276" w:lineRule="auto"/>
        <w:rPr>
          <w:noProof/>
        </w:rPr>
      </w:pPr>
      <w:hyperlink w:anchor="_Toc129587018" w:history="1">
        <w:r w:rsidR="00BA4735">
          <w:rPr>
            <w:rStyle w:val="ab"/>
            <w:noProof/>
            <w:color w:val="auto"/>
          </w:rPr>
          <w:t>3</w:t>
        </w:r>
        <w:r w:rsidR="0073079E" w:rsidRPr="002C35DE">
          <w:rPr>
            <w:rStyle w:val="ab"/>
            <w:noProof/>
            <w:color w:val="auto"/>
          </w:rPr>
          <w:t>.</w:t>
        </w:r>
        <w:r w:rsidR="00334C30" w:rsidRPr="002C35DE">
          <w:rPr>
            <w:rFonts w:asciiTheme="minorHAnsi" w:eastAsiaTheme="minorEastAsia" w:hAnsiTheme="minorHAnsi" w:cstheme="minorBidi"/>
            <w:b w:val="0"/>
            <w:bCs w:val="0"/>
            <w:noProof/>
          </w:rPr>
          <w:t xml:space="preserve"> </w:t>
        </w:r>
        <w:r w:rsidR="0073079E" w:rsidRPr="002C35DE">
          <w:rPr>
            <w:rStyle w:val="ab"/>
            <w:noProof/>
            <w:color w:val="auto"/>
          </w:rPr>
          <w:t>Требования к документации по ценообразованию на этапе закупки</w:t>
        </w:r>
        <w:r w:rsidR="0073079E" w:rsidRPr="002C35DE">
          <w:rPr>
            <w:noProof/>
            <w:webHidden/>
          </w:rPr>
          <w:tab/>
        </w:r>
        <w:r w:rsidR="00AD6881">
          <w:rPr>
            <w:noProof/>
            <w:webHidden/>
          </w:rPr>
          <w:t>8</w:t>
        </w:r>
      </w:hyperlink>
    </w:p>
    <w:p w14:paraId="4F017172" w14:textId="77777777" w:rsidR="00334C30" w:rsidRPr="00334C30" w:rsidRDefault="00334C30" w:rsidP="00334C30">
      <w:pPr>
        <w:rPr>
          <w:rFonts w:eastAsiaTheme="minorEastAsia"/>
        </w:rPr>
      </w:pPr>
    </w:p>
    <w:p w14:paraId="3DFCF04E" w14:textId="77777777" w:rsidR="0073079E" w:rsidRPr="00F42F9C" w:rsidRDefault="0073079E" w:rsidP="0073079E">
      <w:pPr>
        <w:pStyle w:val="22"/>
        <w:numPr>
          <w:ilvl w:val="0"/>
          <w:numId w:val="0"/>
        </w:numPr>
        <w:rPr>
          <w:b w:val="0"/>
          <w:i/>
        </w:rPr>
      </w:pPr>
      <w:r w:rsidRPr="00F42F9C"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2B9BC770" w14:textId="77777777" w:rsidR="00AA2BC9" w:rsidRDefault="0086328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23EEB22" w14:textId="77777777" w:rsidR="00AA2BC9" w:rsidRPr="00CA3DE5" w:rsidRDefault="0086328A" w:rsidP="006479B7">
      <w:pPr>
        <w:pStyle w:val="1"/>
        <w:keepLines/>
        <w:spacing w:before="0" w:after="0" w:line="480" w:lineRule="auto"/>
        <w:ind w:left="357" w:hanging="357"/>
        <w:jc w:val="center"/>
        <w:rPr>
          <w:caps/>
          <w:sz w:val="26"/>
          <w:szCs w:val="26"/>
          <w:lang w:val="ru-RU"/>
        </w:rPr>
      </w:pPr>
      <w:bookmarkStart w:id="0" w:name="_Toc129587000"/>
      <w:r w:rsidRPr="00CA3DE5">
        <w:rPr>
          <w:sz w:val="26"/>
          <w:szCs w:val="26"/>
          <w:lang w:val="ru-RU"/>
        </w:rPr>
        <w:t>Общие сведения</w:t>
      </w:r>
      <w:bookmarkEnd w:id="0"/>
    </w:p>
    <w:p w14:paraId="12CF29DB" w14:textId="77777777" w:rsidR="00AA2BC9" w:rsidRPr="00BA4735" w:rsidRDefault="0086328A" w:rsidP="006479B7">
      <w:pPr>
        <w:pStyle w:val="4"/>
        <w:spacing w:before="0" w:after="0" w:line="276" w:lineRule="auto"/>
        <w:ind w:left="0" w:firstLine="709"/>
        <w:rPr>
          <w:lang w:val="ru-RU"/>
        </w:rPr>
      </w:pPr>
      <w:bookmarkStart w:id="1" w:name="_Toc46743506"/>
      <w:bookmarkStart w:id="2" w:name="_Toc129587001"/>
      <w:bookmarkStart w:id="3" w:name="_Toc46743508"/>
      <w:r w:rsidRPr="00BA4735">
        <w:t>Наименование закупаемой продукции</w:t>
      </w:r>
      <w:bookmarkEnd w:id="1"/>
      <w:bookmarkEnd w:id="2"/>
    </w:p>
    <w:p w14:paraId="30857A5F" w14:textId="65A92123" w:rsidR="008E0DFF" w:rsidRPr="00BA4735" w:rsidRDefault="00464173" w:rsidP="006479B7">
      <w:pPr>
        <w:widowControl w:val="0"/>
        <w:tabs>
          <w:tab w:val="left" w:pos="426"/>
        </w:tabs>
        <w:spacing w:line="276" w:lineRule="auto"/>
        <w:ind w:firstLine="709"/>
        <w:jc w:val="both"/>
        <w:rPr>
          <w:rStyle w:val="afff4"/>
          <w:b w:val="0"/>
          <w:bCs/>
          <w:i w:val="0"/>
          <w:sz w:val="24"/>
          <w:szCs w:val="24"/>
        </w:rPr>
      </w:pPr>
      <w:bookmarkStart w:id="4" w:name="_Toc46743507"/>
      <w:bookmarkStart w:id="5" w:name="_Toc129587002"/>
      <w:r w:rsidRPr="00BA4735">
        <w:rPr>
          <w:b/>
          <w:sz w:val="24"/>
          <w:szCs w:val="24"/>
          <w:shd w:val="clear" w:color="auto" w:fill="FFFFFF"/>
        </w:rPr>
        <w:t xml:space="preserve">1.1.1. </w:t>
      </w:r>
      <w:r w:rsidR="00CA3DE5" w:rsidRPr="00BA4735">
        <w:rPr>
          <w:sz w:val="24"/>
          <w:szCs w:val="24"/>
          <w:shd w:val="clear" w:color="auto" w:fill="FFFFFF"/>
        </w:rPr>
        <w:t>Периодическая а</w:t>
      </w:r>
      <w:r w:rsidR="003C7C79" w:rsidRPr="00BA4735">
        <w:rPr>
          <w:sz w:val="24"/>
          <w:szCs w:val="24"/>
        </w:rPr>
        <w:t xml:space="preserve">ттестация специалистов сварочного производства </w:t>
      </w:r>
      <w:r w:rsidR="006621A1" w:rsidRPr="00BA4735">
        <w:rPr>
          <w:sz w:val="24"/>
          <w:szCs w:val="24"/>
        </w:rPr>
        <w:t>структурного подразделения</w:t>
      </w:r>
      <w:r w:rsidR="00BF111E" w:rsidRPr="00BA4735">
        <w:rPr>
          <w:sz w:val="24"/>
          <w:szCs w:val="24"/>
        </w:rPr>
        <w:t xml:space="preserve"> АО</w:t>
      </w:r>
      <w:r w:rsidR="003C7C79" w:rsidRPr="00BA4735">
        <w:rPr>
          <w:sz w:val="24"/>
          <w:szCs w:val="24"/>
        </w:rPr>
        <w:t xml:space="preserve"> «Чукотэнерго» </w:t>
      </w:r>
      <w:r w:rsidR="006621A1" w:rsidRPr="00BA4735">
        <w:rPr>
          <w:sz w:val="24"/>
          <w:szCs w:val="24"/>
        </w:rPr>
        <w:t>Эгвекинотская ГРЭС</w:t>
      </w:r>
      <w:r w:rsidR="003C7C79" w:rsidRPr="00BA4735">
        <w:rPr>
          <w:sz w:val="24"/>
          <w:szCs w:val="24"/>
        </w:rPr>
        <w:t>.</w:t>
      </w:r>
    </w:p>
    <w:p w14:paraId="0BB450C0" w14:textId="77777777" w:rsidR="00AA2BC9" w:rsidRPr="00BA4735" w:rsidRDefault="0086328A" w:rsidP="006479B7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BA4735">
        <w:rPr>
          <w:b/>
          <w:sz w:val="24"/>
          <w:szCs w:val="24"/>
        </w:rPr>
        <w:t>1.2.</w:t>
      </w:r>
      <w:r w:rsidRPr="00BA4735">
        <w:rPr>
          <w:sz w:val="24"/>
          <w:szCs w:val="24"/>
        </w:rPr>
        <w:t xml:space="preserve"> </w:t>
      </w:r>
      <w:r w:rsidRPr="00BA4735">
        <w:rPr>
          <w:b/>
          <w:sz w:val="24"/>
          <w:szCs w:val="24"/>
        </w:rPr>
        <w:t xml:space="preserve">Цель </w:t>
      </w:r>
      <w:bookmarkEnd w:id="4"/>
      <w:r w:rsidRPr="00BA4735">
        <w:rPr>
          <w:b/>
          <w:sz w:val="24"/>
          <w:szCs w:val="24"/>
        </w:rPr>
        <w:t>оказания услуг</w:t>
      </w:r>
      <w:bookmarkEnd w:id="5"/>
      <w:r w:rsidRPr="00BA4735">
        <w:rPr>
          <w:sz w:val="24"/>
          <w:szCs w:val="24"/>
        </w:rPr>
        <w:t xml:space="preserve"> </w:t>
      </w:r>
    </w:p>
    <w:p w14:paraId="1F8A9F1B" w14:textId="11F602B5" w:rsidR="009D6D26" w:rsidRPr="00BA4735" w:rsidRDefault="0086328A" w:rsidP="006479B7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before="0" w:after="0" w:line="276" w:lineRule="auto"/>
        <w:ind w:firstLine="709"/>
        <w:jc w:val="both"/>
        <w:rPr>
          <w:rFonts w:eastAsia="DengXian"/>
          <w:b w:val="0"/>
        </w:rPr>
      </w:pPr>
      <w:bookmarkStart w:id="6" w:name="_Toc129587003"/>
      <w:r w:rsidRPr="00BA4735">
        <w:rPr>
          <w:rStyle w:val="afff4"/>
          <w:i w:val="0"/>
          <w:shd w:val="clear" w:color="auto" w:fill="auto"/>
          <w:lang w:val="ru-RU"/>
        </w:rPr>
        <w:t>1.2.1.</w:t>
      </w:r>
      <w:r w:rsidR="00405BE9" w:rsidRPr="00BA4735">
        <w:rPr>
          <w:rStyle w:val="afff4"/>
          <w:i w:val="0"/>
          <w:shd w:val="clear" w:color="auto" w:fill="auto"/>
          <w:lang w:val="ru-RU"/>
        </w:rPr>
        <w:t xml:space="preserve"> </w:t>
      </w:r>
      <w:bookmarkEnd w:id="6"/>
      <w:r w:rsidR="008E0DFF" w:rsidRPr="00BA4735">
        <w:rPr>
          <w:b w:val="0"/>
        </w:rPr>
        <w:t xml:space="preserve">Услуги оказываются с целью </w:t>
      </w:r>
      <w:r w:rsidR="009D6D26" w:rsidRPr="00BA4735">
        <w:rPr>
          <w:b w:val="0"/>
        </w:rPr>
        <w:t>атт</w:t>
      </w:r>
      <w:r w:rsidR="006479B7" w:rsidRPr="00BA4735">
        <w:rPr>
          <w:b w:val="0"/>
        </w:rPr>
        <w:t>естаци</w:t>
      </w:r>
      <w:r w:rsidR="006479B7" w:rsidRPr="00BA4735">
        <w:rPr>
          <w:b w:val="0"/>
          <w:lang w:val="ru-RU"/>
        </w:rPr>
        <w:t>и</w:t>
      </w:r>
      <w:r w:rsidR="009D6D26" w:rsidRPr="00BA4735">
        <w:rPr>
          <w:b w:val="0"/>
        </w:rPr>
        <w:t xml:space="preserve"> (продлени</w:t>
      </w:r>
      <w:r w:rsidR="006479B7" w:rsidRPr="00BA4735">
        <w:rPr>
          <w:b w:val="0"/>
          <w:lang w:val="ru-RU"/>
        </w:rPr>
        <w:t>я</w:t>
      </w:r>
      <w:r w:rsidR="009D6D26" w:rsidRPr="00BA4735">
        <w:rPr>
          <w:b w:val="0"/>
        </w:rPr>
        <w:t xml:space="preserve"> аттестации) сварщиков ручной дуговой сварки покрытыми электродами в соответствии с Правилами аттестации сварщиков (ПБ-03-273-99):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788"/>
      </w:tblGrid>
      <w:tr w:rsidR="002A6CBB" w:rsidRPr="002A6CBB" w14:paraId="1B9F228D" w14:textId="77777777" w:rsidTr="00AD6881">
        <w:tc>
          <w:tcPr>
            <w:tcW w:w="1526" w:type="dxa"/>
            <w:shd w:val="clear" w:color="auto" w:fill="auto"/>
          </w:tcPr>
          <w:p w14:paraId="4115EC3F" w14:textId="77777777" w:rsidR="002A6CBB" w:rsidRPr="002A6CBB" w:rsidRDefault="002A6CBB" w:rsidP="00CF088B">
            <w:pPr>
              <w:ind w:right="-111"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8788" w:type="dxa"/>
            <w:shd w:val="clear" w:color="auto" w:fill="auto"/>
          </w:tcPr>
          <w:p w14:paraId="0114F246" w14:textId="77777777" w:rsidR="002A6CBB" w:rsidRPr="002A6CBB" w:rsidRDefault="002A6CBB" w:rsidP="00CF088B">
            <w:pPr>
              <w:ind w:right="29"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Сварочные работы</w:t>
            </w:r>
          </w:p>
        </w:tc>
      </w:tr>
      <w:tr w:rsidR="002A6CBB" w:rsidRPr="002A6CBB" w14:paraId="433E3250" w14:textId="77777777" w:rsidTr="00AD6881">
        <w:trPr>
          <w:trHeight w:val="1877"/>
        </w:trPr>
        <w:tc>
          <w:tcPr>
            <w:tcW w:w="1526" w:type="dxa"/>
            <w:shd w:val="clear" w:color="auto" w:fill="auto"/>
            <w:vAlign w:val="center"/>
          </w:tcPr>
          <w:p w14:paraId="42FD3AC3" w14:textId="1FDB3E23" w:rsidR="002A6CBB" w:rsidRPr="002A6CBB" w:rsidRDefault="00397C38" w:rsidP="00CF088B">
            <w:pPr>
              <w:ind w:right="-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ФИО1</w:t>
            </w:r>
          </w:p>
        </w:tc>
        <w:tc>
          <w:tcPr>
            <w:tcW w:w="8788" w:type="dxa"/>
            <w:shd w:val="clear" w:color="auto" w:fill="auto"/>
          </w:tcPr>
          <w:p w14:paraId="07C43162" w14:textId="77777777" w:rsidR="002A6CBB" w:rsidRPr="002A6CBB" w:rsidRDefault="002A6CBB" w:rsidP="00CF088B">
            <w:pPr>
              <w:ind w:right="29"/>
              <w:jc w:val="both"/>
              <w:rPr>
                <w:b/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 xml:space="preserve">– паровых котлах с давлением пара более 0,07 МПа и водогрейных котлах с температурой воды выше 115 </w:t>
            </w:r>
            <w:r w:rsidRPr="002A6CBB">
              <w:rPr>
                <w:sz w:val="20"/>
                <w:szCs w:val="20"/>
                <w:vertAlign w:val="superscript"/>
              </w:rPr>
              <w:t>0</w:t>
            </w:r>
            <w:r w:rsidRPr="002A6CBB">
              <w:rPr>
                <w:sz w:val="20"/>
                <w:szCs w:val="20"/>
              </w:rPr>
              <w:t xml:space="preserve">С; трубопроводах пара и горячей воды с рабочим давлением пара более 0,07 МПа и с температурой воды выше 115 </w:t>
            </w:r>
            <w:r w:rsidRPr="002A6CBB">
              <w:rPr>
                <w:sz w:val="20"/>
                <w:szCs w:val="20"/>
                <w:vertAlign w:val="superscript"/>
              </w:rPr>
              <w:t>0</w:t>
            </w:r>
            <w:r w:rsidRPr="002A6CBB">
              <w:rPr>
                <w:sz w:val="20"/>
                <w:szCs w:val="20"/>
              </w:rPr>
              <w:t>С; сосудах, работающих под давлением свыше 0,07 МПа (основная группа);</w:t>
            </w:r>
          </w:p>
          <w:p w14:paraId="0CA73301" w14:textId="77777777" w:rsidR="002A6CBB" w:rsidRPr="002A6CBB" w:rsidRDefault="002A6CBB" w:rsidP="00CF088B">
            <w:pPr>
              <w:tabs>
                <w:tab w:val="left" w:pos="709"/>
                <w:tab w:val="left" w:pos="851"/>
              </w:tabs>
              <w:ind w:right="29"/>
              <w:jc w:val="both"/>
              <w:rPr>
                <w:b/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– грузоподъемных кранах, талях, лебедках, грузозахватных устройствах, металлоконструкциях для подъемно-транспортного оборудования (дополнительная группа);</w:t>
            </w:r>
          </w:p>
          <w:p w14:paraId="055C5BE6" w14:textId="77777777" w:rsidR="002A6CBB" w:rsidRPr="002A6CBB" w:rsidRDefault="002A6CBB" w:rsidP="00CF088B">
            <w:pPr>
              <w:ind w:right="29"/>
              <w:jc w:val="both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– резервуарах для хранения взрывопожароопасных веществ, технологических трубопроводах и деталях трубопровода (дополнительная группа).</w:t>
            </w:r>
          </w:p>
        </w:tc>
      </w:tr>
      <w:tr w:rsidR="002A6CBB" w:rsidRPr="002A6CBB" w14:paraId="28E0A30D" w14:textId="77777777" w:rsidTr="00AD6881">
        <w:trPr>
          <w:trHeight w:val="1961"/>
        </w:trPr>
        <w:tc>
          <w:tcPr>
            <w:tcW w:w="1526" w:type="dxa"/>
            <w:shd w:val="clear" w:color="auto" w:fill="auto"/>
            <w:vAlign w:val="center"/>
          </w:tcPr>
          <w:p w14:paraId="441D03E6" w14:textId="759062DC" w:rsidR="002A6CBB" w:rsidRPr="002A6CBB" w:rsidRDefault="00397C38" w:rsidP="00CF088B">
            <w:pPr>
              <w:ind w:right="-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282B6A6B" w14:textId="77777777" w:rsidR="002A6CBB" w:rsidRPr="002A6CBB" w:rsidRDefault="002A6CBB" w:rsidP="00CF088B">
            <w:pPr>
              <w:ind w:right="29"/>
              <w:jc w:val="both"/>
              <w:rPr>
                <w:b/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 xml:space="preserve">– паровых котлах с давлением пара более 0,07 МПа и водогрейных котлах с температурой воды выше 115 </w:t>
            </w:r>
            <w:r w:rsidRPr="002A6CBB">
              <w:rPr>
                <w:sz w:val="20"/>
                <w:szCs w:val="20"/>
                <w:vertAlign w:val="superscript"/>
              </w:rPr>
              <w:t>0</w:t>
            </w:r>
            <w:r w:rsidRPr="002A6CBB">
              <w:rPr>
                <w:sz w:val="20"/>
                <w:szCs w:val="20"/>
              </w:rPr>
              <w:t xml:space="preserve">С; трубопроводах пара и горячей воды с рабочим давлением пара более 0,07 МПа и с температурой воды выше 115 </w:t>
            </w:r>
            <w:r w:rsidRPr="002A6CBB">
              <w:rPr>
                <w:sz w:val="20"/>
                <w:szCs w:val="20"/>
                <w:vertAlign w:val="superscript"/>
              </w:rPr>
              <w:t>0</w:t>
            </w:r>
            <w:r w:rsidRPr="002A6CBB">
              <w:rPr>
                <w:sz w:val="20"/>
                <w:szCs w:val="20"/>
              </w:rPr>
              <w:t>С; сосудах, работающих под давлением свыше 0,07 МПа (основная группа);</w:t>
            </w:r>
          </w:p>
          <w:p w14:paraId="249E58E0" w14:textId="77777777" w:rsidR="002A6CBB" w:rsidRPr="002A6CBB" w:rsidRDefault="002A6CBB" w:rsidP="00CF088B">
            <w:pPr>
              <w:tabs>
                <w:tab w:val="left" w:pos="709"/>
                <w:tab w:val="left" w:pos="851"/>
              </w:tabs>
              <w:ind w:right="29"/>
              <w:jc w:val="both"/>
              <w:rPr>
                <w:b/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– грузоподъемных кранах, талях, лебедках, грузозахватных устройствах, металлоконструкциях для подъемно-транспортного оборудования (дополнительная группа);</w:t>
            </w:r>
          </w:p>
          <w:p w14:paraId="69C44038" w14:textId="77777777" w:rsidR="002A6CBB" w:rsidRPr="002A6CBB" w:rsidRDefault="002A6CBB" w:rsidP="00CF088B">
            <w:pPr>
              <w:ind w:right="29"/>
              <w:jc w:val="both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– резервуарах для хранения взрывопожароопасных веществ, технологических трубопроводах и деталях трубопровода (дополнительная группа).</w:t>
            </w:r>
          </w:p>
        </w:tc>
      </w:tr>
      <w:tr w:rsidR="002A6CBB" w:rsidRPr="002A6CBB" w14:paraId="6955E07C" w14:textId="77777777" w:rsidTr="00AD6881">
        <w:trPr>
          <w:trHeight w:val="1997"/>
        </w:trPr>
        <w:tc>
          <w:tcPr>
            <w:tcW w:w="1526" w:type="dxa"/>
            <w:shd w:val="clear" w:color="auto" w:fill="auto"/>
            <w:vAlign w:val="center"/>
          </w:tcPr>
          <w:p w14:paraId="4CDBE31E" w14:textId="40E813C9" w:rsidR="002A6CBB" w:rsidRPr="002A6CBB" w:rsidRDefault="00397C38" w:rsidP="00CF088B">
            <w:pPr>
              <w:ind w:right="-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z w:val="20"/>
                <w:szCs w:val="20"/>
              </w:rPr>
              <w:t>3</w:t>
            </w:r>
            <w:bookmarkStart w:id="7" w:name="_GoBack"/>
            <w:bookmarkEnd w:id="7"/>
          </w:p>
        </w:tc>
        <w:tc>
          <w:tcPr>
            <w:tcW w:w="8788" w:type="dxa"/>
            <w:shd w:val="clear" w:color="auto" w:fill="auto"/>
          </w:tcPr>
          <w:p w14:paraId="2AA4D4FC" w14:textId="77777777" w:rsidR="002A6CBB" w:rsidRPr="002A6CBB" w:rsidRDefault="002A6CBB" w:rsidP="00CF088B">
            <w:pPr>
              <w:ind w:right="29"/>
              <w:jc w:val="both"/>
              <w:rPr>
                <w:b/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 xml:space="preserve">– паровых котлах с давлением пара более 0,07 МПа и водогрейных котлах с температурой воды выше 115 </w:t>
            </w:r>
            <w:r w:rsidRPr="002A6CBB">
              <w:rPr>
                <w:sz w:val="20"/>
                <w:szCs w:val="20"/>
                <w:vertAlign w:val="superscript"/>
              </w:rPr>
              <w:t>0</w:t>
            </w:r>
            <w:r w:rsidRPr="002A6CBB">
              <w:rPr>
                <w:sz w:val="20"/>
                <w:szCs w:val="20"/>
              </w:rPr>
              <w:t xml:space="preserve">С; трубопроводах пара и горячей воды с рабочим давлением пара более 0,07 МПа и с температурой воды выше 115 </w:t>
            </w:r>
            <w:r w:rsidRPr="002A6CBB">
              <w:rPr>
                <w:sz w:val="20"/>
                <w:szCs w:val="20"/>
                <w:vertAlign w:val="superscript"/>
              </w:rPr>
              <w:t>0</w:t>
            </w:r>
            <w:r w:rsidRPr="002A6CBB">
              <w:rPr>
                <w:sz w:val="20"/>
                <w:szCs w:val="20"/>
              </w:rPr>
              <w:t>С; сосудах, работающих под давлением свыше 0,07 МПа (основная группа);</w:t>
            </w:r>
          </w:p>
          <w:p w14:paraId="108B8E48" w14:textId="77777777" w:rsidR="002A6CBB" w:rsidRPr="002A6CBB" w:rsidRDefault="002A6CBB" w:rsidP="00CF088B">
            <w:pPr>
              <w:tabs>
                <w:tab w:val="left" w:pos="709"/>
                <w:tab w:val="left" w:pos="851"/>
              </w:tabs>
              <w:ind w:right="29"/>
              <w:jc w:val="both"/>
              <w:rPr>
                <w:b/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– грузоподъемных кранах, талях, лебедках, грузозахватных устройствах, металлоконструкциях для подъемно-транспортного оборудования (дополнительная группа);</w:t>
            </w:r>
          </w:p>
          <w:p w14:paraId="54DE259D" w14:textId="77777777" w:rsidR="002A6CBB" w:rsidRPr="002A6CBB" w:rsidRDefault="002A6CBB" w:rsidP="00CF088B">
            <w:pPr>
              <w:ind w:right="29"/>
              <w:jc w:val="both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– резервуарах для хранения взрывопожароопасных веществ, технологических трубопроводах и деталях трубопровода (дополнительная группа).</w:t>
            </w:r>
          </w:p>
        </w:tc>
      </w:tr>
    </w:tbl>
    <w:p w14:paraId="25D299D2" w14:textId="77777777" w:rsidR="002A6CBB" w:rsidRPr="002A6CBB" w:rsidRDefault="002A6CBB" w:rsidP="002A6CBB">
      <w:pPr>
        <w:rPr>
          <w:rFonts w:eastAsia="DengXian"/>
          <w:lang w:eastAsia="zh-CN"/>
        </w:rPr>
      </w:pPr>
    </w:p>
    <w:p w14:paraId="4F5DE38B" w14:textId="77777777" w:rsidR="00AA2BC9" w:rsidRPr="00AD6881" w:rsidRDefault="0086328A" w:rsidP="00AD6881">
      <w:pPr>
        <w:rPr>
          <w:b/>
          <w:bCs/>
          <w:sz w:val="24"/>
          <w:szCs w:val="24"/>
        </w:rPr>
      </w:pPr>
      <w:bookmarkStart w:id="8" w:name="_Toc129587005"/>
      <w:bookmarkEnd w:id="3"/>
      <w:r w:rsidRPr="00AD6881">
        <w:rPr>
          <w:b/>
          <w:bCs/>
          <w:sz w:val="24"/>
          <w:szCs w:val="24"/>
        </w:rPr>
        <w:t>Таблица 1. Перечень объектов заказчика</w:t>
      </w:r>
      <w:bookmarkEnd w:id="8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500"/>
        <w:gridCol w:w="2603"/>
        <w:gridCol w:w="2906"/>
        <w:gridCol w:w="1794"/>
      </w:tblGrid>
      <w:tr w:rsidR="00E83D39" w:rsidRPr="00A0036F" w14:paraId="1EB9DB62" w14:textId="77777777" w:rsidTr="00C30A52">
        <w:tc>
          <w:tcPr>
            <w:tcW w:w="185" w:type="pct"/>
            <w:vAlign w:val="center"/>
          </w:tcPr>
          <w:p w14:paraId="5FEF2E7A" w14:textId="77777777" w:rsidR="00E83D39" w:rsidRPr="00A0036F" w:rsidRDefault="00E83D39">
            <w:pPr>
              <w:spacing w:line="20" w:lineRule="atLeast"/>
              <w:ind w:left="-25"/>
              <w:jc w:val="center"/>
              <w:rPr>
                <w:b/>
                <w:bCs/>
                <w:sz w:val="20"/>
                <w:szCs w:val="20"/>
              </w:rPr>
            </w:pPr>
            <w:r w:rsidRPr="00A0036F">
              <w:rPr>
                <w:b/>
                <w:bCs/>
                <w:sz w:val="20"/>
                <w:szCs w:val="20"/>
              </w:rPr>
              <w:t>№</w:t>
            </w:r>
          </w:p>
          <w:p w14:paraId="75D6D622" w14:textId="77777777" w:rsidR="00E83D39" w:rsidRPr="00A0036F" w:rsidRDefault="00E83D39">
            <w:pPr>
              <w:spacing w:line="20" w:lineRule="atLeast"/>
              <w:ind w:left="-25"/>
              <w:jc w:val="center"/>
              <w:rPr>
                <w:b/>
                <w:bCs/>
                <w:sz w:val="20"/>
                <w:szCs w:val="20"/>
              </w:rPr>
            </w:pPr>
            <w:r w:rsidRPr="00A0036F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28" w:type="pct"/>
            <w:vAlign w:val="center"/>
          </w:tcPr>
          <w:p w14:paraId="6B445F17" w14:textId="226FEFA5" w:rsidR="00E83D39" w:rsidRPr="00A0036F" w:rsidRDefault="00E83D39" w:rsidP="00F40D20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0036F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278" w:type="pct"/>
            <w:vAlign w:val="center"/>
          </w:tcPr>
          <w:p w14:paraId="3900E6CC" w14:textId="77777777" w:rsidR="00E83D39" w:rsidRPr="00A0036F" w:rsidRDefault="00E83D39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0036F"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 w:rsidRPr="00A0036F">
              <w:rPr>
                <w:b/>
                <w:bCs/>
                <w:sz w:val="20"/>
                <w:szCs w:val="20"/>
              </w:rPr>
              <w:br/>
            </w:r>
            <w:r w:rsidRPr="00F40D20"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1425" w:type="pct"/>
            <w:vAlign w:val="center"/>
          </w:tcPr>
          <w:p w14:paraId="72A2FA3F" w14:textId="77777777" w:rsidR="00E83D39" w:rsidRPr="00A0036F" w:rsidRDefault="00E83D39">
            <w:pPr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0036F"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</w:r>
            <w:r w:rsidRPr="00A0036F">
              <w:rPr>
                <w:b/>
                <w:bCs/>
                <w:sz w:val="20"/>
                <w:szCs w:val="20"/>
              </w:rPr>
              <w:br/>
            </w:r>
            <w:r w:rsidRPr="00F40D20">
              <w:rPr>
                <w:sz w:val="20"/>
                <w:szCs w:val="20"/>
              </w:rPr>
              <w:t>(в отношении которого оказываются услуги)</w:t>
            </w:r>
          </w:p>
        </w:tc>
        <w:tc>
          <w:tcPr>
            <w:tcW w:w="884" w:type="pct"/>
            <w:vAlign w:val="center"/>
          </w:tcPr>
          <w:p w14:paraId="7167306E" w14:textId="77777777" w:rsidR="00E83D39" w:rsidRPr="00A0036F" w:rsidRDefault="00E83D39">
            <w:pPr>
              <w:spacing w:line="20" w:lineRule="atLeast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A0036F"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DE3602" w:rsidRPr="00BA4735" w14:paraId="7BED58A7" w14:textId="77777777" w:rsidTr="00C30A52">
        <w:tc>
          <w:tcPr>
            <w:tcW w:w="185" w:type="pct"/>
          </w:tcPr>
          <w:p w14:paraId="5B21F5F9" w14:textId="77777777" w:rsidR="00DE3602" w:rsidRPr="00BA4735" w:rsidRDefault="00DE3602">
            <w:pPr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28" w:type="pct"/>
          </w:tcPr>
          <w:p w14:paraId="40E63436" w14:textId="77777777" w:rsidR="00DE3602" w:rsidRPr="00BA4735" w:rsidRDefault="00DE3602">
            <w:pPr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8" w:type="pct"/>
          </w:tcPr>
          <w:p w14:paraId="5A6DE4E4" w14:textId="77777777" w:rsidR="00DE3602" w:rsidRPr="00BA4735" w:rsidRDefault="00DE3602">
            <w:pPr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5" w:type="pct"/>
          </w:tcPr>
          <w:p w14:paraId="44F2E089" w14:textId="77777777" w:rsidR="00DE3602" w:rsidRPr="00BA4735" w:rsidRDefault="00DE3602">
            <w:pPr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84" w:type="pct"/>
          </w:tcPr>
          <w:p w14:paraId="349CBC37" w14:textId="77777777" w:rsidR="00DE3602" w:rsidRPr="00BA4735" w:rsidRDefault="00DE3602">
            <w:pPr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5</w:t>
            </w:r>
          </w:p>
        </w:tc>
      </w:tr>
      <w:tr w:rsidR="00E83D39" w:rsidRPr="00BA4735" w14:paraId="4179A8DE" w14:textId="77777777" w:rsidTr="00AD6881">
        <w:trPr>
          <w:trHeight w:val="73"/>
        </w:trPr>
        <w:tc>
          <w:tcPr>
            <w:tcW w:w="185" w:type="pct"/>
          </w:tcPr>
          <w:p w14:paraId="5B6EF43B" w14:textId="77777777" w:rsidR="00E83D39" w:rsidRPr="00BA4735" w:rsidRDefault="00E83D39" w:rsidP="00B80F93">
            <w:pPr>
              <w:pStyle w:val="affc"/>
              <w:numPr>
                <w:ilvl w:val="0"/>
                <w:numId w:val="6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14:paraId="4A9C551F" w14:textId="7CDC5C3C" w:rsidR="00E83D39" w:rsidRPr="00BA4735" w:rsidRDefault="006621A1" w:rsidP="00A43E32">
            <w:pPr>
              <w:jc w:val="center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 xml:space="preserve">Структурное подразделение </w:t>
            </w:r>
            <w:r w:rsidR="00EE787F" w:rsidRPr="00BA4735">
              <w:rPr>
                <w:sz w:val="20"/>
                <w:szCs w:val="20"/>
              </w:rPr>
              <w:t xml:space="preserve">АО «Чукотэнерго» </w:t>
            </w:r>
            <w:r w:rsidRPr="00BA4735">
              <w:rPr>
                <w:sz w:val="20"/>
                <w:szCs w:val="20"/>
              </w:rPr>
              <w:t>Эгвекинотская ГРЭС</w:t>
            </w:r>
          </w:p>
        </w:tc>
        <w:tc>
          <w:tcPr>
            <w:tcW w:w="1278" w:type="pct"/>
            <w:shd w:val="clear" w:color="auto" w:fill="auto"/>
          </w:tcPr>
          <w:p w14:paraId="76355B0D" w14:textId="77777777" w:rsidR="00C60D2E" w:rsidRPr="00BA4735" w:rsidRDefault="00C60D2E" w:rsidP="00C60D2E">
            <w:pPr>
              <w:jc w:val="center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Российская Федерация,</w:t>
            </w:r>
          </w:p>
          <w:p w14:paraId="77F2F58F" w14:textId="534AA89F" w:rsidR="00C60D2E" w:rsidRPr="00BA4735" w:rsidRDefault="00C60D2E" w:rsidP="00C60D2E">
            <w:pPr>
              <w:jc w:val="center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 xml:space="preserve">Чукотский </w:t>
            </w:r>
            <w:r w:rsidR="002A6CBB" w:rsidRPr="00BA4735">
              <w:rPr>
                <w:sz w:val="20"/>
                <w:szCs w:val="20"/>
              </w:rPr>
              <w:t>АО</w:t>
            </w:r>
            <w:r w:rsidRPr="00BA4735">
              <w:rPr>
                <w:sz w:val="20"/>
                <w:szCs w:val="20"/>
              </w:rPr>
              <w:t>,</w:t>
            </w:r>
          </w:p>
          <w:p w14:paraId="698388CF" w14:textId="75110F17" w:rsidR="00E83D39" w:rsidRPr="00BA4735" w:rsidRDefault="002A6CBB" w:rsidP="00AD6881">
            <w:pPr>
              <w:ind w:left="-124" w:right="-34"/>
              <w:jc w:val="center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Иультинский</w:t>
            </w:r>
            <w:r w:rsidR="00A43E32" w:rsidRPr="00BA4735">
              <w:rPr>
                <w:sz w:val="20"/>
                <w:szCs w:val="20"/>
              </w:rPr>
              <w:t xml:space="preserve"> р</w:t>
            </w:r>
            <w:r w:rsidRPr="00BA4735">
              <w:rPr>
                <w:sz w:val="20"/>
                <w:szCs w:val="20"/>
              </w:rPr>
              <w:t>-</w:t>
            </w:r>
            <w:r w:rsidR="00A43E32" w:rsidRPr="00BA4735">
              <w:rPr>
                <w:sz w:val="20"/>
                <w:szCs w:val="20"/>
              </w:rPr>
              <w:t xml:space="preserve">н, </w:t>
            </w:r>
            <w:r w:rsidRPr="00BA4735">
              <w:rPr>
                <w:sz w:val="20"/>
                <w:szCs w:val="20"/>
              </w:rPr>
              <w:t>МО Эгвекинот, рп. Эгвекинот-1</w:t>
            </w:r>
          </w:p>
        </w:tc>
        <w:tc>
          <w:tcPr>
            <w:tcW w:w="1425" w:type="pct"/>
          </w:tcPr>
          <w:p w14:paraId="76246F6C" w14:textId="77777777" w:rsidR="00E83D39" w:rsidRPr="00BA4735" w:rsidRDefault="00EE787F" w:rsidP="00197CFC">
            <w:pPr>
              <w:jc w:val="center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Аттестация специалистов сварочного производства</w:t>
            </w:r>
          </w:p>
        </w:tc>
        <w:tc>
          <w:tcPr>
            <w:tcW w:w="884" w:type="pct"/>
          </w:tcPr>
          <w:p w14:paraId="6ED37698" w14:textId="5A61583C" w:rsidR="00E83D39" w:rsidRPr="00BA4735" w:rsidRDefault="00E83D39" w:rsidP="00197C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B61183" w14:textId="0921B56B" w:rsidR="00AA2BC9" w:rsidRDefault="0086328A" w:rsidP="002A6CBB">
      <w:pPr>
        <w:pStyle w:val="4"/>
        <w:numPr>
          <w:ilvl w:val="0"/>
          <w:numId w:val="0"/>
        </w:numPr>
        <w:jc w:val="both"/>
      </w:pPr>
      <w:bookmarkStart w:id="9" w:name="_Toc46743509"/>
      <w:bookmarkStart w:id="10" w:name="_Toc129587006"/>
      <w:bookmarkStart w:id="11" w:name="_Hlk49857604"/>
      <w:r>
        <w:rPr>
          <w:lang w:val="ru-RU"/>
        </w:rPr>
        <w:t>1.</w:t>
      </w:r>
      <w:r w:rsidR="00383F39">
        <w:rPr>
          <w:lang w:val="ru-RU"/>
        </w:rPr>
        <w:t>3</w:t>
      </w:r>
      <w:r>
        <w:rPr>
          <w:lang w:val="ru-RU"/>
        </w:rPr>
        <w:t xml:space="preserve">. </w:t>
      </w:r>
      <w:r>
        <w:t xml:space="preserve">Информация в отношении исполнения договора, </w:t>
      </w:r>
      <w:bookmarkStart w:id="12" w:name="_Hlk46492347"/>
      <w:r>
        <w:t xml:space="preserve">которая должна быть учтена при подготовке заявки </w:t>
      </w:r>
      <w:bookmarkEnd w:id="12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</w:t>
      </w:r>
      <w:r w:rsidR="002A6CBB">
        <w:rPr>
          <w:lang w:val="ru-RU"/>
        </w:rPr>
        <w:t xml:space="preserve"> </w:t>
      </w:r>
      <w:r>
        <w:t>этапе исполнения договора)</w:t>
      </w:r>
      <w:bookmarkEnd w:id="9"/>
      <w:bookmarkEnd w:id="10"/>
      <w:bookmarkEnd w:id="11"/>
    </w:p>
    <w:p w14:paraId="3DE5D30C" w14:textId="7DBA4D02" w:rsidR="00197CFC" w:rsidRPr="002A6CBB" w:rsidRDefault="00BF111E" w:rsidP="002A6CBB">
      <w:pPr>
        <w:ind w:firstLine="567"/>
        <w:jc w:val="both"/>
        <w:rPr>
          <w:iCs/>
          <w:caps/>
          <w:sz w:val="24"/>
          <w:szCs w:val="24"/>
        </w:rPr>
      </w:pPr>
      <w:bookmarkStart w:id="13" w:name="_Toc51339693"/>
      <w:bookmarkStart w:id="14" w:name="_Toc129587007"/>
      <w:bookmarkStart w:id="15" w:name="_Toc50125126"/>
      <w:bookmarkStart w:id="16" w:name="_Toc46743510"/>
      <w:r w:rsidRPr="002A6CBB">
        <w:rPr>
          <w:sz w:val="24"/>
          <w:szCs w:val="24"/>
        </w:rPr>
        <w:t xml:space="preserve">Заказчик обязуется предоставить </w:t>
      </w:r>
      <w:r w:rsidRPr="002A6CBB">
        <w:rPr>
          <w:sz w:val="24"/>
          <w:szCs w:val="24"/>
          <w:shd w:val="clear" w:color="auto" w:fill="FFFFFF"/>
        </w:rPr>
        <w:t>безопасный доступ экспертам, участвующим в проведении периодической аттестации специалистов сварочного производства</w:t>
      </w:r>
      <w:r w:rsidR="00CA7EBA" w:rsidRPr="002A6CBB">
        <w:rPr>
          <w:sz w:val="24"/>
          <w:szCs w:val="24"/>
          <w:shd w:val="clear" w:color="auto" w:fill="FFFFFF"/>
        </w:rPr>
        <w:t xml:space="preserve">, к рабочим местам </w:t>
      </w:r>
      <w:r w:rsidR="002A6CBB" w:rsidRPr="002A6CBB">
        <w:rPr>
          <w:sz w:val="24"/>
          <w:szCs w:val="24"/>
        </w:rPr>
        <w:t>структурного подразделения АО «Чукотэнерго» Эгвекинотская ГРЭС</w:t>
      </w:r>
      <w:r w:rsidR="00CA7EBA" w:rsidRPr="002A6CBB">
        <w:rPr>
          <w:sz w:val="24"/>
          <w:szCs w:val="24"/>
          <w:shd w:val="clear" w:color="auto" w:fill="FFFFFF"/>
        </w:rPr>
        <w:t>.</w:t>
      </w:r>
    </w:p>
    <w:p w14:paraId="34DE470E" w14:textId="77777777" w:rsidR="00AA2BC9" w:rsidRDefault="00C60D2E" w:rsidP="002A6CBB">
      <w:pPr>
        <w:pStyle w:val="1"/>
        <w:keepLines/>
        <w:ind w:left="357" w:hanging="357"/>
        <w:jc w:val="center"/>
        <w:rPr>
          <w:iCs/>
          <w:caps/>
          <w:lang w:val="ru-RU"/>
        </w:rPr>
      </w:pPr>
      <w:r>
        <w:rPr>
          <w:iCs/>
          <w:lang w:val="ru-RU"/>
        </w:rPr>
        <w:t xml:space="preserve"> </w:t>
      </w:r>
      <w:r w:rsidR="0086328A">
        <w:rPr>
          <w:iCs/>
          <w:lang w:val="ru-RU"/>
        </w:rPr>
        <w:t>Требования</w:t>
      </w:r>
      <w:r w:rsidR="0086328A">
        <w:rPr>
          <w:iCs/>
        </w:rPr>
        <w:t xml:space="preserve"> к продукции</w:t>
      </w:r>
      <w:bookmarkEnd w:id="13"/>
      <w:bookmarkEnd w:id="14"/>
    </w:p>
    <w:p w14:paraId="4E58B9CE" w14:textId="77777777" w:rsidR="00AA2BC9" w:rsidRDefault="0086328A" w:rsidP="002A6CBB">
      <w:pPr>
        <w:pStyle w:val="4"/>
        <w:tabs>
          <w:tab w:val="left" w:pos="851"/>
        </w:tabs>
        <w:ind w:left="0" w:firstLine="284"/>
      </w:pPr>
      <w:bookmarkStart w:id="17" w:name="_Toc129587008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 w14:paraId="3CDCE5E2" w14:textId="77777777" w:rsidR="00AA2BC9" w:rsidRDefault="0086328A" w:rsidP="002A6CBB">
      <w:pPr>
        <w:pStyle w:val="30"/>
        <w:tabs>
          <w:tab w:val="left" w:pos="851"/>
        </w:tabs>
        <w:ind w:left="0" w:firstLine="284"/>
      </w:pPr>
      <w:bookmarkStart w:id="18" w:name="_Toc129587009"/>
      <w:r>
        <w:rPr>
          <w:lang w:val="ru-RU"/>
        </w:rPr>
        <w:t>Требования к перечню и объему услуг</w:t>
      </w:r>
      <w:bookmarkEnd w:id="18"/>
    </w:p>
    <w:p w14:paraId="016BE4F9" w14:textId="77777777" w:rsidR="00AA2BC9" w:rsidRPr="00F40D20" w:rsidRDefault="0086328A" w:rsidP="00F40D20">
      <w:pPr>
        <w:rPr>
          <w:b/>
          <w:bCs/>
          <w:sz w:val="24"/>
          <w:szCs w:val="24"/>
        </w:rPr>
      </w:pPr>
      <w:bookmarkStart w:id="19" w:name="_Toc51339695"/>
      <w:bookmarkStart w:id="20" w:name="_Toc129587010"/>
      <w:r w:rsidRPr="00F40D20">
        <w:rPr>
          <w:b/>
          <w:bCs/>
          <w:sz w:val="24"/>
          <w:szCs w:val="24"/>
        </w:rPr>
        <w:t xml:space="preserve">Таблица 2. Перечень </w:t>
      </w:r>
      <w:bookmarkEnd w:id="19"/>
      <w:r w:rsidRPr="00F40D20">
        <w:rPr>
          <w:b/>
          <w:bCs/>
          <w:sz w:val="24"/>
          <w:szCs w:val="24"/>
        </w:rPr>
        <w:t>и объем оказываемых услуг</w:t>
      </w:r>
      <w:bookmarkEnd w:id="2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1275"/>
        <w:gridCol w:w="1418"/>
      </w:tblGrid>
      <w:tr w:rsidR="00AA2BC9" w:rsidRPr="002A6CBB" w14:paraId="03EF1BAB" w14:textId="77777777" w:rsidTr="002A6CBB">
        <w:tc>
          <w:tcPr>
            <w:tcW w:w="426" w:type="dxa"/>
            <w:vAlign w:val="center"/>
          </w:tcPr>
          <w:p w14:paraId="233BDE14" w14:textId="77777777" w:rsidR="00AA2BC9" w:rsidRPr="002A6CBB" w:rsidRDefault="0086328A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№</w:t>
            </w:r>
          </w:p>
          <w:p w14:paraId="4AC372E4" w14:textId="77777777" w:rsidR="00AA2BC9" w:rsidRPr="002A6CBB" w:rsidRDefault="0086328A" w:rsidP="002A6CBB">
            <w:pPr>
              <w:keepNext/>
              <w:suppressAutoHyphens/>
              <w:ind w:left="-110" w:right="-115"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662" w:type="dxa"/>
            <w:vAlign w:val="center"/>
          </w:tcPr>
          <w:p w14:paraId="471B8110" w14:textId="77777777" w:rsidR="00AA2BC9" w:rsidRPr="002A6CBB" w:rsidRDefault="0086328A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275" w:type="dxa"/>
            <w:vAlign w:val="center"/>
          </w:tcPr>
          <w:p w14:paraId="05331816" w14:textId="77777777" w:rsidR="00AA2BC9" w:rsidRPr="002A6CBB" w:rsidRDefault="0086328A" w:rsidP="002A6CBB">
            <w:pPr>
              <w:keepNext/>
              <w:suppressAutoHyphens/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142FAC3B" w14:textId="77777777" w:rsidR="00AA2BC9" w:rsidRPr="002A6CBB" w:rsidRDefault="0086328A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AA2BC9" w:rsidRPr="002A6CBB" w14:paraId="3CBFBBAB" w14:textId="77777777" w:rsidTr="002A6CBB">
        <w:tc>
          <w:tcPr>
            <w:tcW w:w="426" w:type="dxa"/>
          </w:tcPr>
          <w:p w14:paraId="0705267F" w14:textId="77777777" w:rsidR="00AA2BC9" w:rsidRPr="002A6CBB" w:rsidRDefault="0086328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A6C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6BA29287" w14:textId="77777777" w:rsidR="00AA2BC9" w:rsidRPr="002A6CBB" w:rsidRDefault="0086328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A6CB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6DC2E51" w14:textId="77777777" w:rsidR="00AA2BC9" w:rsidRPr="002A6CBB" w:rsidRDefault="0086328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A6CB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7E9BB35" w14:textId="77777777" w:rsidR="00AA2BC9" w:rsidRPr="002A6CBB" w:rsidRDefault="0086328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A6CBB">
              <w:rPr>
                <w:b/>
                <w:sz w:val="20"/>
                <w:szCs w:val="20"/>
              </w:rPr>
              <w:t>4</w:t>
            </w:r>
          </w:p>
        </w:tc>
      </w:tr>
      <w:tr w:rsidR="00DE7708" w:rsidRPr="002A6CBB" w14:paraId="0FAD590A" w14:textId="77777777" w:rsidTr="002A6CBB">
        <w:tc>
          <w:tcPr>
            <w:tcW w:w="426" w:type="dxa"/>
            <w:vAlign w:val="center"/>
          </w:tcPr>
          <w:p w14:paraId="228F59AD" w14:textId="645DF57B" w:rsidR="00DE7708" w:rsidRPr="002A6CBB" w:rsidRDefault="002A6CBB" w:rsidP="002A6CBB">
            <w:pPr>
              <w:pStyle w:val="affc"/>
              <w:suppressAutoHyphens/>
              <w:ind w:left="-110" w:right="-101"/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1.</w:t>
            </w:r>
          </w:p>
        </w:tc>
        <w:tc>
          <w:tcPr>
            <w:tcW w:w="6662" w:type="dxa"/>
            <w:vAlign w:val="center"/>
          </w:tcPr>
          <w:p w14:paraId="7070116B" w14:textId="77777777" w:rsidR="00DE7708" w:rsidRPr="002A6CBB" w:rsidRDefault="00197CFC" w:rsidP="002A6CBB">
            <w:pPr>
              <w:jc w:val="center"/>
              <w:rPr>
                <w:snapToGrid w:val="0"/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Периодическая а</w:t>
            </w:r>
            <w:r w:rsidR="00712254" w:rsidRPr="002A6CBB">
              <w:rPr>
                <w:sz w:val="20"/>
                <w:szCs w:val="20"/>
              </w:rPr>
              <w:t>ттестация специалистов сварочного производства.</w:t>
            </w:r>
          </w:p>
        </w:tc>
        <w:tc>
          <w:tcPr>
            <w:tcW w:w="1275" w:type="dxa"/>
            <w:vAlign w:val="center"/>
          </w:tcPr>
          <w:p w14:paraId="76EC8F1D" w14:textId="77777777" w:rsidR="00DE7708" w:rsidRPr="002A6CBB" w:rsidRDefault="00712254" w:rsidP="002A6CBB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2A6CBB">
              <w:rPr>
                <w:i/>
                <w:sz w:val="20"/>
                <w:szCs w:val="20"/>
              </w:rPr>
              <w:t>чел.</w:t>
            </w:r>
          </w:p>
        </w:tc>
        <w:tc>
          <w:tcPr>
            <w:tcW w:w="1418" w:type="dxa"/>
            <w:vAlign w:val="center"/>
          </w:tcPr>
          <w:p w14:paraId="3731E1B9" w14:textId="607E6279" w:rsidR="00DE7708" w:rsidRPr="002A6CBB" w:rsidRDefault="002A6CBB" w:rsidP="002A6CBB">
            <w:pPr>
              <w:suppressAutoHyphens/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3</w:t>
            </w:r>
          </w:p>
        </w:tc>
      </w:tr>
      <w:tr w:rsidR="00197CFC" w:rsidRPr="002A6CBB" w14:paraId="21620D92" w14:textId="77777777" w:rsidTr="002A6CBB">
        <w:tc>
          <w:tcPr>
            <w:tcW w:w="426" w:type="dxa"/>
            <w:vAlign w:val="center"/>
          </w:tcPr>
          <w:p w14:paraId="15D8C77F" w14:textId="77777777" w:rsidR="00197CFC" w:rsidRPr="002A6CBB" w:rsidRDefault="00197CFC" w:rsidP="00712254">
            <w:pPr>
              <w:pStyle w:val="affc"/>
              <w:suppressAutoHyphens/>
              <w:ind w:left="6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386A03FE" w14:textId="77777777" w:rsidR="00197CFC" w:rsidRPr="002A6CBB" w:rsidRDefault="00197CFC" w:rsidP="00ED243F">
            <w:pPr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vAlign w:val="center"/>
          </w:tcPr>
          <w:p w14:paraId="5627EB3B" w14:textId="77777777" w:rsidR="00197CFC" w:rsidRPr="002A6CBB" w:rsidRDefault="00197CFC">
            <w:pPr>
              <w:suppressAutoHyphens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782CF8" w14:textId="4093AA24" w:rsidR="00197CFC" w:rsidRPr="002A6CBB" w:rsidRDefault="002A6CB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49AF6DF5" w14:textId="77777777" w:rsidR="00AA2BC9" w:rsidRDefault="0086328A">
      <w:pPr>
        <w:pStyle w:val="30"/>
        <w:rPr>
          <w:lang w:val="ru-RU"/>
        </w:rPr>
      </w:pPr>
      <w:bookmarkStart w:id="21" w:name="_Toc51339696"/>
      <w:bookmarkStart w:id="22" w:name="_Toc129587011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оказания услуг</w:t>
      </w:r>
      <w:bookmarkEnd w:id="22"/>
    </w:p>
    <w:p w14:paraId="6A1A3AA0" w14:textId="77777777" w:rsidR="00AA2BC9" w:rsidRPr="00F40D20" w:rsidRDefault="0086328A" w:rsidP="00F40D20">
      <w:pPr>
        <w:rPr>
          <w:b/>
          <w:bCs/>
          <w:sz w:val="24"/>
          <w:szCs w:val="24"/>
        </w:rPr>
      </w:pPr>
      <w:bookmarkStart w:id="23" w:name="_Toc50125127"/>
      <w:bookmarkStart w:id="24" w:name="_Toc51339697"/>
      <w:bookmarkStart w:id="25" w:name="_Toc129587012"/>
      <w:bookmarkEnd w:id="15"/>
      <w:r w:rsidRPr="00F40D20">
        <w:rPr>
          <w:b/>
          <w:bCs/>
          <w:sz w:val="24"/>
          <w:szCs w:val="24"/>
        </w:rPr>
        <w:t xml:space="preserve">Таблица 3. </w:t>
      </w:r>
      <w:bookmarkStart w:id="26" w:name="_Hlk50465284"/>
      <w:r w:rsidRPr="00F40D20">
        <w:rPr>
          <w:b/>
          <w:bCs/>
          <w:sz w:val="24"/>
          <w:szCs w:val="24"/>
        </w:rPr>
        <w:t xml:space="preserve">Требования к срокам </w:t>
      </w:r>
      <w:bookmarkEnd w:id="23"/>
      <w:bookmarkEnd w:id="24"/>
      <w:bookmarkEnd w:id="26"/>
      <w:r w:rsidRPr="00F40D20">
        <w:rPr>
          <w:b/>
          <w:bCs/>
          <w:sz w:val="24"/>
          <w:szCs w:val="24"/>
        </w:rPr>
        <w:t>оказания услуг</w:t>
      </w:r>
      <w:bookmarkEnd w:id="25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20"/>
        <w:gridCol w:w="2267"/>
        <w:gridCol w:w="2552"/>
      </w:tblGrid>
      <w:tr w:rsidR="00AA2BC9" w:rsidRPr="002A6CBB" w14:paraId="59C0C116" w14:textId="77777777" w:rsidTr="002A6C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F82D" w14:textId="77777777" w:rsidR="00AA2BC9" w:rsidRPr="002A6CBB" w:rsidRDefault="0086328A" w:rsidP="002A6CBB">
            <w:pPr>
              <w:ind w:left="-110" w:right="-113"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№</w:t>
            </w:r>
          </w:p>
          <w:p w14:paraId="630886F9" w14:textId="77777777" w:rsidR="00AA2BC9" w:rsidRPr="002A6CBB" w:rsidRDefault="0086328A" w:rsidP="002A6CBB">
            <w:pPr>
              <w:ind w:left="-110" w:right="-113"/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A3D" w14:textId="77777777" w:rsidR="00AA2BC9" w:rsidRPr="002A6CBB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B2" w14:textId="77777777" w:rsidR="00AA2BC9" w:rsidRPr="002A6CBB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D03" w14:textId="77777777" w:rsidR="00AA2BC9" w:rsidRPr="002A6CBB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2A6CBB"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 w:rsidR="00AA2BC9" w:rsidRPr="002A6CBB" w14:paraId="253CEBD2" w14:textId="77777777" w:rsidTr="002A6C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52B7" w14:textId="77777777" w:rsidR="00AA2BC9" w:rsidRPr="002A6CBB" w:rsidRDefault="0086328A" w:rsidP="002A6CBB">
            <w:pPr>
              <w:ind w:left="-110" w:right="-113"/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1BA3" w14:textId="77777777" w:rsidR="00AA2BC9" w:rsidRPr="002A6CBB" w:rsidRDefault="0086328A">
            <w:pPr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7EF" w14:textId="77777777" w:rsidR="00AA2BC9" w:rsidRPr="002A6CBB" w:rsidRDefault="0086328A">
            <w:pPr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CBF" w14:textId="77777777" w:rsidR="00AA2BC9" w:rsidRPr="002A6CBB" w:rsidRDefault="0086328A">
            <w:pPr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4</w:t>
            </w:r>
          </w:p>
        </w:tc>
      </w:tr>
      <w:tr w:rsidR="00AA2BC9" w:rsidRPr="002A6CBB" w14:paraId="79A5C38A" w14:textId="77777777" w:rsidTr="00F40D20">
        <w:trPr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A85D" w14:textId="77777777" w:rsidR="00AA2BC9" w:rsidRPr="002A6CBB" w:rsidRDefault="0086328A" w:rsidP="002A6CBB">
            <w:pPr>
              <w:suppressAutoHyphens/>
              <w:ind w:left="-110" w:right="-113"/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BFCB" w14:textId="465150BD" w:rsidR="00AA2BC9" w:rsidRPr="002A6CBB" w:rsidRDefault="002A6CBB">
            <w:pPr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Периодическая аттестация специалистов сварочного производства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793" w14:textId="75A97CD8" w:rsidR="00AA2BC9" w:rsidRPr="002A6CBB" w:rsidRDefault="00A43E32" w:rsidP="00712254">
            <w:pPr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 xml:space="preserve">С </w:t>
            </w:r>
            <w:r w:rsidR="002A6CBB" w:rsidRPr="002A6CBB">
              <w:rPr>
                <w:sz w:val="20"/>
                <w:szCs w:val="20"/>
              </w:rPr>
              <w:t>01.07</w:t>
            </w:r>
            <w:r w:rsidRPr="002A6CBB">
              <w:rPr>
                <w:sz w:val="20"/>
                <w:szCs w:val="20"/>
              </w:rPr>
              <w:t>.202</w:t>
            </w:r>
            <w:r w:rsidR="002A6CBB" w:rsidRPr="002A6CBB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D186" w14:textId="601EC28E" w:rsidR="00AA2BC9" w:rsidRPr="002A6CBB" w:rsidRDefault="002A6CBB" w:rsidP="00A43E32">
            <w:pPr>
              <w:jc w:val="center"/>
              <w:rPr>
                <w:sz w:val="20"/>
                <w:szCs w:val="20"/>
              </w:rPr>
            </w:pPr>
            <w:r w:rsidRPr="002A6CBB">
              <w:rPr>
                <w:sz w:val="20"/>
                <w:szCs w:val="20"/>
              </w:rPr>
              <w:t>31.07</w:t>
            </w:r>
            <w:r w:rsidR="00197CFC" w:rsidRPr="002A6CBB">
              <w:rPr>
                <w:sz w:val="20"/>
                <w:szCs w:val="20"/>
              </w:rPr>
              <w:t>.202</w:t>
            </w:r>
            <w:r w:rsidR="00A43E32" w:rsidRPr="002A6CBB">
              <w:rPr>
                <w:sz w:val="20"/>
                <w:szCs w:val="20"/>
              </w:rPr>
              <w:t>6</w:t>
            </w:r>
          </w:p>
        </w:tc>
      </w:tr>
    </w:tbl>
    <w:p w14:paraId="674B785F" w14:textId="77777777" w:rsidR="00AA2BC9" w:rsidRDefault="00AA2BC9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zh-CN"/>
        </w:rPr>
        <w:sectPr w:rsidR="00AA2BC9" w:rsidSect="002A6CBB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2" w:left="1134" w:header="680" w:footer="737" w:gutter="0"/>
          <w:cols w:space="708"/>
          <w:titlePg/>
          <w:docGrid w:linePitch="381"/>
        </w:sectPr>
      </w:pPr>
      <w:bookmarkStart w:id="27" w:name="_Toc50125131"/>
      <w:bookmarkEnd w:id="16"/>
    </w:p>
    <w:p w14:paraId="5555D35D" w14:textId="77777777" w:rsidR="00AA2BC9" w:rsidRDefault="0086328A">
      <w:pPr>
        <w:pStyle w:val="4"/>
      </w:pPr>
      <w:bookmarkStart w:id="28" w:name="_Toc46743511"/>
      <w:bookmarkStart w:id="29" w:name="_Toc129587013"/>
      <w:bookmarkStart w:id="30" w:name="_Toc51339698"/>
      <w:bookmarkEnd w:id="27"/>
      <w:r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9"/>
    </w:p>
    <w:p w14:paraId="3AD93987" w14:textId="3C079A1B" w:rsidR="00AA2BC9" w:rsidRPr="00A0036F" w:rsidRDefault="0086328A" w:rsidP="00A0036F">
      <w:pPr>
        <w:rPr>
          <w:rStyle w:val="afff4"/>
          <w:rFonts w:eastAsia="DengXian"/>
          <w:b w:val="0"/>
          <w:bCs/>
          <w:i w:val="0"/>
          <w:sz w:val="22"/>
          <w:szCs w:val="22"/>
          <w:shd w:val="clear" w:color="auto" w:fill="auto"/>
        </w:rPr>
      </w:pPr>
      <w:bookmarkStart w:id="31" w:name="_Toc129587014"/>
      <w:r w:rsidRPr="00A0036F">
        <w:rPr>
          <w:b/>
          <w:bCs/>
          <w:sz w:val="24"/>
          <w:szCs w:val="24"/>
        </w:rPr>
        <w:t>Таблица</w:t>
      </w:r>
      <w:r w:rsidR="00A0036F">
        <w:rPr>
          <w:b/>
          <w:bCs/>
          <w:sz w:val="24"/>
          <w:szCs w:val="24"/>
        </w:rPr>
        <w:t xml:space="preserve"> </w:t>
      </w:r>
      <w:r w:rsidRPr="00A0036F">
        <w:rPr>
          <w:b/>
          <w:bCs/>
          <w:sz w:val="24"/>
          <w:szCs w:val="24"/>
        </w:rPr>
        <w:t xml:space="preserve">4. Требования к </w:t>
      </w:r>
      <w:bookmarkEnd w:id="30"/>
      <w:r w:rsidRPr="00A0036F">
        <w:rPr>
          <w:b/>
          <w:bCs/>
          <w:sz w:val="24"/>
          <w:szCs w:val="24"/>
        </w:rPr>
        <w:t>качеству услуг</w:t>
      </w:r>
      <w:bookmarkEnd w:id="31"/>
      <w:r w:rsidRPr="00A0036F">
        <w:rPr>
          <w:b/>
          <w:bCs/>
          <w:sz w:val="24"/>
          <w:szCs w:val="24"/>
        </w:rPr>
        <w:t xml:space="preserve"> </w:t>
      </w:r>
    </w:p>
    <w:tbl>
      <w:tblPr>
        <w:tblStyle w:val="aff4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263"/>
        <w:gridCol w:w="6526"/>
        <w:gridCol w:w="1413"/>
        <w:gridCol w:w="3118"/>
        <w:gridCol w:w="1706"/>
      </w:tblGrid>
      <w:tr w:rsidR="00AA2BC9" w:rsidRPr="00BA4735" w14:paraId="6A96CB4D" w14:textId="77777777" w:rsidTr="00BA4735">
        <w:tc>
          <w:tcPr>
            <w:tcW w:w="675" w:type="dxa"/>
            <w:vMerge w:val="restart"/>
            <w:vAlign w:val="center"/>
          </w:tcPr>
          <w:p w14:paraId="3A80B786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vAlign w:val="center"/>
          </w:tcPr>
          <w:p w14:paraId="770D7475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526" w:type="dxa"/>
            <w:vMerge w:val="restart"/>
            <w:vAlign w:val="center"/>
          </w:tcPr>
          <w:p w14:paraId="5A39921B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531" w:type="dxa"/>
            <w:gridSpan w:val="2"/>
            <w:vAlign w:val="center"/>
          </w:tcPr>
          <w:p w14:paraId="6DA6FB55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706" w:type="dxa"/>
            <w:vMerge w:val="restart"/>
            <w:vAlign w:val="center"/>
          </w:tcPr>
          <w:p w14:paraId="3A04F0CD" w14:textId="77777777" w:rsidR="00AA2BC9" w:rsidRPr="00BA4735" w:rsidRDefault="0086328A" w:rsidP="00BA4735">
            <w:pPr>
              <w:ind w:left="-106" w:right="-107"/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A2BC9" w:rsidRPr="00BA4735" w14:paraId="459DDCBE" w14:textId="77777777" w:rsidTr="00BA4735">
        <w:tc>
          <w:tcPr>
            <w:tcW w:w="675" w:type="dxa"/>
            <w:vMerge/>
            <w:vAlign w:val="center"/>
          </w:tcPr>
          <w:p w14:paraId="36023937" w14:textId="77777777" w:rsidR="00AA2BC9" w:rsidRPr="00BA4735" w:rsidRDefault="00AA2B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</w:tcPr>
          <w:p w14:paraId="0E59D092" w14:textId="77777777" w:rsidR="00AA2BC9" w:rsidRPr="00BA4735" w:rsidRDefault="00AA2B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6" w:type="dxa"/>
            <w:vMerge/>
            <w:vAlign w:val="center"/>
          </w:tcPr>
          <w:p w14:paraId="26A31F7F" w14:textId="77777777" w:rsidR="00AA2BC9" w:rsidRPr="00BA4735" w:rsidRDefault="00AA2B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AFC164A" w14:textId="77777777" w:rsidR="00AA2BC9" w:rsidRPr="00BA4735" w:rsidRDefault="0086328A" w:rsidP="00BA4735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118" w:type="dxa"/>
            <w:vAlign w:val="center"/>
          </w:tcPr>
          <w:p w14:paraId="13EFF5D8" w14:textId="77777777" w:rsidR="00AA2BC9" w:rsidRPr="00BA4735" w:rsidRDefault="0086328A" w:rsidP="00BA4735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6" w:type="dxa"/>
            <w:vMerge/>
            <w:vAlign w:val="center"/>
          </w:tcPr>
          <w:p w14:paraId="77B71497" w14:textId="77777777" w:rsidR="00AA2BC9" w:rsidRPr="00BA4735" w:rsidRDefault="00AA2B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A2BC9" w:rsidRPr="00BA4735" w14:paraId="2F93EE60" w14:textId="77777777" w:rsidTr="00BA4735">
        <w:tc>
          <w:tcPr>
            <w:tcW w:w="675" w:type="dxa"/>
            <w:vAlign w:val="center"/>
          </w:tcPr>
          <w:p w14:paraId="542A307A" w14:textId="34695AF2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2" w:name="_Toc53499667"/>
            <w:r w:rsidRPr="00BA4735">
              <w:rPr>
                <w:b/>
                <w:bCs/>
                <w:sz w:val="20"/>
                <w:szCs w:val="20"/>
              </w:rPr>
              <w:t>1</w:t>
            </w:r>
            <w:bookmarkEnd w:id="32"/>
          </w:p>
        </w:tc>
        <w:tc>
          <w:tcPr>
            <w:tcW w:w="2263" w:type="dxa"/>
            <w:vAlign w:val="center"/>
          </w:tcPr>
          <w:p w14:paraId="71928EC9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6" w:type="dxa"/>
            <w:vAlign w:val="center"/>
          </w:tcPr>
          <w:p w14:paraId="1E7CA663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vAlign w:val="center"/>
          </w:tcPr>
          <w:p w14:paraId="2F07F710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5F9DE525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6" w:type="dxa"/>
            <w:vAlign w:val="center"/>
          </w:tcPr>
          <w:p w14:paraId="476CAF75" w14:textId="77777777" w:rsidR="00AA2BC9" w:rsidRPr="00BA4735" w:rsidRDefault="0086328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A2BC9" w:rsidRPr="00BA4735" w14:paraId="68CBBAF9" w14:textId="77777777" w:rsidTr="00BA4735">
        <w:tc>
          <w:tcPr>
            <w:tcW w:w="675" w:type="dxa"/>
            <w:vAlign w:val="center"/>
          </w:tcPr>
          <w:p w14:paraId="592CAEAB" w14:textId="77777777" w:rsidR="00AA2BC9" w:rsidRPr="00BA4735" w:rsidRDefault="00AA2BC9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2235AF23" w14:textId="77777777" w:rsidR="00AA2BC9" w:rsidRPr="00BA4735" w:rsidRDefault="0086328A">
            <w:pPr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413" w:type="dxa"/>
          </w:tcPr>
          <w:p w14:paraId="008CA377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2E67C63A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5E2C692D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AA2BC9" w:rsidRPr="00BA4735" w14:paraId="2B948C21" w14:textId="77777777" w:rsidTr="00BA4735">
        <w:tc>
          <w:tcPr>
            <w:tcW w:w="675" w:type="dxa"/>
            <w:vAlign w:val="center"/>
          </w:tcPr>
          <w:p w14:paraId="6AD0DFE2" w14:textId="77777777" w:rsidR="00AA2BC9" w:rsidRPr="00BA4735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6A29E3D9" w14:textId="77777777" w:rsidR="00AA2BC9" w:rsidRPr="00BA4735" w:rsidRDefault="0086328A">
            <w:pPr>
              <w:spacing w:before="60" w:after="60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1413" w:type="dxa"/>
          </w:tcPr>
          <w:p w14:paraId="6416FAAF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609BF944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5AB6A2E8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C360E3" w:rsidRPr="00BA4735" w14:paraId="0E08F36C" w14:textId="77777777" w:rsidTr="00BA4735">
        <w:tc>
          <w:tcPr>
            <w:tcW w:w="675" w:type="dxa"/>
            <w:vAlign w:val="center"/>
          </w:tcPr>
          <w:p w14:paraId="7CD08C66" w14:textId="77777777" w:rsidR="00C360E3" w:rsidRPr="00BA4735" w:rsidRDefault="00C360E3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14:paraId="67A73105" w14:textId="77777777" w:rsidR="00C360E3" w:rsidRPr="00BA4735" w:rsidRDefault="00C360E3" w:rsidP="00BA4735">
            <w:pPr>
              <w:ind w:right="-97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6526" w:type="dxa"/>
            <w:shd w:val="clear" w:color="auto" w:fill="auto"/>
          </w:tcPr>
          <w:p w14:paraId="14107259" w14:textId="57F8C18C" w:rsidR="00C360E3" w:rsidRPr="00BA4735" w:rsidRDefault="00C360E3" w:rsidP="00A0036F">
            <w:pPr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Услуги должны быть оказаны в соответствии с действующим законодательством РФ. Исполнитель должен руководствоваться нормативно-техническими документами, перечисленными в п. 3 Таблицы.</w:t>
            </w:r>
          </w:p>
        </w:tc>
        <w:tc>
          <w:tcPr>
            <w:tcW w:w="1413" w:type="dxa"/>
            <w:shd w:val="clear" w:color="auto" w:fill="auto"/>
          </w:tcPr>
          <w:p w14:paraId="55FF7887" w14:textId="77777777" w:rsidR="00C360E3" w:rsidRPr="00BA4735" w:rsidRDefault="00C360E3" w:rsidP="00C360E3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  <w:shd w:val="clear" w:color="auto" w:fill="auto"/>
          </w:tcPr>
          <w:p w14:paraId="44BFB5B9" w14:textId="77777777" w:rsidR="00C360E3" w:rsidRPr="00BA4735" w:rsidRDefault="00C360E3" w:rsidP="00C360E3">
            <w:pPr>
              <w:pStyle w:val="afff2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6" w:type="dxa"/>
            <w:shd w:val="clear" w:color="auto" w:fill="auto"/>
          </w:tcPr>
          <w:p w14:paraId="09AB5C84" w14:textId="77777777" w:rsidR="00C360E3" w:rsidRPr="00BA4735" w:rsidRDefault="00C360E3" w:rsidP="00C360E3">
            <w:pPr>
              <w:rPr>
                <w:sz w:val="20"/>
                <w:szCs w:val="20"/>
              </w:rPr>
            </w:pPr>
          </w:p>
        </w:tc>
      </w:tr>
      <w:tr w:rsidR="00581136" w:rsidRPr="00BA4735" w14:paraId="7EE22F1F" w14:textId="77777777" w:rsidTr="00BA4735">
        <w:tc>
          <w:tcPr>
            <w:tcW w:w="675" w:type="dxa"/>
            <w:vAlign w:val="center"/>
          </w:tcPr>
          <w:p w14:paraId="086F23F2" w14:textId="77777777" w:rsidR="00581136" w:rsidRPr="00BA4735" w:rsidRDefault="00581136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14:paraId="2AC2A6C0" w14:textId="1D26C28D" w:rsidR="00581136" w:rsidRPr="00BA4735" w:rsidRDefault="00581136" w:rsidP="00C360E3">
            <w:pPr>
              <w:rPr>
                <w:sz w:val="20"/>
                <w:szCs w:val="20"/>
              </w:rPr>
            </w:pPr>
          </w:p>
        </w:tc>
        <w:tc>
          <w:tcPr>
            <w:tcW w:w="6526" w:type="dxa"/>
            <w:shd w:val="clear" w:color="auto" w:fill="auto"/>
          </w:tcPr>
          <w:p w14:paraId="0883D132" w14:textId="486EA690" w:rsidR="00581136" w:rsidRPr="00BA4735" w:rsidRDefault="00581136" w:rsidP="00A0036F">
            <w:pPr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 xml:space="preserve">Исполнитель </w:t>
            </w:r>
            <w:r w:rsidR="00593403" w:rsidRPr="00BA4735">
              <w:rPr>
                <w:sz w:val="20"/>
                <w:szCs w:val="20"/>
              </w:rPr>
              <w:t>должен быть</w:t>
            </w:r>
            <w:r w:rsidRPr="00BA4735">
              <w:rPr>
                <w:sz w:val="20"/>
                <w:szCs w:val="20"/>
                <w:shd w:val="clear" w:color="auto" w:fill="FFFFFF"/>
              </w:rPr>
              <w:t xml:space="preserve"> зарегистрирован</w:t>
            </w:r>
            <w:r w:rsidR="00593403" w:rsidRPr="00BA473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4735">
              <w:rPr>
                <w:sz w:val="20"/>
                <w:szCs w:val="20"/>
                <w:shd w:val="clear" w:color="auto" w:fill="FFFFFF"/>
              </w:rPr>
              <w:t>в реестре Системы аттестации сварщиков и специалистов сварочного производства Национального аттестационного комитета по сварочному производству.</w:t>
            </w:r>
          </w:p>
        </w:tc>
        <w:tc>
          <w:tcPr>
            <w:tcW w:w="1413" w:type="dxa"/>
            <w:shd w:val="clear" w:color="auto" w:fill="auto"/>
          </w:tcPr>
          <w:p w14:paraId="43FD1C8B" w14:textId="77777777" w:rsidR="00581136" w:rsidRPr="00BA4735" w:rsidRDefault="00593403" w:rsidP="00C360E3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  <w:shd w:val="clear" w:color="auto" w:fill="auto"/>
          </w:tcPr>
          <w:p w14:paraId="603CCEDF" w14:textId="77777777" w:rsidR="00581136" w:rsidRPr="00BA4735" w:rsidRDefault="00581136" w:rsidP="00C360E3">
            <w:pPr>
              <w:pStyle w:val="afff2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6" w:type="dxa"/>
            <w:shd w:val="clear" w:color="auto" w:fill="auto"/>
          </w:tcPr>
          <w:p w14:paraId="17D91AB4" w14:textId="77777777" w:rsidR="00581136" w:rsidRPr="00BA4735" w:rsidRDefault="00581136" w:rsidP="00C360E3">
            <w:pPr>
              <w:rPr>
                <w:sz w:val="20"/>
                <w:szCs w:val="20"/>
              </w:rPr>
            </w:pPr>
          </w:p>
        </w:tc>
      </w:tr>
      <w:tr w:rsidR="00C360E3" w:rsidRPr="00BA4735" w14:paraId="6FB30ED6" w14:textId="77777777" w:rsidTr="00BA4735">
        <w:trPr>
          <w:trHeight w:val="73"/>
        </w:trPr>
        <w:tc>
          <w:tcPr>
            <w:tcW w:w="675" w:type="dxa"/>
            <w:vAlign w:val="center"/>
          </w:tcPr>
          <w:p w14:paraId="4636C042" w14:textId="77777777" w:rsidR="00C360E3" w:rsidRPr="00BA4735" w:rsidRDefault="00C360E3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14:paraId="3D7A7187" w14:textId="73025C55" w:rsidR="00C360E3" w:rsidRPr="00BA4735" w:rsidRDefault="00FB2FCD" w:rsidP="00BA4735">
            <w:pPr>
              <w:ind w:left="-107" w:right="-112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Наличие разрешительной документации</w:t>
            </w:r>
          </w:p>
        </w:tc>
        <w:tc>
          <w:tcPr>
            <w:tcW w:w="6526" w:type="dxa"/>
            <w:shd w:val="clear" w:color="auto" w:fill="auto"/>
          </w:tcPr>
          <w:p w14:paraId="1D6221CF" w14:textId="486507A0" w:rsidR="00C360E3" w:rsidRPr="00BA4735" w:rsidRDefault="00C360E3" w:rsidP="00A0036F">
            <w:pPr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 xml:space="preserve">Исполнитель должен иметь </w:t>
            </w:r>
            <w:r w:rsidR="005C051D" w:rsidRPr="00BA4735">
              <w:rPr>
                <w:sz w:val="20"/>
                <w:szCs w:val="20"/>
              </w:rPr>
              <w:t>свидетельство о допуске к осуществлению аттестации сварщиков и специалистов сварочного производства</w:t>
            </w:r>
          </w:p>
        </w:tc>
        <w:tc>
          <w:tcPr>
            <w:tcW w:w="1413" w:type="dxa"/>
            <w:shd w:val="clear" w:color="auto" w:fill="auto"/>
          </w:tcPr>
          <w:p w14:paraId="58B7CCE7" w14:textId="77777777" w:rsidR="00C360E3" w:rsidRPr="00BA4735" w:rsidRDefault="00C360E3" w:rsidP="00C360E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E3C976E" w14:textId="33CA0361" w:rsidR="00C360E3" w:rsidRPr="00BA4735" w:rsidRDefault="00C360E3" w:rsidP="00510ECE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Копия</w:t>
            </w:r>
            <w:r w:rsidR="00510ECE" w:rsidRPr="00BA4735">
              <w:rPr>
                <w:sz w:val="20"/>
                <w:szCs w:val="20"/>
              </w:rPr>
              <w:t xml:space="preserve"> свидетельства</w:t>
            </w:r>
            <w:r w:rsidRPr="00BA4735">
              <w:rPr>
                <w:sz w:val="20"/>
                <w:szCs w:val="20"/>
              </w:rPr>
              <w:t>.</w:t>
            </w:r>
          </w:p>
        </w:tc>
        <w:tc>
          <w:tcPr>
            <w:tcW w:w="1706" w:type="dxa"/>
            <w:shd w:val="clear" w:color="auto" w:fill="auto"/>
          </w:tcPr>
          <w:p w14:paraId="158A24D0" w14:textId="77777777" w:rsidR="00C360E3" w:rsidRPr="00BA4735" w:rsidRDefault="00C360E3" w:rsidP="00C360E3">
            <w:pPr>
              <w:rPr>
                <w:sz w:val="20"/>
                <w:szCs w:val="20"/>
              </w:rPr>
            </w:pPr>
          </w:p>
        </w:tc>
      </w:tr>
      <w:tr w:rsidR="00C360E3" w:rsidRPr="00BA4735" w14:paraId="28D5D4DD" w14:textId="77777777" w:rsidTr="00BA4735">
        <w:trPr>
          <w:trHeight w:val="1081"/>
        </w:trPr>
        <w:tc>
          <w:tcPr>
            <w:tcW w:w="675" w:type="dxa"/>
            <w:vAlign w:val="center"/>
          </w:tcPr>
          <w:p w14:paraId="434D0853" w14:textId="77777777" w:rsidR="00C360E3" w:rsidRPr="00BA4735" w:rsidRDefault="00C360E3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14:paraId="7D45373C" w14:textId="77777777" w:rsidR="00C360E3" w:rsidRPr="00BA4735" w:rsidRDefault="00C360E3" w:rsidP="00C360E3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Наличие квалифицированного персонала</w:t>
            </w:r>
          </w:p>
        </w:tc>
        <w:tc>
          <w:tcPr>
            <w:tcW w:w="6526" w:type="dxa"/>
            <w:shd w:val="clear" w:color="auto" w:fill="auto"/>
          </w:tcPr>
          <w:p w14:paraId="6364E5E4" w14:textId="2E474692" w:rsidR="00C360E3" w:rsidRPr="00BA4735" w:rsidRDefault="00FB2FCD" w:rsidP="00A0036F">
            <w:pPr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Участник (Руководитель АЦ) должен быть аттестован на IV уровень профессиональной</w:t>
            </w:r>
            <w:r w:rsidR="002A6CBB" w:rsidRPr="00BA4735">
              <w:rPr>
                <w:sz w:val="20"/>
                <w:szCs w:val="20"/>
              </w:rPr>
              <w:t xml:space="preserve"> </w:t>
            </w:r>
            <w:r w:rsidRPr="00BA4735">
              <w:rPr>
                <w:sz w:val="20"/>
                <w:szCs w:val="20"/>
              </w:rPr>
              <w:t>подготовки в соответствии с ПБ 03-273-99,</w:t>
            </w:r>
            <w:r w:rsidR="00C360E3" w:rsidRPr="00BA4735">
              <w:rPr>
                <w:sz w:val="20"/>
                <w:szCs w:val="20"/>
              </w:rPr>
              <w:t xml:space="preserve"> должен</w:t>
            </w:r>
            <w:r w:rsidRPr="00BA4735">
              <w:rPr>
                <w:sz w:val="20"/>
                <w:szCs w:val="20"/>
              </w:rPr>
              <w:t xml:space="preserve"> располагать персоналом в количестве, достаточном для выполнения услуг указанных в таблице 2 настоящих технических требований</w:t>
            </w:r>
            <w:r w:rsidR="00510ECE" w:rsidRPr="00BA4735">
              <w:rPr>
                <w:sz w:val="20"/>
                <w:szCs w:val="20"/>
              </w:rPr>
              <w:t>. Наличие у лиц, допущенных к оказанию услуг, профессиональной подготовки, подтвержденной удостоверениями на право оказания услуг.</w:t>
            </w:r>
          </w:p>
        </w:tc>
        <w:tc>
          <w:tcPr>
            <w:tcW w:w="1413" w:type="dxa"/>
            <w:shd w:val="clear" w:color="auto" w:fill="auto"/>
          </w:tcPr>
          <w:p w14:paraId="30D447A7" w14:textId="77777777" w:rsidR="00C360E3" w:rsidRPr="00BA4735" w:rsidRDefault="00C360E3" w:rsidP="00C360E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BAA34E6" w14:textId="7F6B0A14" w:rsidR="00C360E3" w:rsidRPr="00BA4735" w:rsidRDefault="00C360E3" w:rsidP="002A6CBB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Квалификационные свидетельства, удостоверения, протоколы аттестации работников, подтверждающие компетентность работников, на оказание услуг.</w:t>
            </w:r>
          </w:p>
        </w:tc>
        <w:tc>
          <w:tcPr>
            <w:tcW w:w="1706" w:type="dxa"/>
            <w:shd w:val="clear" w:color="auto" w:fill="auto"/>
          </w:tcPr>
          <w:p w14:paraId="6BBC109A" w14:textId="77777777" w:rsidR="00C360E3" w:rsidRPr="00BA4735" w:rsidRDefault="00C360E3" w:rsidP="00C360E3">
            <w:pPr>
              <w:rPr>
                <w:sz w:val="20"/>
                <w:szCs w:val="20"/>
              </w:rPr>
            </w:pPr>
          </w:p>
        </w:tc>
      </w:tr>
      <w:tr w:rsidR="00C360E3" w:rsidRPr="00BA4735" w14:paraId="087A925E" w14:textId="77777777" w:rsidTr="00BA4735">
        <w:trPr>
          <w:trHeight w:val="73"/>
        </w:trPr>
        <w:tc>
          <w:tcPr>
            <w:tcW w:w="675" w:type="dxa"/>
            <w:vAlign w:val="center"/>
          </w:tcPr>
          <w:p w14:paraId="2E53F1EF" w14:textId="77777777" w:rsidR="00C360E3" w:rsidRPr="00BA4735" w:rsidRDefault="00C360E3" w:rsidP="00C360E3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</w:tcPr>
          <w:p w14:paraId="65753AE2" w14:textId="77777777" w:rsidR="00C360E3" w:rsidRPr="00BA4735" w:rsidRDefault="00C360E3" w:rsidP="00C360E3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Срок действия разрешительных документов</w:t>
            </w:r>
          </w:p>
        </w:tc>
        <w:tc>
          <w:tcPr>
            <w:tcW w:w="6526" w:type="dxa"/>
            <w:shd w:val="clear" w:color="auto" w:fill="auto"/>
          </w:tcPr>
          <w:p w14:paraId="5D60E0DE" w14:textId="3CFAE46D" w:rsidR="00C360E3" w:rsidRPr="00BA4735" w:rsidRDefault="00FC3C94" w:rsidP="00A0036F">
            <w:pPr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Срок действия разрешительных документов</w:t>
            </w:r>
            <w:r w:rsidR="00FB2FCD" w:rsidRPr="00BA4735">
              <w:rPr>
                <w:sz w:val="20"/>
                <w:szCs w:val="20"/>
              </w:rPr>
              <w:t xml:space="preserve"> Участника указанных в пп. 1.1.3-1.1.4</w:t>
            </w:r>
            <w:r w:rsidRPr="00BA4735">
              <w:rPr>
                <w:sz w:val="20"/>
                <w:szCs w:val="20"/>
              </w:rPr>
              <w:t xml:space="preserve"> не должен быть меньше срока выполнения работ.</w:t>
            </w:r>
          </w:p>
        </w:tc>
        <w:tc>
          <w:tcPr>
            <w:tcW w:w="1413" w:type="dxa"/>
            <w:shd w:val="clear" w:color="auto" w:fill="auto"/>
          </w:tcPr>
          <w:p w14:paraId="689F8CA6" w14:textId="77777777" w:rsidR="00C360E3" w:rsidRPr="00BA4735" w:rsidRDefault="00C360E3" w:rsidP="00C360E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BE39AA4" w14:textId="77777777" w:rsidR="00C360E3" w:rsidRPr="00BA4735" w:rsidRDefault="00FC3C94" w:rsidP="00BA4735">
            <w:pPr>
              <w:ind w:right="-118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В соответствии с предоставленными доку</w:t>
            </w:r>
            <w:r w:rsidR="00510ECE" w:rsidRPr="00BA4735">
              <w:rPr>
                <w:sz w:val="20"/>
                <w:szCs w:val="20"/>
              </w:rPr>
              <w:t xml:space="preserve">ментами по пунктам 1.1.2, 1.1.3, 1.1.4. </w:t>
            </w:r>
            <w:r w:rsidRPr="00BA4735">
              <w:rPr>
                <w:sz w:val="20"/>
                <w:szCs w:val="20"/>
              </w:rPr>
              <w:t>данной таблицы.</w:t>
            </w:r>
          </w:p>
        </w:tc>
        <w:tc>
          <w:tcPr>
            <w:tcW w:w="1706" w:type="dxa"/>
            <w:shd w:val="clear" w:color="auto" w:fill="auto"/>
          </w:tcPr>
          <w:p w14:paraId="75B0535A" w14:textId="77777777" w:rsidR="00C360E3" w:rsidRPr="00BA4735" w:rsidRDefault="00C360E3" w:rsidP="00C360E3">
            <w:pPr>
              <w:rPr>
                <w:sz w:val="20"/>
                <w:szCs w:val="20"/>
              </w:rPr>
            </w:pPr>
          </w:p>
        </w:tc>
      </w:tr>
      <w:tr w:rsidR="00AA2BC9" w:rsidRPr="00BA4735" w14:paraId="5AE48878" w14:textId="77777777" w:rsidTr="00BA4735">
        <w:tc>
          <w:tcPr>
            <w:tcW w:w="675" w:type="dxa"/>
            <w:vAlign w:val="center"/>
          </w:tcPr>
          <w:p w14:paraId="614DDE90" w14:textId="77777777" w:rsidR="00AA2BC9" w:rsidRPr="00BA4735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03601FEB" w14:textId="77777777" w:rsidR="00AA2BC9" w:rsidRPr="00BA4735" w:rsidRDefault="0086328A">
            <w:pPr>
              <w:spacing w:before="60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1413" w:type="dxa"/>
          </w:tcPr>
          <w:p w14:paraId="19B5398A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586D1B54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6CBE4832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FC3C94" w:rsidRPr="00BA4735" w14:paraId="54D229CC" w14:textId="77777777" w:rsidTr="00BA4735">
        <w:trPr>
          <w:trHeight w:val="73"/>
        </w:trPr>
        <w:tc>
          <w:tcPr>
            <w:tcW w:w="675" w:type="dxa"/>
            <w:vAlign w:val="center"/>
          </w:tcPr>
          <w:p w14:paraId="0C54496D" w14:textId="77777777" w:rsidR="00FC3C94" w:rsidRPr="00BA4735" w:rsidRDefault="00C10FEE" w:rsidP="00C10FEE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1.2.1.</w:t>
            </w:r>
          </w:p>
        </w:tc>
        <w:tc>
          <w:tcPr>
            <w:tcW w:w="8789" w:type="dxa"/>
            <w:gridSpan w:val="2"/>
            <w:vAlign w:val="center"/>
          </w:tcPr>
          <w:p w14:paraId="1891884F" w14:textId="599BE098" w:rsidR="00FC3C94" w:rsidRPr="00F40D20" w:rsidRDefault="00C10FEE" w:rsidP="00B75720">
            <w:pPr>
              <w:spacing w:before="60"/>
              <w:jc w:val="both"/>
              <w:rPr>
                <w:sz w:val="20"/>
                <w:szCs w:val="20"/>
                <w:shd w:val="clear" w:color="auto" w:fill="FFFFFF"/>
              </w:rPr>
            </w:pPr>
            <w:r w:rsidRPr="00BA4735">
              <w:rPr>
                <w:sz w:val="20"/>
                <w:szCs w:val="20"/>
                <w:shd w:val="clear" w:color="auto" w:fill="FFFFFF"/>
              </w:rPr>
              <w:t xml:space="preserve">Аттестация </w:t>
            </w:r>
            <w:r w:rsidR="00920660" w:rsidRPr="00BA4735">
              <w:rPr>
                <w:sz w:val="20"/>
                <w:szCs w:val="20"/>
                <w:shd w:val="clear" w:color="auto" w:fill="FFFFFF"/>
              </w:rPr>
              <w:t xml:space="preserve">проводится в соответствии с </w:t>
            </w:r>
            <w:r w:rsidR="00E87FD5" w:rsidRPr="00BA4735">
              <w:rPr>
                <w:sz w:val="20"/>
                <w:szCs w:val="20"/>
                <w:shd w:val="clear" w:color="auto" w:fill="FFFFFF"/>
              </w:rPr>
              <w:t>ПБ 03-273-99 «Правила аттестации сварщиков и специалистов сварочного производства».</w:t>
            </w:r>
          </w:p>
        </w:tc>
        <w:tc>
          <w:tcPr>
            <w:tcW w:w="1413" w:type="dxa"/>
          </w:tcPr>
          <w:p w14:paraId="2226EA89" w14:textId="77777777" w:rsidR="00FC3C94" w:rsidRPr="00BA4735" w:rsidRDefault="00FC3C94" w:rsidP="00FC3C94">
            <w:pPr>
              <w:keepNext/>
              <w:spacing w:before="60" w:after="60"/>
              <w:rPr>
                <w:b/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</w:tcPr>
          <w:p w14:paraId="4A004736" w14:textId="77777777" w:rsidR="00FC3C94" w:rsidRPr="00BA4735" w:rsidRDefault="00FC3C94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</w:tcPr>
          <w:p w14:paraId="07B8BA5D" w14:textId="77777777" w:rsidR="00FC3C94" w:rsidRPr="00BA4735" w:rsidRDefault="00FC3C94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AA2BC9" w:rsidRPr="00BA4735" w14:paraId="4008D428" w14:textId="77777777" w:rsidTr="00BA4735">
        <w:tc>
          <w:tcPr>
            <w:tcW w:w="675" w:type="dxa"/>
            <w:vAlign w:val="center"/>
          </w:tcPr>
          <w:p w14:paraId="1D9A50CD" w14:textId="77777777" w:rsidR="00AA2BC9" w:rsidRPr="00BA4735" w:rsidRDefault="00AA2BC9">
            <w:pPr>
              <w:pStyle w:val="affc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441A8C35" w14:textId="77777777" w:rsidR="00AA2BC9" w:rsidRPr="00BA4735" w:rsidRDefault="00FC3C94">
            <w:pPr>
              <w:spacing w:before="60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1413" w:type="dxa"/>
          </w:tcPr>
          <w:p w14:paraId="4981AEE3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0F1F07F2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34807B59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AA2BC9" w:rsidRPr="00BA4735" w14:paraId="4D4C2603" w14:textId="77777777" w:rsidTr="00BA4735">
        <w:tc>
          <w:tcPr>
            <w:tcW w:w="675" w:type="dxa"/>
            <w:vAlign w:val="center"/>
          </w:tcPr>
          <w:p w14:paraId="2DBFDFAB" w14:textId="77777777" w:rsidR="00AA2BC9" w:rsidRPr="00BA4735" w:rsidRDefault="00AA2BC9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</w:tcPr>
          <w:p w14:paraId="34F4747F" w14:textId="77777777" w:rsidR="00AA2BC9" w:rsidRPr="00BA4735" w:rsidRDefault="00FC3C94" w:rsidP="00C10FEE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 xml:space="preserve">Организационно-технические мероприятия </w:t>
            </w:r>
          </w:p>
        </w:tc>
        <w:tc>
          <w:tcPr>
            <w:tcW w:w="6526" w:type="dxa"/>
          </w:tcPr>
          <w:p w14:paraId="2C3E291F" w14:textId="6E002781" w:rsidR="00CA7EBA" w:rsidRPr="00BA4735" w:rsidRDefault="00CA7EBA" w:rsidP="00A0036F">
            <w:pPr>
              <w:pStyle w:val="affc"/>
              <w:ind w:left="0"/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Исполнитель при оказании услуг обязан:</w:t>
            </w:r>
          </w:p>
          <w:p w14:paraId="67BC52CA" w14:textId="20465CE5" w:rsidR="00CA7EBA" w:rsidRPr="00BA4735" w:rsidRDefault="00CA7EBA" w:rsidP="00A0036F">
            <w:pPr>
              <w:pStyle w:val="affc"/>
              <w:ind w:left="0"/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</w:t>
            </w:r>
            <w:r w:rsidR="00BA4735">
              <w:rPr>
                <w:sz w:val="20"/>
                <w:szCs w:val="20"/>
              </w:rPr>
              <w:t>;</w:t>
            </w:r>
          </w:p>
          <w:p w14:paraId="3EC108FE" w14:textId="62D7C379" w:rsidR="00CA7EBA" w:rsidRPr="00BA4735" w:rsidRDefault="00CA7EBA" w:rsidP="00A0036F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- обеспечить выполнение мероприятий по охране труда при оказании услуг,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промсанитарии в предоставляемых служебных и бытовых помещениях</w:t>
            </w:r>
            <w:r w:rsidR="00BA4735">
              <w:rPr>
                <w:sz w:val="20"/>
                <w:szCs w:val="20"/>
              </w:rPr>
              <w:t>;</w:t>
            </w:r>
          </w:p>
          <w:p w14:paraId="0E82CA8C" w14:textId="7443F44D" w:rsidR="00CA7EBA" w:rsidRPr="00BA4735" w:rsidRDefault="00CA7EBA" w:rsidP="00A0036F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- незамедлительно произвести замену персонала, нарушающего правила внутреннего распорядка, пропускного и внутриобъектного режима, техники безопасности, охраны труда, пожарной безопасности</w:t>
            </w:r>
            <w:r w:rsidR="00BA4735">
              <w:rPr>
                <w:sz w:val="20"/>
                <w:szCs w:val="20"/>
              </w:rPr>
              <w:t>;</w:t>
            </w:r>
          </w:p>
          <w:p w14:paraId="5F88C478" w14:textId="4AA12145" w:rsidR="00AA2BC9" w:rsidRPr="00BA4735" w:rsidRDefault="00CA7EBA" w:rsidP="00A0036F">
            <w:pPr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1413" w:type="dxa"/>
          </w:tcPr>
          <w:p w14:paraId="1CE60AA2" w14:textId="77777777" w:rsidR="00AA2BC9" w:rsidRPr="00BA4735" w:rsidRDefault="0086328A">
            <w:pPr>
              <w:rPr>
                <w:b/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</w:tcPr>
          <w:p w14:paraId="4032B6ED" w14:textId="77777777" w:rsidR="00AA2BC9" w:rsidRPr="00BA4735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14:paraId="74A08646" w14:textId="77777777" w:rsidR="00AA2BC9" w:rsidRPr="00BA4735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AA2BC9" w:rsidRPr="00BA4735" w14:paraId="566AFFA1" w14:textId="77777777" w:rsidTr="00BA4735">
        <w:tc>
          <w:tcPr>
            <w:tcW w:w="675" w:type="dxa"/>
            <w:vAlign w:val="center"/>
          </w:tcPr>
          <w:p w14:paraId="7D5B2138" w14:textId="77777777" w:rsidR="00AA2BC9" w:rsidRPr="00BA4735" w:rsidRDefault="00FC3C94" w:rsidP="00FC3C94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1.4.</w:t>
            </w:r>
          </w:p>
        </w:tc>
        <w:tc>
          <w:tcPr>
            <w:tcW w:w="8789" w:type="dxa"/>
            <w:gridSpan w:val="2"/>
            <w:vAlign w:val="center"/>
          </w:tcPr>
          <w:p w14:paraId="2C166345" w14:textId="77777777" w:rsidR="00AA2BC9" w:rsidRPr="00BA4735" w:rsidRDefault="00FC3C94">
            <w:pPr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413" w:type="dxa"/>
          </w:tcPr>
          <w:p w14:paraId="71EB26B4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6538C305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4D9E8BEE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AA2BC9" w:rsidRPr="00BA4735" w14:paraId="505185FA" w14:textId="77777777" w:rsidTr="00BA4735">
        <w:tc>
          <w:tcPr>
            <w:tcW w:w="675" w:type="dxa"/>
            <w:vAlign w:val="center"/>
          </w:tcPr>
          <w:p w14:paraId="61DD98FB" w14:textId="77777777" w:rsidR="00AA2BC9" w:rsidRPr="00BA4735" w:rsidRDefault="00FC3C94" w:rsidP="00FC3C94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1.4.1.</w:t>
            </w:r>
          </w:p>
        </w:tc>
        <w:tc>
          <w:tcPr>
            <w:tcW w:w="2263" w:type="dxa"/>
          </w:tcPr>
          <w:p w14:paraId="0D42B8B1" w14:textId="77777777" w:rsidR="00AA2BC9" w:rsidRPr="00BA4735" w:rsidRDefault="003E2F9C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Требования к применяемым МТР</w:t>
            </w:r>
          </w:p>
        </w:tc>
        <w:tc>
          <w:tcPr>
            <w:tcW w:w="6526" w:type="dxa"/>
          </w:tcPr>
          <w:p w14:paraId="53B41A2B" w14:textId="77777777" w:rsidR="00710128" w:rsidRPr="00BA4735" w:rsidRDefault="00710128" w:rsidP="00A0036F">
            <w:pPr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Исполнитель, при оказании услуг должен обладать:</w:t>
            </w:r>
          </w:p>
          <w:p w14:paraId="3F5CC27B" w14:textId="503D2B8B" w:rsidR="00710128" w:rsidRPr="00BA4735" w:rsidRDefault="00BA4735" w:rsidP="00A003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10128" w:rsidRPr="00BA4735">
              <w:rPr>
                <w:sz w:val="20"/>
                <w:szCs w:val="20"/>
              </w:rPr>
              <w:t>учебными планами и программами, согласованных с соответствующими федеральными органами исполнительной власти, органами исполнительной власти субъектов Российской Фе</w:t>
            </w:r>
            <w:r w:rsidR="002318F1" w:rsidRPr="00BA4735">
              <w:rPr>
                <w:sz w:val="20"/>
                <w:szCs w:val="20"/>
              </w:rPr>
              <w:t>дерации;</w:t>
            </w:r>
          </w:p>
          <w:p w14:paraId="649DC0DF" w14:textId="1E5133DA" w:rsidR="00327C7C" w:rsidRPr="00BA4735" w:rsidRDefault="00BA4735" w:rsidP="00A003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10128" w:rsidRPr="00BA4735">
              <w:rPr>
                <w:sz w:val="20"/>
                <w:szCs w:val="20"/>
              </w:rPr>
              <w:t>соответствующе</w:t>
            </w:r>
            <w:r w:rsidR="002318F1" w:rsidRPr="00BA4735">
              <w:rPr>
                <w:sz w:val="20"/>
                <w:szCs w:val="20"/>
              </w:rPr>
              <w:t>й материально-технической базой.</w:t>
            </w:r>
          </w:p>
        </w:tc>
        <w:tc>
          <w:tcPr>
            <w:tcW w:w="1413" w:type="dxa"/>
          </w:tcPr>
          <w:p w14:paraId="12FD2333" w14:textId="77777777" w:rsidR="00AA2BC9" w:rsidRPr="00BA4735" w:rsidRDefault="0086328A">
            <w:pPr>
              <w:rPr>
                <w:b/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</w:tcPr>
          <w:p w14:paraId="143C1C7E" w14:textId="77777777" w:rsidR="00AA2BC9" w:rsidRPr="00BA4735" w:rsidRDefault="00AA2BC9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706" w:type="dxa"/>
          </w:tcPr>
          <w:p w14:paraId="611DD3C1" w14:textId="77777777" w:rsidR="00AA2BC9" w:rsidRPr="00BA4735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AA2BC9" w:rsidRPr="00BA4735" w14:paraId="28B07372" w14:textId="77777777" w:rsidTr="00BA4735">
        <w:tc>
          <w:tcPr>
            <w:tcW w:w="675" w:type="dxa"/>
            <w:vAlign w:val="center"/>
          </w:tcPr>
          <w:p w14:paraId="628DB31E" w14:textId="77777777" w:rsidR="00AA2BC9" w:rsidRPr="00BA4735" w:rsidRDefault="00AA2BC9">
            <w:pPr>
              <w:pStyle w:val="affc"/>
              <w:numPr>
                <w:ilvl w:val="0"/>
                <w:numId w:val="8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vAlign w:val="center"/>
          </w:tcPr>
          <w:p w14:paraId="711D63EE" w14:textId="77777777" w:rsidR="00AA2BC9" w:rsidRPr="00BA4735" w:rsidRDefault="003E2F9C">
            <w:pPr>
              <w:spacing w:before="40"/>
              <w:rPr>
                <w:b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BA4735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1413" w:type="dxa"/>
          </w:tcPr>
          <w:p w14:paraId="0F8FA018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13FD6B4C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7C0A0D62" w14:textId="77777777" w:rsidR="00AA2BC9" w:rsidRPr="00BA4735" w:rsidRDefault="0086328A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794842" w:rsidRPr="00BA4735" w14:paraId="23237D34" w14:textId="77777777" w:rsidTr="00BA4735">
        <w:tc>
          <w:tcPr>
            <w:tcW w:w="675" w:type="dxa"/>
            <w:vAlign w:val="center"/>
          </w:tcPr>
          <w:p w14:paraId="1449A639" w14:textId="77777777" w:rsidR="00794842" w:rsidRPr="00BA4735" w:rsidRDefault="00794842" w:rsidP="00794842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2.1.</w:t>
            </w:r>
          </w:p>
        </w:tc>
        <w:tc>
          <w:tcPr>
            <w:tcW w:w="8789" w:type="dxa"/>
            <w:gridSpan w:val="2"/>
            <w:vAlign w:val="center"/>
          </w:tcPr>
          <w:p w14:paraId="687A88F5" w14:textId="77777777" w:rsidR="00794842" w:rsidRPr="00BA4735" w:rsidRDefault="00794842" w:rsidP="00794842">
            <w:pPr>
              <w:spacing w:before="40"/>
              <w:rPr>
                <w:b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1413" w:type="dxa"/>
          </w:tcPr>
          <w:p w14:paraId="3FE51E4F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53C8877A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4F0237CC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794842" w:rsidRPr="00BA4735" w14:paraId="30BB7054" w14:textId="77777777" w:rsidTr="00BA4735">
        <w:trPr>
          <w:trHeight w:val="838"/>
        </w:trPr>
        <w:tc>
          <w:tcPr>
            <w:tcW w:w="675" w:type="dxa"/>
            <w:vAlign w:val="center"/>
          </w:tcPr>
          <w:p w14:paraId="2387038B" w14:textId="77777777" w:rsidR="00794842" w:rsidRPr="00BA4735" w:rsidRDefault="00794842" w:rsidP="00794842">
            <w:pPr>
              <w:pStyle w:val="affc"/>
              <w:numPr>
                <w:ilvl w:val="2"/>
                <w:numId w:val="8"/>
              </w:numPr>
              <w:spacing w:before="60" w:after="60"/>
              <w:ind w:hanging="925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</w:tcPr>
          <w:p w14:paraId="0D9FA232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color w:val="000000" w:themeColor="text1"/>
                <w:sz w:val="20"/>
                <w:szCs w:val="20"/>
                <w:lang w:val="ru-RU" w:eastAsia="ru-RU"/>
              </w:rPr>
            </w:pPr>
            <w:r w:rsidRPr="00BA4735">
              <w:rPr>
                <w:b w:val="0"/>
                <w:sz w:val="20"/>
                <w:szCs w:val="20"/>
              </w:rPr>
              <w:t>Результат оказания услуг</w:t>
            </w:r>
          </w:p>
        </w:tc>
        <w:tc>
          <w:tcPr>
            <w:tcW w:w="6526" w:type="dxa"/>
          </w:tcPr>
          <w:p w14:paraId="401E2291" w14:textId="3B291BDE" w:rsidR="00C9374F" w:rsidRPr="00BA4735" w:rsidRDefault="00FB1686" w:rsidP="00A0036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  <w:shd w:val="clear" w:color="auto" w:fill="FFFFFF"/>
              </w:rPr>
            </w:pPr>
            <w:r w:rsidRPr="00BA4735">
              <w:rPr>
                <w:sz w:val="20"/>
                <w:szCs w:val="20"/>
              </w:rPr>
              <w:t>1.</w:t>
            </w:r>
            <w:r w:rsidR="00BA4735">
              <w:rPr>
                <w:sz w:val="20"/>
                <w:szCs w:val="20"/>
              </w:rPr>
              <w:t xml:space="preserve"> </w:t>
            </w:r>
            <w:r w:rsidR="00C9374F" w:rsidRPr="00BA4735">
              <w:rPr>
                <w:sz w:val="20"/>
                <w:szCs w:val="20"/>
                <w:shd w:val="clear" w:color="auto" w:fill="FFFFFF"/>
              </w:rPr>
              <w:t>По результатам аттестации аттестационная комиссия оформляет протокол аттестации отдельно на каждого аттестуемого сварщика по каждому виду (способу) сварки (наплавки)</w:t>
            </w:r>
            <w:r w:rsidR="00A0036F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5F20FCAD" w14:textId="4E1D6E1E" w:rsidR="00C9374F" w:rsidRPr="00BA4735" w:rsidRDefault="00C9374F" w:rsidP="00A0036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  <w:shd w:val="clear" w:color="auto" w:fill="FFFFFF"/>
              </w:rPr>
              <w:t>2. К протоколу аттестации должны быть приложены заключение (акт, протокол) или другие документы о результатах контроля качества контрольных сварных соединений (наплавок).</w:t>
            </w:r>
          </w:p>
          <w:p w14:paraId="0F8A5730" w14:textId="26DC8004" w:rsidR="00C9374F" w:rsidRPr="00BA4735" w:rsidRDefault="00C9374F" w:rsidP="00A0036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  <w:shd w:val="clear" w:color="auto" w:fill="FFFFFF"/>
              </w:rPr>
            </w:pPr>
            <w:r w:rsidRPr="00BA4735">
              <w:rPr>
                <w:sz w:val="20"/>
                <w:szCs w:val="20"/>
              </w:rPr>
              <w:t>3.</w:t>
            </w:r>
            <w:r w:rsidRPr="00BA4735">
              <w:rPr>
                <w:sz w:val="20"/>
                <w:szCs w:val="20"/>
                <w:shd w:val="clear" w:color="auto" w:fill="FFFFFF"/>
              </w:rPr>
              <w:t xml:space="preserve"> Протокол аттестации сварщика оформляется в 2-х экземплярах, подписывается председателем комиссии, членами комиссии. Протокол заверяется подписью руководителя и печатью аттестационного центра. Один экземпляр протокола хранится в аттестационном центре, второй экземпляр выдается заявителю</w:t>
            </w:r>
            <w:r w:rsidR="00A0036F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493F73D9" w14:textId="51A8E5CD" w:rsidR="00FB1686" w:rsidRPr="00BA4735" w:rsidRDefault="00C9374F" w:rsidP="00A0036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  <w:shd w:val="clear" w:color="auto" w:fill="FFFFFF"/>
              </w:rPr>
              <w:t xml:space="preserve">4. На основании результатов аттестационных экзаменов Исполнитель оформляет сварщику отдельные по каждому виду (способу) сварки (наплавки) аттестационные удостоверения установленного образца. </w:t>
            </w:r>
          </w:p>
        </w:tc>
        <w:tc>
          <w:tcPr>
            <w:tcW w:w="1413" w:type="dxa"/>
          </w:tcPr>
          <w:p w14:paraId="224C3A81" w14:textId="77777777" w:rsidR="00794842" w:rsidRPr="00BA4735" w:rsidRDefault="00794842" w:rsidP="00794842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</w:tcPr>
          <w:p w14:paraId="616D2534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14:paraId="33391A87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794842" w:rsidRPr="00BA4735" w14:paraId="2E054FB7" w14:textId="77777777" w:rsidTr="00BA4735">
        <w:trPr>
          <w:trHeight w:val="73"/>
        </w:trPr>
        <w:tc>
          <w:tcPr>
            <w:tcW w:w="675" w:type="dxa"/>
            <w:vAlign w:val="center"/>
          </w:tcPr>
          <w:p w14:paraId="21D124B4" w14:textId="77777777" w:rsidR="00794842" w:rsidRPr="00BA4735" w:rsidRDefault="00794842" w:rsidP="00794842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8789" w:type="dxa"/>
            <w:gridSpan w:val="2"/>
          </w:tcPr>
          <w:p w14:paraId="6F79CD3A" w14:textId="77777777" w:rsidR="00794842" w:rsidRPr="00BA4735" w:rsidRDefault="00794842" w:rsidP="00794842">
            <w:pPr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BA4735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413" w:type="dxa"/>
          </w:tcPr>
          <w:p w14:paraId="2EC320FC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0ED52137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21680144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794842" w:rsidRPr="00BA4735" w14:paraId="1CF563AB" w14:textId="77777777" w:rsidTr="00BA4735">
        <w:trPr>
          <w:trHeight w:val="73"/>
        </w:trPr>
        <w:tc>
          <w:tcPr>
            <w:tcW w:w="675" w:type="dxa"/>
            <w:vAlign w:val="center"/>
          </w:tcPr>
          <w:p w14:paraId="1CCFFA4C" w14:textId="77777777" w:rsidR="00794842" w:rsidRPr="00BA4735" w:rsidRDefault="00794842" w:rsidP="00794842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2.2.1.</w:t>
            </w:r>
          </w:p>
        </w:tc>
        <w:tc>
          <w:tcPr>
            <w:tcW w:w="2263" w:type="dxa"/>
          </w:tcPr>
          <w:p w14:paraId="71C1EEC7" w14:textId="77777777" w:rsidR="00794842" w:rsidRPr="00BA4735" w:rsidRDefault="00794842" w:rsidP="00BA4735">
            <w:pPr>
              <w:pStyle w:val="afff2"/>
              <w:keepNext w:val="0"/>
              <w:ind w:right="-112"/>
              <w:jc w:val="left"/>
              <w:outlineLvl w:val="2"/>
              <w:rPr>
                <w:b w:val="0"/>
                <w:sz w:val="20"/>
                <w:szCs w:val="20"/>
              </w:rPr>
            </w:pPr>
            <w:r w:rsidRPr="00BA4735">
              <w:rPr>
                <w:b w:val="0"/>
                <w:sz w:val="20"/>
                <w:szCs w:val="20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6526" w:type="dxa"/>
          </w:tcPr>
          <w:p w14:paraId="37F238D6" w14:textId="0FC9106B" w:rsidR="00794842" w:rsidRPr="00BA4735" w:rsidRDefault="00262A0E" w:rsidP="00A43E32">
            <w:pPr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BA4735">
              <w:rPr>
                <w:sz w:val="20"/>
                <w:szCs w:val="20"/>
              </w:rPr>
              <w:t xml:space="preserve">По завершению аттестации Исполнитель не позднее </w:t>
            </w:r>
            <w:r w:rsidR="00BA4735">
              <w:rPr>
                <w:sz w:val="20"/>
                <w:szCs w:val="20"/>
              </w:rPr>
              <w:t>31ю07</w:t>
            </w:r>
            <w:r w:rsidRPr="00BA4735">
              <w:rPr>
                <w:sz w:val="20"/>
                <w:szCs w:val="20"/>
              </w:rPr>
              <w:t>.202</w:t>
            </w:r>
            <w:r w:rsidR="00A43E32" w:rsidRPr="00BA4735">
              <w:rPr>
                <w:sz w:val="20"/>
                <w:szCs w:val="20"/>
              </w:rPr>
              <w:t>6</w:t>
            </w:r>
            <w:r w:rsidRPr="00BA4735">
              <w:rPr>
                <w:sz w:val="20"/>
                <w:szCs w:val="20"/>
              </w:rPr>
              <w:t xml:space="preserve"> г. направляет оригиналы аттестационных удостоверений в адрес Заказчика (копии на электронный </w:t>
            </w:r>
            <w:r w:rsidR="00CA7EBA" w:rsidRPr="00BA4735">
              <w:rPr>
                <w:sz w:val="20"/>
                <w:szCs w:val="20"/>
              </w:rPr>
              <w:t xml:space="preserve">адрес </w:t>
            </w:r>
            <w:r w:rsidR="00BA4735" w:rsidRPr="00BA4735">
              <w:rPr>
                <w:rFonts w:eastAsia="SimSun"/>
                <w:color w:val="000000"/>
                <w:sz w:val="20"/>
                <w:szCs w:val="20"/>
              </w:rPr>
              <w:t>dakalenko_pv@egres.chukotenergo.ru</w:t>
            </w:r>
            <w:r w:rsidRPr="00BA4735">
              <w:rPr>
                <w:sz w:val="20"/>
                <w:szCs w:val="20"/>
              </w:rPr>
              <w:t>).</w:t>
            </w:r>
          </w:p>
        </w:tc>
        <w:tc>
          <w:tcPr>
            <w:tcW w:w="1413" w:type="dxa"/>
          </w:tcPr>
          <w:p w14:paraId="627B3CFC" w14:textId="77777777" w:rsidR="00794842" w:rsidRPr="00BA4735" w:rsidRDefault="00794842" w:rsidP="00794842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</w:tcPr>
          <w:p w14:paraId="2CDF882F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14:paraId="1678377D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794842" w:rsidRPr="00BA4735" w14:paraId="5350CC5B" w14:textId="77777777" w:rsidTr="00BA4735">
        <w:trPr>
          <w:trHeight w:val="73"/>
        </w:trPr>
        <w:tc>
          <w:tcPr>
            <w:tcW w:w="675" w:type="dxa"/>
            <w:vAlign w:val="center"/>
          </w:tcPr>
          <w:p w14:paraId="0CFD65E0" w14:textId="77777777" w:rsidR="00794842" w:rsidRPr="00BA4735" w:rsidRDefault="00794842" w:rsidP="00794842">
            <w:pPr>
              <w:spacing w:before="60" w:after="60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789" w:type="dxa"/>
            <w:gridSpan w:val="2"/>
          </w:tcPr>
          <w:p w14:paraId="7039F22D" w14:textId="77777777" w:rsidR="00794842" w:rsidRPr="00BA4735" w:rsidRDefault="00794842" w:rsidP="00794842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BA4735">
              <w:rPr>
                <w:b/>
                <w:sz w:val="20"/>
                <w:szCs w:val="20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413" w:type="dxa"/>
          </w:tcPr>
          <w:p w14:paraId="7A0CA433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52044278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0876DEDF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794842" w:rsidRPr="00BA4735" w14:paraId="1722BFC1" w14:textId="77777777" w:rsidTr="00BA4735">
        <w:trPr>
          <w:trHeight w:val="409"/>
        </w:trPr>
        <w:tc>
          <w:tcPr>
            <w:tcW w:w="675" w:type="dxa"/>
            <w:vAlign w:val="center"/>
          </w:tcPr>
          <w:p w14:paraId="5DBC9380" w14:textId="77777777" w:rsidR="00794842" w:rsidRPr="00BA4735" w:rsidRDefault="00794842" w:rsidP="00794842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3.1.</w:t>
            </w:r>
          </w:p>
        </w:tc>
        <w:tc>
          <w:tcPr>
            <w:tcW w:w="2263" w:type="dxa"/>
          </w:tcPr>
          <w:p w14:paraId="26738A8A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b w:val="0"/>
                <w:bCs/>
                <w:sz w:val="20"/>
                <w:szCs w:val="20"/>
              </w:rPr>
            </w:pPr>
            <w:r w:rsidRPr="00BA4735">
              <w:rPr>
                <w:b w:val="0"/>
                <w:bCs/>
                <w:sz w:val="20"/>
                <w:szCs w:val="20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526" w:type="dxa"/>
          </w:tcPr>
          <w:p w14:paraId="39969F55" w14:textId="77777777" w:rsidR="00262A0E" w:rsidRPr="00BA4735" w:rsidRDefault="00262A0E" w:rsidP="00A0036F">
            <w:pPr>
              <w:shd w:val="clear" w:color="auto" w:fill="FFFFFF"/>
              <w:tabs>
                <w:tab w:val="left" w:pos="993"/>
                <w:tab w:val="left" w:pos="1134"/>
              </w:tabs>
              <w:spacing w:line="27" w:lineRule="atLeast"/>
              <w:ind w:firstLine="34"/>
              <w:jc w:val="both"/>
              <w:rPr>
                <w:sz w:val="20"/>
                <w:szCs w:val="20"/>
              </w:rPr>
            </w:pPr>
            <w:r w:rsidRPr="00BA4735">
              <w:rPr>
                <w:color w:val="000000"/>
                <w:sz w:val="20"/>
                <w:szCs w:val="20"/>
              </w:rPr>
              <w:t>При оказании услуг Исполнитель обязан руководствоваться требованиями следующих НТД:</w:t>
            </w:r>
          </w:p>
          <w:p w14:paraId="48CFC7F2" w14:textId="07501155" w:rsidR="00E87FD5" w:rsidRPr="00BA4735" w:rsidRDefault="00262A0E" w:rsidP="00A0036F">
            <w:pPr>
              <w:spacing w:line="27" w:lineRule="atLeast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BA4735">
              <w:rPr>
                <w:color w:val="000000"/>
                <w:sz w:val="20"/>
                <w:szCs w:val="20"/>
              </w:rPr>
              <w:t xml:space="preserve">- </w:t>
            </w:r>
            <w:r w:rsidR="00E87FD5" w:rsidRPr="00BA4735">
              <w:rPr>
                <w:color w:val="000000"/>
                <w:sz w:val="20"/>
                <w:szCs w:val="20"/>
              </w:rPr>
              <w:t>Федеральный закон от 21 июля 1997 г. №</w:t>
            </w:r>
            <w:r w:rsidR="0008369E" w:rsidRPr="00BA4735">
              <w:rPr>
                <w:color w:val="000000"/>
                <w:sz w:val="20"/>
                <w:szCs w:val="20"/>
              </w:rPr>
              <w:t xml:space="preserve"> 116-ФЗ «</w:t>
            </w:r>
            <w:r w:rsidR="00E87FD5" w:rsidRPr="00BA4735">
              <w:rPr>
                <w:color w:val="000000"/>
                <w:sz w:val="20"/>
                <w:szCs w:val="20"/>
              </w:rPr>
              <w:t>О промышленной безопасности опасных производственных объектов»</w:t>
            </w:r>
            <w:r w:rsidR="00BA4735">
              <w:rPr>
                <w:color w:val="000000"/>
                <w:sz w:val="20"/>
                <w:szCs w:val="20"/>
              </w:rPr>
              <w:t>;</w:t>
            </w:r>
          </w:p>
          <w:p w14:paraId="626B597E" w14:textId="52882C65" w:rsidR="00262A0E" w:rsidRPr="00BA4735" w:rsidRDefault="00E87FD5" w:rsidP="00A0036F">
            <w:pPr>
              <w:spacing w:line="27" w:lineRule="atLeast"/>
              <w:ind w:firstLine="34"/>
              <w:jc w:val="both"/>
              <w:rPr>
                <w:sz w:val="20"/>
                <w:szCs w:val="20"/>
              </w:rPr>
            </w:pPr>
            <w:r w:rsidRPr="00BA4735">
              <w:rPr>
                <w:color w:val="000000"/>
                <w:sz w:val="20"/>
                <w:szCs w:val="20"/>
              </w:rPr>
              <w:t xml:space="preserve">- </w:t>
            </w:r>
            <w:r w:rsidR="00262A0E" w:rsidRPr="00BA4735">
              <w:rPr>
                <w:color w:val="000000"/>
                <w:sz w:val="20"/>
                <w:szCs w:val="20"/>
              </w:rPr>
              <w:t>ПБ 03-273-99 «Правила аттестации сварщиков и специалистов сварочного производства»</w:t>
            </w:r>
            <w:r w:rsidRPr="00BA4735">
              <w:rPr>
                <w:sz w:val="20"/>
                <w:szCs w:val="20"/>
              </w:rPr>
              <w:t xml:space="preserve"> </w:t>
            </w:r>
            <w:r w:rsidRPr="00BA4735">
              <w:rPr>
                <w:color w:val="000000"/>
                <w:sz w:val="20"/>
                <w:szCs w:val="20"/>
              </w:rPr>
              <w:t>(утв. постановлением Госгортехнадзора РФ от 30 октября 1998 г. № 63);</w:t>
            </w:r>
          </w:p>
          <w:p w14:paraId="5E86A973" w14:textId="740E4F4A" w:rsidR="00E87FD5" w:rsidRPr="00BA4735" w:rsidRDefault="00262A0E" w:rsidP="00A0036F">
            <w:pPr>
              <w:spacing w:line="27" w:lineRule="atLeast"/>
              <w:ind w:firstLine="34"/>
              <w:jc w:val="both"/>
              <w:rPr>
                <w:color w:val="000000"/>
                <w:sz w:val="20"/>
                <w:szCs w:val="20"/>
              </w:rPr>
            </w:pPr>
            <w:r w:rsidRPr="00BA4735">
              <w:rPr>
                <w:color w:val="000000"/>
                <w:sz w:val="20"/>
                <w:szCs w:val="20"/>
              </w:rPr>
              <w:t>- РД 03-495-02 «Технологический регламент проведения аттестации сварщиков и специалистов сварочного производства»</w:t>
            </w:r>
            <w:r w:rsidR="00BA4735">
              <w:rPr>
                <w:color w:val="000000"/>
                <w:sz w:val="20"/>
                <w:szCs w:val="20"/>
              </w:rPr>
              <w:t>;</w:t>
            </w:r>
          </w:p>
          <w:p w14:paraId="4B5519E7" w14:textId="43F3A30C" w:rsidR="00262A0E" w:rsidRPr="00BA4735" w:rsidRDefault="00E87FD5" w:rsidP="00A0036F">
            <w:pPr>
              <w:spacing w:line="27" w:lineRule="atLeast"/>
              <w:ind w:firstLine="34"/>
              <w:jc w:val="both"/>
              <w:rPr>
                <w:sz w:val="20"/>
                <w:szCs w:val="20"/>
              </w:rPr>
            </w:pPr>
            <w:r w:rsidRPr="00BA4735">
              <w:rPr>
                <w:color w:val="000000"/>
                <w:sz w:val="20"/>
                <w:szCs w:val="20"/>
              </w:rPr>
              <w:t>(утв. постановлением Госгортехнадзора РФ от 25 июня 2002 г. № 36)</w:t>
            </w:r>
            <w:r w:rsidR="00BA4735">
              <w:rPr>
                <w:color w:val="000000"/>
                <w:sz w:val="20"/>
                <w:szCs w:val="20"/>
              </w:rPr>
              <w:t>;</w:t>
            </w:r>
          </w:p>
          <w:p w14:paraId="1817A0CB" w14:textId="4528A94C" w:rsidR="00794842" w:rsidRPr="00BA4735" w:rsidRDefault="00E87FD5" w:rsidP="00A0036F">
            <w:pPr>
              <w:tabs>
                <w:tab w:val="left" w:pos="459"/>
                <w:tab w:val="left" w:pos="993"/>
              </w:tabs>
              <w:spacing w:line="27" w:lineRule="atLeast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A4735">
              <w:rPr>
                <w:color w:val="000000"/>
                <w:sz w:val="20"/>
                <w:szCs w:val="20"/>
              </w:rPr>
              <w:t>- СТО НАКС 62782361-002-2015 Требования к аттестационным центрам. Системы аттестации сварочного производств</w:t>
            </w:r>
            <w:r w:rsidR="00BA4735">
              <w:rPr>
                <w:color w:val="000000"/>
                <w:sz w:val="20"/>
                <w:szCs w:val="20"/>
              </w:rPr>
              <w:t>;</w:t>
            </w:r>
          </w:p>
          <w:p w14:paraId="6A2F0FCF" w14:textId="2581CE7C" w:rsidR="0008369E" w:rsidRPr="00BA4735" w:rsidRDefault="0008369E" w:rsidP="00A0036F">
            <w:pPr>
              <w:tabs>
                <w:tab w:val="left" w:pos="459"/>
                <w:tab w:val="left" w:pos="993"/>
              </w:tabs>
              <w:spacing w:line="27" w:lineRule="atLeast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A4735">
              <w:rPr>
                <w:color w:val="000000"/>
                <w:sz w:val="20"/>
                <w:szCs w:val="20"/>
              </w:rPr>
              <w:t>- Приказ Министерства труда и социальной защиты РФ от 11 декабря 2020 г. № 884н «Об утверждении Правил по охране труда при выполнении электросварочных и газосварочных работ»</w:t>
            </w:r>
            <w:r w:rsidR="00BA473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14:paraId="2A7E5BA1" w14:textId="77777777" w:rsidR="00794842" w:rsidRPr="00BA4735" w:rsidRDefault="00794842" w:rsidP="00794842">
            <w:pPr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</w:tcPr>
          <w:p w14:paraId="4C8E0AC0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14:paraId="003F4ABC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794842" w:rsidRPr="00BA4735" w14:paraId="58AFC93F" w14:textId="77777777" w:rsidTr="00BA4735">
        <w:tc>
          <w:tcPr>
            <w:tcW w:w="675" w:type="dxa"/>
            <w:vAlign w:val="center"/>
          </w:tcPr>
          <w:p w14:paraId="2B22FE19" w14:textId="77777777" w:rsidR="00794842" w:rsidRPr="00BA4735" w:rsidRDefault="00794842" w:rsidP="00794842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789" w:type="dxa"/>
            <w:gridSpan w:val="2"/>
            <w:vAlign w:val="center"/>
          </w:tcPr>
          <w:p w14:paraId="787AC2A7" w14:textId="77777777" w:rsidR="00794842" w:rsidRPr="00BA4735" w:rsidRDefault="00794842" w:rsidP="00794842">
            <w:pPr>
              <w:spacing w:before="20"/>
              <w:jc w:val="both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413" w:type="dxa"/>
          </w:tcPr>
          <w:p w14:paraId="188A6E37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11B2FD0A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1AA21FEF" w14:textId="77777777" w:rsidR="00794842" w:rsidRPr="00BA4735" w:rsidRDefault="00794842" w:rsidP="0079484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794842" w:rsidRPr="00BA4735" w14:paraId="0094B119" w14:textId="77777777" w:rsidTr="00BA4735">
        <w:tc>
          <w:tcPr>
            <w:tcW w:w="675" w:type="dxa"/>
            <w:vAlign w:val="center"/>
          </w:tcPr>
          <w:p w14:paraId="6AC86348" w14:textId="77777777" w:rsidR="00794842" w:rsidRPr="00BA4735" w:rsidRDefault="00794842" w:rsidP="00794842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4.1.</w:t>
            </w:r>
          </w:p>
        </w:tc>
        <w:tc>
          <w:tcPr>
            <w:tcW w:w="2263" w:type="dxa"/>
          </w:tcPr>
          <w:p w14:paraId="2495A27D" w14:textId="77777777" w:rsidR="00794842" w:rsidRPr="00BA4735" w:rsidRDefault="00794842" w:rsidP="0079484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6526" w:type="dxa"/>
          </w:tcPr>
          <w:p w14:paraId="1B876D74" w14:textId="77777777" w:rsidR="00794842" w:rsidRPr="00BA4735" w:rsidRDefault="00262A0E" w:rsidP="00A0036F">
            <w:pPr>
              <w:jc w:val="both"/>
              <w:rPr>
                <w:sz w:val="20"/>
                <w:szCs w:val="20"/>
                <w:highlight w:val="green"/>
              </w:rPr>
            </w:pPr>
            <w:r w:rsidRPr="00BA4735">
              <w:rPr>
                <w:sz w:val="20"/>
                <w:szCs w:val="20"/>
              </w:rPr>
              <w:t>Проведение аттестационного экзамена и оформление соответствующей документации должно производиться в строгом соответствии с требованиями нормативно-технической документации, перечисленной в пункте 3 данной таблицы.</w:t>
            </w:r>
          </w:p>
        </w:tc>
        <w:tc>
          <w:tcPr>
            <w:tcW w:w="1413" w:type="dxa"/>
          </w:tcPr>
          <w:p w14:paraId="357EBF07" w14:textId="77777777" w:rsidR="00794842" w:rsidRPr="00BA4735" w:rsidRDefault="00794842" w:rsidP="00794842">
            <w:pPr>
              <w:rPr>
                <w:b/>
                <w:bCs/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118" w:type="dxa"/>
          </w:tcPr>
          <w:p w14:paraId="5A7338BF" w14:textId="77777777" w:rsidR="00794842" w:rsidRPr="00BA4735" w:rsidRDefault="00794842" w:rsidP="0079484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</w:tcPr>
          <w:p w14:paraId="1154E2FD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  <w:tr w:rsidR="00794842" w:rsidRPr="00BA4735" w14:paraId="4F9542F6" w14:textId="77777777" w:rsidTr="00BA4735">
        <w:tc>
          <w:tcPr>
            <w:tcW w:w="675" w:type="dxa"/>
            <w:vAlign w:val="center"/>
          </w:tcPr>
          <w:p w14:paraId="635AAD80" w14:textId="77777777" w:rsidR="00794842" w:rsidRPr="00BA4735" w:rsidRDefault="00794842" w:rsidP="0079484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A4735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789" w:type="dxa"/>
            <w:gridSpan w:val="2"/>
            <w:vAlign w:val="center"/>
          </w:tcPr>
          <w:p w14:paraId="28BEE1CB" w14:textId="77777777" w:rsidR="00794842" w:rsidRPr="00BA4735" w:rsidRDefault="00794842" w:rsidP="00794842">
            <w:pPr>
              <w:spacing w:before="60" w:after="60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 xml:space="preserve">Прочие требования к оказанию услуг </w:t>
            </w:r>
          </w:p>
        </w:tc>
        <w:tc>
          <w:tcPr>
            <w:tcW w:w="1413" w:type="dxa"/>
          </w:tcPr>
          <w:p w14:paraId="3DE8E2F7" w14:textId="77777777" w:rsidR="00794842" w:rsidRPr="00BA4735" w:rsidRDefault="00794842" w:rsidP="0079484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118" w:type="dxa"/>
          </w:tcPr>
          <w:p w14:paraId="2A57FCBE" w14:textId="77777777" w:rsidR="00794842" w:rsidRPr="00BA4735" w:rsidRDefault="00794842" w:rsidP="0079484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706" w:type="dxa"/>
          </w:tcPr>
          <w:p w14:paraId="0C87C4CA" w14:textId="77777777" w:rsidR="00794842" w:rsidRPr="00BA4735" w:rsidRDefault="00794842" w:rsidP="0079484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4735">
              <w:rPr>
                <w:b/>
                <w:sz w:val="20"/>
                <w:szCs w:val="20"/>
              </w:rPr>
              <w:t>-//-</w:t>
            </w:r>
          </w:p>
        </w:tc>
      </w:tr>
      <w:tr w:rsidR="002C35DE" w:rsidRPr="00BA4735" w14:paraId="1317E3A4" w14:textId="77777777" w:rsidTr="00BA4735">
        <w:trPr>
          <w:trHeight w:val="732"/>
        </w:trPr>
        <w:tc>
          <w:tcPr>
            <w:tcW w:w="675" w:type="dxa"/>
            <w:vAlign w:val="center"/>
          </w:tcPr>
          <w:p w14:paraId="2C36BF72" w14:textId="77777777" w:rsidR="00794842" w:rsidRPr="00BA4735" w:rsidRDefault="00794842" w:rsidP="00794842">
            <w:pPr>
              <w:spacing w:before="60" w:after="60"/>
              <w:rPr>
                <w:sz w:val="20"/>
                <w:szCs w:val="20"/>
              </w:rPr>
            </w:pPr>
            <w:r w:rsidRPr="00BA4735">
              <w:rPr>
                <w:sz w:val="20"/>
                <w:szCs w:val="20"/>
              </w:rPr>
              <w:t>5.1.</w:t>
            </w:r>
          </w:p>
        </w:tc>
        <w:tc>
          <w:tcPr>
            <w:tcW w:w="2263" w:type="dxa"/>
            <w:vAlign w:val="center"/>
          </w:tcPr>
          <w:p w14:paraId="4B5B375A" w14:textId="77777777" w:rsidR="00794842" w:rsidRPr="00BA4735" w:rsidRDefault="00794842" w:rsidP="00794842">
            <w:pPr>
              <w:pStyle w:val="afff2"/>
              <w:keepNext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6526" w:type="dxa"/>
            <w:vAlign w:val="center"/>
          </w:tcPr>
          <w:p w14:paraId="056767B8" w14:textId="77777777" w:rsidR="00794842" w:rsidRPr="00BA4735" w:rsidRDefault="00794842" w:rsidP="00A0036F">
            <w:pPr>
              <w:pStyle w:val="afff2"/>
              <w:keepNext w:val="0"/>
              <w:jc w:val="both"/>
              <w:outlineLvl w:val="2"/>
              <w:rPr>
                <w:b w:val="0"/>
                <w:sz w:val="20"/>
                <w:szCs w:val="20"/>
              </w:rPr>
            </w:pPr>
            <w:r w:rsidRPr="00BA4735">
              <w:rPr>
                <w:b w:val="0"/>
                <w:sz w:val="20"/>
                <w:szCs w:val="20"/>
              </w:rPr>
              <w:t>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</w:p>
        </w:tc>
        <w:tc>
          <w:tcPr>
            <w:tcW w:w="1413" w:type="dxa"/>
          </w:tcPr>
          <w:p w14:paraId="6B02A029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b w:val="0"/>
                <w:sz w:val="20"/>
                <w:szCs w:val="20"/>
                <w:lang w:val="ru-RU"/>
              </w:rPr>
            </w:pPr>
            <w:bookmarkStart w:id="33" w:name="_Toc129587017"/>
            <w:r w:rsidRPr="00BA4735">
              <w:rPr>
                <w:b w:val="0"/>
                <w:sz w:val="20"/>
                <w:szCs w:val="20"/>
              </w:rPr>
              <w:t>Согласие с требованием</w:t>
            </w:r>
            <w:bookmarkEnd w:id="33"/>
          </w:p>
        </w:tc>
        <w:tc>
          <w:tcPr>
            <w:tcW w:w="3118" w:type="dxa"/>
          </w:tcPr>
          <w:p w14:paraId="5EC72613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14:paraId="190C975F" w14:textId="77777777" w:rsidR="00794842" w:rsidRPr="00BA4735" w:rsidRDefault="00794842" w:rsidP="00794842">
            <w:pPr>
              <w:pStyle w:val="afff2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</w:tbl>
    <w:p w14:paraId="1684D309" w14:textId="77777777" w:rsidR="00AA2BC9" w:rsidRPr="002C35DE" w:rsidRDefault="00AA2BC9">
      <w:pPr>
        <w:jc w:val="center"/>
        <w:rPr>
          <w:b/>
          <w:i/>
          <w:sz w:val="24"/>
          <w:szCs w:val="24"/>
        </w:rPr>
      </w:pPr>
    </w:p>
    <w:p w14:paraId="37026E0B" w14:textId="77777777" w:rsidR="002748BC" w:rsidRPr="002748BC" w:rsidRDefault="002748BC" w:rsidP="002748BC">
      <w:pPr>
        <w:pStyle w:val="affc"/>
        <w:ind w:left="360"/>
        <w:rPr>
          <w:b/>
          <w:i/>
        </w:rPr>
      </w:pPr>
    </w:p>
    <w:p w14:paraId="1B4BE040" w14:textId="77777777" w:rsidR="002748BC" w:rsidRDefault="002748BC">
      <w:pPr>
        <w:jc w:val="center"/>
        <w:rPr>
          <w:b/>
          <w:i/>
          <w:sz w:val="24"/>
          <w:szCs w:val="24"/>
        </w:rPr>
      </w:pPr>
    </w:p>
    <w:p w14:paraId="48E6B763" w14:textId="77777777" w:rsidR="002748BC" w:rsidRDefault="002748BC" w:rsidP="00BA4735">
      <w:pPr>
        <w:framePr w:w="15846" w:wrap="auto" w:hAnchor="text" w:x="709"/>
        <w:jc w:val="center"/>
        <w:rPr>
          <w:b/>
          <w:i/>
          <w:sz w:val="24"/>
          <w:szCs w:val="24"/>
        </w:rPr>
        <w:sectPr w:rsidR="002748BC" w:rsidSect="00BA4735">
          <w:pgSz w:w="16838" w:h="11906" w:orient="landscape"/>
          <w:pgMar w:top="851" w:right="567" w:bottom="851" w:left="709" w:header="680" w:footer="737" w:gutter="0"/>
          <w:cols w:space="708"/>
          <w:titlePg/>
          <w:docGrid w:linePitch="381"/>
        </w:sectPr>
      </w:pPr>
    </w:p>
    <w:p w14:paraId="00A0CC8D" w14:textId="1EAE30B7" w:rsidR="00AA2BC9" w:rsidRPr="002C35DE" w:rsidRDefault="00BA4735" w:rsidP="002748BC">
      <w:pPr>
        <w:pStyle w:val="1"/>
        <w:keepLines/>
        <w:numPr>
          <w:ilvl w:val="0"/>
          <w:numId w:val="0"/>
        </w:numPr>
        <w:ind w:left="357"/>
        <w:rPr>
          <w:lang w:val="ru-RU"/>
        </w:rPr>
      </w:pPr>
      <w:bookmarkStart w:id="34" w:name="_Toc53393312"/>
      <w:bookmarkStart w:id="35" w:name="_Toc53395937"/>
      <w:bookmarkStart w:id="36" w:name="_Toc129587018"/>
      <w:bookmarkStart w:id="37" w:name="_Toc51339699"/>
      <w:bookmarkStart w:id="38" w:name="_Toc46743519"/>
      <w:r>
        <w:rPr>
          <w:lang w:val="ru-RU"/>
        </w:rPr>
        <w:t>3</w:t>
      </w:r>
      <w:r w:rsidR="002748BC" w:rsidRPr="002C35DE">
        <w:rPr>
          <w:lang w:val="ru-RU"/>
        </w:rPr>
        <w:t xml:space="preserve">. </w:t>
      </w:r>
      <w:r w:rsidR="0086328A" w:rsidRPr="002C35DE">
        <w:rPr>
          <w:lang w:val="ru-RU"/>
        </w:rPr>
        <w:t>Требования к документации по ценообразованию</w:t>
      </w:r>
      <w:bookmarkEnd w:id="34"/>
      <w:bookmarkEnd w:id="35"/>
      <w:r w:rsidR="0086328A" w:rsidRPr="002C35DE">
        <w:rPr>
          <w:lang w:val="ru-RU"/>
        </w:rPr>
        <w:t xml:space="preserve"> на этапе закупки</w:t>
      </w:r>
      <w:bookmarkEnd w:id="36"/>
    </w:p>
    <w:bookmarkEnd w:id="37"/>
    <w:bookmarkEnd w:id="38"/>
    <w:p w14:paraId="33D3ED41" w14:textId="6D41FF4B" w:rsidR="009D6D26" w:rsidRPr="002C35DE" w:rsidRDefault="00BA4735" w:rsidP="009D6D26">
      <w:pPr>
        <w:ind w:firstLine="567"/>
        <w:jc w:val="both"/>
        <w:rPr>
          <w:sz w:val="24"/>
          <w:lang w:eastAsia="x-none"/>
        </w:rPr>
      </w:pPr>
      <w:r>
        <w:rPr>
          <w:sz w:val="24"/>
          <w:lang w:eastAsia="x-none"/>
        </w:rPr>
        <w:t>3</w:t>
      </w:r>
      <w:r w:rsidR="009D6D26" w:rsidRPr="002C35DE">
        <w:rPr>
          <w:sz w:val="24"/>
          <w:lang w:eastAsia="x-none"/>
        </w:rPr>
        <w:t>.1. 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p w14:paraId="64419AA6" w14:textId="4F08ADC8" w:rsidR="009D6D26" w:rsidRPr="002C35DE" w:rsidRDefault="00BA4735" w:rsidP="009D6D26">
      <w:pPr>
        <w:ind w:firstLine="567"/>
        <w:jc w:val="both"/>
        <w:rPr>
          <w:sz w:val="24"/>
          <w:lang w:eastAsia="x-none"/>
        </w:rPr>
      </w:pPr>
      <w:r>
        <w:rPr>
          <w:sz w:val="24"/>
          <w:lang w:eastAsia="x-none"/>
        </w:rPr>
        <w:t>3</w:t>
      </w:r>
      <w:r w:rsidR="009D6D26" w:rsidRPr="002C35DE">
        <w:rPr>
          <w:sz w:val="24"/>
          <w:lang w:eastAsia="x-none"/>
        </w:rPr>
        <w:t>.2. Стоимость за единицу должна быть фиксированная на весь период действия договора.</w:t>
      </w:r>
    </w:p>
    <w:p w14:paraId="43D6B4F3" w14:textId="77777777" w:rsidR="00AA2BC9" w:rsidRPr="002C35DE" w:rsidRDefault="00AA2BC9" w:rsidP="00794842">
      <w:pPr>
        <w:tabs>
          <w:tab w:val="left" w:pos="993"/>
        </w:tabs>
        <w:ind w:firstLine="425"/>
        <w:jc w:val="both"/>
        <w:rPr>
          <w:sz w:val="24"/>
          <w:szCs w:val="24"/>
        </w:rPr>
      </w:pPr>
    </w:p>
    <w:sectPr w:rsidR="00AA2BC9" w:rsidRPr="002C35DE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CCB75" w14:textId="77777777" w:rsidR="00BB720B" w:rsidRDefault="00BB720B">
      <w:r>
        <w:separator/>
      </w:r>
    </w:p>
  </w:endnote>
  <w:endnote w:type="continuationSeparator" w:id="0">
    <w:p w14:paraId="36323CD5" w14:textId="77777777" w:rsidR="00BB720B" w:rsidRDefault="00BB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40D30" w14:textId="77777777" w:rsidR="00BB720B" w:rsidRDefault="00BB720B">
      <w:r>
        <w:separator/>
      </w:r>
    </w:p>
  </w:footnote>
  <w:footnote w:type="continuationSeparator" w:id="0">
    <w:p w14:paraId="5891537A" w14:textId="77777777" w:rsidR="00BB720B" w:rsidRDefault="00BB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4B67" w14:textId="77777777" w:rsidR="00197CFC" w:rsidRDefault="00197CFC">
    <w:pPr>
      <w:pStyle w:val="a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4376E0" w14:textId="77777777" w:rsidR="00197CFC" w:rsidRDefault="00197CFC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4C10" w14:textId="2268D520" w:rsidR="00197CFC" w:rsidRDefault="00197CFC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397C3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5ECF8" w14:textId="77777777" w:rsidR="00197CFC" w:rsidRDefault="00197CFC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EFB"/>
    <w:multiLevelType w:val="multilevel"/>
    <w:tmpl w:val="59F6941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BA90B13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925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6" w15:restartNumberingAfterBreak="0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4D35A0"/>
    <w:multiLevelType w:val="hybridMultilevel"/>
    <w:tmpl w:val="DD384E0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FF54054"/>
    <w:multiLevelType w:val="multilevel"/>
    <w:tmpl w:val="6EA29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7"/>
  </w:num>
  <w:num w:numId="11">
    <w:abstractNumId w:val="10"/>
  </w:num>
  <w:num w:numId="12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D79"/>
    <w:rsid w:val="00005FD5"/>
    <w:rsid w:val="000060C3"/>
    <w:rsid w:val="00011D2F"/>
    <w:rsid w:val="000125B5"/>
    <w:rsid w:val="000127FA"/>
    <w:rsid w:val="0001338A"/>
    <w:rsid w:val="0001377D"/>
    <w:rsid w:val="0001399A"/>
    <w:rsid w:val="000139A9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1F8F"/>
    <w:rsid w:val="0002237F"/>
    <w:rsid w:val="00022BF5"/>
    <w:rsid w:val="0002353E"/>
    <w:rsid w:val="00023CC3"/>
    <w:rsid w:val="0002483A"/>
    <w:rsid w:val="000254AC"/>
    <w:rsid w:val="0002614B"/>
    <w:rsid w:val="0002618D"/>
    <w:rsid w:val="00026EA6"/>
    <w:rsid w:val="00027970"/>
    <w:rsid w:val="00030451"/>
    <w:rsid w:val="00031845"/>
    <w:rsid w:val="00032282"/>
    <w:rsid w:val="00032903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44FA"/>
    <w:rsid w:val="0004512A"/>
    <w:rsid w:val="00045ABB"/>
    <w:rsid w:val="00045FDC"/>
    <w:rsid w:val="000468A2"/>
    <w:rsid w:val="00046AD6"/>
    <w:rsid w:val="00046E54"/>
    <w:rsid w:val="0004796D"/>
    <w:rsid w:val="000503A5"/>
    <w:rsid w:val="000507E3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54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6C84"/>
    <w:rsid w:val="0007739A"/>
    <w:rsid w:val="00077502"/>
    <w:rsid w:val="00077ADB"/>
    <w:rsid w:val="00077D2F"/>
    <w:rsid w:val="0008030C"/>
    <w:rsid w:val="00082052"/>
    <w:rsid w:val="0008263C"/>
    <w:rsid w:val="0008369E"/>
    <w:rsid w:val="00083DA3"/>
    <w:rsid w:val="00083E4F"/>
    <w:rsid w:val="00085233"/>
    <w:rsid w:val="0008589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2FFC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0B7"/>
    <w:rsid w:val="000C7C98"/>
    <w:rsid w:val="000D0868"/>
    <w:rsid w:val="000D1153"/>
    <w:rsid w:val="000D179B"/>
    <w:rsid w:val="000D1B68"/>
    <w:rsid w:val="000D1C4B"/>
    <w:rsid w:val="000D23E1"/>
    <w:rsid w:val="000D25F1"/>
    <w:rsid w:val="000D2788"/>
    <w:rsid w:val="000D5573"/>
    <w:rsid w:val="000D5A7D"/>
    <w:rsid w:val="000D6052"/>
    <w:rsid w:val="000D7430"/>
    <w:rsid w:val="000E0C5C"/>
    <w:rsid w:val="000E1AE3"/>
    <w:rsid w:val="000E23C9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4F5B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2B1C"/>
    <w:rsid w:val="001230E4"/>
    <w:rsid w:val="00123526"/>
    <w:rsid w:val="001242AA"/>
    <w:rsid w:val="0012448A"/>
    <w:rsid w:val="00124905"/>
    <w:rsid w:val="00124E05"/>
    <w:rsid w:val="001264B7"/>
    <w:rsid w:val="00126854"/>
    <w:rsid w:val="0013271C"/>
    <w:rsid w:val="00134435"/>
    <w:rsid w:val="00134689"/>
    <w:rsid w:val="00134D71"/>
    <w:rsid w:val="00134E93"/>
    <w:rsid w:val="00135524"/>
    <w:rsid w:val="00135C7B"/>
    <w:rsid w:val="001367C8"/>
    <w:rsid w:val="001418EA"/>
    <w:rsid w:val="00141DE1"/>
    <w:rsid w:val="001429CC"/>
    <w:rsid w:val="0014341C"/>
    <w:rsid w:val="001435C7"/>
    <w:rsid w:val="001439EE"/>
    <w:rsid w:val="00143B45"/>
    <w:rsid w:val="00143B73"/>
    <w:rsid w:val="0014410B"/>
    <w:rsid w:val="001443A6"/>
    <w:rsid w:val="0014503D"/>
    <w:rsid w:val="00145949"/>
    <w:rsid w:val="001464C3"/>
    <w:rsid w:val="001476CE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A0A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AE"/>
    <w:rsid w:val="00174987"/>
    <w:rsid w:val="00176380"/>
    <w:rsid w:val="001765D5"/>
    <w:rsid w:val="00176B92"/>
    <w:rsid w:val="001775C9"/>
    <w:rsid w:val="00177AAD"/>
    <w:rsid w:val="00177D92"/>
    <w:rsid w:val="0018204D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37C0"/>
    <w:rsid w:val="00194C1F"/>
    <w:rsid w:val="00194E68"/>
    <w:rsid w:val="00195813"/>
    <w:rsid w:val="00195A30"/>
    <w:rsid w:val="00195AF7"/>
    <w:rsid w:val="001960BF"/>
    <w:rsid w:val="00197777"/>
    <w:rsid w:val="00197C91"/>
    <w:rsid w:val="00197CFC"/>
    <w:rsid w:val="001A2BCA"/>
    <w:rsid w:val="001A2BDA"/>
    <w:rsid w:val="001A2FF8"/>
    <w:rsid w:val="001A3A51"/>
    <w:rsid w:val="001A3C27"/>
    <w:rsid w:val="001A3D73"/>
    <w:rsid w:val="001A4134"/>
    <w:rsid w:val="001A41A0"/>
    <w:rsid w:val="001A4DC2"/>
    <w:rsid w:val="001A56DC"/>
    <w:rsid w:val="001A5CDE"/>
    <w:rsid w:val="001A6759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E5A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A92"/>
    <w:rsid w:val="001E65BD"/>
    <w:rsid w:val="001E6898"/>
    <w:rsid w:val="001E76CF"/>
    <w:rsid w:val="001E7DF7"/>
    <w:rsid w:val="001E7EAA"/>
    <w:rsid w:val="001F00FD"/>
    <w:rsid w:val="001F0A01"/>
    <w:rsid w:val="001F1E18"/>
    <w:rsid w:val="001F35D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1D73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388"/>
    <w:rsid w:val="00221B46"/>
    <w:rsid w:val="00221BF3"/>
    <w:rsid w:val="00222046"/>
    <w:rsid w:val="0022246F"/>
    <w:rsid w:val="0022321B"/>
    <w:rsid w:val="0022339B"/>
    <w:rsid w:val="002238B0"/>
    <w:rsid w:val="002245A0"/>
    <w:rsid w:val="002248E4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8F1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47EA1"/>
    <w:rsid w:val="0025028E"/>
    <w:rsid w:val="002504F1"/>
    <w:rsid w:val="00250860"/>
    <w:rsid w:val="00250A1E"/>
    <w:rsid w:val="00250A8B"/>
    <w:rsid w:val="00250E7B"/>
    <w:rsid w:val="0025139E"/>
    <w:rsid w:val="00251AA3"/>
    <w:rsid w:val="0025202A"/>
    <w:rsid w:val="002520EC"/>
    <w:rsid w:val="0025217C"/>
    <w:rsid w:val="002522CE"/>
    <w:rsid w:val="00252965"/>
    <w:rsid w:val="002542A0"/>
    <w:rsid w:val="002546F7"/>
    <w:rsid w:val="00254CCA"/>
    <w:rsid w:val="002556DC"/>
    <w:rsid w:val="0025590C"/>
    <w:rsid w:val="00256016"/>
    <w:rsid w:val="002565FF"/>
    <w:rsid w:val="0026035E"/>
    <w:rsid w:val="0026188D"/>
    <w:rsid w:val="0026189E"/>
    <w:rsid w:val="00262A0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8BC"/>
    <w:rsid w:val="00274B3D"/>
    <w:rsid w:val="00274E6A"/>
    <w:rsid w:val="00274EB1"/>
    <w:rsid w:val="00275328"/>
    <w:rsid w:val="00280CBB"/>
    <w:rsid w:val="00280FD8"/>
    <w:rsid w:val="00281AFE"/>
    <w:rsid w:val="00281BD0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261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409B"/>
    <w:rsid w:val="002A4CA3"/>
    <w:rsid w:val="002A681D"/>
    <w:rsid w:val="002A6CBB"/>
    <w:rsid w:val="002A7693"/>
    <w:rsid w:val="002A77D2"/>
    <w:rsid w:val="002B07DB"/>
    <w:rsid w:val="002B15E1"/>
    <w:rsid w:val="002B1B39"/>
    <w:rsid w:val="002B2114"/>
    <w:rsid w:val="002B2CA6"/>
    <w:rsid w:val="002B2D56"/>
    <w:rsid w:val="002B365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5DE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520A"/>
    <w:rsid w:val="002E64FB"/>
    <w:rsid w:val="002E69D2"/>
    <w:rsid w:val="002E69E2"/>
    <w:rsid w:val="002F0BC6"/>
    <w:rsid w:val="002F12D6"/>
    <w:rsid w:val="002F151F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4577"/>
    <w:rsid w:val="0032534F"/>
    <w:rsid w:val="003255D7"/>
    <w:rsid w:val="003267F1"/>
    <w:rsid w:val="00326C62"/>
    <w:rsid w:val="00326D26"/>
    <w:rsid w:val="00327C7C"/>
    <w:rsid w:val="00327CE5"/>
    <w:rsid w:val="00331103"/>
    <w:rsid w:val="00331F6E"/>
    <w:rsid w:val="003325F8"/>
    <w:rsid w:val="00332BC6"/>
    <w:rsid w:val="00333890"/>
    <w:rsid w:val="00333971"/>
    <w:rsid w:val="00334994"/>
    <w:rsid w:val="00334C30"/>
    <w:rsid w:val="003355C7"/>
    <w:rsid w:val="00335790"/>
    <w:rsid w:val="00337D48"/>
    <w:rsid w:val="003408AB"/>
    <w:rsid w:val="00340D50"/>
    <w:rsid w:val="00340D9E"/>
    <w:rsid w:val="00341124"/>
    <w:rsid w:val="003416EC"/>
    <w:rsid w:val="00341F38"/>
    <w:rsid w:val="00342CD7"/>
    <w:rsid w:val="0034328A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D1E"/>
    <w:rsid w:val="00355D10"/>
    <w:rsid w:val="00355E66"/>
    <w:rsid w:val="00355EA3"/>
    <w:rsid w:val="0036082A"/>
    <w:rsid w:val="00360D70"/>
    <w:rsid w:val="00360F9B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630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50"/>
    <w:rsid w:val="00381BA9"/>
    <w:rsid w:val="003824F1"/>
    <w:rsid w:val="00382764"/>
    <w:rsid w:val="00382949"/>
    <w:rsid w:val="00382DF1"/>
    <w:rsid w:val="00383211"/>
    <w:rsid w:val="00383F39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87CEC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D89"/>
    <w:rsid w:val="003954FC"/>
    <w:rsid w:val="00397C38"/>
    <w:rsid w:val="00397EB2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C15"/>
    <w:rsid w:val="003B5D2C"/>
    <w:rsid w:val="003B7692"/>
    <w:rsid w:val="003B7963"/>
    <w:rsid w:val="003C09A4"/>
    <w:rsid w:val="003C0F06"/>
    <w:rsid w:val="003C1760"/>
    <w:rsid w:val="003C19A4"/>
    <w:rsid w:val="003C19FB"/>
    <w:rsid w:val="003C262E"/>
    <w:rsid w:val="003C374B"/>
    <w:rsid w:val="003C3C50"/>
    <w:rsid w:val="003C41D8"/>
    <w:rsid w:val="003C482D"/>
    <w:rsid w:val="003C5477"/>
    <w:rsid w:val="003C56B0"/>
    <w:rsid w:val="003C57B2"/>
    <w:rsid w:val="003C61F4"/>
    <w:rsid w:val="003C6B7F"/>
    <w:rsid w:val="003C6E2E"/>
    <w:rsid w:val="003C7682"/>
    <w:rsid w:val="003C77A1"/>
    <w:rsid w:val="003C7C79"/>
    <w:rsid w:val="003D0546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573"/>
    <w:rsid w:val="003D6EF3"/>
    <w:rsid w:val="003D776D"/>
    <w:rsid w:val="003E0E30"/>
    <w:rsid w:val="003E1E01"/>
    <w:rsid w:val="003E1F9C"/>
    <w:rsid w:val="003E2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BE9"/>
    <w:rsid w:val="00405CC1"/>
    <w:rsid w:val="004064E9"/>
    <w:rsid w:val="00406AEC"/>
    <w:rsid w:val="0040781B"/>
    <w:rsid w:val="00407DAE"/>
    <w:rsid w:val="00410907"/>
    <w:rsid w:val="00410ED2"/>
    <w:rsid w:val="00412AB0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E79"/>
    <w:rsid w:val="004224BC"/>
    <w:rsid w:val="00422AD4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AFF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173"/>
    <w:rsid w:val="004645D0"/>
    <w:rsid w:val="004649FD"/>
    <w:rsid w:val="00464D81"/>
    <w:rsid w:val="00465A7A"/>
    <w:rsid w:val="00465E34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0F06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46"/>
    <w:rsid w:val="00496F9C"/>
    <w:rsid w:val="00497966"/>
    <w:rsid w:val="004A1080"/>
    <w:rsid w:val="004A11E3"/>
    <w:rsid w:val="004A17AE"/>
    <w:rsid w:val="004A25D4"/>
    <w:rsid w:val="004A2835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6C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0ECE"/>
    <w:rsid w:val="00511D47"/>
    <w:rsid w:val="00511D75"/>
    <w:rsid w:val="0051388A"/>
    <w:rsid w:val="005138BD"/>
    <w:rsid w:val="00513DAF"/>
    <w:rsid w:val="00514CE2"/>
    <w:rsid w:val="0051579A"/>
    <w:rsid w:val="00515F50"/>
    <w:rsid w:val="00515FFC"/>
    <w:rsid w:val="00516106"/>
    <w:rsid w:val="00516425"/>
    <w:rsid w:val="0052011D"/>
    <w:rsid w:val="005206B6"/>
    <w:rsid w:val="00520F9B"/>
    <w:rsid w:val="005217BC"/>
    <w:rsid w:val="00521CB4"/>
    <w:rsid w:val="005221EE"/>
    <w:rsid w:val="00522B68"/>
    <w:rsid w:val="00523182"/>
    <w:rsid w:val="005234F3"/>
    <w:rsid w:val="00523699"/>
    <w:rsid w:val="00524C61"/>
    <w:rsid w:val="00525BD9"/>
    <w:rsid w:val="00525F62"/>
    <w:rsid w:val="0052676A"/>
    <w:rsid w:val="005272D3"/>
    <w:rsid w:val="005274C0"/>
    <w:rsid w:val="00527E8D"/>
    <w:rsid w:val="00530DCA"/>
    <w:rsid w:val="00530FF6"/>
    <w:rsid w:val="00531178"/>
    <w:rsid w:val="0053142C"/>
    <w:rsid w:val="00531745"/>
    <w:rsid w:val="005318FF"/>
    <w:rsid w:val="0053249F"/>
    <w:rsid w:val="00532550"/>
    <w:rsid w:val="00532A4C"/>
    <w:rsid w:val="00532FF2"/>
    <w:rsid w:val="00533CBE"/>
    <w:rsid w:val="00533CE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C8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136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848"/>
    <w:rsid w:val="00587943"/>
    <w:rsid w:val="00587CAF"/>
    <w:rsid w:val="00587DF8"/>
    <w:rsid w:val="0059054D"/>
    <w:rsid w:val="005910F4"/>
    <w:rsid w:val="00591E65"/>
    <w:rsid w:val="005931D0"/>
    <w:rsid w:val="00593403"/>
    <w:rsid w:val="005938E5"/>
    <w:rsid w:val="005942D2"/>
    <w:rsid w:val="005943C5"/>
    <w:rsid w:val="00595AAF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051D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970"/>
    <w:rsid w:val="005D6ECB"/>
    <w:rsid w:val="005D7A01"/>
    <w:rsid w:val="005D7BC1"/>
    <w:rsid w:val="005D7F69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48AE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B2E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BD1"/>
    <w:rsid w:val="00635E08"/>
    <w:rsid w:val="006363D4"/>
    <w:rsid w:val="00636BF0"/>
    <w:rsid w:val="006400F6"/>
    <w:rsid w:val="00640C9A"/>
    <w:rsid w:val="00641364"/>
    <w:rsid w:val="00641F4F"/>
    <w:rsid w:val="006428A9"/>
    <w:rsid w:val="00644144"/>
    <w:rsid w:val="006451C1"/>
    <w:rsid w:val="006453AD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9B7"/>
    <w:rsid w:val="00647C7E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384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1A1"/>
    <w:rsid w:val="0066250A"/>
    <w:rsid w:val="006629C9"/>
    <w:rsid w:val="006638B6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7B7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3F5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DED"/>
    <w:rsid w:val="00690027"/>
    <w:rsid w:val="0069124E"/>
    <w:rsid w:val="006924AB"/>
    <w:rsid w:val="006937C1"/>
    <w:rsid w:val="00693883"/>
    <w:rsid w:val="00693E95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DE6"/>
    <w:rsid w:val="006E04CE"/>
    <w:rsid w:val="006E0C60"/>
    <w:rsid w:val="006E0DE0"/>
    <w:rsid w:val="006E189F"/>
    <w:rsid w:val="006E1A24"/>
    <w:rsid w:val="006E261D"/>
    <w:rsid w:val="006E2646"/>
    <w:rsid w:val="006E28A8"/>
    <w:rsid w:val="006E33C3"/>
    <w:rsid w:val="006E36B7"/>
    <w:rsid w:val="006E3817"/>
    <w:rsid w:val="006E38F2"/>
    <w:rsid w:val="006E4087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128"/>
    <w:rsid w:val="00710B92"/>
    <w:rsid w:val="00710F26"/>
    <w:rsid w:val="00710FC2"/>
    <w:rsid w:val="00711877"/>
    <w:rsid w:val="0071188D"/>
    <w:rsid w:val="00711922"/>
    <w:rsid w:val="00712254"/>
    <w:rsid w:val="00712600"/>
    <w:rsid w:val="00713488"/>
    <w:rsid w:val="00713DF5"/>
    <w:rsid w:val="00713F2D"/>
    <w:rsid w:val="007148A4"/>
    <w:rsid w:val="00715430"/>
    <w:rsid w:val="00715C48"/>
    <w:rsid w:val="00715FC3"/>
    <w:rsid w:val="0071641C"/>
    <w:rsid w:val="007168A2"/>
    <w:rsid w:val="007168A9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079E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2042"/>
    <w:rsid w:val="00743237"/>
    <w:rsid w:val="007437ED"/>
    <w:rsid w:val="00743DFC"/>
    <w:rsid w:val="00743E2F"/>
    <w:rsid w:val="007441E9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6FD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42"/>
    <w:rsid w:val="00794A05"/>
    <w:rsid w:val="00794FA2"/>
    <w:rsid w:val="0079523C"/>
    <w:rsid w:val="0079580A"/>
    <w:rsid w:val="0079658B"/>
    <w:rsid w:val="00796C5B"/>
    <w:rsid w:val="00796DB2"/>
    <w:rsid w:val="007971E5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0DB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D3F"/>
    <w:rsid w:val="007D3A75"/>
    <w:rsid w:val="007D4233"/>
    <w:rsid w:val="007D46A7"/>
    <w:rsid w:val="007D46F3"/>
    <w:rsid w:val="007D57F5"/>
    <w:rsid w:val="007D5A71"/>
    <w:rsid w:val="007D66E8"/>
    <w:rsid w:val="007E087C"/>
    <w:rsid w:val="007E1EC4"/>
    <w:rsid w:val="007E3D2C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10B"/>
    <w:rsid w:val="007F3C58"/>
    <w:rsid w:val="007F4256"/>
    <w:rsid w:val="007F6E0E"/>
    <w:rsid w:val="00800A60"/>
    <w:rsid w:val="00801D44"/>
    <w:rsid w:val="008038A8"/>
    <w:rsid w:val="00804317"/>
    <w:rsid w:val="008055DD"/>
    <w:rsid w:val="00805922"/>
    <w:rsid w:val="00805AF9"/>
    <w:rsid w:val="00806616"/>
    <w:rsid w:val="0080690C"/>
    <w:rsid w:val="0080770A"/>
    <w:rsid w:val="008108D1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1639"/>
    <w:rsid w:val="008229FE"/>
    <w:rsid w:val="00824B23"/>
    <w:rsid w:val="00825E3C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75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A64"/>
    <w:rsid w:val="00862BFF"/>
    <w:rsid w:val="0086328A"/>
    <w:rsid w:val="0086328F"/>
    <w:rsid w:val="008636D6"/>
    <w:rsid w:val="008637FA"/>
    <w:rsid w:val="00863E51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6C54"/>
    <w:rsid w:val="0087785A"/>
    <w:rsid w:val="00877DF3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953"/>
    <w:rsid w:val="00891479"/>
    <w:rsid w:val="008919DC"/>
    <w:rsid w:val="00891A7D"/>
    <w:rsid w:val="00895311"/>
    <w:rsid w:val="008966C9"/>
    <w:rsid w:val="0089763B"/>
    <w:rsid w:val="00897799"/>
    <w:rsid w:val="008A00E6"/>
    <w:rsid w:val="008A08E6"/>
    <w:rsid w:val="008A0AED"/>
    <w:rsid w:val="008A0DFD"/>
    <w:rsid w:val="008A18D7"/>
    <w:rsid w:val="008A19A8"/>
    <w:rsid w:val="008A1AAA"/>
    <w:rsid w:val="008A21FE"/>
    <w:rsid w:val="008A26F5"/>
    <w:rsid w:val="008A2DCF"/>
    <w:rsid w:val="008A317A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1A3"/>
    <w:rsid w:val="008B2381"/>
    <w:rsid w:val="008B2B93"/>
    <w:rsid w:val="008B2E20"/>
    <w:rsid w:val="008B30EC"/>
    <w:rsid w:val="008B36E3"/>
    <w:rsid w:val="008B45A4"/>
    <w:rsid w:val="008B59A0"/>
    <w:rsid w:val="008B65E3"/>
    <w:rsid w:val="008B6F4B"/>
    <w:rsid w:val="008C0123"/>
    <w:rsid w:val="008C10A8"/>
    <w:rsid w:val="008C18EB"/>
    <w:rsid w:val="008C244D"/>
    <w:rsid w:val="008C2D8A"/>
    <w:rsid w:val="008C2F53"/>
    <w:rsid w:val="008C31CE"/>
    <w:rsid w:val="008C339B"/>
    <w:rsid w:val="008C4B79"/>
    <w:rsid w:val="008C57BE"/>
    <w:rsid w:val="008C6D8D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0DFF"/>
    <w:rsid w:val="008E1AC8"/>
    <w:rsid w:val="008E26DB"/>
    <w:rsid w:val="008E2952"/>
    <w:rsid w:val="008E3064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660"/>
    <w:rsid w:val="00920A69"/>
    <w:rsid w:val="00920D2C"/>
    <w:rsid w:val="0092129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2CF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701C"/>
    <w:rsid w:val="009D0A21"/>
    <w:rsid w:val="009D0E27"/>
    <w:rsid w:val="009D125B"/>
    <w:rsid w:val="009D2437"/>
    <w:rsid w:val="009D4333"/>
    <w:rsid w:val="009D4E6E"/>
    <w:rsid w:val="009D5E3B"/>
    <w:rsid w:val="009D5EA3"/>
    <w:rsid w:val="009D61C9"/>
    <w:rsid w:val="009D6D26"/>
    <w:rsid w:val="009D76AC"/>
    <w:rsid w:val="009D7828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36F"/>
    <w:rsid w:val="00A00987"/>
    <w:rsid w:val="00A010B8"/>
    <w:rsid w:val="00A01F0E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400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4A0"/>
    <w:rsid w:val="00A23590"/>
    <w:rsid w:val="00A23F94"/>
    <w:rsid w:val="00A24437"/>
    <w:rsid w:val="00A24B73"/>
    <w:rsid w:val="00A25C81"/>
    <w:rsid w:val="00A269A8"/>
    <w:rsid w:val="00A271EA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093"/>
    <w:rsid w:val="00A42B0A"/>
    <w:rsid w:val="00A43E32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3F7A"/>
    <w:rsid w:val="00A55FE0"/>
    <w:rsid w:val="00A56D02"/>
    <w:rsid w:val="00A57026"/>
    <w:rsid w:val="00A570E9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C9C"/>
    <w:rsid w:val="00A66FE0"/>
    <w:rsid w:val="00A6728C"/>
    <w:rsid w:val="00A672D3"/>
    <w:rsid w:val="00A67678"/>
    <w:rsid w:val="00A67A14"/>
    <w:rsid w:val="00A70DE4"/>
    <w:rsid w:val="00A71114"/>
    <w:rsid w:val="00A714B9"/>
    <w:rsid w:val="00A71F9F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201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2BC9"/>
    <w:rsid w:val="00AA31D8"/>
    <w:rsid w:val="00AA3274"/>
    <w:rsid w:val="00AA33F0"/>
    <w:rsid w:val="00AA349D"/>
    <w:rsid w:val="00AA4D62"/>
    <w:rsid w:val="00AA59A3"/>
    <w:rsid w:val="00AA6CB6"/>
    <w:rsid w:val="00AA7327"/>
    <w:rsid w:val="00AA7A71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19"/>
    <w:rsid w:val="00AD3522"/>
    <w:rsid w:val="00AD45D2"/>
    <w:rsid w:val="00AD4B25"/>
    <w:rsid w:val="00AD51AA"/>
    <w:rsid w:val="00AD56D1"/>
    <w:rsid w:val="00AD60F2"/>
    <w:rsid w:val="00AD6378"/>
    <w:rsid w:val="00AD6881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678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642F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6D7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0D5"/>
    <w:rsid w:val="00B439A8"/>
    <w:rsid w:val="00B43D93"/>
    <w:rsid w:val="00B45A1C"/>
    <w:rsid w:val="00B47DB3"/>
    <w:rsid w:val="00B509B4"/>
    <w:rsid w:val="00B50DE9"/>
    <w:rsid w:val="00B50F5A"/>
    <w:rsid w:val="00B51AB9"/>
    <w:rsid w:val="00B52D99"/>
    <w:rsid w:val="00B55BFF"/>
    <w:rsid w:val="00B55F79"/>
    <w:rsid w:val="00B55F96"/>
    <w:rsid w:val="00B565C3"/>
    <w:rsid w:val="00B56AF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720"/>
    <w:rsid w:val="00B7597A"/>
    <w:rsid w:val="00B76333"/>
    <w:rsid w:val="00B7671F"/>
    <w:rsid w:val="00B76BAB"/>
    <w:rsid w:val="00B76C85"/>
    <w:rsid w:val="00B76E29"/>
    <w:rsid w:val="00B77134"/>
    <w:rsid w:val="00B801FB"/>
    <w:rsid w:val="00B80410"/>
    <w:rsid w:val="00B80F93"/>
    <w:rsid w:val="00B82667"/>
    <w:rsid w:val="00B831FD"/>
    <w:rsid w:val="00B8461B"/>
    <w:rsid w:val="00B84984"/>
    <w:rsid w:val="00B84BF3"/>
    <w:rsid w:val="00B85D3F"/>
    <w:rsid w:val="00B864C8"/>
    <w:rsid w:val="00B865E5"/>
    <w:rsid w:val="00B86DB6"/>
    <w:rsid w:val="00B87673"/>
    <w:rsid w:val="00B87A65"/>
    <w:rsid w:val="00B912A0"/>
    <w:rsid w:val="00B91C5D"/>
    <w:rsid w:val="00B91D3F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735"/>
    <w:rsid w:val="00BA4E84"/>
    <w:rsid w:val="00BA5617"/>
    <w:rsid w:val="00BA5AFA"/>
    <w:rsid w:val="00BA5C88"/>
    <w:rsid w:val="00BA6401"/>
    <w:rsid w:val="00BA6E21"/>
    <w:rsid w:val="00BA6E2F"/>
    <w:rsid w:val="00BA776F"/>
    <w:rsid w:val="00BA7A61"/>
    <w:rsid w:val="00BB151C"/>
    <w:rsid w:val="00BB1E6E"/>
    <w:rsid w:val="00BB21F0"/>
    <w:rsid w:val="00BB302A"/>
    <w:rsid w:val="00BB3A75"/>
    <w:rsid w:val="00BB3D17"/>
    <w:rsid w:val="00BB4937"/>
    <w:rsid w:val="00BB6278"/>
    <w:rsid w:val="00BB6445"/>
    <w:rsid w:val="00BB66B6"/>
    <w:rsid w:val="00BB6868"/>
    <w:rsid w:val="00BB720B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5385"/>
    <w:rsid w:val="00BE5420"/>
    <w:rsid w:val="00BE56FB"/>
    <w:rsid w:val="00BE589E"/>
    <w:rsid w:val="00BE6A97"/>
    <w:rsid w:val="00BF0114"/>
    <w:rsid w:val="00BF05ED"/>
    <w:rsid w:val="00BF0650"/>
    <w:rsid w:val="00BF0C00"/>
    <w:rsid w:val="00BF0E09"/>
    <w:rsid w:val="00BF111E"/>
    <w:rsid w:val="00BF164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40F"/>
    <w:rsid w:val="00C06673"/>
    <w:rsid w:val="00C068AA"/>
    <w:rsid w:val="00C07186"/>
    <w:rsid w:val="00C073AF"/>
    <w:rsid w:val="00C07818"/>
    <w:rsid w:val="00C10FEE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0A52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0E3"/>
    <w:rsid w:val="00C3648F"/>
    <w:rsid w:val="00C36CE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512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D2E"/>
    <w:rsid w:val="00C62594"/>
    <w:rsid w:val="00C626B9"/>
    <w:rsid w:val="00C62C82"/>
    <w:rsid w:val="00C62DD0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3BE9"/>
    <w:rsid w:val="00C84551"/>
    <w:rsid w:val="00C848AE"/>
    <w:rsid w:val="00C85EBB"/>
    <w:rsid w:val="00C9139A"/>
    <w:rsid w:val="00C92A9E"/>
    <w:rsid w:val="00C92BD8"/>
    <w:rsid w:val="00C9374F"/>
    <w:rsid w:val="00C9378A"/>
    <w:rsid w:val="00C93DCB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DE5"/>
    <w:rsid w:val="00CA3F71"/>
    <w:rsid w:val="00CA4B36"/>
    <w:rsid w:val="00CA56D5"/>
    <w:rsid w:val="00CA5831"/>
    <w:rsid w:val="00CA66C6"/>
    <w:rsid w:val="00CA7657"/>
    <w:rsid w:val="00CA7EBA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3404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814"/>
    <w:rsid w:val="00D04AF3"/>
    <w:rsid w:val="00D05BE4"/>
    <w:rsid w:val="00D07803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45D"/>
    <w:rsid w:val="00D24DEB"/>
    <w:rsid w:val="00D24EDB"/>
    <w:rsid w:val="00D25F41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B10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390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D3"/>
    <w:rsid w:val="00D70C6B"/>
    <w:rsid w:val="00D713F3"/>
    <w:rsid w:val="00D7147E"/>
    <w:rsid w:val="00D71D7D"/>
    <w:rsid w:val="00D7382E"/>
    <w:rsid w:val="00D73FCB"/>
    <w:rsid w:val="00D74CF8"/>
    <w:rsid w:val="00D752EF"/>
    <w:rsid w:val="00D7539F"/>
    <w:rsid w:val="00D75AAC"/>
    <w:rsid w:val="00D75C09"/>
    <w:rsid w:val="00D76620"/>
    <w:rsid w:val="00D76E63"/>
    <w:rsid w:val="00D76ECE"/>
    <w:rsid w:val="00D77C7B"/>
    <w:rsid w:val="00D77DC5"/>
    <w:rsid w:val="00D81213"/>
    <w:rsid w:val="00D82040"/>
    <w:rsid w:val="00D8264C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893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26D"/>
    <w:rsid w:val="00DA550E"/>
    <w:rsid w:val="00DA557D"/>
    <w:rsid w:val="00DA57E6"/>
    <w:rsid w:val="00DA5E03"/>
    <w:rsid w:val="00DA5E0B"/>
    <w:rsid w:val="00DA603C"/>
    <w:rsid w:val="00DB03A2"/>
    <w:rsid w:val="00DB051B"/>
    <w:rsid w:val="00DB208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24F"/>
    <w:rsid w:val="00DD2821"/>
    <w:rsid w:val="00DD2F42"/>
    <w:rsid w:val="00DD3854"/>
    <w:rsid w:val="00DD3B56"/>
    <w:rsid w:val="00DD50A2"/>
    <w:rsid w:val="00DD6F4E"/>
    <w:rsid w:val="00DD73C4"/>
    <w:rsid w:val="00DE0780"/>
    <w:rsid w:val="00DE27A5"/>
    <w:rsid w:val="00DE333F"/>
    <w:rsid w:val="00DE3602"/>
    <w:rsid w:val="00DE384F"/>
    <w:rsid w:val="00DE52BC"/>
    <w:rsid w:val="00DE567A"/>
    <w:rsid w:val="00DE65D0"/>
    <w:rsid w:val="00DE7708"/>
    <w:rsid w:val="00DE7BBF"/>
    <w:rsid w:val="00DF0251"/>
    <w:rsid w:val="00DF07A2"/>
    <w:rsid w:val="00DF0D62"/>
    <w:rsid w:val="00DF1149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4EDE"/>
    <w:rsid w:val="00E069AC"/>
    <w:rsid w:val="00E06D2C"/>
    <w:rsid w:val="00E06E8B"/>
    <w:rsid w:val="00E077B1"/>
    <w:rsid w:val="00E108FB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151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484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5D3C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2F8"/>
    <w:rsid w:val="00E65916"/>
    <w:rsid w:val="00E660CE"/>
    <w:rsid w:val="00E66751"/>
    <w:rsid w:val="00E66AD0"/>
    <w:rsid w:val="00E67566"/>
    <w:rsid w:val="00E71568"/>
    <w:rsid w:val="00E719A0"/>
    <w:rsid w:val="00E71BC5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279"/>
    <w:rsid w:val="00E82FAE"/>
    <w:rsid w:val="00E83D39"/>
    <w:rsid w:val="00E857B2"/>
    <w:rsid w:val="00E86B0C"/>
    <w:rsid w:val="00E87FD5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09"/>
    <w:rsid w:val="00EB0C3E"/>
    <w:rsid w:val="00EB11DA"/>
    <w:rsid w:val="00EB11FA"/>
    <w:rsid w:val="00EB1AA8"/>
    <w:rsid w:val="00EB2020"/>
    <w:rsid w:val="00EB2573"/>
    <w:rsid w:val="00EB285C"/>
    <w:rsid w:val="00EB29EF"/>
    <w:rsid w:val="00EB2A54"/>
    <w:rsid w:val="00EB478A"/>
    <w:rsid w:val="00EB5713"/>
    <w:rsid w:val="00EB6658"/>
    <w:rsid w:val="00EB67A6"/>
    <w:rsid w:val="00EB6EE5"/>
    <w:rsid w:val="00EB77F1"/>
    <w:rsid w:val="00EC0C7F"/>
    <w:rsid w:val="00EC180C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43F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87F"/>
    <w:rsid w:val="00EE7916"/>
    <w:rsid w:val="00EE7E03"/>
    <w:rsid w:val="00EF08E7"/>
    <w:rsid w:val="00EF12D3"/>
    <w:rsid w:val="00EF1377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1EE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6A68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0D20"/>
    <w:rsid w:val="00F412C7"/>
    <w:rsid w:val="00F413F4"/>
    <w:rsid w:val="00F41BCD"/>
    <w:rsid w:val="00F42017"/>
    <w:rsid w:val="00F42097"/>
    <w:rsid w:val="00F42621"/>
    <w:rsid w:val="00F42F9C"/>
    <w:rsid w:val="00F43B9C"/>
    <w:rsid w:val="00F44B72"/>
    <w:rsid w:val="00F44EC9"/>
    <w:rsid w:val="00F45166"/>
    <w:rsid w:val="00F4568C"/>
    <w:rsid w:val="00F4760B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672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80F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37C"/>
    <w:rsid w:val="00F87DD7"/>
    <w:rsid w:val="00F9033D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158"/>
    <w:rsid w:val="00FA1A5A"/>
    <w:rsid w:val="00FA1AE7"/>
    <w:rsid w:val="00FA286F"/>
    <w:rsid w:val="00FA3D3F"/>
    <w:rsid w:val="00FA3EBE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B66"/>
    <w:rsid w:val="00FB1557"/>
    <w:rsid w:val="00FB1686"/>
    <w:rsid w:val="00FB1AFB"/>
    <w:rsid w:val="00FB1D6D"/>
    <w:rsid w:val="00FB2FCD"/>
    <w:rsid w:val="00FB342B"/>
    <w:rsid w:val="00FB3B80"/>
    <w:rsid w:val="00FB3C91"/>
    <w:rsid w:val="00FB46FA"/>
    <w:rsid w:val="00FB4840"/>
    <w:rsid w:val="00FB6292"/>
    <w:rsid w:val="00FB6F1C"/>
    <w:rsid w:val="00FB76BF"/>
    <w:rsid w:val="00FC04BB"/>
    <w:rsid w:val="00FC056E"/>
    <w:rsid w:val="00FC2709"/>
    <w:rsid w:val="00FC2D20"/>
    <w:rsid w:val="00FC3C94"/>
    <w:rsid w:val="00FC3EDD"/>
    <w:rsid w:val="00FC4A06"/>
    <w:rsid w:val="00FC4B62"/>
    <w:rsid w:val="00FC67C4"/>
    <w:rsid w:val="00FC6C5B"/>
    <w:rsid w:val="00FC707C"/>
    <w:rsid w:val="00FD0192"/>
    <w:rsid w:val="00FD04CB"/>
    <w:rsid w:val="00FD09F3"/>
    <w:rsid w:val="00FD0E44"/>
    <w:rsid w:val="00FD352D"/>
    <w:rsid w:val="00FD3A09"/>
    <w:rsid w:val="00FD4578"/>
    <w:rsid w:val="00FD48DE"/>
    <w:rsid w:val="00FD4918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508"/>
    <w:rsid w:val="00FE470D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5B06"/>
    <w:rsid w:val="00FF6794"/>
    <w:rsid w:val="00FF6874"/>
    <w:rsid w:val="00FF6EBA"/>
    <w:rsid w:val="31A15C5B"/>
    <w:rsid w:val="435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C5F03"/>
  <w15:docId w15:val="{FD360256-88D6-4079-B262-64C23DDB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qFormat/>
    <w:rPr>
      <w:b/>
      <w:bCs/>
    </w:rPr>
  </w:style>
  <w:style w:type="paragraph" w:styleId="af6">
    <w:name w:val="footnote text"/>
    <w:basedOn w:val="a3"/>
    <w:link w:val="af7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8">
    <w:name w:val="header"/>
    <w:basedOn w:val="a3"/>
    <w:link w:val="af9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a">
    <w:name w:val="Body Text"/>
    <w:basedOn w:val="a3"/>
    <w:link w:val="afb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c">
    <w:name w:val="Body Text Indent"/>
    <w:basedOn w:val="a3"/>
    <w:qFormat/>
    <w:pPr>
      <w:ind w:left="360"/>
    </w:pPr>
    <w:rPr>
      <w:sz w:val="24"/>
      <w:szCs w:val="24"/>
    </w:rPr>
  </w:style>
  <w:style w:type="paragraph" w:styleId="afd">
    <w:name w:val="footer"/>
    <w:basedOn w:val="a3"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">
    <w:name w:val="Subtitle"/>
    <w:basedOn w:val="a3"/>
    <w:next w:val="a3"/>
    <w:link w:val="aff0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1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2">
    <w:name w:val="E-mail Signature"/>
    <w:basedOn w:val="a3"/>
    <w:link w:val="aff3"/>
    <w:uiPriority w:val="99"/>
    <w:unhideWhenUsed/>
    <w:rPr>
      <w:rFonts w:eastAsia="Calibri"/>
      <w:sz w:val="24"/>
      <w:szCs w:val="24"/>
      <w:lang w:val="zh-CN" w:eastAsia="zh-CN"/>
    </w:rPr>
  </w:style>
  <w:style w:type="table" w:styleId="aff4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6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7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8">
    <w:name w:val="Раздел регламента"/>
    <w:basedOn w:val="a3"/>
    <w:qFormat/>
  </w:style>
  <w:style w:type="paragraph" w:customStyle="1" w:styleId="aff9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b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6">
    <w:name w:val="Название Знак"/>
    <w:link w:val="14"/>
    <w:uiPriority w:val="10"/>
    <w:qFormat/>
    <w:rPr>
      <w:sz w:val="28"/>
    </w:rPr>
  </w:style>
  <w:style w:type="character" w:customStyle="1" w:styleId="aff0">
    <w:name w:val="Подзаголовок Знак"/>
    <w:link w:val="aff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c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d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e">
    <w:name w:val="Intense Quote"/>
    <w:basedOn w:val="a3"/>
    <w:next w:val="a3"/>
    <w:link w:val="afff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">
    <w:name w:val="Выделенная цитата Знак"/>
    <w:link w:val="affe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3">
    <w:name w:val="Электронная подпись Знак"/>
    <w:link w:val="aff2"/>
    <w:uiPriority w:val="99"/>
    <w:rPr>
      <w:rFonts w:eastAsia="Calibri"/>
      <w:sz w:val="24"/>
      <w:szCs w:val="24"/>
    </w:rPr>
  </w:style>
  <w:style w:type="paragraph" w:customStyle="1" w:styleId="afff0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1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7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Текст сноски Знак"/>
    <w:link w:val="af6"/>
  </w:style>
  <w:style w:type="paragraph" w:customStyle="1" w:styleId="a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b">
    <w:name w:val="Основной текст Знак"/>
    <w:link w:val="afa"/>
    <w:rPr>
      <w:sz w:val="28"/>
      <w:szCs w:val="28"/>
    </w:rPr>
  </w:style>
  <w:style w:type="character" w:customStyle="1" w:styleId="blk">
    <w:name w:val="blk"/>
  </w:style>
  <w:style w:type="paragraph" w:customStyle="1" w:styleId="afff3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c"/>
    <w:uiPriority w:val="34"/>
    <w:locked/>
    <w:rPr>
      <w:rFonts w:eastAsia="Calibri"/>
      <w:sz w:val="24"/>
      <w:szCs w:val="24"/>
    </w:rPr>
  </w:style>
  <w:style w:type="character" w:customStyle="1" w:styleId="afff4">
    <w:name w:val="комментарий"/>
    <w:rPr>
      <w:b/>
      <w:i/>
      <w:shd w:val="clear" w:color="auto" w:fill="FFFF99"/>
    </w:rPr>
  </w:style>
  <w:style w:type="paragraph" w:customStyle="1" w:styleId="afff5">
    <w:name w:val="Подподпункт"/>
    <w:basedOn w:val="aff7"/>
    <w:link w:val="afff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6">
    <w:name w:val="Подподпункт Знак"/>
    <w:link w:val="afff5"/>
    <w:locked/>
    <w:rPr>
      <w:snapToGrid w:val="0"/>
      <w:sz w:val="26"/>
      <w:szCs w:val="26"/>
    </w:rPr>
  </w:style>
  <w:style w:type="paragraph" w:customStyle="1" w:styleId="a">
    <w:name w:val="УРОВЕНЬ_(а)"/>
    <w:basedOn w:val="affc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character" w:customStyle="1" w:styleId="af3">
    <w:name w:val="Текст примечания Знак"/>
    <w:link w:val="af2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0">
    <w:name w:val="Текст концевой сноски Знак"/>
    <w:basedOn w:val="a4"/>
    <w:link w:val="af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7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c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ма примечания Знак"/>
    <w:basedOn w:val="af3"/>
    <w:link w:val="af4"/>
    <w:semiHidden/>
    <w:rPr>
      <w:b/>
      <w:bCs/>
    </w:rPr>
  </w:style>
  <w:style w:type="paragraph" w:customStyle="1" w:styleId="s1">
    <w:name w:val="s_1"/>
    <w:basedOn w:val="a3"/>
    <w:rsid w:val="006767B7"/>
    <w:pPr>
      <w:spacing w:before="100" w:beforeAutospacing="1" w:after="100" w:afterAutospacing="1"/>
    </w:pPr>
    <w:rPr>
      <w:sz w:val="24"/>
      <w:szCs w:val="24"/>
    </w:rPr>
  </w:style>
  <w:style w:type="paragraph" w:styleId="afff8">
    <w:name w:val="Revision"/>
    <w:hidden/>
    <w:uiPriority w:val="99"/>
    <w:semiHidden/>
    <w:rsid w:val="00FA3EBE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592E-115A-41CA-B034-8B21317E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Симон Константин Александрович</cp:lastModifiedBy>
  <cp:revision>21</cp:revision>
  <cp:lastPrinted>2023-07-17T06:05:00Z</cp:lastPrinted>
  <dcterms:created xsi:type="dcterms:W3CDTF">2025-06-13T23:25:00Z</dcterms:created>
  <dcterms:modified xsi:type="dcterms:W3CDTF">2026-05-27T04:38:00Z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CC69EDB4D5A145A58739DCCF65DEDA88</vt:lpwstr>
  </property>
</Properties>
</file>