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62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«УТВЕРЖДАЮ»</w:t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И.о. директора Центрального филиала</w:t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АО «ТК РусГидро»</w:t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_______________О.Н. Захаров</w:t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«___» _______________ 2026 год</w:t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  <w:bookmarkStart w:id="0" w:name="_Toc1398562871"/>
      <w:bookmarkStart w:id="1" w:name="_Toc1375545841"/>
      <w:bookmarkStart w:id="2" w:name="_Toc1416967041"/>
      <w:bookmarkStart w:id="3" w:name="_Toc1398562871"/>
      <w:bookmarkStart w:id="4" w:name="_Toc1375545841"/>
      <w:bookmarkStart w:id="5" w:name="_Toc1416967041"/>
      <w:bookmarkEnd w:id="3"/>
      <w:bookmarkEnd w:id="4"/>
      <w:bookmarkEnd w:id="5"/>
    </w:p>
    <w:p>
      <w:pPr>
        <w:pStyle w:val="Normal"/>
        <w:keepNext w:val="true"/>
        <w:keepLines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sz w:val="26"/>
          <w:szCs w:val="26"/>
        </w:rPr>
        <w:t>ОКПД 2: 49.41.20.000 оказание транспортных услуг по аренде с экипажем специализированной строительной техники для нужд  нужд Загорского строительного участка Центрального филиала АО "ТК РусГидро"</w:t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center"/>
        <w:rPr/>
      </w:pPr>
      <w:r>
        <w:rPr>
          <w:rFonts w:eastAsia="Calibri"/>
          <w:sz w:val="26"/>
          <w:szCs w:val="26"/>
        </w:rPr>
        <w:t>ЛОТ:  __________________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center"/>
        <w:rPr/>
      </w:pPr>
      <w:r>
        <w:rPr>
          <w:rFonts w:eastAsia="Calibri"/>
          <w:sz w:val="26"/>
          <w:szCs w:val="26"/>
        </w:rPr>
        <w:br/>
      </w:r>
    </w:p>
    <w:p>
      <w:pPr>
        <w:pStyle w:val="Normal"/>
        <w:jc w:val="center"/>
        <w:rPr>
          <w:rFonts w:eastAsia="Calibri"/>
          <w:color w:val="000000"/>
          <w:sz w:val="26"/>
          <w:szCs w:val="26"/>
          <w:shd w:fill="FFFFFF" w:val="clear"/>
        </w:rPr>
      </w:pPr>
      <w:r>
        <w:rPr>
          <w:rFonts w:eastAsia="Calibri"/>
          <w:color w:val="000000"/>
          <w:sz w:val="26"/>
          <w:szCs w:val="26"/>
          <w:shd w:fill="FFFFFF" w:val="clear"/>
        </w:rPr>
      </w:r>
    </w:p>
    <w:p>
      <w:pPr>
        <w:pStyle w:val="Normal"/>
        <w:jc w:val="center"/>
        <w:rPr>
          <w:rFonts w:eastAsia="Calibri"/>
          <w:sz w:val="26"/>
          <w:szCs w:val="26"/>
          <w:shd w:fill="FFFF00" w:val="clear"/>
        </w:rPr>
      </w:pPr>
      <w:r>
        <w:rPr>
          <w:rFonts w:eastAsia="Calibri"/>
          <w:sz w:val="26"/>
          <w:szCs w:val="26"/>
          <w:shd w:fill="FFFF00" w:val="clear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/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10194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b w:val="false"/>
              <w:bCs w:val="false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b w:val="false"/>
              <w:bCs w:val="false"/>
              <w:vanish w:val="false"/>
            </w:rPr>
            <w:fldChar w:fldCharType="separate"/>
          </w:r>
          <w:hyperlink w:anchor="_Toc190946759">
            <w:r>
              <w:rPr>
                <w:webHidden/>
                <w:rStyle w:val="Style14"/>
                <w:b w:val="false"/>
                <w:bCs w:val="false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_Toc190946759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 w:val="false"/>
                <w:bCs w:val="false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90946760">
            <w:r>
              <w:rPr>
                <w:webHidden/>
                <w:rStyle w:val="Style14"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90946761">
            <w:r>
              <w:rPr>
                <w:webHidden/>
                <w:rStyle w:val="Style14"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90946763">
            <w:r>
              <w:rPr>
                <w:webHidden/>
                <w:rStyle w:val="Style14"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</w:hyperlink>
          <w:hyperlink w:anchor="_Toc19094676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194" w:leader="dot"/>
            </w:tabs>
            <w:rPr/>
          </w:pPr>
          <w:hyperlink w:anchor="_Toc19094676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bCs w:val="false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10194" w:leader="dot"/>
            </w:tabs>
            <w:rPr/>
          </w:pPr>
          <w:hyperlink w:anchor="_Toc190946766">
            <w:r>
              <w:rPr>
                <w:webHidden/>
                <w:rStyle w:val="Style14"/>
                <w:b w:val="false"/>
                <w:bCs w:val="false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 w:val="false"/>
                <w:bCs w:val="false"/>
              </w:rPr>
              <w:t>Требования к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90946767">
            <w:r>
              <w:rPr>
                <w:webHidden/>
                <w:rStyle w:val="Style14"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10194" w:leader="dot"/>
            </w:tabs>
            <w:rPr/>
          </w:pPr>
          <w:hyperlink w:anchor="_Toc19094676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194" w:leader="dot"/>
            </w:tabs>
            <w:rPr/>
          </w:pPr>
          <w:hyperlink w:anchor="_Toc19094676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bCs w:val="false"/>
                <w:vanish w:val="false"/>
              </w:rPr>
              <w:t>Таблица 2. Перечень и объем оказываемых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10194" w:leader="dot"/>
            </w:tabs>
            <w:rPr/>
          </w:pPr>
          <w:hyperlink w:anchor="_Toc190946771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_Toc190946771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194" w:leader="dot"/>
            </w:tabs>
            <w:rPr/>
          </w:pPr>
          <w:hyperlink w:anchor="_Toc19094677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_Toc190946772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bCs w:val="false"/>
                <w:vanish w:val="false"/>
              </w:rPr>
              <w:t>Таблица 3. Требования к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90946773">
            <w:r>
              <w:rPr>
                <w:webHidden/>
                <w:rStyle w:val="Style14"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194" w:leader="dot"/>
            </w:tabs>
            <w:rPr/>
          </w:pPr>
          <w:hyperlink w:anchor="_Toc19094677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_Toc190946774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bCs w:val="false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194" w:leader="dot"/>
            </w:tabs>
            <w:rPr/>
          </w:pPr>
          <w:hyperlink w:anchor="_Toc19094677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_Toc190946775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bCs w:val="false"/>
                <w:vanish w:val="false"/>
              </w:rPr>
              <w:t>3. Требования к документации по ценообразованию на этапе заключения (исполнения) договора</w:t>
              <w:tab/>
              <w:t>9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b w:val="false"/>
              <w:bCs w:val="false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10204" w:leader="dot"/>
        </w:tabs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OC1"/>
        <w:tabs>
          <w:tab w:val="clear" w:pos="708"/>
          <w:tab w:val="right" w:pos="10204" w:leader="dot"/>
        </w:tabs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OC1"/>
        <w:tabs>
          <w:tab w:val="clear" w:pos="708"/>
          <w:tab w:val="left" w:pos="560" w:leader="none"/>
          <w:tab w:val="right" w:pos="10194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b w:val="false"/>
        </w:rPr>
      </w:pPr>
      <w:bookmarkStart w:id="6" w:name="_Toc150444132"/>
      <w:bookmarkStart w:id="7" w:name="_Toc190946759"/>
      <w:r>
        <w:rPr>
          <w:b w:val="false"/>
          <w:lang w:val="ru-RU"/>
        </w:rPr>
        <w:t>Общие сведения</w:t>
      </w:r>
      <w:bookmarkEnd w:id="6"/>
      <w:bookmarkEnd w:id="7"/>
    </w:p>
    <w:p>
      <w:pPr>
        <w:pStyle w:val="Heading4"/>
        <w:numPr>
          <w:ilvl w:val="1"/>
          <w:numId w:val="3"/>
        </w:numPr>
        <w:ind w:left="1141" w:hanging="432"/>
        <w:rPr>
          <w:b w:val="false"/>
          <w:bCs w:val="false"/>
        </w:rPr>
      </w:pPr>
      <w:bookmarkStart w:id="8" w:name="_Toc130396882"/>
      <w:bookmarkStart w:id="9" w:name="_Toc46743505"/>
      <w:bookmarkStart w:id="10" w:name="_Toc150444133"/>
      <w:bookmarkStart w:id="11" w:name="_Toc190946760"/>
      <w:r>
        <w:rPr>
          <w:b w:val="false"/>
          <w:bCs w:val="false"/>
        </w:rPr>
        <w:t>Обозначения и сокращения</w:t>
      </w:r>
      <w:bookmarkEnd w:id="8"/>
      <w:bookmarkEnd w:id="9"/>
      <w:bookmarkEnd w:id="10"/>
      <w:bookmarkEnd w:id="11"/>
    </w:p>
    <w:tbl>
      <w:tblPr>
        <w:tblW w:w="992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676"/>
        <w:gridCol w:w="7244"/>
      </w:tblGrid>
      <w:tr>
        <w:trPr>
          <w:cantSplit w:val="true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pacing w:val="-2"/>
              </w:rPr>
              <w:t>РФ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pacing w:val="-2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/>
            </w:pPr>
            <w:r>
              <w:rPr/>
              <w:t>АО «ТК РусГидро»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pacing w:val="-2"/>
              </w:rPr>
              <w:t>Акционерное общество «Транспортная компания РусГидро»</w:t>
            </w:r>
          </w:p>
        </w:tc>
      </w:tr>
      <w:tr>
        <w:trPr>
          <w:cantSplit w:val="true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/>
            </w:pPr>
            <w:r>
              <w:rPr>
                <w:spacing w:val="-2"/>
              </w:rPr>
              <w:t>Минтранс РФ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/>
            </w:pPr>
            <w:r>
              <w:rPr>
                <w:spacing w:val="-2"/>
              </w:rPr>
              <w:t>Министерство транспорта Российской Федерации</w:t>
            </w:r>
          </w:p>
        </w:tc>
      </w:tr>
      <w:tr>
        <w:trPr>
          <w:cantSplit w:val="true"/>
        </w:trPr>
        <w:tc>
          <w:tcPr>
            <w:tcW w:w="2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/>
            </w:pPr>
            <w:r>
              <w:rPr>
                <w:spacing w:val="-2"/>
              </w:rPr>
              <w:t>ФЗ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/>
            </w:pPr>
            <w:r>
              <w:rPr>
                <w:spacing w:val="-2"/>
              </w:rPr>
              <w:t>Федеральный закон</w:t>
            </w:r>
          </w:p>
        </w:tc>
      </w:tr>
      <w:tr>
        <w:trPr>
          <w:cantSplit w:val="true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/>
            </w:pPr>
            <w:r>
              <w:rPr>
                <w:spacing w:val="-2"/>
              </w:rPr>
              <w:t>СНиП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/>
            </w:pPr>
            <w:r>
              <w:rPr>
                <w:spacing w:val="-2"/>
              </w:rPr>
              <w:t>Строительные нормы и правила</w:t>
            </w:r>
          </w:p>
        </w:tc>
      </w:tr>
      <w:tr>
        <w:trPr>
          <w:cantSplit w:val="true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/>
            </w:pPr>
            <w:r>
              <w:rPr>
                <w:spacing w:val="-2"/>
              </w:rPr>
              <w:t>ГОСТ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/>
            </w:pPr>
            <w:r>
              <w:rPr>
                <w:spacing w:val="-2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/>
            </w:pPr>
            <w:r>
              <w:rPr/>
              <w:t>ДТП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/>
            </w:pPr>
            <w:r>
              <w:rPr/>
              <w:t>Дорожно-транспортное происшествие</w:t>
            </w:r>
          </w:p>
        </w:tc>
      </w:tr>
    </w:tbl>
    <w:p>
      <w:pPr>
        <w:pStyle w:val="Normal"/>
        <w:ind w:left="1141" w:hanging="432"/>
        <w:rPr/>
      </w:pPr>
      <w:r>
        <w:rPr/>
      </w:r>
    </w:p>
    <w:p>
      <w:pPr>
        <w:pStyle w:val="Heading4"/>
        <w:numPr>
          <w:ilvl w:val="1"/>
          <w:numId w:val="3"/>
        </w:numPr>
        <w:ind w:left="1141" w:hanging="432"/>
        <w:rPr/>
      </w:pPr>
      <w:bookmarkStart w:id="12" w:name="_Toc46743506"/>
      <w:bookmarkStart w:id="13" w:name="_Toc130396883"/>
      <w:bookmarkStart w:id="14" w:name="_Toc150444134"/>
      <w:bookmarkStart w:id="15" w:name="_Toc190946761"/>
      <w:r>
        <w:rPr>
          <w:sz w:val="26"/>
          <w:szCs w:val="26"/>
        </w:rPr>
        <w:t>Наименование закупаемой продукции</w:t>
      </w:r>
      <w:bookmarkEnd w:id="12"/>
      <w:bookmarkEnd w:id="13"/>
      <w:bookmarkEnd w:id="14"/>
      <w:bookmarkEnd w:id="15"/>
    </w:p>
    <w:p>
      <w:pPr>
        <w:pStyle w:val="Heading4"/>
        <w:tabs>
          <w:tab w:val="clear" w:pos="0"/>
        </w:tabs>
        <w:ind w:left="0" w:hanging="0"/>
        <w:rPr>
          <w:b w:val="false"/>
          <w:bCs w:val="false"/>
        </w:rPr>
      </w:pPr>
      <w:r>
        <w:rPr>
          <w:b w:val="false"/>
          <w:bCs w:val="false"/>
          <w:sz w:val="26"/>
          <w:szCs w:val="26"/>
          <w:lang w:val="ru-RU"/>
        </w:rPr>
        <w:t>ОКПД2: 49.41.20.000 оказание транспортных услуг по аренде с экипажем специализированной строительной техники для нужд  нужд Загорского строительного участка Центрального филиала АО "ТК РусГидро"</w:t>
      </w:r>
      <w:bookmarkStart w:id="16" w:name="_Toc150444135"/>
      <w:bookmarkStart w:id="17" w:name="_Toc130396884"/>
    </w:p>
    <w:p>
      <w:pPr>
        <w:pStyle w:val="Heading4"/>
        <w:numPr>
          <w:ilvl w:val="1"/>
          <w:numId w:val="3"/>
        </w:numPr>
        <w:ind w:left="1141" w:hanging="432"/>
        <w:rPr/>
      </w:pPr>
      <w:bookmarkStart w:id="18" w:name="_Toc190946763"/>
      <w:bookmarkStart w:id="19" w:name="_Toc46743507"/>
      <w:r>
        <w:rPr/>
        <w:t xml:space="preserve">Цель </w:t>
      </w:r>
      <w:bookmarkEnd w:id="19"/>
      <w:r>
        <w:rPr>
          <w:sz w:val="26"/>
          <w:szCs w:val="26"/>
        </w:rPr>
        <w:t>оказания</w:t>
      </w:r>
      <w:r>
        <w:rPr/>
        <w:t xml:space="preserve"> услуг</w:t>
      </w:r>
      <w:bookmarkEnd w:id="16"/>
      <w:bookmarkEnd w:id="17"/>
      <w:bookmarkEnd w:id="18"/>
      <w:r>
        <w:rPr/>
        <w:t xml:space="preserve"> 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b w:val="false"/>
        </w:rPr>
      </w:pPr>
      <w:bookmarkStart w:id="20" w:name="__RefHeading___Toc7977_238034913"/>
      <w:bookmarkStart w:id="21" w:name="_Toc150444137"/>
      <w:bookmarkEnd w:id="20"/>
      <w:r>
        <w:rPr>
          <w:b w:val="false"/>
          <w:sz w:val="26"/>
          <w:szCs w:val="26"/>
          <w:lang w:val="ru-RU"/>
        </w:rPr>
        <w:tab/>
      </w:r>
      <w:bookmarkStart w:id="22" w:name="_Toc190946764"/>
      <w:r>
        <w:rPr>
          <w:b w:val="false"/>
          <w:sz w:val="26"/>
          <w:szCs w:val="26"/>
          <w:lang w:val="ru-RU"/>
        </w:rPr>
        <w:t>Целью является оказание услуг для исполнения обязательств по договорам, заключенным между АО «ТК РусГидро» и АО «Загорская ГАЭС-2».</w:t>
      </w:r>
      <w:bookmarkEnd w:id="2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bCs/>
        </w:rPr>
      </w:pPr>
      <w:bookmarkStart w:id="23" w:name="_Toc190946765"/>
      <w:r>
        <w:rPr>
          <w:bCs/>
          <w:sz w:val="24"/>
          <w:szCs w:val="24"/>
        </w:rPr>
        <w:t>Таблица 1</w:t>
      </w:r>
      <w:r>
        <w:rPr>
          <w:bCs/>
          <w:sz w:val="24"/>
          <w:szCs w:val="24"/>
          <w:lang w:val="ru-RU"/>
        </w:rPr>
        <w:t>.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ru-RU"/>
        </w:rPr>
        <w:t>Перечень объектов заказчика</w:t>
      </w:r>
      <w:bookmarkEnd w:id="21"/>
      <w:bookmarkEnd w:id="23"/>
    </w:p>
    <w:tbl>
      <w:tblPr>
        <w:tblW w:w="10344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17"/>
        <w:gridCol w:w="2864"/>
        <w:gridCol w:w="2126"/>
        <w:gridCol w:w="2537"/>
        <w:gridCol w:w="2000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Расположение объекта </w:t>
              <w:br/>
              <w:t>(место оказания услуг)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widowControl w:val="false"/>
              <w:tabs>
                <w:tab w:val="clear" w:pos="0"/>
              </w:tabs>
              <w:spacing w:before="120" w:after="60"/>
              <w:ind w:left="0" w:hanging="0"/>
              <w:jc w:val="left"/>
              <w:rPr>
                <w:b w:val="false"/>
              </w:rPr>
            </w:pPr>
            <w:r>
              <w:rPr>
                <w:b w:val="false"/>
              </w:rPr>
              <w:t>ОКПД2: 49.41.20.000 оказание транспортных услуг по аренде с экипажем специализированной строительной техники для нужд  нужд Загорского строительного участка Центрального филиала АО "ТК РусГидро"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eastAsia="zh-CN"/>
              </w:rPr>
              <w:t>Загорская гидроаккумулирующая электростанция (АО «Загорская ГАЭС-2»). Российская Федерация, Московская область, г. Сергиев Посад, рабочий поселок Богородское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Сооружения нижнего аккумулирующего бассейна Загорской ГАЭС-2 (комплекс работ по 2.01. этапу строительства)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выполняются для нужд АО «Загорская ГАЭС-2»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b/>
          <w:bCs/>
          <w:i w:val="false"/>
          <w:i w:val="false"/>
          <w:iCs w:val="false"/>
        </w:rPr>
      </w:pPr>
      <w:bookmarkStart w:id="24" w:name="_Toc150444138"/>
      <w:bookmarkStart w:id="25" w:name="_Toc51339693"/>
      <w:bookmarkStart w:id="26" w:name="_Toc190946766"/>
      <w:r>
        <w:rPr>
          <w:b/>
          <w:bCs/>
          <w:i w:val="false"/>
          <w:iCs w:val="false"/>
          <w:lang w:val="ru-RU"/>
        </w:rPr>
        <w:t>Требования</w:t>
      </w:r>
      <w:r>
        <w:rPr>
          <w:b/>
          <w:bCs/>
          <w:i w:val="false"/>
          <w:iCs w:val="false"/>
        </w:rPr>
        <w:t xml:space="preserve"> к продукции</w:t>
      </w:r>
      <w:bookmarkEnd w:id="24"/>
      <w:bookmarkEnd w:id="25"/>
      <w:bookmarkEnd w:id="26"/>
    </w:p>
    <w:p>
      <w:pPr>
        <w:pStyle w:val="Heading4"/>
        <w:numPr>
          <w:ilvl w:val="1"/>
          <w:numId w:val="3"/>
        </w:numPr>
        <w:ind w:left="1141" w:hanging="432"/>
        <w:rPr/>
      </w:pPr>
      <w:bookmarkStart w:id="27" w:name="_Toc150444139"/>
      <w:bookmarkStart w:id="28" w:name="_Toc130396890"/>
      <w:bookmarkStart w:id="29" w:name="_Toc19094676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7"/>
      <w:bookmarkEnd w:id="28"/>
      <w:bookmarkEnd w:id="29"/>
    </w:p>
    <w:p>
      <w:pPr>
        <w:pStyle w:val="Heading3"/>
        <w:numPr>
          <w:ilvl w:val="2"/>
          <w:numId w:val="3"/>
        </w:numPr>
        <w:rPr>
          <w:bCs/>
        </w:rPr>
      </w:pPr>
      <w:bookmarkStart w:id="30" w:name="_Toc130396891"/>
      <w:bookmarkStart w:id="31" w:name="_Toc150444140"/>
      <w:bookmarkStart w:id="32" w:name="_Toc190946768"/>
      <w:r>
        <w:rPr>
          <w:bCs/>
          <w:lang w:val="ru-RU"/>
        </w:rPr>
        <w:t>Требования к перечню и объему услуг</w:t>
      </w:r>
      <w:bookmarkEnd w:id="30"/>
      <w:bookmarkEnd w:id="31"/>
      <w:bookmarkEnd w:id="3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bCs/>
        </w:rPr>
      </w:pPr>
      <w:r>
        <w:rPr>
          <w:bCs/>
          <w:sz w:val="24"/>
          <w:szCs w:val="24"/>
        </w:rPr>
        <w:t xml:space="preserve">     </w:t>
      </w:r>
      <w:bookmarkStart w:id="33" w:name="_Toc54643705"/>
      <w:bookmarkStart w:id="34" w:name="_Toc150444141"/>
      <w:bookmarkStart w:id="35" w:name="_Toc190946769"/>
      <w:bookmarkStart w:id="36" w:name="_Toc51339695"/>
      <w:r>
        <w:rPr>
          <w:bCs/>
          <w:sz w:val="24"/>
          <w:szCs w:val="24"/>
        </w:rPr>
        <w:t xml:space="preserve">Таблица </w:t>
      </w:r>
      <w:r>
        <w:rPr>
          <w:bCs/>
          <w:sz w:val="24"/>
          <w:szCs w:val="24"/>
          <w:lang w:val="ru-RU"/>
        </w:rPr>
        <w:t>2.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ru-RU"/>
        </w:rPr>
        <w:t xml:space="preserve">Перечень </w:t>
      </w:r>
      <w:bookmarkEnd w:id="36"/>
      <w:r>
        <w:rPr>
          <w:bCs/>
          <w:sz w:val="24"/>
          <w:szCs w:val="24"/>
          <w:lang w:val="ru-RU"/>
        </w:rPr>
        <w:t>и объем оказываемых услуг</w:t>
      </w:r>
      <w:bookmarkEnd w:id="33"/>
      <w:bookmarkEnd w:id="34"/>
      <w:bookmarkEnd w:id="35"/>
    </w:p>
    <w:tbl>
      <w:tblPr>
        <w:tblW w:w="10370" w:type="dxa"/>
        <w:jc w:val="left"/>
        <w:tblInd w:w="2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966"/>
        <w:gridCol w:w="3298"/>
        <w:gridCol w:w="1831"/>
        <w:gridCol w:w="2271"/>
        <w:gridCol w:w="2004"/>
      </w:tblGrid>
      <w:tr>
        <w:trPr/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Количество ТС</w:t>
            </w:r>
            <w:r>
              <w:rPr>
                <w:color w:val="000000" w:themeColor="text1"/>
                <w:sz w:val="24"/>
                <w:szCs w:val="24"/>
              </w:rPr>
              <w:t>, не менее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color w:val="000000" w:themeColor="text1"/>
                <w:sz w:val="24"/>
                <w:szCs w:val="24"/>
              </w:rPr>
              <w:t>Единица измерения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  <w:sz w:val="24"/>
                <w:szCs w:val="24"/>
              </w:rPr>
              <w:t>ТС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Количество м/час*,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не более</w:t>
            </w:r>
          </w:p>
        </w:tc>
      </w:tr>
      <w:tr>
        <w:trPr/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</w:tr>
      <w:tr>
        <w:trPr/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  <w:p>
            <w:pPr>
              <w:pStyle w:val="Normal"/>
              <w:widowControl w:val="false"/>
              <w:spacing w:before="0" w:after="0"/>
              <w:ind w:left="36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услуг с экипажем экскаватором длинноруким на колесным, объем ковша не менее 0,9 м3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услуг с экипажем экскаватором гусеничным, объем ковша не менее 1,8 м3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Оказание услуг с экипажем бульдозером мощностью не менее 200 л.с 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Оказание услуг с экипажем бульдозером, оснащенным системой 3D-нивелирования, мощностью не менее 200 л. с. 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услуг с экипажем катком грунтовым массой не менее 18 т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3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Оказание услуг с экипажем самосвалами, объем кузова не менее 20 м3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шт</w:t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Перебазировка техники в одну сторону (или на объект, или с объекта)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</w:t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Heading3"/>
        <w:rPr>
          <w:b w:val="false"/>
          <w:lang w:val="ru-RU"/>
        </w:rPr>
      </w:pPr>
      <w:bookmarkStart w:id="37" w:name="__RefHeading___Toc7989_238034913"/>
      <w:bookmarkEnd w:id="37"/>
      <w:r>
        <w:rPr>
          <w:b w:val="false"/>
          <w:lang w:val="ru-RU"/>
        </w:rPr>
        <w:t xml:space="preserve">* Объем продукции является ориентировочным, и Заказчик не несет ответственность за неполную выборку продукции на общую сумму договора. </w:t>
      </w:r>
    </w:p>
    <w:p>
      <w:pPr>
        <w:pStyle w:val="Heading3"/>
        <w:keepNext w:val="true"/>
        <w:widowControl/>
        <w:numPr>
          <w:ilvl w:val="2"/>
          <w:numId w:val="3"/>
        </w:numPr>
        <w:suppressAutoHyphens w:val="true"/>
        <w:bidi w:val="0"/>
        <w:spacing w:before="120" w:after="60"/>
        <w:ind w:left="283" w:hanging="0"/>
        <w:jc w:val="both"/>
        <w:rPr>
          <w:rFonts w:ascii="Times New Roman" w:hAnsi="Times New Roman" w:eastAsia="Calibri" w:cs="Times New Roman"/>
          <w:color w:val="auto"/>
          <w:kern w:val="0"/>
          <w:sz w:val="24"/>
          <w:szCs w:val="24"/>
          <w:lang w:val="ru-RU" w:eastAsia="x-none" w:bidi="ar-SA"/>
        </w:rPr>
      </w:pPr>
      <w:bookmarkStart w:id="38" w:name="__RefHeading___Toc7991_238034913"/>
      <w:bookmarkStart w:id="39" w:name="_Toc150444142"/>
      <w:bookmarkStart w:id="40" w:name="_Toc130396892"/>
      <w:bookmarkStart w:id="41" w:name="_Toc190946771"/>
      <w:bookmarkStart w:id="42" w:name="_Toc51339696"/>
      <w:bookmarkEnd w:id="38"/>
      <w:r>
        <w:rPr>
          <w:rFonts w:eastAsia="Calibri" w:cs="Times New Roman"/>
          <w:color w:val="auto"/>
          <w:kern w:val="0"/>
          <w:sz w:val="24"/>
          <w:szCs w:val="24"/>
          <w:lang w:val="ru-RU" w:eastAsia="x-none" w:bidi="ar-SA"/>
        </w:rPr>
        <w:t xml:space="preserve">Требования </w:t>
      </w:r>
      <w:bookmarkEnd w:id="42"/>
      <w:r>
        <w:rPr>
          <w:rFonts w:eastAsia="Calibri" w:cs="Times New Roman"/>
          <w:color w:val="auto"/>
          <w:kern w:val="0"/>
          <w:sz w:val="24"/>
          <w:szCs w:val="24"/>
          <w:lang w:val="ru-RU" w:eastAsia="x-none" w:bidi="ar-SA"/>
        </w:rPr>
        <w:t>к срокам оказания услуг</w:t>
      </w:r>
      <w:bookmarkEnd w:id="39"/>
      <w:bookmarkEnd w:id="40"/>
      <w:bookmarkEnd w:id="41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b/>
          <w:bCs/>
        </w:rPr>
      </w:pPr>
      <w:r>
        <w:rPr>
          <w:b/>
          <w:bCs/>
          <w:sz w:val="24"/>
          <w:szCs w:val="24"/>
        </w:rPr>
        <w:t xml:space="preserve">    </w:t>
      </w:r>
      <w:bookmarkStart w:id="43" w:name="_Toc150444143"/>
      <w:bookmarkStart w:id="44" w:name="_Toc190946772"/>
      <w:bookmarkStart w:id="45" w:name="_Toc51339697"/>
      <w:bookmarkStart w:id="46" w:name="_Toc50125127"/>
      <w:r>
        <w:rPr>
          <w:b/>
          <w:bCs/>
          <w:sz w:val="24"/>
          <w:szCs w:val="24"/>
        </w:rPr>
        <w:t xml:space="preserve">Таблица </w:t>
      </w:r>
      <w:r>
        <w:rPr>
          <w:b/>
          <w:bCs/>
          <w:sz w:val="24"/>
          <w:szCs w:val="24"/>
          <w:lang w:val="ru-RU"/>
        </w:rPr>
        <w:t>3</w:t>
      </w:r>
      <w:r>
        <w:rPr>
          <w:b/>
          <w:bCs/>
          <w:sz w:val="24"/>
          <w:szCs w:val="24"/>
        </w:rPr>
        <w:t xml:space="preserve">. </w:t>
      </w:r>
      <w:bookmarkStart w:id="47" w:name="_Hlk50465284"/>
      <w:r>
        <w:rPr>
          <w:b/>
          <w:bCs/>
          <w:sz w:val="24"/>
          <w:szCs w:val="24"/>
        </w:rPr>
        <w:t xml:space="preserve">Требования </w:t>
      </w:r>
      <w:r>
        <w:rPr>
          <w:b/>
          <w:bCs/>
          <w:sz w:val="24"/>
          <w:szCs w:val="24"/>
          <w:lang w:val="ru-RU"/>
        </w:rPr>
        <w:t>к</w:t>
      </w:r>
      <w:r>
        <w:rPr>
          <w:b/>
          <w:bCs/>
          <w:sz w:val="24"/>
          <w:szCs w:val="24"/>
        </w:rPr>
        <w:t xml:space="preserve"> срокам </w:t>
      </w:r>
      <w:bookmarkEnd w:id="45"/>
      <w:bookmarkEnd w:id="46"/>
      <w:bookmarkEnd w:id="47"/>
      <w:r>
        <w:rPr>
          <w:b/>
          <w:bCs/>
          <w:sz w:val="24"/>
          <w:szCs w:val="24"/>
          <w:lang w:val="ru-RU"/>
        </w:rPr>
        <w:t>оказания услуг</w:t>
      </w:r>
      <w:bookmarkEnd w:id="43"/>
      <w:bookmarkEnd w:id="44"/>
    </w:p>
    <w:tbl>
      <w:tblPr>
        <w:tblW w:w="10320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17"/>
        <w:gridCol w:w="3007"/>
        <w:gridCol w:w="3130"/>
        <w:gridCol w:w="3465"/>
      </w:tblGrid>
      <w:tr>
        <w:trPr/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0" w:right="57" w:hanging="0"/>
              <w:contextualSpacing/>
              <w:jc w:val="left"/>
              <w:rPr/>
            </w:pPr>
            <w:r>
              <w:rPr/>
              <w:t>1.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Times New Roman;Times;serif" w:hAnsi="Times New Roman;Times;serif"/>
                <w:sz w:val="24"/>
                <w:szCs w:val="24"/>
              </w:rPr>
              <w:t>ОКПД2: 49.41.20.000 оказание транспортных услуг по аренде с экипажем специализированной строительной техники для нужд  нужд Загорского строительного участка Центрального филиала АО "ТК РусГидро"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С даты заключения договора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MS Mincho"/>
                <w:sz w:val="24"/>
                <w:szCs w:val="24"/>
                <w:lang w:eastAsia="ja-JP"/>
              </w:rPr>
              <w:t>31.12.2026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851" w:right="851" w:gutter="0" w:header="680" w:top="737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1141" w:hanging="432"/>
        <w:rPr/>
      </w:pPr>
      <w:bookmarkStart w:id="48" w:name="_Toc130396894"/>
      <w:bookmarkStart w:id="49" w:name="_Toc150444144"/>
      <w:bookmarkStart w:id="50" w:name="_Toc190946773"/>
      <w:r>
        <w:rPr>
          <w:lang w:val="ru-RU"/>
        </w:rPr>
        <w:t xml:space="preserve">Требования </w:t>
      </w:r>
      <w:r>
        <w:rPr/>
        <w:t xml:space="preserve">к </w:t>
      </w:r>
      <w:r>
        <w:rPr>
          <w:lang w:val="ru-RU"/>
        </w:rPr>
        <w:t>качеству услуг</w:t>
      </w:r>
      <w:bookmarkEnd w:id="48"/>
      <w:bookmarkEnd w:id="49"/>
      <w:bookmarkEnd w:id="5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bCs/>
        </w:rPr>
      </w:pPr>
      <w:bookmarkStart w:id="51" w:name="_Toc150444145"/>
      <w:bookmarkStart w:id="52" w:name="_Toc190946774"/>
      <w:r>
        <w:rPr>
          <w:bCs/>
          <w:sz w:val="24"/>
          <w:szCs w:val="24"/>
        </w:rPr>
        <w:t>Таблица </w:t>
      </w:r>
      <w:r>
        <w:rPr>
          <w:bCs/>
          <w:sz w:val="24"/>
          <w:szCs w:val="24"/>
          <w:lang w:val="ru-RU"/>
        </w:rPr>
        <w:t>4</w:t>
      </w:r>
      <w:r>
        <w:rPr>
          <w:bCs/>
          <w:sz w:val="24"/>
          <w:szCs w:val="24"/>
        </w:rPr>
        <w:t xml:space="preserve">. Требования к </w:t>
      </w:r>
      <w:r>
        <w:rPr>
          <w:bCs/>
          <w:sz w:val="24"/>
          <w:szCs w:val="24"/>
          <w:lang w:val="ru-RU"/>
        </w:rPr>
        <w:t>качеству услуг</w:t>
      </w:r>
      <w:bookmarkEnd w:id="51"/>
      <w:bookmarkEnd w:id="52"/>
      <w:r>
        <w:rPr>
          <w:bCs/>
          <w:sz w:val="24"/>
          <w:szCs w:val="24"/>
        </w:rPr>
        <w:t xml:space="preserve"> </w:t>
      </w:r>
    </w:p>
    <w:p>
      <w:pPr>
        <w:pStyle w:val="Normal"/>
        <w:jc w:val="both"/>
        <w:rPr/>
      </w:pPr>
      <w:r>
        <w:rPr>
          <w:b/>
          <w:bCs/>
          <w:sz w:val="24"/>
          <w:szCs w:val="24"/>
        </w:rPr>
        <w:t>Наименование услуг/этапа услуг: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>ОКПД2: 49.41.20.000 оказание транспортных услуг по аренде с экипажем специализированной строительной техники для нужд  нужд Загорского строительного участка Центрального филиала АО "ТК РусГидро"</w:t>
      </w:r>
    </w:p>
    <w:tbl>
      <w:tblPr>
        <w:tblW w:w="15450" w:type="dxa"/>
        <w:jc w:val="left"/>
        <w:tblInd w:w="3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noVBand="1" w:val="04a0" w:noHBand="0" w:lastColumn="0" w:firstColumn="1" w:lastRow="0" w:firstRow="1"/>
      </w:tblPr>
      <w:tblGrid>
        <w:gridCol w:w="1021"/>
        <w:gridCol w:w="4011"/>
        <w:gridCol w:w="162"/>
        <w:gridCol w:w="5514"/>
        <w:gridCol w:w="4741"/>
      </w:tblGrid>
      <w:tr>
        <w:trPr/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t>п/п</w:t>
            </w:r>
          </w:p>
        </w:tc>
        <w:tc>
          <w:tcPr>
            <w:tcW w:w="4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Наименование параметра</w:t>
            </w:r>
          </w:p>
        </w:tc>
        <w:tc>
          <w:tcPr>
            <w:tcW w:w="5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Требование Заказчика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102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7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Согласие с требованием/ указание характеристик</w:t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bookmarkStart w:id="53" w:name="_Toc53499667"/>
            <w:r>
              <w:rPr>
                <w:sz w:val="20"/>
              </w:rPr>
              <w:t>1</w:t>
            </w:r>
            <w:bookmarkEnd w:id="53"/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2</w:t>
            </w:r>
          </w:p>
        </w:tc>
        <w:tc>
          <w:tcPr>
            <w:tcW w:w="56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3</w:t>
            </w:r>
          </w:p>
        </w:tc>
        <w:tc>
          <w:tcPr>
            <w:tcW w:w="4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4</w:t>
            </w:r>
          </w:p>
        </w:tc>
      </w:tr>
      <w:tr>
        <w:trPr>
          <w:trHeight w:val="239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x-non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x-none"/>
              </w:rPr>
              <w:t>1.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Требования к оказанию услуг</w:t>
            </w:r>
          </w:p>
        </w:tc>
        <w:tc>
          <w:tcPr>
            <w:tcW w:w="47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0"/>
              </w:rPr>
              <w:t>Участник должен предоставить в заявке согласие оказать услуги, полностью соответствующие настоящим техническим требованиям.</w:t>
            </w:r>
          </w:p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Общие требования к оказанию услуг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/>
            </w:pPr>
            <w:r>
              <w:rPr/>
            </w:r>
          </w:p>
        </w:tc>
      </w:tr>
      <w:tr>
        <w:trPr>
          <w:trHeight w:val="87" w:hRule="atLeast"/>
        </w:trPr>
        <w:tc>
          <w:tcPr>
            <w:tcW w:w="10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x-none"/>
              </w:rPr>
              <w:t>1.1.1.‍</w:t>
            </w:r>
          </w:p>
        </w:tc>
        <w:tc>
          <w:tcPr>
            <w:tcW w:w="41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Экскаватор длиннорукий на колесном ходу </w:t>
            </w:r>
          </w:p>
        </w:tc>
        <w:tc>
          <w:tcPr>
            <w:tcW w:w="55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Объем ковша не менее 0,9 м3, глубина копания не менее 15м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87" w:hRule="atLeast"/>
        </w:trPr>
        <w:tc>
          <w:tcPr>
            <w:tcW w:w="102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60" w:after="60"/>
              <w:ind w:left="1077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Экскаватор гусеничный </w:t>
            </w:r>
          </w:p>
        </w:tc>
        <w:tc>
          <w:tcPr>
            <w:tcW w:w="55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ковша не менее 1,8 м3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87" w:hRule="atLeast"/>
        </w:trPr>
        <w:tc>
          <w:tcPr>
            <w:tcW w:w="102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60" w:after="60"/>
              <w:ind w:left="1077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Бульдозер </w:t>
            </w:r>
          </w:p>
        </w:tc>
        <w:tc>
          <w:tcPr>
            <w:tcW w:w="55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Мощность не менее 200 л.с 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87" w:hRule="atLeast"/>
        </w:trPr>
        <w:tc>
          <w:tcPr>
            <w:tcW w:w="102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60" w:after="60"/>
              <w:ind w:left="1077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Бульдозер - болотоход </w:t>
            </w:r>
          </w:p>
        </w:tc>
        <w:tc>
          <w:tcPr>
            <w:tcW w:w="55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Мощностью не менее 200 л.с 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87" w:hRule="atLeast"/>
        </w:trPr>
        <w:tc>
          <w:tcPr>
            <w:tcW w:w="102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60" w:after="60"/>
              <w:ind w:left="1077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Каток грунтовый </w:t>
            </w:r>
          </w:p>
        </w:tc>
        <w:tc>
          <w:tcPr>
            <w:tcW w:w="55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Масса не менее 18 т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87" w:hRule="atLeast"/>
        </w:trPr>
        <w:tc>
          <w:tcPr>
            <w:tcW w:w="102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60" w:after="60"/>
              <w:ind w:left="1077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Самосвал</w:t>
            </w:r>
          </w:p>
        </w:tc>
        <w:tc>
          <w:tcPr>
            <w:tcW w:w="55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кузова не менее 20 м3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60" w:after="60"/>
              <w:ind w:left="0" w:right="57" w:hanging="0"/>
              <w:contextualSpacing/>
              <w:jc w:val="center"/>
              <w:rPr>
                <w:rFonts w:eastAsia="Calibri"/>
                <w:sz w:val="20"/>
                <w:szCs w:val="20"/>
                <w:lang w:eastAsia="x-none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1.1.2.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Услуги оказываются для разработки грунта на объектах строительства Загорской ГАЭС-2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hanging="0"/>
              <w:contextualSpacing/>
              <w:jc w:val="center"/>
              <w:rPr>
                <w:rFonts w:eastAsia="Calibri"/>
                <w:sz w:val="20"/>
                <w:szCs w:val="20"/>
                <w:lang w:eastAsia="x-none"/>
              </w:rPr>
            </w:pPr>
            <w:r>
              <w:rPr>
                <w:rFonts w:eastAsia="Calibri"/>
                <w:sz w:val="20"/>
                <w:szCs w:val="20"/>
                <w:lang w:eastAsia="x-none"/>
              </w:rPr>
              <w:t>1.1.3.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выполнении услуг необходимо руководствоваться действующим законодательством Российской Федерации: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Постановлением Правительства РФ от 23.10.1993 N 1090 (ред. от 16.07.2025)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 (с изм. и доп., вступ. в силу с 01.09.2025)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Федеральным законом от 21.07.1997 N 116-ФЗ (ред. от 08.08.2024) "О промышленной безопасности опасных производственных объектов". "Безопасность труда в строительстве. Часть 2. Строительное производство" (СНиП 12-04-2002). «Правила безопасности опасных производственных объектов, на которых используются подъемные сооружения», «Правила по охране труда в строительстве», ГОСТ 25646-95 «Эксплуатация строительных машин. Общие требования».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hanging="0"/>
              <w:contextualSpacing/>
              <w:jc w:val="center"/>
              <w:rPr>
                <w:rFonts w:eastAsia="Calibri"/>
                <w:sz w:val="20"/>
                <w:szCs w:val="20"/>
                <w:lang w:eastAsia="x-none"/>
              </w:rPr>
            </w:pPr>
            <w:r>
              <w:rPr>
                <w:rFonts w:eastAsia="Calibri"/>
                <w:sz w:val="20"/>
                <w:szCs w:val="20"/>
                <w:lang w:eastAsia="x-none"/>
              </w:rPr>
              <w:t>1.1.4.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должен руководствоваться нормативными (правовыми) актами на данный вид деятельности, предусмотренными законодательством РФ.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hanging="0"/>
              <w:contextualSpacing/>
              <w:jc w:val="center"/>
              <w:rPr>
                <w:rFonts w:eastAsia="Calibri"/>
                <w:sz w:val="20"/>
                <w:szCs w:val="20"/>
                <w:lang w:eastAsia="x-none"/>
              </w:rPr>
            </w:pPr>
            <w:r>
              <w:rPr>
                <w:rFonts w:eastAsia="Calibri"/>
                <w:sz w:val="20"/>
                <w:szCs w:val="20"/>
                <w:lang w:eastAsia="x-none"/>
              </w:rPr>
              <w:t>1.1.5</w:t>
            </w:r>
          </w:p>
        </w:tc>
        <w:tc>
          <w:tcPr>
            <w:tcW w:w="9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 должно осуществляться с соблюдением требований технической документации по эксплуатации спецтехники и механизмов с соблюдением требований Правил дорожного движения РФ.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hanging="0"/>
              <w:contextualSpacing/>
              <w:jc w:val="center"/>
              <w:rPr>
                <w:b w:val="false"/>
                <w:bCs w:val="false"/>
              </w:rPr>
            </w:pPr>
            <w:r>
              <w:rPr>
                <w:rFonts w:eastAsia="Calibri"/>
                <w:b w:val="false"/>
                <w:bCs w:val="false"/>
                <w:sz w:val="20"/>
                <w:szCs w:val="20"/>
                <w:lang w:eastAsia="x-none"/>
              </w:rPr>
              <w:t>1.1.6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Используемая техника должна соответствовать требованиям безопасности, общим требованиям, установленным «ГОСТ 25646-95. Эксплуатация строительных машин. Общие требования»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1.1.7.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этапе согласования Заявки, согласно п. 3.1. Договора Исполнитель вправе потребовать у Заказчика копии документов, подтверждающих права собственности/владения техникой, используемой при оказании услуг или договоры аренды на транспортных средств и механизмов переданные во временное владение.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9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процедурам оказания услуг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должен оказать услуги с применением экипажа спецтехники для выполнения строительных работ в соответствии с требованиями, изложенными в настоящих Технических требованиях.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</w:tc>
      </w:tr>
      <w:tr>
        <w:trPr>
          <w:trHeight w:val="534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оказывает услуги: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спецтехникой и грузоподъемными механизмами согласно поступившим заявкам, согласно п. 3.1. Договора.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1.2.4.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оказываются персоналом Исполнителя с использованием дорожно-строительной техники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1.2.5.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обязан обеспечить своевременное и надлежащее оформление в установленном порядке путевой документации.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1.2.6.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(мойка (по мере необходимости), техническое обслуживание и все виды ремонта, в том числе приобретение запасных частей, шин, расходных материалов, заправка топливом и смазочными материалами спецтехники  осуществляется силами и средствами Исполнителя, в том числе все виды обязательного страхования, предусмотренные законодательством РФ для оказания вышеперечисленных услуг.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9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1.2.7.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Допускается выпускать на линию технически исправную технику, прошедшую в установленном порядке государственный технический осмотр, и принадлежащую Исполнителю на праве собственности или переданную ему во временное владение и пользование по договору аренды или иным гражданско-правовым договорам.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9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1.2.8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производит страхование техники, несет ответственность за возможный ущерб, причиненный Заказчику в случае ненадлежащей эксплуатации Исполнителем дорожно-строительной техники.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9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1.2.9.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оказывает услуги в соответствии с потребностью Заказчика, на основании соответствующей заявки. Объем оказываемых услуг является приблизительным и не подлежит обязательному принятию. Заказчик вправе производить принятие услуг в объемах в соответствии с собственными потребностями.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90" w:hRule="atLeast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1.2.10.</w:t>
            </w:r>
          </w:p>
        </w:tc>
        <w:tc>
          <w:tcPr>
            <w:tcW w:w="9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Исполнитель, в случае ДТП, неисправности, невыхода на линию спецтехники или по иной любой причине предоставляет Заказчику аналогичную резервную технику с экипажем в течение 2 часов в пределах региона оказания услуг.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>1.2.11</w:t>
            </w:r>
            <w:r>
              <w:rPr>
                <w:rFonts w:eastAsia="Calibri"/>
                <w:b/>
                <w:bCs/>
                <w:sz w:val="20"/>
                <w:szCs w:val="20"/>
                <w:lang w:eastAsia="x-none"/>
              </w:rPr>
              <w:t>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применения контролирующими органами штрафных санкций к Заказчику по фактам нарушения Исполнителем требований охраны труда, электробезопасности, пожарной и промышленной безопасности, природоохранного законодательства или иных нормативных правовых актов, возмещать Заказчику расходы по уплате таких штрафов в течение 10 (десяти) рабочих дней с даты получения соответствующего письменного требования.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1.2.12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эксплуатации  дорожно-строительной не должен превышать 12 лет.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1.2.13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предоставляет Заказчику технику оборудованную системой передачи данных (системой мониторинга), обеспечивающую сбор и обработку в электронном виде данных с ТС и предоставление доступа Заказчику к этим данным с целью контроля перемещения.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персоналу исполнителя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должен обеспечить наличие у персонала необходимых допусков и разрешений для управления техникой в соответствии с Постановлением Правительства Российской Федерации от 23.10.1993 № 1090 «О правилах дорожного движения» и Постановлением Правительства РФ от 12.07.1999 № 796 "Об утверждении Правил допуска к управлению самоходными машинами и выдачи удостоверений тракториста-машиниста (тракториста)", соблюдение установленных на объекте режимных требований при входе и выходе персонала, въезде, выезде спецтехники и ввозе материалов согласно положений о пропускном и внутриобъектовом режимах, условий конфиденциальности, а также других требований, описанных в данном техническом задании.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1.3.2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Допускать к управлению дорожно-строительной техникой машинистов, имеющих соответствующую квалификацию, прошедших стажировку и медицинское освидетельствование, предрейсовый, межсменный, послерейсовый медосмотр собственным лицензированным медицинским работником или при наличии договора на данный вид услуг медицинским учреждением согласно рекомендациям Минздрава РФ и Минтранса РФ и требованиями ФЗ от 10.12.1995 № 196-ФЗ «О безопасности дорожного движения». Продолжительность рабочего времени водителей не может превышать 40 часов в неделю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1.3.3.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обязан обеспечивать в месте оказания Услуг порядок и чистоту, накапливать строительный и бытовой мусор в предназначенных для этого и указанных Заказчиком местах, не допуская переполнения мест накопления.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1.3.4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работы: Односменный (8 часов по рабочим дням, 1 час – обеденное время), полуторасменный (12 часов по рабочим дням, 1 час – обеденное время) двухсменный (с 7:00 — 18:00 — дневная смена, 1 час – обеденное время, 19:00–6:00 — ночная смен, 1 час – обеденное время) – в зависимости от объема и сроков выполнения строительного-монтажных работ с применением спецтехники и механизмов. Заказчик вправе изменить время режима работы в рабочие дни, а также (в случае необходимости и по предварительному согласованию с Исполнителем) запросить оказание услуги в нерабочие дни (выходные и праздничные)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1.4.</w:t>
            </w:r>
          </w:p>
        </w:tc>
        <w:tc>
          <w:tcPr>
            <w:tcW w:w="9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47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1.4.1.</w:t>
            </w:r>
          </w:p>
        </w:tc>
        <w:tc>
          <w:tcPr>
            <w:tcW w:w="9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окончании оказания Услуг по Заявке Исполнитель в течение 2 (двух) рабочих дней предоставляет Заказчику подписанные со своей стороны в 2 (двух) экземплярах: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Универсальный передаточный документ (УПД)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Справку о выполненных работах (услугах) по форме № ЭСМ-7 в 2 (двух) экземплярах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Рапорты о работе строительной техники в (двух) экземплярах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Копии путевых листов строительной машины — форма ЭСМ-2 с подписью уполномоченного представителем Заказчика.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1.4.2</w:t>
            </w:r>
          </w:p>
        </w:tc>
        <w:tc>
          <w:tcPr>
            <w:tcW w:w="9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времени эксплуатации техники производится по факту отработанного времени/выполненного объема перевозок, указанного в путевых листах, подписанных уполномоченным представителем Заказчика.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keepLines/>
        <w:ind w:left="1247" w:hanging="0"/>
        <w:jc w:val="center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Heading1"/>
        <w:keepLines/>
        <w:ind w:left="0" w:hanging="0"/>
        <w:jc w:val="center"/>
        <w:rPr>
          <w:bCs/>
          <w:sz w:val="24"/>
          <w:szCs w:val="24"/>
        </w:rPr>
      </w:pPr>
      <w:bookmarkStart w:id="54" w:name="__RefHeading___Toc8011_238034913"/>
      <w:bookmarkStart w:id="55" w:name="_Toc190946775"/>
      <w:bookmarkEnd w:id="54"/>
      <w:r>
        <w:rPr>
          <w:bCs/>
          <w:sz w:val="24"/>
          <w:szCs w:val="24"/>
          <w:lang w:val="ru-RU"/>
        </w:rPr>
        <w:t xml:space="preserve">3. </w:t>
      </w:r>
      <w:bookmarkStart w:id="56" w:name="_Toc150444158"/>
      <w:bookmarkStart w:id="57" w:name="_Toc54281228"/>
      <w:r>
        <w:rPr>
          <w:bCs/>
          <w:sz w:val="24"/>
          <w:szCs w:val="24"/>
          <w:lang w:val="ru-RU"/>
        </w:rPr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keepNext w:val="true"/>
        <w:keepLines/>
        <w:numPr>
          <w:ilvl w:val="0"/>
          <w:numId w:val="0"/>
        </w:numPr>
        <w:suppressAutoHyphens w:val="false"/>
        <w:spacing w:before="120" w:after="60"/>
        <w:ind w:left="357" w:hanging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</w:tabs>
        <w:spacing w:before="0" w:after="60"/>
        <w:ind w:left="0" w:hanging="0"/>
        <w:jc w:val="both"/>
        <w:outlineLvl w:val="3"/>
        <w:rPr>
          <w:sz w:val="24"/>
          <w:szCs w:val="24"/>
        </w:rPr>
      </w:pPr>
      <w:r>
        <w:rPr>
          <w:sz w:val="24"/>
          <w:szCs w:val="24"/>
        </w:rPr>
        <w:t>3.1. В обоснование стоимости своей заявки Участник предоставляет Коммерческое предложение.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</w:tabs>
        <w:spacing w:before="0" w:after="60"/>
        <w:ind w:left="0" w:hanging="0"/>
        <w:jc w:val="both"/>
        <w:outlineLvl w:val="3"/>
        <w:rPr>
          <w:sz w:val="24"/>
          <w:szCs w:val="24"/>
        </w:rPr>
      </w:pPr>
      <w:bookmarkStart w:id="58" w:name="_Toc54643710"/>
      <w:r>
        <w:rPr>
          <w:sz w:val="24"/>
          <w:szCs w:val="24"/>
        </w:rPr>
        <w:t>3.2.  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договора.</w:t>
      </w:r>
      <w:bookmarkEnd w:id="58"/>
    </w:p>
    <w:p>
      <w:pPr>
        <w:pStyle w:val="Normal"/>
        <w:rPr>
          <w:lang w:val="x-none"/>
        </w:rPr>
      </w:pPr>
      <w:r>
        <w:rPr>
          <w:lang w:val="x-none"/>
        </w:rPr>
      </w:r>
    </w:p>
    <w:p>
      <w:pPr>
        <w:pStyle w:val="Normal"/>
        <w:rPr>
          <w:lang w:val="x-none"/>
        </w:rPr>
      </w:pPr>
      <w:r>
        <w:rPr>
          <w:lang w:val="x-none"/>
        </w:rPr>
      </w:r>
    </w:p>
    <w:p>
      <w:pPr>
        <w:pStyle w:val="Normal"/>
        <w:rPr>
          <w:lang w:val="x-none"/>
        </w:rPr>
      </w:pPr>
      <w:r>
        <w:rPr>
          <w:lang w:val="x-none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left="0" w:hanging="0"/>
        <w:jc w:val="both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ListParagraph"/>
        <w:ind w:left="0" w:hanging="0"/>
        <w:jc w:val="both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suppressAutoHyphens w:val="false"/>
        <w:spacing w:lineRule="auto" w:line="276" w:before="0" w:after="20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false"/>
        <w:spacing w:lineRule="auto" w:line="276" w:before="0" w:after="200"/>
        <w:jc w:val="center"/>
        <w:rPr>
          <w:sz w:val="24"/>
          <w:szCs w:val="24"/>
        </w:rPr>
      </w:pPr>
      <w:r>
        <w:rPr>
          <w:sz w:val="24"/>
          <w:szCs w:val="24"/>
        </w:rPr>
        <w:t>Начальник Загорского строительного участка ____________________ Ш.Б. Гамзатов</w:t>
      </w:r>
    </w:p>
    <w:p>
      <w:pPr>
        <w:pStyle w:val="Normal"/>
        <w:suppressAutoHyphens w:val="false"/>
        <w:spacing w:lineRule="auto" w:line="276" w:before="0" w:after="20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</w:r>
    </w:p>
    <w:p>
      <w:pPr>
        <w:pStyle w:val="Normal"/>
        <w:suppressAutoHyphens w:val="false"/>
        <w:spacing w:lineRule="auto" w:line="276" w:before="0" w:after="200"/>
        <w:jc w:val="right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</w:r>
    </w:p>
    <w:p>
      <w:pPr>
        <w:pStyle w:val="Normal"/>
        <w:suppressAutoHyphens w:val="false"/>
        <w:spacing w:lineRule="auto" w:line="276" w:before="0" w:after="200"/>
        <w:jc w:val="right"/>
        <w:rPr>
          <w:color w:val="808080"/>
          <w:sz w:val="18"/>
          <w:szCs w:val="18"/>
        </w:rPr>
      </w:pPr>
      <w:r>
        <w:rPr>
          <w:color w:val="808080"/>
          <w:sz w:val="18"/>
          <w:szCs w:val="18"/>
        </w:rPr>
      </w:r>
    </w:p>
    <w:p>
      <w:pPr>
        <w:pStyle w:val="Normal"/>
        <w:suppressAutoHyphens w:val="false"/>
        <w:spacing w:lineRule="auto" w:line="276" w:before="0" w:after="200"/>
        <w:jc w:val="right"/>
        <w:rPr>
          <w:color w:val="808080"/>
          <w:sz w:val="18"/>
          <w:szCs w:val="18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851" w:right="851" w:gutter="0" w:header="680" w:top="737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imes New Roman">
    <w:altName w:val="Times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44E18B3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44E18B3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 xml:space="preserve">  </w: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7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d0ba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283" w:hanging="0"/>
      <w:jc w:val="both"/>
      <w:outlineLvl w:val="2"/>
    </w:pPr>
    <w:rPr>
      <w:rFonts w:eastAsia="Calibri"/>
      <w:b/>
      <w:bCs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1141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basedOn w:val="DefaultParagraphFont"/>
    <w:uiPriority w:val="99"/>
    <w:unhideWhenUsed/>
    <w:rsid w:val="009a3ad7"/>
    <w:rPr>
      <w:color w:val="0563C1" w:themeColor="hyperlink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13" w:customStyle="1">
    <w:name w:val="Номер строки1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14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14"/>
    <w:qFormat/>
    <w:pPr/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14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14"/>
    <w:qFormat/>
    <w:pPr/>
    <w:rPr/>
  </w:style>
  <w:style w:type="paragraph" w:styleId="Caption111111" w:customStyle="1">
    <w:name w:val="caption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[РГ] Текст"/>
    <w:basedOn w:val="Normal"/>
    <w:qFormat/>
    <w:rsid w:val="008f0d34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Default" w:customStyle="1">
    <w:name w:val="Default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37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7CD88-F08D-42F2-B758-5686A9893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6486</TotalTime>
  <Application>AlterOffice/3.4.0.9$Linux_X86_64 LibreOffice_project/b8daf9e823b1a5463a2f48435ddc2e8696e7d4fc</Application>
  <AppVersion>15.0000</AppVersion>
  <Pages>9</Pages>
  <Words>1643</Words>
  <Characters>11195</Characters>
  <CharactersWithSpaces>12655</CharactersWithSpaces>
  <Paragraphs>221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2025-02-20T02:26:00Z</dcterms:created>
  <dc:creator>Быстров Олег Геннадьевич</dc:creator>
  <dc:description/>
  <dc:language>ru-RU</dc:language>
  <cp:lastModifiedBy>tolpyginanv@corp.gidroogk.com</cp:lastModifiedBy>
  <cp:lastPrinted>2026-01-21T08:54:03Z</cp:lastPrinted>
  <dcterms:modified xsi:type="dcterms:W3CDTF">2026-05-27T09:00:34Z</dcterms:modified>
  <cp:revision>66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