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12D" w:rsidRDefault="00D8612D">
      <w:bookmarkStart w:id="0" w:name="_GoBack"/>
      <w:bookmarkEnd w:id="0"/>
    </w:p>
    <w:p w:rsidR="00395FF3" w:rsidRDefault="00395FF3"/>
    <w:p w:rsidR="00395FF3" w:rsidRDefault="00395FF3"/>
    <w:p w:rsidR="00395FF3" w:rsidRDefault="00395FF3"/>
    <w:p w:rsidR="00395FF3" w:rsidRDefault="00395FF3"/>
    <w:p w:rsidR="00395FF3" w:rsidRDefault="00395FF3"/>
    <w:p w:rsidR="00395FF3" w:rsidRDefault="00395FF3"/>
    <w:p w:rsidR="00395FF3" w:rsidRDefault="00395FF3"/>
    <w:p w:rsidR="00395FF3" w:rsidRDefault="00395FF3"/>
    <w:p w:rsidR="00395FF3" w:rsidRDefault="00395FF3"/>
    <w:p w:rsidR="00395FF3" w:rsidRPr="00A773EE" w:rsidRDefault="00395FF3" w:rsidP="00395FF3">
      <w:pPr>
        <w:shd w:val="clear" w:color="auto" w:fill="FFFFFF"/>
        <w:jc w:val="both"/>
        <w:outlineLvl w:val="0"/>
      </w:pPr>
    </w:p>
    <w:p w:rsidR="00395FF3" w:rsidRPr="00A773EE" w:rsidRDefault="00395FF3" w:rsidP="00395FF3">
      <w:pPr>
        <w:jc w:val="center"/>
      </w:pPr>
      <w:r w:rsidRPr="00A773EE">
        <w:t>ТЕХНИЧЕСКОЕ ЗАДАНИЕ</w:t>
      </w:r>
    </w:p>
    <w:p w:rsidR="00395FF3" w:rsidRPr="00A773EE" w:rsidRDefault="00395FF3" w:rsidP="00395FF3">
      <w:pPr>
        <w:jc w:val="center"/>
        <w:rPr>
          <w:rFonts w:eastAsia="Calibri"/>
          <w:i/>
          <w:snapToGrid w:val="0"/>
          <w:lang w:eastAsia="en-US"/>
        </w:rPr>
      </w:pPr>
      <w:r w:rsidRPr="00A773EE">
        <w:rPr>
          <w:rFonts w:eastAsia="Arial Unicode MS"/>
          <w:color w:val="000000"/>
          <w:lang w:eastAsia="ar-SA"/>
        </w:rPr>
        <w:t xml:space="preserve">на </w:t>
      </w:r>
      <w:r w:rsidRPr="00A773EE">
        <w:rPr>
          <w:rFonts w:eastAsia="Arial Unicode MS"/>
          <w:lang w:eastAsia="ar-SA"/>
        </w:rPr>
        <w:t>поставку</w:t>
      </w:r>
      <w:r w:rsidRPr="007E7212">
        <w:t xml:space="preserve"> </w:t>
      </w:r>
      <w:r w:rsidRPr="007E7212">
        <w:rPr>
          <w:rFonts w:eastAsia="Arial Unicode MS"/>
          <w:lang w:eastAsia="ar-SA"/>
        </w:rPr>
        <w:t>упаковочной</w:t>
      </w:r>
      <w:r w:rsidRPr="00A773EE">
        <w:rPr>
          <w:rFonts w:eastAsia="Arial Unicode MS"/>
          <w:lang w:eastAsia="ar-SA"/>
        </w:rPr>
        <w:t xml:space="preserve"> клейкой ленты для нужд УФПС </w:t>
      </w:r>
      <w:r w:rsidRPr="0061477C">
        <w:rPr>
          <w:rFonts w:eastAsia="Arial Unicode MS"/>
          <w:lang w:eastAsia="ar-SA"/>
        </w:rPr>
        <w:t>Челябинской области</w:t>
      </w:r>
    </w:p>
    <w:p w:rsidR="00395FF3" w:rsidRPr="00A773EE" w:rsidRDefault="00395FF3" w:rsidP="00395FF3">
      <w:pPr>
        <w:jc w:val="center"/>
        <w:rPr>
          <w:rFonts w:eastAsia="Calibri"/>
          <w:snapToGrid w:val="0"/>
          <w:lang w:eastAsia="en-US"/>
        </w:rPr>
      </w:pPr>
    </w:p>
    <w:p w:rsidR="00395FF3" w:rsidRPr="00A773EE" w:rsidRDefault="00395FF3" w:rsidP="00395FF3">
      <w:pPr>
        <w:jc w:val="center"/>
        <w:rPr>
          <w:rFonts w:eastAsia="Calibri"/>
          <w:snapToGrid w:val="0"/>
          <w:lang w:eastAsia="en-US"/>
        </w:rPr>
      </w:pPr>
    </w:p>
    <w:p w:rsidR="00395FF3" w:rsidRPr="00A773EE" w:rsidRDefault="00395FF3" w:rsidP="00395FF3">
      <w:pPr>
        <w:jc w:val="center"/>
        <w:rPr>
          <w:lang w:eastAsia="ar-SA"/>
        </w:rPr>
      </w:pPr>
    </w:p>
    <w:p w:rsidR="00395FF3" w:rsidRPr="00A773EE" w:rsidRDefault="00395FF3" w:rsidP="00395FF3">
      <w:pPr>
        <w:shd w:val="clear" w:color="auto" w:fill="FFFFFF"/>
        <w:jc w:val="both"/>
        <w:outlineLvl w:val="0"/>
      </w:pPr>
    </w:p>
    <w:p w:rsidR="00395FF3" w:rsidRPr="00A773EE" w:rsidRDefault="00395FF3" w:rsidP="00395FF3">
      <w:pPr>
        <w:shd w:val="clear" w:color="auto" w:fill="FFFFFF"/>
        <w:jc w:val="both"/>
        <w:outlineLvl w:val="0"/>
      </w:pPr>
    </w:p>
    <w:p w:rsidR="00395FF3" w:rsidRPr="00A773EE" w:rsidRDefault="00395FF3" w:rsidP="00395FF3">
      <w:pPr>
        <w:shd w:val="clear" w:color="auto" w:fill="FFFFFF"/>
        <w:jc w:val="both"/>
        <w:outlineLvl w:val="0"/>
      </w:pPr>
    </w:p>
    <w:p w:rsidR="00395FF3" w:rsidRPr="00A773EE" w:rsidRDefault="00395FF3" w:rsidP="00395FF3">
      <w:pPr>
        <w:shd w:val="clear" w:color="auto" w:fill="FFFFFF"/>
        <w:jc w:val="both"/>
        <w:outlineLvl w:val="0"/>
      </w:pPr>
    </w:p>
    <w:p w:rsidR="00395FF3" w:rsidRPr="00A773EE" w:rsidRDefault="00395FF3" w:rsidP="00395FF3">
      <w:pPr>
        <w:shd w:val="clear" w:color="auto" w:fill="FFFFFF"/>
        <w:jc w:val="both"/>
        <w:outlineLvl w:val="0"/>
      </w:pPr>
    </w:p>
    <w:p w:rsidR="00395FF3" w:rsidRPr="00A773EE" w:rsidRDefault="00395FF3" w:rsidP="00395FF3">
      <w:pPr>
        <w:shd w:val="clear" w:color="auto" w:fill="FFFFFF"/>
        <w:jc w:val="both"/>
        <w:outlineLvl w:val="0"/>
      </w:pPr>
    </w:p>
    <w:p w:rsidR="00395FF3" w:rsidRPr="00A773EE" w:rsidRDefault="00395FF3" w:rsidP="00395FF3">
      <w:pPr>
        <w:shd w:val="clear" w:color="auto" w:fill="FFFFFF"/>
        <w:jc w:val="both"/>
        <w:outlineLvl w:val="0"/>
      </w:pPr>
    </w:p>
    <w:p w:rsidR="00395FF3" w:rsidRPr="00A773EE" w:rsidRDefault="00395FF3" w:rsidP="00395FF3">
      <w:pPr>
        <w:shd w:val="clear" w:color="auto" w:fill="FFFFFF"/>
        <w:jc w:val="both"/>
        <w:outlineLvl w:val="0"/>
      </w:pPr>
    </w:p>
    <w:p w:rsidR="00395FF3" w:rsidRPr="00A773EE" w:rsidRDefault="00395FF3" w:rsidP="00395FF3">
      <w:pPr>
        <w:shd w:val="clear" w:color="auto" w:fill="FFFFFF"/>
        <w:jc w:val="both"/>
        <w:outlineLvl w:val="0"/>
      </w:pPr>
    </w:p>
    <w:p w:rsidR="00395FF3" w:rsidRPr="00A773EE" w:rsidRDefault="00395FF3" w:rsidP="00395FF3">
      <w:pPr>
        <w:shd w:val="clear" w:color="auto" w:fill="FFFFFF"/>
        <w:jc w:val="both"/>
        <w:outlineLvl w:val="0"/>
      </w:pPr>
    </w:p>
    <w:p w:rsidR="00395FF3" w:rsidRPr="00A773EE" w:rsidRDefault="00395FF3" w:rsidP="00395FF3">
      <w:pPr>
        <w:shd w:val="clear" w:color="auto" w:fill="FFFFFF"/>
        <w:jc w:val="both"/>
        <w:outlineLvl w:val="0"/>
      </w:pPr>
    </w:p>
    <w:p w:rsidR="00395FF3" w:rsidRPr="00A773EE" w:rsidRDefault="00395FF3" w:rsidP="00395FF3">
      <w:pPr>
        <w:shd w:val="clear" w:color="auto" w:fill="FFFFFF"/>
        <w:jc w:val="both"/>
        <w:outlineLvl w:val="0"/>
      </w:pPr>
    </w:p>
    <w:p w:rsidR="00395FF3" w:rsidRPr="00A773EE" w:rsidRDefault="00395FF3" w:rsidP="00395FF3">
      <w:pPr>
        <w:shd w:val="clear" w:color="auto" w:fill="FFFFFF"/>
        <w:jc w:val="both"/>
        <w:outlineLvl w:val="0"/>
      </w:pPr>
    </w:p>
    <w:p w:rsidR="00395FF3" w:rsidRPr="00A773EE" w:rsidRDefault="00395FF3" w:rsidP="00395FF3">
      <w:pPr>
        <w:shd w:val="clear" w:color="auto" w:fill="FFFFFF"/>
        <w:jc w:val="both"/>
        <w:outlineLvl w:val="0"/>
      </w:pPr>
    </w:p>
    <w:p w:rsidR="00395FF3" w:rsidRPr="00A773EE" w:rsidRDefault="00395FF3" w:rsidP="00395FF3">
      <w:pPr>
        <w:shd w:val="clear" w:color="auto" w:fill="FFFFFF"/>
        <w:jc w:val="both"/>
        <w:outlineLvl w:val="0"/>
      </w:pPr>
      <w:r w:rsidRPr="00A773EE">
        <w:t xml:space="preserve"> </w:t>
      </w:r>
    </w:p>
    <w:p w:rsidR="00395FF3" w:rsidRPr="00A773EE" w:rsidRDefault="00395FF3" w:rsidP="00395FF3">
      <w:pPr>
        <w:shd w:val="clear" w:color="auto" w:fill="FFFFFF"/>
        <w:jc w:val="both"/>
        <w:outlineLvl w:val="0"/>
      </w:pPr>
    </w:p>
    <w:p w:rsidR="00395FF3" w:rsidRPr="00A773EE" w:rsidRDefault="00395FF3" w:rsidP="00395FF3">
      <w:pPr>
        <w:shd w:val="clear" w:color="auto" w:fill="FFFFFF"/>
        <w:jc w:val="both"/>
        <w:outlineLvl w:val="0"/>
      </w:pPr>
    </w:p>
    <w:p w:rsidR="00395FF3" w:rsidRPr="00A773EE" w:rsidRDefault="00395FF3" w:rsidP="00395FF3">
      <w:pPr>
        <w:shd w:val="clear" w:color="auto" w:fill="FFFFFF"/>
        <w:jc w:val="both"/>
        <w:outlineLvl w:val="0"/>
      </w:pPr>
    </w:p>
    <w:p w:rsidR="00395FF3" w:rsidRPr="00A773EE" w:rsidRDefault="00395FF3" w:rsidP="00395FF3">
      <w:pPr>
        <w:shd w:val="clear" w:color="auto" w:fill="FFFFFF"/>
        <w:jc w:val="center"/>
        <w:outlineLvl w:val="0"/>
      </w:pPr>
    </w:p>
    <w:p w:rsidR="00395FF3" w:rsidRPr="00A773EE" w:rsidRDefault="00395FF3" w:rsidP="00395FF3">
      <w:pPr>
        <w:shd w:val="clear" w:color="auto" w:fill="FFFFFF"/>
        <w:jc w:val="center"/>
        <w:outlineLvl w:val="0"/>
      </w:pPr>
    </w:p>
    <w:p w:rsidR="00395FF3" w:rsidRPr="00A773EE" w:rsidRDefault="00395FF3" w:rsidP="00395FF3">
      <w:pPr>
        <w:shd w:val="clear" w:color="auto" w:fill="FFFFFF"/>
        <w:jc w:val="center"/>
        <w:outlineLvl w:val="0"/>
      </w:pPr>
    </w:p>
    <w:p w:rsidR="00395FF3" w:rsidRPr="00A773EE" w:rsidRDefault="00395FF3" w:rsidP="00395FF3">
      <w:pPr>
        <w:shd w:val="clear" w:color="auto" w:fill="FFFFFF"/>
        <w:jc w:val="center"/>
        <w:outlineLvl w:val="0"/>
      </w:pPr>
    </w:p>
    <w:p w:rsidR="00395FF3" w:rsidRPr="00A773EE" w:rsidRDefault="00395FF3" w:rsidP="00395FF3">
      <w:pPr>
        <w:shd w:val="clear" w:color="auto" w:fill="FFFFFF"/>
        <w:jc w:val="center"/>
        <w:outlineLvl w:val="0"/>
      </w:pPr>
    </w:p>
    <w:p w:rsidR="00395FF3" w:rsidRPr="00A773EE" w:rsidRDefault="00395FF3" w:rsidP="00395FF3">
      <w:pPr>
        <w:shd w:val="clear" w:color="auto" w:fill="FFFFFF"/>
        <w:jc w:val="center"/>
        <w:outlineLvl w:val="0"/>
      </w:pPr>
    </w:p>
    <w:p w:rsidR="00395FF3" w:rsidRPr="00A773EE" w:rsidRDefault="00395FF3" w:rsidP="00395FF3">
      <w:pPr>
        <w:shd w:val="clear" w:color="auto" w:fill="FFFFFF"/>
        <w:jc w:val="center"/>
        <w:outlineLvl w:val="0"/>
      </w:pPr>
    </w:p>
    <w:p w:rsidR="00395FF3" w:rsidRPr="00A773EE" w:rsidRDefault="00395FF3" w:rsidP="00395FF3">
      <w:pPr>
        <w:shd w:val="clear" w:color="auto" w:fill="FFFFFF"/>
        <w:jc w:val="center"/>
        <w:outlineLvl w:val="0"/>
      </w:pPr>
    </w:p>
    <w:p w:rsidR="00395FF3" w:rsidRPr="00A773EE" w:rsidRDefault="00395FF3" w:rsidP="00395FF3">
      <w:pPr>
        <w:shd w:val="clear" w:color="auto" w:fill="FFFFFF"/>
        <w:jc w:val="center"/>
        <w:outlineLvl w:val="0"/>
      </w:pPr>
    </w:p>
    <w:p w:rsidR="00395FF3" w:rsidRDefault="00395FF3" w:rsidP="00395FF3">
      <w:pPr>
        <w:shd w:val="clear" w:color="auto" w:fill="FFFFFF"/>
        <w:jc w:val="center"/>
        <w:outlineLvl w:val="0"/>
      </w:pPr>
      <w:r w:rsidRPr="00A773EE">
        <w:t xml:space="preserve"> </w:t>
      </w:r>
    </w:p>
    <w:p w:rsidR="00395FF3" w:rsidRDefault="00395FF3" w:rsidP="00395FF3">
      <w:pPr>
        <w:shd w:val="clear" w:color="auto" w:fill="FFFFFF"/>
        <w:jc w:val="center"/>
        <w:outlineLvl w:val="0"/>
      </w:pPr>
    </w:p>
    <w:p w:rsidR="00395FF3" w:rsidRDefault="00395FF3" w:rsidP="00395FF3">
      <w:pPr>
        <w:shd w:val="clear" w:color="auto" w:fill="FFFFFF"/>
        <w:jc w:val="center"/>
        <w:outlineLvl w:val="0"/>
      </w:pPr>
    </w:p>
    <w:p w:rsidR="00395FF3" w:rsidRDefault="00395FF3" w:rsidP="00395FF3">
      <w:pPr>
        <w:shd w:val="clear" w:color="auto" w:fill="FFFFFF"/>
        <w:jc w:val="center"/>
        <w:outlineLvl w:val="0"/>
      </w:pPr>
    </w:p>
    <w:p w:rsidR="00395FF3" w:rsidRDefault="00395FF3" w:rsidP="00395FF3">
      <w:pPr>
        <w:shd w:val="clear" w:color="auto" w:fill="FFFFFF"/>
        <w:jc w:val="center"/>
        <w:outlineLvl w:val="0"/>
      </w:pPr>
    </w:p>
    <w:p w:rsidR="00395FF3" w:rsidRDefault="00395FF3" w:rsidP="00395FF3">
      <w:pPr>
        <w:shd w:val="clear" w:color="auto" w:fill="FFFFFF"/>
        <w:jc w:val="center"/>
        <w:outlineLvl w:val="0"/>
      </w:pPr>
    </w:p>
    <w:p w:rsidR="00395FF3" w:rsidRDefault="00395FF3" w:rsidP="00395FF3">
      <w:pPr>
        <w:shd w:val="clear" w:color="auto" w:fill="FFFFFF"/>
        <w:jc w:val="center"/>
        <w:outlineLvl w:val="0"/>
      </w:pPr>
      <w:r>
        <w:t>Челябинск</w:t>
      </w:r>
      <w:r w:rsidRPr="00A773EE">
        <w:t xml:space="preserve"> </w:t>
      </w:r>
      <w:r w:rsidRPr="00A773EE">
        <w:rPr>
          <w:lang w:val="en-US"/>
        </w:rPr>
        <w:t>20</w:t>
      </w:r>
      <w:r w:rsidRPr="00A773EE">
        <w:t>2</w:t>
      </w:r>
      <w:r>
        <w:t>6</w:t>
      </w:r>
      <w:r w:rsidRPr="00A773EE">
        <w:t>г.</w:t>
      </w:r>
    </w:p>
    <w:p w:rsidR="00395FF3" w:rsidRPr="00A773EE" w:rsidRDefault="00395FF3" w:rsidP="00395FF3">
      <w:pPr>
        <w:shd w:val="clear" w:color="auto" w:fill="FFFFFF"/>
        <w:jc w:val="center"/>
        <w:outlineLvl w:val="0"/>
      </w:pPr>
    </w:p>
    <w:p w:rsidR="00395FF3" w:rsidRPr="00A773EE" w:rsidRDefault="00395FF3" w:rsidP="00395FF3">
      <w:pPr>
        <w:pStyle w:val="a3"/>
        <w:numPr>
          <w:ilvl w:val="0"/>
          <w:numId w:val="1"/>
        </w:numPr>
        <w:spacing w:before="240" w:after="120"/>
        <w:ind w:left="357" w:hanging="357"/>
        <w:contextualSpacing w:val="0"/>
        <w:jc w:val="center"/>
        <w:rPr>
          <w:rFonts w:eastAsia="Arial Unicode MS"/>
          <w:b/>
          <w:color w:val="000000"/>
          <w:lang w:eastAsia="ar-SA"/>
        </w:rPr>
      </w:pPr>
      <w:r w:rsidRPr="00A773EE">
        <w:rPr>
          <w:rFonts w:eastAsia="Arial Unicode MS"/>
          <w:b/>
          <w:color w:val="000000"/>
          <w:lang w:eastAsia="ar-SA"/>
        </w:rPr>
        <w:lastRenderedPageBreak/>
        <w:t>ПЕРЕЧЕНЬ ПРИНЯТЫХ СОКРАЩЕНИЙ</w:t>
      </w:r>
    </w:p>
    <w:tbl>
      <w:tblPr>
        <w:tblW w:w="924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0"/>
        <w:gridCol w:w="1984"/>
        <w:gridCol w:w="6379"/>
      </w:tblGrid>
      <w:tr w:rsidR="00395FF3" w:rsidRPr="00A773EE" w:rsidTr="00856AD6">
        <w:tc>
          <w:tcPr>
            <w:tcW w:w="880" w:type="dxa"/>
            <w:shd w:val="clear" w:color="auto" w:fill="auto"/>
          </w:tcPr>
          <w:p w:rsidR="00395FF3" w:rsidRPr="00A773EE" w:rsidRDefault="00395FF3" w:rsidP="00856AD6">
            <w:pPr>
              <w:jc w:val="center"/>
              <w:rPr>
                <w:rFonts w:eastAsia="Arial Unicode MS"/>
                <w:color w:val="000000"/>
                <w:lang w:eastAsia="ar-SA"/>
              </w:rPr>
            </w:pPr>
            <w:r w:rsidRPr="00A773EE">
              <w:rPr>
                <w:rFonts w:eastAsia="Arial Unicode MS"/>
                <w:color w:val="000000"/>
                <w:lang w:eastAsia="ar-SA"/>
              </w:rPr>
              <w:t>№ п/п</w:t>
            </w:r>
          </w:p>
        </w:tc>
        <w:tc>
          <w:tcPr>
            <w:tcW w:w="1984" w:type="dxa"/>
            <w:shd w:val="clear" w:color="auto" w:fill="auto"/>
          </w:tcPr>
          <w:p w:rsidR="00395FF3" w:rsidRPr="00A773EE" w:rsidRDefault="00395FF3" w:rsidP="00856AD6">
            <w:pPr>
              <w:jc w:val="center"/>
              <w:rPr>
                <w:rFonts w:eastAsia="Arial Unicode MS"/>
                <w:color w:val="000000"/>
                <w:lang w:eastAsia="ar-SA"/>
              </w:rPr>
            </w:pPr>
            <w:r w:rsidRPr="00A773EE">
              <w:rPr>
                <w:rFonts w:eastAsia="Arial Unicode MS"/>
                <w:color w:val="000000"/>
                <w:lang w:eastAsia="ar-SA"/>
              </w:rPr>
              <w:t>Сокращение</w:t>
            </w:r>
          </w:p>
        </w:tc>
        <w:tc>
          <w:tcPr>
            <w:tcW w:w="6379" w:type="dxa"/>
            <w:shd w:val="clear" w:color="auto" w:fill="auto"/>
          </w:tcPr>
          <w:p w:rsidR="00395FF3" w:rsidRPr="00A773EE" w:rsidRDefault="00395FF3" w:rsidP="00856AD6">
            <w:pPr>
              <w:jc w:val="center"/>
              <w:rPr>
                <w:rFonts w:eastAsia="Arial Unicode MS"/>
                <w:color w:val="000000"/>
                <w:lang w:eastAsia="ar-SA"/>
              </w:rPr>
            </w:pPr>
            <w:r w:rsidRPr="00A773EE">
              <w:rPr>
                <w:rFonts w:eastAsia="Arial Unicode MS"/>
                <w:color w:val="000000"/>
                <w:lang w:eastAsia="ar-SA"/>
              </w:rPr>
              <w:t>Расшифровка сокращения</w:t>
            </w:r>
          </w:p>
        </w:tc>
      </w:tr>
      <w:tr w:rsidR="00395FF3" w:rsidRPr="00A773EE" w:rsidTr="00856AD6">
        <w:tc>
          <w:tcPr>
            <w:tcW w:w="880" w:type="dxa"/>
            <w:shd w:val="clear" w:color="auto" w:fill="auto"/>
          </w:tcPr>
          <w:p w:rsidR="00395FF3" w:rsidRPr="00A773EE" w:rsidRDefault="00395FF3" w:rsidP="00856AD6">
            <w:pPr>
              <w:jc w:val="center"/>
              <w:rPr>
                <w:rFonts w:eastAsia="Arial Unicode MS"/>
                <w:color w:val="000000"/>
                <w:lang w:eastAsia="ar-SA"/>
              </w:rPr>
            </w:pPr>
            <w:r>
              <w:rPr>
                <w:rFonts w:eastAsia="Arial Unicode MS"/>
                <w:color w:val="000000"/>
                <w:lang w:val="en-US" w:eastAsia="ar-SA"/>
              </w:rPr>
              <w:t>1</w:t>
            </w:r>
            <w:r w:rsidRPr="00A773EE">
              <w:rPr>
                <w:rFonts w:eastAsia="Arial Unicode MS"/>
                <w:color w:val="000000"/>
                <w:lang w:eastAsia="ar-SA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395FF3" w:rsidRPr="00A773EE" w:rsidRDefault="00395FF3" w:rsidP="00856AD6">
            <w:pPr>
              <w:rPr>
                <w:rFonts w:eastAsia="Arial Unicode MS"/>
                <w:color w:val="000000"/>
                <w:lang w:eastAsia="ar-SA"/>
              </w:rPr>
            </w:pPr>
            <w:r w:rsidRPr="00A773EE">
              <w:rPr>
                <w:rFonts w:eastAsia="Arial Unicode MS"/>
                <w:color w:val="000000"/>
                <w:lang w:eastAsia="ar-SA"/>
              </w:rPr>
              <w:t>Покупатель</w:t>
            </w:r>
          </w:p>
        </w:tc>
        <w:tc>
          <w:tcPr>
            <w:tcW w:w="6379" w:type="dxa"/>
            <w:shd w:val="clear" w:color="auto" w:fill="auto"/>
          </w:tcPr>
          <w:p w:rsidR="00395FF3" w:rsidRPr="00A773EE" w:rsidRDefault="00395FF3" w:rsidP="00856AD6">
            <w:pPr>
              <w:jc w:val="both"/>
              <w:rPr>
                <w:rFonts w:eastAsia="Arial Unicode MS"/>
                <w:color w:val="000000"/>
                <w:lang w:eastAsia="ar-SA"/>
              </w:rPr>
            </w:pPr>
            <w:r w:rsidRPr="00A773EE">
              <w:rPr>
                <w:rFonts w:eastAsia="Arial Unicode MS"/>
                <w:color w:val="000000"/>
                <w:lang w:eastAsia="ar-SA"/>
              </w:rPr>
              <w:t>Акционерное общество «Почта России», АО «Почта России»</w:t>
            </w:r>
          </w:p>
        </w:tc>
      </w:tr>
      <w:tr w:rsidR="00395FF3" w:rsidRPr="00A773EE" w:rsidTr="00856AD6">
        <w:tc>
          <w:tcPr>
            <w:tcW w:w="880" w:type="dxa"/>
            <w:shd w:val="clear" w:color="auto" w:fill="auto"/>
          </w:tcPr>
          <w:p w:rsidR="00395FF3" w:rsidRPr="00A773EE" w:rsidRDefault="00395FF3" w:rsidP="00856AD6">
            <w:pPr>
              <w:jc w:val="center"/>
              <w:rPr>
                <w:rFonts w:eastAsia="Arial Unicode MS"/>
                <w:color w:val="000000"/>
                <w:lang w:eastAsia="ar-SA"/>
              </w:rPr>
            </w:pPr>
            <w:r>
              <w:rPr>
                <w:rFonts w:eastAsia="Arial Unicode MS"/>
                <w:color w:val="000000"/>
                <w:lang w:val="en-US" w:eastAsia="ar-SA"/>
              </w:rPr>
              <w:t>2</w:t>
            </w:r>
            <w:r w:rsidRPr="00A773EE">
              <w:rPr>
                <w:rFonts w:eastAsia="Arial Unicode MS"/>
                <w:color w:val="000000"/>
                <w:lang w:eastAsia="ar-SA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395FF3" w:rsidRPr="00A773EE" w:rsidRDefault="00395FF3" w:rsidP="00856AD6">
            <w:pPr>
              <w:rPr>
                <w:rFonts w:eastAsia="Arial Unicode MS"/>
                <w:color w:val="000000"/>
                <w:lang w:eastAsia="ar-SA"/>
              </w:rPr>
            </w:pPr>
            <w:r w:rsidRPr="00A773EE">
              <w:rPr>
                <w:color w:val="000000"/>
                <w:lang w:eastAsia="ar-SA"/>
              </w:rPr>
              <w:t>Поставщик</w:t>
            </w:r>
          </w:p>
        </w:tc>
        <w:tc>
          <w:tcPr>
            <w:tcW w:w="6379" w:type="dxa"/>
            <w:shd w:val="clear" w:color="auto" w:fill="auto"/>
          </w:tcPr>
          <w:p w:rsidR="00395FF3" w:rsidRPr="00A773EE" w:rsidRDefault="00395FF3" w:rsidP="00856AD6">
            <w:pPr>
              <w:jc w:val="both"/>
              <w:rPr>
                <w:rFonts w:eastAsia="Arial Unicode MS"/>
                <w:color w:val="000000"/>
                <w:lang w:eastAsia="ar-SA"/>
              </w:rPr>
            </w:pPr>
            <w:r w:rsidRPr="00A773EE">
              <w:rPr>
                <w:color w:val="000000"/>
                <w:lang w:eastAsia="ar-SA"/>
              </w:rPr>
              <w:t>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капитала, за исключением юридического лица, являющегося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влиянием»,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закупки, за исключением физического лица, являющегося иностранным агентом в соответствии с Федеральным законом от 14 июля 2022 года «255-ФЗ «О контроле за деятельностью лиц, находящихся под иностранным влиянием», которое поставляет товар в соответствии с заключенным договором."</w:t>
            </w:r>
          </w:p>
        </w:tc>
      </w:tr>
      <w:tr w:rsidR="00395FF3" w:rsidRPr="00A773EE" w:rsidTr="00856AD6">
        <w:tc>
          <w:tcPr>
            <w:tcW w:w="880" w:type="dxa"/>
            <w:shd w:val="clear" w:color="auto" w:fill="auto"/>
          </w:tcPr>
          <w:p w:rsidR="00395FF3" w:rsidRPr="00A773EE" w:rsidRDefault="00395FF3" w:rsidP="00856AD6">
            <w:pPr>
              <w:jc w:val="center"/>
              <w:rPr>
                <w:rFonts w:eastAsia="Arial Unicode MS"/>
                <w:color w:val="000000"/>
                <w:lang w:eastAsia="ar-SA"/>
              </w:rPr>
            </w:pPr>
            <w:r>
              <w:rPr>
                <w:rFonts w:eastAsia="Arial Unicode MS"/>
                <w:color w:val="000000"/>
                <w:lang w:val="en-US" w:eastAsia="ar-SA"/>
              </w:rPr>
              <w:t>3</w:t>
            </w:r>
            <w:r w:rsidRPr="00A773EE">
              <w:rPr>
                <w:rFonts w:eastAsia="Arial Unicode MS"/>
                <w:color w:val="000000"/>
                <w:lang w:eastAsia="ar-SA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395FF3" w:rsidRPr="00A773EE" w:rsidRDefault="00395FF3" w:rsidP="00856AD6">
            <w:pPr>
              <w:rPr>
                <w:rFonts w:eastAsia="Arial Unicode MS"/>
                <w:color w:val="000000"/>
                <w:lang w:eastAsia="ar-SA"/>
              </w:rPr>
            </w:pPr>
            <w:r w:rsidRPr="00A773EE">
              <w:rPr>
                <w:lang w:eastAsia="ar-SA"/>
              </w:rPr>
              <w:t>Стороны</w:t>
            </w:r>
          </w:p>
        </w:tc>
        <w:tc>
          <w:tcPr>
            <w:tcW w:w="6379" w:type="dxa"/>
            <w:shd w:val="clear" w:color="auto" w:fill="auto"/>
          </w:tcPr>
          <w:p w:rsidR="00395FF3" w:rsidRPr="00A773EE" w:rsidRDefault="00395FF3" w:rsidP="00856AD6">
            <w:pPr>
              <w:rPr>
                <w:rFonts w:eastAsia="Arial Unicode MS"/>
                <w:color w:val="000000"/>
                <w:lang w:eastAsia="ar-SA"/>
              </w:rPr>
            </w:pPr>
            <w:r w:rsidRPr="00A773EE">
              <w:rPr>
                <w:color w:val="000000"/>
                <w:lang w:eastAsia="ar-SA"/>
              </w:rPr>
              <w:t>Покупатель и Поставщик</w:t>
            </w:r>
          </w:p>
        </w:tc>
      </w:tr>
      <w:tr w:rsidR="00395FF3" w:rsidRPr="00A773EE" w:rsidTr="00856AD6">
        <w:tc>
          <w:tcPr>
            <w:tcW w:w="880" w:type="dxa"/>
            <w:shd w:val="clear" w:color="auto" w:fill="auto"/>
          </w:tcPr>
          <w:p w:rsidR="00395FF3" w:rsidRPr="00A773EE" w:rsidRDefault="00395FF3" w:rsidP="00856AD6">
            <w:pPr>
              <w:jc w:val="center"/>
              <w:rPr>
                <w:rFonts w:eastAsia="Arial Unicode MS"/>
                <w:color w:val="000000"/>
                <w:lang w:eastAsia="ar-SA"/>
              </w:rPr>
            </w:pPr>
            <w:r>
              <w:rPr>
                <w:rFonts w:eastAsia="Arial Unicode MS"/>
                <w:color w:val="000000"/>
                <w:lang w:val="en-US" w:eastAsia="ar-SA"/>
              </w:rPr>
              <w:t>4</w:t>
            </w:r>
            <w:r w:rsidRPr="00A773EE">
              <w:rPr>
                <w:rFonts w:eastAsia="Arial Unicode MS"/>
                <w:color w:val="000000"/>
                <w:lang w:eastAsia="ar-SA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395FF3" w:rsidRPr="00A773EE" w:rsidRDefault="00395FF3" w:rsidP="00856AD6">
            <w:pPr>
              <w:rPr>
                <w:rFonts w:eastAsia="Arial Unicode MS"/>
                <w:color w:val="000000"/>
                <w:lang w:eastAsia="ar-SA"/>
              </w:rPr>
            </w:pPr>
            <w:r w:rsidRPr="00A773EE">
              <w:rPr>
                <w:lang w:eastAsia="ar-SA"/>
              </w:rPr>
              <w:t>ТЗ</w:t>
            </w:r>
          </w:p>
        </w:tc>
        <w:tc>
          <w:tcPr>
            <w:tcW w:w="6379" w:type="dxa"/>
            <w:shd w:val="clear" w:color="auto" w:fill="auto"/>
          </w:tcPr>
          <w:p w:rsidR="00395FF3" w:rsidRPr="00A773EE" w:rsidRDefault="00395FF3" w:rsidP="00856AD6">
            <w:pPr>
              <w:rPr>
                <w:rFonts w:eastAsia="Arial Unicode MS"/>
                <w:color w:val="000000"/>
                <w:lang w:eastAsia="ar-SA"/>
              </w:rPr>
            </w:pPr>
            <w:r w:rsidRPr="00A773EE">
              <w:rPr>
                <w:color w:val="000000"/>
                <w:lang w:eastAsia="ar-SA"/>
              </w:rPr>
              <w:t>Техническое задание</w:t>
            </w:r>
          </w:p>
        </w:tc>
      </w:tr>
      <w:tr w:rsidR="00395FF3" w:rsidRPr="00A773EE" w:rsidTr="00856AD6">
        <w:tc>
          <w:tcPr>
            <w:tcW w:w="880" w:type="dxa"/>
            <w:shd w:val="clear" w:color="auto" w:fill="auto"/>
          </w:tcPr>
          <w:p w:rsidR="00395FF3" w:rsidRPr="00A773EE" w:rsidRDefault="00395FF3" w:rsidP="00856AD6">
            <w:pPr>
              <w:jc w:val="center"/>
              <w:rPr>
                <w:rFonts w:eastAsia="Arial Unicode MS"/>
                <w:color w:val="000000"/>
                <w:lang w:eastAsia="ar-SA"/>
              </w:rPr>
            </w:pPr>
            <w:r>
              <w:rPr>
                <w:rFonts w:eastAsia="Arial Unicode MS"/>
                <w:color w:val="000000"/>
                <w:lang w:val="en-US" w:eastAsia="ar-SA"/>
              </w:rPr>
              <w:t>5</w:t>
            </w:r>
            <w:r w:rsidRPr="00A773EE">
              <w:rPr>
                <w:rFonts w:eastAsia="Arial Unicode MS"/>
                <w:color w:val="000000"/>
                <w:lang w:eastAsia="ar-SA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395FF3" w:rsidRPr="00A773EE" w:rsidRDefault="00395FF3" w:rsidP="00856AD6">
            <w:pPr>
              <w:rPr>
                <w:rFonts w:eastAsia="Arial Unicode MS"/>
                <w:color w:val="000000"/>
                <w:lang w:eastAsia="ar-SA"/>
              </w:rPr>
            </w:pPr>
            <w:r w:rsidRPr="00A773EE">
              <w:rPr>
                <w:rFonts w:eastAsia="Arial Unicode MS"/>
                <w:color w:val="000000"/>
                <w:lang w:eastAsia="ar-SA"/>
              </w:rPr>
              <w:t>Товар, Лента</w:t>
            </w:r>
          </w:p>
        </w:tc>
        <w:tc>
          <w:tcPr>
            <w:tcW w:w="6379" w:type="dxa"/>
            <w:shd w:val="clear" w:color="auto" w:fill="auto"/>
          </w:tcPr>
          <w:p w:rsidR="00395FF3" w:rsidRPr="00A773EE" w:rsidRDefault="00395FF3" w:rsidP="006F1FF0">
            <w:pPr>
              <w:rPr>
                <w:color w:val="000000"/>
                <w:lang w:eastAsia="ar-SA"/>
              </w:rPr>
            </w:pPr>
            <w:r w:rsidRPr="00A773EE">
              <w:rPr>
                <w:rFonts w:eastAsia="Arial Unicode MS"/>
                <w:color w:val="000000"/>
                <w:lang w:eastAsia="ar-SA"/>
              </w:rPr>
              <w:t>Упаковочная клейкая лента без логотипа</w:t>
            </w:r>
          </w:p>
        </w:tc>
      </w:tr>
      <w:tr w:rsidR="00395FF3" w:rsidRPr="00A773EE" w:rsidTr="00856AD6">
        <w:tc>
          <w:tcPr>
            <w:tcW w:w="880" w:type="dxa"/>
            <w:shd w:val="clear" w:color="auto" w:fill="auto"/>
          </w:tcPr>
          <w:p w:rsidR="00395FF3" w:rsidRPr="00A773EE" w:rsidRDefault="00395FF3" w:rsidP="00856AD6">
            <w:pPr>
              <w:jc w:val="center"/>
              <w:rPr>
                <w:rFonts w:eastAsia="Arial Unicode MS"/>
                <w:color w:val="000000"/>
                <w:lang w:eastAsia="ar-SA"/>
              </w:rPr>
            </w:pPr>
            <w:r>
              <w:rPr>
                <w:rFonts w:eastAsia="Arial Unicode MS"/>
                <w:color w:val="000000"/>
                <w:lang w:val="en-US" w:eastAsia="ar-SA"/>
              </w:rPr>
              <w:t>6</w:t>
            </w:r>
            <w:r w:rsidRPr="00A773EE">
              <w:rPr>
                <w:rFonts w:eastAsia="Arial Unicode MS"/>
                <w:color w:val="000000"/>
                <w:lang w:eastAsia="ar-SA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395FF3" w:rsidRPr="00A773EE" w:rsidRDefault="00395FF3" w:rsidP="00856AD6">
            <w:pPr>
              <w:rPr>
                <w:rFonts w:eastAsia="Arial Unicode MS"/>
                <w:color w:val="000000"/>
                <w:lang w:eastAsia="ar-SA"/>
              </w:rPr>
            </w:pPr>
            <w:r w:rsidRPr="00A773EE">
              <w:rPr>
                <w:rFonts w:eastAsia="Arial Unicode MS"/>
                <w:color w:val="000000"/>
              </w:rPr>
              <w:t>УФПС</w:t>
            </w:r>
          </w:p>
        </w:tc>
        <w:tc>
          <w:tcPr>
            <w:tcW w:w="6379" w:type="dxa"/>
            <w:shd w:val="clear" w:color="auto" w:fill="auto"/>
          </w:tcPr>
          <w:p w:rsidR="00395FF3" w:rsidRPr="00A773EE" w:rsidRDefault="00395FF3" w:rsidP="00856AD6">
            <w:pPr>
              <w:jc w:val="both"/>
              <w:rPr>
                <w:rFonts w:eastAsia="Arial Unicode MS"/>
                <w:color w:val="000000"/>
                <w:lang w:eastAsia="ar-SA"/>
              </w:rPr>
            </w:pPr>
            <w:r w:rsidRPr="00A773EE">
              <w:t xml:space="preserve">Управление федеральной почтовой связи –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указанный в едином государственном реестре юридических лиц </w:t>
            </w:r>
          </w:p>
        </w:tc>
      </w:tr>
    </w:tbl>
    <w:p w:rsidR="00395FF3" w:rsidRPr="00A773EE" w:rsidRDefault="00395FF3" w:rsidP="00395FF3">
      <w:pPr>
        <w:pStyle w:val="a3"/>
        <w:ind w:left="0"/>
        <w:contextualSpacing w:val="0"/>
        <w:rPr>
          <w:rFonts w:eastAsia="Arial Unicode MS"/>
          <w:b/>
          <w:color w:val="000000"/>
          <w:lang w:eastAsia="ar-SA"/>
        </w:rPr>
      </w:pPr>
    </w:p>
    <w:p w:rsidR="00395FF3" w:rsidRPr="00A773EE" w:rsidRDefault="00395FF3" w:rsidP="00395FF3">
      <w:pPr>
        <w:pStyle w:val="a3"/>
        <w:numPr>
          <w:ilvl w:val="0"/>
          <w:numId w:val="1"/>
        </w:numPr>
        <w:ind w:left="0" w:firstLine="426"/>
        <w:contextualSpacing w:val="0"/>
        <w:jc w:val="center"/>
        <w:rPr>
          <w:rFonts w:eastAsia="Arial Unicode MS"/>
          <w:b/>
          <w:color w:val="000000"/>
          <w:lang w:eastAsia="ar-SA"/>
        </w:rPr>
      </w:pPr>
      <w:r w:rsidRPr="00A773EE">
        <w:rPr>
          <w:rFonts w:eastAsia="Arial Unicode MS"/>
          <w:b/>
          <w:color w:val="000000"/>
          <w:lang w:eastAsia="ar-SA"/>
        </w:rPr>
        <w:t xml:space="preserve">ОБЩИЕ СВЕДЕНИЯ О ТОВАРЕ </w:t>
      </w:r>
    </w:p>
    <w:p w:rsidR="00395FF3" w:rsidRPr="00A773EE" w:rsidRDefault="00395FF3" w:rsidP="00395FF3">
      <w:pPr>
        <w:spacing w:before="120"/>
        <w:ind w:firstLine="709"/>
        <w:jc w:val="both"/>
        <w:rPr>
          <w:rFonts w:eastAsia="Arial Unicode MS"/>
          <w:color w:val="000000"/>
          <w:lang w:eastAsia="ar-SA"/>
        </w:rPr>
      </w:pPr>
      <w:r w:rsidRPr="00A773EE">
        <w:rPr>
          <w:rFonts w:eastAsia="Arial Unicode MS"/>
          <w:b/>
          <w:color w:val="000000"/>
          <w:lang w:eastAsia="ar-SA"/>
        </w:rPr>
        <w:t xml:space="preserve">Полное наименование: </w:t>
      </w:r>
      <w:r w:rsidRPr="00A773EE">
        <w:rPr>
          <w:rFonts w:eastAsia="Arial Unicode MS"/>
          <w:color w:val="000000"/>
          <w:lang w:eastAsia="ar-SA"/>
        </w:rPr>
        <w:t>поставка</w:t>
      </w:r>
      <w:r w:rsidRPr="007E7212">
        <w:t xml:space="preserve"> </w:t>
      </w:r>
      <w:r w:rsidRPr="007E7212">
        <w:rPr>
          <w:rFonts w:eastAsia="Arial Unicode MS"/>
          <w:color w:val="000000"/>
          <w:lang w:eastAsia="ar-SA"/>
        </w:rPr>
        <w:t>упаковочной</w:t>
      </w:r>
      <w:r w:rsidRPr="00A773EE">
        <w:rPr>
          <w:rFonts w:eastAsia="Arial Unicode MS"/>
          <w:color w:val="000000"/>
          <w:lang w:eastAsia="ar-SA"/>
        </w:rPr>
        <w:t xml:space="preserve"> клейкой ленты для нужд </w:t>
      </w:r>
      <w:r w:rsidRPr="00A23533">
        <w:rPr>
          <w:rFonts w:eastAsia="Arial Unicode MS"/>
          <w:color w:val="000000"/>
          <w:lang w:eastAsia="ar-SA"/>
        </w:rPr>
        <w:t>УФПС Челябинской области</w:t>
      </w:r>
    </w:p>
    <w:p w:rsidR="00395FF3" w:rsidRPr="00A773EE" w:rsidRDefault="00395FF3" w:rsidP="00395FF3">
      <w:pPr>
        <w:ind w:firstLine="709"/>
        <w:contextualSpacing/>
        <w:jc w:val="both"/>
        <w:rPr>
          <w:color w:val="000000"/>
          <w:kern w:val="24"/>
        </w:rPr>
      </w:pPr>
      <w:r w:rsidRPr="00A773EE">
        <w:rPr>
          <w:rFonts w:eastAsia="Arial Unicode MS"/>
          <w:b/>
          <w:color w:val="000000"/>
          <w:lang w:eastAsia="ar-SA"/>
        </w:rPr>
        <w:t xml:space="preserve">Цель закупки: </w:t>
      </w:r>
      <w:r w:rsidRPr="00A773EE">
        <w:rPr>
          <w:color w:val="000000"/>
          <w:kern w:val="24"/>
        </w:rPr>
        <w:t>обеспечение Покупателя упаковочной клейкой лентой для их бесперебойной и качественной работы.</w:t>
      </w:r>
    </w:p>
    <w:p w:rsidR="00395FF3" w:rsidRPr="00A773EE" w:rsidRDefault="00395FF3" w:rsidP="00395FF3">
      <w:pPr>
        <w:pStyle w:val="a3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before="240" w:after="120"/>
        <w:ind w:left="0" w:firstLine="284"/>
        <w:contextualSpacing w:val="0"/>
        <w:jc w:val="center"/>
        <w:rPr>
          <w:rFonts w:eastAsia="Arial Unicode MS"/>
          <w:b/>
          <w:color w:val="000000"/>
        </w:rPr>
      </w:pPr>
      <w:r w:rsidRPr="00A773EE">
        <w:rPr>
          <w:rFonts w:eastAsia="Arial Unicode MS"/>
          <w:b/>
          <w:color w:val="000000"/>
        </w:rPr>
        <w:t>ОБЩИЕ ТРЕБОВАНИЯ К ТОВАРУ</w:t>
      </w:r>
    </w:p>
    <w:p w:rsidR="00395FF3" w:rsidRPr="00A773EE" w:rsidRDefault="00395FF3" w:rsidP="00395FF3">
      <w:pPr>
        <w:pStyle w:val="a3"/>
        <w:widowControl w:val="0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60"/>
        <w:ind w:left="0" w:firstLine="709"/>
        <w:contextualSpacing w:val="0"/>
        <w:jc w:val="both"/>
        <w:rPr>
          <w:rFonts w:eastAsia="Arial Unicode MS"/>
          <w:b/>
          <w:color w:val="000000"/>
        </w:rPr>
      </w:pPr>
      <w:r w:rsidRPr="00A773EE">
        <w:rPr>
          <w:rFonts w:eastAsia="Arial Unicode MS"/>
          <w:b/>
          <w:color w:val="000000"/>
        </w:rPr>
        <w:t>Требования к Товару</w:t>
      </w:r>
    </w:p>
    <w:p w:rsidR="00395FF3" w:rsidRPr="00A773EE" w:rsidRDefault="00395FF3" w:rsidP="00395FF3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rFonts w:eastAsia="Arial Unicode MS"/>
          <w:color w:val="000000"/>
        </w:rPr>
      </w:pPr>
      <w:r w:rsidRPr="00A773EE">
        <w:rPr>
          <w:rFonts w:eastAsia="Arial Unicode MS"/>
          <w:color w:val="000000"/>
        </w:rPr>
        <w:t xml:space="preserve">Поставляемый Товар </w:t>
      </w:r>
      <w:r w:rsidRPr="00A773EE">
        <w:t>должен быть новым, не бывшим в употреблении,</w:t>
      </w:r>
      <w:r w:rsidRPr="00A773EE">
        <w:rPr>
          <w:rFonts w:eastAsia="Arial Unicode MS"/>
          <w:color w:val="000000"/>
        </w:rPr>
        <w:t xml:space="preserve"> не являться выставочным образцом, свободным от прав третьих лиц.</w:t>
      </w:r>
    </w:p>
    <w:p w:rsidR="00395FF3" w:rsidRPr="00A773EE" w:rsidRDefault="00395FF3" w:rsidP="00395FF3">
      <w:pPr>
        <w:pStyle w:val="a3"/>
        <w:widowControl w:val="0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before="60" w:after="60"/>
        <w:ind w:left="0" w:firstLine="709"/>
        <w:contextualSpacing w:val="0"/>
        <w:jc w:val="both"/>
        <w:rPr>
          <w:rFonts w:eastAsia="Arial Unicode MS"/>
          <w:b/>
          <w:color w:val="000000"/>
        </w:rPr>
      </w:pPr>
      <w:r w:rsidRPr="00A773EE">
        <w:rPr>
          <w:rFonts w:eastAsia="Arial Unicode MS"/>
          <w:b/>
          <w:color w:val="000000"/>
        </w:rPr>
        <w:t>Спецификация поставляемого товара</w:t>
      </w:r>
    </w:p>
    <w:tbl>
      <w:tblPr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6"/>
        <w:gridCol w:w="3717"/>
        <w:gridCol w:w="1292"/>
        <w:gridCol w:w="3791"/>
      </w:tblGrid>
      <w:tr w:rsidR="00395FF3" w:rsidRPr="00A773EE" w:rsidTr="00856AD6">
        <w:trPr>
          <w:cantSplit/>
        </w:trPr>
        <w:tc>
          <w:tcPr>
            <w:tcW w:w="726" w:type="dxa"/>
            <w:shd w:val="clear" w:color="auto" w:fill="auto"/>
          </w:tcPr>
          <w:p w:rsidR="00395FF3" w:rsidRPr="00A773EE" w:rsidRDefault="00395FF3" w:rsidP="00856AD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Arial Unicode MS"/>
                <w:color w:val="000000"/>
              </w:rPr>
            </w:pPr>
            <w:r w:rsidRPr="00A773EE">
              <w:rPr>
                <w:rFonts w:eastAsia="Arial Unicode MS"/>
                <w:color w:val="000000"/>
              </w:rPr>
              <w:t>№ п/п</w:t>
            </w:r>
          </w:p>
        </w:tc>
        <w:tc>
          <w:tcPr>
            <w:tcW w:w="3717" w:type="dxa"/>
            <w:shd w:val="clear" w:color="auto" w:fill="auto"/>
          </w:tcPr>
          <w:p w:rsidR="00395FF3" w:rsidRPr="00A773EE" w:rsidRDefault="00395FF3" w:rsidP="00856AD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Arial Unicode MS"/>
                <w:color w:val="000000"/>
              </w:rPr>
            </w:pPr>
            <w:r w:rsidRPr="00A773EE">
              <w:rPr>
                <w:rFonts w:eastAsia="Arial Unicode MS"/>
                <w:color w:val="000000"/>
              </w:rPr>
              <w:t>Наименование</w:t>
            </w:r>
          </w:p>
        </w:tc>
        <w:tc>
          <w:tcPr>
            <w:tcW w:w="1292" w:type="dxa"/>
            <w:shd w:val="clear" w:color="auto" w:fill="auto"/>
          </w:tcPr>
          <w:p w:rsidR="00395FF3" w:rsidRPr="00A773EE" w:rsidRDefault="00395FF3" w:rsidP="00856AD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Arial Unicode MS"/>
                <w:color w:val="000000"/>
              </w:rPr>
            </w:pPr>
            <w:r w:rsidRPr="00A773EE">
              <w:rPr>
                <w:rFonts w:eastAsia="Arial Unicode MS"/>
                <w:color w:val="000000"/>
              </w:rPr>
              <w:t>Единица измерения</w:t>
            </w:r>
          </w:p>
        </w:tc>
        <w:tc>
          <w:tcPr>
            <w:tcW w:w="3791" w:type="dxa"/>
          </w:tcPr>
          <w:p w:rsidR="00395FF3" w:rsidRPr="00A773EE" w:rsidRDefault="00395FF3" w:rsidP="00856AD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Arial Unicode MS"/>
                <w:color w:val="000000"/>
              </w:rPr>
            </w:pPr>
            <w:r w:rsidRPr="00A773EE">
              <w:rPr>
                <w:rFonts w:eastAsia="Arial Unicode MS"/>
                <w:color w:val="000000"/>
              </w:rPr>
              <w:t>Общее количество Товара</w:t>
            </w:r>
          </w:p>
        </w:tc>
      </w:tr>
      <w:tr w:rsidR="00395FF3" w:rsidRPr="00A773EE" w:rsidTr="00856AD6">
        <w:trPr>
          <w:cantSplit/>
        </w:trPr>
        <w:tc>
          <w:tcPr>
            <w:tcW w:w="726" w:type="dxa"/>
            <w:shd w:val="clear" w:color="auto" w:fill="auto"/>
          </w:tcPr>
          <w:p w:rsidR="00395FF3" w:rsidRPr="00A773EE" w:rsidRDefault="00395FF3" w:rsidP="00856AD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Arial Unicode MS"/>
                <w:color w:val="000000"/>
              </w:rPr>
            </w:pPr>
            <w:r w:rsidRPr="00A773EE">
              <w:rPr>
                <w:rFonts w:eastAsia="Arial Unicode MS"/>
                <w:color w:val="000000"/>
              </w:rPr>
              <w:t>1.</w:t>
            </w:r>
          </w:p>
        </w:tc>
        <w:tc>
          <w:tcPr>
            <w:tcW w:w="3717" w:type="dxa"/>
            <w:shd w:val="clear" w:color="auto" w:fill="auto"/>
          </w:tcPr>
          <w:p w:rsidR="00395FF3" w:rsidRPr="00A773EE" w:rsidRDefault="00395FF3" w:rsidP="00856AD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Arial Unicode MS"/>
                <w:color w:val="000000"/>
              </w:rPr>
            </w:pPr>
            <w:r w:rsidRPr="00A773EE">
              <w:rPr>
                <w:rFonts w:eastAsia="Arial Unicode MS"/>
                <w:color w:val="000000"/>
              </w:rPr>
              <w:t>Упаковочная клейкая лента без логотипа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395FF3" w:rsidRPr="00A773EE" w:rsidRDefault="00395FF3" w:rsidP="00856AD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Arial Unicode MS"/>
                <w:color w:val="000000"/>
              </w:rPr>
            </w:pPr>
            <w:r w:rsidRPr="00A773EE">
              <w:rPr>
                <w:rFonts w:eastAsia="Arial Unicode MS"/>
                <w:color w:val="000000"/>
              </w:rPr>
              <w:t>штука</w:t>
            </w:r>
          </w:p>
        </w:tc>
        <w:tc>
          <w:tcPr>
            <w:tcW w:w="3791" w:type="dxa"/>
          </w:tcPr>
          <w:p w:rsidR="00395FF3" w:rsidRPr="00286ADC" w:rsidRDefault="00395FF3" w:rsidP="00395FF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567"/>
              <w:contextualSpacing/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11000</w:t>
            </w:r>
          </w:p>
        </w:tc>
      </w:tr>
    </w:tbl>
    <w:p w:rsidR="00395FF3" w:rsidRPr="00A773EE" w:rsidRDefault="00395FF3" w:rsidP="00395FF3">
      <w:pPr>
        <w:pStyle w:val="a3"/>
        <w:widowControl w:val="0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before="60" w:after="60"/>
        <w:ind w:left="0" w:firstLine="709"/>
        <w:contextualSpacing w:val="0"/>
        <w:jc w:val="both"/>
        <w:rPr>
          <w:rFonts w:eastAsia="Arial Unicode MS"/>
          <w:b/>
          <w:color w:val="000000"/>
        </w:rPr>
      </w:pPr>
      <w:r w:rsidRPr="00A773EE">
        <w:rPr>
          <w:rFonts w:eastAsia="Arial Unicode MS"/>
          <w:b/>
          <w:color w:val="000000"/>
        </w:rPr>
        <w:t>Основные характеристики товара</w:t>
      </w:r>
    </w:p>
    <w:p w:rsidR="00395FF3" w:rsidRPr="00A773EE" w:rsidRDefault="00395FF3" w:rsidP="00395FF3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rFonts w:eastAsia="Arial Unicode MS"/>
          <w:color w:val="000000"/>
        </w:rPr>
      </w:pPr>
      <w:r w:rsidRPr="00A773EE">
        <w:rPr>
          <w:rFonts w:eastAsia="Arial Unicode MS"/>
          <w:color w:val="000000"/>
        </w:rPr>
        <w:t xml:space="preserve">Упаковочная клейкая лента без логотипа изготовлена в соответствии с </w:t>
      </w:r>
      <w:r w:rsidRPr="00A773EE">
        <w:rPr>
          <w:rFonts w:eastAsia="Arial Unicode MS"/>
          <w:color w:val="000000"/>
        </w:rPr>
        <w:lastRenderedPageBreak/>
        <w:t xml:space="preserve">Техническими требованиями к упаковочной клейкой ленте (без логотипа), утверждёнными </w:t>
      </w:r>
      <w:r>
        <w:rPr>
          <w:rFonts w:eastAsia="Arial Unicode MS"/>
          <w:color w:val="000000"/>
        </w:rPr>
        <w:t xml:space="preserve">АО </w:t>
      </w:r>
      <w:r w:rsidRPr="00A773EE">
        <w:rPr>
          <w:rFonts w:eastAsia="Arial Unicode MS"/>
          <w:color w:val="000000"/>
        </w:rPr>
        <w:t xml:space="preserve">«Почта России» от 07.08.2020 (приложение № </w:t>
      </w:r>
      <w:r w:rsidR="0080745A">
        <w:rPr>
          <w:rFonts w:eastAsia="Arial Unicode MS"/>
          <w:color w:val="000000"/>
        </w:rPr>
        <w:t>1</w:t>
      </w:r>
      <w:r w:rsidRPr="00A773EE">
        <w:rPr>
          <w:rFonts w:eastAsia="Arial Unicode MS"/>
          <w:color w:val="000000"/>
        </w:rPr>
        <w:t>).</w:t>
      </w:r>
    </w:p>
    <w:p w:rsidR="00395FF3" w:rsidRPr="00A773EE" w:rsidRDefault="00395FF3" w:rsidP="00395FF3">
      <w:pPr>
        <w:pStyle w:val="a3"/>
        <w:widowControl w:val="0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before="60" w:after="60"/>
        <w:ind w:left="0" w:firstLine="709"/>
        <w:contextualSpacing w:val="0"/>
        <w:jc w:val="both"/>
        <w:rPr>
          <w:rFonts w:eastAsia="Arial Unicode MS"/>
          <w:b/>
          <w:lang w:eastAsia="ar-SA"/>
        </w:rPr>
      </w:pPr>
      <w:r w:rsidRPr="00A773EE">
        <w:rPr>
          <w:rFonts w:eastAsia="Arial Unicode MS"/>
          <w:b/>
          <w:lang w:eastAsia="ar-SA"/>
        </w:rPr>
        <w:t>Комплектность товара</w:t>
      </w:r>
    </w:p>
    <w:p w:rsidR="00395FF3" w:rsidRPr="00A773EE" w:rsidRDefault="00395FF3" w:rsidP="00395FF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Arial Unicode MS"/>
        </w:rPr>
      </w:pPr>
      <w:r w:rsidRPr="00A773EE">
        <w:rPr>
          <w:rFonts w:eastAsia="Arial Unicode MS"/>
        </w:rPr>
        <w:t xml:space="preserve">Лента должна быть смотана в рулоны на полиэтиленовые или прочно склеенные бумажные втулки в соответствии с Техническими требованиями (приложения № 1 к ТЗ). </w:t>
      </w:r>
    </w:p>
    <w:p w:rsidR="00395FF3" w:rsidRPr="00A773EE" w:rsidRDefault="00395FF3" w:rsidP="00395FF3">
      <w:pPr>
        <w:pStyle w:val="a3"/>
        <w:widowControl w:val="0"/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before="60" w:after="60"/>
        <w:ind w:left="0" w:firstLine="709"/>
        <w:contextualSpacing w:val="0"/>
        <w:jc w:val="both"/>
        <w:rPr>
          <w:rFonts w:eastAsia="Arial Unicode MS"/>
          <w:b/>
          <w:lang w:eastAsia="ar-SA"/>
        </w:rPr>
      </w:pPr>
      <w:r w:rsidRPr="00A773EE">
        <w:rPr>
          <w:rFonts w:eastAsia="Arial Unicode MS"/>
          <w:b/>
          <w:lang w:eastAsia="ar-SA"/>
        </w:rPr>
        <w:t xml:space="preserve">Нормативные документы, которые устанавливают требования к Товару, к поставке товаров (ГОСТ, чертеж, иной нормативный документ) </w:t>
      </w:r>
    </w:p>
    <w:p w:rsidR="00395FF3" w:rsidRPr="00A773EE" w:rsidRDefault="00395FF3" w:rsidP="00395FF3">
      <w:pPr>
        <w:autoSpaceDE w:val="0"/>
        <w:autoSpaceDN w:val="0"/>
        <w:adjustRightInd w:val="0"/>
        <w:snapToGrid w:val="0"/>
        <w:ind w:firstLine="709"/>
        <w:jc w:val="both"/>
        <w:rPr>
          <w:rFonts w:eastAsia="Calibri"/>
          <w:lang w:eastAsia="en-US"/>
        </w:rPr>
      </w:pPr>
      <w:r w:rsidRPr="00A773EE">
        <w:rPr>
          <w:rFonts w:eastAsia="Calibri"/>
          <w:lang w:eastAsia="en-US"/>
        </w:rPr>
        <w:t>Поставляемый товар должен соответствовать требованиям, установленным следующими нормативными документами:</w:t>
      </w:r>
    </w:p>
    <w:p w:rsidR="00395FF3" w:rsidRPr="00A773EE" w:rsidRDefault="00395FF3" w:rsidP="00395FF3">
      <w:pPr>
        <w:autoSpaceDE w:val="0"/>
        <w:autoSpaceDN w:val="0"/>
        <w:adjustRightInd w:val="0"/>
        <w:snapToGrid w:val="0"/>
        <w:ind w:firstLine="709"/>
        <w:jc w:val="both"/>
        <w:rPr>
          <w:rFonts w:eastAsia="Calibri"/>
          <w:lang w:eastAsia="en-US"/>
        </w:rPr>
      </w:pPr>
      <w:r w:rsidRPr="00A773EE">
        <w:rPr>
          <w:rFonts w:eastAsia="Calibri"/>
          <w:lang w:eastAsia="en-US"/>
        </w:rPr>
        <w:t>- ГОСТ 20477-86 «Лента полиэтиленовая с липким слоем. Технические условия».</w:t>
      </w:r>
    </w:p>
    <w:p w:rsidR="00395FF3" w:rsidRPr="00A773EE" w:rsidRDefault="00395FF3" w:rsidP="00395FF3">
      <w:pPr>
        <w:autoSpaceDE w:val="0"/>
        <w:autoSpaceDN w:val="0"/>
        <w:adjustRightInd w:val="0"/>
        <w:snapToGrid w:val="0"/>
        <w:ind w:firstLine="709"/>
        <w:jc w:val="both"/>
        <w:rPr>
          <w:rFonts w:eastAsia="Calibri"/>
          <w:lang w:eastAsia="en-US"/>
        </w:rPr>
      </w:pPr>
      <w:r w:rsidRPr="00A773EE">
        <w:rPr>
          <w:rFonts w:eastAsia="Calibri"/>
          <w:lang w:eastAsia="en-US"/>
        </w:rPr>
        <w:t>- ГОСТ 14192-96 Маркировка грузов</w:t>
      </w:r>
    </w:p>
    <w:p w:rsidR="00395FF3" w:rsidRPr="00A773EE" w:rsidRDefault="00395FF3" w:rsidP="00395FF3">
      <w:pPr>
        <w:autoSpaceDE w:val="0"/>
        <w:autoSpaceDN w:val="0"/>
        <w:adjustRightInd w:val="0"/>
        <w:snapToGrid w:val="0"/>
        <w:ind w:firstLine="709"/>
        <w:jc w:val="both"/>
        <w:rPr>
          <w:rFonts w:eastAsia="Arial Unicode MS"/>
          <w:color w:val="000000"/>
          <w:lang w:eastAsia="ar-SA"/>
        </w:rPr>
      </w:pPr>
      <w:r w:rsidRPr="00A773EE">
        <w:rPr>
          <w:rFonts w:eastAsia="Calibri"/>
          <w:lang w:eastAsia="en-US"/>
        </w:rPr>
        <w:t xml:space="preserve">-Технические требования к упаковочной клейкой ленте (без логотипа), утвержденные </w:t>
      </w:r>
      <w:r w:rsidR="00DD7800">
        <w:rPr>
          <w:rFonts w:eastAsia="Calibri"/>
          <w:lang w:eastAsia="en-US"/>
        </w:rPr>
        <w:t>АО</w:t>
      </w:r>
      <w:r w:rsidRPr="00A773EE">
        <w:rPr>
          <w:rFonts w:eastAsia="Calibri"/>
          <w:lang w:eastAsia="en-US"/>
        </w:rPr>
        <w:t xml:space="preserve"> «Почта России» 07.08.2020 г. (</w:t>
      </w:r>
      <w:r w:rsidR="00DD7800" w:rsidRPr="00DD7800">
        <w:rPr>
          <w:rFonts w:eastAsia="Calibri"/>
          <w:lang w:eastAsia="en-US"/>
        </w:rPr>
        <w:t>приложения № 1 к ТЗ</w:t>
      </w:r>
      <w:r w:rsidRPr="00A773EE">
        <w:rPr>
          <w:rFonts w:eastAsia="Calibri"/>
          <w:lang w:eastAsia="en-US"/>
        </w:rPr>
        <w:t>).</w:t>
      </w:r>
    </w:p>
    <w:p w:rsidR="00395FF3" w:rsidRPr="00A773EE" w:rsidRDefault="00395FF3" w:rsidP="00395FF3">
      <w:pPr>
        <w:pStyle w:val="a3"/>
        <w:widowControl w:val="0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before="60" w:after="60"/>
        <w:ind w:left="0" w:firstLine="709"/>
        <w:contextualSpacing w:val="0"/>
        <w:jc w:val="both"/>
        <w:rPr>
          <w:b/>
        </w:rPr>
      </w:pPr>
      <w:r w:rsidRPr="00A773EE">
        <w:rPr>
          <w:b/>
        </w:rPr>
        <w:t>Объем гарантий и гарантийный срок</w:t>
      </w:r>
    </w:p>
    <w:p w:rsidR="00395FF3" w:rsidRPr="00A773EE" w:rsidRDefault="00395FF3" w:rsidP="00395FF3">
      <w:pPr>
        <w:shd w:val="clear" w:color="auto" w:fill="FFFFFF"/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lang w:val="ru"/>
        </w:rPr>
      </w:pPr>
      <w:r w:rsidRPr="00A773EE">
        <w:rPr>
          <w:rFonts w:eastAsia="Arial Unicode MS"/>
          <w:color w:val="000000"/>
        </w:rPr>
        <w:t xml:space="preserve">Гарантийный срок должен составлять </w:t>
      </w:r>
      <w:r w:rsidRPr="00A773EE">
        <w:rPr>
          <w:rFonts w:eastAsia="Arial Unicode MS"/>
          <w:color w:val="000000"/>
          <w:lang w:val="ru"/>
        </w:rPr>
        <w:t>12 (двенадцать) месяцев и исчисляться с момента подписания Сторонами товарной накладной формы ТОРГ-12</w:t>
      </w:r>
      <w:r>
        <w:rPr>
          <w:rFonts w:eastAsia="Arial Unicode MS"/>
          <w:color w:val="000000"/>
          <w:lang w:val="ru"/>
        </w:rPr>
        <w:t>/УПД</w:t>
      </w:r>
      <w:r w:rsidRPr="00A773EE">
        <w:rPr>
          <w:rFonts w:eastAsia="Arial Unicode MS"/>
          <w:color w:val="000000"/>
          <w:lang w:val="ru"/>
        </w:rPr>
        <w:t>.</w:t>
      </w:r>
    </w:p>
    <w:p w:rsidR="00395FF3" w:rsidRPr="00A773EE" w:rsidRDefault="00395FF3" w:rsidP="00395FF3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</w:pPr>
      <w:r w:rsidRPr="00A773EE">
        <w:t>Поставщик гарантирует качество поставляемого Товара в соответствии с требованиями ТЗ в течение гарантийного срока. Поставщик обязан гарантировать замену поставляемого Товара своими силами и за свой счёт при выявлении его несоответствия.</w:t>
      </w:r>
    </w:p>
    <w:p w:rsidR="00395FF3" w:rsidRPr="00A773EE" w:rsidRDefault="00395FF3" w:rsidP="00395FF3">
      <w:pPr>
        <w:pStyle w:val="a3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before="240" w:after="120"/>
        <w:ind w:left="0" w:firstLine="284"/>
        <w:contextualSpacing w:val="0"/>
        <w:jc w:val="center"/>
        <w:rPr>
          <w:b/>
        </w:rPr>
      </w:pPr>
      <w:r w:rsidRPr="00A773EE">
        <w:rPr>
          <w:b/>
        </w:rPr>
        <w:t>ТРЕБОВАНИЯ К МАРКИРОВКЕ</w:t>
      </w:r>
    </w:p>
    <w:p w:rsidR="00395FF3" w:rsidRPr="00A773EE" w:rsidRDefault="00395FF3" w:rsidP="00395FF3">
      <w:pPr>
        <w:widowControl w:val="0"/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A773EE">
        <w:rPr>
          <w:rFonts w:eastAsia="Arial Unicode MS"/>
          <w:color w:val="000000"/>
        </w:rPr>
        <w:t xml:space="preserve">Маркировка Товара должна быть выполнена в соответствии с п. 5 </w:t>
      </w:r>
      <w:r w:rsidRPr="00A773EE">
        <w:rPr>
          <w:rFonts w:eastAsia="Arial Unicode MS"/>
          <w:color w:val="000000"/>
        </w:rPr>
        <w:br/>
        <w:t>ГОСТ 20477-86 «Лента полиэтиленовая с липким слоем. Технические условия».</w:t>
      </w:r>
    </w:p>
    <w:p w:rsidR="00395FF3" w:rsidRPr="00A773EE" w:rsidRDefault="00395FF3" w:rsidP="00395FF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Arial Unicode MS"/>
          <w:color w:val="000000"/>
        </w:rPr>
      </w:pPr>
      <w:r w:rsidRPr="00A773EE">
        <w:rPr>
          <w:rFonts w:eastAsia="Arial Unicode MS"/>
          <w:color w:val="000000"/>
        </w:rPr>
        <w:t>Транспортная маркировка Товара должна быть выполнена в соответствии с ГОСТ 14192-96 «Маркировка грузов».</w:t>
      </w:r>
    </w:p>
    <w:p w:rsidR="00395FF3" w:rsidRPr="00A773EE" w:rsidRDefault="00395FF3" w:rsidP="00395FF3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uppressAutoHyphens/>
        <w:autoSpaceDE w:val="0"/>
        <w:autoSpaceDN w:val="0"/>
        <w:adjustRightInd w:val="0"/>
        <w:spacing w:before="240" w:after="120"/>
        <w:ind w:left="0" w:hanging="357"/>
        <w:contextualSpacing w:val="0"/>
        <w:jc w:val="center"/>
        <w:rPr>
          <w:b/>
        </w:rPr>
      </w:pPr>
      <w:r w:rsidRPr="00A773EE">
        <w:rPr>
          <w:b/>
        </w:rPr>
        <w:t>ТРЕБОВАНИЯ К УПАКОВКЕ</w:t>
      </w:r>
    </w:p>
    <w:p w:rsidR="00395FF3" w:rsidRPr="00A773EE" w:rsidRDefault="00395FF3" w:rsidP="00395FF3">
      <w:pPr>
        <w:widowControl w:val="0"/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A773EE">
        <w:rPr>
          <w:rFonts w:eastAsia="Arial Unicode MS"/>
          <w:color w:val="000000"/>
        </w:rPr>
        <w:t xml:space="preserve">Упаковка Товара должна быть выполнена в соответствии с п. 5 </w:t>
      </w:r>
      <w:r w:rsidRPr="00A773EE">
        <w:rPr>
          <w:rFonts w:eastAsia="Arial Unicode MS"/>
          <w:color w:val="000000"/>
        </w:rPr>
        <w:br/>
        <w:t>ГОСТ 20477-86 «Лента полиэтиленовая с липким слоем. Технические условия».</w:t>
      </w:r>
    </w:p>
    <w:p w:rsidR="00395FF3" w:rsidRPr="00A773EE" w:rsidRDefault="00395FF3" w:rsidP="00395FF3">
      <w:pPr>
        <w:widowControl w:val="0"/>
        <w:autoSpaceDE w:val="0"/>
        <w:autoSpaceDN w:val="0"/>
        <w:adjustRightInd w:val="0"/>
        <w:ind w:firstLine="709"/>
        <w:jc w:val="both"/>
      </w:pPr>
      <w:r w:rsidRPr="00A773EE">
        <w:rPr>
          <w:rFonts w:eastAsia="Arial Unicode MS"/>
          <w:color w:val="000000"/>
        </w:rPr>
        <w:t>Упаковка Товара должна обеспечивать его сохранность, предохранять от механических и атмосферных воздействий во время транспортировки и хранения.</w:t>
      </w:r>
      <w:r w:rsidRPr="00A773EE">
        <w:t xml:space="preserve"> </w:t>
      </w:r>
    </w:p>
    <w:p w:rsidR="00395FF3" w:rsidRPr="00A773EE" w:rsidRDefault="00395FF3" w:rsidP="00395FF3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uppressAutoHyphens/>
        <w:autoSpaceDE w:val="0"/>
        <w:autoSpaceDN w:val="0"/>
        <w:adjustRightInd w:val="0"/>
        <w:spacing w:before="240" w:after="120"/>
        <w:ind w:left="0" w:hanging="357"/>
        <w:contextualSpacing w:val="0"/>
        <w:jc w:val="center"/>
        <w:rPr>
          <w:rFonts w:eastAsia="Arial"/>
          <w:b/>
          <w:lang w:eastAsia="ar-SA"/>
        </w:rPr>
      </w:pPr>
      <w:r w:rsidRPr="00A773EE">
        <w:rPr>
          <w:rFonts w:eastAsia="Arial"/>
          <w:b/>
          <w:lang w:eastAsia="ar-SA"/>
        </w:rPr>
        <w:t>СРОК, МЕСТО И УСЛОВИЯ ПОСТАВКИ ТОВАРА</w:t>
      </w:r>
    </w:p>
    <w:p w:rsidR="00395FF3" w:rsidRPr="00A773EE" w:rsidRDefault="00395FF3" w:rsidP="00395FF3">
      <w:pPr>
        <w:pStyle w:val="a3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567"/>
        <w:contextualSpacing w:val="0"/>
        <w:jc w:val="both"/>
        <w:rPr>
          <w:b/>
          <w:iCs/>
          <w:snapToGrid w:val="0"/>
          <w:color w:val="000000"/>
        </w:rPr>
      </w:pPr>
      <w:r w:rsidRPr="00A773EE">
        <w:rPr>
          <w:b/>
          <w:iCs/>
          <w:snapToGrid w:val="0"/>
          <w:color w:val="000000"/>
        </w:rPr>
        <w:t>Срок и место поставки</w:t>
      </w:r>
    </w:p>
    <w:p w:rsidR="00395FF3" w:rsidRPr="00397143" w:rsidRDefault="00395FF3" w:rsidP="00395FF3">
      <w:pPr>
        <w:pStyle w:val="ConsPlusNormal"/>
        <w:widowControl/>
        <w:numPr>
          <w:ilvl w:val="2"/>
          <w:numId w:val="5"/>
        </w:numPr>
        <w:suppressAutoHyphens w:val="0"/>
        <w:autoSpaceDN w:val="0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7143">
        <w:rPr>
          <w:rFonts w:ascii="Times New Roman" w:hAnsi="Times New Roman" w:cs="Times New Roman"/>
          <w:sz w:val="24"/>
          <w:szCs w:val="24"/>
        </w:rPr>
        <w:t xml:space="preserve">Поставка Товара осуществляется Поставщиком </w:t>
      </w:r>
      <w:r w:rsidRPr="00397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15 (пятнадцати) рабочих дней с момента получения Заявки. Планируемое количество заявок: 2 (две).  </w:t>
      </w:r>
      <w:r w:rsidRPr="003E6D9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Срок подачи заявок Покупателем – в течение срока действия договора.</w:t>
      </w:r>
      <w:r w:rsidRPr="003971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5FF3" w:rsidRPr="00A773EE" w:rsidRDefault="00395FF3" w:rsidP="00395FF3">
      <w:pPr>
        <w:widowControl w:val="0"/>
        <w:autoSpaceDE w:val="0"/>
        <w:autoSpaceDN w:val="0"/>
        <w:adjustRightInd w:val="0"/>
        <w:spacing w:line="276" w:lineRule="auto"/>
        <w:ind w:firstLine="567"/>
        <w:contextualSpacing/>
        <w:jc w:val="both"/>
      </w:pPr>
      <w:r w:rsidRPr="00A773EE">
        <w:t>6.1.2 Товар поставляется на склад Покупателя, расположенный по адресу:</w:t>
      </w:r>
    </w:p>
    <w:p w:rsidR="00395FF3" w:rsidRPr="00A773EE" w:rsidRDefault="00395FF3" w:rsidP="00395FF3">
      <w:pPr>
        <w:widowControl w:val="0"/>
        <w:autoSpaceDE w:val="0"/>
        <w:autoSpaceDN w:val="0"/>
        <w:adjustRightInd w:val="0"/>
        <w:spacing w:line="276" w:lineRule="auto"/>
        <w:contextualSpacing/>
        <w:jc w:val="both"/>
      </w:pPr>
      <w:r w:rsidRPr="003E6D96">
        <w:t>454091, г. Челябинск, ул. Привокзальная площадь, д.1, склад МТО, заведующая склада Ушакова Любовь Васильевна тел.: 8(351) 260-28-92, кладовщик Стародубова Валентина Васильевна тел.: 8(351)261-85-59.</w:t>
      </w:r>
    </w:p>
    <w:p w:rsidR="00395FF3" w:rsidRPr="00A773EE" w:rsidRDefault="00395FF3" w:rsidP="00395FF3">
      <w:pPr>
        <w:pStyle w:val="ConsPlusNormal"/>
        <w:widowControl/>
        <w:suppressAutoHyphens w:val="0"/>
        <w:autoSpaceDN w:val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95FF3" w:rsidRPr="00A773EE" w:rsidRDefault="00395FF3" w:rsidP="00395FF3">
      <w:pPr>
        <w:pStyle w:val="ConsPlusNormal"/>
        <w:widowControl/>
        <w:suppressAutoHyphens w:val="0"/>
        <w:autoSpaceDN w:val="0"/>
        <w:ind w:left="3054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73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5FF3" w:rsidRPr="00A773EE" w:rsidRDefault="00395FF3" w:rsidP="00395FF3">
      <w:pPr>
        <w:pStyle w:val="a3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before="60" w:after="60"/>
        <w:ind w:left="0" w:firstLine="709"/>
        <w:contextualSpacing w:val="0"/>
        <w:jc w:val="both"/>
        <w:rPr>
          <w:b/>
          <w:iCs/>
          <w:snapToGrid w:val="0"/>
          <w:color w:val="000000"/>
        </w:rPr>
      </w:pPr>
      <w:r w:rsidRPr="00A773EE">
        <w:rPr>
          <w:b/>
          <w:iCs/>
          <w:snapToGrid w:val="0"/>
          <w:color w:val="000000"/>
        </w:rPr>
        <w:t>Условия поставки</w:t>
      </w:r>
    </w:p>
    <w:p w:rsidR="00395FF3" w:rsidRPr="00397143" w:rsidRDefault="00395FF3" w:rsidP="00395FF3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contextualSpacing/>
        <w:jc w:val="both"/>
        <w:rPr>
          <w:i/>
          <w:iCs/>
          <w:snapToGrid w:val="0"/>
          <w:color w:val="000000"/>
        </w:rPr>
      </w:pPr>
      <w:r w:rsidRPr="00397143">
        <w:rPr>
          <w:iCs/>
          <w:snapToGrid w:val="0"/>
          <w:color w:val="000000"/>
        </w:rPr>
        <w:t>Поставщик обязан уведомить Покупателя о поставке Товара по указанной в договоре электронной почте или посредством факсимильного сообщения не позднее 5 (пяти) рабочих дней до момента его поставки.</w:t>
      </w:r>
    </w:p>
    <w:p w:rsidR="00395FF3" w:rsidRPr="00397143" w:rsidRDefault="00395FF3" w:rsidP="00395FF3">
      <w:pPr>
        <w:widowControl w:val="0"/>
        <w:autoSpaceDE w:val="0"/>
        <w:autoSpaceDN w:val="0"/>
        <w:adjustRightInd w:val="0"/>
        <w:ind w:firstLine="709"/>
        <w:jc w:val="both"/>
        <w:rPr>
          <w:iCs/>
          <w:snapToGrid w:val="0"/>
          <w:color w:val="000000"/>
        </w:rPr>
      </w:pPr>
      <w:r w:rsidRPr="00397143">
        <w:rPr>
          <w:iCs/>
          <w:snapToGrid w:val="0"/>
          <w:color w:val="000000"/>
        </w:rPr>
        <w:t xml:space="preserve">Доставка осуществляется в рабочие дни с понедельника по четверг </w:t>
      </w:r>
      <w:r w:rsidRPr="00397143">
        <w:rPr>
          <w:iCs/>
          <w:snapToGrid w:val="0"/>
          <w:color w:val="000000"/>
        </w:rPr>
        <w:br/>
        <w:t xml:space="preserve">с 09:00 до 17:00 часов, в пятницу с 09:00 до 15:45 часов </w:t>
      </w:r>
    </w:p>
    <w:p w:rsidR="00395FF3" w:rsidRPr="00397143" w:rsidRDefault="00395FF3" w:rsidP="00395FF3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contextualSpacing/>
        <w:jc w:val="both"/>
        <w:rPr>
          <w:iCs/>
          <w:snapToGrid w:val="0"/>
          <w:color w:val="000000"/>
        </w:rPr>
      </w:pPr>
      <w:r w:rsidRPr="00397143">
        <w:rPr>
          <w:iCs/>
          <w:snapToGrid w:val="0"/>
          <w:color w:val="000000"/>
        </w:rPr>
        <w:lastRenderedPageBreak/>
        <w:t>Покупател</w:t>
      </w:r>
      <w:r>
        <w:rPr>
          <w:iCs/>
          <w:snapToGrid w:val="0"/>
          <w:color w:val="000000"/>
        </w:rPr>
        <w:t>ь</w:t>
      </w:r>
      <w:r w:rsidRPr="00397143">
        <w:rPr>
          <w:iCs/>
          <w:snapToGrid w:val="0"/>
          <w:color w:val="000000"/>
        </w:rPr>
        <w:t xml:space="preserve"> обязан в письменном виде и/или посредством направления сообщения по электронной почте подтвердить Поставщику готовность принять Товар в указанное Поставщиком время. Без наличия подтверждения от Покупателя доставка Товара в указанное Поставщиком время не осуществляется.    </w:t>
      </w:r>
    </w:p>
    <w:p w:rsidR="00395FF3" w:rsidRPr="00397143" w:rsidRDefault="00395FF3" w:rsidP="00395FF3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contextualSpacing/>
        <w:jc w:val="both"/>
        <w:rPr>
          <w:iCs/>
          <w:snapToGrid w:val="0"/>
          <w:color w:val="000000"/>
        </w:rPr>
      </w:pPr>
      <w:r w:rsidRPr="00397143">
        <w:rPr>
          <w:iCs/>
          <w:snapToGrid w:val="0"/>
          <w:color w:val="000000"/>
        </w:rPr>
        <w:t>Доставка осуществляется Поставщиком собственным транспортом или с привлечением транспорта третьих лиц за свой счёт. Разгрузка и размещение Товара в местах хранения Покупателя осуществляются силами Поставщика.</w:t>
      </w:r>
    </w:p>
    <w:p w:rsidR="00395FF3" w:rsidRPr="00A773EE" w:rsidRDefault="00395FF3" w:rsidP="00395FF3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uppressAutoHyphens/>
        <w:autoSpaceDE w:val="0"/>
        <w:autoSpaceDN w:val="0"/>
        <w:adjustRightInd w:val="0"/>
        <w:spacing w:before="240" w:after="120"/>
        <w:ind w:left="0" w:hanging="357"/>
        <w:contextualSpacing w:val="0"/>
        <w:jc w:val="center"/>
        <w:rPr>
          <w:b/>
        </w:rPr>
      </w:pPr>
      <w:r w:rsidRPr="00A773EE">
        <w:rPr>
          <w:b/>
        </w:rPr>
        <w:t>УСЛОВИЯ СДАЧИ И ПРИЕМКИ ТОВАРА</w:t>
      </w:r>
    </w:p>
    <w:p w:rsidR="00395FF3" w:rsidRPr="00A773EE" w:rsidRDefault="00395FF3" w:rsidP="00395FF3">
      <w:pPr>
        <w:pStyle w:val="a3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spacing w:after="60"/>
        <w:ind w:left="0" w:firstLine="709"/>
        <w:contextualSpacing w:val="0"/>
        <w:jc w:val="both"/>
        <w:rPr>
          <w:b/>
        </w:rPr>
      </w:pPr>
      <w:r w:rsidRPr="00A773EE">
        <w:rPr>
          <w:b/>
        </w:rPr>
        <w:t>Порядок сдачи и приемки</w:t>
      </w:r>
    </w:p>
    <w:p w:rsidR="00395FF3" w:rsidRPr="00A773EE" w:rsidRDefault="00395FF3" w:rsidP="00395FF3">
      <w:pPr>
        <w:tabs>
          <w:tab w:val="left" w:pos="1276"/>
        </w:tabs>
        <w:autoSpaceDE w:val="0"/>
        <w:autoSpaceDN w:val="0"/>
        <w:adjustRightInd w:val="0"/>
        <w:jc w:val="both"/>
      </w:pPr>
      <w:r w:rsidRPr="004E460E">
        <w:t>В соответствии с условиями договора.</w:t>
      </w:r>
    </w:p>
    <w:p w:rsidR="00395FF3" w:rsidRPr="00A773EE" w:rsidRDefault="00395FF3" w:rsidP="00395FF3">
      <w:pPr>
        <w:pStyle w:val="a3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spacing w:before="60" w:after="60"/>
        <w:ind w:left="0" w:firstLine="709"/>
        <w:contextualSpacing w:val="0"/>
        <w:jc w:val="both"/>
        <w:rPr>
          <w:b/>
          <w:lang w:eastAsia="en-US"/>
        </w:rPr>
      </w:pPr>
      <w:r w:rsidRPr="00A773EE">
        <w:rPr>
          <w:b/>
          <w:lang w:eastAsia="en-US"/>
        </w:rPr>
        <w:t>Требования по передаче Покупателю технических и иных документов при поставке товаров</w:t>
      </w:r>
    </w:p>
    <w:p w:rsidR="00395FF3" w:rsidRPr="00A773EE" w:rsidRDefault="00395FF3" w:rsidP="00395FF3">
      <w:pPr>
        <w:ind w:firstLine="709"/>
        <w:jc w:val="both"/>
        <w:rPr>
          <w:lang w:eastAsia="en-US"/>
        </w:rPr>
      </w:pPr>
      <w:r w:rsidRPr="00A773EE">
        <w:rPr>
          <w:lang w:eastAsia="en-US"/>
        </w:rPr>
        <w:t>Поставщик поставляет Товар Покупател</w:t>
      </w:r>
      <w:r>
        <w:rPr>
          <w:lang w:eastAsia="en-US"/>
        </w:rPr>
        <w:t>ю</w:t>
      </w:r>
      <w:r w:rsidRPr="00A773EE">
        <w:rPr>
          <w:lang w:eastAsia="en-US"/>
        </w:rPr>
        <w:t xml:space="preserve"> с оформленными сопроводительными документами:</w:t>
      </w:r>
    </w:p>
    <w:p w:rsidR="00395FF3" w:rsidRPr="00A773EE" w:rsidRDefault="00395FF3" w:rsidP="00395FF3">
      <w:pPr>
        <w:ind w:firstLine="709"/>
        <w:jc w:val="both"/>
        <w:rPr>
          <w:lang w:eastAsia="en-US"/>
        </w:rPr>
      </w:pPr>
      <w:r w:rsidRPr="00A773EE">
        <w:rPr>
          <w:lang w:eastAsia="en-US"/>
        </w:rPr>
        <w:t>- товарной накладной формы ТОРГ-12</w:t>
      </w:r>
      <w:r>
        <w:rPr>
          <w:lang w:eastAsia="en-US"/>
        </w:rPr>
        <w:t>/УПД</w:t>
      </w:r>
      <w:r w:rsidRPr="00A773EE">
        <w:rPr>
          <w:lang w:eastAsia="en-US"/>
        </w:rPr>
        <w:t>;</w:t>
      </w:r>
    </w:p>
    <w:p w:rsidR="00395FF3" w:rsidRPr="00A773EE" w:rsidRDefault="00395FF3" w:rsidP="00395FF3">
      <w:pPr>
        <w:ind w:firstLine="709"/>
        <w:jc w:val="both"/>
        <w:rPr>
          <w:lang w:eastAsia="en-US"/>
        </w:rPr>
      </w:pPr>
      <w:r w:rsidRPr="00A773EE">
        <w:rPr>
          <w:lang w:eastAsia="en-US"/>
        </w:rPr>
        <w:t xml:space="preserve">- товарно-транспортными накладными по форме № 1-Т (если поставка осуществляется автомобильным транспортом) либо железнодорожными накладными (если поставка осуществляется железнодорожным транспортом), подписанными со стороны Поставщика, </w:t>
      </w:r>
    </w:p>
    <w:p w:rsidR="00395FF3" w:rsidRPr="00A773EE" w:rsidRDefault="00395FF3" w:rsidP="00395FF3">
      <w:pPr>
        <w:ind w:firstLine="709"/>
        <w:jc w:val="both"/>
        <w:rPr>
          <w:lang w:eastAsia="en-US"/>
        </w:rPr>
      </w:pPr>
      <w:r w:rsidRPr="00A773EE">
        <w:rPr>
          <w:lang w:eastAsia="en-US"/>
        </w:rPr>
        <w:t>- </w:t>
      </w:r>
      <w:r w:rsidRPr="00CB2FBE">
        <w:t>документ, подтверждающий качество Товара (паспорт качества/удостоверение качества/сертификат соответствия/иное)</w:t>
      </w:r>
    </w:p>
    <w:p w:rsidR="00395FF3" w:rsidRPr="00A773EE" w:rsidRDefault="00395FF3" w:rsidP="00395FF3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uppressAutoHyphens/>
        <w:autoSpaceDE w:val="0"/>
        <w:autoSpaceDN w:val="0"/>
        <w:adjustRightInd w:val="0"/>
        <w:spacing w:before="240" w:after="120"/>
        <w:ind w:left="0" w:firstLine="0"/>
        <w:contextualSpacing w:val="0"/>
        <w:jc w:val="center"/>
        <w:rPr>
          <w:b/>
          <w:lang w:eastAsia="ar-SA"/>
        </w:rPr>
      </w:pPr>
      <w:r w:rsidRPr="00A773EE">
        <w:rPr>
          <w:b/>
          <w:lang w:eastAsia="ar-SA"/>
        </w:rPr>
        <w:t>ТРЕБОВАНИЯ К ТРАНСПОРТИРОВКЕ</w:t>
      </w:r>
    </w:p>
    <w:p w:rsidR="00395FF3" w:rsidRPr="00A773EE" w:rsidRDefault="00395FF3" w:rsidP="00395FF3">
      <w:pPr>
        <w:ind w:firstLine="709"/>
        <w:jc w:val="both"/>
        <w:rPr>
          <w:rFonts w:eastAsia="Arial Unicode MS"/>
          <w:color w:val="000000"/>
        </w:rPr>
      </w:pPr>
      <w:r w:rsidRPr="00A773EE">
        <w:rPr>
          <w:rFonts w:eastAsia="Arial Unicode MS"/>
          <w:color w:val="000000"/>
        </w:rPr>
        <w:t xml:space="preserve">Транспортировка Товара осуществляется в соответствии с п. 5 </w:t>
      </w:r>
      <w:r w:rsidRPr="00A773EE">
        <w:rPr>
          <w:rFonts w:eastAsia="Arial Unicode MS"/>
          <w:color w:val="000000"/>
        </w:rPr>
        <w:br/>
        <w:t>ГОСТ 20477-86 «Лента полиэтиленовая с липким слоем.</w:t>
      </w:r>
      <w:r w:rsidRPr="00A773EE">
        <w:rPr>
          <w:bCs/>
          <w:color w:val="000000"/>
        </w:rPr>
        <w:t xml:space="preserve"> Технические условия</w:t>
      </w:r>
      <w:r w:rsidRPr="00A773EE">
        <w:rPr>
          <w:rFonts w:eastAsia="Arial Unicode MS"/>
          <w:color w:val="000000"/>
        </w:rPr>
        <w:t xml:space="preserve">». </w:t>
      </w:r>
    </w:p>
    <w:p w:rsidR="00395FF3" w:rsidRPr="00A773EE" w:rsidRDefault="00395FF3" w:rsidP="00395FF3">
      <w:pPr>
        <w:pStyle w:val="a3"/>
        <w:numPr>
          <w:ilvl w:val="0"/>
          <w:numId w:val="1"/>
        </w:numPr>
        <w:tabs>
          <w:tab w:val="left" w:pos="567"/>
        </w:tabs>
        <w:spacing w:before="240" w:after="120"/>
        <w:ind w:left="0" w:firstLine="284"/>
        <w:contextualSpacing w:val="0"/>
        <w:jc w:val="center"/>
        <w:rPr>
          <w:b/>
        </w:rPr>
      </w:pPr>
      <w:r w:rsidRPr="00A773EE">
        <w:rPr>
          <w:b/>
        </w:rPr>
        <w:t>ТРЕБОВАНИЯ К ХРАНЕНИЮ</w:t>
      </w:r>
    </w:p>
    <w:p w:rsidR="00395FF3" w:rsidRPr="00A773EE" w:rsidRDefault="00395FF3" w:rsidP="00395FF3">
      <w:pPr>
        <w:ind w:firstLine="709"/>
        <w:jc w:val="both"/>
        <w:rPr>
          <w:rFonts w:eastAsia="Arial Unicode MS"/>
          <w:color w:val="000000"/>
        </w:rPr>
      </w:pPr>
      <w:r w:rsidRPr="00A773EE">
        <w:rPr>
          <w:rFonts w:eastAsia="Arial Unicode MS"/>
          <w:color w:val="000000"/>
        </w:rPr>
        <w:t>Хранение Товара осуществляется в соответствии с п. 5 ГОСТ 20477-86 «Лента полиэтиленовая с липким слоем.</w:t>
      </w:r>
      <w:r w:rsidRPr="00A773EE">
        <w:rPr>
          <w:bCs/>
          <w:color w:val="000000"/>
        </w:rPr>
        <w:t xml:space="preserve"> Технические условия</w:t>
      </w:r>
      <w:r w:rsidRPr="00A773EE">
        <w:rPr>
          <w:rFonts w:eastAsia="Arial Unicode MS"/>
          <w:color w:val="000000"/>
        </w:rPr>
        <w:t>».</w:t>
      </w:r>
    </w:p>
    <w:p w:rsidR="00395FF3" w:rsidRPr="00A773EE" w:rsidRDefault="00395FF3" w:rsidP="00395FF3">
      <w:pPr>
        <w:pStyle w:val="a3"/>
        <w:numPr>
          <w:ilvl w:val="0"/>
          <w:numId w:val="1"/>
        </w:numPr>
        <w:tabs>
          <w:tab w:val="left" w:pos="567"/>
        </w:tabs>
        <w:spacing w:before="240" w:after="120"/>
        <w:ind w:left="0" w:firstLine="142"/>
        <w:contextualSpacing w:val="0"/>
        <w:jc w:val="center"/>
        <w:rPr>
          <w:b/>
        </w:rPr>
      </w:pPr>
      <w:r w:rsidRPr="00A773EE">
        <w:rPr>
          <w:b/>
        </w:rPr>
        <w:t>ТРЕБОВАНИЯ К ОБСЛУЖИВАНИЮ</w:t>
      </w:r>
    </w:p>
    <w:p w:rsidR="00395FF3" w:rsidRPr="00A773EE" w:rsidRDefault="00395FF3" w:rsidP="00395FF3">
      <w:pPr>
        <w:ind w:firstLine="709"/>
        <w:rPr>
          <w:lang w:eastAsia="x-none"/>
        </w:rPr>
      </w:pPr>
      <w:r w:rsidRPr="00A773EE">
        <w:rPr>
          <w:lang w:eastAsia="x-none"/>
        </w:rPr>
        <w:t>Не установлены.</w:t>
      </w:r>
    </w:p>
    <w:p w:rsidR="00395FF3" w:rsidRPr="00A773EE" w:rsidRDefault="00395FF3" w:rsidP="00395FF3">
      <w:pPr>
        <w:pStyle w:val="ConsPlusNormal"/>
        <w:numPr>
          <w:ilvl w:val="0"/>
          <w:numId w:val="1"/>
        </w:numPr>
        <w:tabs>
          <w:tab w:val="left" w:pos="567"/>
        </w:tabs>
        <w:suppressAutoHyphens w:val="0"/>
        <w:autoSpaceDN w:val="0"/>
        <w:adjustRightInd w:val="0"/>
        <w:spacing w:before="240" w:after="120"/>
        <w:ind w:left="0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73EE">
        <w:rPr>
          <w:rFonts w:ascii="Times New Roman" w:hAnsi="Times New Roman" w:cs="Times New Roman"/>
          <w:b/>
          <w:sz w:val="24"/>
          <w:szCs w:val="24"/>
        </w:rPr>
        <w:t>ЭКОЛОГИЧЕСКИЕ ТРЕБОВАНИЯ</w:t>
      </w:r>
    </w:p>
    <w:p w:rsidR="00395FF3" w:rsidRPr="00A773EE" w:rsidRDefault="00395FF3" w:rsidP="00395FF3">
      <w:pPr>
        <w:ind w:firstLine="709"/>
        <w:jc w:val="both"/>
        <w:rPr>
          <w:lang w:eastAsia="x-none"/>
        </w:rPr>
      </w:pPr>
      <w:r w:rsidRPr="00A773EE">
        <w:rPr>
          <w:lang w:eastAsia="x-none"/>
        </w:rPr>
        <w:t>Способы утилизации Товара и упаковки не должны наносить вреда окружающей среде и должны быть определены производителем.</w:t>
      </w:r>
    </w:p>
    <w:p w:rsidR="00395FF3" w:rsidRPr="00A773EE" w:rsidRDefault="00395FF3" w:rsidP="00395FF3">
      <w:pPr>
        <w:pStyle w:val="ConsPlusNormal"/>
        <w:numPr>
          <w:ilvl w:val="0"/>
          <w:numId w:val="1"/>
        </w:numPr>
        <w:tabs>
          <w:tab w:val="left" w:pos="567"/>
        </w:tabs>
        <w:suppressAutoHyphens w:val="0"/>
        <w:autoSpaceDN w:val="0"/>
        <w:adjustRightInd w:val="0"/>
        <w:spacing w:before="240" w:after="120"/>
        <w:ind w:left="0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73EE">
        <w:rPr>
          <w:rFonts w:ascii="Times New Roman" w:hAnsi="Times New Roman" w:cs="Times New Roman"/>
          <w:b/>
          <w:sz w:val="24"/>
          <w:szCs w:val="24"/>
        </w:rPr>
        <w:t>ТРЕБОВАНИЯ К БЕЗОПАСНОСТИ</w:t>
      </w:r>
    </w:p>
    <w:p w:rsidR="00395FF3" w:rsidRPr="00A773EE" w:rsidRDefault="00395FF3" w:rsidP="00395FF3">
      <w:pPr>
        <w:widowControl w:val="0"/>
        <w:autoSpaceDE w:val="0"/>
        <w:autoSpaceDN w:val="0"/>
        <w:adjustRightInd w:val="0"/>
        <w:ind w:firstLine="709"/>
        <w:jc w:val="both"/>
      </w:pPr>
      <w:r w:rsidRPr="00A773EE">
        <w:t xml:space="preserve">Товар должен соответствовать требованиям безопасности в соответствии с действующим законодательством РФ, в том числе быть безопасным для жизни, здоровья и окружающей среды при обычных условиях его использования, хранения, транспортировки и утилизации. </w:t>
      </w:r>
    </w:p>
    <w:p w:rsidR="00395FF3" w:rsidRPr="00A773EE" w:rsidRDefault="00395FF3" w:rsidP="00395FF3">
      <w:pPr>
        <w:pStyle w:val="ConsPlusNormal"/>
        <w:numPr>
          <w:ilvl w:val="0"/>
          <w:numId w:val="1"/>
        </w:numPr>
        <w:tabs>
          <w:tab w:val="left" w:pos="567"/>
        </w:tabs>
        <w:suppressAutoHyphens w:val="0"/>
        <w:autoSpaceDN w:val="0"/>
        <w:adjustRightInd w:val="0"/>
        <w:spacing w:before="240" w:after="120"/>
        <w:ind w:left="0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73EE">
        <w:rPr>
          <w:rFonts w:ascii="Times New Roman" w:hAnsi="Times New Roman" w:cs="Times New Roman"/>
          <w:b/>
          <w:sz w:val="24"/>
          <w:szCs w:val="24"/>
        </w:rPr>
        <w:t>ДОПОЛНИТЕЛЬНЫЕ (ИНЫЕ) ТРЕБОВАНИЯ</w:t>
      </w:r>
    </w:p>
    <w:p w:rsidR="00395FF3" w:rsidRPr="00A773EE" w:rsidRDefault="00395FF3" w:rsidP="00395FF3">
      <w:pPr>
        <w:ind w:firstLine="709"/>
        <w:rPr>
          <w:lang w:eastAsia="x-none"/>
        </w:rPr>
      </w:pPr>
      <w:r w:rsidRPr="00A773EE">
        <w:rPr>
          <w:lang w:eastAsia="x-none"/>
        </w:rPr>
        <w:t>Не установлены.</w:t>
      </w:r>
    </w:p>
    <w:p w:rsidR="00395FF3" w:rsidRPr="00A773EE" w:rsidRDefault="00395FF3" w:rsidP="00395FF3">
      <w:pPr>
        <w:ind w:firstLine="709"/>
        <w:rPr>
          <w:lang w:eastAsia="x-none"/>
        </w:rPr>
      </w:pPr>
    </w:p>
    <w:p w:rsidR="00395FF3" w:rsidRPr="00A773EE" w:rsidRDefault="00395FF3" w:rsidP="00395FF3">
      <w:pPr>
        <w:pStyle w:val="ConsPlusNormal"/>
        <w:numPr>
          <w:ilvl w:val="0"/>
          <w:numId w:val="1"/>
        </w:numPr>
        <w:tabs>
          <w:tab w:val="left" w:pos="567"/>
          <w:tab w:val="left" w:pos="1134"/>
        </w:tabs>
        <w:suppressAutoHyphens w:val="0"/>
        <w:autoSpaceDN w:val="0"/>
        <w:adjustRightInd w:val="0"/>
        <w:ind w:left="0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73EE">
        <w:rPr>
          <w:rFonts w:ascii="Times New Roman" w:hAnsi="Times New Roman" w:cs="Times New Roman"/>
          <w:b/>
          <w:sz w:val="24"/>
          <w:szCs w:val="24"/>
        </w:rPr>
        <w:t>ПЕРЕЧЕНЬ ПРИЛОЖЕНИЙ</w:t>
      </w:r>
    </w:p>
    <w:p w:rsidR="00395FF3" w:rsidRPr="00A773EE" w:rsidRDefault="00395FF3" w:rsidP="00395FF3">
      <w:pPr>
        <w:pStyle w:val="ConsPlusNormal"/>
        <w:tabs>
          <w:tab w:val="left" w:pos="567"/>
          <w:tab w:val="left" w:pos="1134"/>
        </w:tabs>
        <w:suppressAutoHyphens w:val="0"/>
        <w:autoSpaceDN w:val="0"/>
        <w:adjustRightInd w:val="0"/>
        <w:ind w:firstLine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5"/>
        <w:gridCol w:w="7332"/>
        <w:gridCol w:w="1317"/>
      </w:tblGrid>
      <w:tr w:rsidR="00395FF3" w:rsidRPr="00A773EE" w:rsidTr="00856AD6">
        <w:trPr>
          <w:cantSplit/>
        </w:trPr>
        <w:tc>
          <w:tcPr>
            <w:tcW w:w="695" w:type="dxa"/>
            <w:shd w:val="clear" w:color="auto" w:fill="auto"/>
          </w:tcPr>
          <w:p w:rsidR="00395FF3" w:rsidRPr="00A773EE" w:rsidRDefault="00395FF3" w:rsidP="00856AD6">
            <w:pPr>
              <w:jc w:val="center"/>
            </w:pPr>
            <w:r w:rsidRPr="00A773EE">
              <w:t>№ п/п</w:t>
            </w:r>
          </w:p>
        </w:tc>
        <w:tc>
          <w:tcPr>
            <w:tcW w:w="7332" w:type="dxa"/>
            <w:shd w:val="clear" w:color="auto" w:fill="auto"/>
          </w:tcPr>
          <w:p w:rsidR="00395FF3" w:rsidRPr="00A773EE" w:rsidRDefault="00395FF3" w:rsidP="00856AD6">
            <w:pPr>
              <w:jc w:val="center"/>
            </w:pPr>
            <w:r w:rsidRPr="00A773EE">
              <w:t>Наименование приложения</w:t>
            </w:r>
          </w:p>
          <w:p w:rsidR="00395FF3" w:rsidRPr="00A773EE" w:rsidRDefault="00395FF3" w:rsidP="00856AD6">
            <w:pPr>
              <w:jc w:val="center"/>
            </w:pPr>
          </w:p>
        </w:tc>
        <w:tc>
          <w:tcPr>
            <w:tcW w:w="1317" w:type="dxa"/>
            <w:shd w:val="clear" w:color="auto" w:fill="auto"/>
          </w:tcPr>
          <w:p w:rsidR="00395FF3" w:rsidRPr="00A773EE" w:rsidRDefault="00395FF3" w:rsidP="00856AD6">
            <w:pPr>
              <w:jc w:val="center"/>
            </w:pPr>
            <w:r w:rsidRPr="00A773EE">
              <w:t>Номер страницы</w:t>
            </w:r>
          </w:p>
        </w:tc>
      </w:tr>
      <w:tr w:rsidR="00395FF3" w:rsidRPr="00A773EE" w:rsidTr="00856AD6">
        <w:trPr>
          <w:cantSplit/>
        </w:trPr>
        <w:tc>
          <w:tcPr>
            <w:tcW w:w="695" w:type="dxa"/>
            <w:shd w:val="clear" w:color="auto" w:fill="auto"/>
          </w:tcPr>
          <w:p w:rsidR="00395FF3" w:rsidRPr="00A773EE" w:rsidRDefault="001F51CD" w:rsidP="00856AD6">
            <w:pPr>
              <w:jc w:val="center"/>
            </w:pPr>
            <w:r>
              <w:t>1</w:t>
            </w:r>
          </w:p>
        </w:tc>
        <w:tc>
          <w:tcPr>
            <w:tcW w:w="7332" w:type="dxa"/>
            <w:tcBorders>
              <w:bottom w:val="single" w:sz="4" w:space="0" w:color="000000"/>
            </w:tcBorders>
            <w:shd w:val="clear" w:color="auto" w:fill="auto"/>
          </w:tcPr>
          <w:p w:rsidR="00395FF3" w:rsidRPr="00A773EE" w:rsidRDefault="00395FF3" w:rsidP="00856AD6">
            <w:pPr>
              <w:autoSpaceDE w:val="0"/>
              <w:autoSpaceDN w:val="0"/>
              <w:adjustRightInd w:val="0"/>
              <w:snapToGrid w:val="0"/>
              <w:rPr>
                <w:rFonts w:eastAsia="Arial Unicode MS"/>
                <w:color w:val="000000"/>
                <w:lang w:eastAsia="ar-SA"/>
              </w:rPr>
            </w:pPr>
            <w:r w:rsidRPr="00A773EE">
              <w:rPr>
                <w:rFonts w:eastAsia="Arial Unicode MS"/>
                <w:color w:val="000000"/>
                <w:lang w:eastAsia="ar-SA"/>
              </w:rPr>
              <w:t xml:space="preserve">Технические требования к упаковочной клейкой ленте (без логотипа), утвержденные </w:t>
            </w:r>
            <w:r>
              <w:rPr>
                <w:rFonts w:eastAsia="Arial Unicode MS"/>
                <w:color w:val="000000"/>
                <w:lang w:eastAsia="ar-SA"/>
              </w:rPr>
              <w:t>АО</w:t>
            </w:r>
            <w:r w:rsidRPr="00A773EE">
              <w:rPr>
                <w:rFonts w:eastAsia="Arial Unicode MS"/>
                <w:color w:val="000000"/>
                <w:lang w:eastAsia="ar-SA"/>
              </w:rPr>
              <w:t xml:space="preserve"> «Почта России» 07.08.2020</w:t>
            </w:r>
          </w:p>
        </w:tc>
        <w:tc>
          <w:tcPr>
            <w:tcW w:w="1317" w:type="dxa"/>
            <w:shd w:val="clear" w:color="auto" w:fill="auto"/>
          </w:tcPr>
          <w:p w:rsidR="00395FF3" w:rsidRPr="00A773EE" w:rsidRDefault="001F51CD" w:rsidP="00856AD6">
            <w:pPr>
              <w:jc w:val="center"/>
            </w:pPr>
            <w:r>
              <w:t>Стр. 6-7</w:t>
            </w:r>
          </w:p>
        </w:tc>
      </w:tr>
    </w:tbl>
    <w:p w:rsidR="00395FF3" w:rsidRDefault="00395FF3" w:rsidP="00395FF3">
      <w:pPr>
        <w:tabs>
          <w:tab w:val="left" w:pos="426"/>
        </w:tabs>
        <w:ind w:right="141"/>
        <w:jc w:val="both"/>
        <w:rPr>
          <w:iCs/>
          <w:snapToGrid w:val="0"/>
          <w:color w:val="000000"/>
          <w:sz w:val="28"/>
          <w:szCs w:val="28"/>
        </w:rPr>
      </w:pPr>
    </w:p>
    <w:p w:rsidR="00395FF3" w:rsidRDefault="00395FF3" w:rsidP="00395FF3">
      <w:pPr>
        <w:autoSpaceDE w:val="0"/>
        <w:autoSpaceDN w:val="0"/>
        <w:adjustRightInd w:val="0"/>
        <w:ind w:firstLine="708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</w:t>
      </w:r>
    </w:p>
    <w:p w:rsidR="00395FF3" w:rsidRDefault="00395FF3" w:rsidP="00395FF3">
      <w:pPr>
        <w:autoSpaceDE w:val="0"/>
        <w:autoSpaceDN w:val="0"/>
        <w:adjustRightInd w:val="0"/>
        <w:ind w:firstLine="708"/>
        <w:jc w:val="center"/>
        <w:rPr>
          <w:sz w:val="22"/>
          <w:szCs w:val="22"/>
        </w:rPr>
      </w:pPr>
    </w:p>
    <w:p w:rsidR="00395FF3" w:rsidRPr="00A773EE" w:rsidRDefault="00395FF3" w:rsidP="00395FF3">
      <w:pPr>
        <w:autoSpaceDE w:val="0"/>
        <w:autoSpaceDN w:val="0"/>
        <w:adjustRightInd w:val="0"/>
        <w:ind w:firstLine="708"/>
        <w:jc w:val="center"/>
        <w:rPr>
          <w:sz w:val="22"/>
          <w:szCs w:val="22"/>
          <w:lang w:val="ru"/>
        </w:rPr>
      </w:pPr>
    </w:p>
    <w:p w:rsidR="00395FF3" w:rsidRDefault="00395FF3"/>
    <w:p w:rsidR="001F51CD" w:rsidRDefault="001F51CD"/>
    <w:p w:rsidR="001F51CD" w:rsidRDefault="001F51CD"/>
    <w:p w:rsidR="001F51CD" w:rsidRDefault="001F51CD"/>
    <w:p w:rsidR="001F51CD" w:rsidRDefault="001F51CD"/>
    <w:p w:rsidR="001F51CD" w:rsidRDefault="001F51CD"/>
    <w:p w:rsidR="001F51CD" w:rsidRDefault="001F51CD"/>
    <w:p w:rsidR="001F51CD" w:rsidRDefault="001F51CD"/>
    <w:p w:rsidR="001F51CD" w:rsidRDefault="001F51CD"/>
    <w:p w:rsidR="001F51CD" w:rsidRDefault="001F51CD"/>
    <w:p w:rsidR="001F51CD" w:rsidRDefault="001F51CD"/>
    <w:p w:rsidR="001F51CD" w:rsidRDefault="001F51CD"/>
    <w:p w:rsidR="001F51CD" w:rsidRDefault="001F51CD"/>
    <w:p w:rsidR="001F51CD" w:rsidRDefault="001F51CD"/>
    <w:p w:rsidR="001F51CD" w:rsidRDefault="001F51CD"/>
    <w:p w:rsidR="001F51CD" w:rsidRDefault="001F51CD"/>
    <w:p w:rsidR="001F51CD" w:rsidRDefault="001F51CD"/>
    <w:p w:rsidR="001F51CD" w:rsidRDefault="001F51CD"/>
    <w:p w:rsidR="001F51CD" w:rsidRDefault="001F51CD"/>
    <w:p w:rsidR="001F51CD" w:rsidRDefault="001F51CD"/>
    <w:p w:rsidR="001F51CD" w:rsidRDefault="001F51CD"/>
    <w:p w:rsidR="001F51CD" w:rsidRDefault="001F51CD"/>
    <w:p w:rsidR="001F51CD" w:rsidRDefault="001F51CD"/>
    <w:p w:rsidR="001F51CD" w:rsidRDefault="001F51CD"/>
    <w:p w:rsidR="001F51CD" w:rsidRDefault="001F51CD"/>
    <w:p w:rsidR="001F51CD" w:rsidRDefault="001F51CD"/>
    <w:p w:rsidR="001F51CD" w:rsidRDefault="001F51CD"/>
    <w:p w:rsidR="001F51CD" w:rsidRDefault="001F51CD"/>
    <w:p w:rsidR="001F51CD" w:rsidRDefault="001F51CD"/>
    <w:p w:rsidR="001F51CD" w:rsidRDefault="001F51CD"/>
    <w:p w:rsidR="001F51CD" w:rsidRDefault="001F51CD"/>
    <w:p w:rsidR="001F51CD" w:rsidRDefault="001F51CD"/>
    <w:p w:rsidR="001F51CD" w:rsidRDefault="001F51CD"/>
    <w:p w:rsidR="001F51CD" w:rsidRDefault="001F51CD"/>
    <w:p w:rsidR="001F51CD" w:rsidRDefault="001F51CD"/>
    <w:p w:rsidR="001F51CD" w:rsidRDefault="001F51CD"/>
    <w:p w:rsidR="001F51CD" w:rsidRPr="001F51CD" w:rsidRDefault="001F51CD" w:rsidP="001F51CD">
      <w:pPr>
        <w:spacing w:line="259" w:lineRule="auto"/>
        <w:jc w:val="right"/>
        <w:rPr>
          <w:rFonts w:eastAsiaTheme="minorHAnsi"/>
          <w:lang w:eastAsia="en-US"/>
        </w:rPr>
      </w:pPr>
    </w:p>
    <w:p w:rsidR="0080745A" w:rsidRDefault="0080745A" w:rsidP="001F51CD">
      <w:pPr>
        <w:spacing w:line="259" w:lineRule="auto"/>
        <w:jc w:val="right"/>
        <w:rPr>
          <w:rFonts w:eastAsiaTheme="minorHAnsi"/>
          <w:lang w:eastAsia="en-US"/>
        </w:rPr>
      </w:pPr>
    </w:p>
    <w:p w:rsidR="00CB33E2" w:rsidRDefault="00CB33E2" w:rsidP="001F51CD">
      <w:pPr>
        <w:spacing w:line="259" w:lineRule="auto"/>
        <w:jc w:val="right"/>
        <w:rPr>
          <w:rFonts w:eastAsiaTheme="minorHAnsi"/>
          <w:lang w:eastAsia="en-US"/>
        </w:rPr>
      </w:pPr>
    </w:p>
    <w:p w:rsidR="00CB33E2" w:rsidRDefault="00CB33E2" w:rsidP="001F51CD">
      <w:pPr>
        <w:spacing w:line="259" w:lineRule="auto"/>
        <w:jc w:val="right"/>
        <w:rPr>
          <w:rFonts w:eastAsiaTheme="minorHAnsi"/>
          <w:lang w:eastAsia="en-US"/>
        </w:rPr>
      </w:pPr>
    </w:p>
    <w:p w:rsidR="001F51CD" w:rsidRPr="001F51CD" w:rsidRDefault="001F51CD" w:rsidP="001F51CD">
      <w:pPr>
        <w:spacing w:line="259" w:lineRule="auto"/>
        <w:jc w:val="right"/>
        <w:rPr>
          <w:rFonts w:eastAsiaTheme="minorHAnsi"/>
          <w:lang w:eastAsia="en-US"/>
        </w:rPr>
      </w:pPr>
      <w:r w:rsidRPr="001F51CD">
        <w:rPr>
          <w:rFonts w:eastAsiaTheme="minorHAnsi"/>
          <w:lang w:eastAsia="en-US"/>
        </w:rPr>
        <w:t>Приложение №</w:t>
      </w:r>
      <w:r w:rsidR="0080745A">
        <w:rPr>
          <w:rFonts w:eastAsiaTheme="minorHAnsi"/>
          <w:lang w:eastAsia="en-US"/>
        </w:rPr>
        <w:t>1</w:t>
      </w:r>
    </w:p>
    <w:p w:rsidR="001F51CD" w:rsidRPr="001F51CD" w:rsidRDefault="001F51CD" w:rsidP="001F51CD">
      <w:pPr>
        <w:spacing w:line="259" w:lineRule="auto"/>
        <w:jc w:val="right"/>
        <w:rPr>
          <w:rFonts w:eastAsiaTheme="minorHAnsi"/>
          <w:lang w:eastAsia="en-US"/>
        </w:rPr>
      </w:pPr>
      <w:r w:rsidRPr="001F51CD">
        <w:rPr>
          <w:rFonts w:eastAsiaTheme="minorHAnsi"/>
          <w:lang w:eastAsia="en-US"/>
        </w:rPr>
        <w:t>к Техническому заданию</w:t>
      </w:r>
    </w:p>
    <w:p w:rsidR="001F51CD" w:rsidRPr="001F51CD" w:rsidRDefault="001F51CD" w:rsidP="001F51CD">
      <w:pPr>
        <w:spacing w:line="259" w:lineRule="auto"/>
        <w:rPr>
          <w:rFonts w:eastAsiaTheme="minorHAnsi"/>
          <w:lang w:eastAsia="en-US"/>
        </w:rPr>
      </w:pPr>
      <w:r w:rsidRPr="001F51CD">
        <w:rPr>
          <w:rFonts w:eastAsiaTheme="minorHAnsi"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69836152" wp14:editId="70398497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5126990" cy="76390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6990" cy="763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F51CD" w:rsidRPr="001F51CD" w:rsidRDefault="001F51CD" w:rsidP="001F51CD">
      <w:pPr>
        <w:spacing w:line="259" w:lineRule="auto"/>
        <w:rPr>
          <w:rFonts w:eastAsiaTheme="minorHAnsi"/>
          <w:lang w:eastAsia="en-US"/>
        </w:rPr>
      </w:pPr>
    </w:p>
    <w:p w:rsidR="001F51CD" w:rsidRPr="001F51CD" w:rsidRDefault="001F51CD" w:rsidP="001F51CD">
      <w:pPr>
        <w:spacing w:line="259" w:lineRule="auto"/>
        <w:rPr>
          <w:rFonts w:eastAsiaTheme="minorHAnsi"/>
          <w:lang w:eastAsia="en-US"/>
        </w:rPr>
      </w:pPr>
    </w:p>
    <w:p w:rsidR="001F51CD" w:rsidRPr="001F51CD" w:rsidRDefault="001F51CD" w:rsidP="001F51CD">
      <w:pPr>
        <w:spacing w:line="259" w:lineRule="auto"/>
        <w:rPr>
          <w:rFonts w:eastAsiaTheme="minorHAnsi"/>
          <w:lang w:eastAsia="en-US"/>
        </w:rPr>
      </w:pPr>
    </w:p>
    <w:p w:rsidR="001F51CD" w:rsidRPr="001F51CD" w:rsidRDefault="001F51CD" w:rsidP="001F51CD">
      <w:pPr>
        <w:spacing w:line="259" w:lineRule="auto"/>
        <w:rPr>
          <w:rFonts w:eastAsiaTheme="minorHAnsi"/>
          <w:lang w:eastAsia="en-US"/>
        </w:rPr>
      </w:pPr>
      <w:r w:rsidRPr="001F51CD">
        <w:rPr>
          <w:rFonts w:eastAsiaTheme="minorHAnsi"/>
          <w:lang w:eastAsia="en-US"/>
        </w:rPr>
        <w:br w:type="page"/>
      </w:r>
    </w:p>
    <w:p w:rsidR="001F51CD" w:rsidRPr="001F51CD" w:rsidRDefault="001F51CD" w:rsidP="001F51CD">
      <w:pPr>
        <w:numPr>
          <w:ilvl w:val="0"/>
          <w:numId w:val="7"/>
        </w:numPr>
        <w:spacing w:before="-1" w:after="-1" w:line="259" w:lineRule="auto"/>
        <w:jc w:val="center"/>
        <w:rPr>
          <w:sz w:val="28"/>
          <w:szCs w:val="28"/>
        </w:rPr>
      </w:pPr>
      <w:r w:rsidRPr="001F51CD">
        <w:rPr>
          <w:sz w:val="28"/>
          <w:szCs w:val="28"/>
        </w:rPr>
        <w:lastRenderedPageBreak/>
        <w:t>Основные параметры и характеристики</w:t>
      </w:r>
    </w:p>
    <w:p w:rsidR="001F51CD" w:rsidRPr="001F51CD" w:rsidRDefault="001F51CD" w:rsidP="001F51CD">
      <w:pPr>
        <w:numPr>
          <w:ilvl w:val="1"/>
          <w:numId w:val="7"/>
        </w:numPr>
        <w:spacing w:before="-1" w:after="160" w:line="259" w:lineRule="auto"/>
        <w:ind w:left="0" w:firstLine="709"/>
        <w:contextualSpacing/>
        <w:jc w:val="both"/>
        <w:rPr>
          <w:sz w:val="28"/>
          <w:szCs w:val="28"/>
        </w:rPr>
      </w:pPr>
      <w:r w:rsidRPr="001F51CD">
        <w:rPr>
          <w:spacing w:val="2"/>
          <w:sz w:val="28"/>
          <w:szCs w:val="28"/>
          <w:shd w:val="clear" w:color="auto" w:fill="FFFFFF"/>
        </w:rPr>
        <w:t xml:space="preserve">Упаковочная клейкая лента (далее – лента) предназначена для упаковки </w:t>
      </w:r>
      <w:proofErr w:type="spellStart"/>
      <w:r w:rsidRPr="001F51CD">
        <w:rPr>
          <w:spacing w:val="2"/>
          <w:sz w:val="28"/>
          <w:szCs w:val="28"/>
          <w:shd w:val="clear" w:color="auto" w:fill="FFFFFF"/>
        </w:rPr>
        <w:t>гофрокартонных</w:t>
      </w:r>
      <w:proofErr w:type="spellEnd"/>
      <w:r w:rsidRPr="001F51CD">
        <w:rPr>
          <w:spacing w:val="2"/>
          <w:sz w:val="28"/>
          <w:szCs w:val="28"/>
          <w:shd w:val="clear" w:color="auto" w:fill="FFFFFF"/>
        </w:rPr>
        <w:t xml:space="preserve"> коробок с почтовыми отправлениями.</w:t>
      </w:r>
    </w:p>
    <w:p w:rsidR="001F51CD" w:rsidRPr="001F51CD" w:rsidRDefault="001F51CD" w:rsidP="001F51CD">
      <w:pPr>
        <w:numPr>
          <w:ilvl w:val="1"/>
          <w:numId w:val="7"/>
        </w:numPr>
        <w:spacing w:before="-1" w:after="160" w:line="259" w:lineRule="auto"/>
        <w:ind w:left="0" w:firstLine="709"/>
        <w:contextualSpacing/>
        <w:jc w:val="both"/>
        <w:rPr>
          <w:spacing w:val="2"/>
          <w:sz w:val="28"/>
          <w:szCs w:val="28"/>
          <w:shd w:val="clear" w:color="auto" w:fill="FFFFFF"/>
        </w:rPr>
      </w:pPr>
      <w:r w:rsidRPr="001F51CD">
        <w:rPr>
          <w:spacing w:val="2"/>
          <w:sz w:val="28"/>
          <w:szCs w:val="28"/>
          <w:shd w:val="clear" w:color="auto" w:fill="FFFFFF"/>
        </w:rPr>
        <w:t xml:space="preserve">Лента изготавливается в соответствии с ГОСТ 20477- 86 «Лента полиэтиленовая с липким слоем. Технические условия» и настоящими техническими требованиями. Характеристики ленты представлены ниже в таблице: </w:t>
      </w:r>
    </w:p>
    <w:p w:rsidR="001F51CD" w:rsidRPr="001F51CD" w:rsidRDefault="001F51CD" w:rsidP="001F51CD">
      <w:pPr>
        <w:ind w:left="709"/>
        <w:contextualSpacing/>
        <w:jc w:val="both"/>
        <w:rPr>
          <w:spacing w:val="2"/>
          <w:sz w:val="28"/>
          <w:szCs w:val="28"/>
          <w:shd w:val="clear" w:color="auto" w:fill="FFFFFF"/>
        </w:rPr>
      </w:pPr>
    </w:p>
    <w:p w:rsidR="001F51CD" w:rsidRPr="001F51CD" w:rsidRDefault="001F51CD" w:rsidP="001F51CD">
      <w:pPr>
        <w:ind w:left="709"/>
        <w:contextualSpacing/>
        <w:jc w:val="both"/>
        <w:rPr>
          <w:spacing w:val="2"/>
          <w:sz w:val="28"/>
          <w:szCs w:val="28"/>
          <w:shd w:val="clear" w:color="auto" w:fill="FFFFFF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674"/>
        <w:gridCol w:w="3458"/>
        <w:gridCol w:w="5213"/>
      </w:tblGrid>
      <w:tr w:rsidR="001F51CD" w:rsidRPr="001F51CD" w:rsidTr="00856AD6">
        <w:tc>
          <w:tcPr>
            <w:tcW w:w="675" w:type="dxa"/>
          </w:tcPr>
          <w:p w:rsidR="001F51CD" w:rsidRPr="001F51CD" w:rsidRDefault="001F51CD" w:rsidP="001F51CD">
            <w:pPr>
              <w:spacing w:line="259" w:lineRule="auto"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1F51CD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№ </w:t>
            </w:r>
            <w:proofErr w:type="spellStart"/>
            <w:r w:rsidRPr="001F51CD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п.п</w:t>
            </w:r>
            <w:proofErr w:type="spellEnd"/>
            <w:r w:rsidRPr="001F51CD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1F51CD" w:rsidRPr="001F51CD" w:rsidRDefault="001F51CD" w:rsidP="001F51CD">
            <w:pPr>
              <w:spacing w:line="259" w:lineRule="auto"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  <w:p w:rsidR="001F51CD" w:rsidRPr="001F51CD" w:rsidRDefault="001F51CD" w:rsidP="001F51CD">
            <w:pPr>
              <w:spacing w:line="259" w:lineRule="auto"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1F51CD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Наименование характеристики</w:t>
            </w:r>
          </w:p>
          <w:p w:rsidR="001F51CD" w:rsidRPr="001F51CD" w:rsidRDefault="001F51CD" w:rsidP="001F51CD">
            <w:pPr>
              <w:spacing w:line="259" w:lineRule="auto"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5352" w:type="dxa"/>
            <w:tcBorders>
              <w:bottom w:val="single" w:sz="4" w:space="0" w:color="auto"/>
            </w:tcBorders>
          </w:tcPr>
          <w:p w:rsidR="001F51CD" w:rsidRPr="001F51CD" w:rsidRDefault="001F51CD" w:rsidP="001F51CD">
            <w:pPr>
              <w:spacing w:line="259" w:lineRule="auto"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  <w:p w:rsidR="001F51CD" w:rsidRPr="001F51CD" w:rsidRDefault="001F51CD" w:rsidP="001F51CD">
            <w:pPr>
              <w:spacing w:line="259" w:lineRule="auto"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1F51CD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Значение характеристики</w:t>
            </w:r>
          </w:p>
          <w:p w:rsidR="001F51CD" w:rsidRPr="001F51CD" w:rsidRDefault="001F51CD" w:rsidP="001F51CD">
            <w:pPr>
              <w:spacing w:line="259" w:lineRule="auto"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</w:tc>
      </w:tr>
      <w:tr w:rsidR="001F51CD" w:rsidRPr="001F51CD" w:rsidTr="00856AD6">
        <w:tc>
          <w:tcPr>
            <w:tcW w:w="675" w:type="dxa"/>
          </w:tcPr>
          <w:p w:rsidR="001F51CD" w:rsidRPr="001F51CD" w:rsidRDefault="001F51CD" w:rsidP="001F51CD">
            <w:pPr>
              <w:spacing w:line="259" w:lineRule="auto"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1F51CD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:rsidR="001F51CD" w:rsidRPr="001F51CD" w:rsidRDefault="001F51CD" w:rsidP="001F51CD">
            <w:pPr>
              <w:spacing w:line="259" w:lineRule="auto"/>
              <w:jc w:val="right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proofErr w:type="spellStart"/>
            <w:r w:rsidRPr="001F51CD">
              <w:rPr>
                <w:rFonts w:asciiTheme="minorHAnsi" w:eastAsiaTheme="minorHAnsi" w:hAnsiTheme="minorHAnsi" w:cstheme="minorBidi" w:hint="eastAsia"/>
                <w:sz w:val="28"/>
                <w:szCs w:val="28"/>
                <w:bdr w:val="none" w:sz="0" w:space="0" w:color="auto" w:frame="1"/>
                <w:lang w:eastAsia="en-US"/>
              </w:rPr>
              <w:t>Материал</w:t>
            </w:r>
            <w:proofErr w:type="spellEnd"/>
            <w:r w:rsidRPr="001F51CD">
              <w:rPr>
                <w:rFonts w:asciiTheme="minorHAnsi" w:eastAsiaTheme="minorHAnsi" w:hAnsiTheme="minorHAnsi" w:cstheme="minorBidi"/>
                <w:sz w:val="28"/>
                <w:szCs w:val="28"/>
                <w:bdr w:val="none" w:sz="0" w:space="0" w:color="auto" w:frame="1"/>
                <w:lang w:eastAsia="en-US"/>
              </w:rPr>
              <w:t xml:space="preserve"> </w:t>
            </w:r>
          </w:p>
        </w:tc>
        <w:tc>
          <w:tcPr>
            <w:tcW w:w="5352" w:type="dxa"/>
            <w:tcBorders>
              <w:bottom w:val="single" w:sz="4" w:space="0" w:color="auto"/>
            </w:tcBorders>
            <w:vAlign w:val="center"/>
          </w:tcPr>
          <w:p w:rsidR="001F51CD" w:rsidRPr="001F51CD" w:rsidRDefault="001F51CD" w:rsidP="001F51CD">
            <w:pPr>
              <w:spacing w:line="259" w:lineRule="auto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1F51CD">
              <w:rPr>
                <w:rFonts w:asciiTheme="minorHAnsi" w:eastAsiaTheme="minorHAnsi" w:hAnsiTheme="minorHAnsi" w:cstheme="minorBidi"/>
                <w:sz w:val="28"/>
                <w:szCs w:val="28"/>
                <w:bdr w:val="none" w:sz="0" w:space="0" w:color="auto" w:frame="1"/>
                <w:lang w:eastAsia="en-US"/>
              </w:rPr>
              <w:t xml:space="preserve">Пленка полипропиленовая двухосевой ориентации, морозостойкая </w:t>
            </w:r>
          </w:p>
        </w:tc>
      </w:tr>
      <w:tr w:rsidR="001F51CD" w:rsidRPr="001F51CD" w:rsidTr="00856AD6">
        <w:trPr>
          <w:trHeight w:val="81"/>
        </w:trPr>
        <w:tc>
          <w:tcPr>
            <w:tcW w:w="675" w:type="dxa"/>
            <w:vMerge w:val="restart"/>
            <w:tcBorders>
              <w:right w:val="single" w:sz="4" w:space="0" w:color="auto"/>
            </w:tcBorders>
          </w:tcPr>
          <w:p w:rsidR="001F51CD" w:rsidRPr="001F51CD" w:rsidRDefault="001F51CD" w:rsidP="001F51CD">
            <w:pPr>
              <w:spacing w:line="259" w:lineRule="auto"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1F51CD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51CD" w:rsidRPr="001F51CD" w:rsidRDefault="001F51CD" w:rsidP="001F51CD">
            <w:pPr>
              <w:spacing w:line="259" w:lineRule="auto"/>
              <w:jc w:val="right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1F51CD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Цвет клеевой основы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51CD" w:rsidRPr="001F51CD" w:rsidRDefault="001F51CD" w:rsidP="001F51CD">
            <w:pPr>
              <w:spacing w:line="259" w:lineRule="auto"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1F51CD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Прозрачный</w:t>
            </w:r>
          </w:p>
        </w:tc>
      </w:tr>
      <w:tr w:rsidR="001F51CD" w:rsidRPr="001F51CD" w:rsidTr="00856AD6">
        <w:trPr>
          <w:trHeight w:val="78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1F51CD" w:rsidRPr="001F51CD" w:rsidRDefault="001F51CD" w:rsidP="001F51CD">
            <w:pPr>
              <w:spacing w:line="259" w:lineRule="auto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51CD" w:rsidRPr="001F51CD" w:rsidRDefault="001F51CD" w:rsidP="001F51CD">
            <w:pPr>
              <w:tabs>
                <w:tab w:val="left" w:pos="709"/>
              </w:tabs>
              <w:snapToGrid w:val="0"/>
              <w:spacing w:line="360" w:lineRule="auto"/>
              <w:jc w:val="right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1F51CD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Толщина ленты, мм</w:t>
            </w:r>
          </w:p>
        </w:tc>
        <w:tc>
          <w:tcPr>
            <w:tcW w:w="5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51CD" w:rsidRPr="001F51CD" w:rsidRDefault="001F51CD" w:rsidP="001F51CD">
            <w:pPr>
              <w:tabs>
                <w:tab w:val="left" w:pos="709"/>
              </w:tabs>
              <w:snapToGrid w:val="0"/>
              <w:spacing w:line="360" w:lineRule="auto"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1F51CD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0,045±0,002</w:t>
            </w:r>
          </w:p>
        </w:tc>
      </w:tr>
      <w:tr w:rsidR="001F51CD" w:rsidRPr="001F51CD" w:rsidTr="00856AD6">
        <w:trPr>
          <w:trHeight w:val="78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1F51CD" w:rsidRPr="001F51CD" w:rsidRDefault="001F51CD" w:rsidP="001F51CD">
            <w:pPr>
              <w:spacing w:line="259" w:lineRule="auto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51CD" w:rsidRPr="001F51CD" w:rsidRDefault="001F51CD" w:rsidP="001F51CD">
            <w:pPr>
              <w:tabs>
                <w:tab w:val="left" w:pos="709"/>
              </w:tabs>
              <w:snapToGrid w:val="0"/>
              <w:spacing w:line="360" w:lineRule="auto"/>
              <w:jc w:val="right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1F51CD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Ширина ленты, мм</w:t>
            </w:r>
          </w:p>
        </w:tc>
        <w:tc>
          <w:tcPr>
            <w:tcW w:w="5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51CD" w:rsidRPr="001F51CD" w:rsidRDefault="001F51CD" w:rsidP="001F51CD">
            <w:pPr>
              <w:tabs>
                <w:tab w:val="left" w:pos="709"/>
              </w:tabs>
              <w:snapToGrid w:val="0"/>
              <w:spacing w:line="360" w:lineRule="auto"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1F51CD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50±2</w:t>
            </w:r>
          </w:p>
        </w:tc>
      </w:tr>
      <w:tr w:rsidR="001F51CD" w:rsidRPr="001F51CD" w:rsidTr="00856AD6">
        <w:trPr>
          <w:trHeight w:val="78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1F51CD" w:rsidRPr="001F51CD" w:rsidRDefault="001F51CD" w:rsidP="001F51CD">
            <w:pPr>
              <w:spacing w:line="259" w:lineRule="auto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D" w:rsidRPr="001F51CD" w:rsidRDefault="001F51CD" w:rsidP="001F51CD">
            <w:pPr>
              <w:tabs>
                <w:tab w:val="left" w:pos="709"/>
              </w:tabs>
              <w:snapToGrid w:val="0"/>
              <w:spacing w:line="360" w:lineRule="auto"/>
              <w:jc w:val="right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1F51CD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Длина ленты, м, не менее</w:t>
            </w:r>
          </w:p>
        </w:tc>
        <w:tc>
          <w:tcPr>
            <w:tcW w:w="5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D" w:rsidRPr="001F51CD" w:rsidRDefault="001F51CD" w:rsidP="001F51CD">
            <w:pPr>
              <w:tabs>
                <w:tab w:val="left" w:pos="709"/>
              </w:tabs>
              <w:snapToGrid w:val="0"/>
              <w:spacing w:line="360" w:lineRule="auto"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val="en-US" w:eastAsia="en-US"/>
              </w:rPr>
            </w:pPr>
            <w:r w:rsidRPr="001F51CD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66,0</w:t>
            </w:r>
          </w:p>
        </w:tc>
      </w:tr>
      <w:tr w:rsidR="001F51CD" w:rsidRPr="001F51CD" w:rsidTr="00856AD6">
        <w:tc>
          <w:tcPr>
            <w:tcW w:w="675" w:type="dxa"/>
          </w:tcPr>
          <w:p w:rsidR="001F51CD" w:rsidRPr="001F51CD" w:rsidRDefault="001F51CD" w:rsidP="001F51CD">
            <w:pPr>
              <w:tabs>
                <w:tab w:val="left" w:pos="709"/>
              </w:tabs>
              <w:snapToGrid w:val="0"/>
              <w:spacing w:line="360" w:lineRule="auto"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1F51CD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1F51CD" w:rsidRPr="001F51CD" w:rsidRDefault="001F51CD" w:rsidP="001F51CD">
            <w:pPr>
              <w:tabs>
                <w:tab w:val="left" w:pos="709"/>
              </w:tabs>
              <w:snapToGrid w:val="0"/>
              <w:spacing w:line="360" w:lineRule="auto"/>
              <w:jc w:val="right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1F51CD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Прочность при растяжении, МПа, </w:t>
            </w:r>
          </w:p>
          <w:p w:rsidR="001F51CD" w:rsidRPr="001F51CD" w:rsidRDefault="001F51CD" w:rsidP="001F51CD">
            <w:pPr>
              <w:tabs>
                <w:tab w:val="left" w:pos="709"/>
              </w:tabs>
              <w:snapToGrid w:val="0"/>
              <w:spacing w:line="360" w:lineRule="auto"/>
              <w:jc w:val="right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1F51CD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в диапазоне</w:t>
            </w:r>
          </w:p>
        </w:tc>
        <w:tc>
          <w:tcPr>
            <w:tcW w:w="5352" w:type="dxa"/>
            <w:tcBorders>
              <w:top w:val="single" w:sz="4" w:space="0" w:color="auto"/>
            </w:tcBorders>
          </w:tcPr>
          <w:p w:rsidR="001F51CD" w:rsidRPr="001F51CD" w:rsidRDefault="001F51CD" w:rsidP="001F51CD">
            <w:pPr>
              <w:tabs>
                <w:tab w:val="left" w:pos="709"/>
              </w:tabs>
              <w:snapToGrid w:val="0"/>
              <w:spacing w:line="360" w:lineRule="auto"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  <w:p w:rsidR="001F51CD" w:rsidRPr="001F51CD" w:rsidRDefault="001F51CD" w:rsidP="001F51CD">
            <w:pPr>
              <w:tabs>
                <w:tab w:val="left" w:pos="709"/>
              </w:tabs>
              <w:snapToGrid w:val="0"/>
              <w:spacing w:line="360" w:lineRule="auto"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  <w:p w:rsidR="001F51CD" w:rsidRPr="001F51CD" w:rsidRDefault="001F51CD" w:rsidP="001F51CD">
            <w:pPr>
              <w:tabs>
                <w:tab w:val="left" w:pos="709"/>
              </w:tabs>
              <w:snapToGrid w:val="0"/>
              <w:spacing w:line="360" w:lineRule="auto"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1F51CD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14,0 – 16,0 </w:t>
            </w:r>
          </w:p>
        </w:tc>
      </w:tr>
      <w:tr w:rsidR="001F51CD" w:rsidRPr="001F51CD" w:rsidTr="00856AD6">
        <w:tc>
          <w:tcPr>
            <w:tcW w:w="675" w:type="dxa"/>
          </w:tcPr>
          <w:p w:rsidR="001F51CD" w:rsidRPr="001F51CD" w:rsidRDefault="001F51CD" w:rsidP="001F51CD">
            <w:pPr>
              <w:tabs>
                <w:tab w:val="left" w:pos="709"/>
              </w:tabs>
              <w:snapToGrid w:val="0"/>
              <w:spacing w:line="360" w:lineRule="auto"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1F51CD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3543" w:type="dxa"/>
          </w:tcPr>
          <w:p w:rsidR="001F51CD" w:rsidRPr="001F51CD" w:rsidRDefault="001F51CD" w:rsidP="001F51CD">
            <w:pPr>
              <w:tabs>
                <w:tab w:val="left" w:pos="709"/>
              </w:tabs>
              <w:snapToGrid w:val="0"/>
              <w:spacing w:line="360" w:lineRule="auto"/>
              <w:jc w:val="right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1F51CD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Относительное удлинение </w:t>
            </w:r>
          </w:p>
          <w:p w:rsidR="001F51CD" w:rsidRPr="001F51CD" w:rsidRDefault="001F51CD" w:rsidP="001F51CD">
            <w:pPr>
              <w:tabs>
                <w:tab w:val="left" w:pos="709"/>
              </w:tabs>
              <w:snapToGrid w:val="0"/>
              <w:spacing w:line="360" w:lineRule="auto"/>
              <w:jc w:val="right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1F51CD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при разрыве, %, не менее</w:t>
            </w:r>
          </w:p>
        </w:tc>
        <w:tc>
          <w:tcPr>
            <w:tcW w:w="5352" w:type="dxa"/>
          </w:tcPr>
          <w:p w:rsidR="001F51CD" w:rsidRPr="001F51CD" w:rsidRDefault="001F51CD" w:rsidP="001F51CD">
            <w:pPr>
              <w:tabs>
                <w:tab w:val="left" w:pos="709"/>
              </w:tabs>
              <w:snapToGrid w:val="0"/>
              <w:spacing w:line="360" w:lineRule="auto"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  <w:p w:rsidR="001F51CD" w:rsidRPr="001F51CD" w:rsidRDefault="001F51CD" w:rsidP="001F51CD">
            <w:pPr>
              <w:tabs>
                <w:tab w:val="left" w:pos="709"/>
              </w:tabs>
              <w:snapToGrid w:val="0"/>
              <w:spacing w:line="360" w:lineRule="auto"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1F51CD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120</w:t>
            </w:r>
          </w:p>
        </w:tc>
      </w:tr>
      <w:tr w:rsidR="001F51CD" w:rsidRPr="001F51CD" w:rsidTr="00856AD6">
        <w:tc>
          <w:tcPr>
            <w:tcW w:w="675" w:type="dxa"/>
          </w:tcPr>
          <w:p w:rsidR="001F51CD" w:rsidRPr="001F51CD" w:rsidRDefault="001F51CD" w:rsidP="001F51CD">
            <w:pPr>
              <w:tabs>
                <w:tab w:val="left" w:pos="709"/>
              </w:tabs>
              <w:snapToGrid w:val="0"/>
              <w:spacing w:line="360" w:lineRule="auto"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1F51CD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3543" w:type="dxa"/>
          </w:tcPr>
          <w:p w:rsidR="001F51CD" w:rsidRPr="001F51CD" w:rsidRDefault="001F51CD" w:rsidP="001F51CD">
            <w:pPr>
              <w:tabs>
                <w:tab w:val="left" w:pos="709"/>
              </w:tabs>
              <w:snapToGrid w:val="0"/>
              <w:spacing w:line="360" w:lineRule="auto"/>
              <w:jc w:val="right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1F51CD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Клеевая основа</w:t>
            </w:r>
          </w:p>
        </w:tc>
        <w:tc>
          <w:tcPr>
            <w:tcW w:w="5352" w:type="dxa"/>
          </w:tcPr>
          <w:p w:rsidR="001F51CD" w:rsidRPr="001F51CD" w:rsidRDefault="001F51CD" w:rsidP="001F51CD">
            <w:pPr>
              <w:tabs>
                <w:tab w:val="left" w:pos="709"/>
              </w:tabs>
              <w:snapToGrid w:val="0"/>
              <w:spacing w:line="360" w:lineRule="auto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1F51CD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синтетический каучук или клеевая композиция, которая должна обеспечивать надежное прилипание к гофрированному картону, влагонепроницаемому трехслойному непрозрачному полиэтилену высокого давления, упаковке из бумаги.</w:t>
            </w:r>
          </w:p>
        </w:tc>
      </w:tr>
      <w:tr w:rsidR="001F51CD" w:rsidRPr="001F51CD" w:rsidTr="00856AD6">
        <w:tc>
          <w:tcPr>
            <w:tcW w:w="675" w:type="dxa"/>
          </w:tcPr>
          <w:p w:rsidR="001F51CD" w:rsidRPr="001F51CD" w:rsidRDefault="001F51CD" w:rsidP="001F51CD">
            <w:pPr>
              <w:tabs>
                <w:tab w:val="left" w:pos="709"/>
              </w:tabs>
              <w:snapToGrid w:val="0"/>
              <w:spacing w:line="360" w:lineRule="auto"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1F51CD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3543" w:type="dxa"/>
          </w:tcPr>
          <w:p w:rsidR="001F51CD" w:rsidRPr="001F51CD" w:rsidRDefault="001F51CD" w:rsidP="001F51CD">
            <w:pPr>
              <w:tabs>
                <w:tab w:val="left" w:pos="709"/>
              </w:tabs>
              <w:snapToGrid w:val="0"/>
              <w:spacing w:line="360" w:lineRule="auto"/>
              <w:jc w:val="right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1F51CD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Толщина клеевого  слоя, мм, в диапазоне</w:t>
            </w:r>
          </w:p>
        </w:tc>
        <w:tc>
          <w:tcPr>
            <w:tcW w:w="5352" w:type="dxa"/>
          </w:tcPr>
          <w:p w:rsidR="001F51CD" w:rsidRPr="001F51CD" w:rsidRDefault="001F51CD" w:rsidP="001F51CD">
            <w:pPr>
              <w:tabs>
                <w:tab w:val="left" w:pos="709"/>
              </w:tabs>
              <w:snapToGrid w:val="0"/>
              <w:spacing w:line="360" w:lineRule="auto"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  <w:p w:rsidR="001F51CD" w:rsidRPr="001F51CD" w:rsidRDefault="001F51CD" w:rsidP="001F51CD">
            <w:pPr>
              <w:tabs>
                <w:tab w:val="left" w:pos="709"/>
              </w:tabs>
              <w:snapToGrid w:val="0"/>
              <w:spacing w:line="360" w:lineRule="auto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1F51CD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0,018- 0,020 </w:t>
            </w:r>
          </w:p>
        </w:tc>
      </w:tr>
      <w:tr w:rsidR="001F51CD" w:rsidRPr="001F51CD" w:rsidTr="00856AD6">
        <w:tc>
          <w:tcPr>
            <w:tcW w:w="675" w:type="dxa"/>
          </w:tcPr>
          <w:p w:rsidR="001F51CD" w:rsidRPr="001F51CD" w:rsidRDefault="001F51CD" w:rsidP="001F51CD">
            <w:pPr>
              <w:tabs>
                <w:tab w:val="left" w:pos="709"/>
              </w:tabs>
              <w:snapToGrid w:val="0"/>
              <w:spacing w:line="360" w:lineRule="auto"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1F51CD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lastRenderedPageBreak/>
              <w:t>7.</w:t>
            </w:r>
          </w:p>
        </w:tc>
        <w:tc>
          <w:tcPr>
            <w:tcW w:w="3543" w:type="dxa"/>
          </w:tcPr>
          <w:p w:rsidR="001F51CD" w:rsidRPr="001F51CD" w:rsidRDefault="001F51CD" w:rsidP="001F51CD">
            <w:pPr>
              <w:tabs>
                <w:tab w:val="left" w:pos="709"/>
              </w:tabs>
              <w:snapToGrid w:val="0"/>
              <w:spacing w:line="360" w:lineRule="auto"/>
              <w:jc w:val="right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1F51CD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Липкость, с, не менее</w:t>
            </w:r>
          </w:p>
        </w:tc>
        <w:tc>
          <w:tcPr>
            <w:tcW w:w="5352" w:type="dxa"/>
          </w:tcPr>
          <w:p w:rsidR="001F51CD" w:rsidRPr="001F51CD" w:rsidRDefault="001F51CD" w:rsidP="001F51CD">
            <w:pPr>
              <w:tabs>
                <w:tab w:val="left" w:pos="709"/>
              </w:tabs>
              <w:snapToGrid w:val="0"/>
              <w:spacing w:line="360" w:lineRule="auto"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1F51CD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650</w:t>
            </w:r>
          </w:p>
          <w:p w:rsidR="001F51CD" w:rsidRPr="001F51CD" w:rsidRDefault="001F51CD" w:rsidP="001F51CD">
            <w:pPr>
              <w:tabs>
                <w:tab w:val="left" w:pos="709"/>
              </w:tabs>
              <w:snapToGrid w:val="0"/>
              <w:spacing w:line="360" w:lineRule="auto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1F51CD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(по ГОСТ 20477- 86 «Лента полиэтиленовая с липким слоем. Технические условия»)</w:t>
            </w:r>
          </w:p>
        </w:tc>
      </w:tr>
      <w:tr w:rsidR="001F51CD" w:rsidRPr="001F51CD" w:rsidTr="00856AD6">
        <w:tc>
          <w:tcPr>
            <w:tcW w:w="675" w:type="dxa"/>
          </w:tcPr>
          <w:p w:rsidR="001F51CD" w:rsidRPr="001F51CD" w:rsidRDefault="001F51CD" w:rsidP="001F51CD">
            <w:pPr>
              <w:tabs>
                <w:tab w:val="left" w:pos="709"/>
              </w:tabs>
              <w:snapToGrid w:val="0"/>
              <w:spacing w:line="360" w:lineRule="auto"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1F51CD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3543" w:type="dxa"/>
          </w:tcPr>
          <w:p w:rsidR="001F51CD" w:rsidRPr="001F51CD" w:rsidRDefault="001F51CD" w:rsidP="001F51CD">
            <w:pPr>
              <w:tabs>
                <w:tab w:val="left" w:pos="709"/>
              </w:tabs>
              <w:snapToGrid w:val="0"/>
              <w:spacing w:line="259" w:lineRule="auto"/>
              <w:jc w:val="right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1F51CD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Диапазон температуры эксплуатации </w:t>
            </w:r>
          </w:p>
        </w:tc>
        <w:tc>
          <w:tcPr>
            <w:tcW w:w="5352" w:type="dxa"/>
          </w:tcPr>
          <w:p w:rsidR="001F51CD" w:rsidRPr="001F51CD" w:rsidRDefault="001F51CD" w:rsidP="001F51CD">
            <w:pPr>
              <w:tabs>
                <w:tab w:val="left" w:pos="709"/>
              </w:tabs>
              <w:snapToGrid w:val="0"/>
              <w:spacing w:line="360" w:lineRule="auto"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1F51CD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от минус 50 </w:t>
            </w:r>
            <w:r w:rsidRPr="001F51CD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sym w:font="Symbol" w:char="F0B0"/>
            </w:r>
            <w:r w:rsidRPr="001F51CD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С до плюс 40 </w:t>
            </w:r>
            <w:r w:rsidRPr="001F51CD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sym w:font="Symbol" w:char="F0B0"/>
            </w:r>
            <w:r w:rsidRPr="001F51CD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С</w:t>
            </w:r>
          </w:p>
        </w:tc>
      </w:tr>
    </w:tbl>
    <w:p w:rsidR="001F51CD" w:rsidRPr="001F51CD" w:rsidRDefault="001F51CD" w:rsidP="001F51CD">
      <w:pPr>
        <w:spacing w:before="-1" w:after="-1"/>
        <w:ind w:firstLine="709"/>
        <w:jc w:val="both"/>
        <w:rPr>
          <w:sz w:val="28"/>
          <w:szCs w:val="28"/>
        </w:rPr>
      </w:pPr>
    </w:p>
    <w:p w:rsidR="001F51CD" w:rsidRPr="001F51CD" w:rsidRDefault="001F51CD" w:rsidP="001F51CD">
      <w:pPr>
        <w:spacing w:before="-1" w:after="-1"/>
        <w:ind w:firstLine="709"/>
        <w:jc w:val="both"/>
        <w:rPr>
          <w:sz w:val="28"/>
          <w:szCs w:val="28"/>
        </w:rPr>
      </w:pPr>
      <w:r w:rsidRPr="001F51CD">
        <w:rPr>
          <w:sz w:val="28"/>
          <w:szCs w:val="28"/>
        </w:rPr>
        <w:t>1.5.</w:t>
      </w:r>
      <w:r w:rsidRPr="001F51CD">
        <w:rPr>
          <w:sz w:val="28"/>
          <w:szCs w:val="28"/>
        </w:rPr>
        <w:tab/>
        <w:t>Лента должна быть смотана в рулоны на полиэтиленовые или на прочно склеенные бумажные втулки. Внутренний диаметр втулки – 76 мм (±1 мм). Ширина втулки равна ширине ленты. Намотка ленты в рулон должна соответствовать п.1.4 ГОСТ 20477-86 «Лента полиэтиленовая с липким слоем. Технические условия».</w:t>
      </w:r>
    </w:p>
    <w:p w:rsidR="001F51CD" w:rsidRPr="001F51CD" w:rsidRDefault="001F51CD" w:rsidP="001F51CD">
      <w:pPr>
        <w:spacing w:before="-1" w:after="-1"/>
        <w:ind w:firstLine="709"/>
        <w:jc w:val="both"/>
        <w:rPr>
          <w:sz w:val="28"/>
          <w:szCs w:val="28"/>
        </w:rPr>
      </w:pPr>
      <w:r w:rsidRPr="001F51CD">
        <w:rPr>
          <w:sz w:val="28"/>
          <w:szCs w:val="28"/>
        </w:rPr>
        <w:t>1.6. Внешний вид ленты должен соответствовать п.1 таблицы 1 ГОСТ 20477- 86 «Лента полиэтиленовая с липким слоем. Технические условия».</w:t>
      </w:r>
    </w:p>
    <w:p w:rsidR="001F51CD" w:rsidRPr="001F51CD" w:rsidRDefault="001F51CD" w:rsidP="001F51CD">
      <w:pPr>
        <w:spacing w:before="-1" w:after="-1"/>
        <w:ind w:firstLine="709"/>
        <w:jc w:val="both"/>
        <w:rPr>
          <w:sz w:val="28"/>
          <w:szCs w:val="28"/>
        </w:rPr>
      </w:pPr>
    </w:p>
    <w:p w:rsidR="001F51CD" w:rsidRPr="001F51CD" w:rsidRDefault="001F51CD" w:rsidP="001F51CD">
      <w:pPr>
        <w:numPr>
          <w:ilvl w:val="0"/>
          <w:numId w:val="7"/>
        </w:numPr>
        <w:spacing w:before="-1" w:after="-1" w:line="259" w:lineRule="auto"/>
        <w:ind w:left="0" w:firstLine="0"/>
        <w:jc w:val="center"/>
        <w:rPr>
          <w:sz w:val="28"/>
          <w:szCs w:val="28"/>
        </w:rPr>
      </w:pPr>
      <w:r w:rsidRPr="001F51CD">
        <w:rPr>
          <w:sz w:val="28"/>
          <w:szCs w:val="28"/>
        </w:rPr>
        <w:t>Упаковка, маркировка</w:t>
      </w:r>
    </w:p>
    <w:p w:rsidR="001F51CD" w:rsidRPr="001F51CD" w:rsidRDefault="001F51CD" w:rsidP="001F51CD">
      <w:pPr>
        <w:spacing w:before="-1" w:after="-1"/>
        <w:rPr>
          <w:sz w:val="28"/>
          <w:szCs w:val="28"/>
        </w:rPr>
      </w:pPr>
    </w:p>
    <w:p w:rsidR="001F51CD" w:rsidRPr="001F51CD" w:rsidRDefault="001F51CD" w:rsidP="001F51CD">
      <w:pPr>
        <w:numPr>
          <w:ilvl w:val="1"/>
          <w:numId w:val="7"/>
        </w:numPr>
        <w:spacing w:before="-1" w:after="-1" w:line="259" w:lineRule="auto"/>
        <w:ind w:left="0" w:firstLine="709"/>
        <w:contextualSpacing/>
        <w:jc w:val="both"/>
        <w:rPr>
          <w:sz w:val="28"/>
          <w:szCs w:val="28"/>
        </w:rPr>
      </w:pPr>
      <w:r w:rsidRPr="001F51CD">
        <w:rPr>
          <w:sz w:val="28"/>
          <w:szCs w:val="28"/>
        </w:rPr>
        <w:t xml:space="preserve">Лента должна быть упакована и промаркирована в соответствии с ГОСТ 20477-86 «Лента полиэтиленовая с липким слоем. Технические условия». </w:t>
      </w:r>
    </w:p>
    <w:p w:rsidR="001F51CD" w:rsidRPr="001F51CD" w:rsidRDefault="001F51CD" w:rsidP="001F51CD">
      <w:pPr>
        <w:numPr>
          <w:ilvl w:val="1"/>
          <w:numId w:val="7"/>
        </w:numPr>
        <w:spacing w:before="-1" w:after="-1" w:line="259" w:lineRule="auto"/>
        <w:ind w:left="0" w:firstLine="709"/>
        <w:contextualSpacing/>
        <w:jc w:val="both"/>
        <w:rPr>
          <w:sz w:val="28"/>
          <w:szCs w:val="28"/>
        </w:rPr>
      </w:pPr>
      <w:r w:rsidRPr="001F51CD">
        <w:rPr>
          <w:sz w:val="28"/>
          <w:szCs w:val="28"/>
        </w:rPr>
        <w:t xml:space="preserve">Допускается использовать иную упаковку, обеспечивающую сохранность ленты, предохраняющую её от механических и атмосферных воздействий во время транспортировки и хранения. </w:t>
      </w:r>
    </w:p>
    <w:p w:rsidR="001F51CD" w:rsidRDefault="001F51CD"/>
    <w:sectPr w:rsidR="001F5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B653E"/>
    <w:multiLevelType w:val="hybridMultilevel"/>
    <w:tmpl w:val="753E3726"/>
    <w:lvl w:ilvl="0" w:tplc="95767C9E">
      <w:start w:val="1"/>
      <w:numFmt w:val="decimal"/>
      <w:lvlText w:val="3.3.%1."/>
      <w:lvlJc w:val="left"/>
      <w:pPr>
        <w:ind w:left="1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1" w:hanging="360"/>
      </w:pPr>
    </w:lvl>
    <w:lvl w:ilvl="2" w:tplc="0419001B" w:tentative="1">
      <w:start w:val="1"/>
      <w:numFmt w:val="lowerRoman"/>
      <w:lvlText w:val="%3."/>
      <w:lvlJc w:val="right"/>
      <w:pPr>
        <w:ind w:left="2941" w:hanging="180"/>
      </w:pPr>
    </w:lvl>
    <w:lvl w:ilvl="3" w:tplc="0419000F" w:tentative="1">
      <w:start w:val="1"/>
      <w:numFmt w:val="decimal"/>
      <w:lvlText w:val="%4."/>
      <w:lvlJc w:val="left"/>
      <w:pPr>
        <w:ind w:left="3661" w:hanging="360"/>
      </w:pPr>
    </w:lvl>
    <w:lvl w:ilvl="4" w:tplc="04190019" w:tentative="1">
      <w:start w:val="1"/>
      <w:numFmt w:val="lowerLetter"/>
      <w:lvlText w:val="%5."/>
      <w:lvlJc w:val="left"/>
      <w:pPr>
        <w:ind w:left="4381" w:hanging="360"/>
      </w:pPr>
    </w:lvl>
    <w:lvl w:ilvl="5" w:tplc="0419001B" w:tentative="1">
      <w:start w:val="1"/>
      <w:numFmt w:val="lowerRoman"/>
      <w:lvlText w:val="%6."/>
      <w:lvlJc w:val="right"/>
      <w:pPr>
        <w:ind w:left="5101" w:hanging="180"/>
      </w:pPr>
    </w:lvl>
    <w:lvl w:ilvl="6" w:tplc="0419000F" w:tentative="1">
      <w:start w:val="1"/>
      <w:numFmt w:val="decimal"/>
      <w:lvlText w:val="%7."/>
      <w:lvlJc w:val="left"/>
      <w:pPr>
        <w:ind w:left="5821" w:hanging="360"/>
      </w:pPr>
    </w:lvl>
    <w:lvl w:ilvl="7" w:tplc="04190019" w:tentative="1">
      <w:start w:val="1"/>
      <w:numFmt w:val="lowerLetter"/>
      <w:lvlText w:val="%8."/>
      <w:lvlJc w:val="left"/>
      <w:pPr>
        <w:ind w:left="6541" w:hanging="360"/>
      </w:pPr>
    </w:lvl>
    <w:lvl w:ilvl="8" w:tplc="0419001B" w:tentative="1">
      <w:start w:val="1"/>
      <w:numFmt w:val="lowerRoman"/>
      <w:lvlText w:val="%9."/>
      <w:lvlJc w:val="right"/>
      <w:pPr>
        <w:ind w:left="7261" w:hanging="180"/>
      </w:pPr>
    </w:lvl>
  </w:abstractNum>
  <w:abstractNum w:abstractNumId="1" w15:restartNumberingAfterBreak="0">
    <w:nsid w:val="2CE468EF"/>
    <w:multiLevelType w:val="hybridMultilevel"/>
    <w:tmpl w:val="A1A2488A"/>
    <w:lvl w:ilvl="0" w:tplc="68620DD4">
      <w:start w:val="1"/>
      <w:numFmt w:val="decimal"/>
      <w:lvlText w:val="6.2.%1."/>
      <w:lvlJc w:val="left"/>
      <w:pPr>
        <w:ind w:left="1429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28A1D61"/>
    <w:multiLevelType w:val="hybridMultilevel"/>
    <w:tmpl w:val="6F5226D4"/>
    <w:lvl w:ilvl="0" w:tplc="ECEA7368">
      <w:start w:val="1"/>
      <w:numFmt w:val="decimal"/>
      <w:lvlText w:val="6.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35D73C9A"/>
    <w:multiLevelType w:val="multilevel"/>
    <w:tmpl w:val="266AFB40"/>
    <w:lvl w:ilvl="0">
      <w:start w:val="1"/>
      <w:numFmt w:val="decimal"/>
      <w:lvlText w:val="%1."/>
      <w:lvlJc w:val="left"/>
      <w:pPr>
        <w:ind w:left="2629" w:hanging="360"/>
      </w:pPr>
      <w:rPr>
        <w:rFonts w:ascii="Times New Roman" w:hAnsi="Times New Roman" w:hint="default"/>
        <w:b/>
        <w:sz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4" w15:restartNumberingAfterBreak="0">
    <w:nsid w:val="5EEE08E4"/>
    <w:multiLevelType w:val="multilevel"/>
    <w:tmpl w:val="A4F867FA"/>
    <w:lvl w:ilvl="0">
      <w:start w:val="1"/>
      <w:numFmt w:val="decimal"/>
      <w:lvlText w:val="%1."/>
      <w:lvlJc w:val="left"/>
      <w:pPr>
        <w:ind w:left="305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lvlText w:val="6.1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abstractNum w:abstractNumId="5" w15:restartNumberingAfterBreak="0">
    <w:nsid w:val="61E42894"/>
    <w:multiLevelType w:val="hybridMultilevel"/>
    <w:tmpl w:val="E2C40126"/>
    <w:lvl w:ilvl="0" w:tplc="B5AC0082">
      <w:start w:val="1"/>
      <w:numFmt w:val="decimal"/>
      <w:lvlText w:val="7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100465"/>
    <w:multiLevelType w:val="multilevel"/>
    <w:tmpl w:val="E402AF5A"/>
    <w:lvl w:ilvl="0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2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D82"/>
    <w:rsid w:val="001F51CD"/>
    <w:rsid w:val="00395FF3"/>
    <w:rsid w:val="006A50E7"/>
    <w:rsid w:val="006F1FF0"/>
    <w:rsid w:val="0080745A"/>
    <w:rsid w:val="009D7A6B"/>
    <w:rsid w:val="00BE0D82"/>
    <w:rsid w:val="00CB33E2"/>
    <w:rsid w:val="00D8612D"/>
    <w:rsid w:val="00DD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2F8423-F592-4BE3-AE59-07C4CF5A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4"/>
    <w:uiPriority w:val="34"/>
    <w:qFormat/>
    <w:rsid w:val="00395FF3"/>
    <w:pPr>
      <w:ind w:left="720"/>
      <w:contextualSpacing/>
    </w:pPr>
  </w:style>
  <w:style w:type="character" w:customStyle="1" w:styleId="a4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3"/>
    <w:uiPriority w:val="34"/>
    <w:qFormat/>
    <w:locked/>
    <w:rsid w:val="00395F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unhideWhenUsed/>
    <w:rsid w:val="00395FF3"/>
    <w:rPr>
      <w:sz w:val="16"/>
      <w:szCs w:val="16"/>
    </w:rPr>
  </w:style>
  <w:style w:type="paragraph" w:customStyle="1" w:styleId="ConsPlusNormal">
    <w:name w:val="ConsPlusNormal"/>
    <w:link w:val="ConsPlusNormal0"/>
    <w:rsid w:val="00395FF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395FF3"/>
    <w:rPr>
      <w:rFonts w:ascii="Arial" w:eastAsia="Arial" w:hAnsi="Arial" w:cs="Arial"/>
      <w:sz w:val="20"/>
      <w:szCs w:val="20"/>
      <w:lang w:eastAsia="ar-SA"/>
    </w:rPr>
  </w:style>
  <w:style w:type="table" w:customStyle="1" w:styleId="11">
    <w:name w:val="Сетка таблицы11"/>
    <w:basedOn w:val="a1"/>
    <w:next w:val="a6"/>
    <w:rsid w:val="001F51CD"/>
    <w:pPr>
      <w:spacing w:before="-1" w:after="-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1F5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1382</Words>
  <Characters>7880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</Company>
  <LinksUpToDate>false</LinksUpToDate>
  <CharactersWithSpaces>9244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Арефьев Александр Владимирович</dc:creator>
  <cp:keywords/>
  <dc:description/>
  <cp:lastModifiedBy>Доминова Анна Дмитриевна</cp:lastModifiedBy>
  <cp:revision>2</cp:revision>
  <dcterms:created xsi:type="dcterms:W3CDTF">2026-05-28T04:47:00Z</dcterms:created>
  <dcterms:modified xsi:type="dcterms:W3CDTF">2026-05-28T04:47:00Z</dcterms:modified>
</cp:coreProperties>
</file>