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960" w:rsidRPr="005569C1" w:rsidRDefault="00521960" w:rsidP="00521960">
      <w:pPr>
        <w:shd w:val="clear" w:color="auto" w:fill="FFFFFF"/>
        <w:tabs>
          <w:tab w:val="left" w:pos="6926"/>
        </w:tabs>
        <w:spacing w:line="240" w:lineRule="auto"/>
        <w:ind w:firstLine="0"/>
        <w:jc w:val="center"/>
        <w:rPr>
          <w:b/>
          <w:sz w:val="24"/>
        </w:rPr>
      </w:pPr>
      <w:r w:rsidRPr="005569C1">
        <w:rPr>
          <w:b/>
          <w:bCs/>
          <w:color w:val="000000"/>
          <w:sz w:val="24"/>
        </w:rPr>
        <w:t xml:space="preserve">Договор субподряда № </w:t>
      </w:r>
      <w:r w:rsidR="0069731F">
        <w:rPr>
          <w:b/>
          <w:bCs/>
          <w:color w:val="000000"/>
          <w:sz w:val="24"/>
        </w:rPr>
        <w:t>______</w:t>
      </w:r>
      <w:r w:rsidR="00A11ABC">
        <w:rPr>
          <w:b/>
          <w:bCs/>
          <w:color w:val="000000"/>
          <w:sz w:val="24"/>
        </w:rPr>
        <w:t>-</w:t>
      </w:r>
      <w:r w:rsidR="002D51FE">
        <w:rPr>
          <w:b/>
          <w:bCs/>
          <w:color w:val="000000"/>
          <w:sz w:val="24"/>
        </w:rPr>
        <w:t>М/сп-2</w:t>
      </w:r>
      <w:r w:rsidR="005A2FF2">
        <w:rPr>
          <w:b/>
          <w:bCs/>
          <w:color w:val="000000"/>
          <w:sz w:val="24"/>
        </w:rPr>
        <w:t>6</w:t>
      </w:r>
    </w:p>
    <w:p w:rsidR="00521960" w:rsidRPr="005569C1" w:rsidRDefault="00521960" w:rsidP="00521960">
      <w:pPr>
        <w:shd w:val="clear" w:color="auto" w:fill="FFFFFF"/>
        <w:spacing w:line="240" w:lineRule="auto"/>
        <w:ind w:firstLine="0"/>
        <w:rPr>
          <w:b/>
          <w:bCs/>
          <w:color w:val="000000"/>
          <w:sz w:val="24"/>
        </w:rPr>
      </w:pPr>
    </w:p>
    <w:p w:rsidR="00521960" w:rsidRPr="005569C1" w:rsidRDefault="00707ACB" w:rsidP="00DF1C00">
      <w:pPr>
        <w:shd w:val="clear" w:color="auto" w:fill="FFFFFF"/>
        <w:tabs>
          <w:tab w:val="right" w:pos="993"/>
        </w:tabs>
        <w:spacing w:line="240" w:lineRule="auto"/>
        <w:ind w:firstLine="0"/>
        <w:rPr>
          <w:bCs/>
          <w:color w:val="000000"/>
          <w:sz w:val="24"/>
        </w:rPr>
      </w:pPr>
      <w:proofErr w:type="spellStart"/>
      <w:r>
        <w:rPr>
          <w:bCs/>
          <w:color w:val="000000"/>
          <w:sz w:val="24"/>
        </w:rPr>
        <w:t>Г.Нийний</w:t>
      </w:r>
      <w:proofErr w:type="spellEnd"/>
      <w:r>
        <w:rPr>
          <w:bCs/>
          <w:color w:val="000000"/>
          <w:sz w:val="24"/>
        </w:rPr>
        <w:t xml:space="preserve"> Новгород</w:t>
      </w:r>
      <w:r>
        <w:rPr>
          <w:bCs/>
          <w:color w:val="000000"/>
          <w:sz w:val="24"/>
        </w:rPr>
        <w:tab/>
      </w:r>
      <w:r>
        <w:rPr>
          <w:bCs/>
          <w:color w:val="000000"/>
          <w:sz w:val="24"/>
        </w:rPr>
        <w:tab/>
      </w:r>
      <w:r w:rsidR="00521960" w:rsidRPr="005569C1">
        <w:rPr>
          <w:bCs/>
          <w:color w:val="000000"/>
          <w:sz w:val="24"/>
        </w:rPr>
        <w:tab/>
      </w:r>
      <w:r w:rsidR="00521960" w:rsidRPr="005569C1">
        <w:rPr>
          <w:bCs/>
          <w:color w:val="000000"/>
          <w:sz w:val="24"/>
        </w:rPr>
        <w:tab/>
      </w:r>
      <w:r w:rsidR="00521960" w:rsidRPr="005569C1">
        <w:rPr>
          <w:bCs/>
          <w:color w:val="000000"/>
          <w:sz w:val="24"/>
        </w:rPr>
        <w:tab/>
      </w:r>
      <w:r w:rsidR="007C6C39" w:rsidRPr="005569C1">
        <w:rPr>
          <w:bCs/>
          <w:color w:val="000000"/>
          <w:sz w:val="24"/>
        </w:rPr>
        <w:tab/>
      </w:r>
      <w:r w:rsidR="00A11ABC">
        <w:rPr>
          <w:bCs/>
          <w:color w:val="000000"/>
          <w:sz w:val="24"/>
        </w:rPr>
        <w:tab/>
      </w:r>
      <w:r w:rsidR="00DF1C00" w:rsidRPr="005569C1">
        <w:rPr>
          <w:bCs/>
          <w:color w:val="000000"/>
          <w:sz w:val="24"/>
        </w:rPr>
        <w:t>«</w:t>
      </w:r>
      <w:r w:rsidR="0069731F">
        <w:rPr>
          <w:bCs/>
          <w:color w:val="000000"/>
          <w:sz w:val="24"/>
        </w:rPr>
        <w:t>______</w:t>
      </w:r>
      <w:r w:rsidR="00DF1C00" w:rsidRPr="005569C1">
        <w:rPr>
          <w:bCs/>
          <w:color w:val="000000"/>
          <w:sz w:val="24"/>
        </w:rPr>
        <w:t xml:space="preserve">» </w:t>
      </w:r>
      <w:r w:rsidR="0069731F">
        <w:rPr>
          <w:bCs/>
          <w:color w:val="000000"/>
          <w:sz w:val="24"/>
        </w:rPr>
        <w:t>__________</w:t>
      </w:r>
      <w:r w:rsidR="00A11ABC">
        <w:rPr>
          <w:bCs/>
          <w:color w:val="000000"/>
          <w:sz w:val="24"/>
        </w:rPr>
        <w:t xml:space="preserve"> </w:t>
      </w:r>
      <w:r w:rsidR="00521960" w:rsidRPr="005569C1">
        <w:rPr>
          <w:bCs/>
          <w:color w:val="000000"/>
          <w:sz w:val="24"/>
        </w:rPr>
        <w:t>202</w:t>
      </w:r>
      <w:r w:rsidR="005A2FF2">
        <w:rPr>
          <w:bCs/>
          <w:color w:val="000000"/>
          <w:sz w:val="24"/>
        </w:rPr>
        <w:t>6</w:t>
      </w:r>
      <w:r w:rsidR="003F2F68">
        <w:rPr>
          <w:bCs/>
          <w:color w:val="000000"/>
          <w:sz w:val="24"/>
        </w:rPr>
        <w:t xml:space="preserve"> </w:t>
      </w:r>
      <w:r w:rsidR="00521960" w:rsidRPr="005569C1">
        <w:rPr>
          <w:bCs/>
          <w:color w:val="000000"/>
          <w:sz w:val="24"/>
        </w:rPr>
        <w:t>г.</w:t>
      </w:r>
    </w:p>
    <w:p w:rsidR="00521960" w:rsidRPr="005569C1" w:rsidRDefault="00521960" w:rsidP="00521960">
      <w:pPr>
        <w:shd w:val="clear" w:color="auto" w:fill="FFFFFF"/>
        <w:tabs>
          <w:tab w:val="right" w:pos="9639"/>
        </w:tabs>
        <w:spacing w:line="240" w:lineRule="auto"/>
        <w:ind w:firstLine="0"/>
        <w:jc w:val="right"/>
        <w:rPr>
          <w:bCs/>
          <w:color w:val="000000"/>
          <w:sz w:val="24"/>
        </w:rPr>
      </w:pPr>
    </w:p>
    <w:p w:rsidR="002819C4" w:rsidRPr="001B5C2B" w:rsidRDefault="002819C4" w:rsidP="001D4E00">
      <w:pPr>
        <w:pStyle w:val="33"/>
        <w:spacing w:after="120"/>
        <w:ind w:firstLine="708"/>
        <w:rPr>
          <w:color w:val="auto"/>
          <w:szCs w:val="28"/>
        </w:rPr>
      </w:pPr>
      <w:r w:rsidRPr="001B5C2B">
        <w:rPr>
          <w:b/>
          <w:color w:val="auto"/>
          <w:spacing w:val="-1"/>
          <w:szCs w:val="28"/>
          <w:lang w:val="ru-RU"/>
        </w:rPr>
        <w:t>А</w:t>
      </w:r>
      <w:proofErr w:type="spellStart"/>
      <w:r w:rsidRPr="001B5C2B">
        <w:rPr>
          <w:b/>
          <w:color w:val="auto"/>
          <w:spacing w:val="-1"/>
          <w:szCs w:val="28"/>
        </w:rPr>
        <w:t>кционерное</w:t>
      </w:r>
      <w:proofErr w:type="spellEnd"/>
      <w:r w:rsidRPr="001B5C2B">
        <w:rPr>
          <w:b/>
          <w:color w:val="auto"/>
          <w:spacing w:val="-1"/>
          <w:szCs w:val="28"/>
        </w:rPr>
        <w:t xml:space="preserve"> общество «</w:t>
      </w:r>
      <w:proofErr w:type="spellStart"/>
      <w:r w:rsidRPr="001B5C2B">
        <w:rPr>
          <w:b/>
          <w:color w:val="auto"/>
          <w:spacing w:val="-1"/>
          <w:szCs w:val="28"/>
          <w:lang w:val="ru-RU"/>
        </w:rPr>
        <w:t>Гидроремонт</w:t>
      </w:r>
      <w:proofErr w:type="spellEnd"/>
      <w:r w:rsidRPr="001B5C2B">
        <w:rPr>
          <w:b/>
          <w:color w:val="auto"/>
          <w:spacing w:val="-1"/>
          <w:szCs w:val="28"/>
          <w:lang w:val="ru-RU"/>
        </w:rPr>
        <w:t>-ВКК</w:t>
      </w:r>
      <w:r w:rsidRPr="001B5C2B">
        <w:rPr>
          <w:b/>
          <w:color w:val="auto"/>
          <w:spacing w:val="-1"/>
          <w:szCs w:val="28"/>
        </w:rPr>
        <w:t xml:space="preserve">» </w:t>
      </w:r>
      <w:r w:rsidRPr="001B5C2B">
        <w:rPr>
          <w:color w:val="auto"/>
          <w:spacing w:val="-1"/>
          <w:szCs w:val="28"/>
        </w:rPr>
        <w:t>(АО «</w:t>
      </w:r>
      <w:proofErr w:type="spellStart"/>
      <w:r w:rsidRPr="001B5C2B">
        <w:rPr>
          <w:color w:val="auto"/>
          <w:spacing w:val="-1"/>
          <w:szCs w:val="28"/>
          <w:lang w:val="ru-RU"/>
        </w:rPr>
        <w:t>Гидроремонт</w:t>
      </w:r>
      <w:proofErr w:type="spellEnd"/>
      <w:r w:rsidRPr="001B5C2B">
        <w:rPr>
          <w:color w:val="auto"/>
          <w:spacing w:val="-1"/>
          <w:szCs w:val="28"/>
          <w:lang w:val="ru-RU"/>
        </w:rPr>
        <w:t>-ВКК</w:t>
      </w:r>
      <w:r w:rsidRPr="001B5C2B">
        <w:rPr>
          <w:color w:val="auto"/>
          <w:spacing w:val="-1"/>
          <w:szCs w:val="28"/>
        </w:rPr>
        <w:t>»)</w:t>
      </w:r>
      <w:r w:rsidRPr="001B5C2B">
        <w:rPr>
          <w:color w:val="auto"/>
          <w:szCs w:val="28"/>
        </w:rPr>
        <w:t xml:space="preserve"> (далее – «</w:t>
      </w:r>
      <w:r w:rsidRPr="001B5C2B">
        <w:rPr>
          <w:color w:val="auto"/>
          <w:szCs w:val="28"/>
          <w:lang w:val="ru-RU"/>
        </w:rPr>
        <w:t>Генеральный подрядчик</w:t>
      </w:r>
      <w:r w:rsidRPr="001B5C2B">
        <w:rPr>
          <w:color w:val="auto"/>
          <w:szCs w:val="28"/>
        </w:rPr>
        <w:t>»), в лице</w:t>
      </w:r>
      <w:r w:rsidR="003F7BCC">
        <w:rPr>
          <w:color w:val="auto"/>
          <w:szCs w:val="28"/>
          <w:lang w:val="ru-RU"/>
        </w:rPr>
        <w:t xml:space="preserve"> </w:t>
      </w:r>
      <w:r w:rsidR="00707ACB">
        <w:rPr>
          <w:color w:val="auto"/>
          <w:szCs w:val="28"/>
          <w:lang w:val="ru-RU"/>
        </w:rPr>
        <w:t xml:space="preserve">генерального </w:t>
      </w:r>
      <w:r w:rsidR="00DB6E3D" w:rsidRPr="00DB6E3D">
        <w:rPr>
          <w:color w:val="auto"/>
          <w:szCs w:val="28"/>
          <w:lang w:val="ru-RU"/>
        </w:rPr>
        <w:t>директора АО</w:t>
      </w:r>
      <w:r w:rsidR="002D51FE">
        <w:rPr>
          <w:color w:val="auto"/>
          <w:szCs w:val="28"/>
          <w:lang w:val="ru-RU"/>
        </w:rPr>
        <w:t xml:space="preserve"> </w:t>
      </w:r>
      <w:r w:rsidR="00DB6E3D" w:rsidRPr="001B5C2B">
        <w:rPr>
          <w:color w:val="auto"/>
          <w:spacing w:val="-1"/>
          <w:szCs w:val="28"/>
        </w:rPr>
        <w:t>«</w:t>
      </w:r>
      <w:proofErr w:type="spellStart"/>
      <w:r w:rsidR="00DB6E3D" w:rsidRPr="001B5C2B">
        <w:rPr>
          <w:color w:val="auto"/>
          <w:spacing w:val="-1"/>
          <w:szCs w:val="28"/>
          <w:lang w:val="ru-RU"/>
        </w:rPr>
        <w:t>Гидроремонт</w:t>
      </w:r>
      <w:proofErr w:type="spellEnd"/>
      <w:r w:rsidR="00DB6E3D" w:rsidRPr="001B5C2B">
        <w:rPr>
          <w:color w:val="auto"/>
          <w:spacing w:val="-1"/>
          <w:szCs w:val="28"/>
          <w:lang w:val="ru-RU"/>
        </w:rPr>
        <w:t>-ВКК</w:t>
      </w:r>
      <w:r w:rsidR="00DB6E3D" w:rsidRPr="001B5C2B">
        <w:rPr>
          <w:color w:val="auto"/>
          <w:spacing w:val="-1"/>
          <w:szCs w:val="28"/>
        </w:rPr>
        <w:t>»</w:t>
      </w:r>
      <w:r w:rsidR="00DB6E3D" w:rsidRPr="00DB6E3D">
        <w:rPr>
          <w:color w:val="auto"/>
          <w:spacing w:val="-1"/>
          <w:szCs w:val="28"/>
          <w:lang w:val="ru-RU"/>
        </w:rPr>
        <w:t xml:space="preserve"> </w:t>
      </w:r>
      <w:r w:rsidR="008622EA">
        <w:rPr>
          <w:color w:val="auto"/>
          <w:szCs w:val="28"/>
          <w:lang w:val="ru-RU"/>
        </w:rPr>
        <w:t>___________________________________</w:t>
      </w:r>
      <w:r w:rsidRPr="005D42C7">
        <w:rPr>
          <w:color w:val="auto"/>
          <w:szCs w:val="28"/>
          <w:lang w:val="ru-RU"/>
        </w:rPr>
        <w:t xml:space="preserve"> </w:t>
      </w:r>
      <w:r w:rsidR="002D51FE" w:rsidRPr="001B5C2B">
        <w:rPr>
          <w:color w:val="auto"/>
          <w:szCs w:val="28"/>
        </w:rPr>
        <w:t xml:space="preserve">действующего на </w:t>
      </w:r>
      <w:r w:rsidR="00707ACB" w:rsidRPr="00DD096E">
        <w:rPr>
          <w:color w:val="auto"/>
          <w:szCs w:val="28"/>
        </w:rPr>
        <w:t>Устава</w:t>
      </w:r>
      <w:r w:rsidRPr="001B5C2B">
        <w:rPr>
          <w:color w:val="auto"/>
          <w:szCs w:val="28"/>
        </w:rPr>
        <w:t xml:space="preserve">, с одной стороны, и </w:t>
      </w:r>
    </w:p>
    <w:p w:rsidR="002819C4" w:rsidRPr="001B5C2B" w:rsidRDefault="0069731F" w:rsidP="00DD096E">
      <w:pPr>
        <w:pStyle w:val="33"/>
        <w:spacing w:after="120"/>
        <w:ind w:firstLine="708"/>
        <w:rPr>
          <w:color w:val="auto"/>
          <w:szCs w:val="28"/>
        </w:rPr>
      </w:pPr>
      <w:r w:rsidRPr="00DD096E">
        <w:rPr>
          <w:color w:val="auto"/>
          <w:szCs w:val="28"/>
        </w:rPr>
        <w:t>__________________________</w:t>
      </w:r>
      <w:r w:rsidR="002819C4" w:rsidRPr="001B5C2B">
        <w:rPr>
          <w:color w:val="auto"/>
          <w:szCs w:val="28"/>
        </w:rPr>
        <w:t xml:space="preserve"> (</w:t>
      </w:r>
      <w:r w:rsidRPr="00DD096E">
        <w:rPr>
          <w:color w:val="auto"/>
          <w:szCs w:val="28"/>
        </w:rPr>
        <w:t>______________</w:t>
      </w:r>
      <w:r w:rsidR="003630C3" w:rsidRPr="00DD096E">
        <w:rPr>
          <w:color w:val="auto"/>
          <w:szCs w:val="28"/>
        </w:rPr>
        <w:t>) (</w:t>
      </w:r>
      <w:r w:rsidR="002819C4" w:rsidRPr="001B5C2B">
        <w:rPr>
          <w:color w:val="auto"/>
          <w:szCs w:val="28"/>
        </w:rPr>
        <w:t>далее – «</w:t>
      </w:r>
      <w:r w:rsidR="002819C4" w:rsidRPr="00DD096E">
        <w:rPr>
          <w:color w:val="auto"/>
          <w:szCs w:val="28"/>
        </w:rPr>
        <w:t>Субп</w:t>
      </w:r>
      <w:r w:rsidR="002819C4" w:rsidRPr="001B5C2B">
        <w:rPr>
          <w:color w:val="auto"/>
          <w:szCs w:val="28"/>
        </w:rPr>
        <w:t xml:space="preserve">одрядчик»), в лице </w:t>
      </w:r>
      <w:r w:rsidR="002819C4" w:rsidRPr="00DD096E">
        <w:rPr>
          <w:color w:val="auto"/>
          <w:szCs w:val="28"/>
        </w:rPr>
        <w:t xml:space="preserve">директора </w:t>
      </w:r>
      <w:r w:rsidRPr="00DD096E">
        <w:rPr>
          <w:color w:val="auto"/>
          <w:szCs w:val="28"/>
        </w:rPr>
        <w:t>___________________</w:t>
      </w:r>
      <w:r w:rsidR="002819C4" w:rsidRPr="001B5C2B">
        <w:rPr>
          <w:color w:val="auto"/>
          <w:szCs w:val="28"/>
        </w:rPr>
        <w:t xml:space="preserve">, действующего на основании </w:t>
      </w:r>
      <w:r w:rsidR="002D51FE" w:rsidRPr="00DD096E">
        <w:rPr>
          <w:color w:val="auto"/>
          <w:szCs w:val="28"/>
        </w:rPr>
        <w:t>У</w:t>
      </w:r>
      <w:r w:rsidR="002819C4" w:rsidRPr="00DD096E">
        <w:rPr>
          <w:color w:val="auto"/>
          <w:szCs w:val="28"/>
        </w:rPr>
        <w:t>става</w:t>
      </w:r>
      <w:r w:rsidR="002819C4" w:rsidRPr="001B5C2B">
        <w:rPr>
          <w:color w:val="auto"/>
          <w:szCs w:val="28"/>
        </w:rPr>
        <w:t xml:space="preserve">, с другой стороны, </w:t>
      </w:r>
    </w:p>
    <w:p w:rsidR="00DD096E" w:rsidRPr="00DD096E" w:rsidRDefault="002819C4" w:rsidP="00DD096E">
      <w:pPr>
        <w:spacing w:after="120" w:line="240" w:lineRule="auto"/>
        <w:ind w:firstLine="708"/>
        <w:rPr>
          <w:snapToGrid/>
          <w:sz w:val="24"/>
          <w:lang w:val="x-none" w:eastAsia="en-US"/>
        </w:rPr>
      </w:pPr>
      <w:r w:rsidRPr="00DD096E">
        <w:rPr>
          <w:snapToGrid/>
          <w:sz w:val="24"/>
          <w:lang w:val="x-none" w:eastAsia="en-US"/>
        </w:rPr>
        <w:t xml:space="preserve">совместно в дальнейшем именуемые «Стороны», а по отдельности – «Сторона», на основании протокола заседания закупочной комиссии по закупке </w:t>
      </w:r>
      <w:r w:rsidR="0069731F" w:rsidRPr="00DD096E">
        <w:rPr>
          <w:snapToGrid/>
          <w:sz w:val="24"/>
          <w:lang w:val="x-none" w:eastAsia="en-US"/>
        </w:rPr>
        <w:t xml:space="preserve">способом </w:t>
      </w:r>
      <w:r w:rsidR="005A2FF2" w:rsidRPr="00DD096E">
        <w:rPr>
          <w:snapToGrid/>
          <w:sz w:val="24"/>
          <w:lang w:val="x-none" w:eastAsia="en-US"/>
        </w:rPr>
        <w:t>запрос предложений</w:t>
      </w:r>
      <w:r w:rsidR="00057B89" w:rsidRPr="00DD096E">
        <w:rPr>
          <w:snapToGrid/>
          <w:sz w:val="24"/>
          <w:lang w:val="x-none" w:eastAsia="en-US"/>
        </w:rPr>
        <w:t xml:space="preserve"> в электронной форме</w:t>
      </w:r>
      <w:r w:rsidRPr="00DD096E">
        <w:rPr>
          <w:snapToGrid/>
          <w:sz w:val="24"/>
          <w:lang w:val="x-none" w:eastAsia="en-US"/>
        </w:rPr>
        <w:t xml:space="preserve"> на право заключения договора на </w:t>
      </w:r>
      <w:r w:rsidR="00707ACB" w:rsidRPr="00707ACB">
        <w:rPr>
          <w:snapToGrid/>
          <w:sz w:val="24"/>
          <w:lang w:val="x-none" w:eastAsia="en-US"/>
        </w:rPr>
        <w:t>Выполнение работ по монтажу комплексной системы безопасности Рыбинской ГЭС и ВСП №2 Рыбинской ГЭС Каскада Верхневолжских ГЭС</w:t>
      </w:r>
      <w:r w:rsidR="00B221EC" w:rsidRPr="00DD096E">
        <w:rPr>
          <w:snapToGrid/>
          <w:sz w:val="24"/>
          <w:lang w:val="x-none" w:eastAsia="en-US"/>
        </w:rPr>
        <w:t xml:space="preserve"> </w:t>
      </w:r>
      <w:r w:rsidR="0069731F" w:rsidRPr="00DD096E">
        <w:rPr>
          <w:snapToGrid/>
          <w:sz w:val="24"/>
          <w:lang w:val="x-none" w:eastAsia="en-US"/>
        </w:rPr>
        <w:t>(Лот №000</w:t>
      </w:r>
      <w:r w:rsidR="00707ACB">
        <w:rPr>
          <w:snapToGrid/>
          <w:sz w:val="24"/>
          <w:lang w:eastAsia="en-US"/>
        </w:rPr>
        <w:t>8</w:t>
      </w:r>
      <w:r w:rsidR="00822923" w:rsidRPr="00DD096E">
        <w:rPr>
          <w:snapToGrid/>
          <w:sz w:val="24"/>
          <w:lang w:val="x-none" w:eastAsia="en-US"/>
        </w:rPr>
        <w:t>-</w:t>
      </w:r>
      <w:r w:rsidR="00707ACB">
        <w:rPr>
          <w:snapToGrid/>
          <w:sz w:val="24"/>
          <w:lang w:eastAsia="en-US"/>
        </w:rPr>
        <w:t xml:space="preserve">ТПИР ОБСЛ </w:t>
      </w:r>
      <w:r w:rsidR="00DA5FAA" w:rsidRPr="00DD096E">
        <w:rPr>
          <w:snapToGrid/>
          <w:sz w:val="24"/>
          <w:lang w:val="x-none" w:eastAsia="en-US"/>
        </w:rPr>
        <w:t>ДОХ-202</w:t>
      </w:r>
      <w:r w:rsidR="005A2FF2" w:rsidRPr="00DD096E">
        <w:rPr>
          <w:snapToGrid/>
          <w:sz w:val="24"/>
          <w:lang w:val="x-none" w:eastAsia="en-US"/>
        </w:rPr>
        <w:t>6</w:t>
      </w:r>
      <w:r w:rsidR="00DA5FAA" w:rsidRPr="00DD096E">
        <w:rPr>
          <w:snapToGrid/>
          <w:sz w:val="24"/>
          <w:lang w:val="x-none" w:eastAsia="en-US"/>
        </w:rPr>
        <w:t xml:space="preserve">-ГРВКК) </w:t>
      </w:r>
      <w:r w:rsidRPr="00DD096E">
        <w:rPr>
          <w:snapToGrid/>
          <w:sz w:val="24"/>
          <w:lang w:val="x-none" w:eastAsia="en-US"/>
        </w:rPr>
        <w:t>,</w:t>
      </w:r>
      <w:r w:rsidR="00B221EC" w:rsidRPr="00DD096E">
        <w:rPr>
          <w:snapToGrid/>
          <w:sz w:val="24"/>
          <w:lang w:val="x-none" w:eastAsia="en-US"/>
        </w:rPr>
        <w:t xml:space="preserve"> </w:t>
      </w:r>
      <w:r w:rsidR="00DD096E" w:rsidRPr="00DD096E">
        <w:rPr>
          <w:snapToGrid/>
          <w:sz w:val="24"/>
          <w:lang w:val="x-none" w:eastAsia="en-US"/>
        </w:rPr>
        <w:t>что подтверждается Протоколом № ___ от _______ 20___г.,</w:t>
      </w:r>
    </w:p>
    <w:p w:rsidR="002819C4" w:rsidRPr="00B221EC" w:rsidRDefault="002819C4" w:rsidP="00B221EC">
      <w:pPr>
        <w:suppressAutoHyphens/>
        <w:spacing w:line="240" w:lineRule="auto"/>
        <w:ind w:right="139" w:firstLine="0"/>
        <w:rPr>
          <w:sz w:val="24"/>
          <w:szCs w:val="24"/>
        </w:rPr>
      </w:pPr>
      <w:r w:rsidRPr="00B221EC">
        <w:rPr>
          <w:sz w:val="24"/>
          <w:szCs w:val="24"/>
        </w:rPr>
        <w:t>заключили настоящий договор (далее – «Договор») о нижеследующем:</w:t>
      </w:r>
    </w:p>
    <w:p w:rsidR="00521960" w:rsidRPr="005569C1" w:rsidRDefault="00521960" w:rsidP="007C6C39">
      <w:pPr>
        <w:pStyle w:val="af4"/>
        <w:tabs>
          <w:tab w:val="left" w:pos="284"/>
          <w:tab w:val="left" w:pos="2977"/>
          <w:tab w:val="left" w:pos="3544"/>
          <w:tab w:val="left" w:pos="3686"/>
        </w:tabs>
        <w:spacing w:before="240" w:after="240"/>
        <w:ind w:left="0"/>
        <w:jc w:val="center"/>
        <w:rPr>
          <w:b/>
          <w:bCs/>
        </w:rPr>
      </w:pPr>
      <w:r w:rsidRPr="005569C1">
        <w:rPr>
          <w:b/>
          <w:bCs/>
        </w:rPr>
        <w:t>Термины и определения</w:t>
      </w:r>
    </w:p>
    <w:p w:rsidR="00521960" w:rsidRPr="005569C1" w:rsidRDefault="00521960" w:rsidP="007C6C39">
      <w:pPr>
        <w:pStyle w:val="33"/>
        <w:ind w:firstLine="708"/>
        <w:rPr>
          <w:color w:val="auto"/>
          <w:lang w:val="ru-RU"/>
        </w:rPr>
      </w:pPr>
      <w:r w:rsidRPr="005569C1">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521960" w:rsidRPr="005569C1" w:rsidRDefault="00521960" w:rsidP="007C6C39">
      <w:pPr>
        <w:pStyle w:val="af4"/>
        <w:ind w:left="0" w:firstLine="708"/>
        <w:jc w:val="both"/>
        <w:rPr>
          <w:lang w:eastAsia="en-US"/>
        </w:rPr>
      </w:pPr>
      <w:r w:rsidRPr="005569C1">
        <w:rPr>
          <w:b/>
          <w:lang w:eastAsia="en-US"/>
        </w:rPr>
        <w:t xml:space="preserve">«Акт КС-2», «Справка КС-3» </w:t>
      </w:r>
      <w:r w:rsidRPr="005569C1">
        <w:rPr>
          <w:lang w:eastAsia="en-US"/>
        </w:rPr>
        <w:t>–</w:t>
      </w:r>
      <w:r w:rsidRPr="005569C1">
        <w:rPr>
          <w:b/>
          <w:lang w:eastAsia="en-US"/>
        </w:rPr>
        <w:t xml:space="preserve"> </w:t>
      </w:r>
      <w:r w:rsidRPr="005569C1">
        <w:rPr>
          <w:lang w:eastAsia="en-US"/>
        </w:rPr>
        <w:t>документы, оформляемые по унифицированным формам № КС-2 «Акт о приемке выполненных работ» и № КС-3 «Справка о стоимости выполненных работ и затрат», утвержденным постановлением Госкомстата РФ от 11.11.1999 № 100.</w:t>
      </w:r>
    </w:p>
    <w:p w:rsidR="00521960" w:rsidRPr="005569C1" w:rsidRDefault="00E279BF" w:rsidP="007C6C39">
      <w:pPr>
        <w:pStyle w:val="af4"/>
        <w:ind w:left="0" w:firstLine="708"/>
        <w:jc w:val="both"/>
        <w:rPr>
          <w:lang w:eastAsia="en-US"/>
        </w:rPr>
      </w:pPr>
      <w:r w:rsidRPr="005569C1">
        <w:rPr>
          <w:b/>
          <w:lang w:eastAsia="en-US"/>
        </w:rPr>
        <w:t xml:space="preserve"> </w:t>
      </w:r>
      <w:r w:rsidR="00521960" w:rsidRPr="005569C1">
        <w:rPr>
          <w:b/>
          <w:lang w:eastAsia="en-US"/>
        </w:rPr>
        <w:t xml:space="preserve">«Акт освидетельствования выполненных работ» </w:t>
      </w:r>
      <w:r w:rsidR="00521960" w:rsidRPr="005569C1">
        <w:rPr>
          <w:lang w:eastAsia="en-US"/>
        </w:rPr>
        <w:t>– документ, оформляемый по форме, установленной Договором, подписываемый Сторонами ежемесячно или по Этапу работ в целях промежуточного контроля сроков выполнения Работ и в целях оплаты выполненных работ.</w:t>
      </w:r>
    </w:p>
    <w:p w:rsidR="00521960" w:rsidRPr="005569C1" w:rsidRDefault="00521960" w:rsidP="007C6C39">
      <w:pPr>
        <w:pStyle w:val="af4"/>
        <w:ind w:left="0" w:firstLine="708"/>
        <w:jc w:val="both"/>
        <w:rPr>
          <w:lang w:eastAsia="en-US"/>
        </w:rPr>
      </w:pPr>
      <w:r w:rsidRPr="005569C1">
        <w:rPr>
          <w:lang w:eastAsia="en-US"/>
        </w:rPr>
        <w:t>Акт освидетельствования выполненных работ не является документом, свидетельствующим о приемке Генеральным подрядчиком Работ, в том числе переходе к Генеральному подрядчику рисков случайной гибели/повреждения результатов Работ (пункт 3 статьи 753 Гражданского кодекса Российской Федерации (далее – ГК РФ), и его подписание не освобождает Генерального подрядчика от ответственности за выявленные недостатки, несоответствия и / или дефекты в результатах выполненных Работ.</w:t>
      </w:r>
    </w:p>
    <w:p w:rsidR="00935FA9" w:rsidRPr="00D277A4" w:rsidRDefault="00935FA9" w:rsidP="00935FA9">
      <w:pPr>
        <w:pStyle w:val="af4"/>
        <w:widowControl w:val="0"/>
        <w:tabs>
          <w:tab w:val="left" w:pos="567"/>
          <w:tab w:val="left" w:pos="1134"/>
        </w:tabs>
        <w:overflowPunct w:val="0"/>
        <w:autoSpaceDE w:val="0"/>
        <w:ind w:left="0" w:firstLine="709"/>
        <w:jc w:val="both"/>
        <w:textAlignment w:val="baseline"/>
        <w:rPr>
          <w:lang w:eastAsia="en-US"/>
        </w:rPr>
      </w:pPr>
      <w:r w:rsidRPr="00D277A4">
        <w:rPr>
          <w:b/>
          <w:lang w:eastAsia="en-US"/>
        </w:rPr>
        <w:t>«Банковская гарантия»</w:t>
      </w:r>
      <w:r w:rsidRPr="00D277A4">
        <w:rPr>
          <w:lang w:eastAsia="en-US"/>
        </w:rPr>
        <w:t xml:space="preserve"> – независимая гарантия, выданная в обеспечение исполнения Субподрядчиком обязательств по Договору согласованным с Генеральным подрядчиком Банком -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Договора.</w:t>
      </w:r>
    </w:p>
    <w:p w:rsidR="00521960" w:rsidRPr="005569C1" w:rsidRDefault="00DB13B0" w:rsidP="00DB13B0">
      <w:pPr>
        <w:pStyle w:val="af4"/>
        <w:widowControl w:val="0"/>
        <w:tabs>
          <w:tab w:val="left" w:pos="567"/>
          <w:tab w:val="left" w:pos="1134"/>
        </w:tabs>
        <w:overflowPunct w:val="0"/>
        <w:autoSpaceDE w:val="0"/>
        <w:ind w:left="0" w:firstLine="708"/>
        <w:jc w:val="both"/>
        <w:textAlignment w:val="baseline"/>
        <w:rPr>
          <w:lang w:eastAsia="en-US"/>
        </w:rPr>
      </w:pPr>
      <w:r w:rsidRPr="005569C1">
        <w:rPr>
          <w:b/>
          <w:lang w:eastAsia="en-US"/>
        </w:rPr>
        <w:t xml:space="preserve"> </w:t>
      </w:r>
      <w:r w:rsidR="00521960" w:rsidRPr="005569C1">
        <w:rPr>
          <w:b/>
          <w:lang w:eastAsia="en-US"/>
        </w:rPr>
        <w:t>«Гарантийный срок»</w:t>
      </w:r>
      <w:r w:rsidR="00521960" w:rsidRPr="005569C1">
        <w:t xml:space="preserve"> </w:t>
      </w:r>
      <w:r w:rsidR="00521960" w:rsidRPr="005569C1">
        <w:rPr>
          <w:lang w:eastAsia="en-US"/>
        </w:rPr>
        <w:t xml:space="preserve">– период, в течение которого качество выполненных Работ, поставленного Оборудования и использованных Материально-технических ресурсов должно соответствовать требованиям Договора, Проектной документации, Рабочей документации и Применимого права, и Субподрядчик обязуется устранять все выявленные Генеральным подрядчиком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521960" w:rsidRPr="005569C1">
        <w:rPr>
          <w:lang w:eastAsia="en-US"/>
        </w:rPr>
        <w:lastRenderedPageBreak/>
        <w:t>Результата Работ.</w:t>
      </w:r>
    </w:p>
    <w:p w:rsidR="00521960" w:rsidRPr="005569C1" w:rsidRDefault="00521960" w:rsidP="007C6C39">
      <w:pPr>
        <w:pStyle w:val="af4"/>
        <w:widowControl w:val="0"/>
        <w:tabs>
          <w:tab w:val="left" w:pos="567"/>
          <w:tab w:val="left" w:pos="1134"/>
        </w:tabs>
        <w:overflowPunct w:val="0"/>
        <w:autoSpaceDE w:val="0"/>
        <w:ind w:left="0" w:firstLine="708"/>
        <w:jc w:val="both"/>
        <w:textAlignment w:val="baseline"/>
        <w:rPr>
          <w:lang w:eastAsia="en-US"/>
        </w:rPr>
      </w:pPr>
      <w:r w:rsidRPr="005569C1">
        <w:rPr>
          <w:b/>
          <w:lang w:eastAsia="en-US"/>
        </w:rPr>
        <w:t>«Договор»</w:t>
      </w:r>
      <w:r w:rsidRPr="005569C1">
        <w:rPr>
          <w:lang w:eastAsia="en-US"/>
        </w:rPr>
        <w:t xml:space="preserve"> – настоящий договор, подписанный Генеральным подрядчиком и Субподрядчиком,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521960" w:rsidRPr="005569C1" w:rsidRDefault="00521960" w:rsidP="001D4E00">
      <w:pPr>
        <w:pStyle w:val="af4"/>
        <w:widowControl w:val="0"/>
        <w:tabs>
          <w:tab w:val="left" w:pos="567"/>
          <w:tab w:val="left" w:pos="1134"/>
        </w:tabs>
        <w:overflowPunct w:val="0"/>
        <w:autoSpaceDE w:val="0"/>
        <w:ind w:left="0" w:firstLine="708"/>
        <w:jc w:val="both"/>
        <w:textAlignment w:val="baseline"/>
        <w:rPr>
          <w:lang w:eastAsia="en-US"/>
        </w:rPr>
      </w:pPr>
      <w:r w:rsidRPr="005569C1">
        <w:rPr>
          <w:b/>
          <w:lang w:eastAsia="en-US"/>
        </w:rPr>
        <w:t>«Исполнительн</w:t>
      </w:r>
      <w:bookmarkStart w:id="0" w:name="OCRUncertain148"/>
      <w:r w:rsidRPr="005569C1">
        <w:rPr>
          <w:b/>
          <w:lang w:eastAsia="en-US"/>
        </w:rPr>
        <w:t>а</w:t>
      </w:r>
      <w:bookmarkEnd w:id="0"/>
      <w:r w:rsidRPr="005569C1">
        <w:rPr>
          <w:b/>
          <w:lang w:eastAsia="en-US"/>
        </w:rPr>
        <w:t>я док</w:t>
      </w:r>
      <w:bookmarkStart w:id="1" w:name="OCRUncertain149"/>
      <w:r w:rsidRPr="005569C1">
        <w:rPr>
          <w:b/>
          <w:lang w:eastAsia="en-US"/>
        </w:rPr>
        <w:t>у</w:t>
      </w:r>
      <w:bookmarkEnd w:id="1"/>
      <w:r w:rsidRPr="005569C1">
        <w:rPr>
          <w:b/>
          <w:lang w:eastAsia="en-US"/>
        </w:rPr>
        <w:t>м</w:t>
      </w:r>
      <w:bookmarkStart w:id="2" w:name="OCRUncertain150"/>
      <w:r w:rsidRPr="005569C1">
        <w:rPr>
          <w:b/>
          <w:lang w:eastAsia="en-US"/>
        </w:rPr>
        <w:t>е</w:t>
      </w:r>
      <w:bookmarkEnd w:id="2"/>
      <w:r w:rsidRPr="005569C1">
        <w:rPr>
          <w:b/>
          <w:lang w:eastAsia="en-US"/>
        </w:rPr>
        <w:t>нтац</w:t>
      </w:r>
      <w:bookmarkStart w:id="3" w:name="OCRUncertain151"/>
      <w:r w:rsidRPr="005569C1">
        <w:rPr>
          <w:b/>
          <w:lang w:eastAsia="en-US"/>
        </w:rPr>
        <w:t>и</w:t>
      </w:r>
      <w:bookmarkEnd w:id="3"/>
      <w:r w:rsidRPr="005569C1">
        <w:rPr>
          <w:b/>
          <w:lang w:eastAsia="en-US"/>
        </w:rPr>
        <w:t xml:space="preserve">я» </w:t>
      </w:r>
      <w:r w:rsidRPr="005569C1">
        <w:rPr>
          <w:lang w:eastAsia="en-US"/>
        </w:rPr>
        <w:t>– совокупность текстовых и графических документов и материалов, оформляемых в процессе выполнения Работ, отражающих процесс производства Работ,</w:t>
      </w:r>
      <w:r w:rsidRPr="005569C1">
        <w:t xml:space="preserve"> </w:t>
      </w:r>
      <w:r w:rsidRPr="005569C1">
        <w:rPr>
          <w:lang w:eastAsia="en-US"/>
        </w:rPr>
        <w:t xml:space="preserve">техническое состояние Объекта, а также фактическое исполнение проектных решений в процессе выполнения Работ по Договору. </w:t>
      </w:r>
    </w:p>
    <w:p w:rsidR="00521960" w:rsidRPr="005569C1" w:rsidRDefault="00521960" w:rsidP="001D4E00">
      <w:pPr>
        <w:pStyle w:val="af4"/>
        <w:widowControl w:val="0"/>
        <w:tabs>
          <w:tab w:val="left" w:pos="567"/>
          <w:tab w:val="left" w:pos="1134"/>
        </w:tabs>
        <w:overflowPunct w:val="0"/>
        <w:autoSpaceDE w:val="0"/>
        <w:ind w:left="0" w:firstLine="708"/>
        <w:jc w:val="both"/>
        <w:textAlignment w:val="baseline"/>
        <w:rPr>
          <w:lang w:eastAsia="en-US"/>
        </w:rPr>
      </w:pPr>
      <w:r w:rsidRPr="005569C1">
        <w:rPr>
          <w:lang w:eastAsia="en-US"/>
        </w:rPr>
        <w:t>К исполнительной документации относятся:</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акты приемки геодезической разбивочной основы;</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исполнительные геодезические схемы возведенных конструкций, элементов и частей зданий, сооружений;</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исполнительные схемы и профили инженерных сетей и подземных сооружений;</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общий журнал работ</w:t>
      </w:r>
      <w:r w:rsidRPr="005569C1">
        <w:rPr>
          <w:lang w:val="en-US" w:eastAsia="en-US"/>
        </w:rPr>
        <w:t>;</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специальные журналы работ (соответствующие видам выполняемых работ), журналы входного и операционного контроля качества;</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журнал авторского надзора проектных организаций (при наличии авторского надзора);</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акты промежуточной приемки ответственных конструкций;</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акты испытаний и опробования оборудования, систем и устройств;</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результаты экспертиз, обследований в ходе выполнения работ;</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акты приемки инженерных систем</w:t>
      </w:r>
      <w:r w:rsidRPr="005569C1">
        <w:rPr>
          <w:lang w:val="en-US" w:eastAsia="en-US"/>
        </w:rPr>
        <w:t>;</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исполнительные схемы расположения зданий, сооружений на местности (посадки);</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рабочие чертежи на строительство Объекта с надписями о соответствии выполненных в натуре работ этим чертежам (с учетом внесенных в них изменений), сделанными лицами, ответственными за производство строительно-монтажных работ;</w:t>
      </w:r>
    </w:p>
    <w:p w:rsidR="00521960" w:rsidRPr="005569C1" w:rsidRDefault="00521960" w:rsidP="001D4E00">
      <w:pPr>
        <w:pStyle w:val="af4"/>
        <w:widowControl w:val="0"/>
        <w:numPr>
          <w:ilvl w:val="0"/>
          <w:numId w:val="11"/>
        </w:numPr>
        <w:tabs>
          <w:tab w:val="left" w:pos="567"/>
          <w:tab w:val="left" w:pos="1134"/>
        </w:tabs>
        <w:overflowPunct w:val="0"/>
        <w:autoSpaceDE w:val="0"/>
        <w:ind w:left="0" w:firstLine="709"/>
        <w:jc w:val="both"/>
        <w:textAlignment w:val="baseline"/>
        <w:rPr>
          <w:lang w:eastAsia="en-US"/>
        </w:rPr>
      </w:pPr>
      <w:r w:rsidRPr="005569C1">
        <w:rPr>
          <w:lang w:eastAsia="en-US"/>
        </w:rPr>
        <w:t>другие документы по усмотрению Сторон с учетом специфики Работ.</w:t>
      </w:r>
    </w:p>
    <w:p w:rsidR="00521960" w:rsidRPr="005569C1" w:rsidRDefault="00521960" w:rsidP="001D4E00">
      <w:pPr>
        <w:pStyle w:val="af4"/>
        <w:widowControl w:val="0"/>
        <w:tabs>
          <w:tab w:val="left" w:pos="567"/>
          <w:tab w:val="left" w:pos="1134"/>
        </w:tabs>
        <w:overflowPunct w:val="0"/>
        <w:autoSpaceDE w:val="0"/>
        <w:ind w:left="0" w:firstLine="709"/>
        <w:jc w:val="both"/>
        <w:textAlignment w:val="baseline"/>
        <w:rPr>
          <w:lang w:eastAsia="en-US"/>
        </w:rPr>
      </w:pPr>
      <w:r w:rsidRPr="005569C1">
        <w:rPr>
          <w:lang w:eastAsia="en-US"/>
        </w:rPr>
        <w:t>Исполнительная документация предъявляется Субподрядчиком при приемке выполненных работ, а также при приемке Объекта в эксплуатацию. Исполнительная документация в комплекте с другими документами передается Генеральному подрядчику на постоянное хранение и используется в процессе эксплуатации Объекта.</w:t>
      </w:r>
    </w:p>
    <w:p w:rsidR="00521960" w:rsidRPr="005569C1" w:rsidRDefault="00521960" w:rsidP="007C6C39">
      <w:pPr>
        <w:pStyle w:val="af4"/>
        <w:widowControl w:val="0"/>
        <w:tabs>
          <w:tab w:val="left" w:pos="567"/>
          <w:tab w:val="left" w:pos="1134"/>
        </w:tabs>
        <w:overflowPunct w:val="0"/>
        <w:autoSpaceDE w:val="0"/>
        <w:ind w:left="0" w:firstLine="709"/>
        <w:jc w:val="both"/>
        <w:textAlignment w:val="baseline"/>
        <w:rPr>
          <w:lang w:eastAsia="en-US"/>
        </w:rPr>
      </w:pPr>
      <w:r w:rsidRPr="005569C1">
        <w:rPr>
          <w:b/>
          <w:lang w:eastAsia="en-US"/>
        </w:rPr>
        <w:t>«Коммерческая тайна»</w:t>
      </w:r>
      <w:r w:rsidRPr="005569C1">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521960" w:rsidRPr="005569C1" w:rsidRDefault="00521960" w:rsidP="007C6C39">
      <w:pPr>
        <w:pStyle w:val="af4"/>
        <w:widowControl w:val="0"/>
        <w:tabs>
          <w:tab w:val="left" w:pos="567"/>
          <w:tab w:val="left" w:pos="1134"/>
        </w:tabs>
        <w:overflowPunct w:val="0"/>
        <w:autoSpaceDE w:val="0"/>
        <w:ind w:left="0" w:firstLine="709"/>
        <w:jc w:val="both"/>
        <w:textAlignment w:val="baseline"/>
        <w:rPr>
          <w:lang w:eastAsia="en-US"/>
        </w:rPr>
      </w:pPr>
      <w:r w:rsidRPr="005569C1">
        <w:rPr>
          <w:b/>
          <w:lang w:eastAsia="en-US"/>
        </w:rPr>
        <w:t>«Материально-технические ресурсы»</w:t>
      </w:r>
      <w:r w:rsidRPr="005569C1">
        <w:rPr>
          <w:lang w:eastAsia="en-US"/>
        </w:rPr>
        <w:t xml:space="preserve"> – всевозможные материалы, строительные конструкции, детали, комплектующие изделия (за исключением входящих в состав Оборудования), инвентарь, отделочные материалы, сырье, смазочные материалы, иные товары, которые Субподрядчик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rsidR="00521960" w:rsidRPr="005569C1" w:rsidRDefault="00B4577C" w:rsidP="007C6C39">
      <w:pPr>
        <w:pStyle w:val="af4"/>
        <w:widowControl w:val="0"/>
        <w:tabs>
          <w:tab w:val="left" w:pos="567"/>
          <w:tab w:val="left" w:pos="1134"/>
        </w:tabs>
        <w:overflowPunct w:val="0"/>
        <w:autoSpaceDE w:val="0"/>
        <w:ind w:left="0" w:firstLine="708"/>
        <w:jc w:val="both"/>
        <w:textAlignment w:val="baseline"/>
        <w:rPr>
          <w:lang w:eastAsia="en-US"/>
        </w:rPr>
      </w:pPr>
      <w:r w:rsidRPr="005569C1">
        <w:rPr>
          <w:b/>
          <w:lang w:eastAsia="en-US"/>
        </w:rPr>
        <w:t xml:space="preserve"> </w:t>
      </w:r>
      <w:r w:rsidR="00521960" w:rsidRPr="005569C1">
        <w:rPr>
          <w:b/>
          <w:lang w:eastAsia="en-US"/>
        </w:rPr>
        <w:t>«Объект»</w:t>
      </w:r>
      <w:r w:rsidR="00521960" w:rsidRPr="005569C1">
        <w:rPr>
          <w:lang w:eastAsia="en-US"/>
        </w:rPr>
        <w:t xml:space="preserve"> – объект основных средств Генерального подрядчика и / или совокупность технологически связанных объектов основных средств Генерального подрядчика, в отношении которого целесообразна / необходима самостоятельная приемка, опробование и эксплуатация.</w:t>
      </w:r>
    </w:p>
    <w:p w:rsidR="00521960" w:rsidRPr="005569C1" w:rsidRDefault="00521960" w:rsidP="007C6C39">
      <w:pPr>
        <w:pStyle w:val="af4"/>
        <w:widowControl w:val="0"/>
        <w:tabs>
          <w:tab w:val="left" w:pos="567"/>
          <w:tab w:val="left" w:pos="1134"/>
        </w:tabs>
        <w:overflowPunct w:val="0"/>
        <w:autoSpaceDE w:val="0"/>
        <w:ind w:left="0" w:firstLine="709"/>
        <w:jc w:val="both"/>
        <w:textAlignment w:val="baseline"/>
        <w:rPr>
          <w:lang w:eastAsia="en-US"/>
        </w:rPr>
      </w:pPr>
      <w:r w:rsidRPr="005569C1">
        <w:rPr>
          <w:b/>
          <w:lang w:eastAsia="en-US"/>
        </w:rPr>
        <w:t xml:space="preserve">«Отказ от Договора» </w:t>
      </w:r>
      <w:r w:rsidRPr="005569C1">
        <w:rPr>
          <w:lang w:eastAsia="en-US"/>
        </w:rPr>
        <w:t xml:space="preserve">– односторонний внесудебный отказ от исполнения Договора, </w:t>
      </w:r>
      <w:r w:rsidRPr="005569C1">
        <w:rPr>
          <w:lang w:eastAsia="en-US"/>
        </w:rPr>
        <w:lastRenderedPageBreak/>
        <w:t xml:space="preserve">совершенный Стороной в соответствии со статьей 450.1 ГК РФ в случаях, установленных Договором. </w:t>
      </w:r>
    </w:p>
    <w:p w:rsidR="00521960" w:rsidRPr="005569C1" w:rsidRDefault="00521960" w:rsidP="007C6C39">
      <w:pPr>
        <w:pStyle w:val="31"/>
        <w:keepNext w:val="0"/>
        <w:widowControl w:val="0"/>
        <w:tabs>
          <w:tab w:val="left" w:pos="567"/>
        </w:tabs>
        <w:overflowPunct w:val="0"/>
        <w:autoSpaceDE w:val="0"/>
        <w:spacing w:before="0" w:after="0"/>
        <w:ind w:firstLine="709"/>
        <w:jc w:val="both"/>
        <w:textAlignment w:val="baseline"/>
        <w:rPr>
          <w:lang w:eastAsia="en-US"/>
        </w:rPr>
      </w:pPr>
      <w:r w:rsidRPr="005569C1">
        <w:rPr>
          <w:snapToGrid/>
          <w:sz w:val="24"/>
          <w:szCs w:val="24"/>
          <w:lang w:val="ru-RU" w:eastAsia="en-US"/>
        </w:rPr>
        <w:t>«Применимое право»</w:t>
      </w:r>
      <w:r w:rsidRPr="005569C1">
        <w:rPr>
          <w:b w:val="0"/>
          <w:snapToGrid/>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rsidR="00521960" w:rsidRPr="005569C1" w:rsidRDefault="00521960" w:rsidP="007C6C39">
      <w:pPr>
        <w:pStyle w:val="af4"/>
        <w:widowControl w:val="0"/>
        <w:tabs>
          <w:tab w:val="left" w:pos="567"/>
          <w:tab w:val="left" w:pos="1134"/>
        </w:tabs>
        <w:overflowPunct w:val="0"/>
        <w:autoSpaceDE w:val="0"/>
        <w:ind w:left="0" w:firstLine="709"/>
        <w:jc w:val="both"/>
        <w:textAlignment w:val="baseline"/>
        <w:rPr>
          <w:lang w:eastAsia="en-US"/>
        </w:rPr>
      </w:pPr>
      <w:r w:rsidRPr="005569C1">
        <w:rPr>
          <w:b/>
          <w:lang w:eastAsia="en-US"/>
        </w:rPr>
        <w:t>«Приемо-сдаточная документация»</w:t>
      </w:r>
      <w:r w:rsidRPr="005569C1">
        <w:rPr>
          <w:lang w:eastAsia="en-US"/>
        </w:rPr>
        <w:t xml:space="preserve"> – документация, оформляемая Субподрядчиком на заключительном этапе выполнения Работ. </w:t>
      </w:r>
    </w:p>
    <w:p w:rsidR="00521960" w:rsidRPr="005569C1" w:rsidRDefault="00521960" w:rsidP="007C6C39">
      <w:pPr>
        <w:pStyle w:val="af4"/>
        <w:widowControl w:val="0"/>
        <w:tabs>
          <w:tab w:val="left" w:pos="567"/>
          <w:tab w:val="left" w:pos="1134"/>
        </w:tabs>
        <w:overflowPunct w:val="0"/>
        <w:autoSpaceDE w:val="0"/>
        <w:ind w:left="0" w:firstLine="709"/>
        <w:jc w:val="both"/>
        <w:textAlignment w:val="baseline"/>
        <w:rPr>
          <w:lang w:eastAsia="en-US"/>
        </w:rPr>
      </w:pPr>
      <w:r w:rsidRPr="005569C1">
        <w:rPr>
          <w:lang w:eastAsia="en-US"/>
        </w:rPr>
        <w:t>К приемо-сдаточной документации относятся:</w:t>
      </w:r>
    </w:p>
    <w:p w:rsidR="00521960" w:rsidRPr="005569C1" w:rsidRDefault="00521960" w:rsidP="00D53B6B">
      <w:pPr>
        <w:pStyle w:val="af4"/>
        <w:widowControl w:val="0"/>
        <w:numPr>
          <w:ilvl w:val="0"/>
          <w:numId w:val="12"/>
        </w:numPr>
        <w:tabs>
          <w:tab w:val="left" w:pos="567"/>
          <w:tab w:val="left" w:pos="1134"/>
        </w:tabs>
        <w:overflowPunct w:val="0"/>
        <w:autoSpaceDE w:val="0"/>
        <w:ind w:left="0" w:firstLine="709"/>
        <w:jc w:val="both"/>
        <w:textAlignment w:val="baseline"/>
        <w:rPr>
          <w:lang w:eastAsia="en-US"/>
        </w:rPr>
      </w:pPr>
      <w:r w:rsidRPr="005569C1">
        <w:rPr>
          <w:lang w:eastAsia="en-US"/>
        </w:rPr>
        <w:t>Эксплуатационная документация, сертификаты, технические условия, протоколы, инструкции, паспорта;</w:t>
      </w:r>
    </w:p>
    <w:p w:rsidR="00521960" w:rsidRPr="005569C1" w:rsidRDefault="00521960" w:rsidP="00D53B6B">
      <w:pPr>
        <w:pStyle w:val="af4"/>
        <w:widowControl w:val="0"/>
        <w:numPr>
          <w:ilvl w:val="0"/>
          <w:numId w:val="12"/>
        </w:numPr>
        <w:tabs>
          <w:tab w:val="left" w:pos="567"/>
          <w:tab w:val="left" w:pos="1134"/>
        </w:tabs>
        <w:overflowPunct w:val="0"/>
        <w:autoSpaceDE w:val="0"/>
        <w:ind w:left="0" w:firstLine="709"/>
        <w:jc w:val="both"/>
        <w:textAlignment w:val="baseline"/>
        <w:rPr>
          <w:lang w:eastAsia="en-US"/>
        </w:rPr>
      </w:pPr>
      <w:r w:rsidRPr="005569C1">
        <w:rPr>
          <w:lang w:eastAsia="en-US"/>
        </w:rPr>
        <w:t>Документы, удостоверяющие качество используемых Субподрядчиком Материально-технических ресурсов и Оборудования;</w:t>
      </w:r>
    </w:p>
    <w:p w:rsidR="00521960" w:rsidRPr="005569C1" w:rsidRDefault="00521960" w:rsidP="00D53B6B">
      <w:pPr>
        <w:pStyle w:val="af4"/>
        <w:widowControl w:val="0"/>
        <w:numPr>
          <w:ilvl w:val="0"/>
          <w:numId w:val="12"/>
        </w:numPr>
        <w:tabs>
          <w:tab w:val="left" w:pos="567"/>
          <w:tab w:val="left" w:pos="1134"/>
        </w:tabs>
        <w:overflowPunct w:val="0"/>
        <w:autoSpaceDE w:val="0"/>
        <w:ind w:left="0" w:firstLine="709"/>
        <w:jc w:val="both"/>
        <w:textAlignment w:val="baseline"/>
        <w:rPr>
          <w:lang w:eastAsia="en-US"/>
        </w:rPr>
      </w:pPr>
      <w:proofErr w:type="spellStart"/>
      <w:r w:rsidRPr="005569C1">
        <w:rPr>
          <w:lang w:eastAsia="en-US"/>
        </w:rPr>
        <w:t>Пофамильные</w:t>
      </w:r>
      <w:proofErr w:type="spellEnd"/>
      <w:r w:rsidRPr="005569C1">
        <w:rPr>
          <w:lang w:eastAsia="en-US"/>
        </w:rPr>
        <w:t xml:space="preserve"> списки персонала, задействованного при производстве Работ, а также копии всех документов, подтверждающих его квалификацию.</w:t>
      </w:r>
    </w:p>
    <w:p w:rsidR="00521960" w:rsidRPr="005569C1" w:rsidRDefault="00521960" w:rsidP="007C6C39">
      <w:pPr>
        <w:pStyle w:val="af4"/>
        <w:widowControl w:val="0"/>
        <w:tabs>
          <w:tab w:val="left" w:pos="567"/>
          <w:tab w:val="left" w:pos="1134"/>
        </w:tabs>
        <w:overflowPunct w:val="0"/>
        <w:autoSpaceDE w:val="0"/>
        <w:ind w:left="0" w:firstLine="709"/>
        <w:jc w:val="both"/>
        <w:textAlignment w:val="baseline"/>
        <w:rPr>
          <w:lang w:eastAsia="en-US"/>
        </w:rPr>
      </w:pPr>
      <w:r w:rsidRPr="005569C1">
        <w:rPr>
          <w:lang w:eastAsia="en-US"/>
        </w:rPr>
        <w:t>При сдаче Объекта в эксплуатацию приемо-сдаточная документация передается Генеральному подрядчику на постоянное хранение и используется в процессе эксплуатации Объекта.</w:t>
      </w:r>
    </w:p>
    <w:p w:rsidR="00521960" w:rsidRPr="005569C1" w:rsidRDefault="00521960" w:rsidP="007C6C39">
      <w:pPr>
        <w:pStyle w:val="31"/>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5569C1">
        <w:rPr>
          <w:snapToGrid/>
          <w:sz w:val="24"/>
          <w:szCs w:val="24"/>
          <w:lang w:val="ru-RU" w:eastAsia="en-US"/>
        </w:rPr>
        <w:t>«Проектная документация»</w:t>
      </w:r>
      <w:r w:rsidRPr="005569C1">
        <w:rPr>
          <w:b w:val="0"/>
          <w:snapToGrid/>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объектов капитального строительства, результаты инженерных изысканий и сметная документация, получившие положительное заключение экспертиз и согласований компетентных государственных органов (если это требуется в силу Применимого права)</w:t>
      </w:r>
    </w:p>
    <w:p w:rsidR="00521960" w:rsidRPr="005569C1" w:rsidRDefault="00521960" w:rsidP="007C6C39">
      <w:pPr>
        <w:pStyle w:val="31"/>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5569C1">
        <w:rPr>
          <w:b w:val="0"/>
          <w:snapToGrid/>
          <w:sz w:val="24"/>
          <w:szCs w:val="24"/>
          <w:lang w:val="ru-RU" w:eastAsia="en-US"/>
        </w:rPr>
        <w:t xml:space="preserve">Состав разделов Проектной документации определяется Применимым правом. </w:t>
      </w:r>
    </w:p>
    <w:p w:rsidR="00521960" w:rsidRPr="005569C1" w:rsidRDefault="00521960" w:rsidP="007C6C39">
      <w:pPr>
        <w:pStyle w:val="31"/>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5569C1">
        <w:rPr>
          <w:b w:val="0"/>
          <w:snapToGrid/>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Технического задания Генерального подрядчика.</w:t>
      </w:r>
    </w:p>
    <w:p w:rsidR="00521960" w:rsidRPr="005569C1" w:rsidRDefault="00521960" w:rsidP="0066480F">
      <w:pPr>
        <w:pStyle w:val="31"/>
        <w:keepNext w:val="0"/>
        <w:widowControl w:val="0"/>
        <w:tabs>
          <w:tab w:val="left" w:pos="567"/>
        </w:tabs>
        <w:overflowPunct w:val="0"/>
        <w:autoSpaceDE w:val="0"/>
        <w:spacing w:before="0" w:after="0"/>
        <w:jc w:val="both"/>
        <w:textAlignment w:val="baseline"/>
        <w:rPr>
          <w:sz w:val="24"/>
          <w:szCs w:val="24"/>
          <w:lang w:eastAsia="ru-RU"/>
        </w:rPr>
      </w:pPr>
      <w:r w:rsidRPr="005569C1">
        <w:rPr>
          <w:snapToGrid/>
          <w:sz w:val="24"/>
          <w:szCs w:val="24"/>
          <w:lang w:val="ru-RU" w:eastAsia="en-US"/>
        </w:rPr>
        <w:t>«Работы»</w:t>
      </w:r>
      <w:r w:rsidRPr="005569C1">
        <w:rPr>
          <w:b w:val="0"/>
          <w:snapToGrid/>
          <w:sz w:val="24"/>
          <w:szCs w:val="24"/>
          <w:lang w:val="ru-RU" w:eastAsia="en-US"/>
        </w:rPr>
        <w:t xml:space="preserve"> – все производимые / выполняемые Субподрядчиком на свой риск, с использованием своих и / или привлеченных за свой счет сил и средств (материалов, Оборудования, инструмента), Оборудования Генерального подрядчика 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поставка Оборудования, работы по исправлению</w:t>
      </w:r>
      <w:r w:rsidRPr="005569C1">
        <w:rPr>
          <w:sz w:val="24"/>
          <w:szCs w:val="24"/>
          <w:lang w:eastAsia="ru-RU"/>
        </w:rPr>
        <w:t xml:space="preserve"> </w:t>
      </w:r>
      <w:r w:rsidRPr="005569C1">
        <w:rPr>
          <w:b w:val="0"/>
          <w:sz w:val="24"/>
          <w:szCs w:val="24"/>
          <w:lang w:val="ru-RU" w:eastAsia="ru-RU"/>
        </w:rPr>
        <w:t>выявленных</w:t>
      </w:r>
      <w:r w:rsidRPr="005569C1">
        <w:rPr>
          <w:sz w:val="24"/>
          <w:szCs w:val="24"/>
          <w:lang w:val="ru-RU" w:eastAsia="ru-RU"/>
        </w:rPr>
        <w:t xml:space="preserve"> </w:t>
      </w:r>
      <w:r w:rsidRPr="005569C1">
        <w:rPr>
          <w:b w:val="0"/>
          <w:sz w:val="24"/>
          <w:szCs w:val="24"/>
          <w:lang w:eastAsia="ru-RU"/>
        </w:rPr>
        <w:t>недостатков, несоответстви</w:t>
      </w:r>
      <w:r w:rsidRPr="005569C1">
        <w:rPr>
          <w:b w:val="0"/>
          <w:sz w:val="24"/>
          <w:szCs w:val="24"/>
          <w:lang w:val="ru-RU" w:eastAsia="ru-RU"/>
        </w:rPr>
        <w:t>й</w:t>
      </w:r>
      <w:r w:rsidRPr="005569C1">
        <w:rPr>
          <w:b w:val="0"/>
          <w:sz w:val="24"/>
          <w:szCs w:val="24"/>
          <w:lang w:eastAsia="ru-RU"/>
        </w:rPr>
        <w:t xml:space="preserve"> и / или дефект</w:t>
      </w:r>
      <w:r w:rsidRPr="005569C1">
        <w:rPr>
          <w:b w:val="0"/>
          <w:sz w:val="24"/>
          <w:szCs w:val="24"/>
          <w:lang w:val="ru-RU" w:eastAsia="ru-RU"/>
        </w:rPr>
        <w:t>ов</w:t>
      </w:r>
      <w:r w:rsidRPr="005569C1">
        <w:rPr>
          <w:b w:val="0"/>
          <w:sz w:val="24"/>
          <w:szCs w:val="24"/>
          <w:lang w:eastAsia="ru-RU"/>
        </w:rPr>
        <w:t xml:space="preserve"> в </w:t>
      </w:r>
      <w:r w:rsidRPr="005569C1">
        <w:rPr>
          <w:b w:val="0"/>
          <w:sz w:val="24"/>
          <w:szCs w:val="24"/>
          <w:lang w:val="ru-RU" w:eastAsia="ru-RU"/>
        </w:rPr>
        <w:t>Р</w:t>
      </w:r>
      <w:proofErr w:type="spellStart"/>
      <w:r w:rsidRPr="005569C1">
        <w:rPr>
          <w:b w:val="0"/>
          <w:sz w:val="24"/>
          <w:szCs w:val="24"/>
          <w:lang w:eastAsia="ru-RU"/>
        </w:rPr>
        <w:t>езультат</w:t>
      </w:r>
      <w:r w:rsidRPr="005569C1">
        <w:rPr>
          <w:b w:val="0"/>
          <w:sz w:val="24"/>
          <w:szCs w:val="24"/>
          <w:lang w:val="ru-RU" w:eastAsia="ru-RU"/>
        </w:rPr>
        <w:t>е</w:t>
      </w:r>
      <w:proofErr w:type="spellEnd"/>
      <w:r w:rsidRPr="005569C1">
        <w:rPr>
          <w:b w:val="0"/>
          <w:sz w:val="24"/>
          <w:szCs w:val="24"/>
          <w:lang w:eastAsia="ru-RU"/>
        </w:rPr>
        <w:t xml:space="preserve"> </w:t>
      </w:r>
      <w:r w:rsidRPr="005569C1">
        <w:rPr>
          <w:b w:val="0"/>
          <w:sz w:val="24"/>
          <w:szCs w:val="24"/>
          <w:lang w:val="ru-RU" w:eastAsia="ru-RU"/>
        </w:rPr>
        <w:t>Работ</w:t>
      </w:r>
      <w:r w:rsidRPr="005569C1">
        <w:rPr>
          <w:b w:val="0"/>
          <w:sz w:val="24"/>
          <w:szCs w:val="24"/>
          <w:lang w:eastAsia="ru-RU"/>
        </w:rPr>
        <w:t>, а также любые иные работы</w:t>
      </w:r>
      <w:r w:rsidRPr="005569C1">
        <w:rPr>
          <w:b w:val="0"/>
          <w:sz w:val="24"/>
          <w:szCs w:val="24"/>
          <w:lang w:val="ru-RU" w:eastAsia="ru-RU"/>
        </w:rPr>
        <w:t xml:space="preserve"> (в том числе приобретение Материально-технических ресурсов)</w:t>
      </w:r>
      <w:r w:rsidRPr="005569C1">
        <w:rPr>
          <w:b w:val="0"/>
          <w:sz w:val="24"/>
          <w:szCs w:val="24"/>
          <w:lang w:eastAsia="ru-RU"/>
        </w:rPr>
        <w:t xml:space="preserve">, необходимые для выполнения Субподрядчиком своих обязательств по Договору, независимо от </w:t>
      </w:r>
      <w:r w:rsidRPr="005569C1">
        <w:rPr>
          <w:b w:val="0"/>
          <w:sz w:val="24"/>
          <w:szCs w:val="24"/>
          <w:lang w:val="ru-RU" w:eastAsia="ru-RU"/>
        </w:rPr>
        <w:t>их</w:t>
      </w:r>
      <w:r w:rsidRPr="005569C1">
        <w:rPr>
          <w:b w:val="0"/>
          <w:sz w:val="24"/>
          <w:szCs w:val="24"/>
          <w:lang w:eastAsia="ru-RU"/>
        </w:rPr>
        <w:t xml:space="preserve"> прямо</w:t>
      </w:r>
      <w:r w:rsidRPr="005569C1">
        <w:rPr>
          <w:b w:val="0"/>
          <w:sz w:val="24"/>
          <w:szCs w:val="24"/>
          <w:lang w:val="ru-RU" w:eastAsia="ru-RU"/>
        </w:rPr>
        <w:t>го указания</w:t>
      </w:r>
      <w:r w:rsidRPr="005569C1">
        <w:rPr>
          <w:b w:val="0"/>
          <w:sz w:val="24"/>
          <w:szCs w:val="24"/>
          <w:lang w:eastAsia="ru-RU"/>
        </w:rPr>
        <w:t xml:space="preserve"> в Договоре.</w:t>
      </w:r>
      <w:r w:rsidRPr="005569C1">
        <w:rPr>
          <w:sz w:val="24"/>
          <w:szCs w:val="24"/>
          <w:lang w:eastAsia="ru-RU"/>
        </w:rPr>
        <w:t xml:space="preserve"> </w:t>
      </w:r>
    </w:p>
    <w:p w:rsidR="00521960" w:rsidRPr="005569C1" w:rsidRDefault="00521960" w:rsidP="007C6C39">
      <w:pPr>
        <w:widowControl w:val="0"/>
        <w:tabs>
          <w:tab w:val="left" w:pos="567"/>
        </w:tabs>
        <w:spacing w:line="240" w:lineRule="auto"/>
        <w:ind w:firstLine="709"/>
        <w:rPr>
          <w:sz w:val="24"/>
          <w:szCs w:val="24"/>
        </w:rPr>
      </w:pPr>
      <w:r w:rsidRPr="005569C1">
        <w:rPr>
          <w:sz w:val="24"/>
          <w:szCs w:val="24"/>
        </w:rPr>
        <w:t xml:space="preserve">Термин «Работы» включает в себя упомянутые в настоящем пункте обязанности Субподрядчика независимо от возможного использования в тексте Договора терминов, обозначающих такие обязанности, совместно с термином «Работы». </w:t>
      </w:r>
    </w:p>
    <w:p w:rsidR="00521960" w:rsidRPr="005569C1" w:rsidRDefault="00521960" w:rsidP="007C6C39">
      <w:pPr>
        <w:widowControl w:val="0"/>
        <w:tabs>
          <w:tab w:val="left" w:pos="567"/>
        </w:tabs>
        <w:spacing w:line="240" w:lineRule="auto"/>
        <w:ind w:firstLine="709"/>
        <w:rPr>
          <w:sz w:val="24"/>
          <w:szCs w:val="24"/>
        </w:rPr>
      </w:pPr>
      <w:r w:rsidRPr="005569C1">
        <w:rPr>
          <w:b/>
          <w:snapToGrid/>
          <w:sz w:val="24"/>
          <w:szCs w:val="24"/>
          <w:lang w:eastAsia="en-US"/>
        </w:rPr>
        <w:t xml:space="preserve">«Рабочая документация» </w:t>
      </w:r>
      <w:r w:rsidRPr="005569C1">
        <w:rPr>
          <w:snapToGrid/>
          <w:sz w:val="24"/>
          <w:szCs w:val="24"/>
          <w:lang w:eastAsia="en-US"/>
        </w:rPr>
        <w:t>–</w:t>
      </w:r>
      <w:r w:rsidRPr="005569C1">
        <w:rPr>
          <w:b/>
          <w:snapToGrid/>
          <w:sz w:val="24"/>
          <w:szCs w:val="24"/>
          <w:lang w:eastAsia="en-US"/>
        </w:rPr>
        <w:t xml:space="preserve"> </w:t>
      </w:r>
      <w:r w:rsidRPr="005569C1">
        <w:rPr>
          <w:snapToGrid/>
          <w:sz w:val="24"/>
          <w:szCs w:val="24"/>
          <w:lang w:eastAsia="en-US"/>
        </w:rPr>
        <w:t xml:space="preserve">совокупность текстовых и графических документов на русском языке, обеспечивающих реализацию принятых в утвержденной Проектной </w:t>
      </w:r>
      <w:r w:rsidRPr="005569C1">
        <w:rPr>
          <w:snapToGrid/>
          <w:sz w:val="24"/>
          <w:szCs w:val="24"/>
          <w:lang w:eastAsia="en-US"/>
        </w:rPr>
        <w:lastRenderedPageBreak/>
        <w:t>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sidRPr="005569C1">
        <w:rPr>
          <w:sz w:val="24"/>
          <w:szCs w:val="24"/>
        </w:rPr>
        <w:t xml:space="preserve">одержащая: </w:t>
      </w:r>
    </w:p>
    <w:p w:rsidR="00521960" w:rsidRPr="005569C1" w:rsidRDefault="00521960" w:rsidP="00D53B6B">
      <w:pPr>
        <w:pStyle w:val="af4"/>
        <w:widowControl w:val="0"/>
        <w:numPr>
          <w:ilvl w:val="0"/>
          <w:numId w:val="12"/>
        </w:numPr>
        <w:tabs>
          <w:tab w:val="left" w:pos="567"/>
          <w:tab w:val="left" w:pos="1134"/>
        </w:tabs>
        <w:overflowPunct w:val="0"/>
        <w:autoSpaceDE w:val="0"/>
        <w:ind w:left="0" w:firstLine="709"/>
        <w:jc w:val="both"/>
        <w:textAlignment w:val="baseline"/>
        <w:rPr>
          <w:lang w:eastAsia="en-US"/>
        </w:rPr>
      </w:pPr>
      <w:r w:rsidRPr="005569C1">
        <w:rPr>
          <w:lang w:eastAsia="en-US"/>
        </w:rPr>
        <w:t>рабочие чертежи основного комплекта, спецификации оборудования и изделий;</w:t>
      </w:r>
    </w:p>
    <w:p w:rsidR="00521960" w:rsidRPr="005569C1" w:rsidRDefault="00521960" w:rsidP="00D53B6B">
      <w:pPr>
        <w:pStyle w:val="af4"/>
        <w:widowControl w:val="0"/>
        <w:numPr>
          <w:ilvl w:val="0"/>
          <w:numId w:val="12"/>
        </w:numPr>
        <w:tabs>
          <w:tab w:val="left" w:pos="567"/>
          <w:tab w:val="left" w:pos="1134"/>
        </w:tabs>
        <w:overflowPunct w:val="0"/>
        <w:autoSpaceDE w:val="0"/>
        <w:ind w:left="0" w:firstLine="709"/>
        <w:jc w:val="both"/>
        <w:textAlignment w:val="baseline"/>
        <w:rPr>
          <w:lang w:eastAsia="en-US"/>
        </w:rPr>
      </w:pPr>
      <w:r w:rsidRPr="005569C1">
        <w:rPr>
          <w:lang w:eastAsia="en-US"/>
        </w:rPr>
        <w:t>документы, разработанные в дополнение к рабочим чертежам основного комплекта;</w:t>
      </w:r>
    </w:p>
    <w:p w:rsidR="00521960" w:rsidRPr="005569C1" w:rsidRDefault="00521960" w:rsidP="00D53B6B">
      <w:pPr>
        <w:pStyle w:val="af4"/>
        <w:widowControl w:val="0"/>
        <w:numPr>
          <w:ilvl w:val="0"/>
          <w:numId w:val="12"/>
        </w:numPr>
        <w:tabs>
          <w:tab w:val="left" w:pos="567"/>
          <w:tab w:val="left" w:pos="1134"/>
        </w:tabs>
        <w:overflowPunct w:val="0"/>
        <w:autoSpaceDE w:val="0"/>
        <w:ind w:left="0" w:firstLine="709"/>
        <w:jc w:val="both"/>
        <w:textAlignment w:val="baseline"/>
        <w:rPr>
          <w:lang w:eastAsia="en-US"/>
        </w:rPr>
      </w:pPr>
      <w:r w:rsidRPr="005569C1">
        <w:rPr>
          <w:lang w:eastAsia="en-US"/>
        </w:rPr>
        <w:t>сметную документацию, определяющую полную стоимость Работ по Рабочей документации.</w:t>
      </w:r>
    </w:p>
    <w:p w:rsidR="00521960" w:rsidRPr="005569C1" w:rsidRDefault="00521960" w:rsidP="007C6C39">
      <w:pPr>
        <w:pStyle w:val="31"/>
        <w:keepNext w:val="0"/>
        <w:widowControl w:val="0"/>
        <w:overflowPunct w:val="0"/>
        <w:autoSpaceDE w:val="0"/>
        <w:spacing w:before="0" w:after="0"/>
        <w:ind w:firstLine="709"/>
        <w:jc w:val="both"/>
        <w:textAlignment w:val="baseline"/>
        <w:rPr>
          <w:snapToGrid/>
          <w:sz w:val="24"/>
          <w:szCs w:val="24"/>
          <w:lang w:val="ru-RU" w:eastAsia="en-US"/>
        </w:rPr>
      </w:pPr>
      <w:r w:rsidRPr="005569C1">
        <w:rPr>
          <w:snapToGrid/>
          <w:sz w:val="24"/>
          <w:szCs w:val="24"/>
          <w:lang w:val="ru-RU" w:eastAsia="en-US"/>
        </w:rPr>
        <w:t>«Результат работ»</w:t>
      </w:r>
      <w:r w:rsidRPr="005569C1">
        <w:rPr>
          <w:b w:val="0"/>
          <w:snapToGrid/>
          <w:sz w:val="24"/>
          <w:szCs w:val="24"/>
          <w:lang w:val="ru-RU" w:eastAsia="en-US"/>
        </w:rPr>
        <w:t xml:space="preserve"> – </w:t>
      </w:r>
      <w:r w:rsidRPr="005569C1">
        <w:rPr>
          <w:b w:val="0"/>
          <w:snapToGrid/>
          <w:sz w:val="24"/>
          <w:szCs w:val="24"/>
          <w:lang w:eastAsia="en-US"/>
        </w:rPr>
        <w:t>готов</w:t>
      </w:r>
      <w:r w:rsidR="009116FC" w:rsidRPr="005569C1">
        <w:rPr>
          <w:b w:val="0"/>
          <w:snapToGrid/>
          <w:sz w:val="24"/>
          <w:szCs w:val="24"/>
          <w:lang w:val="ru-RU" w:eastAsia="en-US"/>
        </w:rPr>
        <w:t>ые</w:t>
      </w:r>
      <w:r w:rsidRPr="005569C1">
        <w:rPr>
          <w:b w:val="0"/>
          <w:snapToGrid/>
          <w:sz w:val="24"/>
          <w:szCs w:val="24"/>
          <w:lang w:eastAsia="en-US"/>
        </w:rPr>
        <w:t xml:space="preserve"> </w:t>
      </w:r>
      <w:r w:rsidR="009116FC" w:rsidRPr="005569C1">
        <w:rPr>
          <w:b w:val="0"/>
          <w:snapToGrid/>
          <w:sz w:val="24"/>
          <w:szCs w:val="24"/>
          <w:lang w:val="ru-RU" w:eastAsia="en-US"/>
        </w:rPr>
        <w:t>объекты</w:t>
      </w:r>
      <w:r w:rsidRPr="005569C1">
        <w:rPr>
          <w:b w:val="0"/>
          <w:snapToGrid/>
          <w:sz w:val="24"/>
          <w:szCs w:val="24"/>
          <w:lang w:eastAsia="en-US"/>
        </w:rPr>
        <w:t xml:space="preserve">, </w:t>
      </w:r>
      <w:r w:rsidR="00AB12F3" w:rsidRPr="005569C1">
        <w:rPr>
          <w:b w:val="0"/>
          <w:snapToGrid/>
          <w:sz w:val="24"/>
          <w:szCs w:val="24"/>
          <w:lang w:eastAsia="en-US"/>
        </w:rPr>
        <w:t>соответствующ</w:t>
      </w:r>
      <w:r w:rsidR="00AB12F3" w:rsidRPr="005569C1">
        <w:rPr>
          <w:b w:val="0"/>
          <w:snapToGrid/>
          <w:sz w:val="24"/>
          <w:szCs w:val="24"/>
          <w:lang w:val="ru-RU" w:eastAsia="en-US"/>
        </w:rPr>
        <w:t>ие</w:t>
      </w:r>
      <w:r w:rsidRPr="005569C1">
        <w:rPr>
          <w:b w:val="0"/>
          <w:snapToGrid/>
          <w:sz w:val="24"/>
          <w:szCs w:val="24"/>
          <w:lang w:eastAsia="en-US"/>
        </w:rPr>
        <w:t xml:space="preserve"> требованиям, изложенным в Техническом задании (Приложение № 1 к Договору).</w:t>
      </w:r>
    </w:p>
    <w:p w:rsidR="00521960" w:rsidRPr="005569C1" w:rsidRDefault="00521960" w:rsidP="007C6C39">
      <w:pPr>
        <w:pStyle w:val="31"/>
        <w:keepNext w:val="0"/>
        <w:widowControl w:val="0"/>
        <w:overflowPunct w:val="0"/>
        <w:autoSpaceDE w:val="0"/>
        <w:spacing w:before="0" w:after="0"/>
        <w:ind w:firstLine="708"/>
        <w:jc w:val="both"/>
        <w:textAlignment w:val="baseline"/>
        <w:rPr>
          <w:b w:val="0"/>
          <w:snapToGrid/>
          <w:sz w:val="24"/>
          <w:szCs w:val="24"/>
          <w:lang w:val="ru-RU" w:eastAsia="en-US"/>
        </w:rPr>
      </w:pPr>
      <w:r w:rsidRPr="005569C1">
        <w:rPr>
          <w:snapToGrid/>
          <w:sz w:val="24"/>
          <w:szCs w:val="24"/>
          <w:lang w:val="ru-RU" w:eastAsia="en-US"/>
        </w:rPr>
        <w:t>«Скрытые работы»</w:t>
      </w:r>
      <w:r w:rsidRPr="005569C1">
        <w:rPr>
          <w:b w:val="0"/>
          <w:snapToGrid/>
          <w:sz w:val="24"/>
          <w:szCs w:val="24"/>
          <w:lang w:val="ru-RU" w:eastAsia="en-US"/>
        </w:rPr>
        <w:t xml:space="preserve"> – </w:t>
      </w:r>
      <w:r w:rsidRPr="005569C1">
        <w:rPr>
          <w:b w:val="0"/>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sidRPr="005569C1">
        <w:rPr>
          <w:b w:val="0"/>
          <w:bCs/>
          <w:sz w:val="24"/>
          <w:szCs w:val="24"/>
        </w:rPr>
        <w:t>но в соответствии с технологией их проведения контроль за их осуществлением не может быть проведен Ген</w:t>
      </w:r>
      <w:r w:rsidRPr="005569C1">
        <w:rPr>
          <w:b w:val="0"/>
          <w:bCs/>
          <w:sz w:val="24"/>
          <w:szCs w:val="24"/>
          <w:lang w:val="ru-RU"/>
        </w:rPr>
        <w:t xml:space="preserve">еральным </w:t>
      </w:r>
      <w:r w:rsidRPr="005569C1">
        <w:rPr>
          <w:b w:val="0"/>
          <w:bCs/>
          <w:sz w:val="24"/>
          <w:szCs w:val="24"/>
        </w:rPr>
        <w:t>подрядчиком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w:t>
      </w:r>
      <w:r w:rsidRPr="005569C1">
        <w:rPr>
          <w:b w:val="0"/>
          <w:bCs/>
          <w:sz w:val="24"/>
          <w:szCs w:val="24"/>
          <w:lang w:val="ru-RU"/>
        </w:rPr>
        <w:t xml:space="preserve"> обеспечения</w:t>
      </w:r>
      <w:r w:rsidRPr="005569C1">
        <w:rPr>
          <w:b w:val="0"/>
          <w:snapToGrid/>
          <w:sz w:val="24"/>
          <w:szCs w:val="24"/>
          <w:lang w:val="ru-RU" w:eastAsia="en-US"/>
        </w:rPr>
        <w:t xml:space="preserve">. </w:t>
      </w:r>
    </w:p>
    <w:p w:rsidR="00521960" w:rsidRPr="005569C1" w:rsidRDefault="00521960" w:rsidP="007C6C39">
      <w:pPr>
        <w:pStyle w:val="31"/>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5569C1">
        <w:rPr>
          <w:b w:val="0"/>
          <w:snapToGrid/>
          <w:sz w:val="24"/>
          <w:szCs w:val="24"/>
          <w:lang w:val="ru-RU" w:eastAsia="en-US"/>
        </w:rPr>
        <w:t>Скрытые работы предъявляются Генеральному подрядчику к осмотру и приемке по акту освидетельствования Скрытых работ или акту промежуточной приемки ответственных конструкций до их закрытия последующими видами Работ и / или конструкциями.</w:t>
      </w:r>
    </w:p>
    <w:p w:rsidR="00521960" w:rsidRPr="005569C1" w:rsidRDefault="00521960" w:rsidP="007C6C39">
      <w:pPr>
        <w:spacing w:line="240" w:lineRule="auto"/>
        <w:ind w:firstLine="709"/>
        <w:rPr>
          <w:b/>
          <w:sz w:val="24"/>
          <w:szCs w:val="24"/>
          <w:lang w:eastAsia="en-US"/>
        </w:rPr>
      </w:pPr>
      <w:r w:rsidRPr="005569C1">
        <w:rPr>
          <w:b/>
          <w:sz w:val="24"/>
          <w:szCs w:val="24"/>
          <w:lang w:eastAsia="en-US"/>
        </w:rPr>
        <w:t>«Субъект МСП»</w:t>
      </w:r>
      <w:r w:rsidRPr="005569C1">
        <w:rPr>
          <w:sz w:val="24"/>
          <w:szCs w:val="24"/>
          <w:lang w:eastAsia="en-US"/>
        </w:rPr>
        <w:t xml:space="preserve"> – субъект малого и среднего предпринимательства.</w:t>
      </w:r>
    </w:p>
    <w:p w:rsidR="00521960" w:rsidRPr="005569C1" w:rsidRDefault="00521960" w:rsidP="007C6C39">
      <w:pPr>
        <w:pStyle w:val="31"/>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5569C1">
        <w:rPr>
          <w:snapToGrid/>
          <w:sz w:val="24"/>
          <w:szCs w:val="24"/>
          <w:lang w:val="ru-RU" w:eastAsia="en-US"/>
        </w:rPr>
        <w:t>«Строительная площадка»</w:t>
      </w:r>
      <w:r w:rsidRPr="005569C1">
        <w:rPr>
          <w:b w:val="0"/>
          <w:snapToGrid/>
          <w:sz w:val="24"/>
          <w:szCs w:val="24"/>
          <w:lang w:val="ru-RU" w:eastAsia="en-US"/>
        </w:rPr>
        <w:t xml:space="preserve"> или </w:t>
      </w:r>
      <w:r w:rsidRPr="005569C1">
        <w:rPr>
          <w:snapToGrid/>
          <w:sz w:val="24"/>
          <w:szCs w:val="24"/>
          <w:lang w:val="ru-RU" w:eastAsia="en-US"/>
        </w:rPr>
        <w:t>«Стройплощадка»</w:t>
      </w:r>
      <w:r w:rsidRPr="005569C1">
        <w:rPr>
          <w:b w:val="0"/>
          <w:snapToGrid/>
          <w:sz w:val="24"/>
          <w:szCs w:val="24"/>
          <w:lang w:val="ru-RU" w:eastAsia="en-US"/>
        </w:rPr>
        <w:t xml:space="preserve"> – предоставляемая Субподрядчику по акту для выполнения Работ территория в месте выполнения Работ, расположенном по адресу: </w:t>
      </w:r>
      <w:r w:rsidR="00707ACB" w:rsidRPr="007E54DF">
        <w:rPr>
          <w:i/>
          <w:iCs/>
          <w:sz w:val="22"/>
          <w:szCs w:val="22"/>
        </w:rPr>
        <w:t>Российская Федерация, Ярославская область, г. Рыбинск, ул. Вяземского д.31</w:t>
      </w:r>
      <w:r w:rsidR="0066480F" w:rsidRPr="0066480F">
        <w:rPr>
          <w:b w:val="0"/>
          <w:snapToGrid/>
          <w:sz w:val="24"/>
          <w:szCs w:val="24"/>
          <w:lang w:val="ru-RU" w:eastAsia="en-US"/>
        </w:rPr>
        <w:t>.</w:t>
      </w:r>
    </w:p>
    <w:p w:rsidR="00521960" w:rsidRPr="005569C1" w:rsidRDefault="00521960" w:rsidP="007C6C39">
      <w:pPr>
        <w:pStyle w:val="31"/>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5569C1">
        <w:rPr>
          <w:snapToGrid/>
          <w:sz w:val="24"/>
          <w:szCs w:val="24"/>
          <w:lang w:val="ru-RU" w:eastAsia="en-US"/>
        </w:rPr>
        <w:t>«</w:t>
      </w:r>
      <w:proofErr w:type="spellStart"/>
      <w:r w:rsidRPr="005569C1">
        <w:rPr>
          <w:snapToGrid/>
          <w:sz w:val="24"/>
          <w:szCs w:val="24"/>
          <w:lang w:val="ru-RU" w:eastAsia="en-US"/>
        </w:rPr>
        <w:t>СубСубподрядчик</w:t>
      </w:r>
      <w:proofErr w:type="spellEnd"/>
      <w:r w:rsidRPr="005569C1">
        <w:rPr>
          <w:snapToGrid/>
          <w:sz w:val="24"/>
          <w:szCs w:val="24"/>
          <w:lang w:val="ru-RU" w:eastAsia="en-US"/>
        </w:rPr>
        <w:t>»</w:t>
      </w:r>
      <w:r w:rsidRPr="005569C1">
        <w:rPr>
          <w:b w:val="0"/>
          <w:snapToGrid/>
          <w:sz w:val="24"/>
          <w:szCs w:val="24"/>
          <w:lang w:val="ru-RU" w:eastAsia="en-US"/>
        </w:rPr>
        <w:t xml:space="preserve"> – юридическое лицо или индивидуальный предприниматель, нанятые Субподрядчиком посредством заключения договора для выполнения части обязательств Субподрядчика по Договору, в том числе для выполнения любых Работ по Договору.</w:t>
      </w:r>
    </w:p>
    <w:p w:rsidR="00521960" w:rsidRPr="005569C1" w:rsidRDefault="00521960" w:rsidP="007C6C39">
      <w:pPr>
        <w:pStyle w:val="31"/>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5569C1">
        <w:rPr>
          <w:snapToGrid/>
          <w:sz w:val="24"/>
          <w:szCs w:val="24"/>
          <w:lang w:val="ru-RU" w:eastAsia="en-US"/>
        </w:rPr>
        <w:t>«Техническое задание»</w:t>
      </w:r>
      <w:r w:rsidRPr="005569C1">
        <w:rPr>
          <w:b w:val="0"/>
          <w:snapToGrid/>
          <w:sz w:val="24"/>
          <w:szCs w:val="24"/>
          <w:lang w:val="ru-RU" w:eastAsia="en-US"/>
        </w:rPr>
        <w:t xml:space="preserve"> – документ, содержащий объем и состав Работ по Договору, перечень необходимого Оборудования и требования Генерального подрядчика к выполнению Субподрядчиком Работ по Объекту в целом.</w:t>
      </w:r>
    </w:p>
    <w:p w:rsidR="00521960" w:rsidRPr="005569C1" w:rsidRDefault="00521960" w:rsidP="007C6C39">
      <w:pPr>
        <w:spacing w:line="240" w:lineRule="auto"/>
        <w:ind w:firstLine="709"/>
      </w:pPr>
      <w:r w:rsidRPr="005569C1">
        <w:rPr>
          <w:b/>
          <w:snapToGrid/>
          <w:sz w:val="24"/>
          <w:szCs w:val="24"/>
          <w:lang w:eastAsia="en-US"/>
        </w:rPr>
        <w:t>«Цена Договора»</w:t>
      </w:r>
      <w:r w:rsidRPr="005569C1">
        <w:rPr>
          <w:snapToGrid/>
          <w:sz w:val="24"/>
          <w:szCs w:val="24"/>
          <w:lang w:eastAsia="en-US"/>
        </w:rPr>
        <w:t xml:space="preserve"> – определяемая в соответствии с разделом 4 Договора сумма, которую Генеральный подрядчик обязуется уплатить Субподрядчику в порядке и на условиях, установленных Договором, включающая компенсацию всех издержек Субподрядчика и причитающееся ему вознаграждение, а также инфляционные риски на весь период действия Договора.</w:t>
      </w:r>
    </w:p>
    <w:p w:rsidR="00521960" w:rsidRPr="00DD4BDD" w:rsidRDefault="00521960" w:rsidP="007C6C39">
      <w:pPr>
        <w:pStyle w:val="af4"/>
        <w:numPr>
          <w:ilvl w:val="0"/>
          <w:numId w:val="3"/>
        </w:numPr>
        <w:tabs>
          <w:tab w:val="left" w:pos="284"/>
          <w:tab w:val="left" w:pos="2835"/>
          <w:tab w:val="left" w:pos="3261"/>
        </w:tabs>
        <w:spacing w:after="120"/>
        <w:ind w:left="851" w:hanging="851"/>
        <w:contextualSpacing w:val="0"/>
        <w:jc w:val="center"/>
        <w:rPr>
          <w:b/>
          <w:bCs/>
          <w:szCs w:val="28"/>
        </w:rPr>
      </w:pPr>
      <w:r w:rsidRPr="00DD4BDD">
        <w:rPr>
          <w:b/>
          <w:bCs/>
          <w:szCs w:val="28"/>
        </w:rPr>
        <w:t>Предмет Договора</w:t>
      </w:r>
    </w:p>
    <w:p w:rsidR="00521960" w:rsidRPr="00DD4BDD" w:rsidRDefault="00521960" w:rsidP="00E279BF">
      <w:pPr>
        <w:pStyle w:val="af4"/>
        <w:numPr>
          <w:ilvl w:val="1"/>
          <w:numId w:val="3"/>
        </w:numPr>
        <w:shd w:val="clear" w:color="auto" w:fill="FFFFFF"/>
        <w:ind w:left="0" w:firstLine="567"/>
        <w:contextualSpacing w:val="0"/>
        <w:jc w:val="both"/>
        <w:rPr>
          <w:bCs/>
          <w:szCs w:val="28"/>
        </w:rPr>
      </w:pPr>
      <w:bookmarkStart w:id="4" w:name="_Ref74648719"/>
      <w:bookmarkStart w:id="5" w:name="_Ref361913338"/>
      <w:r w:rsidRPr="00DD4BDD">
        <w:rPr>
          <w:bCs/>
          <w:szCs w:val="28"/>
        </w:rPr>
        <w:t xml:space="preserve">Субподрядчик обязуется по заданию </w:t>
      </w:r>
      <w:r w:rsidRPr="00DD4BDD">
        <w:rPr>
          <w:bCs/>
        </w:rPr>
        <w:t>Генерального подрядчика на свой риск, с использованием своих материалов, запасных частей, оборудования, инструмента,</w:t>
      </w:r>
      <w:r w:rsidR="00225399">
        <w:rPr>
          <w:bCs/>
          <w:szCs w:val="28"/>
        </w:rPr>
        <w:t xml:space="preserve"> </w:t>
      </w:r>
      <w:r w:rsidRPr="00DD4BDD">
        <w:rPr>
          <w:bCs/>
          <w:szCs w:val="28"/>
        </w:rPr>
        <w:t>выполнить</w:t>
      </w:r>
      <w:r w:rsidRPr="00225399">
        <w:rPr>
          <w:bCs/>
          <w:szCs w:val="28"/>
        </w:rPr>
        <w:t xml:space="preserve"> </w:t>
      </w:r>
      <w:r w:rsidR="00707ACB" w:rsidRPr="008A0233">
        <w:rPr>
          <w:color w:val="000000"/>
        </w:rPr>
        <w:t>работ</w:t>
      </w:r>
      <w:r w:rsidR="00707ACB">
        <w:rPr>
          <w:color w:val="000000"/>
        </w:rPr>
        <w:t>ы</w:t>
      </w:r>
      <w:r w:rsidR="00707ACB" w:rsidRPr="008A0233">
        <w:rPr>
          <w:color w:val="000000"/>
        </w:rPr>
        <w:t xml:space="preserve"> по монтажу комплексной системы безопасности</w:t>
      </w:r>
      <w:r w:rsidR="00707ACB" w:rsidRPr="00476C38">
        <w:rPr>
          <w:color w:val="000000"/>
        </w:rPr>
        <w:t xml:space="preserve"> Рыбинской ГЭС и ВСП №2 Рыбинской ГЭС Каскада Верхневолжских ГЭС</w:t>
      </w:r>
      <w:r w:rsidR="00707ACB" w:rsidRPr="00DD4BDD">
        <w:rPr>
          <w:bCs/>
          <w:szCs w:val="28"/>
        </w:rPr>
        <w:t xml:space="preserve"> </w:t>
      </w:r>
      <w:r w:rsidRPr="00DD4BDD">
        <w:rPr>
          <w:bCs/>
          <w:szCs w:val="28"/>
        </w:rPr>
        <w:t xml:space="preserve">(далее - Работы) в соответствии с Техническим заданием </w:t>
      </w:r>
      <w:r w:rsidRPr="00DD4BDD">
        <w:rPr>
          <w:b/>
          <w:bCs/>
          <w:szCs w:val="28"/>
        </w:rPr>
        <w:t>(</w:t>
      </w:r>
      <w:r w:rsidR="00C269CF" w:rsidRPr="00DD4BDD">
        <w:rPr>
          <w:b/>
          <w:bCs/>
          <w:szCs w:val="28"/>
        </w:rPr>
        <w:t>Приложение №</w:t>
      </w:r>
      <w:r w:rsidRPr="00DD4BDD">
        <w:rPr>
          <w:b/>
          <w:bCs/>
          <w:szCs w:val="28"/>
        </w:rPr>
        <w:t>1)</w:t>
      </w:r>
      <w:r w:rsidRPr="00DD4BDD">
        <w:rPr>
          <w:bCs/>
          <w:szCs w:val="28"/>
        </w:rPr>
        <w:t>,</w:t>
      </w:r>
      <w:r w:rsidRPr="00DD4BDD">
        <w:rPr>
          <w:b/>
          <w:bCs/>
          <w:szCs w:val="28"/>
        </w:rPr>
        <w:t xml:space="preserve"> </w:t>
      </w:r>
      <w:r w:rsidRPr="00DD4BDD">
        <w:rPr>
          <w:bCs/>
          <w:szCs w:val="28"/>
        </w:rPr>
        <w:t>а также сдать их результат Генеральному подрядчику, а Генеральный подрядчик обязуется создать Субподрядчику указанные в Договоре условия для выполнения Работ, принять их результат и уплатить обусловленную Договором стоимость Работ.</w:t>
      </w:r>
      <w:bookmarkEnd w:id="4"/>
    </w:p>
    <w:bookmarkEnd w:id="5"/>
    <w:p w:rsidR="00521960" w:rsidRPr="00DD4BDD" w:rsidRDefault="00521960" w:rsidP="00521960">
      <w:pPr>
        <w:pStyle w:val="af4"/>
        <w:numPr>
          <w:ilvl w:val="1"/>
          <w:numId w:val="3"/>
        </w:numPr>
        <w:tabs>
          <w:tab w:val="left" w:pos="1843"/>
          <w:tab w:val="left" w:pos="3969"/>
        </w:tabs>
        <w:ind w:left="1418" w:hanging="709"/>
        <w:rPr>
          <w:bCs/>
          <w:szCs w:val="28"/>
        </w:rPr>
      </w:pPr>
      <w:r w:rsidRPr="00DD4BDD">
        <w:rPr>
          <w:bCs/>
          <w:szCs w:val="28"/>
        </w:rPr>
        <w:t>В состав работ по Договору входят:</w:t>
      </w:r>
    </w:p>
    <w:p w:rsidR="00707ACB" w:rsidRDefault="00707ACB" w:rsidP="00707ACB">
      <w:pPr>
        <w:pStyle w:val="af4"/>
        <w:numPr>
          <w:ilvl w:val="2"/>
          <w:numId w:val="3"/>
        </w:numPr>
        <w:shd w:val="clear" w:color="auto" w:fill="FFFFFF"/>
        <w:tabs>
          <w:tab w:val="left" w:pos="1418"/>
        </w:tabs>
        <w:ind w:left="0" w:firstLine="709"/>
        <w:rPr>
          <w:bCs/>
        </w:rPr>
      </w:pPr>
      <w:r w:rsidRPr="00707ACB">
        <w:rPr>
          <w:iCs/>
          <w:szCs w:val="22"/>
        </w:rPr>
        <w:t>Монтаж системы контроля и управления доступом (СКУД)</w:t>
      </w:r>
      <w:r w:rsidRPr="00707ACB">
        <w:rPr>
          <w:i/>
          <w:iCs/>
          <w:szCs w:val="22"/>
        </w:rPr>
        <w:t xml:space="preserve"> </w:t>
      </w:r>
      <w:r w:rsidRPr="00707ACB">
        <w:rPr>
          <w:iCs/>
          <w:szCs w:val="22"/>
        </w:rPr>
        <w:t>Рыбинской ГЭС</w:t>
      </w:r>
      <w:r w:rsidRPr="00707ACB">
        <w:rPr>
          <w:bCs/>
        </w:rPr>
        <w:t xml:space="preserve"> </w:t>
      </w:r>
    </w:p>
    <w:p w:rsidR="00707ACB" w:rsidRPr="00707ACB" w:rsidRDefault="00707ACB" w:rsidP="00707ACB">
      <w:pPr>
        <w:pStyle w:val="af4"/>
        <w:numPr>
          <w:ilvl w:val="2"/>
          <w:numId w:val="3"/>
        </w:numPr>
        <w:shd w:val="clear" w:color="auto" w:fill="FFFFFF"/>
        <w:tabs>
          <w:tab w:val="left" w:pos="1418"/>
        </w:tabs>
        <w:ind w:left="0" w:firstLine="709"/>
        <w:jc w:val="both"/>
        <w:rPr>
          <w:bCs/>
        </w:rPr>
      </w:pPr>
      <w:r w:rsidRPr="00707ACB">
        <w:rPr>
          <w:iCs/>
          <w:szCs w:val="22"/>
        </w:rPr>
        <w:t>Монтаж системы охранной телевизионной (СОТ) Рыбинской ГЭС</w:t>
      </w:r>
    </w:p>
    <w:p w:rsidR="00707ACB" w:rsidRPr="00707ACB" w:rsidRDefault="00707ACB" w:rsidP="00707ACB">
      <w:pPr>
        <w:pStyle w:val="af4"/>
        <w:numPr>
          <w:ilvl w:val="2"/>
          <w:numId w:val="3"/>
        </w:numPr>
        <w:shd w:val="clear" w:color="auto" w:fill="FFFFFF"/>
        <w:tabs>
          <w:tab w:val="left" w:pos="1418"/>
        </w:tabs>
        <w:ind w:left="0" w:firstLine="709"/>
        <w:jc w:val="both"/>
        <w:rPr>
          <w:bCs/>
        </w:rPr>
      </w:pPr>
      <w:r w:rsidRPr="00707ACB">
        <w:rPr>
          <w:iCs/>
          <w:szCs w:val="22"/>
        </w:rPr>
        <w:lastRenderedPageBreak/>
        <w:t>Монтаж системы сбора и обработки информации (ССОИ) Рыбинской ГЭС</w:t>
      </w:r>
    </w:p>
    <w:p w:rsidR="00707ACB" w:rsidRPr="00707ACB" w:rsidRDefault="00707ACB" w:rsidP="00707ACB">
      <w:pPr>
        <w:pStyle w:val="af4"/>
        <w:numPr>
          <w:ilvl w:val="2"/>
          <w:numId w:val="3"/>
        </w:numPr>
        <w:shd w:val="clear" w:color="auto" w:fill="FFFFFF"/>
        <w:tabs>
          <w:tab w:val="left" w:pos="1418"/>
        </w:tabs>
        <w:ind w:left="0" w:firstLine="709"/>
        <w:jc w:val="both"/>
        <w:rPr>
          <w:bCs/>
        </w:rPr>
      </w:pPr>
      <w:r w:rsidRPr="00707ACB">
        <w:rPr>
          <w:iCs/>
          <w:szCs w:val="22"/>
        </w:rPr>
        <w:t>Монтаж системы контроля и управления доступом (СКУД) ВСП №2 Рыбинской ГЭС</w:t>
      </w:r>
    </w:p>
    <w:p w:rsidR="00707ACB" w:rsidRPr="00707ACB" w:rsidRDefault="00707ACB" w:rsidP="00707ACB">
      <w:pPr>
        <w:pStyle w:val="af4"/>
        <w:numPr>
          <w:ilvl w:val="2"/>
          <w:numId w:val="3"/>
        </w:numPr>
        <w:shd w:val="clear" w:color="auto" w:fill="FFFFFF"/>
        <w:tabs>
          <w:tab w:val="left" w:pos="1418"/>
        </w:tabs>
        <w:ind w:left="0" w:firstLine="709"/>
        <w:jc w:val="both"/>
        <w:rPr>
          <w:bCs/>
        </w:rPr>
      </w:pPr>
      <w:r w:rsidRPr="00707ACB">
        <w:rPr>
          <w:iCs/>
          <w:szCs w:val="22"/>
        </w:rPr>
        <w:t>Монтаж системы охранной телевизионной (СОТ) ВСП №2 Рыбинской ГЭС</w:t>
      </w:r>
    </w:p>
    <w:p w:rsidR="00707ACB" w:rsidRPr="00707ACB" w:rsidRDefault="00707ACB" w:rsidP="00707ACB">
      <w:pPr>
        <w:pStyle w:val="af4"/>
        <w:numPr>
          <w:ilvl w:val="2"/>
          <w:numId w:val="3"/>
        </w:numPr>
        <w:shd w:val="clear" w:color="auto" w:fill="FFFFFF"/>
        <w:tabs>
          <w:tab w:val="left" w:pos="1418"/>
        </w:tabs>
        <w:ind w:left="0" w:firstLine="709"/>
        <w:jc w:val="both"/>
        <w:rPr>
          <w:bCs/>
        </w:rPr>
      </w:pPr>
      <w:r w:rsidRPr="00707ACB">
        <w:rPr>
          <w:iCs/>
          <w:szCs w:val="22"/>
        </w:rPr>
        <w:t>Монтаж системы сбора и обработки информации (ССОИ) ВСП №2 Рыбинской ГЭС</w:t>
      </w:r>
    </w:p>
    <w:p w:rsidR="00521960" w:rsidRPr="00707ACB" w:rsidRDefault="00521960" w:rsidP="009241A0">
      <w:pPr>
        <w:pStyle w:val="af4"/>
        <w:numPr>
          <w:ilvl w:val="1"/>
          <w:numId w:val="3"/>
        </w:numPr>
        <w:tabs>
          <w:tab w:val="left" w:pos="993"/>
          <w:tab w:val="left" w:pos="3969"/>
        </w:tabs>
        <w:ind w:left="-142" w:firstLine="709"/>
        <w:rPr>
          <w:bCs/>
          <w:szCs w:val="28"/>
        </w:rPr>
      </w:pPr>
      <w:r w:rsidRPr="00707ACB">
        <w:rPr>
          <w:bCs/>
          <w:szCs w:val="28"/>
        </w:rPr>
        <w:t>Работы должны выполняться Субподрядчиком в строгом соответствии с нормами законодательства Российской Федерации, Техническим заданием (</w:t>
      </w:r>
      <w:r w:rsidR="00C269CF" w:rsidRPr="00707ACB">
        <w:rPr>
          <w:bCs/>
          <w:szCs w:val="28"/>
        </w:rPr>
        <w:t>Приложение №</w:t>
      </w:r>
      <w:r w:rsidRPr="00707ACB">
        <w:rPr>
          <w:bCs/>
          <w:szCs w:val="28"/>
        </w:rPr>
        <w:t>1) и письменными указаниями Генерального подрядчика, выданными согласно п. 2.2.6. Договора.</w:t>
      </w:r>
    </w:p>
    <w:p w:rsidR="004E6156" w:rsidRPr="00352C3F" w:rsidRDefault="004E6156" w:rsidP="004E6156">
      <w:pPr>
        <w:pStyle w:val="af4"/>
        <w:numPr>
          <w:ilvl w:val="1"/>
          <w:numId w:val="3"/>
        </w:numPr>
        <w:shd w:val="clear" w:color="auto" w:fill="FFFFFF"/>
        <w:tabs>
          <w:tab w:val="left" w:pos="1134"/>
        </w:tabs>
        <w:spacing w:after="120"/>
        <w:ind w:left="0" w:firstLine="567"/>
        <w:contextualSpacing w:val="0"/>
        <w:jc w:val="both"/>
        <w:rPr>
          <w:bCs/>
          <w:szCs w:val="28"/>
        </w:rPr>
      </w:pPr>
      <w:r w:rsidRPr="00352C3F">
        <w:rPr>
          <w:bCs/>
          <w:szCs w:val="28"/>
        </w:rPr>
        <w:t>Работы выполняются для нужд Заказчика - филиала ПАО «РусГидро» -«</w:t>
      </w:r>
      <w:r w:rsidR="009241A0">
        <w:rPr>
          <w:bCs/>
          <w:szCs w:val="28"/>
        </w:rPr>
        <w:t>Каскад Верхневолжских ГЭС</w:t>
      </w:r>
      <w:r w:rsidRPr="00352C3F">
        <w:rPr>
          <w:bCs/>
          <w:szCs w:val="28"/>
        </w:rPr>
        <w:t xml:space="preserve">». </w:t>
      </w:r>
    </w:p>
    <w:p w:rsidR="009241A0" w:rsidRPr="009241A0" w:rsidRDefault="004E6156" w:rsidP="00B0623C">
      <w:pPr>
        <w:pStyle w:val="af4"/>
        <w:numPr>
          <w:ilvl w:val="1"/>
          <w:numId w:val="3"/>
        </w:numPr>
        <w:tabs>
          <w:tab w:val="left" w:pos="1134"/>
        </w:tabs>
        <w:autoSpaceDE w:val="0"/>
        <w:autoSpaceDN w:val="0"/>
        <w:adjustRightInd w:val="0"/>
        <w:ind w:left="0" w:firstLine="561"/>
        <w:rPr>
          <w:bCs/>
        </w:rPr>
      </w:pPr>
      <w:r w:rsidRPr="009241A0">
        <w:rPr>
          <w:bCs/>
        </w:rPr>
        <w:t xml:space="preserve">Место выполнения Работ: </w:t>
      </w:r>
      <w:r w:rsidR="009241A0" w:rsidRPr="009241A0">
        <w:rPr>
          <w:iCs/>
          <w:sz w:val="22"/>
          <w:szCs w:val="22"/>
        </w:rPr>
        <w:t>Российская Федерация, Ярославская область, г. Рыбинск, ул. Вяземского д.31</w:t>
      </w:r>
    </w:p>
    <w:p w:rsidR="004E6156" w:rsidRPr="009241A0" w:rsidRDefault="00225399" w:rsidP="00B0623C">
      <w:pPr>
        <w:pStyle w:val="af4"/>
        <w:numPr>
          <w:ilvl w:val="1"/>
          <w:numId w:val="3"/>
        </w:numPr>
        <w:tabs>
          <w:tab w:val="left" w:pos="1134"/>
        </w:tabs>
        <w:autoSpaceDE w:val="0"/>
        <w:autoSpaceDN w:val="0"/>
        <w:adjustRightInd w:val="0"/>
        <w:ind w:left="0" w:firstLine="561"/>
        <w:rPr>
          <w:bCs/>
        </w:rPr>
      </w:pPr>
      <w:r w:rsidRPr="009241A0">
        <w:rPr>
          <w:bCs/>
        </w:rPr>
        <w:t xml:space="preserve"> </w:t>
      </w:r>
      <w:bookmarkStart w:id="6" w:name="_Ref361913326"/>
      <w:bookmarkStart w:id="7" w:name="_Ref361320424"/>
      <w:r w:rsidR="004E6156" w:rsidRPr="009241A0">
        <w:rPr>
          <w:bCs/>
        </w:rPr>
        <w:t>Работы выполняются Субподрядчиком в следующие сроки:</w:t>
      </w:r>
      <w:bookmarkEnd w:id="6"/>
      <w:bookmarkEnd w:id="7"/>
    </w:p>
    <w:p w:rsidR="004E6156" w:rsidRPr="000D0ED3" w:rsidRDefault="004E6156" w:rsidP="00FE2917">
      <w:pPr>
        <w:pStyle w:val="af4"/>
        <w:numPr>
          <w:ilvl w:val="2"/>
          <w:numId w:val="21"/>
        </w:numPr>
        <w:shd w:val="clear" w:color="auto" w:fill="FFFFFF"/>
        <w:tabs>
          <w:tab w:val="left" w:pos="1276"/>
        </w:tabs>
        <w:spacing w:after="120"/>
        <w:ind w:left="0" w:firstLine="567"/>
        <w:contextualSpacing w:val="0"/>
        <w:jc w:val="both"/>
        <w:rPr>
          <w:szCs w:val="28"/>
        </w:rPr>
      </w:pPr>
      <w:r w:rsidRPr="000D0ED3">
        <w:rPr>
          <w:bCs/>
          <w:szCs w:val="28"/>
        </w:rPr>
        <w:t xml:space="preserve">начало выполнения Работ: </w:t>
      </w:r>
      <w:r w:rsidR="00D95FF9">
        <w:rPr>
          <w:szCs w:val="28"/>
        </w:rPr>
        <w:t>____________</w:t>
      </w:r>
    </w:p>
    <w:p w:rsidR="00EF218C" w:rsidRPr="00EF218C" w:rsidRDefault="004E6156" w:rsidP="00F84778">
      <w:pPr>
        <w:pStyle w:val="af4"/>
        <w:numPr>
          <w:ilvl w:val="1"/>
          <w:numId w:val="21"/>
        </w:numPr>
        <w:shd w:val="clear" w:color="auto" w:fill="FFFFFF"/>
        <w:tabs>
          <w:tab w:val="left" w:pos="1276"/>
        </w:tabs>
        <w:spacing w:after="120"/>
        <w:ind w:left="0" w:firstLine="567"/>
        <w:contextualSpacing w:val="0"/>
        <w:jc w:val="both"/>
        <w:rPr>
          <w:bCs/>
          <w:szCs w:val="28"/>
        </w:rPr>
      </w:pPr>
      <w:bookmarkStart w:id="8" w:name="_Ref361913483"/>
      <w:bookmarkStart w:id="9" w:name="_Ref361334634"/>
      <w:r w:rsidRPr="00EF218C">
        <w:rPr>
          <w:bCs/>
          <w:szCs w:val="28"/>
        </w:rPr>
        <w:t xml:space="preserve">окончание выполнения Работ: </w:t>
      </w:r>
      <w:bookmarkEnd w:id="8"/>
      <w:bookmarkEnd w:id="9"/>
      <w:r w:rsidR="00D95FF9">
        <w:rPr>
          <w:snapToGrid w:val="0"/>
        </w:rPr>
        <w:t>____________</w:t>
      </w:r>
    </w:p>
    <w:p w:rsidR="004E6156" w:rsidRPr="00EF218C" w:rsidRDefault="004E6156" w:rsidP="00F84778">
      <w:pPr>
        <w:pStyle w:val="af4"/>
        <w:numPr>
          <w:ilvl w:val="1"/>
          <w:numId w:val="21"/>
        </w:numPr>
        <w:shd w:val="clear" w:color="auto" w:fill="FFFFFF"/>
        <w:tabs>
          <w:tab w:val="left" w:pos="1276"/>
        </w:tabs>
        <w:spacing w:after="120"/>
        <w:ind w:left="0" w:firstLine="567"/>
        <w:contextualSpacing w:val="0"/>
        <w:jc w:val="both"/>
        <w:rPr>
          <w:bCs/>
          <w:szCs w:val="28"/>
        </w:rPr>
      </w:pPr>
      <w:r w:rsidRPr="00EF218C">
        <w:rPr>
          <w:bCs/>
          <w:szCs w:val="28"/>
        </w:rPr>
        <w:t>Сроки выполнения Работ определяются Календарным графиком выполнения работ (</w:t>
      </w:r>
      <w:r w:rsidRPr="00EF218C">
        <w:rPr>
          <w:b/>
          <w:bCs/>
          <w:szCs w:val="28"/>
        </w:rPr>
        <w:t>Приложение № 2</w:t>
      </w:r>
      <w:r w:rsidRPr="00EF218C">
        <w:rPr>
          <w:bCs/>
          <w:szCs w:val="28"/>
        </w:rPr>
        <w:t xml:space="preserve">), в рамках сроков, указанных в п.1.6 Договора. </w:t>
      </w:r>
    </w:p>
    <w:p w:rsidR="00521960" w:rsidRDefault="00521960" w:rsidP="00FE2917">
      <w:pPr>
        <w:pStyle w:val="af4"/>
        <w:numPr>
          <w:ilvl w:val="0"/>
          <w:numId w:val="19"/>
        </w:numPr>
        <w:shd w:val="clear" w:color="auto" w:fill="FFFFFF"/>
        <w:tabs>
          <w:tab w:val="left" w:pos="284"/>
        </w:tabs>
        <w:spacing w:before="240"/>
        <w:contextualSpacing w:val="0"/>
        <w:jc w:val="center"/>
        <w:rPr>
          <w:b/>
          <w:bCs/>
          <w:szCs w:val="28"/>
        </w:rPr>
      </w:pPr>
      <w:r w:rsidRPr="00DD4BDD">
        <w:rPr>
          <w:b/>
          <w:bCs/>
          <w:szCs w:val="28"/>
        </w:rPr>
        <w:t>Права и обязанности Сторон</w:t>
      </w:r>
    </w:p>
    <w:p w:rsidR="000D554A" w:rsidRPr="00DD4BDD" w:rsidRDefault="000D554A" w:rsidP="000D554A">
      <w:pPr>
        <w:pStyle w:val="af4"/>
        <w:shd w:val="clear" w:color="auto" w:fill="FFFFFF"/>
        <w:tabs>
          <w:tab w:val="left" w:pos="284"/>
        </w:tabs>
        <w:spacing w:before="240"/>
        <w:ind w:left="0"/>
        <w:contextualSpacing w:val="0"/>
        <w:jc w:val="center"/>
        <w:rPr>
          <w:b/>
          <w:bCs/>
          <w:szCs w:val="28"/>
        </w:rPr>
      </w:pPr>
    </w:p>
    <w:p w:rsidR="00521960" w:rsidRPr="00EA4B2A" w:rsidRDefault="00521960" w:rsidP="00FE2917">
      <w:pPr>
        <w:pStyle w:val="af4"/>
        <w:numPr>
          <w:ilvl w:val="1"/>
          <w:numId w:val="20"/>
        </w:numPr>
        <w:shd w:val="clear" w:color="auto" w:fill="FFFFFF"/>
        <w:tabs>
          <w:tab w:val="left" w:pos="1134"/>
        </w:tabs>
        <w:ind w:left="1418"/>
        <w:rPr>
          <w:bCs/>
          <w:u w:val="single"/>
        </w:rPr>
      </w:pPr>
      <w:r w:rsidRPr="00EA4B2A">
        <w:rPr>
          <w:bCs/>
          <w:u w:val="single"/>
        </w:rPr>
        <w:t>Генеральный подрядчик обязан:</w:t>
      </w:r>
    </w:p>
    <w:p w:rsidR="00521960" w:rsidRPr="00DD4BDD" w:rsidRDefault="00521960" w:rsidP="00FE2917">
      <w:pPr>
        <w:pStyle w:val="af4"/>
        <w:numPr>
          <w:ilvl w:val="2"/>
          <w:numId w:val="20"/>
        </w:numPr>
        <w:shd w:val="clear" w:color="auto" w:fill="FFFFFF"/>
        <w:tabs>
          <w:tab w:val="left" w:pos="1418"/>
        </w:tabs>
        <w:spacing w:after="120"/>
        <w:ind w:left="0" w:firstLine="709"/>
        <w:jc w:val="both"/>
        <w:rPr>
          <w:bCs/>
        </w:rPr>
      </w:pPr>
      <w:r w:rsidRPr="00DD4BDD">
        <w:rPr>
          <w:bCs/>
        </w:rPr>
        <w:t>Назначить представителя для оперативного рассмотрения и решения технических и организационных вопросов, связанных с выполнением Работ. Полномочия указанного представителя должны быть подтверждены надлежащим образом оформленной доверенностью, передаваемой Субподрядчику по его письменному запросу.</w:t>
      </w:r>
    </w:p>
    <w:p w:rsidR="00521960" w:rsidRPr="00DD4BDD" w:rsidRDefault="00521960" w:rsidP="00FE2917">
      <w:pPr>
        <w:pStyle w:val="af4"/>
        <w:numPr>
          <w:ilvl w:val="2"/>
          <w:numId w:val="20"/>
        </w:numPr>
        <w:shd w:val="clear" w:color="auto" w:fill="FFFFFF"/>
        <w:tabs>
          <w:tab w:val="left" w:pos="1418"/>
        </w:tabs>
        <w:spacing w:after="120"/>
        <w:ind w:left="0" w:firstLine="709"/>
        <w:jc w:val="both"/>
        <w:rPr>
          <w:bCs/>
        </w:rPr>
      </w:pPr>
      <w:bookmarkStart w:id="10" w:name="_Ref361401696"/>
      <w:bookmarkStart w:id="11" w:name="_Ref361396847"/>
      <w:r w:rsidRPr="00DD4BDD">
        <w:rPr>
          <w:bCs/>
        </w:rPr>
        <w:t>В течение 3 (трех) рабочих дней с даты вступления Договора в силу, но не ранее получения соответствующего письменного запроса Субподрядчика, передать (предоставить) последнему:</w:t>
      </w:r>
    </w:p>
    <w:p w:rsidR="00521960" w:rsidRPr="00DD4BDD" w:rsidRDefault="00521960" w:rsidP="00D53B6B">
      <w:pPr>
        <w:pStyle w:val="af4"/>
        <w:widowControl w:val="0"/>
        <w:numPr>
          <w:ilvl w:val="0"/>
          <w:numId w:val="12"/>
        </w:numPr>
        <w:shd w:val="clear" w:color="auto" w:fill="FFFFFF"/>
        <w:tabs>
          <w:tab w:val="left" w:pos="567"/>
          <w:tab w:val="left" w:pos="1134"/>
        </w:tabs>
        <w:overflowPunct w:val="0"/>
        <w:autoSpaceDE w:val="0"/>
        <w:ind w:left="0" w:firstLine="709"/>
        <w:jc w:val="both"/>
        <w:textAlignment w:val="baseline"/>
        <w:rPr>
          <w:lang w:eastAsia="en-US"/>
        </w:rPr>
      </w:pPr>
      <w:r w:rsidRPr="00DD4BDD">
        <w:rPr>
          <w:lang w:eastAsia="en-US"/>
        </w:rPr>
        <w:t xml:space="preserve">Стройплощадку, место (помещение) для складирования материалов и Оборудования по соответствующим актам сдачи-приемки </w:t>
      </w:r>
      <w:r w:rsidR="00AB12F3" w:rsidRPr="00DD4BDD">
        <w:rPr>
          <w:b/>
          <w:lang w:eastAsia="en-US"/>
        </w:rPr>
        <w:t>(Приложение №</w:t>
      </w:r>
      <w:r w:rsidRPr="00DD4BDD">
        <w:rPr>
          <w:b/>
          <w:lang w:eastAsia="en-US"/>
        </w:rPr>
        <w:t>4.1).</w:t>
      </w:r>
    </w:p>
    <w:p w:rsidR="00521960" w:rsidRPr="00DD4BDD" w:rsidRDefault="00521960" w:rsidP="00D53B6B">
      <w:pPr>
        <w:pStyle w:val="af4"/>
        <w:widowControl w:val="0"/>
        <w:numPr>
          <w:ilvl w:val="0"/>
          <w:numId w:val="12"/>
        </w:numPr>
        <w:shd w:val="clear" w:color="auto" w:fill="FFFFFF"/>
        <w:tabs>
          <w:tab w:val="left" w:pos="567"/>
          <w:tab w:val="left" w:pos="1134"/>
        </w:tabs>
        <w:overflowPunct w:val="0"/>
        <w:autoSpaceDE w:val="0"/>
        <w:ind w:left="0" w:firstLine="709"/>
        <w:jc w:val="both"/>
        <w:textAlignment w:val="baseline"/>
        <w:rPr>
          <w:lang w:eastAsia="en-US"/>
        </w:rPr>
      </w:pPr>
      <w:r w:rsidRPr="00DD4BDD">
        <w:rPr>
          <w:lang w:eastAsia="en-US"/>
        </w:rPr>
        <w:t xml:space="preserve">техническую и иную документацию, указанную в Техническом задании </w:t>
      </w:r>
      <w:r w:rsidR="00AB12F3" w:rsidRPr="00DD4BDD">
        <w:rPr>
          <w:b/>
          <w:lang w:eastAsia="en-US"/>
        </w:rPr>
        <w:t>(Приложение №</w:t>
      </w:r>
      <w:r w:rsidRPr="00DD4BDD">
        <w:rPr>
          <w:b/>
          <w:lang w:eastAsia="en-US"/>
        </w:rPr>
        <w:t>1)</w:t>
      </w:r>
      <w:r w:rsidRPr="00DD4BDD">
        <w:rPr>
          <w:lang w:eastAsia="en-US"/>
        </w:rPr>
        <w:t xml:space="preserve">, содержащую исходные данные для выполнения Субподрядчиком Работ по Договору, по Акту сдачи-приемки технической и иной документации </w:t>
      </w:r>
      <w:r w:rsidR="00AB12F3" w:rsidRPr="00DD4BDD">
        <w:rPr>
          <w:b/>
          <w:lang w:eastAsia="en-US"/>
        </w:rPr>
        <w:t>(Приложение №</w:t>
      </w:r>
      <w:r w:rsidRPr="00DD4BDD">
        <w:rPr>
          <w:b/>
          <w:lang w:eastAsia="en-US"/>
        </w:rPr>
        <w:t>4.2)</w:t>
      </w:r>
      <w:r w:rsidR="001E7ECB" w:rsidRPr="00DD4BDD">
        <w:rPr>
          <w:lang w:eastAsia="en-US"/>
        </w:rPr>
        <w:t>;</w:t>
      </w:r>
    </w:p>
    <w:bookmarkEnd w:id="10"/>
    <w:bookmarkEnd w:id="11"/>
    <w:p w:rsidR="00521960" w:rsidRPr="00DD4BDD" w:rsidRDefault="00521960" w:rsidP="00FE2917">
      <w:pPr>
        <w:pStyle w:val="af4"/>
        <w:numPr>
          <w:ilvl w:val="2"/>
          <w:numId w:val="20"/>
        </w:numPr>
        <w:shd w:val="clear" w:color="auto" w:fill="FFFFFF"/>
        <w:tabs>
          <w:tab w:val="left" w:pos="1418"/>
        </w:tabs>
        <w:spacing w:after="120"/>
        <w:ind w:left="0" w:firstLine="709"/>
        <w:jc w:val="both"/>
        <w:rPr>
          <w:bCs/>
        </w:rPr>
      </w:pPr>
      <w:r w:rsidRPr="00DD4BDD">
        <w:rPr>
          <w:bCs/>
        </w:rPr>
        <w:t xml:space="preserve">Предоставить Субподрядчику в срок, указанный в п. 2.1.2. Договора, и на основании соответствующих актов сдачи-приемки </w:t>
      </w:r>
      <w:r w:rsidR="00AB12F3" w:rsidRPr="00DD4BDD">
        <w:rPr>
          <w:b/>
          <w:lang w:eastAsia="en-US"/>
        </w:rPr>
        <w:t>(Приложение №</w:t>
      </w:r>
      <w:r w:rsidRPr="00DD4BDD">
        <w:rPr>
          <w:b/>
          <w:lang w:eastAsia="en-US"/>
        </w:rPr>
        <w:t>4.1)</w:t>
      </w:r>
      <w:r w:rsidRPr="00DD4BDD">
        <w:rPr>
          <w:bCs/>
        </w:rPr>
        <w:t xml:space="preserve"> место производства Работ.</w:t>
      </w:r>
    </w:p>
    <w:p w:rsidR="00521960" w:rsidRPr="00DD4BDD" w:rsidRDefault="00521960" w:rsidP="00FE2917">
      <w:pPr>
        <w:pStyle w:val="af4"/>
        <w:numPr>
          <w:ilvl w:val="2"/>
          <w:numId w:val="20"/>
        </w:numPr>
        <w:shd w:val="clear" w:color="auto" w:fill="FFFFFF"/>
        <w:tabs>
          <w:tab w:val="left" w:pos="1418"/>
        </w:tabs>
        <w:spacing w:after="120"/>
        <w:ind w:left="0" w:firstLine="709"/>
        <w:jc w:val="both"/>
        <w:rPr>
          <w:bCs/>
        </w:rPr>
      </w:pPr>
      <w:bookmarkStart w:id="12" w:name="_Ref361913440"/>
      <w:bookmarkStart w:id="13" w:name="_Ref361334549"/>
      <w:r w:rsidRPr="00DD4BDD">
        <w:rPr>
          <w:bCs/>
        </w:rPr>
        <w:t>Обеспечить Субподрядчику возможность подключения к имеющимся у Генерального подрядчика бытовым источникам электроснабжения, водоснабжения, канализации для целей выполнения Работ по Договору.</w:t>
      </w:r>
      <w:bookmarkEnd w:id="12"/>
      <w:bookmarkEnd w:id="13"/>
    </w:p>
    <w:p w:rsidR="00521960" w:rsidRPr="00DD4BDD" w:rsidRDefault="00521960" w:rsidP="00FE2917">
      <w:pPr>
        <w:pStyle w:val="af4"/>
        <w:numPr>
          <w:ilvl w:val="2"/>
          <w:numId w:val="20"/>
        </w:numPr>
        <w:shd w:val="clear" w:color="auto" w:fill="FFFFFF"/>
        <w:tabs>
          <w:tab w:val="left" w:pos="1418"/>
        </w:tabs>
        <w:spacing w:after="120"/>
        <w:ind w:left="0" w:firstLine="709"/>
        <w:jc w:val="both"/>
        <w:rPr>
          <w:bCs/>
          <w:szCs w:val="28"/>
        </w:rPr>
      </w:pPr>
      <w:r w:rsidRPr="00DD4BDD">
        <w:rPr>
          <w:bCs/>
        </w:rPr>
        <w:t xml:space="preserve">Ознакомить Субподрядчика с локальными нормативными актами Генерального подрядчика, устанавливающими требования по охране труда, промышленной и пожарной безопасности, правилами пропускного и </w:t>
      </w:r>
      <w:proofErr w:type="spellStart"/>
      <w:r w:rsidRPr="00DD4BDD">
        <w:rPr>
          <w:bCs/>
        </w:rPr>
        <w:t>внутриобъектового</w:t>
      </w:r>
      <w:proofErr w:type="spellEnd"/>
      <w:r w:rsidRPr="00DD4BDD">
        <w:rPr>
          <w:bCs/>
        </w:rPr>
        <w:t xml:space="preserve"> режима Генерального подрядчика.</w:t>
      </w:r>
    </w:p>
    <w:p w:rsidR="00521960" w:rsidRPr="00DD4BDD" w:rsidRDefault="00521960" w:rsidP="00FE2917">
      <w:pPr>
        <w:pStyle w:val="af4"/>
        <w:numPr>
          <w:ilvl w:val="2"/>
          <w:numId w:val="20"/>
        </w:numPr>
        <w:shd w:val="clear" w:color="auto" w:fill="FFFFFF"/>
        <w:tabs>
          <w:tab w:val="left" w:pos="1418"/>
        </w:tabs>
        <w:spacing w:after="120"/>
        <w:ind w:left="0" w:firstLine="709"/>
        <w:jc w:val="both"/>
        <w:rPr>
          <w:bCs/>
        </w:rPr>
      </w:pPr>
      <w:r w:rsidRPr="00DD4BDD">
        <w:rPr>
          <w:bCs/>
        </w:rPr>
        <w:t>Принять и оплатить выполненные Субподрядчиком Работы на предусмотренных Договором условиях.</w:t>
      </w:r>
    </w:p>
    <w:p w:rsidR="00521960" w:rsidRDefault="00521960" w:rsidP="00FE2917">
      <w:pPr>
        <w:pStyle w:val="af4"/>
        <w:numPr>
          <w:ilvl w:val="2"/>
          <w:numId w:val="20"/>
        </w:numPr>
        <w:shd w:val="clear" w:color="auto" w:fill="FFFFFF"/>
        <w:tabs>
          <w:tab w:val="left" w:pos="1418"/>
        </w:tabs>
        <w:spacing w:after="120"/>
        <w:ind w:left="0" w:firstLine="709"/>
        <w:jc w:val="both"/>
        <w:rPr>
          <w:bCs/>
        </w:rPr>
      </w:pPr>
      <w:r w:rsidRPr="00DD4BDD">
        <w:rPr>
          <w:bCs/>
        </w:rPr>
        <w:lastRenderedPageBreak/>
        <w:t>Производить освидетельствование (приёмку) Скрытых работ.</w:t>
      </w:r>
    </w:p>
    <w:p w:rsidR="00521960" w:rsidRPr="005569C1" w:rsidRDefault="00521960" w:rsidP="00521960">
      <w:pPr>
        <w:pStyle w:val="af4"/>
        <w:shd w:val="clear" w:color="auto" w:fill="FFFFFF"/>
        <w:tabs>
          <w:tab w:val="left" w:pos="1276"/>
        </w:tabs>
        <w:spacing w:after="120"/>
        <w:ind w:left="567" w:firstLine="709"/>
        <w:contextualSpacing w:val="0"/>
        <w:jc w:val="both"/>
        <w:rPr>
          <w:bCs/>
          <w:szCs w:val="28"/>
          <w:highlight w:val="yellow"/>
          <w:u w:val="single"/>
        </w:rPr>
      </w:pPr>
    </w:p>
    <w:p w:rsidR="00521960" w:rsidRPr="00DD4BDD" w:rsidRDefault="00521960" w:rsidP="00FE2917">
      <w:pPr>
        <w:pStyle w:val="af4"/>
        <w:numPr>
          <w:ilvl w:val="1"/>
          <w:numId w:val="20"/>
        </w:numPr>
        <w:shd w:val="clear" w:color="auto" w:fill="FFFFFF"/>
        <w:tabs>
          <w:tab w:val="left" w:pos="1134"/>
        </w:tabs>
        <w:ind w:left="0" w:firstLine="709"/>
        <w:contextualSpacing w:val="0"/>
        <w:jc w:val="both"/>
        <w:rPr>
          <w:bCs/>
          <w:szCs w:val="28"/>
          <w:u w:val="single"/>
        </w:rPr>
      </w:pPr>
      <w:r w:rsidRPr="00DD4BDD">
        <w:rPr>
          <w:bCs/>
          <w:szCs w:val="28"/>
          <w:u w:val="single"/>
        </w:rPr>
        <w:t>Генеральный подрядчик имеет право:</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Самостоятельно или с привлечением третьих лиц осуществлять контроль, в том числе строительный, и надзор за ходом и качеством выполняемых Субподрядчиком и Субподрядчиками по Договору Работ, соблюдением сроков их выполнения, не вмешиваясь при этом в их оперативно-хозяйственную деятельность. Проведение Генеральным подрядчиком контроля не снимает с Субподрядчика ответственности за ненадлежащее выполнение Работ.</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На круглосуточный доступ к месту производства Работ, месту складирования материалов, запасных частей и оборудования. В случае предоставления Субподрядчику отдельного помещения для складирования материалов, запасных частей и оборудования и/или размещения персонала Субподрядчика, осуществлять осмотр такого помещения по первому требованию о таком осмотре и в присутствии представителя Субподрядчика.</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Субподрядчику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Генеральный подрядчик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Субподрядчиком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Генеральный подрядчик вправе отказаться от его исполнения и потребовать возмещения причиненных убытков.</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 xml:space="preserve">Изымать пропуска и не допускать на территорию Генерального подрядчика работников Субподрядчика и (или) привлеченных им </w:t>
      </w:r>
      <w:proofErr w:type="spellStart"/>
      <w:r w:rsidRPr="00DD4BDD">
        <w:rPr>
          <w:bCs/>
        </w:rPr>
        <w:t>СубСубподрядчиков</w:t>
      </w:r>
      <w:proofErr w:type="spellEnd"/>
      <w:r w:rsidRPr="00DD4BDD">
        <w:rPr>
          <w:bCs/>
        </w:rPr>
        <w:t xml:space="preserve"> при выявлении нарушений такими работниками пропускного и </w:t>
      </w:r>
      <w:proofErr w:type="spellStart"/>
      <w:r w:rsidRPr="00DD4BDD">
        <w:rPr>
          <w:bCs/>
        </w:rPr>
        <w:t>внутриобъектового</w:t>
      </w:r>
      <w:proofErr w:type="spellEnd"/>
      <w:r w:rsidRPr="00DD4BDD">
        <w:rPr>
          <w:bCs/>
        </w:rPr>
        <w:t xml:space="preserve"> режима, требований охраны труда, промышленной и пожарной безопасности, природоохранного законодательства, на период до принятия совместного решения Сторон о возобновлении допуска.</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В случае имеющихся нарушений условий Договора со стороны Субподрядчика и предъявления Генеральным подрядчиком требования об уплате неустойки (претензии), Генеральный подрядчик вправе удержать платежи, причитающиеся Субподрядчику, в части или полностью, на сумму неустойки.</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Вносить изменения в Техническое задание, за исключением изменений, связанных с приемкой выполненных Работ, при условии, если вызываемые этим дополнительные работы не оказывают существенного влияния на стоимость Работ по Договору и/или не меняют характера предусмотренных в Договоре Работ таким образом, что выполнение указаний Генерального подрядчика потребовало бы от Субподрядчика получения отсутствующих у него допусков, разрешений и/или лицензий. В целях внесения соответствующих изменений Генеральный подрядчик обязан направить Субподрядчику письменное распоряжение, обязательное к выполнению Субподрядчиком.</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 xml:space="preserve">Генеральный подрядчик имеет право в одностороннем порядке уменьшить объемы и стоимость Работ по Договору, уплатив Субподрядчику стоимость Работ, выполненных Субподрядчиком до даты получения распоряжения об изменении объема и </w:t>
      </w:r>
      <w:r w:rsidRPr="00DD4BDD">
        <w:rPr>
          <w:bCs/>
        </w:rPr>
        <w:lastRenderedPageBreak/>
        <w:t>стоимости Работ. В целях внесения соответствующих изменений в договор Стороны обязаны согласовать и подписать дополнительное соглашение к договору.</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В любое время до сдачи Субподрядчиком результата Работ отказаться от исполнения Договора, уплатив Субподрядчику стоимость Работ, выполненных Субподрядчиком до даты получения извещения об отказе Генерального подрядчика от исполнения Договора.</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В случае необходимости приостановки Работ Генеральный подрядчик вправе дать Субподрядчику распоряжение о консервации результата фактически выполненных Работ. Получив указанное распоряжение, Субподрядчик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указанного во втором абзаце настоящего пункта.</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Порядок, сроки и стоимость консервации результата фактически выполненных Работ, обеспечивающей его долговременную сохранность, определяются Сторонами в дополнительном соглашении к Договору.</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В целях оказания содействия Субподрядчику в выполнении работ по договору Генеральный подрядчик за дополнительную плату (путем заключения договора) вправе оказывать Субподрядчику услуги с привлечением машин и механизмов Генерального подрядчика (включая услуги по обеспечению бесперебойной работы системы водоснабжения, электроснабжения, водоотведения, других систем жизнеобеспечения; услуги охраны; ИТ услуги, лабораторные услуги; сдавать в аренду помещения</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 xml:space="preserve"> Давать Субподрядчику указания о способе выполнения Работ, если такие указания не противоречат условиям Договора и не являются вмешательством в деятельность Субподрядчика.</w:t>
      </w:r>
    </w:p>
    <w:p w:rsidR="00521960" w:rsidRPr="00DD4BDD" w:rsidRDefault="00521960" w:rsidP="00FE2917">
      <w:pPr>
        <w:pStyle w:val="af4"/>
        <w:numPr>
          <w:ilvl w:val="2"/>
          <w:numId w:val="20"/>
        </w:numPr>
        <w:shd w:val="clear" w:color="auto" w:fill="FFFFFF"/>
        <w:tabs>
          <w:tab w:val="left" w:pos="851"/>
        </w:tabs>
        <w:ind w:left="0" w:firstLine="709"/>
        <w:contextualSpacing w:val="0"/>
        <w:jc w:val="both"/>
        <w:rPr>
          <w:bCs/>
        </w:rPr>
      </w:pPr>
      <w:r w:rsidRPr="00DD4BDD">
        <w:rPr>
          <w:bCs/>
        </w:rPr>
        <w:t xml:space="preserve">Требовать от Субподрядчика представления отчётности, информации и пояснений о ходе выполнения Работ, требовать представления Генеральному подрядчику документов, полученных Субподрядчиком в ходе выполнения своих обязательств по Договору, в том числе копий предписаний контролирующих и надзорных органов, выданных Субподрядчику и привлеченным им </w:t>
      </w:r>
      <w:proofErr w:type="spellStart"/>
      <w:r w:rsidRPr="00DD4BDD">
        <w:rPr>
          <w:bCs/>
        </w:rPr>
        <w:t>СубСубподрядчикам</w:t>
      </w:r>
      <w:proofErr w:type="spellEnd"/>
      <w:r w:rsidRPr="00DD4BDD">
        <w:rPr>
          <w:bCs/>
        </w:rPr>
        <w:t>.</w:t>
      </w:r>
    </w:p>
    <w:p w:rsidR="00521960" w:rsidRPr="005569C1" w:rsidRDefault="00521960" w:rsidP="00521960">
      <w:pPr>
        <w:pStyle w:val="af4"/>
        <w:shd w:val="clear" w:color="auto" w:fill="FFFFFF"/>
        <w:tabs>
          <w:tab w:val="left" w:pos="1418"/>
        </w:tabs>
        <w:ind w:left="0"/>
        <w:jc w:val="both"/>
        <w:rPr>
          <w:bCs/>
          <w:strike/>
          <w:szCs w:val="28"/>
          <w:highlight w:val="yellow"/>
        </w:rPr>
      </w:pPr>
    </w:p>
    <w:p w:rsidR="00521960" w:rsidRPr="00DD4BDD" w:rsidRDefault="00521960" w:rsidP="00FE2917">
      <w:pPr>
        <w:pStyle w:val="af4"/>
        <w:numPr>
          <w:ilvl w:val="1"/>
          <w:numId w:val="20"/>
        </w:numPr>
        <w:shd w:val="clear" w:color="auto" w:fill="FFFFFF"/>
        <w:tabs>
          <w:tab w:val="left" w:pos="1134"/>
        </w:tabs>
        <w:ind w:left="0" w:firstLine="709"/>
        <w:contextualSpacing w:val="0"/>
        <w:jc w:val="both"/>
        <w:rPr>
          <w:bCs/>
          <w:szCs w:val="28"/>
          <w:u w:val="single"/>
        </w:rPr>
      </w:pPr>
      <w:r w:rsidRPr="00DD4BDD">
        <w:rPr>
          <w:bCs/>
          <w:szCs w:val="28"/>
          <w:u w:val="single"/>
        </w:rPr>
        <w:t>Субподрядчик обязан:</w:t>
      </w:r>
    </w:p>
    <w:p w:rsidR="000D554A" w:rsidRPr="000D554A" w:rsidRDefault="000D554A" w:rsidP="00FE2917">
      <w:pPr>
        <w:pStyle w:val="af4"/>
        <w:numPr>
          <w:ilvl w:val="2"/>
          <w:numId w:val="20"/>
        </w:numPr>
        <w:shd w:val="clear" w:color="auto" w:fill="FFFFFF"/>
        <w:tabs>
          <w:tab w:val="left" w:pos="851"/>
        </w:tabs>
        <w:ind w:left="0" w:firstLine="698"/>
        <w:jc w:val="both"/>
        <w:rPr>
          <w:bCs/>
        </w:rPr>
      </w:pPr>
      <w:r w:rsidRPr="000D554A">
        <w:rPr>
          <w:bCs/>
        </w:rPr>
        <w:t>На свой риск, своими силами и средствами, с использованием своих материалов, оборудования, запасных частей и инструмента, выполнить Работы и сдать их результат Генеральному подрядчику в объеме и с качеством, соответствующим требованиям Договора, Технического задания (</w:t>
      </w:r>
      <w:r w:rsidRPr="000D554A">
        <w:rPr>
          <w:b/>
          <w:bCs/>
        </w:rPr>
        <w:t xml:space="preserve">Приложение №1 </w:t>
      </w:r>
      <w:r w:rsidRPr="000D554A">
        <w:rPr>
          <w:bCs/>
        </w:rPr>
        <w:t>и Применимого права).</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В срок, указанный в п. 2.1.2 Договора, принять от Генерального подрядчика на время выполнения Работ по Договору:</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lang w:eastAsia="en-US"/>
        </w:rPr>
        <w:t>Стройплощадку место (помещение) для складирования материалов и Оборудования по соответствующим актам сдачи-приемки (</w:t>
      </w:r>
      <w:r w:rsidRPr="000D554A">
        <w:rPr>
          <w:b/>
          <w:snapToGrid/>
          <w:sz w:val="24"/>
          <w:szCs w:val="24"/>
          <w:lang w:eastAsia="en-US"/>
        </w:rPr>
        <w:t>Приложение №4.1</w:t>
      </w:r>
      <w:r w:rsidRPr="000D554A">
        <w:rPr>
          <w:snapToGrid/>
          <w:sz w:val="24"/>
          <w:szCs w:val="24"/>
          <w:lang w:eastAsia="en-US"/>
        </w:rPr>
        <w:t>);</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lang w:eastAsia="en-US"/>
        </w:rPr>
        <w:t>техническую и иную документацию, указанную в Техническом задании (</w:t>
      </w:r>
      <w:r w:rsidRPr="000D554A">
        <w:rPr>
          <w:b/>
          <w:snapToGrid/>
          <w:sz w:val="24"/>
          <w:szCs w:val="24"/>
          <w:lang w:eastAsia="en-US"/>
        </w:rPr>
        <w:t>Приложение №1</w:t>
      </w:r>
      <w:r w:rsidRPr="000D554A">
        <w:rPr>
          <w:snapToGrid/>
          <w:sz w:val="24"/>
          <w:szCs w:val="24"/>
          <w:lang w:eastAsia="en-US"/>
        </w:rPr>
        <w:t>), по Акту сдачи-приемки технической и иной документации (</w:t>
      </w:r>
      <w:r w:rsidRPr="000D554A">
        <w:rPr>
          <w:b/>
          <w:snapToGrid/>
          <w:sz w:val="24"/>
          <w:szCs w:val="24"/>
          <w:lang w:eastAsia="en-US"/>
        </w:rPr>
        <w:t>Приложение№4.2)</w:t>
      </w:r>
      <w:r w:rsidRPr="000D554A">
        <w:rPr>
          <w:snapToGrid/>
          <w:sz w:val="24"/>
          <w:szCs w:val="24"/>
          <w:lang w:eastAsia="en-US"/>
        </w:rPr>
        <w:t>;</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lang w:eastAsia="en-US"/>
        </w:rPr>
        <w:t xml:space="preserve">оборудование и инструменты, которые не будут являться составной частью Результата Работ, по Акту сдачи-приемки оборудования и инструментов </w:t>
      </w:r>
      <w:r w:rsidRPr="000D554A">
        <w:rPr>
          <w:b/>
          <w:snapToGrid/>
          <w:sz w:val="24"/>
          <w:szCs w:val="24"/>
          <w:lang w:eastAsia="en-US"/>
        </w:rPr>
        <w:t>(Приложение №4.3)</w:t>
      </w:r>
      <w:r w:rsidRPr="000D554A">
        <w:rPr>
          <w:snapToGrid/>
          <w:sz w:val="24"/>
          <w:szCs w:val="24"/>
          <w:lang w:eastAsia="en-US"/>
        </w:rPr>
        <w:t>.</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 xml:space="preserve">При приемке Стройплощадки, места (помещения) для складирования материалов и Оборудования, а также оборудования и инструмента, которые не будут являться составной частью Результата Работ, указать в соответствующих актах сдачи-приемки все замечания и недостатки, которые могут повлиять на сроки выполнения Работ </w:t>
      </w:r>
      <w:r w:rsidRPr="000D554A">
        <w:rPr>
          <w:bCs/>
          <w:snapToGrid/>
          <w:sz w:val="24"/>
          <w:szCs w:val="24"/>
        </w:rPr>
        <w:lastRenderedPageBreak/>
        <w:t>или Результат Работ, в том числе на безопасность Работ, складируемых материалов и Оборудования.</w:t>
      </w:r>
    </w:p>
    <w:p w:rsidR="000D554A" w:rsidRPr="000D554A" w:rsidRDefault="000D554A" w:rsidP="000D554A">
      <w:pPr>
        <w:shd w:val="clear" w:color="auto" w:fill="FFFFFF"/>
        <w:tabs>
          <w:tab w:val="left" w:pos="709"/>
        </w:tabs>
        <w:spacing w:line="240" w:lineRule="auto"/>
        <w:ind w:firstLine="709"/>
        <w:rPr>
          <w:bCs/>
          <w:snapToGrid/>
          <w:sz w:val="24"/>
          <w:szCs w:val="24"/>
        </w:rPr>
      </w:pPr>
      <w:r w:rsidRPr="000D554A">
        <w:rPr>
          <w:bCs/>
          <w:snapToGrid/>
          <w:sz w:val="24"/>
          <w:szCs w:val="24"/>
        </w:rPr>
        <w:t>В случае невыполнения данной обязанности Субподрядчик лишается права предъявлять Генеральному подрядчику какие-либо претензии, в том числе относительно увеличения объема или сроков выполнения Работ, вызванные наличием у Субподрядчика замечаний к переданным Генеральным подрядчиком местам (помещению), оборудованию и инструменту.</w:t>
      </w:r>
    </w:p>
    <w:p w:rsidR="000D554A" w:rsidRPr="000D554A" w:rsidRDefault="000D554A" w:rsidP="000D554A">
      <w:pPr>
        <w:shd w:val="clear" w:color="auto" w:fill="FFFFFF"/>
        <w:tabs>
          <w:tab w:val="left" w:pos="709"/>
        </w:tabs>
        <w:spacing w:line="240" w:lineRule="auto"/>
        <w:ind w:firstLine="709"/>
        <w:rPr>
          <w:bCs/>
          <w:snapToGrid/>
          <w:sz w:val="24"/>
          <w:szCs w:val="24"/>
        </w:rPr>
      </w:pPr>
      <w:r w:rsidRPr="000D554A">
        <w:rPr>
          <w:bCs/>
          <w:snapToGrid/>
          <w:sz w:val="24"/>
          <w:szCs w:val="24"/>
        </w:rPr>
        <w:t xml:space="preserve">Выдать замечания в отношении технической и иной документации, предоставленной Генеральному подрядчиком, в течение 5 (пяти) рабочих дней с даты принятия ее по Акту сдачи-приемки технической и иной документации </w:t>
      </w:r>
      <w:r w:rsidRPr="000D554A">
        <w:rPr>
          <w:b/>
          <w:snapToGrid/>
          <w:sz w:val="24"/>
          <w:szCs w:val="24"/>
          <w:lang w:eastAsia="en-US"/>
        </w:rPr>
        <w:t>(Приложение №4.2)</w:t>
      </w:r>
      <w:r w:rsidRPr="000D554A">
        <w:rPr>
          <w:bCs/>
          <w:snapToGrid/>
          <w:sz w:val="24"/>
          <w:szCs w:val="24"/>
        </w:rPr>
        <w:t>. Отсутствие таких замечаний в указанный срок свидетельствует о проверке Субподрядчиком технической и иной документации и лишает Субподрядчика права ссылаться на недостатки данной документации в дальнейшем.</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В случае недостаточности для производства Работ источников электроснабжения, водоснабжения или канализации, предоставленных Генеральным подрядчиком согласно п.</w:t>
      </w:r>
      <w:r w:rsidRPr="000D554A">
        <w:rPr>
          <w:bCs/>
          <w:snapToGrid/>
          <w:sz w:val="24"/>
          <w:szCs w:val="24"/>
        </w:rPr>
        <w:fldChar w:fldCharType="begin"/>
      </w:r>
      <w:r w:rsidRPr="000D554A">
        <w:rPr>
          <w:bCs/>
          <w:snapToGrid/>
          <w:sz w:val="24"/>
          <w:szCs w:val="24"/>
        </w:rPr>
        <w:instrText xml:space="preserve"> REF _Ref361913440 \r \h  \* MERGEFORMAT </w:instrText>
      </w:r>
      <w:r w:rsidRPr="000D554A">
        <w:rPr>
          <w:bCs/>
          <w:snapToGrid/>
          <w:sz w:val="24"/>
          <w:szCs w:val="24"/>
        </w:rPr>
      </w:r>
      <w:r w:rsidRPr="000D554A">
        <w:rPr>
          <w:bCs/>
          <w:snapToGrid/>
          <w:sz w:val="24"/>
          <w:szCs w:val="24"/>
        </w:rPr>
        <w:fldChar w:fldCharType="separate"/>
      </w:r>
      <w:r w:rsidRPr="000D554A">
        <w:rPr>
          <w:bCs/>
          <w:snapToGrid/>
          <w:sz w:val="24"/>
          <w:szCs w:val="24"/>
        </w:rPr>
        <w:t>2.1.4</w:t>
      </w:r>
      <w:r w:rsidRPr="000D554A">
        <w:rPr>
          <w:bCs/>
          <w:snapToGrid/>
          <w:sz w:val="24"/>
          <w:szCs w:val="24"/>
        </w:rPr>
        <w:fldChar w:fldCharType="end"/>
      </w:r>
      <w:r w:rsidRPr="000D554A">
        <w:rPr>
          <w:bCs/>
          <w:snapToGrid/>
          <w:sz w:val="24"/>
          <w:szCs w:val="24"/>
        </w:rPr>
        <w:t>. Договора, а также при отсутствии таких источников в месте производства Работ, самостоятельно обеспечить наличие электроэнергии, воды, других необходимых ресурсов, а также утилизацию отходов Субподрядчика. Обеспечить подключение, содержание, эксплуатацию временных коммуникаций Строительной площадки.</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Самостоятельно выполнить все работы по подготовке Строительной Площадки к выполнению строительных и монтажных работ, включая, но не ограничиваясь: устранение имеющегося загрязнения почв (при наличии), снос, разборку и/или перенос зданий, сооружений и коммуникаций, вырубку насаждений, способных создать помехи при выполнении Работ,  установку на въезде на площадку информационных щитов с указанием наименования объекта, названия Генерального подрядчика, Субподрядчика, фамилий, должностей и номеров телефонов ответственных производителей работ по объекту и представителя органа государственного строительного надзора, сроки начала и окончания работ, схемы объекта, схемы движения транспорта и т.д.</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До фактического начала выполнения Работ предоставить Генеральному подрядчику:</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lang w:eastAsia="en-US"/>
        </w:rPr>
        <w:t>контакты и должность представителей Субподрядчика, уполномоченных на оперативное рассмотрение и решение технических и организационных вопросов, связанных с выполнением Работ;</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lang w:eastAsia="en-US"/>
        </w:rPr>
        <w:t>контакты и должность представителя Субподрядчика, ответственного</w:t>
      </w:r>
      <w:r w:rsidRPr="000D554A">
        <w:rPr>
          <w:snapToGrid/>
          <w:sz w:val="24"/>
          <w:szCs w:val="24"/>
          <w:lang w:eastAsia="en-US"/>
        </w:rPr>
        <w:br/>
        <w:t>за соблюдение норм и правил в области охраны труда, электробезопасности, пожарной</w:t>
      </w:r>
      <w:r w:rsidRPr="000D554A">
        <w:rPr>
          <w:snapToGrid/>
          <w:sz w:val="24"/>
          <w:szCs w:val="24"/>
          <w:lang w:eastAsia="en-US"/>
        </w:rPr>
        <w:br/>
        <w:t>и промышленной безопасности, природоохранного законодательства в месте производства Работ. Субподрядчик обязан обеспечить присутствие указанного лица в месте производства Работ в течение всего срока их выполнения;</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rPr>
        <w:t xml:space="preserve">контакты и должность представителей Субподрядчика, ответственных за пожарную безопасность помещений, переданных Генеральным подрядчиком Субподрядчику по соответствующим актам сдачи-приемки </w:t>
      </w:r>
      <w:r w:rsidRPr="000D554A">
        <w:rPr>
          <w:b/>
          <w:snapToGrid/>
          <w:sz w:val="24"/>
          <w:szCs w:val="24"/>
          <w:lang w:eastAsia="en-US"/>
        </w:rPr>
        <w:t>(Приложение № 4.1)</w:t>
      </w:r>
      <w:r w:rsidRPr="000D554A">
        <w:rPr>
          <w:snapToGrid/>
          <w:sz w:val="24"/>
          <w:szCs w:val="24"/>
        </w:rPr>
        <w:t xml:space="preserve"> в соответствии положениями </w:t>
      </w:r>
      <w:r w:rsidRPr="000D554A">
        <w:rPr>
          <w:snapToGrid/>
          <w:sz w:val="24"/>
          <w:szCs w:val="24"/>
          <w:lang w:eastAsia="en-US"/>
        </w:rPr>
        <w:t>настоящего Договора;</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bCs/>
          <w:snapToGrid/>
          <w:sz w:val="24"/>
          <w:szCs w:val="24"/>
        </w:rPr>
      </w:pPr>
      <w:r w:rsidRPr="000D554A">
        <w:rPr>
          <w:snapToGrid/>
          <w:sz w:val="24"/>
          <w:szCs w:val="24"/>
          <w:lang w:eastAsia="en-US"/>
        </w:rPr>
        <w:t>контакты и должность, реквизиты доверенностей представителей Субподрядчика, уполномоченных на совершение действий, предусмотренных п. 2.4 Договора.</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 xml:space="preserve">Обеспечить сохранность переданных Генеральным подрядчиком по соответствующим актам сдачи-приемки мест (помещений), технической и иной документации, оборудования и инструмента, а также возврат их Генеральному подрядчику в первоначальном состоянии с учетом естественного износа не позднее даты окончания </w:t>
      </w:r>
      <w:r w:rsidRPr="000D554A">
        <w:rPr>
          <w:bCs/>
          <w:snapToGrid/>
          <w:sz w:val="24"/>
          <w:szCs w:val="24"/>
        </w:rPr>
        <w:lastRenderedPageBreak/>
        <w:t>выполнения Работ, указанной в п. 1.7.2. Договора, либо, в случаях прекращения (расторжения) Договора, указанных в п. 2.2.3 и разделе 17 Договора, не позднее 3 (трех) рабочих дней с даты получения соответствующего требования Генерального подрядчика.</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Проводить Работы силами только квалифицированных специалистов, прошедших соответствующую подготовку, представив перед началом проведения Работ, по требованию Генерального подрядчика, и в составе исполнительной документации копии всех документов, подтверждающих квалификацию персонала, наличие допусков, лицензий и разрешений, необходимых для проведения Работ.</w:t>
      </w:r>
    </w:p>
    <w:p w:rsidR="000D554A" w:rsidRPr="000D554A" w:rsidRDefault="000D554A" w:rsidP="00FE2917">
      <w:pPr>
        <w:numPr>
          <w:ilvl w:val="2"/>
          <w:numId w:val="20"/>
        </w:numPr>
        <w:shd w:val="clear" w:color="auto" w:fill="FFFFFF"/>
        <w:tabs>
          <w:tab w:val="left" w:pos="851"/>
        </w:tabs>
        <w:spacing w:line="240" w:lineRule="auto"/>
        <w:ind w:left="0" w:firstLine="709"/>
        <w:rPr>
          <w:bCs/>
          <w:snapToGrid/>
          <w:sz w:val="24"/>
          <w:szCs w:val="24"/>
        </w:rPr>
      </w:pPr>
      <w:r w:rsidRPr="000D554A">
        <w:rPr>
          <w:bCs/>
          <w:snapToGrid/>
          <w:sz w:val="24"/>
          <w:szCs w:val="24"/>
        </w:rPr>
        <w:t xml:space="preserve">Незамедлительно, но в любом случае не позднее рабочего дня, следующего за днем наступлением соответствующего обстоятельства, сообщать Генеральному подрядчику об аннулировании, признании недействительными или утрате силы по другим основаниям каких-либо допусков Субподрядчика, выданных соответствующими саморегулируемыми организациями (СРО), разрешений, согласований или лицензий, необходимых для исполнения Субподрядчиком своих обязательств по Договору, в </w:t>
      </w:r>
      <w:proofErr w:type="spellStart"/>
      <w:r w:rsidRPr="000D554A">
        <w:rPr>
          <w:bCs/>
          <w:snapToGrid/>
          <w:sz w:val="24"/>
          <w:szCs w:val="24"/>
        </w:rPr>
        <w:t>т.ч</w:t>
      </w:r>
      <w:proofErr w:type="spellEnd"/>
      <w:r w:rsidRPr="000D554A">
        <w:rPr>
          <w:bCs/>
          <w:snapToGrid/>
          <w:sz w:val="24"/>
          <w:szCs w:val="24"/>
        </w:rPr>
        <w:t xml:space="preserve">. указанных в </w:t>
      </w:r>
      <w:r w:rsidRPr="000D554A">
        <w:rPr>
          <w:b/>
          <w:snapToGrid/>
          <w:sz w:val="24"/>
          <w:szCs w:val="24"/>
          <w:lang w:eastAsia="en-US"/>
        </w:rPr>
        <w:t>(Приложении №5)</w:t>
      </w:r>
      <w:r w:rsidRPr="000D554A">
        <w:rPr>
          <w:bCs/>
          <w:snapToGrid/>
          <w:sz w:val="24"/>
          <w:szCs w:val="24"/>
        </w:rPr>
        <w:t>, а также получить соответствующие допуски, разрешения, согласования или лицензии в срок, обеспечивающий надлежащее исполнение Субподрядчиком условий Договора.</w:t>
      </w:r>
    </w:p>
    <w:p w:rsidR="000D554A" w:rsidRPr="000D554A" w:rsidRDefault="000D554A" w:rsidP="00FE2917">
      <w:pPr>
        <w:numPr>
          <w:ilvl w:val="2"/>
          <w:numId w:val="20"/>
        </w:numPr>
        <w:shd w:val="clear" w:color="auto" w:fill="FFFFFF"/>
        <w:tabs>
          <w:tab w:val="left" w:pos="1276"/>
        </w:tabs>
        <w:spacing w:line="240" w:lineRule="auto"/>
        <w:ind w:left="0" w:firstLine="709"/>
        <w:contextualSpacing/>
        <w:rPr>
          <w:bCs/>
          <w:snapToGrid/>
          <w:sz w:val="24"/>
          <w:szCs w:val="24"/>
        </w:rPr>
      </w:pPr>
      <w:r w:rsidRPr="000D554A">
        <w:rPr>
          <w:bCs/>
          <w:snapToGrid/>
          <w:sz w:val="24"/>
          <w:szCs w:val="24"/>
        </w:rPr>
        <w:t>Если во время выполнения Работ законом или иным нормативным актом будет установлена необходимость для Субподрядчика получить дополнительные допуски, разрешения и/или лицензии, Субподрядчик направит Генеральному подрядчику соответствующее уведомление и в разумный срок получит необходимые допуски, разрешения и/или лицензии. 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и Субподрядчик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 xml:space="preserve">В случаях, установленных правилами пропускного и </w:t>
      </w:r>
      <w:proofErr w:type="spellStart"/>
      <w:r w:rsidRPr="000D554A">
        <w:rPr>
          <w:bCs/>
          <w:snapToGrid/>
          <w:sz w:val="24"/>
          <w:szCs w:val="24"/>
        </w:rPr>
        <w:t>внутриобъектового</w:t>
      </w:r>
      <w:proofErr w:type="spellEnd"/>
      <w:r w:rsidRPr="000D554A">
        <w:rPr>
          <w:bCs/>
          <w:snapToGrid/>
          <w:sz w:val="24"/>
          <w:szCs w:val="24"/>
        </w:rPr>
        <w:t xml:space="preserve"> режима Генерального подрядчика/Заказчика, предварительно согласовать с Генеральным подрядчиком </w:t>
      </w:r>
      <w:proofErr w:type="spellStart"/>
      <w:r w:rsidRPr="000D554A">
        <w:rPr>
          <w:bCs/>
          <w:snapToGrid/>
          <w:sz w:val="24"/>
          <w:szCs w:val="24"/>
        </w:rPr>
        <w:t>пофамильные</w:t>
      </w:r>
      <w:proofErr w:type="spellEnd"/>
      <w:r w:rsidRPr="000D554A">
        <w:rPr>
          <w:bCs/>
          <w:snapToGrid/>
          <w:sz w:val="24"/>
          <w:szCs w:val="24"/>
        </w:rPr>
        <w:t xml:space="preserve"> списки персонала, задействованного при производстве Работ.</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Провести инструктаж персонала, задействованного при производстве Работ, и обеспечить соблюдение им правил эксплуатации электроустановок, правил охраны труда, правил пожарной и промышленной безопасности, экологических, санитарных требований и правил, а также иных нормативных актов и требований локальных нормативных актов Генерального подрядчика и Заказчика.</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Обеспечить выполнение всех необходимых мероприятий по охране труда, технике безопасности, пожарной и промышленной безопасности, охране окружающей среды в соответствии с законодательством Российской Федерации, локальными нормативными актами Заказчика, Генерального подрядчика и Субподрядчика.</w:t>
      </w:r>
    </w:p>
    <w:p w:rsidR="000D554A" w:rsidRPr="000D554A" w:rsidRDefault="000D554A" w:rsidP="00FE2917">
      <w:pPr>
        <w:numPr>
          <w:ilvl w:val="2"/>
          <w:numId w:val="20"/>
        </w:numPr>
        <w:shd w:val="clear" w:color="auto" w:fill="FFFFFF"/>
        <w:tabs>
          <w:tab w:val="left" w:pos="1276"/>
        </w:tabs>
        <w:spacing w:line="240" w:lineRule="auto"/>
        <w:ind w:left="0" w:firstLine="709"/>
        <w:contextualSpacing/>
        <w:rPr>
          <w:snapToGrid/>
          <w:sz w:val="24"/>
          <w:szCs w:val="24"/>
        </w:rPr>
      </w:pPr>
      <w:r w:rsidRPr="000D554A">
        <w:rPr>
          <w:snapToGrid/>
          <w:sz w:val="24"/>
          <w:szCs w:val="24"/>
        </w:rPr>
        <w:t>Обеспечить:</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lang w:eastAsia="en-US"/>
        </w:rPr>
        <w:t>участие в саморегулируемой организации, основанной на членстве лиц, осуществляющих строительство;</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lang w:eastAsia="en-US"/>
        </w:rPr>
        <w:t>соответствие уровня имущественной ответственности Субподрядчика по компенсационному фонду возмещения вреда и компенсационному фонду обеспечения договорных обязательств стоимости выполнения Работ по Договору.</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bCs/>
          <w:snapToGrid/>
          <w:sz w:val="24"/>
          <w:szCs w:val="24"/>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rsidR="000D554A" w:rsidRPr="000D554A" w:rsidRDefault="000D554A" w:rsidP="00FE2917">
      <w:pPr>
        <w:numPr>
          <w:ilvl w:val="2"/>
          <w:numId w:val="20"/>
        </w:numPr>
        <w:shd w:val="clear" w:color="auto" w:fill="FFFFFF"/>
        <w:tabs>
          <w:tab w:val="left" w:pos="1418"/>
        </w:tabs>
        <w:spacing w:line="240" w:lineRule="auto"/>
        <w:ind w:left="0" w:firstLine="709"/>
        <w:rPr>
          <w:bCs/>
          <w:snapToGrid/>
          <w:sz w:val="24"/>
          <w:szCs w:val="24"/>
        </w:rPr>
      </w:pPr>
      <w:r w:rsidRPr="000D554A">
        <w:rPr>
          <w:bCs/>
          <w:snapToGrid/>
          <w:sz w:val="24"/>
          <w:szCs w:val="24"/>
        </w:rPr>
        <w:t>Обеспечить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lastRenderedPageBreak/>
        <w:t>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Субподрядчиком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Генеральному подрядчику до начала производства Работ. Субподрядчик обязуется письменно согласовать с Генеральным подрядчиком планируемые к использованию Оборудование, Материально-технические ресурсы до начала производства Работ в случае, если они не соответствуют условиям Договора, Проекту Объекта, Рабочей документации.</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В случае применения третьими лицами штрафных санкций к Генеральному подрядчику по фактам нарушения Субподрядчиком требований правил пожарной безопасности, техники безопасности, природоохранного законодательства, сбросов загрязняющих веществ, размещения отходов в не предназначенных для этих целей местах или иных штрафных санкций за нарушение природоохранного законодательства, законодательства об охране труда и иных нормативно-правовых актов, возмещать Генеральному подрядчику расходы по уплате таких штрафов в течение 10 (десяти) рабочих дней с даты получения соответствующего письменного требования.</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bookmarkStart w:id="14" w:name="_Ref361910829"/>
      <w:bookmarkStart w:id="15" w:name="_Ref361336780"/>
      <w:r w:rsidRPr="000D554A">
        <w:rPr>
          <w:bCs/>
          <w:snapToGrid/>
          <w:sz w:val="24"/>
          <w:szCs w:val="24"/>
        </w:rPr>
        <w:t>Предоставить Генеральному подрядчику в полном объеме необходимую для приемки Работ приемо-сдаточную и исполнительную документацию, в том числе: комплект рабочих чертежей на выполнение Работ с надписями о соответствии выполненных в натуре Работ этим чертежам или внесёнными в них изменениями, сделанными лицами, ответственными за производство Работ; эксплуатационную документацию, сертификаты, технические условия, инструкции, паспорта и другие документы, удостоверяющие качество смонтированного оборудования и иных материально-технических ресурсов, в том числе полученные от заводов-изготовителей; акты освидетельствования скрытых работ и акты о промежуточной приемке отдельных ответственных конструкций; общие и специальные журналы производства Работ;</w:t>
      </w:r>
      <w:r w:rsidRPr="000D554A">
        <w:rPr>
          <w:snapToGrid/>
          <w:sz w:val="24"/>
          <w:szCs w:val="24"/>
        </w:rPr>
        <w:t xml:space="preserve"> Справку с отражением фактически понесенных трудозатрат на выполнение Работ (Приложение № </w:t>
      </w:r>
      <w:r w:rsidR="00DB709D" w:rsidRPr="00DB709D">
        <w:rPr>
          <w:snapToGrid/>
          <w:sz w:val="24"/>
          <w:szCs w:val="24"/>
        </w:rPr>
        <w:t>8</w:t>
      </w:r>
      <w:r w:rsidRPr="000D554A">
        <w:rPr>
          <w:snapToGrid/>
          <w:sz w:val="24"/>
          <w:szCs w:val="24"/>
        </w:rPr>
        <w:t>)</w:t>
      </w:r>
      <w:r w:rsidRPr="000D554A">
        <w:rPr>
          <w:bCs/>
          <w:snapToGrid/>
          <w:sz w:val="24"/>
          <w:szCs w:val="24"/>
        </w:rPr>
        <w:t xml:space="preserve"> и другую документацию, предусмотренную законодательством Российской Федерации. Исполнительная документация должна обеспечивать достоверность и полноту сведений о фактически выполненных Работах.</w:t>
      </w:r>
      <w:bookmarkEnd w:id="14"/>
      <w:bookmarkEnd w:id="15"/>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Обеспечивать в месте производства Работ порядок и чистоту, накапливать строительный и бытовой мусор в предназначенных для этого (либо указанных Генеральным подрядчиком)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w:t>
      </w:r>
    </w:p>
    <w:p w:rsidR="000D554A" w:rsidRPr="000D554A" w:rsidRDefault="000D554A" w:rsidP="000D554A">
      <w:pPr>
        <w:shd w:val="clear" w:color="auto" w:fill="FFFFFF"/>
        <w:tabs>
          <w:tab w:val="left" w:pos="709"/>
        </w:tabs>
        <w:spacing w:line="240" w:lineRule="auto"/>
        <w:ind w:firstLine="709"/>
        <w:rPr>
          <w:bCs/>
          <w:snapToGrid/>
          <w:sz w:val="24"/>
          <w:szCs w:val="24"/>
        </w:rPr>
      </w:pPr>
      <w:r w:rsidRPr="000D554A">
        <w:rPr>
          <w:bCs/>
          <w:snapToGrid/>
          <w:sz w:val="24"/>
          <w:szCs w:val="24"/>
        </w:rPr>
        <w:t>Расходы по вывозу и складированию указанных материалов, в том числе стоимость услуг специальных площадок для их хранения, несет Субподрядчик.</w:t>
      </w:r>
    </w:p>
    <w:p w:rsidR="000D554A" w:rsidRPr="000D554A" w:rsidRDefault="000D554A" w:rsidP="00FE2917">
      <w:pPr>
        <w:numPr>
          <w:ilvl w:val="2"/>
          <w:numId w:val="20"/>
        </w:numPr>
        <w:shd w:val="clear" w:color="auto" w:fill="FFFFFF"/>
        <w:tabs>
          <w:tab w:val="left" w:pos="709"/>
          <w:tab w:val="left" w:pos="1276"/>
        </w:tabs>
        <w:spacing w:line="240" w:lineRule="auto"/>
        <w:ind w:left="0" w:firstLine="709"/>
        <w:rPr>
          <w:bCs/>
          <w:snapToGrid/>
          <w:sz w:val="24"/>
          <w:szCs w:val="24"/>
        </w:rPr>
      </w:pPr>
      <w:r w:rsidRPr="000D554A">
        <w:rPr>
          <w:bCs/>
          <w:snapToGrid/>
          <w:sz w:val="24"/>
          <w:szCs w:val="24"/>
        </w:rPr>
        <w:t>В течение 10 (десяти) рабочих дней после завершения Работ обеспечить за свой счет уборку места выполнения Работ, вывоз мусора и отходов Субподрядчика, образовавшихся в ходе выполнения Работ, в места утилизации, за исключением лома черных и цветных металлов. Субподрядчик обязан в течение срока, установленного настоящим пунктом, передать Генеральному подрядчику, образовавшийся в ходе выполнения Работ лом черных и цветных металлов в полном объеме.</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 xml:space="preserve">Выполнять полученные в ходе исполнения Договора указания Генерального подрядчика, если такие указания не противоречат условиям Договора и/или не влекут существенного увеличения объема Работ. Субподрядчик не несет ответственности за возможные убытки, возникшие в результате исполнения указаний Генерального подрядчика, </w:t>
      </w:r>
      <w:r w:rsidRPr="000D554A">
        <w:rPr>
          <w:bCs/>
          <w:snapToGrid/>
          <w:sz w:val="24"/>
          <w:szCs w:val="24"/>
        </w:rPr>
        <w:lastRenderedPageBreak/>
        <w:t>только если Субподрядчик письменно известил Генерального подрядчика о возможных негативных последствиях исполнения таких указаний в соответствии с п. 2.3.24.1. Договора.</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Субподрядчик не вправе отказаться от выполнения или задержать выполнение письменных указаний Генерального подрядчика в части сокращения объемов Работ, прекращения и/или исключения отдельных видов Работ, кроме случая, указанного в п. 2.3.24.1. Договора.</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bookmarkStart w:id="16" w:name="_Ref361913631"/>
      <w:bookmarkStart w:id="17" w:name="_Ref361334822"/>
      <w:r w:rsidRPr="000D554A">
        <w:rPr>
          <w:bCs/>
          <w:snapToGrid/>
          <w:sz w:val="24"/>
          <w:szCs w:val="24"/>
        </w:rPr>
        <w:t>Немедленно в письменном виде известить Генерального подрядчика и до получения от него указаний приостановить Работу при обнаружении:</w:t>
      </w:r>
      <w:bookmarkEnd w:id="16"/>
      <w:bookmarkEnd w:id="17"/>
    </w:p>
    <w:p w:rsidR="000D554A" w:rsidRPr="000D554A" w:rsidRDefault="000D554A" w:rsidP="00FE2917">
      <w:pPr>
        <w:numPr>
          <w:ilvl w:val="3"/>
          <w:numId w:val="20"/>
        </w:numPr>
        <w:shd w:val="clear" w:color="auto" w:fill="FFFFFF"/>
        <w:tabs>
          <w:tab w:val="left" w:pos="1701"/>
        </w:tabs>
        <w:spacing w:line="240" w:lineRule="auto"/>
        <w:ind w:left="0" w:firstLine="709"/>
        <w:rPr>
          <w:bCs/>
          <w:snapToGrid/>
          <w:sz w:val="24"/>
          <w:szCs w:val="24"/>
        </w:rPr>
      </w:pPr>
      <w:r w:rsidRPr="000D554A">
        <w:rPr>
          <w:bCs/>
          <w:snapToGrid/>
          <w:sz w:val="24"/>
          <w:szCs w:val="24"/>
        </w:rPr>
        <w:t>возможных неблагоприятных для Генерального подрядчика последствий выполнения его указаний - в любом случае не позднее момента начала выполнения таких указаний;</w:t>
      </w:r>
    </w:p>
    <w:p w:rsidR="000D554A" w:rsidRPr="000D554A" w:rsidRDefault="000D554A" w:rsidP="00FE2917">
      <w:pPr>
        <w:numPr>
          <w:ilvl w:val="3"/>
          <w:numId w:val="20"/>
        </w:numPr>
        <w:shd w:val="clear" w:color="auto" w:fill="FFFFFF"/>
        <w:tabs>
          <w:tab w:val="left" w:pos="1701"/>
        </w:tabs>
        <w:spacing w:line="240" w:lineRule="auto"/>
        <w:ind w:left="0" w:firstLine="709"/>
        <w:rPr>
          <w:bCs/>
          <w:snapToGrid/>
          <w:sz w:val="24"/>
          <w:szCs w:val="24"/>
        </w:rPr>
      </w:pPr>
      <w:r w:rsidRPr="000D554A">
        <w:rPr>
          <w:bCs/>
          <w:snapToGrid/>
          <w:sz w:val="24"/>
          <w:szCs w:val="24"/>
        </w:rPr>
        <w:t xml:space="preserve"> отклонения от требований действующих норм и правил, технической и иной документации, Договора и письменных указаний Генерального подрядчика, независимо от причин возникновения таких отклонений – в любом случае не позднее следующего рабочего дня после обнаружения;</w:t>
      </w:r>
    </w:p>
    <w:p w:rsidR="000D554A" w:rsidRPr="000D554A" w:rsidRDefault="000D554A" w:rsidP="00FE2917">
      <w:pPr>
        <w:numPr>
          <w:ilvl w:val="3"/>
          <w:numId w:val="20"/>
        </w:numPr>
        <w:shd w:val="clear" w:color="auto" w:fill="FFFFFF"/>
        <w:tabs>
          <w:tab w:val="left" w:pos="1701"/>
        </w:tabs>
        <w:spacing w:line="240" w:lineRule="auto"/>
        <w:ind w:left="0" w:firstLine="709"/>
        <w:rPr>
          <w:bCs/>
          <w:snapToGrid/>
          <w:sz w:val="24"/>
          <w:szCs w:val="24"/>
        </w:rPr>
      </w:pPr>
      <w:r w:rsidRPr="000D554A">
        <w:rPr>
          <w:bCs/>
          <w:snapToGrid/>
          <w:sz w:val="24"/>
          <w:szCs w:val="24"/>
        </w:rPr>
        <w:t xml:space="preserve"> любых иных обстоятельств, угрожающих годности, прочности и/или безопасности результата Работ, либо создающих невозможность их завершения в срок, предусмотренный Договором – в любом случае не позднее следующего рабочего дня после обнаружения.</w:t>
      </w:r>
    </w:p>
    <w:p w:rsidR="000D554A" w:rsidRPr="000D554A" w:rsidRDefault="000D554A" w:rsidP="000D554A">
      <w:pPr>
        <w:shd w:val="clear" w:color="auto" w:fill="FFFFFF"/>
        <w:tabs>
          <w:tab w:val="left" w:pos="1276"/>
        </w:tabs>
        <w:spacing w:line="240" w:lineRule="auto"/>
        <w:ind w:firstLine="709"/>
        <w:rPr>
          <w:bCs/>
          <w:snapToGrid/>
          <w:sz w:val="24"/>
          <w:szCs w:val="24"/>
        </w:rPr>
      </w:pPr>
      <w:r w:rsidRPr="000D554A">
        <w:rPr>
          <w:bCs/>
          <w:snapToGrid/>
          <w:sz w:val="24"/>
          <w:szCs w:val="24"/>
        </w:rPr>
        <w:t>Невыполнение Субподрядчиком требований п. 2.3.23.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 xml:space="preserve">Нести риск случайной гибели и случайного повреждения помещений и оборудования Генерального подрядчика по причинам, не зависящим от Генерального подрядчика, до момента их передачи Генеральному подрядчику по Акту сдачи-приемки, предусмотренному </w:t>
      </w:r>
      <w:r w:rsidRPr="000D554A">
        <w:rPr>
          <w:b/>
          <w:bCs/>
          <w:snapToGrid/>
          <w:sz w:val="24"/>
          <w:szCs w:val="24"/>
        </w:rPr>
        <w:t>(Приложением № 4.1)</w:t>
      </w:r>
      <w:r w:rsidRPr="000D554A">
        <w:rPr>
          <w:bCs/>
          <w:snapToGrid/>
          <w:sz w:val="24"/>
          <w:szCs w:val="24"/>
        </w:rPr>
        <w:t>.</w:t>
      </w:r>
    </w:p>
    <w:p w:rsidR="000D554A" w:rsidRPr="000D554A" w:rsidRDefault="000D554A" w:rsidP="00FE2917">
      <w:pPr>
        <w:numPr>
          <w:ilvl w:val="2"/>
          <w:numId w:val="20"/>
        </w:numPr>
        <w:shd w:val="clear" w:color="auto" w:fill="FFFFFF"/>
        <w:tabs>
          <w:tab w:val="left" w:pos="1418"/>
        </w:tabs>
        <w:spacing w:line="240" w:lineRule="auto"/>
        <w:ind w:left="0" w:firstLine="709"/>
        <w:rPr>
          <w:bCs/>
          <w:snapToGrid/>
          <w:sz w:val="24"/>
          <w:szCs w:val="24"/>
        </w:rPr>
      </w:pPr>
      <w:r w:rsidRPr="000D554A">
        <w:rPr>
          <w:bCs/>
          <w:snapToGrid/>
          <w:sz w:val="24"/>
          <w:szCs w:val="24"/>
        </w:rPr>
        <w:t>Устранять недостатки и дефекты, выявленные в процессе производства Работ, при приемке выполненных Работ и/или в гарантийный период, а также осуществлять доработки, связанные с несогласованными с Генеральным подрядчиком отступлениями от требований Договора за свой счёт, своими средствами и в сроки, установленные Генеральным подрядчиком.</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В письменном виде уведомлять Генерального подрядчика о необходимости проведения приемки скрытых видов работ. Указанное уведомление должно быть получено Генеральным подрядчиком заблаговременно, но не позднее, чем за 5 (пять) рабочих дней до начала приемки. В случае если Субподрядчиком произведено закрытие скрытых работ без освидетельствования их представителем Генерального подрядчика, то Субподрядчик, по указанию Генерального подрядчика,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отсутствие освидетельствования было вызвано неявкой представителя Генерального подрядчика, надлежащим образом уведомленного о месте и времени проведения приемки и, одновременно, Генеральным подрядчиком не было обнаружено недостатков скрытых работ.</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 xml:space="preserve">Освободить Генерального подрядчика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компенсировать любой ущерб, связанный с причинением Субподрядчиком или </w:t>
      </w:r>
      <w:proofErr w:type="spellStart"/>
      <w:r w:rsidRPr="000D554A">
        <w:rPr>
          <w:bCs/>
          <w:snapToGrid/>
          <w:sz w:val="24"/>
          <w:szCs w:val="24"/>
        </w:rPr>
        <w:t>СубСубподрядчиками</w:t>
      </w:r>
      <w:proofErr w:type="spellEnd"/>
      <w:r w:rsidRPr="000D554A">
        <w:rPr>
          <w:bCs/>
          <w:snapToGrid/>
          <w:sz w:val="24"/>
          <w:szCs w:val="24"/>
        </w:rPr>
        <w:t xml:space="preserve"> вреда жизни или здоровью людей, имуществу Генерального подрядчика или третьих лиц, окружающей среде, без какого-либо ограничения размера такого возмещения, включая затраты, связанные с устранением последствий материального ущерба, в том числе: затраты на разборку поврежденного имущества, </w:t>
      </w:r>
      <w:r w:rsidRPr="000D554A">
        <w:rPr>
          <w:bCs/>
          <w:snapToGrid/>
          <w:sz w:val="24"/>
          <w:szCs w:val="24"/>
        </w:rPr>
        <w:lastRenderedPageBreak/>
        <w:t>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 В случае, когда один или несколько соответствующих рисков были застрахованы Генеральным подрядчиком или в его пользу, возместить ущерб в пользу Генерального подрядчика в части, не подлежащей возмещению по договору (-</w:t>
      </w:r>
      <w:proofErr w:type="spellStart"/>
      <w:r w:rsidRPr="000D554A">
        <w:rPr>
          <w:bCs/>
          <w:snapToGrid/>
          <w:sz w:val="24"/>
          <w:szCs w:val="24"/>
        </w:rPr>
        <w:t>ам</w:t>
      </w:r>
      <w:proofErr w:type="spellEnd"/>
      <w:r w:rsidRPr="000D554A">
        <w:rPr>
          <w:bCs/>
          <w:snapToGrid/>
          <w:sz w:val="24"/>
          <w:szCs w:val="24"/>
        </w:rPr>
        <w:t>) страхования.</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 xml:space="preserve">В случае предъявления налоговыми органами претензий и требований, связанных с недобросовестностью </w:t>
      </w:r>
      <w:proofErr w:type="spellStart"/>
      <w:r w:rsidRPr="000D554A">
        <w:rPr>
          <w:bCs/>
          <w:snapToGrid/>
          <w:sz w:val="24"/>
          <w:szCs w:val="24"/>
        </w:rPr>
        <w:t>СубСубподрядчиков</w:t>
      </w:r>
      <w:proofErr w:type="spellEnd"/>
      <w:r w:rsidRPr="000D554A">
        <w:rPr>
          <w:bCs/>
          <w:snapToGrid/>
          <w:sz w:val="24"/>
          <w:szCs w:val="24"/>
        </w:rPr>
        <w:t xml:space="preserve"> (в </w:t>
      </w:r>
      <w:proofErr w:type="spellStart"/>
      <w:r w:rsidRPr="000D554A">
        <w:rPr>
          <w:bCs/>
          <w:snapToGrid/>
          <w:sz w:val="24"/>
          <w:szCs w:val="24"/>
        </w:rPr>
        <w:t>т.ч</w:t>
      </w:r>
      <w:proofErr w:type="spellEnd"/>
      <w:r w:rsidRPr="000D554A">
        <w:rPr>
          <w:bCs/>
          <w:snapToGrid/>
          <w:sz w:val="24"/>
          <w:szCs w:val="24"/>
        </w:rPr>
        <w:t>. поставщиков оборудования, запасных частей и материалов, любого лица из цепочки субподрядчиков), привлеченных Субподрядчиком к выполнению Работ, компенсировать убытки Генерального подрядчика, вызванные такими претензиями и требованиями.</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Исполнять другие обязанности в соответствии с Договором и законодательством Российской Федерации.</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При необходимости заключить с Генеральным подрядчиком договор возмездного оказания услуг по лабораторному сопровождению выполняемых Субподрядчиком Работ, включая проведение испытаний строительных материалов, изделий и конструкций и контроль качества продукции. Без проведения Генеральным подрядчиком контроля качества Материально-технических ресурсов (далее – «МТР») и выполненных Работ Генеральный подрядчик вправе отказаться от согласования МТР и приостановить приемку выполненных Работ.</w:t>
      </w:r>
    </w:p>
    <w:p w:rsidR="000D554A" w:rsidRPr="000D554A" w:rsidRDefault="000D554A" w:rsidP="00FE2917">
      <w:pPr>
        <w:numPr>
          <w:ilvl w:val="2"/>
          <w:numId w:val="20"/>
        </w:numPr>
        <w:shd w:val="clear" w:color="auto" w:fill="FFFFFF"/>
        <w:tabs>
          <w:tab w:val="left" w:pos="1276"/>
        </w:tabs>
        <w:spacing w:line="240" w:lineRule="auto"/>
        <w:ind w:left="0" w:firstLine="709"/>
        <w:rPr>
          <w:b/>
          <w:bCs/>
          <w:snapToGrid/>
          <w:sz w:val="24"/>
          <w:szCs w:val="24"/>
        </w:rPr>
      </w:pPr>
      <w:r w:rsidRPr="000D554A">
        <w:rPr>
          <w:bCs/>
          <w:snapToGrid/>
          <w:sz w:val="24"/>
          <w:szCs w:val="24"/>
        </w:rPr>
        <w:t>Своевременно производить оплату потребленной электроэнергии, воды, услуг по водоотведению и утилизации отходов, лабораторных услуг на основании договоров, заключенных между Субподрядчиком и Генеральным подрядчиком согласно п. 2.2.11. Договора.</w:t>
      </w:r>
    </w:p>
    <w:p w:rsidR="000D554A" w:rsidRPr="000D554A" w:rsidRDefault="000D554A" w:rsidP="00FE2917">
      <w:pPr>
        <w:numPr>
          <w:ilvl w:val="2"/>
          <w:numId w:val="20"/>
        </w:numPr>
        <w:shd w:val="clear" w:color="auto" w:fill="FFFFFF"/>
        <w:tabs>
          <w:tab w:val="left" w:pos="1276"/>
        </w:tabs>
        <w:spacing w:line="240" w:lineRule="auto"/>
        <w:ind w:left="0" w:firstLine="709"/>
        <w:rPr>
          <w:b/>
          <w:bCs/>
          <w:snapToGrid/>
          <w:sz w:val="24"/>
          <w:szCs w:val="24"/>
        </w:rPr>
      </w:pPr>
      <w:r w:rsidRPr="000D554A">
        <w:rPr>
          <w:bCs/>
          <w:snapToGrid/>
          <w:sz w:val="24"/>
          <w:szCs w:val="24"/>
        </w:rPr>
        <w:t>Обеспечить в соответствии с законодательством Российской Федерации согласие физических лиц, персональные данные которых должны быть переданы Генеральному подрядчику по условиям Договора, на такую передачу, а также осуществление Генеральным  подрядчиком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Генерального п подрядчика предоставить документы, подтверждающие получение такого согласия.</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Передать Генеральному подрядчику в полном объеме лом черных и цветных металлов, образовавшийся в ходе выполнения Работ</w:t>
      </w:r>
      <w:r w:rsidRPr="000D554A">
        <w:rPr>
          <w:b/>
          <w:bCs/>
          <w:snapToGrid/>
          <w:sz w:val="24"/>
          <w:szCs w:val="24"/>
        </w:rPr>
        <w:t>.</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Письменно уведомлять Генерального подрядчика о любых внеплановых событиях и происшествиях, возникших в ходе исполнения Договора, включая, но не ограничиваясь:</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rPr>
      </w:pPr>
      <w:r w:rsidRPr="000D554A">
        <w:rPr>
          <w:snapToGrid/>
          <w:sz w:val="24"/>
          <w:szCs w:val="24"/>
        </w:rPr>
        <w:t>аварии – в течение 2 (двух) часов;</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rPr>
      </w:pPr>
      <w:r w:rsidRPr="000D554A">
        <w:rPr>
          <w:snapToGrid/>
          <w:sz w:val="24"/>
          <w:szCs w:val="24"/>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rPr>
      </w:pPr>
      <w:r w:rsidRPr="000D554A">
        <w:rPr>
          <w:snapToGrid/>
          <w:sz w:val="24"/>
          <w:szCs w:val="24"/>
        </w:rPr>
        <w:t>хищении иных противоправных действиях– в течение 24 (двадцати четырех) часов;</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rPr>
        <w:t>аресте и/или блокировании счетов и/или иных обстоятельствах, влияющих на осуществление</w:t>
      </w:r>
      <w:r w:rsidRPr="000D554A">
        <w:rPr>
          <w:snapToGrid/>
          <w:sz w:val="24"/>
          <w:szCs w:val="24"/>
          <w:lang w:eastAsia="en-US"/>
        </w:rPr>
        <w:t xml:space="preserve"> расчетов между Сторонами – в течение 24 (двадцати четырех) часов;</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rPr>
      </w:pPr>
      <w:r w:rsidRPr="000D554A">
        <w:rPr>
          <w:snapToGrid/>
          <w:sz w:val="24"/>
          <w:szCs w:val="24"/>
        </w:rPr>
        <w:t xml:space="preserve">забастовке персонала Субподрядчика, действиях третьих лиц, включая органы </w:t>
      </w:r>
      <w:r w:rsidRPr="000D554A">
        <w:rPr>
          <w:snapToGrid/>
          <w:sz w:val="24"/>
          <w:szCs w:val="24"/>
        </w:rPr>
        <w:lastRenderedPageBreak/>
        <w:t>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0D554A" w:rsidRPr="000D554A" w:rsidRDefault="000D554A" w:rsidP="000D554A">
      <w:pPr>
        <w:widowControl w:val="0"/>
        <w:numPr>
          <w:ilvl w:val="0"/>
          <w:numId w:val="12"/>
        </w:numPr>
        <w:shd w:val="clear" w:color="auto" w:fill="FFFFFF"/>
        <w:tabs>
          <w:tab w:val="left" w:pos="567"/>
          <w:tab w:val="left" w:pos="1134"/>
        </w:tabs>
        <w:overflowPunct w:val="0"/>
        <w:autoSpaceDE w:val="0"/>
        <w:spacing w:line="240" w:lineRule="auto"/>
        <w:ind w:left="0" w:firstLine="709"/>
        <w:contextualSpacing/>
        <w:textAlignment w:val="baseline"/>
        <w:rPr>
          <w:snapToGrid/>
          <w:sz w:val="24"/>
          <w:szCs w:val="24"/>
          <w:lang w:eastAsia="en-US"/>
        </w:rPr>
      </w:pPr>
      <w:r w:rsidRPr="000D554A">
        <w:rPr>
          <w:snapToGrid/>
          <w:sz w:val="24"/>
          <w:szCs w:val="24"/>
        </w:rPr>
        <w:t>иных обстоятельствах, фактах, сообщениях в средствах массовой информации – в течение 24 (двадцати четырех) часов</w:t>
      </w:r>
      <w:r w:rsidRPr="000D554A">
        <w:rPr>
          <w:snapToGrid/>
          <w:sz w:val="24"/>
          <w:szCs w:val="24"/>
          <w:lang w:eastAsia="en-US"/>
        </w:rPr>
        <w:t>.</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 xml:space="preserve">Осуществлять мероприятия строительного контроля, возложенные </w:t>
      </w:r>
      <w:r w:rsidRPr="000D554A">
        <w:rPr>
          <w:bCs/>
          <w:snapToGrid/>
          <w:sz w:val="24"/>
          <w:szCs w:val="24"/>
        </w:rPr>
        <w:br/>
        <w:t>на Субподрядчика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rsidR="000D554A" w:rsidRPr="000D554A" w:rsidRDefault="000D554A" w:rsidP="00FE2917">
      <w:pPr>
        <w:numPr>
          <w:ilvl w:val="2"/>
          <w:numId w:val="20"/>
        </w:numPr>
        <w:shd w:val="clear" w:color="auto" w:fill="FFFFFF"/>
        <w:tabs>
          <w:tab w:val="left" w:pos="1276"/>
        </w:tabs>
        <w:spacing w:line="240" w:lineRule="auto"/>
        <w:ind w:left="0" w:firstLine="709"/>
        <w:rPr>
          <w:bCs/>
          <w:snapToGrid/>
          <w:sz w:val="24"/>
          <w:szCs w:val="24"/>
        </w:rPr>
      </w:pPr>
      <w:r w:rsidRPr="000D554A">
        <w:rPr>
          <w:bCs/>
          <w:snapToGrid/>
          <w:sz w:val="24"/>
          <w:szCs w:val="24"/>
        </w:rPr>
        <w:t>Ежемесячно, в срок до 25 (двадцать пятого) числа текущего месяца разрабатывать и представлять Генеральному подрядчику:</w:t>
      </w:r>
    </w:p>
    <w:p w:rsidR="000D554A" w:rsidRPr="000D554A" w:rsidRDefault="000D554A" w:rsidP="000D554A">
      <w:pPr>
        <w:numPr>
          <w:ilvl w:val="0"/>
          <w:numId w:val="13"/>
        </w:numPr>
        <w:tabs>
          <w:tab w:val="left" w:pos="1134"/>
          <w:tab w:val="left" w:pos="1418"/>
        </w:tabs>
        <w:spacing w:line="240" w:lineRule="auto"/>
        <w:ind w:left="0" w:firstLine="709"/>
        <w:contextualSpacing/>
        <w:rPr>
          <w:snapToGrid/>
          <w:color w:val="000000"/>
          <w:sz w:val="24"/>
          <w:szCs w:val="24"/>
        </w:rPr>
      </w:pPr>
      <w:proofErr w:type="spellStart"/>
      <w:r w:rsidRPr="000D554A">
        <w:rPr>
          <w:snapToGrid/>
          <w:color w:val="000000"/>
          <w:sz w:val="24"/>
          <w:szCs w:val="24"/>
        </w:rPr>
        <w:t>месячно</w:t>
      </w:r>
      <w:proofErr w:type="spellEnd"/>
      <w:r w:rsidRPr="000D554A">
        <w:rPr>
          <w:snapToGrid/>
          <w:color w:val="000000"/>
          <w:sz w:val="24"/>
          <w:szCs w:val="24"/>
        </w:rPr>
        <w:t>-суточный график выполнения Работ на следующий календарный месяц;</w:t>
      </w:r>
    </w:p>
    <w:p w:rsidR="000D554A" w:rsidRPr="000D554A" w:rsidRDefault="000D554A" w:rsidP="000D554A">
      <w:pPr>
        <w:numPr>
          <w:ilvl w:val="0"/>
          <w:numId w:val="13"/>
        </w:numPr>
        <w:tabs>
          <w:tab w:val="left" w:pos="1134"/>
          <w:tab w:val="left" w:pos="1418"/>
        </w:tabs>
        <w:spacing w:line="240" w:lineRule="auto"/>
        <w:ind w:left="0" w:firstLine="709"/>
        <w:contextualSpacing/>
        <w:rPr>
          <w:snapToGrid/>
          <w:color w:val="000000"/>
          <w:sz w:val="24"/>
          <w:szCs w:val="24"/>
        </w:rPr>
      </w:pPr>
      <w:r w:rsidRPr="000D554A">
        <w:rPr>
          <w:snapToGrid/>
          <w:color w:val="000000"/>
          <w:sz w:val="24"/>
          <w:szCs w:val="24"/>
        </w:rPr>
        <w:t>план / факт выполнения Работ;</w:t>
      </w:r>
    </w:p>
    <w:p w:rsidR="000D554A" w:rsidRPr="000D554A" w:rsidRDefault="000D554A" w:rsidP="000D554A">
      <w:pPr>
        <w:numPr>
          <w:ilvl w:val="0"/>
          <w:numId w:val="13"/>
        </w:numPr>
        <w:tabs>
          <w:tab w:val="left" w:pos="1134"/>
          <w:tab w:val="left" w:pos="1418"/>
        </w:tabs>
        <w:spacing w:line="240" w:lineRule="auto"/>
        <w:ind w:left="0" w:firstLine="709"/>
        <w:contextualSpacing/>
        <w:rPr>
          <w:snapToGrid/>
          <w:color w:val="000000"/>
          <w:sz w:val="24"/>
          <w:szCs w:val="24"/>
        </w:rPr>
      </w:pPr>
      <w:r w:rsidRPr="000D554A">
        <w:rPr>
          <w:snapToGrid/>
          <w:color w:val="000000"/>
          <w:sz w:val="24"/>
          <w:szCs w:val="24"/>
        </w:rPr>
        <w:t xml:space="preserve">план / факт контрактации с привлеченными </w:t>
      </w:r>
      <w:proofErr w:type="spellStart"/>
      <w:r w:rsidRPr="000D554A">
        <w:rPr>
          <w:snapToGrid/>
          <w:color w:val="000000"/>
          <w:sz w:val="24"/>
          <w:szCs w:val="24"/>
        </w:rPr>
        <w:t>СубСубподрядчиками</w:t>
      </w:r>
      <w:proofErr w:type="spellEnd"/>
      <w:r w:rsidRPr="000D554A">
        <w:rPr>
          <w:snapToGrid/>
          <w:color w:val="000000"/>
          <w:sz w:val="24"/>
          <w:szCs w:val="24"/>
        </w:rPr>
        <w:t>;</w:t>
      </w:r>
    </w:p>
    <w:p w:rsidR="000D554A" w:rsidRPr="000D554A" w:rsidRDefault="000D554A" w:rsidP="00FE2917">
      <w:pPr>
        <w:numPr>
          <w:ilvl w:val="2"/>
          <w:numId w:val="20"/>
        </w:numPr>
        <w:shd w:val="clear" w:color="auto" w:fill="FFFFFF"/>
        <w:tabs>
          <w:tab w:val="left" w:pos="1134"/>
          <w:tab w:val="left" w:pos="1276"/>
          <w:tab w:val="left" w:pos="1418"/>
        </w:tabs>
        <w:spacing w:line="240" w:lineRule="auto"/>
        <w:ind w:left="0" w:firstLine="709"/>
        <w:rPr>
          <w:b/>
          <w:bCs/>
          <w:snapToGrid/>
          <w:sz w:val="24"/>
          <w:szCs w:val="24"/>
        </w:rPr>
      </w:pPr>
      <w:r w:rsidRPr="000D554A">
        <w:rPr>
          <w:snapToGrid/>
          <w:color w:val="000000"/>
          <w:sz w:val="24"/>
          <w:szCs w:val="24"/>
        </w:rPr>
        <w:t>отчет о выполнении графика выполнения Работ</w:t>
      </w:r>
      <w:r w:rsidRPr="000D554A">
        <w:rPr>
          <w:bCs/>
          <w:snapToGrid/>
          <w:sz w:val="24"/>
          <w:szCs w:val="24"/>
        </w:rPr>
        <w:t xml:space="preserve"> еженедельно, каждый четверг (а по письменному требованию Генерального подрядчика – ежедневно), предоставлять Генеральному подрядчику фотоотчет о выполненных Работах по Объекту, а также отчеты о ходе выполнения Работ, по форме, определенной Генеральным подрядчиком.</w:t>
      </w:r>
    </w:p>
    <w:p w:rsidR="00521960" w:rsidRPr="008D5F7C" w:rsidRDefault="00521960" w:rsidP="00FE2917">
      <w:pPr>
        <w:pStyle w:val="af4"/>
        <w:numPr>
          <w:ilvl w:val="1"/>
          <w:numId w:val="20"/>
        </w:numPr>
        <w:shd w:val="clear" w:color="auto" w:fill="FFFFFF"/>
        <w:tabs>
          <w:tab w:val="left" w:pos="1134"/>
        </w:tabs>
        <w:spacing w:before="240"/>
        <w:ind w:left="0" w:firstLine="709"/>
        <w:contextualSpacing w:val="0"/>
        <w:jc w:val="both"/>
        <w:rPr>
          <w:bCs/>
          <w:szCs w:val="28"/>
          <w:u w:val="single"/>
        </w:rPr>
      </w:pPr>
      <w:r w:rsidRPr="008D5F7C">
        <w:rPr>
          <w:bCs/>
          <w:szCs w:val="28"/>
          <w:u w:val="single"/>
        </w:rPr>
        <w:t>Субподрядчик имеет право:</w:t>
      </w:r>
    </w:p>
    <w:p w:rsidR="00521960" w:rsidRPr="008D5F7C" w:rsidRDefault="00521960" w:rsidP="00FE2917">
      <w:pPr>
        <w:pStyle w:val="af4"/>
        <w:numPr>
          <w:ilvl w:val="2"/>
          <w:numId w:val="20"/>
        </w:numPr>
        <w:shd w:val="clear" w:color="auto" w:fill="FFFFFF"/>
        <w:tabs>
          <w:tab w:val="left" w:pos="851"/>
        </w:tabs>
        <w:ind w:left="0" w:firstLine="709"/>
        <w:contextualSpacing w:val="0"/>
        <w:jc w:val="both"/>
        <w:rPr>
          <w:bCs/>
          <w:szCs w:val="28"/>
        </w:rPr>
      </w:pPr>
      <w:r w:rsidRPr="008D5F7C">
        <w:rPr>
          <w:bCs/>
        </w:rPr>
        <w:t>Самостоятельно организовать выполнение Работ.</w:t>
      </w:r>
    </w:p>
    <w:p w:rsidR="00521960" w:rsidRPr="008D5F7C" w:rsidRDefault="00521960" w:rsidP="00521960">
      <w:pPr>
        <w:spacing w:line="240" w:lineRule="auto"/>
        <w:ind w:firstLine="709"/>
      </w:pPr>
      <w:r w:rsidRPr="008D5F7C">
        <w:rPr>
          <w:bCs/>
          <w:snapToGrid/>
          <w:sz w:val="24"/>
          <w:szCs w:val="24"/>
        </w:rPr>
        <w:t>2.4.2.</w:t>
      </w:r>
      <w:r w:rsidRPr="008D5F7C">
        <w:rPr>
          <w:bCs/>
          <w:snapToGrid/>
          <w:sz w:val="24"/>
          <w:szCs w:val="24"/>
        </w:rPr>
        <w:tab/>
        <w:t xml:space="preserve">При необходимости по предварительному письменному согласованию с Генеральным подрядчиком заключать договоры </w:t>
      </w:r>
      <w:proofErr w:type="spellStart"/>
      <w:r w:rsidRPr="008D5F7C">
        <w:rPr>
          <w:bCs/>
          <w:snapToGrid/>
          <w:sz w:val="24"/>
          <w:szCs w:val="24"/>
        </w:rPr>
        <w:t>субсубподряда</w:t>
      </w:r>
      <w:proofErr w:type="spellEnd"/>
      <w:r w:rsidRPr="008D5F7C">
        <w:rPr>
          <w:bCs/>
          <w:snapToGrid/>
          <w:sz w:val="24"/>
          <w:szCs w:val="24"/>
        </w:rPr>
        <w:t xml:space="preserve"> в совокупности не более чем на </w:t>
      </w:r>
      <w:r w:rsidR="00867F5B">
        <w:rPr>
          <w:bCs/>
          <w:snapToGrid/>
          <w:sz w:val="24"/>
          <w:szCs w:val="24"/>
        </w:rPr>
        <w:t>___</w:t>
      </w:r>
      <w:r w:rsidRPr="008D5F7C">
        <w:rPr>
          <w:bCs/>
          <w:snapToGrid/>
          <w:sz w:val="24"/>
          <w:szCs w:val="24"/>
        </w:rPr>
        <w:t xml:space="preserve"> % (</w:t>
      </w:r>
      <w:r w:rsidR="00867F5B">
        <w:rPr>
          <w:bCs/>
          <w:snapToGrid/>
          <w:sz w:val="24"/>
          <w:szCs w:val="24"/>
        </w:rPr>
        <w:t>_____________</w:t>
      </w:r>
      <w:r w:rsidRPr="008D5F7C">
        <w:rPr>
          <w:bCs/>
          <w:snapToGrid/>
          <w:sz w:val="24"/>
          <w:szCs w:val="24"/>
        </w:rPr>
        <w:t xml:space="preserve">) процентов от общего объема или стоимости Работ по Договору, неся при этом ответственность за действия </w:t>
      </w:r>
      <w:proofErr w:type="spellStart"/>
      <w:r w:rsidRPr="008D5F7C">
        <w:rPr>
          <w:bCs/>
          <w:snapToGrid/>
          <w:sz w:val="24"/>
          <w:szCs w:val="24"/>
        </w:rPr>
        <w:t>СубСубподрядчиков</w:t>
      </w:r>
      <w:proofErr w:type="spellEnd"/>
      <w:r w:rsidRPr="008D5F7C">
        <w:rPr>
          <w:bCs/>
          <w:snapToGrid/>
          <w:sz w:val="24"/>
          <w:szCs w:val="24"/>
        </w:rPr>
        <w:t xml:space="preserve">, как за свои собственные. При согласовании привлечения субподрядчика Субподрядчик представляет Генеральному подрядчику, в том числе, следующую информацию: наименование (имя), адрес (место жительства), ОГРН (паспортные данные), ИНН, КПП </w:t>
      </w:r>
      <w:proofErr w:type="spellStart"/>
      <w:r w:rsidRPr="008D5F7C">
        <w:rPr>
          <w:bCs/>
          <w:snapToGrid/>
          <w:sz w:val="24"/>
          <w:szCs w:val="24"/>
        </w:rPr>
        <w:t>СубСубподрядчика</w:t>
      </w:r>
      <w:proofErr w:type="spellEnd"/>
      <w:r w:rsidRPr="008D5F7C">
        <w:rPr>
          <w:bCs/>
          <w:snapToGrid/>
          <w:sz w:val="24"/>
          <w:szCs w:val="24"/>
        </w:rPr>
        <w:t xml:space="preserve">; проект договора с </w:t>
      </w:r>
      <w:proofErr w:type="spellStart"/>
      <w:r w:rsidRPr="008D5F7C">
        <w:rPr>
          <w:bCs/>
          <w:snapToGrid/>
          <w:sz w:val="24"/>
          <w:szCs w:val="24"/>
        </w:rPr>
        <w:t>субсубподрядчиком</w:t>
      </w:r>
      <w:proofErr w:type="spellEnd"/>
      <w:r w:rsidRPr="008D5F7C">
        <w:rPr>
          <w:bCs/>
          <w:snapToGrid/>
          <w:sz w:val="24"/>
          <w:szCs w:val="24"/>
        </w:rPr>
        <w:t xml:space="preserve">; сведения об объемах выполнения работ; </w:t>
      </w:r>
      <w:proofErr w:type="spellStart"/>
      <w:r w:rsidRPr="008D5F7C">
        <w:rPr>
          <w:bCs/>
          <w:snapToGrid/>
          <w:sz w:val="24"/>
          <w:szCs w:val="24"/>
        </w:rPr>
        <w:t>пофамильный</w:t>
      </w:r>
      <w:proofErr w:type="spellEnd"/>
      <w:r w:rsidRPr="008D5F7C">
        <w:rPr>
          <w:bCs/>
          <w:snapToGrid/>
          <w:sz w:val="24"/>
          <w:szCs w:val="24"/>
        </w:rPr>
        <w:t xml:space="preserve"> перечень персонала подтверждающих наличие у </w:t>
      </w:r>
      <w:proofErr w:type="spellStart"/>
      <w:r w:rsidR="00415FDE" w:rsidRPr="008D5F7C">
        <w:rPr>
          <w:bCs/>
          <w:snapToGrid/>
          <w:sz w:val="24"/>
          <w:szCs w:val="24"/>
        </w:rPr>
        <w:t>СубСубподрядчиками</w:t>
      </w:r>
      <w:proofErr w:type="spellEnd"/>
      <w:r w:rsidRPr="008D5F7C">
        <w:rPr>
          <w:bCs/>
          <w:snapToGrid/>
          <w:sz w:val="24"/>
          <w:szCs w:val="24"/>
        </w:rPr>
        <w:t xml:space="preserve"> и его персонала допусков, лицензий и разрешений, необходимых для выполнения Работ.</w:t>
      </w:r>
    </w:p>
    <w:p w:rsidR="00521960" w:rsidRPr="008D5F7C" w:rsidRDefault="00521960" w:rsidP="00521960">
      <w:pPr>
        <w:pStyle w:val="af4"/>
        <w:shd w:val="clear" w:color="auto" w:fill="FFFFFF"/>
        <w:tabs>
          <w:tab w:val="left" w:pos="709"/>
        </w:tabs>
        <w:ind w:left="0"/>
        <w:contextualSpacing w:val="0"/>
        <w:jc w:val="both"/>
        <w:rPr>
          <w:bCs/>
          <w:szCs w:val="28"/>
        </w:rPr>
      </w:pPr>
      <w:r w:rsidRPr="008D5F7C">
        <w:rPr>
          <w:bCs/>
          <w:szCs w:val="28"/>
        </w:rPr>
        <w:tab/>
        <w:t>2.4.3. В процессе выполнения Работ предлагать внесение изменений в техническую и иную документацию, предоставленную Генеральным подрядчиком, характеристики Оборудования. Корректировка Проектной и Рабочей документации, обусловленная такими изменениями, согласованными Генеральным подрядчиком, осуществляется силами и за счет Субподрядчика. При этом внесение изменений в Проектную и Рабочую документацию не является основанием для продления сроков выполнения Работ.</w:t>
      </w:r>
    </w:p>
    <w:p w:rsidR="00521960" w:rsidRPr="005569C1" w:rsidRDefault="00521960" w:rsidP="00521960">
      <w:pPr>
        <w:pStyle w:val="af4"/>
        <w:shd w:val="clear" w:color="auto" w:fill="FFFFFF"/>
        <w:tabs>
          <w:tab w:val="left" w:pos="709"/>
        </w:tabs>
        <w:ind w:left="0" w:firstLine="709"/>
        <w:contextualSpacing w:val="0"/>
        <w:jc w:val="both"/>
        <w:rPr>
          <w:highlight w:val="yellow"/>
        </w:rPr>
      </w:pPr>
    </w:p>
    <w:p w:rsidR="00521960" w:rsidRPr="008D5F7C" w:rsidRDefault="00521960" w:rsidP="00FE2917">
      <w:pPr>
        <w:pStyle w:val="af4"/>
        <w:numPr>
          <w:ilvl w:val="1"/>
          <w:numId w:val="20"/>
        </w:numPr>
        <w:shd w:val="clear" w:color="auto" w:fill="FFFFFF"/>
        <w:tabs>
          <w:tab w:val="left" w:pos="1134"/>
        </w:tabs>
        <w:ind w:left="0" w:firstLine="709"/>
        <w:contextualSpacing w:val="0"/>
        <w:jc w:val="both"/>
        <w:rPr>
          <w:bCs/>
          <w:szCs w:val="28"/>
          <w:u w:val="single"/>
        </w:rPr>
      </w:pPr>
      <w:r w:rsidRPr="008D5F7C">
        <w:rPr>
          <w:bCs/>
          <w:szCs w:val="28"/>
          <w:u w:val="single"/>
        </w:rPr>
        <w:t>Иные права и обязанности Сторон:</w:t>
      </w:r>
    </w:p>
    <w:p w:rsidR="00521960" w:rsidRPr="008D5F7C" w:rsidRDefault="00521960" w:rsidP="00FE2917">
      <w:pPr>
        <w:pStyle w:val="af4"/>
        <w:numPr>
          <w:ilvl w:val="2"/>
          <w:numId w:val="20"/>
        </w:numPr>
        <w:shd w:val="clear" w:color="auto" w:fill="FFFFFF"/>
        <w:tabs>
          <w:tab w:val="left" w:pos="1134"/>
        </w:tabs>
        <w:spacing w:after="120"/>
        <w:ind w:left="142" w:firstLine="567"/>
        <w:jc w:val="both"/>
        <w:rPr>
          <w:bCs/>
        </w:rPr>
      </w:pPr>
      <w:r w:rsidRPr="008D5F7C">
        <w:rPr>
          <w:bCs/>
        </w:rPr>
        <w:t>Приостанавливать производство Работ путем направления Субподрядчику соответствующего письменного требования в случае приостановления/расторжения основного договора, заключенного между Генеральным подрядчиком и Заказчиком.</w:t>
      </w:r>
    </w:p>
    <w:p w:rsidR="00521960" w:rsidRPr="008D5F7C" w:rsidRDefault="00521960" w:rsidP="00FE2917">
      <w:pPr>
        <w:pStyle w:val="af4"/>
        <w:numPr>
          <w:ilvl w:val="2"/>
          <w:numId w:val="20"/>
        </w:numPr>
        <w:shd w:val="clear" w:color="auto" w:fill="FFFFFF"/>
        <w:tabs>
          <w:tab w:val="left" w:pos="1134"/>
        </w:tabs>
        <w:spacing w:after="120"/>
        <w:ind w:left="142" w:firstLine="567"/>
        <w:jc w:val="both"/>
        <w:rPr>
          <w:bCs/>
        </w:rPr>
      </w:pPr>
      <w:r w:rsidRPr="008D5F7C">
        <w:rPr>
          <w:bCs/>
        </w:rPr>
        <w:t>В течение 10 (десяти) рабочих дней с даты подписания настоящего Договора Субподрядчик обязан разработать в соответствии с "СП 48.13330.2019. Свод правил. Организация строительства. СНиП 12-01-2004" и согласовать в установленном порядке с Генеральным подрядчиком, а также с заинтересованными организациями проект производства работ (ППР).</w:t>
      </w:r>
    </w:p>
    <w:p w:rsidR="00521960" w:rsidRPr="008D5F7C" w:rsidRDefault="00521960" w:rsidP="00FE2917">
      <w:pPr>
        <w:pStyle w:val="af4"/>
        <w:numPr>
          <w:ilvl w:val="2"/>
          <w:numId w:val="20"/>
        </w:numPr>
        <w:shd w:val="clear" w:color="auto" w:fill="FFFFFF"/>
        <w:tabs>
          <w:tab w:val="left" w:pos="1134"/>
        </w:tabs>
        <w:spacing w:after="120"/>
        <w:ind w:left="142" w:firstLine="567"/>
        <w:jc w:val="both"/>
        <w:rPr>
          <w:bCs/>
        </w:rPr>
      </w:pPr>
      <w:r w:rsidRPr="008D5F7C">
        <w:t>В случае уменьшения объемов работ, стоимости работ по договору со стороны Заказчика (</w:t>
      </w:r>
      <w:r w:rsidR="004E6156">
        <w:rPr>
          <w:bCs/>
        </w:rPr>
        <w:t>ПАО «РусГидро» - «</w:t>
      </w:r>
      <w:r w:rsidR="009241A0">
        <w:rPr>
          <w:bCs/>
        </w:rPr>
        <w:t>Каскад Верхневолжских ГЭС</w:t>
      </w:r>
      <w:r w:rsidR="004E6156">
        <w:rPr>
          <w:bCs/>
        </w:rPr>
        <w:t>»</w:t>
      </w:r>
      <w:r w:rsidRPr="008D5F7C">
        <w:t>)</w:t>
      </w:r>
      <w:r w:rsidRPr="008D5F7C">
        <w:rPr>
          <w:bCs/>
        </w:rPr>
        <w:t xml:space="preserve">, </w:t>
      </w:r>
      <w:r w:rsidRPr="008D5F7C">
        <w:t xml:space="preserve">Генеральный подрядчик </w:t>
      </w:r>
      <w:r w:rsidRPr="008D5F7C">
        <w:lastRenderedPageBreak/>
        <w:t>вправе в одностороннем порядке уменьшить объемы работ, а также стоимость работ по договору, уведомив Субподрядчика за 10 (десять) календарных дней.</w:t>
      </w:r>
    </w:p>
    <w:p w:rsidR="00521960" w:rsidRPr="005569C1" w:rsidRDefault="00521960" w:rsidP="00521960">
      <w:pPr>
        <w:pStyle w:val="af4"/>
        <w:shd w:val="clear" w:color="auto" w:fill="FFFFFF"/>
        <w:tabs>
          <w:tab w:val="left" w:pos="1134"/>
        </w:tabs>
        <w:spacing w:after="120"/>
        <w:ind w:left="709"/>
        <w:jc w:val="both"/>
        <w:rPr>
          <w:bCs/>
          <w:highlight w:val="yellow"/>
        </w:rPr>
      </w:pPr>
    </w:p>
    <w:p w:rsidR="00521960" w:rsidRPr="0075588A" w:rsidRDefault="00521960" w:rsidP="00FE2917">
      <w:pPr>
        <w:pStyle w:val="af4"/>
        <w:numPr>
          <w:ilvl w:val="0"/>
          <w:numId w:val="20"/>
        </w:numPr>
        <w:shd w:val="clear" w:color="auto" w:fill="FFFFFF"/>
        <w:tabs>
          <w:tab w:val="left" w:pos="284"/>
        </w:tabs>
        <w:spacing w:after="120"/>
        <w:ind w:left="0" w:firstLine="0"/>
        <w:contextualSpacing w:val="0"/>
        <w:jc w:val="center"/>
        <w:rPr>
          <w:b/>
          <w:bCs/>
          <w:szCs w:val="28"/>
        </w:rPr>
      </w:pPr>
      <w:r w:rsidRPr="0075588A">
        <w:rPr>
          <w:b/>
          <w:bCs/>
          <w:szCs w:val="28"/>
        </w:rPr>
        <w:t>Стоимость работ и порядок расчетов</w:t>
      </w:r>
    </w:p>
    <w:p w:rsidR="00521960" w:rsidRDefault="00521960" w:rsidP="00DA32F2">
      <w:pPr>
        <w:pStyle w:val="af4"/>
        <w:shd w:val="clear" w:color="auto" w:fill="FFFFFF"/>
        <w:tabs>
          <w:tab w:val="left" w:pos="1276"/>
        </w:tabs>
        <w:spacing w:after="120"/>
        <w:ind w:left="0" w:firstLine="709"/>
        <w:jc w:val="both"/>
        <w:rPr>
          <w:bCs/>
        </w:rPr>
      </w:pPr>
      <w:bookmarkStart w:id="18" w:name="_Ref361909095"/>
      <w:bookmarkStart w:id="19" w:name="_Ref361335465"/>
      <w:r w:rsidRPr="0075588A">
        <w:rPr>
          <w:bCs/>
        </w:rPr>
        <w:t xml:space="preserve">3.1. </w:t>
      </w:r>
      <w:bookmarkStart w:id="20" w:name="_Ref74649779"/>
      <w:r w:rsidRPr="0075588A">
        <w:rPr>
          <w:bCs/>
        </w:rPr>
        <w:t>Общая стоимость Работ по настоящему Договору (далее – «Цена Договора») является предельной и в соответствии со Сводным сметным расчетом (</w:t>
      </w:r>
      <w:r w:rsidRPr="0075588A">
        <w:rPr>
          <w:b/>
          <w:bCs/>
        </w:rPr>
        <w:t>Приложение №</w:t>
      </w:r>
      <w:r w:rsidR="00EA7312" w:rsidRPr="0075588A">
        <w:rPr>
          <w:b/>
          <w:bCs/>
        </w:rPr>
        <w:t>3</w:t>
      </w:r>
      <w:r w:rsidRPr="0075588A">
        <w:rPr>
          <w:bCs/>
        </w:rPr>
        <w:t xml:space="preserve">) составляет </w:t>
      </w:r>
      <w:bookmarkEnd w:id="20"/>
      <w:r w:rsidR="0069731F">
        <w:rPr>
          <w:bCs/>
          <w:szCs w:val="28"/>
        </w:rPr>
        <w:t>_____________________</w:t>
      </w:r>
      <w:r w:rsidR="000911F3" w:rsidRPr="00387DF1">
        <w:rPr>
          <w:bCs/>
          <w:szCs w:val="28"/>
        </w:rPr>
        <w:t xml:space="preserve"> (</w:t>
      </w:r>
      <w:r w:rsidR="0069731F">
        <w:rPr>
          <w:bCs/>
          <w:szCs w:val="28"/>
        </w:rPr>
        <w:t>_____________________________________</w:t>
      </w:r>
      <w:r w:rsidR="000911F3">
        <w:rPr>
          <w:bCs/>
          <w:szCs w:val="28"/>
        </w:rPr>
        <w:t xml:space="preserve">) рублей </w:t>
      </w:r>
      <w:r w:rsidR="00C21EB5">
        <w:rPr>
          <w:bCs/>
          <w:szCs w:val="28"/>
        </w:rPr>
        <w:t>00</w:t>
      </w:r>
      <w:r w:rsidR="000911F3">
        <w:rPr>
          <w:bCs/>
          <w:szCs w:val="28"/>
        </w:rPr>
        <w:t xml:space="preserve"> копеек</w:t>
      </w:r>
      <w:r w:rsidR="000911F3" w:rsidRPr="00387DF1">
        <w:rPr>
          <w:bCs/>
          <w:szCs w:val="28"/>
        </w:rPr>
        <w:t>, в том числе НДС (2</w:t>
      </w:r>
      <w:r w:rsidR="005D2708">
        <w:rPr>
          <w:bCs/>
          <w:szCs w:val="28"/>
        </w:rPr>
        <w:t>2</w:t>
      </w:r>
      <w:r w:rsidR="000911F3" w:rsidRPr="00387DF1">
        <w:rPr>
          <w:bCs/>
          <w:szCs w:val="28"/>
        </w:rPr>
        <w:t xml:space="preserve">%) – </w:t>
      </w:r>
      <w:r w:rsidR="000911F3">
        <w:rPr>
          <w:bCs/>
          <w:szCs w:val="28"/>
        </w:rPr>
        <w:t xml:space="preserve"> </w:t>
      </w:r>
      <w:r w:rsidR="0069731F">
        <w:rPr>
          <w:bCs/>
          <w:szCs w:val="28"/>
        </w:rPr>
        <w:t>________________</w:t>
      </w:r>
      <w:r w:rsidR="000911F3" w:rsidRPr="00387DF1">
        <w:rPr>
          <w:bCs/>
          <w:szCs w:val="28"/>
        </w:rPr>
        <w:t xml:space="preserve"> (</w:t>
      </w:r>
      <w:r w:rsidR="0069731F">
        <w:rPr>
          <w:bCs/>
          <w:szCs w:val="28"/>
        </w:rPr>
        <w:t>_____________________________</w:t>
      </w:r>
      <w:r w:rsidR="00C21EB5" w:rsidRPr="00DA32F2">
        <w:rPr>
          <w:bCs/>
        </w:rPr>
        <w:t>) рублей</w:t>
      </w:r>
      <w:r w:rsidR="000911F3" w:rsidRPr="00DA32F2">
        <w:rPr>
          <w:bCs/>
        </w:rPr>
        <w:t xml:space="preserve"> </w:t>
      </w:r>
      <w:r w:rsidR="00C21EB5" w:rsidRPr="00DA32F2">
        <w:rPr>
          <w:bCs/>
        </w:rPr>
        <w:t>00</w:t>
      </w:r>
      <w:r w:rsidR="000911F3" w:rsidRPr="00DA32F2">
        <w:rPr>
          <w:bCs/>
        </w:rPr>
        <w:t xml:space="preserve"> копеек</w:t>
      </w:r>
      <w:r w:rsidR="00EA7312" w:rsidRPr="0075588A">
        <w:rPr>
          <w:bCs/>
        </w:rPr>
        <w:t>.</w:t>
      </w:r>
    </w:p>
    <w:p w:rsidR="003C6932" w:rsidRPr="00523FF1" w:rsidRDefault="003C6932" w:rsidP="003C6932">
      <w:pPr>
        <w:pStyle w:val="af4"/>
        <w:tabs>
          <w:tab w:val="left" w:pos="1134"/>
        </w:tabs>
        <w:ind w:left="0" w:firstLine="567"/>
        <w:jc w:val="both"/>
      </w:pPr>
      <w:r>
        <w:t>Предельная</w:t>
      </w:r>
      <w:r w:rsidRPr="0053772D">
        <w:t xml:space="preserve"> стоимость Работ составляет </w:t>
      </w:r>
      <w:r>
        <w:rPr>
          <w:bCs/>
          <w:szCs w:val="28"/>
        </w:rPr>
        <w:t>_____________________</w:t>
      </w:r>
      <w:r w:rsidRPr="00387DF1">
        <w:rPr>
          <w:bCs/>
          <w:szCs w:val="28"/>
        </w:rPr>
        <w:t xml:space="preserve"> (</w:t>
      </w:r>
      <w:r>
        <w:rPr>
          <w:bCs/>
          <w:szCs w:val="28"/>
        </w:rPr>
        <w:t>_____________________________________) рублей 00 копеек</w:t>
      </w:r>
      <w:r w:rsidRPr="00387DF1">
        <w:rPr>
          <w:bCs/>
          <w:szCs w:val="28"/>
        </w:rPr>
        <w:t>, в том числе НДС (2</w:t>
      </w:r>
      <w:r>
        <w:rPr>
          <w:bCs/>
          <w:szCs w:val="28"/>
        </w:rPr>
        <w:t>2</w:t>
      </w:r>
      <w:r w:rsidRPr="00387DF1">
        <w:rPr>
          <w:bCs/>
          <w:szCs w:val="28"/>
        </w:rPr>
        <w:t xml:space="preserve">%) – </w:t>
      </w:r>
      <w:r>
        <w:rPr>
          <w:bCs/>
          <w:szCs w:val="28"/>
        </w:rPr>
        <w:t xml:space="preserve"> ________________</w:t>
      </w:r>
      <w:r w:rsidRPr="00387DF1">
        <w:rPr>
          <w:bCs/>
          <w:szCs w:val="28"/>
        </w:rPr>
        <w:t xml:space="preserve"> (</w:t>
      </w:r>
      <w:r>
        <w:rPr>
          <w:bCs/>
          <w:szCs w:val="28"/>
        </w:rPr>
        <w:t>_____________________________</w:t>
      </w:r>
      <w:r w:rsidRPr="00DA32F2">
        <w:rPr>
          <w:bCs/>
        </w:rPr>
        <w:t>) рублей 00 копеек</w:t>
      </w:r>
      <w:r w:rsidRPr="00523FF1">
        <w:t>.</w:t>
      </w:r>
    </w:p>
    <w:p w:rsidR="003C6932" w:rsidRDefault="003C6932" w:rsidP="003C6932">
      <w:pPr>
        <w:pStyle w:val="af4"/>
        <w:ind w:left="0" w:firstLine="567"/>
        <w:jc w:val="both"/>
      </w:pPr>
      <w:r w:rsidRPr="0053772D">
        <w:t xml:space="preserve">Лимит на </w:t>
      </w:r>
      <w:r w:rsidRPr="0003731F">
        <w:t>командировочные</w:t>
      </w:r>
      <w:r w:rsidRPr="0053772D">
        <w:t xml:space="preserve"> затраты составляет </w:t>
      </w:r>
      <w:r>
        <w:rPr>
          <w:bCs/>
          <w:szCs w:val="28"/>
        </w:rPr>
        <w:t>_____________________</w:t>
      </w:r>
      <w:r w:rsidRPr="00387DF1">
        <w:rPr>
          <w:bCs/>
          <w:szCs w:val="28"/>
        </w:rPr>
        <w:t xml:space="preserve"> (</w:t>
      </w:r>
      <w:r>
        <w:rPr>
          <w:bCs/>
          <w:szCs w:val="28"/>
        </w:rPr>
        <w:t>_____________________________________) рублей 00 копеек</w:t>
      </w:r>
      <w:r w:rsidRPr="00387DF1">
        <w:rPr>
          <w:bCs/>
          <w:szCs w:val="28"/>
        </w:rPr>
        <w:t>, в том числе НДС (2</w:t>
      </w:r>
      <w:r>
        <w:rPr>
          <w:bCs/>
          <w:szCs w:val="28"/>
        </w:rPr>
        <w:t>2</w:t>
      </w:r>
      <w:r w:rsidRPr="00387DF1">
        <w:rPr>
          <w:bCs/>
          <w:szCs w:val="28"/>
        </w:rPr>
        <w:t xml:space="preserve">%) – </w:t>
      </w:r>
      <w:r>
        <w:rPr>
          <w:bCs/>
          <w:szCs w:val="28"/>
        </w:rPr>
        <w:t xml:space="preserve"> ________________</w:t>
      </w:r>
      <w:r w:rsidRPr="00387DF1">
        <w:rPr>
          <w:bCs/>
          <w:szCs w:val="28"/>
        </w:rPr>
        <w:t xml:space="preserve"> (</w:t>
      </w:r>
      <w:r>
        <w:rPr>
          <w:bCs/>
          <w:szCs w:val="28"/>
        </w:rPr>
        <w:t>_____________________________</w:t>
      </w:r>
      <w:r w:rsidRPr="00DA32F2">
        <w:rPr>
          <w:bCs/>
        </w:rPr>
        <w:t>) рублей 00 копеек</w:t>
      </w:r>
      <w:r>
        <w:t>.</w:t>
      </w:r>
    </w:p>
    <w:p w:rsidR="003C6932" w:rsidRPr="0075588A" w:rsidRDefault="003C6932" w:rsidP="003C6932">
      <w:pPr>
        <w:pStyle w:val="af4"/>
        <w:ind w:left="0" w:firstLine="567"/>
        <w:jc w:val="both"/>
        <w:rPr>
          <w:bCs/>
        </w:rPr>
      </w:pPr>
      <w:r>
        <w:t xml:space="preserve">Стоимость непредвиденных работ составляет </w:t>
      </w:r>
      <w:r>
        <w:rPr>
          <w:bCs/>
          <w:szCs w:val="28"/>
        </w:rPr>
        <w:t>_____________________</w:t>
      </w:r>
      <w:r w:rsidRPr="00387DF1">
        <w:rPr>
          <w:bCs/>
          <w:szCs w:val="28"/>
        </w:rPr>
        <w:t xml:space="preserve"> (</w:t>
      </w:r>
      <w:r>
        <w:rPr>
          <w:bCs/>
          <w:szCs w:val="28"/>
        </w:rPr>
        <w:t>_____________________________________) рублей 00 копеек</w:t>
      </w:r>
      <w:r w:rsidRPr="00387DF1">
        <w:rPr>
          <w:bCs/>
          <w:szCs w:val="28"/>
        </w:rPr>
        <w:t>, в том числе НДС (2</w:t>
      </w:r>
      <w:r>
        <w:rPr>
          <w:bCs/>
          <w:szCs w:val="28"/>
        </w:rPr>
        <w:t>2</w:t>
      </w:r>
      <w:r w:rsidRPr="00387DF1">
        <w:rPr>
          <w:bCs/>
          <w:szCs w:val="28"/>
        </w:rPr>
        <w:t xml:space="preserve">%) – </w:t>
      </w:r>
      <w:r>
        <w:rPr>
          <w:bCs/>
          <w:szCs w:val="28"/>
        </w:rPr>
        <w:t xml:space="preserve"> ________________</w:t>
      </w:r>
      <w:r w:rsidRPr="00387DF1">
        <w:rPr>
          <w:bCs/>
          <w:szCs w:val="28"/>
        </w:rPr>
        <w:t xml:space="preserve"> (</w:t>
      </w:r>
      <w:r>
        <w:rPr>
          <w:bCs/>
          <w:szCs w:val="28"/>
        </w:rPr>
        <w:t>_____________________________</w:t>
      </w:r>
      <w:r w:rsidRPr="00DA32F2">
        <w:rPr>
          <w:bCs/>
        </w:rPr>
        <w:t>) рублей 00 копеек</w:t>
      </w:r>
      <w:r>
        <w:rPr>
          <w:bCs/>
        </w:rPr>
        <w:t>.</w:t>
      </w:r>
    </w:p>
    <w:p w:rsidR="00876B40" w:rsidRPr="00876B40" w:rsidRDefault="00521960" w:rsidP="00876B40">
      <w:pPr>
        <w:shd w:val="clear" w:color="auto" w:fill="FFFFFF"/>
        <w:spacing w:after="120" w:line="240" w:lineRule="auto"/>
        <w:ind w:firstLine="709"/>
        <w:contextualSpacing/>
        <w:rPr>
          <w:snapToGrid/>
          <w:sz w:val="24"/>
          <w:szCs w:val="24"/>
        </w:rPr>
      </w:pPr>
      <w:bookmarkStart w:id="21" w:name="_Ref361834605"/>
      <w:bookmarkEnd w:id="18"/>
      <w:bookmarkEnd w:id="19"/>
      <w:r w:rsidRPr="00876B40">
        <w:rPr>
          <w:bCs/>
          <w:snapToGrid/>
          <w:sz w:val="24"/>
          <w:szCs w:val="24"/>
        </w:rPr>
        <w:t xml:space="preserve">3.2. </w:t>
      </w:r>
      <w:bookmarkEnd w:id="21"/>
      <w:r w:rsidR="00876B40" w:rsidRPr="00876B40">
        <w:rPr>
          <w:sz w:val="24"/>
          <w:szCs w:val="24"/>
        </w:rPr>
        <w:t xml:space="preserve">Стоимость работ, указанная в п. 3.1. Договора, детализируется в Сводном сметном расчете </w:t>
      </w:r>
      <w:r w:rsidR="00876B40" w:rsidRPr="00876B40">
        <w:rPr>
          <w:b/>
          <w:bCs/>
          <w:sz w:val="24"/>
          <w:szCs w:val="24"/>
        </w:rPr>
        <w:t>(Приложение № 3)</w:t>
      </w:r>
      <w:r w:rsidR="00876B40" w:rsidRPr="00876B40">
        <w:rPr>
          <w:sz w:val="24"/>
          <w:szCs w:val="24"/>
        </w:rPr>
        <w:t>.</w:t>
      </w:r>
    </w:p>
    <w:p w:rsidR="009903C2" w:rsidRDefault="009903C2" w:rsidP="00324444">
      <w:pPr>
        <w:shd w:val="clear" w:color="auto" w:fill="FFFFFF"/>
        <w:spacing w:after="120" w:line="240" w:lineRule="auto"/>
        <w:ind w:firstLine="709"/>
        <w:contextualSpacing/>
        <w:rPr>
          <w:sz w:val="24"/>
          <w:szCs w:val="24"/>
        </w:rPr>
      </w:pPr>
      <w:r>
        <w:rPr>
          <w:sz w:val="24"/>
          <w:szCs w:val="24"/>
        </w:rPr>
        <w:t>3.2.1.</w:t>
      </w:r>
      <w:r w:rsidRPr="009903C2">
        <w:rPr>
          <w:sz w:val="24"/>
          <w:szCs w:val="24"/>
        </w:rPr>
        <w:t xml:space="preserve"> Сводный сметный расчет подлежит уточнен</w:t>
      </w:r>
      <w:r>
        <w:rPr>
          <w:sz w:val="24"/>
          <w:szCs w:val="24"/>
        </w:rPr>
        <w:t>ию с учетом требований п.3.2.3</w:t>
      </w:r>
      <w:r w:rsidRPr="009903C2">
        <w:rPr>
          <w:sz w:val="24"/>
          <w:szCs w:val="24"/>
        </w:rPr>
        <w:t xml:space="preserve"> в соответствии со сметной документацией, на которую получено положительное экспертное заключение Конечного Заказчика (Филиал ПАО «РусГидро», ПО), управления сметного ценообразования АО «РГС» (в случае необходимости) по проверке достоверности определения сметной стоимости, путем заключения дополнительного соглашения к Договору. При этом превышение предельной цены договора не допускается.</w:t>
      </w:r>
      <w:r w:rsidRPr="00876B40">
        <w:rPr>
          <w:sz w:val="24"/>
          <w:szCs w:val="24"/>
        </w:rPr>
        <w:t xml:space="preserve"> </w:t>
      </w:r>
    </w:p>
    <w:p w:rsidR="00A10F14" w:rsidRPr="00A10F14" w:rsidRDefault="00A10F14" w:rsidP="00A10F14">
      <w:pPr>
        <w:shd w:val="clear" w:color="auto" w:fill="FFFFFF"/>
        <w:spacing w:after="120" w:line="240" w:lineRule="auto"/>
        <w:ind w:firstLine="709"/>
        <w:contextualSpacing/>
        <w:rPr>
          <w:sz w:val="24"/>
          <w:szCs w:val="24"/>
        </w:rPr>
      </w:pPr>
      <w:r w:rsidRPr="00A10F14">
        <w:rPr>
          <w:sz w:val="24"/>
          <w:szCs w:val="24"/>
        </w:rPr>
        <w:t>3.2.2. Сводный сметный расчет подлежит уточнению с учетом требований пп.3.2.4, 3.2.5 в соответствии со сметной документацией, на которую получено положительное экспертное заключение Конечного Заказчика (Филиал ПАО «РусГидро», ПО), управления сметного ценообразования АО «РГС» (в случае необходимости) по проверке достоверности определения сметной стоимости, путем заключения дополнительного соглашения к Договору. При этом превышение предельной цены договора не допускается.</w:t>
      </w:r>
    </w:p>
    <w:p w:rsidR="00A10F14" w:rsidRPr="00A10F14" w:rsidRDefault="00A10F14" w:rsidP="00A10F14">
      <w:pPr>
        <w:shd w:val="clear" w:color="auto" w:fill="FFFFFF"/>
        <w:spacing w:after="120" w:line="240" w:lineRule="auto"/>
        <w:ind w:firstLine="709"/>
        <w:contextualSpacing/>
        <w:rPr>
          <w:sz w:val="24"/>
          <w:szCs w:val="24"/>
        </w:rPr>
      </w:pPr>
      <w:r w:rsidRPr="00A10F14">
        <w:rPr>
          <w:sz w:val="24"/>
          <w:szCs w:val="24"/>
        </w:rPr>
        <w:t>3.2.3. При несогласовании сметной документации в установленный срок Субподрядчик обязан по соответствующему письменному требованию Генерального подрядчика приостановить исполнение Договора полностью или в части до момента такого согласования.</w:t>
      </w:r>
    </w:p>
    <w:p w:rsidR="00A10F14" w:rsidRPr="00A10F14" w:rsidRDefault="00A10F14" w:rsidP="00A10F14">
      <w:pPr>
        <w:shd w:val="clear" w:color="auto" w:fill="FFFFFF"/>
        <w:spacing w:after="120" w:line="240" w:lineRule="auto"/>
        <w:ind w:firstLine="709"/>
        <w:contextualSpacing/>
        <w:rPr>
          <w:sz w:val="24"/>
          <w:szCs w:val="24"/>
        </w:rPr>
      </w:pPr>
      <w:r w:rsidRPr="00A10F14">
        <w:rPr>
          <w:sz w:val="24"/>
          <w:szCs w:val="24"/>
        </w:rPr>
        <w:t>3.2.4. К локальным сметным расчетам на которые получено положительное экспертное заключение Конечного Заказчика (Филиал ПАО «РусГидро», ПО), управления сметного ценообразования АО «РГС» (в случае необходимости) по проверке достоверности определения сметной стоимости, применяется:</w:t>
      </w:r>
    </w:p>
    <w:p w:rsidR="00A10F14" w:rsidRPr="00A10F14" w:rsidRDefault="00A10F14" w:rsidP="00A10F14">
      <w:pPr>
        <w:shd w:val="clear" w:color="auto" w:fill="FFFFFF"/>
        <w:spacing w:after="120" w:line="240" w:lineRule="auto"/>
        <w:ind w:firstLine="709"/>
        <w:contextualSpacing/>
        <w:rPr>
          <w:sz w:val="24"/>
          <w:szCs w:val="24"/>
        </w:rPr>
      </w:pPr>
      <w:r w:rsidRPr="00A10F14">
        <w:rPr>
          <w:sz w:val="24"/>
          <w:szCs w:val="24"/>
        </w:rPr>
        <w:t xml:space="preserve">• конкурсный коэффициент, определенный по результатам проведения закупочной процедуры и составляющий К1*=______, (величину данного коэффициента принимать с округлением до 3 знаков после запятой). </w:t>
      </w:r>
    </w:p>
    <w:p w:rsidR="00A10F14" w:rsidRPr="00A10F14" w:rsidRDefault="00A10F14" w:rsidP="00A10F14">
      <w:pPr>
        <w:shd w:val="clear" w:color="auto" w:fill="FFFFFF"/>
        <w:spacing w:after="120" w:line="240" w:lineRule="auto"/>
        <w:ind w:firstLine="709"/>
        <w:contextualSpacing/>
        <w:rPr>
          <w:sz w:val="24"/>
          <w:szCs w:val="24"/>
        </w:rPr>
      </w:pPr>
      <w:r w:rsidRPr="00A10F14">
        <w:rPr>
          <w:sz w:val="24"/>
          <w:szCs w:val="24"/>
        </w:rPr>
        <w:t>Коэффициент К1 применяется во всех локальных сметных расчетах, сметах на разработку проектной документации и начисляется в итогах.</w:t>
      </w:r>
    </w:p>
    <w:p w:rsidR="00A10F14" w:rsidRPr="00A10F14" w:rsidRDefault="00A10F14" w:rsidP="00A10F14">
      <w:pPr>
        <w:shd w:val="clear" w:color="auto" w:fill="FFFFFF"/>
        <w:spacing w:after="120" w:line="240" w:lineRule="auto"/>
        <w:ind w:firstLine="709"/>
        <w:contextualSpacing/>
        <w:rPr>
          <w:sz w:val="24"/>
          <w:szCs w:val="24"/>
        </w:rPr>
      </w:pPr>
      <w:r w:rsidRPr="00A10F14">
        <w:rPr>
          <w:sz w:val="24"/>
          <w:szCs w:val="24"/>
        </w:rPr>
        <w:t xml:space="preserve">3.2.5. Для недопущения превышения предельной цены Договора, в случае необходимости, к локальным сметным расчетам, сметам на разработку проектной </w:t>
      </w:r>
      <w:r w:rsidRPr="00A10F14">
        <w:rPr>
          <w:sz w:val="24"/>
          <w:szCs w:val="24"/>
        </w:rPr>
        <w:lastRenderedPageBreak/>
        <w:t>документации необходимо дополнительно применить соответствующий коэффициент К2 для приведения сметной стоимости к предельной цене Договора.</w:t>
      </w:r>
    </w:p>
    <w:p w:rsidR="00521960" w:rsidRPr="0075588A" w:rsidRDefault="00521960" w:rsidP="00C3286E">
      <w:pPr>
        <w:pStyle w:val="af4"/>
        <w:numPr>
          <w:ilvl w:val="1"/>
          <w:numId w:val="14"/>
        </w:numPr>
        <w:shd w:val="clear" w:color="auto" w:fill="FFFFFF"/>
        <w:tabs>
          <w:tab w:val="left" w:pos="1276"/>
        </w:tabs>
        <w:spacing w:after="120"/>
        <w:ind w:left="0" w:firstLine="709"/>
        <w:jc w:val="both"/>
        <w:rPr>
          <w:bCs/>
        </w:rPr>
      </w:pPr>
      <w:r w:rsidRPr="0075588A">
        <w:rPr>
          <w:bCs/>
        </w:rPr>
        <w:t>Цена Договора включает в себя прибыль Субподрядчика, а также все расходы и затраты Субподрядчика на:</w:t>
      </w:r>
    </w:p>
    <w:p w:rsidR="00521960" w:rsidRPr="0075588A" w:rsidRDefault="00521960" w:rsidP="00D53B6B">
      <w:pPr>
        <w:pStyle w:val="af4"/>
        <w:numPr>
          <w:ilvl w:val="2"/>
          <w:numId w:val="14"/>
        </w:numPr>
        <w:shd w:val="clear" w:color="auto" w:fill="FFFFFF"/>
        <w:ind w:left="0" w:firstLine="709"/>
        <w:contextualSpacing w:val="0"/>
        <w:jc w:val="both"/>
      </w:pPr>
      <w:r w:rsidRPr="0075588A">
        <w:rPr>
          <w:color w:val="000000"/>
        </w:rPr>
        <w:t>поставку, разгрузку (в том числе перемещение по территории Генерального подрядчика), стоимость тары и упаковки, монтаж и пусконаладочные работы прочего оборудования, Материально-технических ресурсов, необходимых для выполнения Работ по Договору, включая стоимость необходимых для эксплуатации такого оборудования лицензий;</w:t>
      </w:r>
    </w:p>
    <w:p w:rsidR="00521960" w:rsidRPr="0075588A" w:rsidRDefault="00521960" w:rsidP="00D53B6B">
      <w:pPr>
        <w:pStyle w:val="af4"/>
        <w:numPr>
          <w:ilvl w:val="2"/>
          <w:numId w:val="14"/>
        </w:numPr>
        <w:shd w:val="clear" w:color="auto" w:fill="FFFFFF"/>
        <w:ind w:left="0" w:firstLine="709"/>
        <w:contextualSpacing w:val="0"/>
        <w:jc w:val="both"/>
        <w:rPr>
          <w:color w:val="000000"/>
        </w:rPr>
      </w:pPr>
      <w:r w:rsidRPr="0075588A">
        <w:rPr>
          <w:color w:val="000000"/>
        </w:rPr>
        <w:t>доставку и разгрузку оборудования и необходимых материалов к месту монтажа (в том числе перемещение по территории Генерального подрядчика);</w:t>
      </w:r>
    </w:p>
    <w:p w:rsidR="00521960" w:rsidRPr="0075588A" w:rsidRDefault="00521960" w:rsidP="00D53B6B">
      <w:pPr>
        <w:pStyle w:val="af4"/>
        <w:numPr>
          <w:ilvl w:val="2"/>
          <w:numId w:val="14"/>
        </w:numPr>
        <w:shd w:val="clear" w:color="auto" w:fill="FFFFFF"/>
        <w:ind w:left="0" w:firstLine="709"/>
        <w:contextualSpacing w:val="0"/>
        <w:jc w:val="both"/>
        <w:rPr>
          <w:color w:val="000000"/>
        </w:rPr>
      </w:pPr>
      <w:r w:rsidRPr="0075588A">
        <w:rPr>
          <w:color w:val="000000"/>
        </w:rPr>
        <w:t>заработную плату;</w:t>
      </w:r>
    </w:p>
    <w:p w:rsidR="00521960" w:rsidRPr="0075588A" w:rsidRDefault="00521960" w:rsidP="00D53B6B">
      <w:pPr>
        <w:pStyle w:val="af4"/>
        <w:numPr>
          <w:ilvl w:val="2"/>
          <w:numId w:val="14"/>
        </w:numPr>
        <w:shd w:val="clear" w:color="auto" w:fill="FFFFFF"/>
        <w:ind w:left="0" w:firstLine="709"/>
        <w:contextualSpacing w:val="0"/>
        <w:jc w:val="both"/>
        <w:rPr>
          <w:color w:val="000000"/>
        </w:rPr>
      </w:pPr>
      <w:r w:rsidRPr="0075588A">
        <w:rPr>
          <w:color w:val="000000"/>
        </w:rPr>
        <w:t>накладные и командировочные расходы, перемещение и размещение персонала Субподрядчика;</w:t>
      </w:r>
    </w:p>
    <w:p w:rsidR="00521960" w:rsidRPr="0075588A" w:rsidRDefault="00521960" w:rsidP="00D53B6B">
      <w:pPr>
        <w:pStyle w:val="af4"/>
        <w:numPr>
          <w:ilvl w:val="2"/>
          <w:numId w:val="14"/>
        </w:numPr>
        <w:shd w:val="clear" w:color="auto" w:fill="FFFFFF"/>
        <w:ind w:left="0" w:firstLine="709"/>
        <w:contextualSpacing w:val="0"/>
        <w:jc w:val="both"/>
        <w:rPr>
          <w:color w:val="000000"/>
        </w:rPr>
      </w:pPr>
      <w:r w:rsidRPr="0075588A">
        <w:rPr>
          <w:color w:val="000000"/>
        </w:rPr>
        <w:t xml:space="preserve">подлежащие уплате налоги, сборы и пошлины (в </w:t>
      </w:r>
      <w:proofErr w:type="spellStart"/>
      <w:r w:rsidRPr="0075588A">
        <w:rPr>
          <w:color w:val="000000"/>
        </w:rPr>
        <w:t>т.ч</w:t>
      </w:r>
      <w:proofErr w:type="spellEnd"/>
      <w:r w:rsidRPr="0075588A">
        <w:rPr>
          <w:color w:val="000000"/>
        </w:rPr>
        <w:t>. по таможенному оформлению оборудования и материалов, если применимо);</w:t>
      </w:r>
    </w:p>
    <w:p w:rsidR="00521960" w:rsidRPr="0075588A" w:rsidRDefault="00521960" w:rsidP="00D53B6B">
      <w:pPr>
        <w:pStyle w:val="af4"/>
        <w:numPr>
          <w:ilvl w:val="2"/>
          <w:numId w:val="14"/>
        </w:numPr>
        <w:shd w:val="clear" w:color="auto" w:fill="FFFFFF"/>
        <w:ind w:left="0" w:firstLine="709"/>
        <w:contextualSpacing w:val="0"/>
        <w:jc w:val="both"/>
        <w:rPr>
          <w:color w:val="000000"/>
        </w:rPr>
      </w:pPr>
      <w:r w:rsidRPr="0075588A">
        <w:rPr>
          <w:color w:val="000000"/>
        </w:rPr>
        <w:t>все прочие затраты и расходы Субподрядчика, связанные с выполнением Работ и исполнением иных обязательств по Договору, а также все непредвиденные расходы, которые могут возникнуть у Субподрядчика в течение срока действия Договора.</w:t>
      </w:r>
    </w:p>
    <w:p w:rsidR="00521960" w:rsidRPr="0075588A" w:rsidRDefault="00521960" w:rsidP="00D53B6B">
      <w:pPr>
        <w:pStyle w:val="af4"/>
        <w:numPr>
          <w:ilvl w:val="1"/>
          <w:numId w:val="14"/>
        </w:numPr>
        <w:shd w:val="clear" w:color="auto" w:fill="FFFFFF"/>
        <w:tabs>
          <w:tab w:val="left" w:pos="1276"/>
        </w:tabs>
        <w:ind w:left="0" w:firstLine="709"/>
        <w:contextualSpacing w:val="0"/>
        <w:jc w:val="both"/>
        <w:rPr>
          <w:bCs/>
        </w:rPr>
      </w:pPr>
      <w:r w:rsidRPr="0075588A">
        <w:rPr>
          <w:bCs/>
        </w:rPr>
        <w:t>Увеличение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521960" w:rsidRPr="0075588A" w:rsidRDefault="00521960" w:rsidP="00D53B6B">
      <w:pPr>
        <w:pStyle w:val="af4"/>
        <w:numPr>
          <w:ilvl w:val="1"/>
          <w:numId w:val="14"/>
        </w:numPr>
        <w:shd w:val="clear" w:color="auto" w:fill="FFFFFF"/>
        <w:tabs>
          <w:tab w:val="left" w:pos="1276"/>
        </w:tabs>
        <w:ind w:left="0" w:firstLine="709"/>
        <w:contextualSpacing w:val="0"/>
        <w:jc w:val="both"/>
        <w:rPr>
          <w:bCs/>
          <w:szCs w:val="28"/>
        </w:rPr>
      </w:pPr>
      <w:r w:rsidRPr="0075588A">
        <w:rPr>
          <w:bCs/>
          <w:szCs w:val="28"/>
        </w:rPr>
        <w:t xml:space="preserve">Любые и все дополнительные расходы, и издержки, понесенные Субподрядчиком в результате задержки со стороны Генерального подрядчика на единовременный период времени до 30 (Тридцати) дней или совокупной длительностью до 90 (Девяноста) дней, считаются включенными в стоимость работ, даже если задержка произошла по </w:t>
      </w:r>
      <w:r w:rsidR="009116FC" w:rsidRPr="0075588A">
        <w:rPr>
          <w:bCs/>
          <w:szCs w:val="28"/>
        </w:rPr>
        <w:t xml:space="preserve">вине Генерального подрядчика. </w:t>
      </w:r>
      <w:r w:rsidRPr="0075588A">
        <w:rPr>
          <w:szCs w:val="28"/>
        </w:rPr>
        <w:t>Просрочка исполнения Генеральным подрядчиком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Субподрядчику право на соразмерное продление срока исполнения своих обязательств по настоящему Договору.</w:t>
      </w:r>
    </w:p>
    <w:p w:rsidR="00521960" w:rsidRPr="0075588A" w:rsidRDefault="00521960" w:rsidP="00521960">
      <w:pPr>
        <w:tabs>
          <w:tab w:val="left" w:pos="1276"/>
        </w:tabs>
        <w:spacing w:line="240" w:lineRule="auto"/>
        <w:ind w:firstLine="709"/>
        <w:rPr>
          <w:sz w:val="24"/>
        </w:rPr>
      </w:pPr>
      <w:r w:rsidRPr="0075588A">
        <w:rPr>
          <w:sz w:val="24"/>
        </w:rPr>
        <w:t>Субподрядчик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521960" w:rsidRPr="0075588A" w:rsidRDefault="00521960" w:rsidP="00D53B6B">
      <w:pPr>
        <w:pStyle w:val="af4"/>
        <w:numPr>
          <w:ilvl w:val="0"/>
          <w:numId w:val="13"/>
        </w:numPr>
        <w:tabs>
          <w:tab w:val="left" w:pos="1134"/>
          <w:tab w:val="left" w:pos="1418"/>
        </w:tabs>
        <w:ind w:left="0" w:firstLine="709"/>
        <w:jc w:val="both"/>
        <w:rPr>
          <w:color w:val="000000"/>
        </w:rPr>
      </w:pPr>
      <w:r w:rsidRPr="0075588A">
        <w:rPr>
          <w:color w:val="000000"/>
        </w:rPr>
        <w:t>срок задержки составляет единовременно 31 (Тридцать один) день или в совокупности 91 (девяносто один) день и более;</w:t>
      </w:r>
    </w:p>
    <w:p w:rsidR="00521960" w:rsidRPr="0075588A" w:rsidRDefault="00521960" w:rsidP="00D53B6B">
      <w:pPr>
        <w:pStyle w:val="af4"/>
        <w:numPr>
          <w:ilvl w:val="0"/>
          <w:numId w:val="13"/>
        </w:numPr>
        <w:tabs>
          <w:tab w:val="left" w:pos="1134"/>
          <w:tab w:val="left" w:pos="1418"/>
        </w:tabs>
        <w:ind w:left="0" w:firstLine="709"/>
        <w:jc w:val="both"/>
        <w:rPr>
          <w:color w:val="000000"/>
        </w:rPr>
      </w:pPr>
      <w:r w:rsidRPr="0075588A">
        <w:rPr>
          <w:color w:val="000000"/>
        </w:rPr>
        <w:t>такие задержки происходят по вине Генерального подрядчика;</w:t>
      </w:r>
    </w:p>
    <w:p w:rsidR="00521960" w:rsidRPr="0075588A" w:rsidRDefault="00521960" w:rsidP="00D53B6B">
      <w:pPr>
        <w:pStyle w:val="af4"/>
        <w:numPr>
          <w:ilvl w:val="0"/>
          <w:numId w:val="13"/>
        </w:numPr>
        <w:tabs>
          <w:tab w:val="left" w:pos="1134"/>
          <w:tab w:val="left" w:pos="1418"/>
        </w:tabs>
        <w:ind w:left="0" w:firstLine="709"/>
        <w:jc w:val="both"/>
        <w:rPr>
          <w:color w:val="000000"/>
        </w:rPr>
      </w:pPr>
      <w:r w:rsidRPr="0075588A">
        <w:rPr>
          <w:color w:val="000000"/>
        </w:rPr>
        <w:t>Субподрядчик в каждом отдельном случае, включая первоначальный 30-дневный срок задержки, надлежащим образом и своевременно уведомляет Генерального подрядчика о любых таких задержках, путем направления письменного уведомления;</w:t>
      </w:r>
    </w:p>
    <w:p w:rsidR="00521960" w:rsidRPr="0075588A" w:rsidRDefault="00521960" w:rsidP="00D53B6B">
      <w:pPr>
        <w:pStyle w:val="af4"/>
        <w:numPr>
          <w:ilvl w:val="0"/>
          <w:numId w:val="13"/>
        </w:numPr>
        <w:tabs>
          <w:tab w:val="left" w:pos="1134"/>
          <w:tab w:val="left" w:pos="1418"/>
        </w:tabs>
        <w:ind w:left="0" w:firstLine="709"/>
        <w:jc w:val="both"/>
        <w:rPr>
          <w:color w:val="000000"/>
        </w:rPr>
      </w:pPr>
      <w:r w:rsidRPr="0075588A">
        <w:rPr>
          <w:color w:val="000000"/>
        </w:rPr>
        <w:t>исполнение Субподрядчиком своего обязательства обусловлено исполнением обязательств Генеральным подрядчиком согласно Договору (встречное обязательство);</w:t>
      </w:r>
    </w:p>
    <w:p w:rsidR="00521960" w:rsidRPr="0075588A" w:rsidRDefault="00521960" w:rsidP="00D53B6B">
      <w:pPr>
        <w:pStyle w:val="af4"/>
        <w:numPr>
          <w:ilvl w:val="0"/>
          <w:numId w:val="13"/>
        </w:numPr>
        <w:tabs>
          <w:tab w:val="left" w:pos="1134"/>
          <w:tab w:val="left" w:pos="1418"/>
        </w:tabs>
        <w:ind w:left="0" w:firstLine="709"/>
        <w:jc w:val="both"/>
        <w:rPr>
          <w:color w:val="000000"/>
        </w:rPr>
      </w:pPr>
      <w:r w:rsidRPr="0075588A">
        <w:rPr>
          <w:color w:val="000000"/>
        </w:rPr>
        <w:t>обязательство Генерального подрядчика, по которому произошла задержка, не является денежным.</w:t>
      </w:r>
    </w:p>
    <w:p w:rsidR="00521960" w:rsidRPr="0075588A" w:rsidRDefault="00521960" w:rsidP="00D53B6B">
      <w:pPr>
        <w:pStyle w:val="af4"/>
        <w:numPr>
          <w:ilvl w:val="1"/>
          <w:numId w:val="14"/>
        </w:numPr>
        <w:shd w:val="clear" w:color="auto" w:fill="FFFFFF"/>
        <w:tabs>
          <w:tab w:val="left" w:pos="1276"/>
        </w:tabs>
        <w:ind w:left="0" w:firstLine="709"/>
        <w:contextualSpacing w:val="0"/>
        <w:jc w:val="both"/>
        <w:rPr>
          <w:bCs/>
          <w:szCs w:val="28"/>
        </w:rPr>
      </w:pPr>
      <w:bookmarkStart w:id="22" w:name="_Ref361909316"/>
      <w:bookmarkStart w:id="23" w:name="_Ref361858588"/>
      <w:r w:rsidRPr="0075588A">
        <w:rPr>
          <w:bCs/>
        </w:rPr>
        <w:t>Оплата по Договору осуществляется Генеральным подрядчиком в следующем порядке</w:t>
      </w:r>
      <w:r w:rsidRPr="0075588A">
        <w:rPr>
          <w:bCs/>
          <w:szCs w:val="28"/>
        </w:rPr>
        <w:t>:</w:t>
      </w:r>
      <w:bookmarkStart w:id="24" w:name="_Ref361834178"/>
      <w:bookmarkStart w:id="25" w:name="_Ref361335023"/>
      <w:bookmarkEnd w:id="22"/>
      <w:bookmarkEnd w:id="23"/>
    </w:p>
    <w:p w:rsidR="00521960" w:rsidRDefault="00521960" w:rsidP="00D53B6B">
      <w:pPr>
        <w:pStyle w:val="af4"/>
        <w:numPr>
          <w:ilvl w:val="2"/>
          <w:numId w:val="14"/>
        </w:numPr>
        <w:ind w:left="0" w:firstLine="709"/>
        <w:jc w:val="both"/>
      </w:pPr>
      <w:r w:rsidRPr="0075588A">
        <w:rPr>
          <w:bCs/>
        </w:rPr>
        <w:lastRenderedPageBreak/>
        <w:t xml:space="preserve">Авансовый платеж в размере </w:t>
      </w:r>
      <w:r w:rsidR="000911F3">
        <w:rPr>
          <w:bCs/>
        </w:rPr>
        <w:t>1</w:t>
      </w:r>
      <w:r w:rsidR="000D574F" w:rsidRPr="0075588A">
        <w:rPr>
          <w:bCs/>
        </w:rPr>
        <w:t>0</w:t>
      </w:r>
      <w:r w:rsidRPr="0075588A">
        <w:rPr>
          <w:szCs w:val="28"/>
        </w:rPr>
        <w:t xml:space="preserve">% </w:t>
      </w:r>
      <w:r w:rsidRPr="0075588A">
        <w:rPr>
          <w:bCs/>
        </w:rPr>
        <w:t>(</w:t>
      </w:r>
      <w:r w:rsidR="000911F3">
        <w:rPr>
          <w:bCs/>
        </w:rPr>
        <w:t>десяти</w:t>
      </w:r>
      <w:r w:rsidRPr="0075588A">
        <w:rPr>
          <w:bCs/>
        </w:rPr>
        <w:t xml:space="preserve"> процентов) от стоимости Работ </w:t>
      </w:r>
      <w:r w:rsidRPr="0075588A">
        <w:t>(за исключением непредвиденных расходов) без НДС, кроме того НДС по ставке, установленной статьей 164 НК РФ на дату выплаты авансового платежа,</w:t>
      </w:r>
      <w:r w:rsidRPr="0075588A">
        <w:rPr>
          <w:bCs/>
        </w:rPr>
        <w:t xml:space="preserve"> выплачивается </w:t>
      </w:r>
      <w:r w:rsidRPr="0075588A">
        <w:t xml:space="preserve">в течение 30 (тридцати) календарных дней с даты получения Генеральным подрядчиком счета, выставленного Субподрядчиком, </w:t>
      </w:r>
      <w:r w:rsidRPr="0075588A">
        <w:rPr>
          <w:bCs/>
        </w:rPr>
        <w:t xml:space="preserve">но не ранее, чем за 30 (тридцати) календарных дней до даты начала </w:t>
      </w:r>
      <w:r w:rsidR="0075588A" w:rsidRPr="0075588A">
        <w:rPr>
          <w:bCs/>
        </w:rPr>
        <w:t>Работ</w:t>
      </w:r>
      <w:r w:rsidRPr="0075588A">
        <w:rPr>
          <w:bCs/>
        </w:rPr>
        <w:t xml:space="preserve"> в соответствии с Календарным графиком выполнения работ (</w:t>
      </w:r>
      <w:r w:rsidR="0048045D" w:rsidRPr="0075588A">
        <w:rPr>
          <w:b/>
          <w:bCs/>
        </w:rPr>
        <w:t>Приложение №</w:t>
      </w:r>
      <w:r w:rsidRPr="0075588A">
        <w:rPr>
          <w:b/>
          <w:bCs/>
        </w:rPr>
        <w:t xml:space="preserve">2) </w:t>
      </w:r>
      <w:r w:rsidRPr="0075588A">
        <w:t xml:space="preserve">и с учетом п. </w:t>
      </w:r>
      <w:r w:rsidR="00DF52EF" w:rsidRPr="00DF52EF">
        <w:t>3.6.3.-</w:t>
      </w:r>
      <w:r w:rsidRPr="0075588A">
        <w:t>3.6.</w:t>
      </w:r>
      <w:r w:rsidR="00DF52EF" w:rsidRPr="008C6F37">
        <w:t>4</w:t>
      </w:r>
      <w:r w:rsidRPr="0075588A">
        <w:t>. Договора.</w:t>
      </w:r>
    </w:p>
    <w:p w:rsidR="00142CCF" w:rsidRPr="00CB41C6" w:rsidRDefault="00142CCF" w:rsidP="00142CCF">
      <w:pPr>
        <w:pStyle w:val="af4"/>
        <w:numPr>
          <w:ilvl w:val="2"/>
          <w:numId w:val="14"/>
        </w:numPr>
        <w:ind w:left="0" w:firstLine="709"/>
        <w:jc w:val="both"/>
      </w:pPr>
      <w:r w:rsidRPr="00CB41C6">
        <w:t>Погашение авансового платежа, выплаченного по Работ</w:t>
      </w:r>
      <w:r>
        <w:t>ам</w:t>
      </w:r>
      <w:r w:rsidRPr="00CB41C6">
        <w:t>, производится пропорционально удельному весу выплаченного аванса к стоимости Работ.</w:t>
      </w:r>
    </w:p>
    <w:p w:rsidR="00142CCF" w:rsidRPr="00CB41C6" w:rsidRDefault="00142CCF" w:rsidP="00142CCF">
      <w:pPr>
        <w:pStyle w:val="af4"/>
        <w:shd w:val="clear" w:color="auto" w:fill="FFFFFF"/>
        <w:ind w:left="0" w:firstLine="567"/>
        <w:jc w:val="both"/>
        <w:rPr>
          <w:szCs w:val="28"/>
        </w:rPr>
      </w:pPr>
      <w:r w:rsidRPr="00CB41C6">
        <w:t xml:space="preserve">По окончании Работ, авансовый платеж, выплаченный Генеральным </w:t>
      </w:r>
      <w:r w:rsidRPr="00CB41C6">
        <w:rPr>
          <w:bCs/>
        </w:rPr>
        <w:t xml:space="preserve">Подрядчиком </w:t>
      </w:r>
      <w:r w:rsidRPr="00CB41C6">
        <w:t>по Работ</w:t>
      </w:r>
      <w:r>
        <w:t>ам</w:t>
      </w:r>
      <w:r w:rsidRPr="00CB41C6">
        <w:t>, должен быть по</w:t>
      </w:r>
      <w:r>
        <w:t>гашен (зачтен) в полном размере:</w:t>
      </w:r>
    </w:p>
    <w:p w:rsidR="00142CCF" w:rsidRPr="00CB41C6" w:rsidRDefault="00142CCF" w:rsidP="00142CCF">
      <w:pPr>
        <w:pStyle w:val="af4"/>
        <w:numPr>
          <w:ilvl w:val="0"/>
          <w:numId w:val="13"/>
        </w:numPr>
        <w:tabs>
          <w:tab w:val="left" w:pos="1134"/>
          <w:tab w:val="left" w:pos="1418"/>
        </w:tabs>
        <w:ind w:left="0" w:firstLine="709"/>
        <w:jc w:val="both"/>
        <w:rPr>
          <w:color w:val="000000"/>
        </w:rPr>
      </w:pPr>
      <w:r w:rsidRPr="00CB41C6">
        <w:t xml:space="preserve">если по факту выплаты авансового платежа совокупная сумма неотработанных авансовых платежей по Договору составляет 5 000 000 (пять миллионов) рублей и более (без учета НДС) Субподрядчик в срок не позднее 3 (трех) рабочих дней до предполагаемой даты выплаты авансового платежа, предоставляет Генеральному подрядчику обеспечение исполнения обязательств по возврату предварительной оплаты (аванса) в виде банковской </w:t>
      </w:r>
      <w:r w:rsidRPr="00CB41C6">
        <w:rPr>
          <w:color w:val="000000"/>
        </w:rPr>
        <w:t xml:space="preserve">гарантии, оформленной в соответствии с требованиями </w:t>
      </w:r>
      <w:r w:rsidRPr="00CB41C6">
        <w:rPr>
          <w:b/>
          <w:bCs/>
        </w:rPr>
        <w:t>(Приложения №</w:t>
      </w:r>
      <w:r w:rsidR="00B449D6">
        <w:rPr>
          <w:b/>
          <w:bCs/>
        </w:rPr>
        <w:t>8</w:t>
      </w:r>
      <w:r w:rsidRPr="00CB41C6">
        <w:rPr>
          <w:b/>
          <w:bCs/>
        </w:rPr>
        <w:t xml:space="preserve">) </w:t>
      </w:r>
      <w:r w:rsidRPr="00CB41C6">
        <w:t>к Договору</w:t>
      </w:r>
      <w:r>
        <w:rPr>
          <w:color w:val="000000"/>
        </w:rPr>
        <w:t>.</w:t>
      </w:r>
    </w:p>
    <w:p w:rsidR="00142CCF" w:rsidRPr="00CB41C6" w:rsidRDefault="00142CCF" w:rsidP="00142CCF">
      <w:pPr>
        <w:pStyle w:val="af4"/>
        <w:numPr>
          <w:ilvl w:val="0"/>
          <w:numId w:val="13"/>
        </w:numPr>
        <w:tabs>
          <w:tab w:val="left" w:pos="1134"/>
          <w:tab w:val="left" w:pos="1418"/>
        </w:tabs>
        <w:ind w:left="0" w:firstLine="709"/>
        <w:jc w:val="both"/>
        <w:rPr>
          <w:color w:val="000000"/>
        </w:rPr>
      </w:pPr>
      <w:r w:rsidRPr="00CB41C6">
        <w:rPr>
          <w:color w:val="000000"/>
        </w:rPr>
        <w:t>в случае непредставления Субподрядчиком в установленный срок новой банковской гарантии Генеральный подрядчик вправе удерживать сумму неотработанного аванса при выплате каждого платежа, причитающегося Субподрядчику, до полного зачета неотработанного аванса.</w:t>
      </w:r>
    </w:p>
    <w:p w:rsidR="00142CCF" w:rsidRDefault="00142CCF" w:rsidP="00142CCF">
      <w:pPr>
        <w:pStyle w:val="af4"/>
        <w:numPr>
          <w:ilvl w:val="0"/>
          <w:numId w:val="13"/>
        </w:numPr>
        <w:tabs>
          <w:tab w:val="left" w:pos="1134"/>
          <w:tab w:val="left" w:pos="1418"/>
        </w:tabs>
        <w:ind w:left="0" w:firstLine="709"/>
        <w:jc w:val="both"/>
        <w:rPr>
          <w:color w:val="000000"/>
        </w:rPr>
      </w:pPr>
      <w:r w:rsidRPr="00CB41C6">
        <w:rPr>
          <w:color w:val="000000"/>
        </w:rPr>
        <w:t xml:space="preserve">за непредставление либо несвоевременное предоставление/ переоформление Субподрядчиком банковской гарантии, предусмотренной Договором, Генеральный подрядчик имеет право начислить пени в размере 0,03 (ноль целых и три сотых) процента от цены Договора за каждый день </w:t>
      </w:r>
      <w:r w:rsidRPr="00CB41C6">
        <w:t>просрочки</w:t>
      </w:r>
      <w:r w:rsidRPr="00CB41C6">
        <w:rPr>
          <w:color w:val="000000"/>
        </w:rPr>
        <w:t>.</w:t>
      </w:r>
    </w:p>
    <w:p w:rsidR="00142CCF" w:rsidRPr="00A80DD3" w:rsidRDefault="00142CCF" w:rsidP="00142CCF">
      <w:pPr>
        <w:pStyle w:val="af4"/>
        <w:shd w:val="clear" w:color="auto" w:fill="FFFFFF"/>
        <w:tabs>
          <w:tab w:val="left" w:pos="709"/>
        </w:tabs>
        <w:spacing w:after="120"/>
        <w:ind w:left="0" w:firstLine="709"/>
        <w:jc w:val="both"/>
        <w:rPr>
          <w:color w:val="000000"/>
        </w:rPr>
      </w:pPr>
      <w:r>
        <w:rPr>
          <w:color w:val="000000"/>
        </w:rPr>
        <w:t xml:space="preserve">В случае отзыва лицензии Банка-Гаранта по решению ЦБ РФ, либо наступления иных обстоятельств, в результате которых Банк-Гарант утрачивает соответствие требованиям, установленным </w:t>
      </w:r>
      <w:r w:rsidRPr="00A80DD3">
        <w:rPr>
          <w:b/>
          <w:color w:val="000000"/>
        </w:rPr>
        <w:t>Приложением №</w:t>
      </w:r>
      <w:r w:rsidR="00B449D6">
        <w:rPr>
          <w:b/>
          <w:color w:val="000000"/>
        </w:rPr>
        <w:t>8</w:t>
      </w:r>
      <w:r>
        <w:rPr>
          <w:color w:val="000000"/>
        </w:rPr>
        <w:t xml:space="preserve"> к Договору, Субподрядчик обязан предоставить Генеральному подрядчику новую банковскую гарантию Банка-гаранта, согласованного с Генеральным подрядчиком, соответствующую требованиям </w:t>
      </w:r>
      <w:r w:rsidR="00B449D6">
        <w:rPr>
          <w:b/>
          <w:color w:val="000000"/>
        </w:rPr>
        <w:t>Приложения №8</w:t>
      </w:r>
      <w:r>
        <w:rPr>
          <w:color w:val="000000"/>
        </w:rPr>
        <w:t xml:space="preserve"> к договору, не позднее 10 (десяти) календарных дней с момента, когда ему стало известно об указанных обстоятельствах, либо с момента обращения Генерального подрядчика с требованием о замене банковской гарантии.</w:t>
      </w:r>
    </w:p>
    <w:p w:rsidR="0075588A" w:rsidRPr="00CB41C6" w:rsidRDefault="0075588A" w:rsidP="008C6F37">
      <w:pPr>
        <w:pStyle w:val="af4"/>
        <w:ind w:left="0" w:firstLine="709"/>
        <w:jc w:val="both"/>
      </w:pPr>
      <w:bookmarkStart w:id="26" w:name="_Ref74650441"/>
      <w:r w:rsidRPr="00CB41C6">
        <w:t>Погашение авансового платежа, выплаченного по Работ</w:t>
      </w:r>
      <w:r w:rsidR="00D81FA3">
        <w:t>ам</w:t>
      </w:r>
      <w:r w:rsidRPr="00CB41C6">
        <w:t>, производится пропорционально удельному весу выплаченного аванса к стоимости Работ.</w:t>
      </w:r>
    </w:p>
    <w:p w:rsidR="00521960" w:rsidRPr="0075588A" w:rsidRDefault="00521960" w:rsidP="00D53B6B">
      <w:pPr>
        <w:pStyle w:val="af4"/>
        <w:numPr>
          <w:ilvl w:val="2"/>
          <w:numId w:val="14"/>
        </w:numPr>
        <w:shd w:val="clear" w:color="auto" w:fill="FFFFFF"/>
        <w:ind w:left="0" w:firstLine="709"/>
        <w:contextualSpacing w:val="0"/>
        <w:jc w:val="both"/>
        <w:rPr>
          <w:color w:val="000000"/>
        </w:rPr>
      </w:pPr>
      <w:r w:rsidRPr="0075588A">
        <w:rPr>
          <w:color w:val="000000"/>
        </w:rPr>
        <w:t xml:space="preserve">Платеж в размере </w:t>
      </w:r>
      <w:r w:rsidR="008C6F37">
        <w:rPr>
          <w:color w:val="000000"/>
        </w:rPr>
        <w:t>90</w:t>
      </w:r>
      <w:r w:rsidRPr="0075588A">
        <w:rPr>
          <w:color w:val="000000"/>
        </w:rPr>
        <w:t>% (</w:t>
      </w:r>
      <w:r w:rsidR="008C6F37" w:rsidRPr="005A37FF">
        <w:rPr>
          <w:color w:val="000000"/>
        </w:rPr>
        <w:t>девяносто</w:t>
      </w:r>
      <w:r w:rsidR="001640F5" w:rsidRPr="0075588A">
        <w:rPr>
          <w:color w:val="000000"/>
        </w:rPr>
        <w:t xml:space="preserve"> </w:t>
      </w:r>
      <w:r w:rsidRPr="0075588A">
        <w:rPr>
          <w:color w:val="000000"/>
        </w:rPr>
        <w:t xml:space="preserve">процентов) от стоимости </w:t>
      </w:r>
      <w:r w:rsidR="000E6122" w:rsidRPr="0075588A">
        <w:rPr>
          <w:color w:val="000000"/>
        </w:rPr>
        <w:t xml:space="preserve">выполненных Работ </w:t>
      </w:r>
      <w:r w:rsidR="0049255F" w:rsidRPr="0075588A">
        <w:rPr>
          <w:color w:val="000000"/>
        </w:rPr>
        <w:t>выплачивается в течение</w:t>
      </w:r>
      <w:r w:rsidRPr="0075588A">
        <w:rPr>
          <w:color w:val="000000"/>
        </w:rPr>
        <w:t xml:space="preserve"> </w:t>
      </w:r>
      <w:r w:rsidR="00142CCF">
        <w:rPr>
          <w:color w:val="000000"/>
        </w:rPr>
        <w:t>30 (тридцати) календарных) /</w:t>
      </w:r>
      <w:r w:rsidRPr="0075588A">
        <w:rPr>
          <w:color w:val="000000"/>
        </w:rPr>
        <w:t xml:space="preserve">7 (семи) рабочих </w:t>
      </w:r>
      <w:r w:rsidRPr="0075588A">
        <w:rPr>
          <w:szCs w:val="28"/>
        </w:rPr>
        <w:t>дней</w:t>
      </w:r>
      <w:r w:rsidR="00BA7D08">
        <w:rPr>
          <w:rStyle w:val="ae"/>
          <w:szCs w:val="28"/>
        </w:rPr>
        <w:footnoteReference w:id="1"/>
      </w:r>
      <w:r w:rsidRPr="0075588A">
        <w:rPr>
          <w:color w:val="000000"/>
        </w:rPr>
        <w:t xml:space="preserve"> с даты подписания Сторонами документов, указанных в п. </w:t>
      </w:r>
      <w:r w:rsidRPr="0075588A">
        <w:rPr>
          <w:color w:val="000000"/>
        </w:rPr>
        <w:fldChar w:fldCharType="begin"/>
      </w:r>
      <w:r w:rsidRPr="0075588A">
        <w:rPr>
          <w:color w:val="000000"/>
        </w:rPr>
        <w:instrText xml:space="preserve"> REF _Ref372889239 \r \h  \* MERGEFORMAT </w:instrText>
      </w:r>
      <w:r w:rsidRPr="0075588A">
        <w:rPr>
          <w:color w:val="000000"/>
        </w:rPr>
      </w:r>
      <w:r w:rsidRPr="0075588A">
        <w:rPr>
          <w:color w:val="000000"/>
        </w:rPr>
        <w:fldChar w:fldCharType="separate"/>
      </w:r>
      <w:r w:rsidR="0037458D" w:rsidRPr="0075588A">
        <w:rPr>
          <w:color w:val="000000"/>
        </w:rPr>
        <w:t>4.1</w:t>
      </w:r>
      <w:r w:rsidRPr="0075588A">
        <w:rPr>
          <w:color w:val="000000"/>
        </w:rPr>
        <w:fldChar w:fldCharType="end"/>
      </w:r>
      <w:r w:rsidRPr="0075588A">
        <w:rPr>
          <w:color w:val="000000"/>
        </w:rPr>
        <w:t xml:space="preserve">. Договора, на основании счёта Субподрядчика с учетом </w:t>
      </w:r>
      <w:proofErr w:type="spellStart"/>
      <w:r w:rsidRPr="0075588A">
        <w:rPr>
          <w:color w:val="000000"/>
        </w:rPr>
        <w:t>пп</w:t>
      </w:r>
      <w:proofErr w:type="spellEnd"/>
      <w:r w:rsidRPr="0075588A">
        <w:rPr>
          <w:color w:val="000000"/>
        </w:rPr>
        <w:t>. 3.6.</w:t>
      </w:r>
      <w:r w:rsidR="001D740B" w:rsidRPr="00E07588">
        <w:rPr>
          <w:color w:val="000000"/>
        </w:rPr>
        <w:t>3</w:t>
      </w:r>
      <w:r w:rsidRPr="0075588A">
        <w:rPr>
          <w:color w:val="000000"/>
        </w:rPr>
        <w:t>., 3.6.</w:t>
      </w:r>
      <w:r w:rsidR="001D740B" w:rsidRPr="00E07588">
        <w:rPr>
          <w:color w:val="000000"/>
        </w:rPr>
        <w:t>4</w:t>
      </w:r>
      <w:r w:rsidRPr="0075588A">
        <w:rPr>
          <w:color w:val="000000"/>
        </w:rPr>
        <w:t xml:space="preserve">. Договора. </w:t>
      </w:r>
      <w:bookmarkEnd w:id="26"/>
    </w:p>
    <w:bookmarkEnd w:id="24"/>
    <w:p w:rsidR="001D740B" w:rsidRDefault="001D740B" w:rsidP="001D740B">
      <w:pPr>
        <w:pStyle w:val="af4"/>
        <w:numPr>
          <w:ilvl w:val="2"/>
          <w:numId w:val="14"/>
        </w:numPr>
        <w:shd w:val="clear" w:color="auto" w:fill="FFFFFF"/>
        <w:ind w:left="0" w:firstLine="709"/>
        <w:contextualSpacing w:val="0"/>
        <w:jc w:val="both"/>
        <w:rPr>
          <w:color w:val="000000"/>
        </w:rPr>
      </w:pPr>
      <w:r w:rsidRPr="0075588A">
        <w:rPr>
          <w:color w:val="000000"/>
        </w:rPr>
        <w:t xml:space="preserve">В случае выставления Субподрядчиком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w:t>
      </w:r>
      <w:r w:rsidRPr="0075588A">
        <w:rPr>
          <w:color w:val="000000"/>
        </w:rPr>
        <w:lastRenderedPageBreak/>
        <w:t>должен быть заменен Субподрядчиком независимо от его фактического вручения Генеральному подрядчику. В случае выставления Субподрядчиком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p>
    <w:p w:rsidR="00521960" w:rsidRPr="0075588A" w:rsidRDefault="00521960" w:rsidP="00D53B6B">
      <w:pPr>
        <w:pStyle w:val="af4"/>
        <w:numPr>
          <w:ilvl w:val="2"/>
          <w:numId w:val="14"/>
        </w:numPr>
        <w:shd w:val="clear" w:color="auto" w:fill="FFFFFF"/>
        <w:ind w:left="0" w:firstLine="709"/>
        <w:contextualSpacing w:val="0"/>
        <w:jc w:val="both"/>
        <w:rPr>
          <w:szCs w:val="28"/>
        </w:rPr>
      </w:pPr>
      <w:r w:rsidRPr="0075588A">
        <w:rPr>
          <w:color w:val="000000"/>
        </w:rPr>
        <w:t>В случае снижения стоимости Работ по Договору (путем заключения</w:t>
      </w:r>
      <w:r w:rsidRPr="0075588A">
        <w:rPr>
          <w:szCs w:val="28"/>
        </w:rPr>
        <w:t xml:space="preserve"> дополнительного соглашения) после факта выплаты авансов</w:t>
      </w:r>
      <w:r w:rsidR="007C6CD0" w:rsidRPr="0075588A">
        <w:rPr>
          <w:szCs w:val="28"/>
        </w:rPr>
        <w:t>ого</w:t>
      </w:r>
      <w:r w:rsidRPr="0075588A">
        <w:rPr>
          <w:szCs w:val="28"/>
        </w:rPr>
        <w:t xml:space="preserve"> платеж</w:t>
      </w:r>
      <w:r w:rsidR="007C6CD0" w:rsidRPr="0075588A">
        <w:rPr>
          <w:szCs w:val="28"/>
        </w:rPr>
        <w:t>а</w:t>
      </w:r>
      <w:r w:rsidRPr="0075588A">
        <w:rPr>
          <w:szCs w:val="28"/>
        </w:rPr>
        <w:t xml:space="preserve"> по </w:t>
      </w:r>
      <w:proofErr w:type="spellStart"/>
      <w:r w:rsidRPr="0075588A">
        <w:rPr>
          <w:szCs w:val="28"/>
        </w:rPr>
        <w:t>п.п</w:t>
      </w:r>
      <w:proofErr w:type="spellEnd"/>
      <w:r w:rsidRPr="0075588A">
        <w:rPr>
          <w:szCs w:val="28"/>
        </w:rPr>
        <w:t>. 3.6.1. Договора, Генеральный подрядчик будет удерживать рассчитанную сумму переплаты аванса из платежа/ей, причитающихся Субподрядчику согласно п. 3.6.2. Договора до полного погашения суммы переплаты аванса.</w:t>
      </w:r>
    </w:p>
    <w:p w:rsidR="00521960" w:rsidRPr="0075588A" w:rsidRDefault="00521960" w:rsidP="00D53B6B">
      <w:pPr>
        <w:pStyle w:val="af4"/>
        <w:numPr>
          <w:ilvl w:val="2"/>
          <w:numId w:val="14"/>
        </w:numPr>
        <w:shd w:val="clear" w:color="auto" w:fill="FFFFFF"/>
        <w:tabs>
          <w:tab w:val="left" w:pos="1418"/>
        </w:tabs>
        <w:ind w:left="0" w:firstLine="709"/>
        <w:jc w:val="both"/>
        <w:rPr>
          <w:color w:val="000000"/>
        </w:rPr>
      </w:pPr>
      <w:r w:rsidRPr="0075588A">
        <w:rPr>
          <w:color w:val="000000"/>
        </w:rPr>
        <w:t xml:space="preserve">Платеж, совершаемый на основании документа, указанного в пункте </w:t>
      </w:r>
      <w:r w:rsidRPr="0075588A">
        <w:rPr>
          <w:color w:val="000000"/>
        </w:rPr>
        <w:fldChar w:fldCharType="begin"/>
      </w:r>
      <w:r w:rsidRPr="0075588A">
        <w:rPr>
          <w:color w:val="000000"/>
        </w:rPr>
        <w:instrText xml:space="preserve"> REF _Ref74650011 \r \h  \* MERGEFORMAT </w:instrText>
      </w:r>
      <w:r w:rsidRPr="0075588A">
        <w:rPr>
          <w:color w:val="000000"/>
        </w:rPr>
      </w:r>
      <w:r w:rsidRPr="0075588A">
        <w:rPr>
          <w:color w:val="000000"/>
        </w:rPr>
        <w:fldChar w:fldCharType="separate"/>
      </w:r>
      <w:r w:rsidR="0037458D" w:rsidRPr="0075588A">
        <w:rPr>
          <w:color w:val="000000"/>
        </w:rPr>
        <w:t>4.1</w:t>
      </w:r>
      <w:r w:rsidRPr="0075588A">
        <w:rPr>
          <w:color w:val="000000"/>
        </w:rPr>
        <w:fldChar w:fldCharType="end"/>
      </w:r>
      <w:r w:rsidRPr="0075588A">
        <w:rPr>
          <w:color w:val="000000"/>
        </w:rPr>
        <w:t>. Договора (Акт освидетельствования выполненных работ), является предварительной оплатой (авансированием), при этом предоставление Субподрядчиком финансового обеспечения исполнения обязательств по возврату предварительной оплаты (аванса) не требуется.</w:t>
      </w:r>
    </w:p>
    <w:p w:rsidR="00521960" w:rsidRPr="0075588A" w:rsidRDefault="00521960" w:rsidP="00D53B6B">
      <w:pPr>
        <w:pStyle w:val="af4"/>
        <w:numPr>
          <w:ilvl w:val="1"/>
          <w:numId w:val="14"/>
        </w:numPr>
        <w:shd w:val="clear" w:color="auto" w:fill="FFFFFF"/>
        <w:tabs>
          <w:tab w:val="left" w:pos="1418"/>
        </w:tabs>
        <w:ind w:left="0" w:firstLine="709"/>
        <w:contextualSpacing w:val="0"/>
        <w:jc w:val="both"/>
        <w:rPr>
          <w:bCs/>
          <w:szCs w:val="28"/>
        </w:rPr>
      </w:pPr>
      <w:r w:rsidRPr="0075588A">
        <w:rPr>
          <w:color w:val="000000"/>
        </w:rPr>
        <w:t>Расчеты осуществляются в валюте Российской Федерации. Оплата производится путем перечисления денежных средств на расчетный счет Субподрядчика, указанный в Договоре. Обязательство Генерального подрядчика по осуществлению платежа считается исполненным с даты списания денежных средств с расчетного счета Генерального подрядчика</w:t>
      </w:r>
      <w:r w:rsidRPr="0075588A">
        <w:rPr>
          <w:bCs/>
          <w:szCs w:val="28"/>
        </w:rPr>
        <w:t>.</w:t>
      </w:r>
    </w:p>
    <w:p w:rsidR="00521960" w:rsidRPr="0075588A" w:rsidRDefault="00521960" w:rsidP="00D53B6B">
      <w:pPr>
        <w:pStyle w:val="af4"/>
        <w:numPr>
          <w:ilvl w:val="1"/>
          <w:numId w:val="14"/>
        </w:numPr>
        <w:shd w:val="clear" w:color="auto" w:fill="FFFFFF"/>
        <w:tabs>
          <w:tab w:val="left" w:pos="1418"/>
        </w:tabs>
        <w:ind w:left="0" w:firstLine="709"/>
        <w:contextualSpacing w:val="0"/>
        <w:jc w:val="both"/>
        <w:rPr>
          <w:color w:val="000000"/>
        </w:rPr>
      </w:pPr>
      <w:bookmarkStart w:id="27" w:name="_Ref361910062"/>
      <w:bookmarkStart w:id="28" w:name="_Ref361834206"/>
      <w:r w:rsidRPr="0075588A">
        <w:rPr>
          <w:color w:val="000000"/>
        </w:rPr>
        <w:t>Если изменения, указанные в п. 2.2.6. Договора, приводят к существенному увеличению Цены Договора, то Субподрядчик обязан сообщить об этом Генеральному подрядчику не позднее 3 (трех) рабочих дней с даты получения соответствующего письменного распоряжения. Стороны, при наступлении указанных обстоятельств, согласуют и подпишут дополнительное соглашение к Договору.</w:t>
      </w:r>
    </w:p>
    <w:bookmarkEnd w:id="27"/>
    <w:bookmarkEnd w:id="28"/>
    <w:p w:rsidR="00521960" w:rsidRPr="0075588A" w:rsidRDefault="00521960" w:rsidP="00D53B6B">
      <w:pPr>
        <w:pStyle w:val="af4"/>
        <w:numPr>
          <w:ilvl w:val="1"/>
          <w:numId w:val="14"/>
        </w:numPr>
        <w:shd w:val="clear" w:color="auto" w:fill="FFFFFF"/>
        <w:tabs>
          <w:tab w:val="left" w:pos="1418"/>
        </w:tabs>
        <w:ind w:left="0" w:firstLine="709"/>
        <w:contextualSpacing w:val="0"/>
        <w:jc w:val="both"/>
        <w:rPr>
          <w:color w:val="000000"/>
        </w:rPr>
      </w:pPr>
      <w:r w:rsidRPr="0075588A">
        <w:rPr>
          <w:color w:val="000000"/>
        </w:rPr>
        <w:t xml:space="preserve">За исключением случая, указанного в п. </w:t>
      </w:r>
      <w:r w:rsidRPr="0075588A">
        <w:rPr>
          <w:color w:val="000000"/>
        </w:rPr>
        <w:fldChar w:fldCharType="begin"/>
      </w:r>
      <w:r w:rsidRPr="0075588A">
        <w:rPr>
          <w:color w:val="000000"/>
        </w:rPr>
        <w:instrText xml:space="preserve"> REF _Ref361910062 \r \h  \* MERGEFORMAT </w:instrText>
      </w:r>
      <w:r w:rsidRPr="0075588A">
        <w:rPr>
          <w:color w:val="000000"/>
        </w:rPr>
      </w:r>
      <w:r w:rsidRPr="0075588A">
        <w:rPr>
          <w:color w:val="000000"/>
        </w:rPr>
        <w:fldChar w:fldCharType="separate"/>
      </w:r>
      <w:r w:rsidR="0037458D" w:rsidRPr="0075588A">
        <w:rPr>
          <w:color w:val="000000"/>
        </w:rPr>
        <w:t>3.8</w:t>
      </w:r>
      <w:r w:rsidRPr="0075588A">
        <w:rPr>
          <w:color w:val="000000"/>
        </w:rPr>
        <w:fldChar w:fldCharType="end"/>
      </w:r>
      <w:r w:rsidRPr="0075588A">
        <w:rPr>
          <w:color w:val="000000"/>
        </w:rPr>
        <w:t>. Договора, любое превышение фактических объемов Работ над объемами Работ, предусмотренными Договором, к оплате не принимается и считается включенным в Цену Договора, кроме случаев, когда Сторонами подписано дополнительное соглашение к Договору на увеличение объемов Работ и Цены Договора.</w:t>
      </w:r>
    </w:p>
    <w:p w:rsidR="00521960" w:rsidRPr="0075588A" w:rsidRDefault="00521960" w:rsidP="00D53B6B">
      <w:pPr>
        <w:pStyle w:val="af4"/>
        <w:numPr>
          <w:ilvl w:val="1"/>
          <w:numId w:val="14"/>
        </w:numPr>
        <w:shd w:val="clear" w:color="auto" w:fill="FFFFFF"/>
        <w:tabs>
          <w:tab w:val="left" w:pos="1418"/>
        </w:tabs>
        <w:ind w:left="0" w:firstLine="709"/>
        <w:contextualSpacing w:val="0"/>
        <w:jc w:val="both"/>
        <w:rPr>
          <w:color w:val="000000"/>
        </w:rPr>
      </w:pPr>
      <w:bookmarkStart w:id="29" w:name="_Ref361834251"/>
      <w:r w:rsidRPr="0075588A">
        <w:rPr>
          <w:color w:val="000000"/>
        </w:rPr>
        <w:t>Индексация Цены Договора не допускается.</w:t>
      </w:r>
    </w:p>
    <w:p w:rsidR="00521960" w:rsidRPr="0075588A" w:rsidRDefault="00521960" w:rsidP="00D53B6B">
      <w:pPr>
        <w:pStyle w:val="af4"/>
        <w:numPr>
          <w:ilvl w:val="1"/>
          <w:numId w:val="14"/>
        </w:numPr>
        <w:shd w:val="clear" w:color="auto" w:fill="FFFFFF"/>
        <w:tabs>
          <w:tab w:val="left" w:pos="1418"/>
        </w:tabs>
        <w:ind w:left="0" w:firstLine="709"/>
        <w:contextualSpacing w:val="0"/>
        <w:jc w:val="both"/>
        <w:rPr>
          <w:color w:val="000000"/>
        </w:rPr>
      </w:pPr>
      <w:r w:rsidRPr="0075588A">
        <w:rPr>
          <w:color w:val="000000"/>
        </w:rPr>
        <w:t>В случае выполнения Субподрядчиком объема работ на сумму, меньшую, чем стоимость, указанная в сметной документации, оплата производится за фактически выполненный объем работ, в соответствии с актами сдачи-приемки выполненных работ (форма КС-2), справкой о стоимости выполненных работ и затрат (форма КС-3), включающими перечень, объем и стоимость работ согласно сметной документации.</w:t>
      </w:r>
    </w:p>
    <w:p w:rsidR="00521960" w:rsidRPr="0075588A" w:rsidRDefault="00521960" w:rsidP="00D53B6B">
      <w:pPr>
        <w:pStyle w:val="af4"/>
        <w:numPr>
          <w:ilvl w:val="1"/>
          <w:numId w:val="14"/>
        </w:numPr>
        <w:shd w:val="clear" w:color="auto" w:fill="FFFFFF"/>
        <w:tabs>
          <w:tab w:val="left" w:pos="1418"/>
        </w:tabs>
        <w:ind w:left="0" w:firstLine="709"/>
        <w:contextualSpacing w:val="0"/>
        <w:jc w:val="both"/>
        <w:rPr>
          <w:color w:val="000000"/>
        </w:rPr>
      </w:pPr>
      <w:r w:rsidRPr="0075588A">
        <w:rPr>
          <w:color w:val="000000"/>
        </w:rPr>
        <w:t>По соглашению Сторон допускаются иные формы расчетов по Договору, не запрещенные законодательством Российской Федерации.</w:t>
      </w:r>
    </w:p>
    <w:p w:rsidR="00521960" w:rsidRPr="0075588A" w:rsidRDefault="00521960" w:rsidP="00D53B6B">
      <w:pPr>
        <w:pStyle w:val="af4"/>
        <w:numPr>
          <w:ilvl w:val="1"/>
          <w:numId w:val="14"/>
        </w:numPr>
        <w:shd w:val="clear" w:color="auto" w:fill="FFFFFF"/>
        <w:tabs>
          <w:tab w:val="left" w:pos="1418"/>
        </w:tabs>
        <w:ind w:left="0" w:firstLine="709"/>
        <w:contextualSpacing w:val="0"/>
        <w:jc w:val="both"/>
        <w:rPr>
          <w:color w:val="000000"/>
        </w:rPr>
      </w:pPr>
      <w:r w:rsidRPr="0075588A">
        <w:rPr>
          <w:color w:val="000000"/>
        </w:rPr>
        <w:t>В случае задержки оплаты работ Заказчиком сроки оплаты, установленные настоящим Договором в отношении соответствующих Работ, сдвигаются на срок задержки, но не более чем на 180 (Сто восемьдесят) календарных дней с даты конечного срока оплаты. Штрафные санкции в случае такого изменения сроков оплаты к Генеральному подрядчику не применяются. Стороны договорились считать оплату работ Генеральным подрядчиком Субподрядчику обусловленным исполнением обязательства, предусмотренным статьей 327.1 Гражданского кодекса Российской Федерации. Стороны согласились, что исполнение Генеральным подрядчиком обязанности по оплате выполненных работ ставится в зависимость от обстоятельств, предусмотренных договором, и осуществляется после пол учения денежных средств от собственника объекта строительства и в пределах полученных денежных средств.</w:t>
      </w:r>
    </w:p>
    <w:p w:rsidR="00985829" w:rsidRPr="00C43EE7" w:rsidRDefault="00985829" w:rsidP="00985829">
      <w:pPr>
        <w:pStyle w:val="af4"/>
        <w:numPr>
          <w:ilvl w:val="1"/>
          <w:numId w:val="14"/>
        </w:numPr>
        <w:shd w:val="clear" w:color="auto" w:fill="FFFFFF"/>
        <w:tabs>
          <w:tab w:val="left" w:pos="1418"/>
        </w:tabs>
        <w:ind w:left="0" w:firstLine="709"/>
        <w:contextualSpacing w:val="0"/>
        <w:jc w:val="both"/>
        <w:rPr>
          <w:szCs w:val="28"/>
        </w:rPr>
      </w:pPr>
      <w:r w:rsidRPr="003D676A">
        <w:rPr>
          <w:color w:val="000000"/>
        </w:rPr>
        <w:lastRenderedPageBreak/>
        <w:t xml:space="preserve">Непредвиденные работы и затраты оплачиваются за фактически выполненные работы. </w:t>
      </w:r>
      <w:r w:rsidRPr="009B6FCA">
        <w:rPr>
          <w:color w:val="000000"/>
        </w:rPr>
        <w:t xml:space="preserve">Освидетельствование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работ в соответствии с </w:t>
      </w:r>
      <w:r w:rsidRPr="00A1767C">
        <w:rPr>
          <w:color w:val="000000"/>
        </w:rPr>
        <w:t>пунктом</w:t>
      </w:r>
      <w:r>
        <w:rPr>
          <w:color w:val="000000"/>
        </w:rPr>
        <w:t xml:space="preserve"> 4.1</w:t>
      </w:r>
      <w:r w:rsidRPr="00A1767C">
        <w:rPr>
          <w:color w:val="000000"/>
        </w:rPr>
        <w:t>. Договора</w:t>
      </w:r>
      <w:r w:rsidRPr="009B6FCA">
        <w:rPr>
          <w:color w:val="000000"/>
        </w:rPr>
        <w:t>. Оплата</w:t>
      </w:r>
      <w:r w:rsidRPr="003D676A">
        <w:rPr>
          <w:color w:val="000000"/>
        </w:rPr>
        <w:t xml:space="preserve"> в размере 100 % (ста процентов) от стоимости непредвиденных работ и затрат производится Генеральным подрядчиком в течение </w:t>
      </w:r>
      <w:r w:rsidR="00227776" w:rsidRPr="00227776">
        <w:rPr>
          <w:color w:val="000000"/>
        </w:rPr>
        <w:t>7</w:t>
      </w:r>
      <w:r w:rsidRPr="008E1C35">
        <w:rPr>
          <w:color w:val="000000"/>
        </w:rPr>
        <w:t xml:space="preserve"> (</w:t>
      </w:r>
      <w:r w:rsidR="00227776" w:rsidRPr="00227776">
        <w:rPr>
          <w:color w:val="000000"/>
        </w:rPr>
        <w:t>семи</w:t>
      </w:r>
      <w:r w:rsidRPr="008E1C35">
        <w:rPr>
          <w:color w:val="000000"/>
        </w:rPr>
        <w:t xml:space="preserve">) </w:t>
      </w:r>
      <w:r w:rsidR="00227776" w:rsidRPr="00227776">
        <w:rPr>
          <w:color w:val="000000"/>
        </w:rPr>
        <w:t>рабочих</w:t>
      </w:r>
      <w:r w:rsidRPr="008736E7">
        <w:rPr>
          <w:color w:val="000000"/>
        </w:rPr>
        <w:t xml:space="preserve"> дней </w:t>
      </w:r>
      <w:r w:rsidRPr="008E1C35">
        <w:rPr>
          <w:color w:val="000000"/>
        </w:rPr>
        <w:t>с даты подписания Акта освидетельствования выполненных</w:t>
      </w:r>
      <w:r w:rsidRPr="009B6FCA">
        <w:rPr>
          <w:color w:val="000000"/>
        </w:rPr>
        <w:t xml:space="preserve"> работ на основании счета, выставленного Субподрядчиком, и с учетом </w:t>
      </w:r>
      <w:proofErr w:type="spellStart"/>
      <w:r w:rsidRPr="00A1767C">
        <w:rPr>
          <w:color w:val="000000"/>
        </w:rPr>
        <w:t>п.</w:t>
      </w:r>
      <w:r>
        <w:rPr>
          <w:color w:val="000000"/>
        </w:rPr>
        <w:t>п</w:t>
      </w:r>
      <w:proofErr w:type="spellEnd"/>
      <w:r>
        <w:rPr>
          <w:color w:val="000000"/>
        </w:rPr>
        <w:t xml:space="preserve"> 3.6.4</w:t>
      </w:r>
      <w:r w:rsidRPr="00A1767C">
        <w:rPr>
          <w:color w:val="000000"/>
        </w:rPr>
        <w:t>. Договора</w:t>
      </w:r>
      <w:r w:rsidRPr="009B6FCA">
        <w:rPr>
          <w:color w:val="000000"/>
        </w:rPr>
        <w:t xml:space="preserve">. </w:t>
      </w:r>
      <w:r w:rsidRPr="00C43EE7">
        <w:rPr>
          <w:color w:val="000000"/>
        </w:rPr>
        <w:t>Стоимость непредвиденных работ и затрат включается в общую сумму Акта КС-2, подписываемого Сторонами в соответствии с п. 4.3. Договора</w:t>
      </w:r>
      <w:r w:rsidRPr="00C43EE7">
        <w:rPr>
          <w:szCs w:val="28"/>
        </w:rPr>
        <w:t>.</w:t>
      </w:r>
    </w:p>
    <w:p w:rsidR="00985829" w:rsidRPr="00C43EE7" w:rsidRDefault="00985829" w:rsidP="00985829">
      <w:pPr>
        <w:pStyle w:val="af4"/>
        <w:numPr>
          <w:ilvl w:val="1"/>
          <w:numId w:val="14"/>
        </w:numPr>
        <w:shd w:val="clear" w:color="auto" w:fill="FFFFFF"/>
        <w:tabs>
          <w:tab w:val="left" w:pos="1418"/>
        </w:tabs>
        <w:ind w:left="0" w:firstLine="709"/>
        <w:contextualSpacing w:val="0"/>
        <w:jc w:val="both"/>
        <w:rPr>
          <w:color w:val="000000"/>
        </w:rPr>
      </w:pPr>
      <w:r w:rsidRPr="00C43EE7">
        <w:rPr>
          <w:color w:val="000000"/>
        </w:rPr>
        <w:t xml:space="preserve">Командировочные расходы включаются в стоимость Работ в соответствии с расчетом, прилагаемым к Сводному сметному расчету </w:t>
      </w:r>
      <w:r w:rsidRPr="00C43EE7">
        <w:rPr>
          <w:b/>
          <w:color w:val="000000"/>
        </w:rPr>
        <w:t>(Приложение № 3)</w:t>
      </w:r>
      <w:r w:rsidRPr="00C43EE7">
        <w:rPr>
          <w:color w:val="000000"/>
        </w:rPr>
        <w:t xml:space="preserve"> к Договору). Размеры расходов</w:t>
      </w:r>
      <w:r w:rsidRPr="003D676A">
        <w:rPr>
          <w:color w:val="000000"/>
        </w:rPr>
        <w:t>, связанных со служебными командировками, определяются коллективным договором и / или локальным нормативным актом Субподрядчика, но не выше нормативов возмещения расходов, связанных со служебными командировками, установленных локальным нормативным актом Генерального подрядчика, который предоставляется Субподрядчику по запросу. Оплата командировочных расходов производится Генеральным подрядчиком в порядке, установленном Договором для оплаты стоимости Работ. Субподрядчик обязан представлять по запросу Генерального подрядчика копии следующих документов, заверенных Субподрядчиком, в том числе: приказ о командировке, проездные билеты, счета на оплату за проживание в гостинице и авансовые отчеты, а также любые иные документы, необходимые для подтверждения командировочных расходов Субподрядчика.</w:t>
      </w:r>
      <w:r>
        <w:rPr>
          <w:color w:val="000000"/>
        </w:rPr>
        <w:t xml:space="preserve"> </w:t>
      </w:r>
      <w:r w:rsidRPr="00C43EE7">
        <w:rPr>
          <w:color w:val="000000"/>
        </w:rPr>
        <w:t>Размер командировочных расходов не должен превышать лимит, предусмотренный в сводном сметном расчете к договору между АО «</w:t>
      </w:r>
      <w:proofErr w:type="spellStart"/>
      <w:r w:rsidRPr="00C43EE7">
        <w:rPr>
          <w:color w:val="000000"/>
        </w:rPr>
        <w:t>Гидроремонт</w:t>
      </w:r>
      <w:proofErr w:type="spellEnd"/>
      <w:r w:rsidRPr="00C43EE7">
        <w:rPr>
          <w:color w:val="000000"/>
        </w:rPr>
        <w:t xml:space="preserve">-ВКК» и </w:t>
      </w:r>
      <w:r w:rsidR="00C43EE7" w:rsidRPr="00C43EE7">
        <w:rPr>
          <w:color w:val="000000"/>
        </w:rPr>
        <w:t>П</w:t>
      </w:r>
      <w:r w:rsidRPr="00C43EE7">
        <w:rPr>
          <w:color w:val="000000"/>
        </w:rPr>
        <w:t>АО «</w:t>
      </w:r>
      <w:r w:rsidR="00C43EE7" w:rsidRPr="00C43EE7">
        <w:rPr>
          <w:color w:val="000000"/>
        </w:rPr>
        <w:t>РусГидро</w:t>
      </w:r>
      <w:r w:rsidRPr="00C43EE7">
        <w:rPr>
          <w:color w:val="000000"/>
        </w:rPr>
        <w:t>».</w:t>
      </w:r>
    </w:p>
    <w:p w:rsidR="00985829" w:rsidRDefault="00985829" w:rsidP="00985829">
      <w:pPr>
        <w:numPr>
          <w:ilvl w:val="1"/>
          <w:numId w:val="14"/>
        </w:numPr>
        <w:tabs>
          <w:tab w:val="left" w:pos="567"/>
          <w:tab w:val="left" w:pos="1418"/>
        </w:tabs>
        <w:spacing w:line="240" w:lineRule="auto"/>
        <w:ind w:left="0" w:firstLine="709"/>
        <w:rPr>
          <w:snapToGrid/>
          <w:sz w:val="24"/>
          <w:szCs w:val="24"/>
        </w:rPr>
      </w:pPr>
      <w:r w:rsidRPr="003D676A">
        <w:rPr>
          <w:snapToGrid/>
          <w:sz w:val="24"/>
          <w:szCs w:val="24"/>
        </w:rPr>
        <w:t xml:space="preserve">Затраты на временные здания и сооружения оплачиваются за фактически построенные временные здания и сооружения, на основании утвержденных Генеральным подрядчиком локальных смет, в рамках лимита, предусмотренного утвержденным Сводным сметным расчетом </w:t>
      </w:r>
      <w:r w:rsidRPr="00A1767C">
        <w:rPr>
          <w:b/>
          <w:snapToGrid/>
          <w:color w:val="000000"/>
          <w:sz w:val="24"/>
          <w:szCs w:val="24"/>
        </w:rPr>
        <w:t>(Приложение № 3)</w:t>
      </w:r>
      <w:r w:rsidRPr="003D676A">
        <w:rPr>
          <w:snapToGrid/>
          <w:sz w:val="24"/>
          <w:szCs w:val="24"/>
        </w:rPr>
        <w:t xml:space="preserve">. Компенсация затрат, связанных со строительством временных зданий и сооружений, производится на основании подписанных Сторонами актов освидетельствования выполненных работ (с учетом выплаченных ранее авансовых платежей в </w:t>
      </w:r>
      <w:r w:rsidRPr="009B6FCA">
        <w:rPr>
          <w:snapToGrid/>
          <w:sz w:val="24"/>
          <w:szCs w:val="24"/>
        </w:rPr>
        <w:t xml:space="preserve">соответствии с </w:t>
      </w:r>
      <w:r w:rsidRPr="00A1767C">
        <w:rPr>
          <w:snapToGrid/>
          <w:sz w:val="24"/>
          <w:szCs w:val="24"/>
        </w:rPr>
        <w:t xml:space="preserve">п. </w:t>
      </w:r>
      <w:r>
        <w:rPr>
          <w:snapToGrid/>
          <w:sz w:val="24"/>
          <w:szCs w:val="24"/>
        </w:rPr>
        <w:t xml:space="preserve">3.6.1 </w:t>
      </w:r>
      <w:r w:rsidRPr="00A1767C">
        <w:rPr>
          <w:snapToGrid/>
          <w:sz w:val="24"/>
          <w:szCs w:val="24"/>
        </w:rPr>
        <w:t>и п.</w:t>
      </w:r>
      <w:r>
        <w:rPr>
          <w:snapToGrid/>
          <w:sz w:val="24"/>
          <w:szCs w:val="24"/>
        </w:rPr>
        <w:t>3.6.2</w:t>
      </w:r>
      <w:r w:rsidRPr="00A1767C">
        <w:rPr>
          <w:snapToGrid/>
          <w:sz w:val="24"/>
          <w:szCs w:val="24"/>
        </w:rPr>
        <w:t xml:space="preserve">. </w:t>
      </w:r>
      <w:r w:rsidRPr="00592300">
        <w:rPr>
          <w:snapToGrid/>
          <w:sz w:val="24"/>
          <w:szCs w:val="24"/>
        </w:rPr>
        <w:t xml:space="preserve">Договора) </w:t>
      </w:r>
      <w:r w:rsidRPr="0097669C">
        <w:rPr>
          <w:snapToGrid/>
          <w:sz w:val="24"/>
          <w:szCs w:val="24"/>
        </w:rPr>
        <w:t xml:space="preserve">в течение 30 (тридцати) календарных дней </w:t>
      </w:r>
      <w:r w:rsidRPr="00592300">
        <w:rPr>
          <w:snapToGrid/>
          <w:sz w:val="24"/>
          <w:szCs w:val="24"/>
        </w:rPr>
        <w:t>с даты</w:t>
      </w:r>
      <w:r w:rsidRPr="003D676A">
        <w:rPr>
          <w:snapToGrid/>
          <w:sz w:val="24"/>
          <w:szCs w:val="24"/>
        </w:rPr>
        <w:t xml:space="preserve"> их подписания на основании счета, выставленного </w:t>
      </w:r>
      <w:r>
        <w:rPr>
          <w:snapToGrid/>
          <w:sz w:val="24"/>
          <w:szCs w:val="24"/>
        </w:rPr>
        <w:t>Генеральным п</w:t>
      </w:r>
      <w:r w:rsidRPr="003D676A">
        <w:rPr>
          <w:snapToGrid/>
          <w:sz w:val="24"/>
          <w:szCs w:val="24"/>
        </w:rPr>
        <w:t>одрядчиком.</w:t>
      </w:r>
    </w:p>
    <w:p w:rsidR="00324444" w:rsidRPr="0097669C" w:rsidRDefault="00324444" w:rsidP="00324444">
      <w:pPr>
        <w:numPr>
          <w:ilvl w:val="1"/>
          <w:numId w:val="14"/>
        </w:numPr>
        <w:tabs>
          <w:tab w:val="left" w:pos="567"/>
          <w:tab w:val="left" w:pos="1418"/>
        </w:tabs>
        <w:spacing w:line="240" w:lineRule="auto"/>
        <w:ind w:left="0" w:firstLine="709"/>
        <w:rPr>
          <w:snapToGrid/>
          <w:sz w:val="24"/>
          <w:szCs w:val="24"/>
        </w:rPr>
      </w:pPr>
      <w:r w:rsidRPr="0097669C">
        <w:rPr>
          <w:snapToGrid/>
          <w:sz w:val="24"/>
          <w:szCs w:val="24"/>
        </w:rPr>
        <w:t>Субподрядчик возмещает Ген</w:t>
      </w:r>
      <w:r>
        <w:rPr>
          <w:snapToGrid/>
          <w:sz w:val="24"/>
          <w:szCs w:val="24"/>
        </w:rPr>
        <w:t xml:space="preserve">еральному </w:t>
      </w:r>
      <w:r w:rsidRPr="0097669C">
        <w:rPr>
          <w:snapToGrid/>
          <w:sz w:val="24"/>
          <w:szCs w:val="24"/>
        </w:rPr>
        <w:t xml:space="preserve">подрядчику услуги генерального подряда в размере </w:t>
      </w:r>
      <w:r>
        <w:rPr>
          <w:snapToGrid/>
          <w:sz w:val="24"/>
          <w:szCs w:val="24"/>
        </w:rPr>
        <w:t>1</w:t>
      </w:r>
      <w:r w:rsidR="009241A0">
        <w:rPr>
          <w:snapToGrid/>
          <w:sz w:val="24"/>
          <w:szCs w:val="24"/>
        </w:rPr>
        <w:t>0</w:t>
      </w:r>
      <w:r w:rsidRPr="0097669C">
        <w:rPr>
          <w:snapToGrid/>
          <w:sz w:val="24"/>
          <w:szCs w:val="24"/>
        </w:rPr>
        <w:t xml:space="preserve"> % (</w:t>
      </w:r>
      <w:r w:rsidR="009241A0">
        <w:rPr>
          <w:snapToGrid/>
          <w:sz w:val="24"/>
          <w:szCs w:val="24"/>
        </w:rPr>
        <w:t>десяти</w:t>
      </w:r>
      <w:r w:rsidRPr="0097669C">
        <w:rPr>
          <w:snapToGrid/>
          <w:sz w:val="24"/>
          <w:szCs w:val="24"/>
        </w:rPr>
        <w:t xml:space="preserve"> процентов) от стоимости выполненных работ, определенной на основании подписанных Сторонами документов в соответствии с п. 4.1 Договора.</w:t>
      </w:r>
    </w:p>
    <w:p w:rsidR="00697F23" w:rsidRPr="00E27D80" w:rsidRDefault="00697F23" w:rsidP="00697F23">
      <w:pPr>
        <w:pStyle w:val="af4"/>
        <w:tabs>
          <w:tab w:val="left" w:pos="709"/>
          <w:tab w:val="left" w:pos="1418"/>
        </w:tabs>
        <w:ind w:left="0" w:firstLine="450"/>
        <w:jc w:val="both"/>
      </w:pPr>
      <w:r w:rsidRPr="00E27D80">
        <w:t>Акт оказанных генподрядных услуг направляется Генеральным подрядчиком в 2 экземплярах в адрес Субподрядчика одновременно с подписанными документами о приёмке работ за отчётный период, Субподрядчик в течение 2 (двух) рабочих дней с даты получения Акта оказанных генподрядных услуг подписывает его и один экземпляр возвращает Генеральному подрядчику.</w:t>
      </w:r>
    </w:p>
    <w:p w:rsidR="00697F23" w:rsidRDefault="00697F23" w:rsidP="00697F23">
      <w:pPr>
        <w:pStyle w:val="af4"/>
        <w:tabs>
          <w:tab w:val="left" w:pos="709"/>
          <w:tab w:val="left" w:pos="1418"/>
        </w:tabs>
        <w:ind w:left="0" w:firstLine="450"/>
        <w:jc w:val="both"/>
      </w:pPr>
      <w:r w:rsidRPr="00E27D80">
        <w:t>Оплата услуг, указанных в Акте оказанных генподрядных услуг, осуществляется Субподрядчиком банковским переводом на расчётный счёт Подрядчика на основании выставленного Генеральным подрядчиком счёта в течение 2 (двух) банковских дней с момента выполнения Генеральным подрядчиком обязательств по оплате за выполненные Работы по Договору за соответствующий отчётный период. При условии частичной оплаты Генеральным подрядчиком в адрес Субподрядчика за выполненные Работы за отчётный период Генеральный подрядчик осуществляет оплату по Акту оказанных генподрядных услуг пропорционально оплате Генерального подрядчика.</w:t>
      </w:r>
    </w:p>
    <w:p w:rsidR="00697F23" w:rsidRDefault="00697F23" w:rsidP="00697F23">
      <w:pPr>
        <w:pStyle w:val="af4"/>
        <w:ind w:left="0" w:firstLine="450"/>
        <w:jc w:val="both"/>
        <w:rPr>
          <w:lang w:eastAsia="en-US"/>
        </w:rPr>
      </w:pPr>
      <w:r>
        <w:t>К генподрядным услугам относятся:</w:t>
      </w:r>
    </w:p>
    <w:p w:rsidR="00697F23" w:rsidRDefault="00697F23" w:rsidP="00697F23">
      <w:pPr>
        <w:pStyle w:val="af4"/>
        <w:ind w:left="0" w:firstLine="450"/>
        <w:jc w:val="both"/>
        <w:rPr>
          <w:sz w:val="20"/>
          <w:szCs w:val="20"/>
        </w:rPr>
      </w:pPr>
      <w:r>
        <w:lastRenderedPageBreak/>
        <w:t>а) Административно-хозяйственные расходы Генерального подрядчика, связанные с обеспечением технической документацией и координацией работ, выполняемых субподрядчиком, приемкой работ от Субподрядчика и сдачей Заказчику работ, выполненных Субподрядчиком, осуществлению мероприятий по технике безопасности и охране труда;</w:t>
      </w:r>
    </w:p>
    <w:p w:rsidR="00697F23" w:rsidRDefault="00697F23" w:rsidP="00697F23">
      <w:pPr>
        <w:pStyle w:val="af4"/>
        <w:ind w:left="0" w:firstLine="450"/>
        <w:jc w:val="both"/>
      </w:pPr>
      <w:r>
        <w:t>б) Разработка, согласование с Заказчиком сметной документации;</w:t>
      </w:r>
    </w:p>
    <w:p w:rsidR="00697F23" w:rsidRDefault="00697F23" w:rsidP="00697F23">
      <w:pPr>
        <w:pStyle w:val="af4"/>
        <w:ind w:left="0" w:firstLine="450"/>
        <w:jc w:val="both"/>
      </w:pPr>
      <w:r>
        <w:t>в) Контроль за соблюдением норм безопасности, охраны труда;</w:t>
      </w:r>
    </w:p>
    <w:p w:rsidR="00697F23" w:rsidRDefault="00697F23" w:rsidP="00697F23">
      <w:pPr>
        <w:pStyle w:val="af4"/>
        <w:ind w:left="0" w:firstLine="450"/>
        <w:jc w:val="both"/>
      </w:pPr>
      <w:r>
        <w:t>г) Технический надзор за выполнением работ.</w:t>
      </w:r>
    </w:p>
    <w:p w:rsidR="00C3286E" w:rsidRPr="001D4E00" w:rsidRDefault="00C3286E" w:rsidP="00C3286E">
      <w:pPr>
        <w:shd w:val="clear" w:color="auto" w:fill="FFFFFF"/>
        <w:tabs>
          <w:tab w:val="left" w:pos="1418"/>
        </w:tabs>
        <w:ind w:left="1560" w:firstLine="0"/>
        <w:rPr>
          <w:sz w:val="24"/>
          <w:szCs w:val="24"/>
        </w:rPr>
      </w:pPr>
    </w:p>
    <w:bookmarkEnd w:id="25"/>
    <w:bookmarkEnd w:id="29"/>
    <w:p w:rsidR="00521960" w:rsidRPr="0075588A" w:rsidRDefault="00521960" w:rsidP="00FE2917">
      <w:pPr>
        <w:pStyle w:val="af4"/>
        <w:numPr>
          <w:ilvl w:val="0"/>
          <w:numId w:val="20"/>
        </w:numPr>
        <w:shd w:val="clear" w:color="auto" w:fill="FFFFFF"/>
        <w:tabs>
          <w:tab w:val="left" w:pos="284"/>
          <w:tab w:val="left" w:pos="2977"/>
        </w:tabs>
        <w:spacing w:after="120"/>
        <w:ind w:left="709" w:firstLine="1985"/>
        <w:contextualSpacing w:val="0"/>
        <w:jc w:val="both"/>
        <w:rPr>
          <w:b/>
          <w:bCs/>
          <w:szCs w:val="28"/>
        </w:rPr>
      </w:pPr>
      <w:r w:rsidRPr="0075588A">
        <w:rPr>
          <w:b/>
          <w:bCs/>
          <w:szCs w:val="28"/>
        </w:rPr>
        <w:t>Порядок сдачи-приемки Работ</w:t>
      </w:r>
    </w:p>
    <w:p w:rsidR="00521960" w:rsidRPr="0075588A" w:rsidRDefault="005438A0" w:rsidP="00521960">
      <w:pPr>
        <w:pStyle w:val="af4"/>
        <w:numPr>
          <w:ilvl w:val="1"/>
          <w:numId w:val="5"/>
        </w:numPr>
        <w:shd w:val="clear" w:color="auto" w:fill="FFFFFF"/>
        <w:tabs>
          <w:tab w:val="left" w:pos="426"/>
          <w:tab w:val="left" w:pos="1276"/>
        </w:tabs>
        <w:ind w:left="0" w:firstLine="709"/>
        <w:contextualSpacing w:val="0"/>
        <w:jc w:val="both"/>
        <w:rPr>
          <w:bCs/>
          <w:snapToGrid w:val="0"/>
          <w:szCs w:val="28"/>
        </w:rPr>
      </w:pPr>
      <w:bookmarkStart w:id="30" w:name="_Ref74650011"/>
      <w:bookmarkStart w:id="31" w:name="_Ref87448626"/>
      <w:bookmarkStart w:id="32" w:name="_Ref372889239"/>
      <w:bookmarkStart w:id="33" w:name="_Ref361335138"/>
      <w:bookmarkStart w:id="34" w:name="_Ref361336754"/>
      <w:r>
        <w:rPr>
          <w:szCs w:val="28"/>
        </w:rPr>
        <w:t xml:space="preserve">Субподрядчик </w:t>
      </w:r>
      <w:r w:rsidRPr="00761EE1">
        <w:rPr>
          <w:szCs w:val="28"/>
        </w:rPr>
        <w:t xml:space="preserve">не позднее </w:t>
      </w:r>
      <w:r>
        <w:rPr>
          <w:szCs w:val="28"/>
        </w:rPr>
        <w:t>30</w:t>
      </w:r>
      <w:r w:rsidRPr="00761EE1">
        <w:rPr>
          <w:szCs w:val="28"/>
        </w:rPr>
        <w:t xml:space="preserve">-го числа </w:t>
      </w:r>
      <w:r>
        <w:rPr>
          <w:szCs w:val="28"/>
        </w:rPr>
        <w:t xml:space="preserve">текущего месяца </w:t>
      </w:r>
      <w:r w:rsidRPr="00761EE1">
        <w:rPr>
          <w:szCs w:val="28"/>
        </w:rPr>
        <w:t>представляет</w:t>
      </w:r>
      <w:r w:rsidR="00521960" w:rsidRPr="0075588A">
        <w:rPr>
          <w:bCs/>
          <w:snapToGrid w:val="0"/>
          <w:szCs w:val="28"/>
        </w:rPr>
        <w:t xml:space="preserve"> предоставляет Генеральному подрядчику подписанный со своей стороны в 2 (двух) экземплярах Акт освидетельствования выполненных Работ (по форме (</w:t>
      </w:r>
      <w:r w:rsidR="0048045D" w:rsidRPr="0075588A">
        <w:rPr>
          <w:b/>
          <w:bCs/>
          <w:snapToGrid w:val="0"/>
          <w:szCs w:val="28"/>
        </w:rPr>
        <w:t xml:space="preserve">Приложения </w:t>
      </w:r>
      <w:r w:rsidR="001930D3" w:rsidRPr="0075588A">
        <w:rPr>
          <w:b/>
          <w:bCs/>
          <w:snapToGrid w:val="0"/>
          <w:szCs w:val="28"/>
        </w:rPr>
        <w:t>№</w:t>
      </w:r>
      <w:r w:rsidR="00521960" w:rsidRPr="0075588A">
        <w:rPr>
          <w:b/>
          <w:bCs/>
          <w:snapToGrid w:val="0"/>
          <w:szCs w:val="28"/>
        </w:rPr>
        <w:t>8</w:t>
      </w:r>
      <w:r w:rsidR="00521960" w:rsidRPr="0075588A">
        <w:rPr>
          <w:bCs/>
          <w:snapToGrid w:val="0"/>
          <w:szCs w:val="28"/>
        </w:rPr>
        <w:t>)</w:t>
      </w:r>
      <w:r w:rsidR="00521960" w:rsidRPr="0075588A">
        <w:rPr>
          <w:b/>
          <w:bCs/>
          <w:snapToGrid w:val="0"/>
          <w:szCs w:val="28"/>
        </w:rPr>
        <w:t xml:space="preserve"> </w:t>
      </w:r>
      <w:r w:rsidR="00521960" w:rsidRPr="0075588A">
        <w:rPr>
          <w:bCs/>
          <w:szCs w:val="28"/>
        </w:rPr>
        <w:t>в соответствии с Календарным графиком выполнения работ (</w:t>
      </w:r>
      <w:r w:rsidR="001930D3" w:rsidRPr="0075588A">
        <w:rPr>
          <w:b/>
          <w:bCs/>
          <w:szCs w:val="28"/>
        </w:rPr>
        <w:t>Приложение №</w:t>
      </w:r>
      <w:r w:rsidR="00521960" w:rsidRPr="0075588A">
        <w:rPr>
          <w:b/>
          <w:bCs/>
          <w:szCs w:val="28"/>
        </w:rPr>
        <w:t>2</w:t>
      </w:r>
      <w:r w:rsidR="00521960" w:rsidRPr="0075588A">
        <w:rPr>
          <w:bCs/>
          <w:szCs w:val="28"/>
        </w:rPr>
        <w:t xml:space="preserve">), Субподрядчик в течение </w:t>
      </w:r>
      <w:r w:rsidR="00521960" w:rsidRPr="0075588A">
        <w:rPr>
          <w:szCs w:val="28"/>
        </w:rPr>
        <w:t>5</w:t>
      </w:r>
      <w:r w:rsidR="00521960" w:rsidRPr="0075588A">
        <w:rPr>
          <w:bCs/>
          <w:szCs w:val="28"/>
        </w:rPr>
        <w:t xml:space="preserve"> (</w:t>
      </w:r>
      <w:r w:rsidR="00521960" w:rsidRPr="0075588A">
        <w:rPr>
          <w:szCs w:val="28"/>
        </w:rPr>
        <w:t>пяти</w:t>
      </w:r>
      <w:r w:rsidR="00521960" w:rsidRPr="0075588A">
        <w:rPr>
          <w:bCs/>
          <w:szCs w:val="28"/>
        </w:rPr>
        <w:t xml:space="preserve">) рабочих дней представляет Генеральному подрядчику подписанный со своей стороны в 2 (двух) экземплярах </w:t>
      </w:r>
      <w:r w:rsidR="00521960" w:rsidRPr="0075588A">
        <w:rPr>
          <w:bCs/>
          <w:snapToGrid w:val="0"/>
          <w:szCs w:val="28"/>
        </w:rPr>
        <w:t xml:space="preserve">Акт освидетельствования выполненных Работ (по форме </w:t>
      </w:r>
      <w:r w:rsidR="001930D3" w:rsidRPr="0075588A">
        <w:rPr>
          <w:b/>
          <w:bCs/>
          <w:snapToGrid w:val="0"/>
          <w:szCs w:val="28"/>
        </w:rPr>
        <w:t>Приложения №</w:t>
      </w:r>
      <w:r w:rsidR="00521960" w:rsidRPr="0075588A">
        <w:rPr>
          <w:b/>
          <w:bCs/>
          <w:snapToGrid w:val="0"/>
          <w:szCs w:val="28"/>
        </w:rPr>
        <w:t>8</w:t>
      </w:r>
      <w:r w:rsidR="00521960" w:rsidRPr="0075588A">
        <w:rPr>
          <w:bCs/>
          <w:snapToGrid w:val="0"/>
          <w:szCs w:val="28"/>
        </w:rPr>
        <w:t xml:space="preserve">) </w:t>
      </w:r>
      <w:r w:rsidR="00521960" w:rsidRPr="0075588A">
        <w:rPr>
          <w:snapToGrid w:val="0"/>
          <w:szCs w:val="28"/>
        </w:rPr>
        <w:t>с</w:t>
      </w:r>
      <w:r w:rsidR="00521960" w:rsidRPr="0075588A">
        <w:rPr>
          <w:bCs/>
          <w:szCs w:val="28"/>
        </w:rPr>
        <w:t xml:space="preserve"> приложением указанной в п. 2.3.21. Договора приемо-сдаточной и исполнительной документации </w:t>
      </w:r>
      <w:r w:rsidR="00521960" w:rsidRPr="0075588A">
        <w:rPr>
          <w:szCs w:val="28"/>
        </w:rPr>
        <w:t>в трех экземплярах.</w:t>
      </w:r>
      <w:bookmarkEnd w:id="30"/>
      <w:r w:rsidR="00521960" w:rsidRPr="0075588A">
        <w:rPr>
          <w:szCs w:val="28"/>
        </w:rPr>
        <w:t xml:space="preserve"> </w:t>
      </w:r>
      <w:bookmarkEnd w:id="31"/>
    </w:p>
    <w:p w:rsidR="00521960" w:rsidRPr="0075588A" w:rsidRDefault="00521960" w:rsidP="00521960">
      <w:pPr>
        <w:pStyle w:val="af4"/>
        <w:numPr>
          <w:ilvl w:val="1"/>
          <w:numId w:val="5"/>
        </w:numPr>
        <w:shd w:val="clear" w:color="auto" w:fill="FFFFFF"/>
        <w:tabs>
          <w:tab w:val="left" w:pos="0"/>
          <w:tab w:val="left" w:pos="1276"/>
        </w:tabs>
        <w:ind w:left="0" w:firstLine="709"/>
        <w:contextualSpacing w:val="0"/>
        <w:jc w:val="both"/>
        <w:rPr>
          <w:szCs w:val="28"/>
        </w:rPr>
      </w:pPr>
      <w:bookmarkStart w:id="35" w:name="_Ref361335566"/>
      <w:r w:rsidRPr="0075588A">
        <w:rPr>
          <w:bCs/>
          <w:snapToGrid w:val="0"/>
          <w:szCs w:val="28"/>
        </w:rPr>
        <w:t xml:space="preserve">Акты освидетельствования выполненных Работ </w:t>
      </w:r>
      <w:r w:rsidR="001930D3" w:rsidRPr="0075588A">
        <w:rPr>
          <w:b/>
          <w:bCs/>
          <w:snapToGrid w:val="0"/>
          <w:szCs w:val="28"/>
        </w:rPr>
        <w:t>(Приложение №</w:t>
      </w:r>
      <w:r w:rsidRPr="0075588A">
        <w:rPr>
          <w:b/>
          <w:bCs/>
          <w:snapToGrid w:val="0"/>
          <w:szCs w:val="28"/>
        </w:rPr>
        <w:t>8)</w:t>
      </w:r>
      <w:r w:rsidRPr="0075588A">
        <w:rPr>
          <w:bCs/>
          <w:snapToGrid w:val="0"/>
          <w:szCs w:val="28"/>
        </w:rPr>
        <w:t xml:space="preserve"> не являются документами, свидетельствующими о приемке работ в смысле ст. 753 ГК РФ (переход к Генеральному подрядчику</w:t>
      </w:r>
      <w:r w:rsidRPr="0075588A">
        <w:rPr>
          <w:bCs/>
          <w:szCs w:val="28"/>
        </w:rPr>
        <w:t xml:space="preserve"> </w:t>
      </w:r>
      <w:r w:rsidRPr="0075588A">
        <w:rPr>
          <w:bCs/>
          <w:snapToGrid w:val="0"/>
          <w:szCs w:val="28"/>
        </w:rPr>
        <w:t>права собственности и/или рисков случайной гибели/повреждения результатов Работ). Подписание указанных документов не освобождает Субподрядчика от ответственности за какие-либо недостатки, несоответствия или дефекты в результате Работ.</w:t>
      </w:r>
      <w:bookmarkEnd w:id="35"/>
    </w:p>
    <w:p w:rsidR="00521960" w:rsidRPr="005438A0" w:rsidRDefault="005438A0" w:rsidP="00152732">
      <w:pPr>
        <w:pStyle w:val="af4"/>
        <w:numPr>
          <w:ilvl w:val="1"/>
          <w:numId w:val="5"/>
        </w:numPr>
        <w:shd w:val="clear" w:color="auto" w:fill="FFFFFF"/>
        <w:tabs>
          <w:tab w:val="left" w:pos="0"/>
        </w:tabs>
        <w:ind w:left="0" w:firstLine="567"/>
        <w:contextualSpacing w:val="0"/>
        <w:jc w:val="both"/>
        <w:rPr>
          <w:szCs w:val="28"/>
        </w:rPr>
      </w:pPr>
      <w:bookmarkStart w:id="36" w:name="_Ref361336865"/>
      <w:bookmarkStart w:id="37" w:name="_Ref361909502"/>
      <w:r w:rsidRPr="00DD1EBE">
        <w:rPr>
          <w:bCs/>
          <w:szCs w:val="28"/>
        </w:rPr>
        <w:t xml:space="preserve">По завершении </w:t>
      </w:r>
      <w:r w:rsidRPr="00DD1EBE">
        <w:rPr>
          <w:szCs w:val="28"/>
        </w:rPr>
        <w:t>выполнения Работ по Договору</w:t>
      </w:r>
      <w:r w:rsidRPr="00DD1EBE">
        <w:rPr>
          <w:bCs/>
          <w:szCs w:val="28"/>
        </w:rPr>
        <w:t xml:space="preserve">, Субподрядчик в течение </w:t>
      </w:r>
      <w:r w:rsidRPr="00DD1EBE">
        <w:rPr>
          <w:szCs w:val="28"/>
        </w:rPr>
        <w:t>5</w:t>
      </w:r>
      <w:r w:rsidRPr="00DD1EBE">
        <w:rPr>
          <w:bCs/>
          <w:szCs w:val="28"/>
        </w:rPr>
        <w:t xml:space="preserve"> (</w:t>
      </w:r>
      <w:r w:rsidRPr="00DD1EBE">
        <w:rPr>
          <w:szCs w:val="28"/>
        </w:rPr>
        <w:t>пяти</w:t>
      </w:r>
      <w:r w:rsidRPr="00DD1EBE">
        <w:rPr>
          <w:bCs/>
          <w:szCs w:val="28"/>
        </w:rPr>
        <w:t xml:space="preserve">) рабочих дней  представляет Генеральному подрядчику подписанные со своей стороны в 2 (двух) экземплярах </w:t>
      </w:r>
      <w:r w:rsidRPr="00DD1EBE">
        <w:rPr>
          <w:bCs/>
          <w:snapToGrid w:val="0"/>
          <w:szCs w:val="28"/>
        </w:rPr>
        <w:t xml:space="preserve">Акты о приемке выполненных работ </w:t>
      </w:r>
      <w:r w:rsidRPr="00623373">
        <w:rPr>
          <w:bCs/>
          <w:snapToGrid w:val="0"/>
          <w:szCs w:val="28"/>
        </w:rPr>
        <w:t xml:space="preserve">по форме КС-2) и Справку о стоимости выполненных работ и затрат (по форме КС-3) за весь объем выполненных работ с приложением указанной в п. </w:t>
      </w:r>
      <w:r w:rsidRPr="00623373">
        <w:rPr>
          <w:bCs/>
          <w:snapToGrid w:val="0"/>
          <w:szCs w:val="28"/>
        </w:rPr>
        <w:fldChar w:fldCharType="begin"/>
      </w:r>
      <w:r w:rsidRPr="00623373">
        <w:rPr>
          <w:bCs/>
          <w:snapToGrid w:val="0"/>
          <w:szCs w:val="28"/>
        </w:rPr>
        <w:instrText xml:space="preserve"> REF _Ref361336780 \r \h  \* MERGEFORMAT </w:instrText>
      </w:r>
      <w:r w:rsidRPr="00623373">
        <w:rPr>
          <w:bCs/>
          <w:snapToGrid w:val="0"/>
          <w:szCs w:val="28"/>
        </w:rPr>
      </w:r>
      <w:r w:rsidRPr="00623373">
        <w:rPr>
          <w:bCs/>
          <w:snapToGrid w:val="0"/>
          <w:szCs w:val="28"/>
        </w:rPr>
        <w:fldChar w:fldCharType="separate"/>
      </w:r>
      <w:r w:rsidR="00B80402">
        <w:rPr>
          <w:bCs/>
          <w:snapToGrid w:val="0"/>
          <w:szCs w:val="28"/>
        </w:rPr>
        <w:t>2.3.18</w:t>
      </w:r>
      <w:r w:rsidRPr="00623373">
        <w:rPr>
          <w:bCs/>
          <w:snapToGrid w:val="0"/>
          <w:szCs w:val="28"/>
        </w:rPr>
        <w:fldChar w:fldCharType="end"/>
      </w:r>
      <w:r w:rsidRPr="00623373">
        <w:rPr>
          <w:bCs/>
          <w:snapToGrid w:val="0"/>
          <w:szCs w:val="28"/>
        </w:rPr>
        <w:t>. Договора приемо-сдаточной и исполнительной документации в трех экземплярах</w:t>
      </w:r>
      <w:r>
        <w:rPr>
          <w:bCs/>
          <w:snapToGrid w:val="0"/>
        </w:rPr>
        <w:t xml:space="preserve">. </w:t>
      </w:r>
      <w:bookmarkEnd w:id="36"/>
      <w:bookmarkEnd w:id="37"/>
    </w:p>
    <w:p w:rsidR="00521960" w:rsidRPr="0075588A" w:rsidRDefault="00521960" w:rsidP="00152732">
      <w:pPr>
        <w:pStyle w:val="af4"/>
        <w:numPr>
          <w:ilvl w:val="1"/>
          <w:numId w:val="5"/>
        </w:numPr>
        <w:shd w:val="clear" w:color="auto" w:fill="FFFFFF"/>
        <w:tabs>
          <w:tab w:val="left" w:pos="0"/>
          <w:tab w:val="left" w:pos="1276"/>
        </w:tabs>
        <w:ind w:left="0" w:firstLine="709"/>
        <w:contextualSpacing w:val="0"/>
        <w:jc w:val="both"/>
        <w:rPr>
          <w:bCs/>
          <w:szCs w:val="28"/>
        </w:rPr>
      </w:pPr>
      <w:bookmarkStart w:id="38" w:name="_Ref74650875"/>
      <w:r w:rsidRPr="0075588A">
        <w:rPr>
          <w:bCs/>
          <w:szCs w:val="28"/>
        </w:rPr>
        <w:t>В течение 15 (пятнадцати) рабочих дней с даты получения полного комплекта документов, указанных в пунктах п.</w:t>
      </w:r>
      <w:r w:rsidRPr="0075588A">
        <w:rPr>
          <w:bCs/>
          <w:szCs w:val="28"/>
        </w:rPr>
        <w:fldChar w:fldCharType="begin"/>
      </w:r>
      <w:r w:rsidRPr="0075588A">
        <w:rPr>
          <w:bCs/>
          <w:szCs w:val="28"/>
        </w:rPr>
        <w:instrText xml:space="preserve"> REF _Ref74650011 \r \h  \* MERGEFORMAT </w:instrText>
      </w:r>
      <w:r w:rsidRPr="0075588A">
        <w:rPr>
          <w:bCs/>
          <w:szCs w:val="28"/>
        </w:rPr>
      </w:r>
      <w:r w:rsidRPr="0075588A">
        <w:rPr>
          <w:bCs/>
          <w:szCs w:val="28"/>
        </w:rPr>
        <w:fldChar w:fldCharType="separate"/>
      </w:r>
      <w:r w:rsidR="0037458D" w:rsidRPr="0075588A">
        <w:rPr>
          <w:bCs/>
          <w:szCs w:val="28"/>
        </w:rPr>
        <w:t>4.1</w:t>
      </w:r>
      <w:r w:rsidRPr="0075588A">
        <w:rPr>
          <w:bCs/>
          <w:szCs w:val="28"/>
        </w:rPr>
        <w:fldChar w:fldCharType="end"/>
      </w:r>
      <w:r w:rsidRPr="0075588A">
        <w:rPr>
          <w:bCs/>
          <w:szCs w:val="28"/>
        </w:rPr>
        <w:t>. или п.</w:t>
      </w:r>
      <w:r w:rsidRPr="0075588A">
        <w:rPr>
          <w:bCs/>
          <w:szCs w:val="28"/>
        </w:rPr>
        <w:fldChar w:fldCharType="begin"/>
      </w:r>
      <w:r w:rsidRPr="0075588A">
        <w:rPr>
          <w:bCs/>
          <w:szCs w:val="28"/>
        </w:rPr>
        <w:instrText xml:space="preserve"> REF _Ref74650650 \r \h  \* MERGEFORMAT </w:instrText>
      </w:r>
      <w:r w:rsidRPr="0075588A">
        <w:rPr>
          <w:bCs/>
          <w:szCs w:val="28"/>
        </w:rPr>
      </w:r>
      <w:r w:rsidRPr="0075588A">
        <w:rPr>
          <w:bCs/>
          <w:szCs w:val="28"/>
        </w:rPr>
        <w:fldChar w:fldCharType="separate"/>
      </w:r>
      <w:r w:rsidR="0037458D" w:rsidRPr="0075588A">
        <w:rPr>
          <w:bCs/>
          <w:szCs w:val="28"/>
        </w:rPr>
        <w:t>4.3</w:t>
      </w:r>
      <w:r w:rsidRPr="0075588A">
        <w:rPr>
          <w:bCs/>
          <w:szCs w:val="28"/>
        </w:rPr>
        <w:fldChar w:fldCharType="end"/>
      </w:r>
      <w:r w:rsidRPr="0075588A">
        <w:rPr>
          <w:bCs/>
          <w:szCs w:val="28"/>
        </w:rPr>
        <w:t>. Договора, Генеральный подрядчик либо подписывает и передает Субподрядчику 1 (один) экземпляр каждого указанного акта, либо направляет Субподрядчику письменный мотивированный отказ от приемки Работ (далее – «Ведомость замечаний»), в котором отражает недостатки Работ, а также срок на их устранение.</w:t>
      </w:r>
      <w:bookmarkEnd w:id="38"/>
    </w:p>
    <w:p w:rsidR="00521960" w:rsidRPr="0075588A"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39" w:name="_Ref87449325"/>
      <w:r w:rsidRPr="0075588A">
        <w:rPr>
          <w:bCs/>
          <w:szCs w:val="28"/>
        </w:rPr>
        <w:t>Устранение указанных недостатков осуществляется Субподрядчиком своими силами и за свой счет в срок, указанный в Ведомости замечаний. Указание Генеральным подрядчиком срока новой приемки не влечет переноса установленного Договором срока выполнения Работ и не исключает ответственности Субподрядчика за его нарушение.</w:t>
      </w:r>
      <w:bookmarkEnd w:id="39"/>
    </w:p>
    <w:p w:rsidR="00521960" w:rsidRPr="0075588A"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75588A">
        <w:rPr>
          <w:bCs/>
          <w:szCs w:val="28"/>
        </w:rPr>
        <w:t>Повторная приемка выполненных Работ после устранения недостатков, указанных в Ведомости замечаний, осуществляется в порядке, предусмотренном п.п.</w:t>
      </w:r>
      <w:r w:rsidRPr="0075588A">
        <w:rPr>
          <w:bCs/>
          <w:szCs w:val="28"/>
        </w:rPr>
        <w:fldChar w:fldCharType="begin"/>
      </w:r>
      <w:r w:rsidRPr="0075588A">
        <w:rPr>
          <w:bCs/>
          <w:szCs w:val="28"/>
        </w:rPr>
        <w:instrText xml:space="preserve"> REF _Ref74650011 \r \h  \* MERGEFORMAT </w:instrText>
      </w:r>
      <w:r w:rsidRPr="0075588A">
        <w:rPr>
          <w:bCs/>
          <w:szCs w:val="28"/>
        </w:rPr>
      </w:r>
      <w:r w:rsidRPr="0075588A">
        <w:rPr>
          <w:bCs/>
          <w:szCs w:val="28"/>
        </w:rPr>
        <w:fldChar w:fldCharType="separate"/>
      </w:r>
      <w:r w:rsidR="0037458D" w:rsidRPr="0075588A">
        <w:rPr>
          <w:bCs/>
          <w:szCs w:val="28"/>
        </w:rPr>
        <w:t>4.1</w:t>
      </w:r>
      <w:r w:rsidRPr="0075588A">
        <w:rPr>
          <w:bCs/>
          <w:szCs w:val="28"/>
        </w:rPr>
        <w:fldChar w:fldCharType="end"/>
      </w:r>
      <w:r w:rsidRPr="0075588A">
        <w:rPr>
          <w:bCs/>
          <w:szCs w:val="28"/>
        </w:rPr>
        <w:t xml:space="preserve">., </w:t>
      </w:r>
      <w:r w:rsidRPr="0075588A">
        <w:rPr>
          <w:bCs/>
          <w:szCs w:val="28"/>
        </w:rPr>
        <w:fldChar w:fldCharType="begin"/>
      </w:r>
      <w:r w:rsidRPr="0075588A">
        <w:rPr>
          <w:bCs/>
          <w:szCs w:val="28"/>
        </w:rPr>
        <w:instrText xml:space="preserve"> REF _Ref74650650 \r \h  \* MERGEFORMAT </w:instrText>
      </w:r>
      <w:r w:rsidRPr="0075588A">
        <w:rPr>
          <w:bCs/>
          <w:szCs w:val="28"/>
        </w:rPr>
      </w:r>
      <w:r w:rsidRPr="0075588A">
        <w:rPr>
          <w:bCs/>
          <w:szCs w:val="28"/>
        </w:rPr>
        <w:fldChar w:fldCharType="separate"/>
      </w:r>
      <w:r w:rsidR="0037458D" w:rsidRPr="0075588A">
        <w:rPr>
          <w:bCs/>
          <w:szCs w:val="28"/>
        </w:rPr>
        <w:t>4.3</w:t>
      </w:r>
      <w:r w:rsidRPr="0075588A">
        <w:rPr>
          <w:bCs/>
          <w:szCs w:val="28"/>
        </w:rPr>
        <w:fldChar w:fldCharType="end"/>
      </w:r>
      <w:r w:rsidRPr="0075588A">
        <w:rPr>
          <w:bCs/>
          <w:szCs w:val="28"/>
        </w:rPr>
        <w:t xml:space="preserve">., </w:t>
      </w:r>
      <w:r w:rsidRPr="0075588A">
        <w:rPr>
          <w:bCs/>
          <w:szCs w:val="28"/>
        </w:rPr>
        <w:fldChar w:fldCharType="begin"/>
      </w:r>
      <w:r w:rsidRPr="0075588A">
        <w:rPr>
          <w:bCs/>
          <w:szCs w:val="28"/>
        </w:rPr>
        <w:instrText xml:space="preserve"> REF _Ref74650875 \r \h  \* MERGEFORMAT </w:instrText>
      </w:r>
      <w:r w:rsidRPr="0075588A">
        <w:rPr>
          <w:bCs/>
          <w:szCs w:val="28"/>
        </w:rPr>
      </w:r>
      <w:r w:rsidRPr="0075588A">
        <w:rPr>
          <w:bCs/>
          <w:szCs w:val="28"/>
        </w:rPr>
        <w:fldChar w:fldCharType="separate"/>
      </w:r>
      <w:r w:rsidR="0037458D" w:rsidRPr="0075588A">
        <w:rPr>
          <w:bCs/>
          <w:szCs w:val="28"/>
        </w:rPr>
        <w:t>4.4</w:t>
      </w:r>
      <w:r w:rsidRPr="0075588A">
        <w:rPr>
          <w:bCs/>
          <w:szCs w:val="28"/>
        </w:rPr>
        <w:fldChar w:fldCharType="end"/>
      </w:r>
      <w:r w:rsidRPr="0075588A">
        <w:rPr>
          <w:bCs/>
          <w:szCs w:val="28"/>
        </w:rPr>
        <w:t>.Договора.</w:t>
      </w:r>
    </w:p>
    <w:p w:rsidR="00521960" w:rsidRPr="0075588A"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75588A">
        <w:rPr>
          <w:bCs/>
          <w:szCs w:val="28"/>
        </w:rPr>
        <w:t xml:space="preserve">В случае невыполнения или ненадлежащего выполнения Субподрядчиком работ по устранению недостатков, указанных в Ведомости замечаний, в том числе в случае пропуска срока, установленного Генеральным подрядчиком на их устранение, Генеральный подрядчик имеет право устранить их своими силами или силами третьих лиц и потребовать от Субподрядчика возмещения понесенных расходов. Субподрядчик обязан возместить расходы Генерального подрядчика, указанные в настоящем пункте, в течение 10 (десяти) </w:t>
      </w:r>
      <w:r w:rsidRPr="0075588A">
        <w:rPr>
          <w:bCs/>
          <w:szCs w:val="28"/>
        </w:rPr>
        <w:lastRenderedPageBreak/>
        <w:t>рабочих дней с даты получения соответствующего письменного требования Генерального подрядчика.</w:t>
      </w:r>
    </w:p>
    <w:p w:rsidR="00521960" w:rsidRPr="0075588A"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75588A">
        <w:rPr>
          <w:bCs/>
          <w:szCs w:val="28"/>
        </w:rPr>
        <w:t>Досрочное исполнение Субподрядчиком обязательств по Договору возможно только по предварительному письменному согласию Генерального подрядчика.</w:t>
      </w:r>
    </w:p>
    <w:p w:rsidR="00521960" w:rsidRPr="0075588A"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40" w:name="_Ref74650928"/>
      <w:r w:rsidRPr="0075588A">
        <w:rPr>
          <w:bCs/>
          <w:szCs w:val="28"/>
        </w:rPr>
        <w:t>Субподрядчик обязан представить Генеральному подрядчику счета-фактуры, выставленные в сроки и оформленные в порядке, установленном законодательством Российской Федерации. В случае нарушения Субподрядчиком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Генерального подрядчика. В случае непредставления Субподрядчиком в течение 5 (пяти) календарных дней с даты получения авансового платежа счета-фактуры, подтверждающего право Генерального подрядчика на вычет НДС, уплаченного дополнительно к такому авансу, Субподрядчик обязан в тот же срок возвратить Генеральному подрядчику разницу между суммой, фактически перечисленной Генеральным подрядчиком, и суммой соответствующего авансового платежа, взятого без учета НДС.</w:t>
      </w:r>
      <w:bookmarkEnd w:id="40"/>
    </w:p>
    <w:p w:rsidR="00521960" w:rsidRPr="0075588A"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75588A">
        <w:rPr>
          <w:bCs/>
          <w:szCs w:val="28"/>
        </w:rPr>
        <w:t>По взаимному согласию Стороны установили, что отсутствие подписи уполномоченного Генеральным подрядчиком лица в акте по форме КС-2 и справке по форме КС-3, свидетельствует о недействительности этих документов, как составленных с нарушением принятых Сторонами правил, они не влекут правовых последствий, в том числе не влекут обязанности Генерального подрядчика по оплате работ. Другие документы, не указанные в настоящем пункте, либо документы, составленные с нарушением установленных сторонами правил, не могут служить основанием для оплаты работ по Договору. По соглашению сторон, указанное правило о юридической силе, составленных в одностороннем порядке актов по форме КС-2 и справок по форме КС-3 (недействительности указанных документов), имеет силу соглашения сторон о признании Сторонами обстоятельств в порядке статьи 70 Арбитражного процессуального Кодекса Российской Федерации.</w:t>
      </w:r>
    </w:p>
    <w:bookmarkEnd w:id="32"/>
    <w:bookmarkEnd w:id="33"/>
    <w:bookmarkEnd w:id="34"/>
    <w:p w:rsidR="00521960" w:rsidRPr="0075588A" w:rsidRDefault="00521960" w:rsidP="00521960">
      <w:pPr>
        <w:pStyle w:val="af4"/>
        <w:numPr>
          <w:ilvl w:val="1"/>
          <w:numId w:val="5"/>
        </w:numPr>
        <w:shd w:val="clear" w:color="auto" w:fill="FFFFFF" w:themeFill="background1"/>
        <w:tabs>
          <w:tab w:val="left" w:pos="1276"/>
        </w:tabs>
        <w:ind w:left="0" w:firstLine="709"/>
        <w:contextualSpacing w:val="0"/>
        <w:jc w:val="both"/>
        <w:rPr>
          <w:bCs/>
          <w:szCs w:val="28"/>
        </w:rPr>
      </w:pPr>
      <w:r w:rsidRPr="0075588A">
        <w:rPr>
          <w:bCs/>
          <w:szCs w:val="28"/>
        </w:rPr>
        <w:t>Подписание сторона</w:t>
      </w:r>
      <w:r w:rsidR="00F35DD4" w:rsidRPr="0075588A">
        <w:rPr>
          <w:bCs/>
          <w:szCs w:val="28"/>
        </w:rPr>
        <w:t>ми актов формы КС-2, КС-З</w:t>
      </w:r>
      <w:r w:rsidRPr="0075588A">
        <w:rPr>
          <w:bCs/>
          <w:szCs w:val="28"/>
        </w:rPr>
        <w:t xml:space="preserve"> не ограничивает Генерального подрядчика в праве заявить возражения по объему и стоимости принятых работ.</w:t>
      </w:r>
    </w:p>
    <w:p w:rsidR="00521960" w:rsidRPr="0075588A" w:rsidRDefault="00521960" w:rsidP="00521960">
      <w:pPr>
        <w:pStyle w:val="af4"/>
        <w:numPr>
          <w:ilvl w:val="1"/>
          <w:numId w:val="5"/>
        </w:numPr>
        <w:shd w:val="clear" w:color="auto" w:fill="FFFFFF" w:themeFill="background1"/>
        <w:tabs>
          <w:tab w:val="left" w:pos="1276"/>
        </w:tabs>
        <w:ind w:left="0" w:firstLine="709"/>
        <w:contextualSpacing w:val="0"/>
        <w:jc w:val="both"/>
        <w:rPr>
          <w:bCs/>
          <w:szCs w:val="28"/>
        </w:rPr>
      </w:pPr>
      <w:r w:rsidRPr="0075588A">
        <w:rPr>
          <w:bCs/>
          <w:szCs w:val="28"/>
        </w:rPr>
        <w:t>Подписание Генеральным подрядчиком формы КС-2 не лишает Генерального подрядчика права предъявлять свои возражения/претензии по качеству, объему и стоимости принятых работ.</w:t>
      </w:r>
    </w:p>
    <w:p w:rsidR="00521960" w:rsidRPr="0075588A" w:rsidRDefault="00521960" w:rsidP="00521960">
      <w:pPr>
        <w:pStyle w:val="af4"/>
        <w:numPr>
          <w:ilvl w:val="1"/>
          <w:numId w:val="5"/>
        </w:numPr>
        <w:shd w:val="clear" w:color="auto" w:fill="FFFFFF" w:themeFill="background1"/>
        <w:tabs>
          <w:tab w:val="left" w:pos="1276"/>
        </w:tabs>
        <w:ind w:left="0" w:firstLine="709"/>
        <w:contextualSpacing w:val="0"/>
        <w:jc w:val="both"/>
        <w:rPr>
          <w:b/>
          <w:bCs/>
          <w:szCs w:val="28"/>
          <w:u w:val="single"/>
        </w:rPr>
      </w:pPr>
      <w:r w:rsidRPr="0075588A">
        <w:rPr>
          <w:bCs/>
          <w:szCs w:val="28"/>
        </w:rPr>
        <w:t>Генеральный подрядчик, подписавший форму КС-2 без проверки работ, не лишается права ссылаться на наличие Недостатков/дефектов, которые могли быть установлены при обычном способе приемки</w:t>
      </w:r>
      <w:r w:rsidRPr="0075588A">
        <w:t>.</w:t>
      </w:r>
    </w:p>
    <w:p w:rsidR="00521960" w:rsidRPr="0075588A" w:rsidRDefault="00521960" w:rsidP="00F35DD4">
      <w:pPr>
        <w:pStyle w:val="af4"/>
        <w:numPr>
          <w:ilvl w:val="0"/>
          <w:numId w:val="5"/>
        </w:numPr>
        <w:shd w:val="clear" w:color="auto" w:fill="FFFFFF"/>
        <w:tabs>
          <w:tab w:val="left" w:pos="284"/>
        </w:tabs>
        <w:spacing w:before="240" w:after="120"/>
        <w:ind w:left="0" w:firstLine="0"/>
        <w:contextualSpacing w:val="0"/>
        <w:jc w:val="center"/>
        <w:rPr>
          <w:b/>
          <w:bCs/>
          <w:szCs w:val="28"/>
        </w:rPr>
      </w:pPr>
      <w:r w:rsidRPr="0075588A">
        <w:rPr>
          <w:b/>
          <w:bCs/>
          <w:szCs w:val="28"/>
        </w:rPr>
        <w:t>Право собственности и переход рисков</w:t>
      </w:r>
    </w:p>
    <w:p w:rsidR="00521960" w:rsidRPr="0075588A" w:rsidRDefault="00521960" w:rsidP="00521960">
      <w:pPr>
        <w:pStyle w:val="af4"/>
        <w:numPr>
          <w:ilvl w:val="1"/>
          <w:numId w:val="5"/>
        </w:numPr>
        <w:shd w:val="clear" w:color="auto" w:fill="FFFFFF" w:themeFill="background1"/>
        <w:tabs>
          <w:tab w:val="left" w:pos="1276"/>
        </w:tabs>
        <w:ind w:left="0" w:firstLine="709"/>
        <w:contextualSpacing w:val="0"/>
        <w:jc w:val="both"/>
        <w:rPr>
          <w:bCs/>
          <w:szCs w:val="28"/>
        </w:rPr>
      </w:pPr>
      <w:r w:rsidRPr="0075588A">
        <w:rPr>
          <w:bCs/>
          <w:szCs w:val="28"/>
        </w:rPr>
        <w:t>Риск случайной гибели или повреждения результата Работ в отношении каждого Объекта, включая оборудование и материально-технические ресурсы, переходит к Генеральному подрядчику с момента подписания Актов о приемке выполненных работ (по форме КС-2) и Справки о стоимости выполненных работ и затрат (по форме КС-3) за весь объем выполненных работ по соответствующему Объекту. До подписания Сторонами указанных документов риск случайной гибели или повреждения результата Работ по Объекту, оборудования и материально-технических ресурсов несет Субподрядчик.</w:t>
      </w:r>
    </w:p>
    <w:p w:rsidR="00521960" w:rsidRPr="0075588A" w:rsidRDefault="00521960" w:rsidP="00521960">
      <w:pPr>
        <w:pStyle w:val="af4"/>
        <w:numPr>
          <w:ilvl w:val="1"/>
          <w:numId w:val="5"/>
        </w:numPr>
        <w:shd w:val="clear" w:color="auto" w:fill="FFFFFF" w:themeFill="background1"/>
        <w:tabs>
          <w:tab w:val="left" w:pos="1276"/>
        </w:tabs>
        <w:ind w:left="0" w:firstLine="709"/>
        <w:contextualSpacing w:val="0"/>
        <w:jc w:val="both"/>
        <w:rPr>
          <w:bCs/>
          <w:szCs w:val="28"/>
        </w:rPr>
      </w:pPr>
      <w:bookmarkStart w:id="41" w:name="_Ref361937796"/>
      <w:bookmarkStart w:id="42" w:name="_Ref361336972"/>
      <w:r w:rsidRPr="0075588A">
        <w:rPr>
          <w:bCs/>
          <w:szCs w:val="28"/>
        </w:rPr>
        <w:t xml:space="preserve">Право собственности на результат Работ в отношении каждого Объекта, включая оборудование и материально-технические ресурсы, переходит к Генеральному подрядчику с момента подписания </w:t>
      </w:r>
      <w:bookmarkEnd w:id="41"/>
      <w:r w:rsidRPr="0075588A">
        <w:rPr>
          <w:bCs/>
          <w:szCs w:val="28"/>
        </w:rPr>
        <w:t>Актов о приемке выполненных работ (по форме КС-2) и Справку о стоимости выполненных работ и затрат (по форме КС-3) за весь объем выполненных работ по соответствующему Объекту.</w:t>
      </w:r>
      <w:bookmarkEnd w:id="42"/>
    </w:p>
    <w:p w:rsidR="00521960" w:rsidRDefault="00521960" w:rsidP="00521960">
      <w:pPr>
        <w:pStyle w:val="af4"/>
        <w:numPr>
          <w:ilvl w:val="1"/>
          <w:numId w:val="5"/>
        </w:numPr>
        <w:shd w:val="clear" w:color="auto" w:fill="FFFFFF" w:themeFill="background1"/>
        <w:tabs>
          <w:tab w:val="left" w:pos="1276"/>
        </w:tabs>
        <w:ind w:left="0" w:firstLine="709"/>
        <w:contextualSpacing w:val="0"/>
        <w:jc w:val="both"/>
        <w:rPr>
          <w:bCs/>
          <w:szCs w:val="28"/>
        </w:rPr>
      </w:pPr>
      <w:r w:rsidRPr="0075588A">
        <w:rPr>
          <w:bCs/>
          <w:szCs w:val="28"/>
        </w:rPr>
        <w:lastRenderedPageBreak/>
        <w:t>Подписание Генеральным подрядчиком Актов о приемке выполненных работ (по форме КС-2) и Справки о стоимости выполненных работ и затрат (по форме КС-3) за весь объем выполненных работ по соответствующему Объекту означает приемку выполненных Работ по Объекту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Генерального подрядчика, в том числе приемка работ, не освобождает Субподрядчика от ответственности за результат Работ в целом или пропуск сроков, установленных Договором.</w:t>
      </w:r>
    </w:p>
    <w:p w:rsidR="00B71BE1" w:rsidRDefault="00B71BE1" w:rsidP="00B71BE1">
      <w:pPr>
        <w:pStyle w:val="af4"/>
        <w:shd w:val="clear" w:color="auto" w:fill="FFFFFF" w:themeFill="background1"/>
        <w:tabs>
          <w:tab w:val="left" w:pos="1276"/>
        </w:tabs>
        <w:ind w:left="709"/>
        <w:contextualSpacing w:val="0"/>
        <w:jc w:val="both"/>
        <w:rPr>
          <w:bCs/>
          <w:szCs w:val="28"/>
        </w:rPr>
      </w:pPr>
    </w:p>
    <w:p w:rsidR="00B71BE1" w:rsidRDefault="00B71BE1" w:rsidP="00B71BE1">
      <w:pPr>
        <w:pStyle w:val="af4"/>
        <w:shd w:val="clear" w:color="auto" w:fill="FFFFFF" w:themeFill="background1"/>
        <w:tabs>
          <w:tab w:val="left" w:pos="1276"/>
        </w:tabs>
        <w:ind w:left="709"/>
        <w:contextualSpacing w:val="0"/>
        <w:jc w:val="both"/>
        <w:rPr>
          <w:bCs/>
          <w:szCs w:val="28"/>
        </w:rPr>
      </w:pPr>
    </w:p>
    <w:p w:rsidR="00521960" w:rsidRPr="002F3D76" w:rsidRDefault="00521960" w:rsidP="00521960">
      <w:pPr>
        <w:pStyle w:val="af4"/>
        <w:numPr>
          <w:ilvl w:val="0"/>
          <w:numId w:val="5"/>
        </w:numPr>
        <w:shd w:val="clear" w:color="auto" w:fill="FFFFFF"/>
        <w:tabs>
          <w:tab w:val="left" w:pos="284"/>
        </w:tabs>
        <w:spacing w:after="120"/>
        <w:ind w:left="0" w:firstLine="0"/>
        <w:contextualSpacing w:val="0"/>
        <w:jc w:val="center"/>
        <w:rPr>
          <w:b/>
          <w:bCs/>
          <w:szCs w:val="28"/>
        </w:rPr>
      </w:pPr>
      <w:r w:rsidRPr="002F3D76">
        <w:rPr>
          <w:b/>
          <w:bCs/>
          <w:szCs w:val="28"/>
        </w:rPr>
        <w:t>Ответственность Сторон</w:t>
      </w:r>
    </w:p>
    <w:p w:rsidR="0018399A" w:rsidRPr="00FB31BA" w:rsidRDefault="0018399A" w:rsidP="0018399A">
      <w:pPr>
        <w:pStyle w:val="af4"/>
        <w:numPr>
          <w:ilvl w:val="1"/>
          <w:numId w:val="5"/>
        </w:numPr>
        <w:shd w:val="clear" w:color="auto" w:fill="FFFFFF"/>
        <w:tabs>
          <w:tab w:val="left" w:pos="1276"/>
        </w:tabs>
        <w:ind w:left="0" w:firstLine="709"/>
        <w:contextualSpacing w:val="0"/>
        <w:jc w:val="both"/>
        <w:rPr>
          <w:bCs/>
        </w:rPr>
      </w:pPr>
      <w:bookmarkStart w:id="43" w:name="_Ref361912538"/>
      <w:bookmarkStart w:id="44" w:name="_Ref361337777"/>
      <w:r w:rsidRPr="00FB31BA">
        <w:rPr>
          <w:bCs/>
        </w:rPr>
        <w:t>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w:t>
      </w:r>
    </w:p>
    <w:p w:rsidR="00D455B9" w:rsidRPr="00D455B9" w:rsidRDefault="00D455B9" w:rsidP="00D455B9">
      <w:pPr>
        <w:pStyle w:val="af4"/>
        <w:numPr>
          <w:ilvl w:val="1"/>
          <w:numId w:val="5"/>
        </w:numPr>
        <w:shd w:val="clear" w:color="auto" w:fill="FFFFFF"/>
        <w:tabs>
          <w:tab w:val="left" w:pos="1276"/>
        </w:tabs>
        <w:ind w:left="0" w:firstLine="709"/>
        <w:contextualSpacing w:val="0"/>
        <w:jc w:val="both"/>
        <w:rPr>
          <w:bCs/>
        </w:rPr>
      </w:pPr>
      <w:r w:rsidRPr="00D455B9">
        <w:rPr>
          <w:bCs/>
        </w:rPr>
        <w:t>В случае нарушения Контрагентом об</w:t>
      </w:r>
      <w:r>
        <w:rPr>
          <w:bCs/>
        </w:rPr>
        <w:t>язательств по выполнению работ</w:t>
      </w:r>
      <w:r w:rsidRPr="00D455B9">
        <w:rPr>
          <w:bCs/>
        </w:rPr>
        <w:t>, а также в случае несвоевременного устранения выявленных недостатков результатов работ, Общество вправе потребовать уплаты Контрагентом неустойки в размере 0,1 (ноль целых и одна десятая) процента от цены Договора за каждый день просрочки.</w:t>
      </w:r>
    </w:p>
    <w:p w:rsidR="00E5798D" w:rsidRPr="005B5D7F" w:rsidRDefault="00E5798D" w:rsidP="00E5798D">
      <w:pPr>
        <w:numPr>
          <w:ilvl w:val="1"/>
          <w:numId w:val="5"/>
        </w:numPr>
        <w:tabs>
          <w:tab w:val="left" w:pos="1134"/>
        </w:tabs>
        <w:spacing w:line="240" w:lineRule="auto"/>
        <w:ind w:left="142" w:firstLine="567"/>
        <w:rPr>
          <w:bCs/>
          <w:snapToGrid/>
          <w:sz w:val="24"/>
          <w:szCs w:val="24"/>
        </w:rPr>
      </w:pPr>
      <w:r w:rsidRPr="005B5D7F">
        <w:rPr>
          <w:bCs/>
          <w:snapToGrid/>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rsidR="0018399A" w:rsidRPr="00FB31BA" w:rsidRDefault="0018399A" w:rsidP="0018399A">
      <w:pPr>
        <w:pStyle w:val="af4"/>
        <w:numPr>
          <w:ilvl w:val="1"/>
          <w:numId w:val="5"/>
        </w:numPr>
        <w:shd w:val="clear" w:color="auto" w:fill="FFFFFF"/>
        <w:tabs>
          <w:tab w:val="left" w:pos="1276"/>
        </w:tabs>
        <w:ind w:left="0" w:firstLine="709"/>
        <w:contextualSpacing w:val="0"/>
        <w:jc w:val="both"/>
        <w:rPr>
          <w:bCs/>
        </w:rPr>
      </w:pPr>
      <w:r w:rsidRPr="00FB31BA">
        <w:rPr>
          <w:bCs/>
        </w:rPr>
        <w:t xml:space="preserve">В случае нарушения Субподрядчиком или привлеченными им </w:t>
      </w:r>
      <w:proofErr w:type="spellStart"/>
      <w:r w:rsidRPr="00FB31BA">
        <w:rPr>
          <w:bCs/>
        </w:rPr>
        <w:t>СубСубподрядчиками</w:t>
      </w:r>
      <w:proofErr w:type="spellEnd"/>
      <w:r w:rsidRPr="00FB31BA">
        <w:rPr>
          <w:bCs/>
        </w:rPr>
        <w:t xml:space="preserve"> требований охраны труда, пропускного и </w:t>
      </w:r>
      <w:proofErr w:type="spellStart"/>
      <w:r w:rsidRPr="00FB31BA">
        <w:rPr>
          <w:bCs/>
        </w:rPr>
        <w:t>внутриобъектового</w:t>
      </w:r>
      <w:proofErr w:type="spellEnd"/>
      <w:r w:rsidRPr="00FB31BA">
        <w:rPr>
          <w:bCs/>
        </w:rPr>
        <w:t xml:space="preserve"> режима, пожарной и промышленной безопасности, если они зафиксированы ответственными работниками Генерального подрядчика или уполномоченным государственным органом, Субподрядчик помимо обязательства по возмещению убытков Генерального подрядчика несет ответственность в форме уплаты штрафа в соответствии с (</w:t>
      </w:r>
      <w:r w:rsidRPr="00FB31BA">
        <w:rPr>
          <w:b/>
          <w:bCs/>
        </w:rPr>
        <w:t>Приложением №6)</w:t>
      </w:r>
      <w:r w:rsidRPr="00FB31BA">
        <w:rPr>
          <w:bCs/>
        </w:rPr>
        <w:t>.</w:t>
      </w:r>
    </w:p>
    <w:p w:rsidR="0018399A" w:rsidRPr="00FB31BA" w:rsidRDefault="0018399A" w:rsidP="0018399A">
      <w:pPr>
        <w:pStyle w:val="af4"/>
        <w:numPr>
          <w:ilvl w:val="1"/>
          <w:numId w:val="5"/>
        </w:numPr>
        <w:shd w:val="clear" w:color="auto" w:fill="FFFFFF"/>
        <w:tabs>
          <w:tab w:val="left" w:pos="993"/>
          <w:tab w:val="left" w:pos="1276"/>
        </w:tabs>
        <w:ind w:left="0" w:firstLine="709"/>
        <w:contextualSpacing w:val="0"/>
        <w:jc w:val="both"/>
        <w:rPr>
          <w:bCs/>
        </w:rPr>
      </w:pPr>
      <w:bookmarkStart w:id="45" w:name="_Ref361913550"/>
      <w:bookmarkStart w:id="46" w:name="_Ref361334690"/>
      <w:r w:rsidRPr="00FB31BA">
        <w:rPr>
          <w:bCs/>
        </w:rPr>
        <w:t>В случае нарушения Субподрядчиком обязательств по выполнению работ (в том числе промежуточных сроков выполнения работ) на срок свыше 15 (пятнадцати) календарных дней, Генеральный подрядчик имеет право расторгнуть Договор в одностороннем внесудебном порядке, а также потребовать возмещения убытков. При этом Генеральный подрядчик также вправе возвратить Субподрядчику имущество (имущественные права) и/или результаты работ, ранее принятые по Договору, и потребовать возврата уплаченных денежных средств. В случае отказа Субподрядчика от приемки такого имущества (имущественных прав) и/или результатов работ, Генеральный подрядчик вправе передать их в депозит нотариуса с отнесением расходов на счет Субподрядчика.</w:t>
      </w:r>
      <w:bookmarkEnd w:id="45"/>
      <w:bookmarkEnd w:id="46"/>
    </w:p>
    <w:p w:rsidR="0018399A" w:rsidRPr="00FB31BA" w:rsidRDefault="0018399A" w:rsidP="0018399A">
      <w:pPr>
        <w:pStyle w:val="af4"/>
        <w:numPr>
          <w:ilvl w:val="1"/>
          <w:numId w:val="5"/>
        </w:numPr>
        <w:shd w:val="clear" w:color="auto" w:fill="FFFFFF"/>
        <w:tabs>
          <w:tab w:val="left" w:pos="993"/>
          <w:tab w:val="left" w:pos="1276"/>
        </w:tabs>
        <w:ind w:left="0" w:firstLine="709"/>
        <w:contextualSpacing w:val="0"/>
        <w:jc w:val="both"/>
        <w:rPr>
          <w:bCs/>
        </w:rPr>
      </w:pPr>
      <w:r w:rsidRPr="00FB31BA">
        <w:rPr>
          <w:bCs/>
        </w:rPr>
        <w:t xml:space="preserve">Если в результате составления и выставления Субподрядчиком счетов-фактур с нарушением порядка и требований, установленных законодательством Российской Федерации, Генеральный подрядчик понес расходы, связанные с начислением налоговыми органами по такому основанию сумм налога на добавленную стоимость, пеней и налоговых санкций, Субподрядчик обязан компенсировать Генеральному подрядчику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Субподрядчиком в течение 10 (десяти) рабочих дней с даты получения соответствующего письменного требования Генерального подрядчика. В случае нарушения Субподрядчиком сроков, предусмотренных п. </w:t>
      </w:r>
      <w:r w:rsidRPr="00FB31BA">
        <w:rPr>
          <w:bCs/>
        </w:rPr>
        <w:fldChar w:fldCharType="begin"/>
      </w:r>
      <w:r w:rsidRPr="00FB31BA">
        <w:rPr>
          <w:bCs/>
        </w:rPr>
        <w:instrText xml:space="preserve"> REF _Ref74650928 \r \h  \* MERGEFORMAT </w:instrText>
      </w:r>
      <w:r w:rsidRPr="00FB31BA">
        <w:rPr>
          <w:bCs/>
        </w:rPr>
      </w:r>
      <w:r w:rsidRPr="00FB31BA">
        <w:rPr>
          <w:bCs/>
        </w:rPr>
        <w:fldChar w:fldCharType="separate"/>
      </w:r>
      <w:r w:rsidRPr="00FB31BA">
        <w:rPr>
          <w:bCs/>
        </w:rPr>
        <w:t>4.9</w:t>
      </w:r>
      <w:r w:rsidRPr="00FB31BA">
        <w:rPr>
          <w:bCs/>
        </w:rPr>
        <w:fldChar w:fldCharType="end"/>
      </w:r>
      <w:r w:rsidRPr="00FB31BA">
        <w:rPr>
          <w:bCs/>
        </w:rPr>
        <w:t>. Договора, Генеральный подрядчик также имеет право требовать от Субподрядчика уплаты штрафа в размере 50 000 (пятидесяти тысяч) рублей за каждый случай нарушения.</w:t>
      </w:r>
    </w:p>
    <w:p w:rsidR="0018399A" w:rsidRPr="00FB31BA" w:rsidRDefault="0018399A" w:rsidP="0018399A">
      <w:pPr>
        <w:pStyle w:val="1e"/>
        <w:numPr>
          <w:ilvl w:val="1"/>
          <w:numId w:val="5"/>
        </w:numPr>
        <w:ind w:left="0" w:firstLine="709"/>
        <w:jc w:val="both"/>
        <w:rPr>
          <w:bCs/>
          <w:snapToGrid/>
          <w:sz w:val="24"/>
          <w:szCs w:val="24"/>
        </w:rPr>
      </w:pPr>
      <w:r w:rsidRPr="00FB31BA">
        <w:rPr>
          <w:bCs/>
          <w:snapToGrid/>
          <w:sz w:val="24"/>
          <w:szCs w:val="24"/>
        </w:rPr>
        <w:lastRenderedPageBreak/>
        <w:t xml:space="preserve">В случае нарушения Заказчиком сроков </w:t>
      </w:r>
      <w:r w:rsidR="00B71BE1">
        <w:rPr>
          <w:bCs/>
          <w:snapToGrid/>
          <w:sz w:val="24"/>
          <w:szCs w:val="24"/>
        </w:rPr>
        <w:t>оплаты, установленных разделом 3</w:t>
      </w:r>
      <w:r w:rsidRPr="00FB31BA">
        <w:rPr>
          <w:bCs/>
          <w:snapToGrid/>
          <w:sz w:val="24"/>
          <w:szCs w:val="24"/>
        </w:rPr>
        <w:t xml:space="preserve"> Договора (за исключением срока оплаты авансовых платежей), Исполнитель имеет право требовать от Заказчика уплаты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rsidR="0018399A" w:rsidRPr="00FB31BA" w:rsidRDefault="0018399A" w:rsidP="0018399A">
      <w:pPr>
        <w:pStyle w:val="af4"/>
        <w:numPr>
          <w:ilvl w:val="1"/>
          <w:numId w:val="5"/>
        </w:numPr>
        <w:shd w:val="clear" w:color="auto" w:fill="FFFFFF"/>
        <w:tabs>
          <w:tab w:val="left" w:pos="993"/>
          <w:tab w:val="left" w:pos="1276"/>
        </w:tabs>
        <w:ind w:left="0" w:firstLine="709"/>
        <w:contextualSpacing w:val="0"/>
        <w:jc w:val="both"/>
        <w:rPr>
          <w:bCs/>
        </w:rPr>
      </w:pPr>
      <w:r w:rsidRPr="00FB31BA">
        <w:rPr>
          <w:bCs/>
        </w:rPr>
        <w:t>В случае неисполнения обязанности по предоставлению Справки о фактических трудозатратах при выполнении Работ, Субподрядчик уплачивает Генеральному подрядчику штраф в размере 50 000 (пятьдесят тысяч) рублей за каждый случай нарушения</w:t>
      </w:r>
    </w:p>
    <w:p w:rsidR="0018399A" w:rsidRPr="00FB31BA" w:rsidRDefault="0018399A" w:rsidP="0018399A">
      <w:pPr>
        <w:pStyle w:val="af4"/>
        <w:numPr>
          <w:ilvl w:val="1"/>
          <w:numId w:val="5"/>
        </w:numPr>
        <w:shd w:val="clear" w:color="auto" w:fill="FFFFFF"/>
        <w:tabs>
          <w:tab w:val="left" w:pos="1276"/>
        </w:tabs>
        <w:ind w:left="0" w:firstLine="709"/>
        <w:contextualSpacing w:val="0"/>
        <w:jc w:val="both"/>
        <w:rPr>
          <w:bCs/>
        </w:rPr>
      </w:pPr>
      <w:r w:rsidRPr="00FB31BA">
        <w:t xml:space="preserve">Неустойка и/или иные штрафные санкции за ненадлежащее исполнение (неисполнение) </w:t>
      </w:r>
      <w:r w:rsidRPr="00FB31BA">
        <w:rPr>
          <w:bCs/>
        </w:rPr>
        <w:t>Генеральным подрядчиком</w:t>
      </w:r>
      <w:r w:rsidRPr="00FB31BA">
        <w:t xml:space="preserve"> обязательств по внесению предварительной оплаты (аванса) не устанавливаются.</w:t>
      </w:r>
      <w:r w:rsidRPr="00FB31BA">
        <w:rPr>
          <w:bCs/>
        </w:rPr>
        <w:t xml:space="preserve"> В случае нарушения Генеральным подрядчиком сроков оплаты авансовых платежей Субподрядчик имеет право приостановить выполнение Работ по Договору при условии предварительного письменного уведомления Генерального подрядчика о таком приостановлении.</w:t>
      </w:r>
    </w:p>
    <w:p w:rsidR="0018399A" w:rsidRPr="00FB31BA" w:rsidRDefault="0018399A" w:rsidP="0018399A">
      <w:pPr>
        <w:pStyle w:val="af4"/>
        <w:numPr>
          <w:ilvl w:val="1"/>
          <w:numId w:val="5"/>
        </w:numPr>
        <w:shd w:val="clear" w:color="auto" w:fill="FFFFFF"/>
        <w:tabs>
          <w:tab w:val="left" w:pos="1276"/>
        </w:tabs>
        <w:ind w:left="0" w:firstLine="709"/>
        <w:contextualSpacing w:val="0"/>
        <w:jc w:val="both"/>
        <w:rPr>
          <w:bCs/>
        </w:rPr>
      </w:pPr>
      <w:r w:rsidRPr="00FB31BA">
        <w:rPr>
          <w:bCs/>
        </w:rPr>
        <w:t>Ответственность Генерального подрядчика за причиненные Субподрядчику убытки ограничивается реальным ущербом, но не более Цены Договора, указанной в п.3.1. Договора.</w:t>
      </w:r>
    </w:p>
    <w:p w:rsidR="0018399A" w:rsidRPr="00FB31BA" w:rsidRDefault="0018399A" w:rsidP="0018399A">
      <w:pPr>
        <w:pStyle w:val="af4"/>
        <w:numPr>
          <w:ilvl w:val="1"/>
          <w:numId w:val="5"/>
        </w:numPr>
        <w:shd w:val="clear" w:color="auto" w:fill="FFFFFF"/>
        <w:tabs>
          <w:tab w:val="left" w:pos="709"/>
          <w:tab w:val="left" w:pos="1276"/>
        </w:tabs>
        <w:ind w:left="0" w:firstLine="709"/>
        <w:contextualSpacing w:val="0"/>
        <w:jc w:val="both"/>
        <w:rPr>
          <w:bCs/>
        </w:rPr>
      </w:pPr>
      <w:r w:rsidRPr="00FB31BA">
        <w:rPr>
          <w:bCs/>
        </w:rPr>
        <w:t>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w:t>
      </w:r>
    </w:p>
    <w:p w:rsidR="0018399A" w:rsidRPr="00FB31BA" w:rsidRDefault="0018399A" w:rsidP="0018399A">
      <w:pPr>
        <w:pStyle w:val="af4"/>
        <w:numPr>
          <w:ilvl w:val="1"/>
          <w:numId w:val="5"/>
        </w:numPr>
        <w:shd w:val="clear" w:color="auto" w:fill="FFFFFF"/>
        <w:tabs>
          <w:tab w:val="left" w:pos="709"/>
        </w:tabs>
        <w:ind w:left="0" w:firstLine="709"/>
        <w:contextualSpacing w:val="0"/>
        <w:jc w:val="both"/>
        <w:rPr>
          <w:bCs/>
        </w:rPr>
      </w:pPr>
      <w:r w:rsidRPr="00FB31BA">
        <w:rPr>
          <w:bCs/>
        </w:rPr>
        <w:t>Уплата неустойки (штрафа, пени) не освобождает Стороны от исполнения обязательств, обязанности по устранению нарушений или их последствий.</w:t>
      </w:r>
    </w:p>
    <w:p w:rsidR="0018399A" w:rsidRPr="00FB31BA" w:rsidRDefault="0018399A" w:rsidP="0018399A">
      <w:pPr>
        <w:pStyle w:val="af4"/>
        <w:numPr>
          <w:ilvl w:val="1"/>
          <w:numId w:val="5"/>
        </w:numPr>
        <w:shd w:val="clear" w:color="auto" w:fill="FFFFFF"/>
        <w:tabs>
          <w:tab w:val="left" w:pos="709"/>
          <w:tab w:val="left" w:pos="1276"/>
        </w:tabs>
        <w:ind w:left="0" w:firstLine="709"/>
        <w:contextualSpacing w:val="0"/>
        <w:jc w:val="both"/>
        <w:rPr>
          <w:bCs/>
        </w:rPr>
      </w:pPr>
      <w:r w:rsidRPr="00FB31BA">
        <w:rPr>
          <w:bCs/>
        </w:rPr>
        <w:t>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w:t>
      </w:r>
    </w:p>
    <w:p w:rsidR="0018399A" w:rsidRPr="00FB31BA" w:rsidRDefault="0018399A" w:rsidP="0018399A">
      <w:pPr>
        <w:pStyle w:val="af4"/>
        <w:numPr>
          <w:ilvl w:val="1"/>
          <w:numId w:val="5"/>
        </w:numPr>
        <w:shd w:val="clear" w:color="auto" w:fill="FFFFFF"/>
        <w:ind w:left="0" w:firstLine="709"/>
        <w:contextualSpacing w:val="0"/>
        <w:jc w:val="both"/>
        <w:rPr>
          <w:bCs/>
        </w:rPr>
      </w:pPr>
      <w:r w:rsidRPr="00FB31BA">
        <w:rPr>
          <w:bCs/>
        </w:rPr>
        <w:t>При предъявлении штрафов или убытков Генеральному подрядчику, со стороны третьих лиц, в том числе собственником объекта строительства, по вине Субподрядчика, в рамках исполнения обязательств по настоящему договору, Субподрядчик возмещает причиненные убытки Генеральному подрядчику в полном размере.</w:t>
      </w:r>
    </w:p>
    <w:p w:rsidR="0018399A" w:rsidRPr="00FB31BA" w:rsidRDefault="0018399A" w:rsidP="0018399A">
      <w:pPr>
        <w:pStyle w:val="af4"/>
        <w:numPr>
          <w:ilvl w:val="1"/>
          <w:numId w:val="5"/>
        </w:numPr>
        <w:shd w:val="clear" w:color="auto" w:fill="FFFFFF"/>
        <w:tabs>
          <w:tab w:val="left" w:pos="1134"/>
        </w:tabs>
        <w:ind w:left="0" w:firstLine="709"/>
        <w:contextualSpacing w:val="0"/>
        <w:jc w:val="both"/>
        <w:rPr>
          <w:bCs/>
        </w:rPr>
      </w:pPr>
      <w:r w:rsidRPr="00FB31BA">
        <w:rPr>
          <w:bCs/>
        </w:rPr>
        <w:t xml:space="preserve">Независимо от любых других условий Договора до подписания Сторонами документов, указанных в п. </w:t>
      </w:r>
      <w:r w:rsidRPr="00FB31BA">
        <w:rPr>
          <w:bCs/>
        </w:rPr>
        <w:fldChar w:fldCharType="begin"/>
      </w:r>
      <w:r w:rsidRPr="00FB31BA">
        <w:rPr>
          <w:bCs/>
        </w:rPr>
        <w:instrText xml:space="preserve"> REF _Ref74650011 \r \h  \* MERGEFORMAT </w:instrText>
      </w:r>
      <w:r w:rsidRPr="00FB31BA">
        <w:rPr>
          <w:bCs/>
        </w:rPr>
      </w:r>
      <w:r w:rsidRPr="00FB31BA">
        <w:rPr>
          <w:bCs/>
        </w:rPr>
        <w:fldChar w:fldCharType="separate"/>
      </w:r>
      <w:r w:rsidRPr="00FB31BA">
        <w:rPr>
          <w:bCs/>
        </w:rPr>
        <w:t>4.1</w:t>
      </w:r>
      <w:r w:rsidRPr="00FB31BA">
        <w:rPr>
          <w:bCs/>
        </w:rPr>
        <w:fldChar w:fldCharType="end"/>
      </w:r>
      <w:r w:rsidRPr="00FB31BA">
        <w:rPr>
          <w:bCs/>
        </w:rPr>
        <w:t>. Договора, Субподрядчик несет установленную Договором ответственность за соответствие результата Работ требованиям Договора, Технического задания, законодательства Российской Федерации и действующих норм и правил.</w:t>
      </w:r>
    </w:p>
    <w:p w:rsidR="0018399A" w:rsidRPr="00FB31BA" w:rsidRDefault="0018399A" w:rsidP="0018399A">
      <w:pPr>
        <w:pStyle w:val="af4"/>
        <w:numPr>
          <w:ilvl w:val="1"/>
          <w:numId w:val="5"/>
        </w:numPr>
        <w:shd w:val="clear" w:color="auto" w:fill="FFFFFF"/>
        <w:tabs>
          <w:tab w:val="left" w:pos="1134"/>
        </w:tabs>
        <w:ind w:left="0" w:firstLine="709"/>
        <w:contextualSpacing w:val="0"/>
        <w:jc w:val="both"/>
        <w:rPr>
          <w:bCs/>
        </w:rPr>
      </w:pPr>
      <w:bookmarkStart w:id="47" w:name="_Ref74651184"/>
      <w:r w:rsidRPr="00FB31BA">
        <w:rPr>
          <w:bCs/>
        </w:rPr>
        <w:t>В случае изменения в течение срока действия Договора каких-либо собственников (включая конечных бенефициаров) Субподрядчика, а  также внесения изменений в документы, упомянутые в настоящем пункте, Субподрядчик обязуется в течение 3 (трех) рабочих дней уведомить о таких изменениях Генерального подрядчика  в порядке, установленном п.</w:t>
      </w:r>
      <w:r w:rsidRPr="00FB31BA">
        <w:rPr>
          <w:bCs/>
        </w:rPr>
        <w:fldChar w:fldCharType="begin"/>
      </w:r>
      <w:r w:rsidRPr="00FB31BA">
        <w:rPr>
          <w:bCs/>
        </w:rPr>
        <w:instrText xml:space="preserve"> REF _Ref361912941 \r \h  \* MERGEFORMAT </w:instrText>
      </w:r>
      <w:r w:rsidRPr="00FB31BA">
        <w:rPr>
          <w:bCs/>
        </w:rPr>
      </w:r>
      <w:r w:rsidRPr="00FB31BA">
        <w:rPr>
          <w:bCs/>
        </w:rPr>
        <w:fldChar w:fldCharType="separate"/>
      </w:r>
      <w:r w:rsidR="00C23E0C" w:rsidRPr="00C23E0C">
        <w:rPr>
          <w:bCs/>
        </w:rPr>
        <w:t>18</w:t>
      </w:r>
      <w:r w:rsidRPr="00FB31BA">
        <w:rPr>
          <w:bCs/>
        </w:rPr>
        <w:t>.7</w:t>
      </w:r>
      <w:r w:rsidRPr="00FB31BA">
        <w:rPr>
          <w:bCs/>
        </w:rPr>
        <w:fldChar w:fldCharType="end"/>
      </w:r>
      <w:r w:rsidRPr="00FB31BA">
        <w:rPr>
          <w:bCs/>
        </w:rPr>
        <w:t xml:space="preserve"> Договора, представив нотариально заверенные копии документов, подтверждающие такие изменения, а именно:</w:t>
      </w:r>
      <w:bookmarkEnd w:id="47"/>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всех юридических лиц, созданных и действующих в соответствии с законодательством Российской Федерации:</w:t>
      </w:r>
    </w:p>
    <w:p w:rsidR="0018399A" w:rsidRPr="00FB31BA" w:rsidRDefault="0018399A" w:rsidP="0018399A">
      <w:pPr>
        <w:numPr>
          <w:ilvl w:val="0"/>
          <w:numId w:val="6"/>
        </w:numPr>
        <w:autoSpaceDE w:val="0"/>
        <w:autoSpaceDN w:val="0"/>
        <w:adjustRightInd w:val="0"/>
        <w:spacing w:line="240" w:lineRule="auto"/>
        <w:ind w:left="0" w:firstLine="567"/>
        <w:outlineLvl w:val="0"/>
        <w:rPr>
          <w:sz w:val="24"/>
          <w:szCs w:val="24"/>
        </w:rPr>
      </w:pPr>
      <w:r w:rsidRPr="00FB31BA">
        <w:rPr>
          <w:sz w:val="24"/>
          <w:szCs w:val="24"/>
        </w:rPr>
        <w:t xml:space="preserve">выписка из Единого государственного реестра юридических лиц, выданная не позднее 1 (одного) месяца до даты подписания Договора, </w:t>
      </w:r>
    </w:p>
    <w:p w:rsidR="0018399A" w:rsidRPr="00FB31BA" w:rsidRDefault="0018399A" w:rsidP="0018399A">
      <w:pPr>
        <w:autoSpaceDE w:val="0"/>
        <w:autoSpaceDN w:val="0"/>
        <w:adjustRightInd w:val="0"/>
        <w:spacing w:line="240" w:lineRule="auto"/>
        <w:ind w:left="567" w:firstLine="0"/>
        <w:outlineLvl w:val="0"/>
        <w:rPr>
          <w:sz w:val="24"/>
          <w:szCs w:val="24"/>
        </w:rPr>
      </w:pPr>
      <w:r w:rsidRPr="00FB31BA">
        <w:rPr>
          <w:sz w:val="24"/>
          <w:szCs w:val="24"/>
        </w:rPr>
        <w:t>а также:</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юридических лиц, зарегистрированных в форме акционерных обществ:</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список владельцев ценных бумаг;</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lastRenderedPageBreak/>
        <w:t>список аффилированных лиц на последнюю отчетную дату;</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ежеквартальный отчет на последнюю отчетную дату.</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юридических лиц, зарегистрированных в форме обществ с ограниченной ответственностью:</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 xml:space="preserve">учредительный договор/договор об учреждении (создании)/решение единственного учредителя о создании; </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решение (протокол) о приеме новых участников;</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устав.</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 xml:space="preserve">для юридических лиц, зарегистрированных в форме общественных или религиозных организаций (объединений): </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учредительный договор или положение;</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решение о создании.</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юридических лиц, зарегистрированных в форме фонда:</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 xml:space="preserve">документ о выборе (назначении) попечительского совета фонда; </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решение о создании.</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юридических лиц, зарегистрированных в форме некоммерческого партнерства:</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решение и договор о создании;</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всех организаций, созданных и действующих в соответствии с законодательством иностранных государств:</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выписка из торгового реестра страны инкорпорации;</w:t>
      </w:r>
    </w:p>
    <w:p w:rsidR="0018399A" w:rsidRPr="00FB31BA" w:rsidRDefault="0018399A" w:rsidP="0018399A">
      <w:pPr>
        <w:pStyle w:val="af4"/>
        <w:numPr>
          <w:ilvl w:val="0"/>
          <w:numId w:val="13"/>
        </w:numPr>
        <w:tabs>
          <w:tab w:val="left" w:pos="1134"/>
          <w:tab w:val="left" w:pos="1418"/>
        </w:tabs>
        <w:ind w:left="0" w:firstLine="709"/>
        <w:jc w:val="both"/>
        <w:rPr>
          <w:color w:val="000000"/>
        </w:rPr>
      </w:pPr>
      <w:r w:rsidRPr="00FB31BA">
        <w:rPr>
          <w:color w:val="000000"/>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18399A" w:rsidRPr="00FB31BA" w:rsidRDefault="0018399A" w:rsidP="0018399A">
      <w:pPr>
        <w:numPr>
          <w:ilvl w:val="2"/>
          <w:numId w:val="5"/>
        </w:numPr>
        <w:autoSpaceDE w:val="0"/>
        <w:autoSpaceDN w:val="0"/>
        <w:adjustRightInd w:val="0"/>
        <w:spacing w:line="240" w:lineRule="auto"/>
        <w:ind w:left="0" w:firstLine="709"/>
        <w:outlineLvl w:val="0"/>
        <w:rPr>
          <w:sz w:val="24"/>
          <w:szCs w:val="24"/>
        </w:rPr>
      </w:pPr>
      <w:r w:rsidRPr="00FB31BA">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утвержденной форме.</w:t>
      </w:r>
    </w:p>
    <w:p w:rsidR="0018399A" w:rsidRPr="00FB31BA" w:rsidRDefault="0018399A" w:rsidP="0018399A">
      <w:pPr>
        <w:pStyle w:val="af4"/>
        <w:numPr>
          <w:ilvl w:val="1"/>
          <w:numId w:val="5"/>
        </w:numPr>
        <w:shd w:val="clear" w:color="auto" w:fill="FFFFFF"/>
        <w:tabs>
          <w:tab w:val="left" w:pos="1134"/>
        </w:tabs>
        <w:ind w:left="0" w:firstLine="709"/>
        <w:contextualSpacing w:val="0"/>
        <w:jc w:val="both"/>
        <w:rPr>
          <w:bCs/>
        </w:rPr>
      </w:pPr>
      <w:bookmarkStart w:id="48" w:name="_Ref93578910"/>
      <w:r w:rsidRPr="00FB31BA">
        <w:rPr>
          <w:bCs/>
        </w:rPr>
        <w:t>Независимо от любых других положений Договора в случае не предоставления в установленный срок Субподрядчиком документов, указанных в п.</w:t>
      </w:r>
      <w:r w:rsidR="00C23E0C" w:rsidRPr="00C23E0C">
        <w:rPr>
          <w:bCs/>
        </w:rPr>
        <w:t>7.15</w:t>
      </w:r>
      <w:r w:rsidRPr="00FB31BA">
        <w:rPr>
          <w:bCs/>
        </w:rPr>
        <w:t>. Договора Генеральный подрядчик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Субподрядчиком уведомления о расторжении Договора, но в любом случае – не позднее 10 (Десяти) рабочих дней с даты его отправки Генеральным подрядчиком.</w:t>
      </w:r>
      <w:bookmarkEnd w:id="48"/>
    </w:p>
    <w:p w:rsidR="0018399A" w:rsidRPr="00FB31BA" w:rsidRDefault="0018399A" w:rsidP="0018399A">
      <w:pPr>
        <w:pStyle w:val="af4"/>
        <w:numPr>
          <w:ilvl w:val="1"/>
          <w:numId w:val="5"/>
        </w:numPr>
        <w:shd w:val="clear" w:color="auto" w:fill="FFFFFF"/>
        <w:tabs>
          <w:tab w:val="left" w:pos="1134"/>
        </w:tabs>
        <w:ind w:left="0" w:firstLine="709"/>
        <w:contextualSpacing w:val="0"/>
        <w:jc w:val="both"/>
        <w:rPr>
          <w:bCs/>
        </w:rPr>
      </w:pPr>
      <w:r w:rsidRPr="00FB31BA">
        <w:rPr>
          <w:bCs/>
        </w:rPr>
        <w:t xml:space="preserve">Независимо от любых других положений Договора при досрочном расторжении Договора по основаниям, указанным в п. </w:t>
      </w:r>
      <w:r w:rsidR="00C23E0C" w:rsidRPr="00C23E0C">
        <w:rPr>
          <w:bCs/>
        </w:rPr>
        <w:t>7.17.</w:t>
      </w:r>
      <w:r w:rsidRPr="00FB31BA">
        <w:rPr>
          <w:bCs/>
        </w:rPr>
        <w:t xml:space="preserve"> Договора, Генеральный подрядчик оплачивает только те работы, которые были фактически выполнены Субподрядчиком и были приняты Генеральным подрядчиком в порядке, установленном Договором. При этом Субподрядчик обязан незамедлительно, но в любом случае не позднее </w:t>
      </w:r>
      <w:r w:rsidRPr="00FB31BA">
        <w:rPr>
          <w:bCs/>
        </w:rPr>
        <w:lastRenderedPageBreak/>
        <w:t>следующего рабочего дня после получения уведомления о расторжении Договора прекратить любое исполнение по Договору, а также, по требованию Генерального подрядчика не позднее 15 (Пятнадцати) рабочих дней возместить все убытки, вызванные досрочным расторжением Договора.</w:t>
      </w:r>
    </w:p>
    <w:p w:rsidR="0018399A" w:rsidRPr="00FB31BA" w:rsidRDefault="0018399A" w:rsidP="0018399A">
      <w:pPr>
        <w:widowControl w:val="0"/>
        <w:shd w:val="clear" w:color="auto" w:fill="FFFFFF"/>
        <w:spacing w:line="240" w:lineRule="auto"/>
        <w:ind w:firstLine="709"/>
        <w:rPr>
          <w:sz w:val="24"/>
          <w:szCs w:val="24"/>
        </w:rPr>
      </w:pPr>
      <w:r w:rsidRPr="00FB31BA">
        <w:rPr>
          <w:bCs/>
          <w:sz w:val="24"/>
          <w:szCs w:val="24"/>
        </w:rPr>
        <w:t>Субподрядчик в течение 3 (трех) рабочих дней с момента получения соответствующего уведомления обязан также вернуть</w:t>
      </w:r>
      <w:r w:rsidRPr="00FB31BA">
        <w:rPr>
          <w:sz w:val="24"/>
          <w:szCs w:val="24"/>
        </w:rPr>
        <w:t xml:space="preserve"> Генеральному подрядчику все ранее переданное Субп</w:t>
      </w:r>
      <w:r w:rsidRPr="00FB31BA">
        <w:rPr>
          <w:bCs/>
          <w:sz w:val="24"/>
          <w:szCs w:val="24"/>
        </w:rPr>
        <w:t xml:space="preserve">одрядчику для целей исполнения Договора имущество, которое не было использовано последним до момента получения уведомления о расторжении, а также </w:t>
      </w:r>
      <w:r w:rsidRPr="00FB31BA">
        <w:rPr>
          <w:sz w:val="24"/>
          <w:szCs w:val="24"/>
        </w:rPr>
        <w:t>все суммы, причитающиеся</w:t>
      </w:r>
      <w:r w:rsidRPr="00FB31BA">
        <w:rPr>
          <w:iCs/>
          <w:sz w:val="24"/>
          <w:szCs w:val="24"/>
        </w:rPr>
        <w:t xml:space="preserve"> Генеральному подрядчику, </w:t>
      </w:r>
      <w:r w:rsidRPr="00FB31BA">
        <w:rPr>
          <w:sz w:val="24"/>
          <w:szCs w:val="24"/>
        </w:rPr>
        <w:t xml:space="preserve">в том числе -  ранее перечисленные </w:t>
      </w:r>
      <w:r w:rsidRPr="00FB31BA">
        <w:rPr>
          <w:iCs/>
          <w:sz w:val="24"/>
          <w:szCs w:val="24"/>
        </w:rPr>
        <w:t>Генеральным подрядчиком</w:t>
      </w:r>
      <w:r w:rsidRPr="00FB31BA">
        <w:rPr>
          <w:sz w:val="24"/>
          <w:szCs w:val="24"/>
        </w:rPr>
        <w:t xml:space="preserve"> в счет авансов. В случае просрочки возврата Субподрядчиком таких сумм Генеральный подрядчик имеет право требовать уплаты Субподрядчиком неустойки в размере 0,2% (ноль целых две десятых процента) от невозвращенной в срок суммы за каждый день просрочки.</w:t>
      </w:r>
    </w:p>
    <w:p w:rsidR="0018399A" w:rsidRPr="00FB31BA" w:rsidRDefault="0018399A" w:rsidP="0018399A">
      <w:pPr>
        <w:widowControl w:val="0"/>
        <w:shd w:val="clear" w:color="auto" w:fill="FFFFFF"/>
        <w:spacing w:line="240" w:lineRule="auto"/>
        <w:ind w:firstLine="709"/>
        <w:rPr>
          <w:bCs/>
          <w:sz w:val="24"/>
          <w:szCs w:val="24"/>
        </w:rPr>
      </w:pPr>
      <w:r w:rsidRPr="00FB31BA">
        <w:rPr>
          <w:bCs/>
          <w:sz w:val="24"/>
          <w:szCs w:val="24"/>
        </w:rPr>
        <w:t>Во избежание сомнений и независимо от иных положений Договора Субподрядчик настоящим также отказывается от любых прав требования возмещения убытков или ущерба, возникшего у Субподрядчика в связи с расторжением Договора по основаниям, указанным в п.</w:t>
      </w:r>
      <w:r w:rsidRPr="00FB31BA">
        <w:rPr>
          <w:bCs/>
          <w:sz w:val="24"/>
          <w:szCs w:val="24"/>
        </w:rPr>
        <w:fldChar w:fldCharType="begin"/>
      </w:r>
      <w:r w:rsidRPr="00FB31BA">
        <w:rPr>
          <w:bCs/>
          <w:sz w:val="24"/>
          <w:szCs w:val="24"/>
        </w:rPr>
        <w:instrText xml:space="preserve"> REF _Ref74651184 \r \h  \* MERGEFORMAT </w:instrText>
      </w:r>
      <w:r w:rsidRPr="00FB31BA">
        <w:rPr>
          <w:bCs/>
          <w:sz w:val="24"/>
          <w:szCs w:val="24"/>
        </w:rPr>
      </w:r>
      <w:r w:rsidRPr="00FB31BA">
        <w:rPr>
          <w:bCs/>
          <w:sz w:val="24"/>
          <w:szCs w:val="24"/>
        </w:rPr>
        <w:fldChar w:fldCharType="separate"/>
      </w:r>
      <w:r w:rsidR="00C23E0C">
        <w:rPr>
          <w:bCs/>
          <w:sz w:val="24"/>
          <w:szCs w:val="24"/>
        </w:rPr>
        <w:t>7</w:t>
      </w:r>
      <w:r w:rsidRPr="00FB31BA">
        <w:rPr>
          <w:bCs/>
          <w:sz w:val="24"/>
          <w:szCs w:val="24"/>
        </w:rPr>
        <w:t>.15</w:t>
      </w:r>
      <w:r w:rsidRPr="00FB31BA">
        <w:rPr>
          <w:bCs/>
          <w:sz w:val="24"/>
          <w:szCs w:val="24"/>
        </w:rPr>
        <w:fldChar w:fldCharType="end"/>
      </w:r>
      <w:r w:rsidRPr="00FB31BA">
        <w:rPr>
          <w:bCs/>
          <w:sz w:val="24"/>
          <w:szCs w:val="24"/>
        </w:rPr>
        <w:t>. Договора выше.</w:t>
      </w:r>
    </w:p>
    <w:p w:rsidR="0018399A" w:rsidRPr="00FB31BA" w:rsidRDefault="0018399A" w:rsidP="0018399A">
      <w:pPr>
        <w:pStyle w:val="af4"/>
        <w:numPr>
          <w:ilvl w:val="1"/>
          <w:numId w:val="5"/>
        </w:numPr>
        <w:shd w:val="clear" w:color="auto" w:fill="FFFFFF"/>
        <w:tabs>
          <w:tab w:val="left" w:pos="1134"/>
        </w:tabs>
        <w:ind w:left="0" w:firstLine="709"/>
        <w:contextualSpacing w:val="0"/>
        <w:jc w:val="both"/>
      </w:pPr>
      <w:r w:rsidRPr="00FB31BA">
        <w:t>Субподрядчик несет ответственность перед Генеральным подрядчиком и/или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Генеральным подрядчиком и/или Заказчиком согласно правилам оптового рынка электроэнергии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Генерального подрядчика и/или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возникшие в связи с неисполнением (ненадлежащим исполнением) Субподрядчиком своих обязательств.</w:t>
      </w:r>
    </w:p>
    <w:p w:rsidR="0018399A" w:rsidRPr="00FB31BA" w:rsidRDefault="0018399A" w:rsidP="0018399A">
      <w:pPr>
        <w:pStyle w:val="af4"/>
        <w:shd w:val="clear" w:color="auto" w:fill="FFFFFF"/>
        <w:tabs>
          <w:tab w:val="left" w:pos="1134"/>
        </w:tabs>
        <w:ind w:left="0" w:firstLine="709"/>
        <w:contextualSpacing w:val="0"/>
        <w:jc w:val="both"/>
      </w:pPr>
      <w:r w:rsidRPr="00FB31BA">
        <w:t>Предусмотренный настоящим пунктом ущерб Генерального подрядчика и/или Заказчика компенсируется Субподрядчиком в полной сумме сверх неустойки.</w:t>
      </w:r>
    </w:p>
    <w:p w:rsidR="0018399A" w:rsidRPr="00FB31BA" w:rsidRDefault="0018399A" w:rsidP="0018399A">
      <w:pPr>
        <w:pStyle w:val="af4"/>
        <w:numPr>
          <w:ilvl w:val="0"/>
          <w:numId w:val="5"/>
        </w:numPr>
        <w:shd w:val="clear" w:color="auto" w:fill="FFFFFF"/>
        <w:tabs>
          <w:tab w:val="left" w:pos="284"/>
        </w:tabs>
        <w:spacing w:before="240" w:after="120"/>
        <w:ind w:left="0" w:firstLine="0"/>
        <w:contextualSpacing w:val="0"/>
        <w:jc w:val="center"/>
        <w:rPr>
          <w:b/>
          <w:bCs/>
        </w:rPr>
      </w:pPr>
      <w:r w:rsidRPr="00FB31BA">
        <w:rPr>
          <w:b/>
          <w:bCs/>
        </w:rPr>
        <w:t>Гарантии качества результата Работ</w:t>
      </w:r>
    </w:p>
    <w:p w:rsidR="00521960" w:rsidRPr="00152732" w:rsidRDefault="00152732" w:rsidP="00152732">
      <w:pPr>
        <w:pStyle w:val="af4"/>
        <w:numPr>
          <w:ilvl w:val="1"/>
          <w:numId w:val="5"/>
        </w:numPr>
        <w:shd w:val="clear" w:color="auto" w:fill="FFFFFF"/>
        <w:tabs>
          <w:tab w:val="left" w:pos="1134"/>
        </w:tabs>
        <w:spacing w:after="120"/>
        <w:ind w:left="0" w:firstLine="567"/>
        <w:contextualSpacing w:val="0"/>
        <w:jc w:val="both"/>
        <w:rPr>
          <w:bCs/>
          <w:szCs w:val="28"/>
        </w:rPr>
      </w:pPr>
      <w:r w:rsidRPr="001B5C2B">
        <w:rPr>
          <w:bCs/>
          <w:szCs w:val="28"/>
        </w:rPr>
        <w:t xml:space="preserve">Гарантия качества на результат Работ </w:t>
      </w:r>
      <w:r>
        <w:rPr>
          <w:bCs/>
          <w:szCs w:val="28"/>
        </w:rPr>
        <w:t>д</w:t>
      </w:r>
      <w:r w:rsidRPr="001B5C2B">
        <w:rPr>
          <w:bCs/>
          <w:szCs w:val="28"/>
        </w:rPr>
        <w:t xml:space="preserve">ействует с даты подписания Сторонами </w:t>
      </w:r>
      <w:r w:rsidRPr="001B5C2B">
        <w:rPr>
          <w:bCs/>
          <w:snapToGrid w:val="0"/>
          <w:szCs w:val="28"/>
        </w:rPr>
        <w:t xml:space="preserve">Актов о приемке выполненных работ (по форме КС-2) и Справку о стоимости выполненных работ и затрат (по форме КС-3) за весь объем выполненных работ </w:t>
      </w:r>
      <w:r>
        <w:rPr>
          <w:bCs/>
          <w:snapToGrid w:val="0"/>
          <w:szCs w:val="28"/>
        </w:rPr>
        <w:t>в течение срока, определенного в Техническом задании</w:t>
      </w:r>
      <w:r w:rsidRPr="001B5C2B">
        <w:rPr>
          <w:bCs/>
          <w:szCs w:val="28"/>
        </w:rPr>
        <w:t xml:space="preserve"> (далее - «Гарантийный срок»).</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Гарантийные обязательства Субподрядчика наступают с даты подписания Сторонами Акт</w:t>
      </w:r>
      <w:r w:rsidR="00B80402">
        <w:rPr>
          <w:bCs/>
          <w:szCs w:val="28"/>
        </w:rPr>
        <w:t>ов</w:t>
      </w:r>
      <w:r w:rsidRPr="002F3D76">
        <w:rPr>
          <w:bCs/>
          <w:szCs w:val="28"/>
        </w:rPr>
        <w:t xml:space="preserve"> КС-2</w:t>
      </w:r>
      <w:r w:rsidR="00B80402">
        <w:rPr>
          <w:bCs/>
          <w:szCs w:val="28"/>
        </w:rPr>
        <w:t>, КС-3</w:t>
      </w:r>
      <w:r w:rsidRPr="002F3D76">
        <w:rPr>
          <w:bCs/>
          <w:szCs w:val="28"/>
        </w:rPr>
        <w:t xml:space="preserve"> либо с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(исполнения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Субподрядчиком Работам.</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В течение Гарантийного срока Субподрядчик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Генеральным подрядчиком недостатки, несоответствия и / или дефекты Результата работ, если не докажет, что они явились следствием несоблюдения Генеральным подрядчиком требований по эксплуатации </w:t>
      </w:r>
      <w:r w:rsidRPr="002F3D76">
        <w:rPr>
          <w:bCs/>
          <w:szCs w:val="28"/>
        </w:rPr>
        <w:lastRenderedPageBreak/>
        <w:t>Результата работ, прямо предусмотренных в инструкциях и иных документах, переданных Генеральному подрядчику.</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В случае обнаружения в период Гарантийного срока недостатков, несоответствий и / или дефектов Результата работ, Генеральный подрядчик направляет Субподрядчику письменное уведомление с указанием выявленных недостатков. Субподрядчик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Наличие и полный перечень недостатков, 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Субподрядчика от составления данного акта – Генеральным подрядчиком в одностороннем порядке. Субподрядчик признается уклонившимся от составления Акта о недостатках в случае не подписания Субподрядчиком данного акта в течение 5 (пяти) календарных дней с момента получения письменного уведомления Генерального Подрядчика об обнаружении недостатков Результата работ и при отсутствии мотивированных письменных возражений Субподрядчика. Составленный Генеральным подрядчиком в одностороннем порядке Акт о недостатках имеет для Субподрядчика юридическую силу и является основанием для привлечения его к ответственности в порядке и размерах, установленных Договором.</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Субподрядчик обязан своими силами и за свой счет устранить недостатки, несоответствия и / или дефекты, обнаруженные Генеральным подрядчиком в течение Гарантийного срока, в срок, указанный в Акте о недостатках, составленн</w:t>
      </w:r>
      <w:r w:rsidR="00C23E0C">
        <w:rPr>
          <w:bCs/>
          <w:szCs w:val="28"/>
        </w:rPr>
        <w:t>ом в порядке, установленном п. 8</w:t>
      </w:r>
      <w:r w:rsidRPr="002F3D76">
        <w:rPr>
          <w:bCs/>
          <w:szCs w:val="28"/>
        </w:rPr>
        <w:t>.5 Договора.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Если Субподрядчик не устранит недостатки в установленный срок, Генеральный подрядчик вправе собственными силами и / или силами третьих лиц выполнить необходимые работы по устранению недостатков Результата работ, с отнесением на Субподрядчика соответствующих расходов. Субподрядчик обязан возместить стоимость расходов Генерального подрядчика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Генерального подрядчика.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Гарантийный срок на Результат работ увеличивается на тот период времени, в течение которого Генеральный подрядчик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 </w:t>
      </w:r>
      <w:r w:rsidR="00C23E0C" w:rsidRPr="00C23E0C">
        <w:rPr>
          <w:bCs/>
          <w:szCs w:val="28"/>
        </w:rPr>
        <w:t>8</w:t>
      </w:r>
      <w:r w:rsidRPr="002F3D76">
        <w:rPr>
          <w:bCs/>
          <w:szCs w:val="28"/>
        </w:rPr>
        <w:t>.1 Договора, и начинает исчисляться заново с даты приемки Генеральным подрядчиком работ по устранению недостатков.</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Устранение недостатков, несоответствий и / или дефектов Результата работ, в том числе в рамках срока, установленного в соответствии с п. </w:t>
      </w:r>
      <w:r w:rsidR="00C23E0C" w:rsidRPr="00C23E0C">
        <w:rPr>
          <w:bCs/>
          <w:szCs w:val="28"/>
        </w:rPr>
        <w:t>8</w:t>
      </w:r>
      <w:r w:rsidRPr="002F3D76">
        <w:rPr>
          <w:bCs/>
          <w:szCs w:val="28"/>
        </w:rPr>
        <w:t>.5 Договора, не освобождает Субподрядчика от обязанности возмещения убытков, причиненных Генеральному подрядчику вследствие наличия таких недостатков.</w:t>
      </w:r>
    </w:p>
    <w:bookmarkEnd w:id="43"/>
    <w:bookmarkEnd w:id="44"/>
    <w:p w:rsidR="00521960" w:rsidRPr="002F3D76" w:rsidRDefault="00521960" w:rsidP="00F35DD4">
      <w:pPr>
        <w:pStyle w:val="af4"/>
        <w:numPr>
          <w:ilvl w:val="0"/>
          <w:numId w:val="5"/>
        </w:numPr>
        <w:shd w:val="clear" w:color="auto" w:fill="FFFFFF"/>
        <w:tabs>
          <w:tab w:val="left" w:pos="284"/>
        </w:tabs>
        <w:spacing w:before="240" w:after="120"/>
        <w:ind w:left="0" w:firstLine="0"/>
        <w:contextualSpacing w:val="0"/>
        <w:jc w:val="center"/>
        <w:rPr>
          <w:b/>
          <w:bCs/>
          <w:szCs w:val="28"/>
        </w:rPr>
      </w:pPr>
      <w:r w:rsidRPr="002F3D76">
        <w:rPr>
          <w:b/>
          <w:bCs/>
          <w:szCs w:val="28"/>
        </w:rPr>
        <w:t>Исключительные права и патенты</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Субподрядчик гарантирует, что выполнение Работ, предусмотренных Договором, а также передача Генеральному подрядчику их результата не нарушают и не будут нарушать исключительных прав третьих лиц, в том числе авторских, патентных и др.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Субподрядчик вправе использовать при выполнении Работ объекты интеллектуальной собственности, принадлежащие третьим лицам, только если он получил на это соответствующие разрешения (лицензии) этих лиц.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lastRenderedPageBreak/>
        <w:t xml:space="preserve">В состав результата Работ по Договору считаются включенными все разрешения (лицензии), необходимые для эксплуатации результата Работ, его технического обслуживания и ремонта, реконструкции или модернизации, в течение установленного срока эксплуатации.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Если Генеральному подрядчику будут предъявлены требования, связанные с тем, что при выполнении Работ по Договору Субподрядчиком нарушены исключительные права третьих лиц, Субподрядчик полностью возместит Генеральному подрядчику все убытки, связанные с такими требованиями, включая расходы на юридических консультантов.</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Исключительные права (за исключением личных неимущественных прав автора) на произведения, информацию, программы для ЭВМ, иные объекты, признающиеся объектами исключительных прав, создаваемые в процессе исполнения Субподрядчиком Договора, возникают непосредственно у Генерального подрядчика, либо, если императивными нормами законодательства Российской Федерации установлено, что такие исключительные права возникают у Субподрядчика, эти права переходят к Генеральному подрядчику сразу после их возникновения в силу Договора, либо, если императивными нормами законодательства Российской Федерации установлено, что такие исключительные права не могут переходить к Генеральному подрядчику в порядке, указанном выше, считается, что Субподрядчик передал Генеральному подрядчику неисключительные права (неисключительную лицензию) на срок не меньше срока эксплуатации результата Работ в том объеме, который требуется для эксплуатации, технического обслуживания и ремонта, реконструкции или модернизации результата Работ (отчисления за использование прав на интеллектуальную собственность входят в Цену Договора). В случае появления в рамках исполнения Договора или в составе результата Работ патентоспособного результата интеллектуальной деятельности, Субподрядчик обязуется сообщить Генеральному подрядчику о данном обстоятельстве не позднее 10 (десяти) календарных дней и в приемлемые для Генерального подрядчика сроки заключить дополнительное соглашение к Договору о порядке регистрации прав Генерального подрядчика на такой результат интеллектуальной деятельности, без уплаты какого-либо дополнительного вознаграждения.</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Переход права на исключительные права (за исключением личных неимущественных прав автора) на произведения, информацию, программы для ЭВМ, иные объекты, признающиеся объектами исключительных прав, создаваемые в процессе исполнения Субподрядчиком Договора, подтверждается подписанием Сторонами Актов  о приемке выполненных работ в отношении каждого основного средства в составе Объекта (по форме КС-2) и Справку о стоимости выполненных работ и затрат (по форме КС-3) за весь объем выполненных работ по соответствующему Объекту.</w:t>
      </w:r>
    </w:p>
    <w:p w:rsidR="00521960" w:rsidRPr="002F3D76" w:rsidRDefault="00521960" w:rsidP="00A434ED">
      <w:pPr>
        <w:pStyle w:val="af4"/>
        <w:numPr>
          <w:ilvl w:val="0"/>
          <w:numId w:val="5"/>
        </w:numPr>
        <w:shd w:val="clear" w:color="auto" w:fill="FFFFFF"/>
        <w:tabs>
          <w:tab w:val="left" w:pos="284"/>
        </w:tabs>
        <w:spacing w:before="240" w:after="120"/>
        <w:ind w:left="0" w:firstLine="0"/>
        <w:contextualSpacing w:val="0"/>
        <w:jc w:val="center"/>
        <w:rPr>
          <w:b/>
          <w:bCs/>
          <w:szCs w:val="28"/>
        </w:rPr>
      </w:pPr>
      <w:r w:rsidRPr="002F3D76">
        <w:rPr>
          <w:b/>
          <w:bCs/>
          <w:szCs w:val="28"/>
        </w:rPr>
        <w:t>Конфиденциальность</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Под конфиденциальной информацией (далее – «Информация») для целей Договора понимается любая информация, передаваемая Генеральным подрядчиком Субподрядчику в устной либо документарной форме, в виде электронного файла, в любом другом виде, а также полученная Субподрядчиком самостоятельно в ходе визитов на место производство Работ, иную территорию Генерального подрядчика в процессе проведения переговоров, заключения и исполнения Договора, в отношении которой соблюдаются следующие условия:</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данная Информация имеет действительную или потенциальную коммерческую ценность для Генерального подрядчика в силу неизвестности ее третьим лицам;</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lastRenderedPageBreak/>
        <w:t>данная Информация не относится к категории общедоступной или обязательной к раскрытию Генеральным подрядчиком в соответствии с законодательством Российской Федерации.</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r w:rsidR="00A434ED" w:rsidRPr="002F3D76">
        <w:rPr>
          <w:bCs/>
          <w:szCs w:val="28"/>
        </w:rPr>
        <w:t>в рамках,</w:t>
      </w:r>
      <w:r w:rsidRPr="002F3D76">
        <w:rPr>
          <w:bCs/>
          <w:szCs w:val="28"/>
        </w:rPr>
        <w:t xml:space="preserve"> проводимых Генеральным подрядчиком закупочных процедур.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На документ, содержащий Информацию, Генеральным подрядчиком может быть нанесен гриф «Коммерческая тайна» с указанием обладателя этой информации.</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Информация, подлежащая сохранению в тайне и неразглашению, может включать в себя, без ограничения приведенным перечнем:</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финансовую отчетность;</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учетные регистры бухгалтерского учета;</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бизнес-планы;</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договоры и соглашения, заключаемые или заключенные непосредственно Генеральным подрядчиком либо в его пользу, а также информацию и сведения, содержащиеся в данных договорах и соглашениях;</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сведения о финансовых, правовых, организационных и других взаимоотношениях между Генеральным подрядчиком и третьими лицами;</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сведения о находящихся на регистрации товарных знаках Генерального подрядчика, а также об объектах интеллектуальной собственности Генерального подрядчика, сведения о которых не являются опубликованными;</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сведения о подрядчиках, поставщиках оборудования, сырья и материалов, а также о покупателях продукции и их аффилированных лицах;</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сведения об объемах производства и/или реализации продукции и услуг Генерального подрядчика или его аффилированных лиц;</w:t>
      </w:r>
    </w:p>
    <w:p w:rsidR="00521960" w:rsidRPr="002F3D76" w:rsidRDefault="00521960" w:rsidP="00D53B6B">
      <w:pPr>
        <w:pStyle w:val="af4"/>
        <w:numPr>
          <w:ilvl w:val="0"/>
          <w:numId w:val="13"/>
        </w:numPr>
        <w:tabs>
          <w:tab w:val="left" w:pos="1134"/>
          <w:tab w:val="left" w:pos="1418"/>
        </w:tabs>
        <w:ind w:left="0" w:firstLine="709"/>
        <w:jc w:val="both"/>
        <w:rPr>
          <w:color w:val="000000"/>
        </w:rPr>
      </w:pPr>
      <w:r w:rsidRPr="002F3D76">
        <w:rPr>
          <w:color w:val="000000"/>
        </w:rPr>
        <w:t>материалы обобщения, анализа, оценки, иных действий по обработке вышеуказанной Информации и документов.</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49" w:name="_Ref361912621"/>
      <w:bookmarkStart w:id="50" w:name="_Ref361337849"/>
      <w:r w:rsidRPr="002F3D76">
        <w:rPr>
          <w:bCs/>
          <w:szCs w:val="28"/>
        </w:rPr>
        <w:t>Субподрядчик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w:t>
      </w:r>
      <w:bookmarkEnd w:id="49"/>
      <w:bookmarkEnd w:id="50"/>
      <w:r w:rsidRPr="002F3D76">
        <w:rPr>
          <w:bCs/>
          <w:szCs w:val="28"/>
        </w:rPr>
        <w:t xml:space="preserve">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Генерального подрядчика, если иное не предусмотрено законодательством Российской Федерации и п. </w:t>
      </w:r>
      <w:r w:rsidR="00C23E0C" w:rsidRPr="00C23E0C">
        <w:rPr>
          <w:bCs/>
          <w:szCs w:val="28"/>
        </w:rPr>
        <w:t>10</w:t>
      </w:r>
      <w:r w:rsidRPr="002F3D76">
        <w:rPr>
          <w:bCs/>
          <w:szCs w:val="28"/>
        </w:rPr>
        <w:t>.10.3</w:t>
      </w:r>
      <w:r w:rsidR="00C23E0C" w:rsidRPr="00C23E0C">
        <w:rPr>
          <w:bCs/>
          <w:szCs w:val="28"/>
        </w:rPr>
        <w:t xml:space="preserve"> </w:t>
      </w:r>
      <w:r w:rsidRPr="002F3D76">
        <w:rPr>
          <w:bCs/>
          <w:szCs w:val="28"/>
        </w:rPr>
        <w:t>Договора;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принимать меры предосторожности, обычно используемые для защиты такого рода информации в деловом обороте, однако, если в организации Субподрядчика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Субподрядчик обязан использовать в отношении защиты Информации, обычно используемые им меры защиты;</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использовать Информацию исключительно для целей, для которых она была предоставлена;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не осуществлять действий (бездействия), результатом которых может быть несанкционированное раскрытие Информации третьим лицам; </w:t>
      </w:r>
    </w:p>
    <w:p w:rsidR="00521960" w:rsidRPr="002F3D76" w:rsidRDefault="00521960" w:rsidP="00521960">
      <w:pPr>
        <w:pStyle w:val="af4"/>
        <w:numPr>
          <w:ilvl w:val="2"/>
          <w:numId w:val="5"/>
        </w:numPr>
        <w:shd w:val="clear" w:color="auto" w:fill="FFFFFF"/>
        <w:tabs>
          <w:tab w:val="left" w:pos="1418"/>
        </w:tabs>
        <w:ind w:left="0" w:firstLine="709"/>
        <w:contextualSpacing w:val="0"/>
        <w:jc w:val="both"/>
        <w:rPr>
          <w:bCs/>
          <w:szCs w:val="28"/>
        </w:rPr>
      </w:pPr>
      <w:r w:rsidRPr="002F3D76">
        <w:rPr>
          <w:bCs/>
          <w:szCs w:val="28"/>
        </w:rPr>
        <w:lastRenderedPageBreak/>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Генерального подрядчика, а также обеспечить содействие, которое потребует Генеральный подрядчик для предотвращения несанкционированного раскрытия;</w:t>
      </w:r>
    </w:p>
    <w:p w:rsidR="00521960" w:rsidRPr="002F3D76" w:rsidRDefault="00521960" w:rsidP="00521960">
      <w:pPr>
        <w:pStyle w:val="af4"/>
        <w:numPr>
          <w:ilvl w:val="2"/>
          <w:numId w:val="5"/>
        </w:numPr>
        <w:shd w:val="clear" w:color="auto" w:fill="FFFFFF"/>
        <w:tabs>
          <w:tab w:val="left" w:pos="1418"/>
        </w:tabs>
        <w:ind w:left="0" w:firstLine="709"/>
        <w:contextualSpacing w:val="0"/>
        <w:jc w:val="both"/>
        <w:rPr>
          <w:bCs/>
          <w:szCs w:val="28"/>
        </w:rPr>
      </w:pPr>
      <w:r w:rsidRPr="002F3D76">
        <w:rPr>
          <w:bCs/>
          <w:szCs w:val="28"/>
        </w:rPr>
        <w:t xml:space="preserve">по требованию Генерального подрядчика уничтожить всю Информацию, которую будет невозможно передать Генеральному подрядчику по его запросу или которая будет находиться на технических средствах Субподрядчика. При этом Генеральный подрядчик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521960" w:rsidRPr="002F3D76" w:rsidRDefault="00521960" w:rsidP="00521960">
      <w:pPr>
        <w:pStyle w:val="af4"/>
        <w:numPr>
          <w:ilvl w:val="2"/>
          <w:numId w:val="5"/>
        </w:numPr>
        <w:shd w:val="clear" w:color="auto" w:fill="FFFFFF"/>
        <w:tabs>
          <w:tab w:val="left" w:pos="1418"/>
        </w:tabs>
        <w:ind w:left="0" w:firstLine="709"/>
        <w:contextualSpacing w:val="0"/>
        <w:jc w:val="both"/>
        <w:rPr>
          <w:bCs/>
          <w:szCs w:val="28"/>
        </w:rPr>
      </w:pPr>
      <w:bookmarkStart w:id="51" w:name="_Ref361912592"/>
      <w:bookmarkStart w:id="52" w:name="_Ref361337832"/>
      <w:r w:rsidRPr="002F3D76">
        <w:rPr>
          <w:bCs/>
          <w:szCs w:val="28"/>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51"/>
      <w:bookmarkEnd w:id="52"/>
    </w:p>
    <w:p w:rsidR="00521960" w:rsidRPr="002F3D76" w:rsidRDefault="00521960" w:rsidP="00521960">
      <w:pPr>
        <w:pStyle w:val="af4"/>
        <w:numPr>
          <w:ilvl w:val="2"/>
          <w:numId w:val="5"/>
        </w:numPr>
        <w:shd w:val="clear" w:color="auto" w:fill="FFFFFF"/>
        <w:tabs>
          <w:tab w:val="left" w:pos="1418"/>
        </w:tabs>
        <w:ind w:left="0" w:firstLine="709"/>
        <w:contextualSpacing w:val="0"/>
        <w:jc w:val="both"/>
        <w:rPr>
          <w:bCs/>
          <w:szCs w:val="28"/>
        </w:rPr>
      </w:pPr>
      <w:r w:rsidRPr="002F3D76">
        <w:rPr>
          <w:bCs/>
          <w:szCs w:val="28"/>
        </w:rPr>
        <w:t>не разглашать третьим лицам факта передачи или получения Информации.</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53" w:name="_Ref361912637"/>
      <w:bookmarkStart w:id="54" w:name="_Ref361337863"/>
      <w:r w:rsidRPr="002F3D76">
        <w:rPr>
          <w:bCs/>
          <w:szCs w:val="28"/>
        </w:rPr>
        <w:t>Субподрядчик, нарушивший условия настоящего раздела Договора, возмещает Генеральному подрядчику все понесенные расходы и убытки, вызванные таким нарушением, в течение 10 (десяти) календарных дней с даты получения соответствующего требования.</w:t>
      </w:r>
      <w:bookmarkEnd w:id="53"/>
      <w:bookmarkEnd w:id="54"/>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Субподрядчик обязуется в договорах с </w:t>
      </w:r>
      <w:proofErr w:type="spellStart"/>
      <w:r w:rsidRPr="002F3D76">
        <w:rPr>
          <w:bCs/>
          <w:szCs w:val="28"/>
        </w:rPr>
        <w:t>субсубподрядчиками</w:t>
      </w:r>
      <w:proofErr w:type="spellEnd"/>
      <w:r w:rsidRPr="002F3D76">
        <w:rPr>
          <w:bCs/>
          <w:szCs w:val="28"/>
        </w:rPr>
        <w:t xml:space="preserve"> обеспечить повторение условий Договора в части соблюдения режима конфиденциальности.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Условия защиты конфиденциальной информации, представляемой Субподрядчиком Генеральному подрядчик, могут быть урегулированы отдельно заключаемым Сторонами соглашением.</w:t>
      </w:r>
    </w:p>
    <w:p w:rsidR="00521960" w:rsidRPr="002F3D76" w:rsidRDefault="00521960" w:rsidP="00F35DD4">
      <w:pPr>
        <w:pStyle w:val="af4"/>
        <w:numPr>
          <w:ilvl w:val="0"/>
          <w:numId w:val="5"/>
        </w:numPr>
        <w:shd w:val="clear" w:color="auto" w:fill="FFFFFF"/>
        <w:tabs>
          <w:tab w:val="left" w:pos="284"/>
        </w:tabs>
        <w:spacing w:before="240" w:after="120"/>
        <w:ind w:left="0" w:firstLine="0"/>
        <w:contextualSpacing w:val="0"/>
        <w:jc w:val="center"/>
        <w:rPr>
          <w:b/>
          <w:bCs/>
          <w:szCs w:val="28"/>
        </w:rPr>
      </w:pPr>
      <w:r w:rsidRPr="002F3D76">
        <w:rPr>
          <w:b/>
          <w:bCs/>
          <w:szCs w:val="28"/>
        </w:rPr>
        <w:t>Инсайдерская оговорка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Субподрядчик также обязуется:</w:t>
      </w:r>
    </w:p>
    <w:p w:rsidR="00521960" w:rsidRPr="002F3D76" w:rsidRDefault="00521960" w:rsidP="00A434ED">
      <w:pPr>
        <w:pStyle w:val="af4"/>
        <w:numPr>
          <w:ilvl w:val="2"/>
          <w:numId w:val="5"/>
        </w:numPr>
        <w:shd w:val="clear" w:color="auto" w:fill="FFFFFF"/>
        <w:tabs>
          <w:tab w:val="left" w:pos="0"/>
        </w:tabs>
        <w:ind w:left="0" w:firstLine="709"/>
        <w:contextualSpacing w:val="0"/>
        <w:jc w:val="both"/>
        <w:rPr>
          <w:bCs/>
          <w:szCs w:val="28"/>
        </w:rPr>
      </w:pPr>
      <w:r w:rsidRPr="002F3D76">
        <w:rPr>
          <w:bCs/>
          <w:szCs w:val="28"/>
        </w:rPr>
        <w:t>не допускать случаев неправомерного использования инсайдерской информации Генерального подрядчика и ПАО «РусГидро» и/или разглашения инсайдерской информации Генерального подрядчика и ПАО «РусГидро», а также принимать все зависящие от него меры для защиты инсайдерской информации Генерального подрядчика и ПАО «РусГидро» от неправомерного использования;</w:t>
      </w:r>
    </w:p>
    <w:p w:rsidR="00521960" w:rsidRPr="002F3D76" w:rsidRDefault="00521960" w:rsidP="00521960">
      <w:pPr>
        <w:pStyle w:val="af4"/>
        <w:numPr>
          <w:ilvl w:val="2"/>
          <w:numId w:val="5"/>
        </w:numPr>
        <w:shd w:val="clear" w:color="auto" w:fill="FFFFFF"/>
        <w:tabs>
          <w:tab w:val="left" w:pos="1418"/>
        </w:tabs>
        <w:ind w:left="0" w:firstLine="709"/>
        <w:contextualSpacing w:val="0"/>
        <w:jc w:val="both"/>
        <w:rPr>
          <w:szCs w:val="28"/>
        </w:rPr>
      </w:pPr>
      <w:r w:rsidRPr="002F3D76">
        <w:rPr>
          <w:szCs w:val="28"/>
        </w:rPr>
        <w:t>ознакомиться с действующей редакцией Положения об инсайдерской информации Генерального подрядчика 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521960" w:rsidRPr="002F3D76" w:rsidRDefault="00521960" w:rsidP="00521960">
      <w:pPr>
        <w:pStyle w:val="af4"/>
        <w:numPr>
          <w:ilvl w:val="0"/>
          <w:numId w:val="5"/>
        </w:numPr>
        <w:shd w:val="clear" w:color="auto" w:fill="FFFFFF"/>
        <w:tabs>
          <w:tab w:val="left" w:pos="284"/>
        </w:tabs>
        <w:spacing w:after="120"/>
        <w:ind w:left="0" w:firstLine="709"/>
        <w:contextualSpacing w:val="0"/>
        <w:jc w:val="center"/>
        <w:rPr>
          <w:b/>
          <w:bCs/>
          <w:szCs w:val="28"/>
        </w:rPr>
      </w:pPr>
      <w:r w:rsidRPr="002F3D76">
        <w:rPr>
          <w:b/>
          <w:bCs/>
          <w:szCs w:val="28"/>
        </w:rPr>
        <w:t>Разрешение споров</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55" w:name="_Ref361912664"/>
      <w:bookmarkStart w:id="56" w:name="_Ref361337878"/>
      <w:r w:rsidRPr="002F3D76">
        <w:rPr>
          <w:bCs/>
          <w:szCs w:val="28"/>
        </w:rPr>
        <w:t>Все споры, разногласия и требования, возникающие между Сторонами по Договору или в связи с ним, связанные, в том числе, с его заключением, исполнением, изменением, дополнением, расторжением и действительностью, разрешаются путем переговоров.</w:t>
      </w:r>
      <w:bookmarkEnd w:id="55"/>
      <w:bookmarkEnd w:id="56"/>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Споры, указанные в п. </w:t>
      </w:r>
      <w:r w:rsidRPr="002F3D76">
        <w:rPr>
          <w:bCs/>
          <w:szCs w:val="28"/>
        </w:rPr>
        <w:fldChar w:fldCharType="begin"/>
      </w:r>
      <w:r w:rsidRPr="002F3D76">
        <w:rPr>
          <w:bCs/>
          <w:szCs w:val="28"/>
        </w:rPr>
        <w:instrText xml:space="preserve"> REF _Ref361912664 \r \h  \* MERGEFORMAT </w:instrText>
      </w:r>
      <w:r w:rsidRPr="002F3D76">
        <w:rPr>
          <w:bCs/>
          <w:szCs w:val="28"/>
        </w:rPr>
      </w:r>
      <w:r w:rsidRPr="002F3D76">
        <w:rPr>
          <w:bCs/>
          <w:szCs w:val="28"/>
        </w:rPr>
        <w:fldChar w:fldCharType="separate"/>
      </w:r>
      <w:r w:rsidR="0037458D" w:rsidRPr="002F3D76">
        <w:rPr>
          <w:bCs/>
          <w:szCs w:val="28"/>
        </w:rPr>
        <w:t>1</w:t>
      </w:r>
      <w:r w:rsidR="00C23E0C" w:rsidRPr="00E07588">
        <w:rPr>
          <w:bCs/>
          <w:szCs w:val="28"/>
        </w:rPr>
        <w:t>2</w:t>
      </w:r>
      <w:r w:rsidR="0037458D" w:rsidRPr="002F3D76">
        <w:rPr>
          <w:bCs/>
          <w:szCs w:val="28"/>
        </w:rPr>
        <w:t>.1</w:t>
      </w:r>
      <w:r w:rsidRPr="002F3D76">
        <w:rPr>
          <w:bCs/>
          <w:szCs w:val="28"/>
        </w:rPr>
        <w:fldChar w:fldCharType="end"/>
      </w:r>
      <w:r w:rsidRPr="002F3D76">
        <w:rPr>
          <w:bCs/>
          <w:szCs w:val="28"/>
        </w:rPr>
        <w:t>. Договора, которые не были урегулированы Сторонами путем переговоров с соблюдением претензионного порядка в течение 15 календарных дней с даты их возникновения, подлежат разрешению в Арбитражном суде г. Москвы.</w:t>
      </w:r>
    </w:p>
    <w:p w:rsidR="00521960" w:rsidRPr="002F3D76" w:rsidRDefault="00521960" w:rsidP="00521960">
      <w:pPr>
        <w:pStyle w:val="af4"/>
        <w:numPr>
          <w:ilvl w:val="0"/>
          <w:numId w:val="5"/>
        </w:numPr>
        <w:shd w:val="clear" w:color="auto" w:fill="FFFFFF"/>
        <w:tabs>
          <w:tab w:val="left" w:pos="284"/>
        </w:tabs>
        <w:spacing w:after="120"/>
        <w:ind w:left="0" w:firstLine="0"/>
        <w:contextualSpacing w:val="0"/>
        <w:jc w:val="center"/>
        <w:rPr>
          <w:b/>
          <w:bCs/>
          <w:szCs w:val="28"/>
        </w:rPr>
      </w:pPr>
      <w:r w:rsidRPr="002F3D76">
        <w:rPr>
          <w:b/>
          <w:bCs/>
          <w:szCs w:val="28"/>
        </w:rPr>
        <w:t>Форс-мажор</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lastRenderedPageBreak/>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521960"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В случае если форс-мажорные обстоятельства и их последствия продолжают действовать более 30 (тридцати) календарных дней </w:t>
      </w:r>
      <w:r w:rsidR="00AF3B23" w:rsidRPr="002F3D76">
        <w:rPr>
          <w:bCs/>
          <w:szCs w:val="28"/>
        </w:rPr>
        <w:t>или,</w:t>
      </w:r>
      <w:r w:rsidRPr="002F3D76">
        <w:rPr>
          <w:bCs/>
          <w:szCs w:val="28"/>
        </w:rPr>
        <w:t xml:space="preserve">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521960" w:rsidRPr="002F3D76" w:rsidRDefault="00521960" w:rsidP="00557961">
      <w:pPr>
        <w:pStyle w:val="af4"/>
        <w:numPr>
          <w:ilvl w:val="0"/>
          <w:numId w:val="5"/>
        </w:numPr>
        <w:shd w:val="clear" w:color="auto" w:fill="FFFFFF"/>
        <w:tabs>
          <w:tab w:val="left" w:pos="284"/>
        </w:tabs>
        <w:spacing w:before="240" w:line="276" w:lineRule="auto"/>
        <w:ind w:left="0" w:firstLine="0"/>
        <w:contextualSpacing w:val="0"/>
        <w:jc w:val="center"/>
        <w:rPr>
          <w:b/>
          <w:bCs/>
          <w:szCs w:val="28"/>
        </w:rPr>
      </w:pPr>
      <w:r w:rsidRPr="002F3D76">
        <w:rPr>
          <w:b/>
          <w:bCs/>
          <w:szCs w:val="28"/>
        </w:rPr>
        <w:t>Особые положения</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57" w:name="_Ref361912690"/>
      <w:bookmarkStart w:id="58" w:name="_Ref361337900"/>
      <w:r w:rsidRPr="002F3D76">
        <w:rPr>
          <w:bCs/>
          <w:szCs w:val="28"/>
        </w:rPr>
        <w:t xml:space="preserve"> </w:t>
      </w:r>
      <w:bookmarkStart w:id="59" w:name="_Ref74651335"/>
      <w:r w:rsidRPr="002F3D76">
        <w:rPr>
          <w:bCs/>
          <w:szCs w:val="28"/>
        </w:rPr>
        <w:t xml:space="preserve">Субподрядчик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2F3D76">
          <w:rPr>
            <w:bCs/>
            <w:szCs w:val="28"/>
          </w:rPr>
          <w:t>№ 18162/09</w:t>
        </w:r>
      </w:hyperlink>
      <w:r w:rsidRPr="002F3D76">
        <w:rPr>
          <w:bCs/>
          <w:szCs w:val="28"/>
        </w:rPr>
        <w:t xml:space="preserve"> и от 25.05.2010 </w:t>
      </w:r>
      <w:hyperlink r:id="rId9" w:history="1">
        <w:r w:rsidRPr="002F3D76">
          <w:rPr>
            <w:bCs/>
            <w:szCs w:val="28"/>
          </w:rPr>
          <w:t>№ 15658/09</w:t>
        </w:r>
      </w:hyperlink>
      <w:r w:rsidRPr="002F3D76">
        <w:rPr>
          <w:bCs/>
          <w:szCs w:val="28"/>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2F3D76">
          <w:rPr>
            <w:bCs/>
            <w:szCs w:val="28"/>
          </w:rPr>
          <w:t>Критери</w:t>
        </w:r>
      </w:hyperlink>
      <w:r w:rsidRPr="002F3D76">
        <w:rPr>
          <w:bCs/>
          <w:szCs w:val="28"/>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bookmarkEnd w:id="57"/>
      <w:bookmarkEnd w:id="58"/>
      <w:bookmarkEnd w:id="59"/>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60" w:name="_Ref361912730"/>
      <w:bookmarkStart w:id="61" w:name="_Ref361337921"/>
      <w:r w:rsidRPr="002F3D76">
        <w:rPr>
          <w:bCs/>
          <w:szCs w:val="28"/>
        </w:rPr>
        <w:t xml:space="preserve">Субподрядчик обязуется незамедлительно уведомить Генерального подрядчика о появлении в ходе исполнения Договора у привлеченных организаций признаков недобросовестности, указанных в п. </w:t>
      </w:r>
      <w:r w:rsidRPr="002F3D76">
        <w:rPr>
          <w:bCs/>
          <w:szCs w:val="28"/>
        </w:rPr>
        <w:fldChar w:fldCharType="begin"/>
      </w:r>
      <w:r w:rsidRPr="002F3D76">
        <w:rPr>
          <w:bCs/>
          <w:szCs w:val="28"/>
        </w:rPr>
        <w:instrText xml:space="preserve"> REF _Ref74651335 \r \h  \* MERGEFORMAT </w:instrText>
      </w:r>
      <w:r w:rsidRPr="002F3D76">
        <w:rPr>
          <w:bCs/>
          <w:szCs w:val="28"/>
        </w:rPr>
      </w:r>
      <w:r w:rsidRPr="002F3D76">
        <w:rPr>
          <w:bCs/>
          <w:szCs w:val="28"/>
        </w:rPr>
        <w:fldChar w:fldCharType="separate"/>
      </w:r>
      <w:r w:rsidR="0037458D" w:rsidRPr="002F3D76">
        <w:rPr>
          <w:bCs/>
          <w:szCs w:val="28"/>
        </w:rPr>
        <w:t>1</w:t>
      </w:r>
      <w:r w:rsidR="00C23E0C" w:rsidRPr="00E07588">
        <w:rPr>
          <w:bCs/>
          <w:szCs w:val="28"/>
        </w:rPr>
        <w:t>4</w:t>
      </w:r>
      <w:r w:rsidR="0037458D" w:rsidRPr="002F3D76">
        <w:rPr>
          <w:bCs/>
          <w:szCs w:val="28"/>
        </w:rPr>
        <w:t>.1</w:t>
      </w:r>
      <w:r w:rsidRPr="002F3D76">
        <w:rPr>
          <w:bCs/>
          <w:szCs w:val="28"/>
        </w:rPr>
        <w:fldChar w:fldCharType="end"/>
      </w:r>
      <w:r w:rsidRPr="002F3D76">
        <w:rPr>
          <w:bCs/>
          <w:szCs w:val="28"/>
        </w:rPr>
        <w:t>. Договора, а также обеспечить прекращение участия таких организаций в исполнении Договора.</w:t>
      </w:r>
      <w:bookmarkEnd w:id="60"/>
      <w:bookmarkEnd w:id="61"/>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62" w:name="_Ref361912787"/>
      <w:bookmarkStart w:id="63" w:name="_Ref361337948"/>
      <w:r w:rsidRPr="002F3D76">
        <w:rPr>
          <w:bCs/>
          <w:szCs w:val="28"/>
        </w:rPr>
        <w:t xml:space="preserve">В случае нарушения Субподрядчиком обязательств, установленных в </w:t>
      </w:r>
      <w:proofErr w:type="spellStart"/>
      <w:r w:rsidRPr="002F3D76">
        <w:rPr>
          <w:bCs/>
          <w:szCs w:val="28"/>
        </w:rPr>
        <w:t>п.п</w:t>
      </w:r>
      <w:proofErr w:type="spellEnd"/>
      <w:r w:rsidRPr="002F3D76">
        <w:rPr>
          <w:bCs/>
          <w:szCs w:val="28"/>
        </w:rPr>
        <w:t xml:space="preserve">. </w:t>
      </w:r>
      <w:r w:rsidRPr="002F3D76">
        <w:rPr>
          <w:bCs/>
          <w:szCs w:val="28"/>
        </w:rPr>
        <w:fldChar w:fldCharType="begin"/>
      </w:r>
      <w:r w:rsidRPr="002F3D76">
        <w:rPr>
          <w:bCs/>
          <w:szCs w:val="28"/>
        </w:rPr>
        <w:instrText xml:space="preserve"> REF _Ref74651335 \r \h  \* MERGEFORMAT </w:instrText>
      </w:r>
      <w:r w:rsidRPr="002F3D76">
        <w:rPr>
          <w:bCs/>
          <w:szCs w:val="28"/>
        </w:rPr>
      </w:r>
      <w:r w:rsidRPr="002F3D76">
        <w:rPr>
          <w:bCs/>
          <w:szCs w:val="28"/>
        </w:rPr>
        <w:fldChar w:fldCharType="separate"/>
      </w:r>
      <w:r w:rsidR="0037458D" w:rsidRPr="002F3D76">
        <w:rPr>
          <w:bCs/>
          <w:szCs w:val="28"/>
        </w:rPr>
        <w:t>1</w:t>
      </w:r>
      <w:r w:rsidR="00C23E0C" w:rsidRPr="00E07588">
        <w:rPr>
          <w:bCs/>
          <w:szCs w:val="28"/>
        </w:rPr>
        <w:t>4</w:t>
      </w:r>
      <w:r w:rsidR="0037458D" w:rsidRPr="002F3D76">
        <w:rPr>
          <w:bCs/>
          <w:szCs w:val="28"/>
        </w:rPr>
        <w:t>.1</w:t>
      </w:r>
      <w:r w:rsidRPr="002F3D76">
        <w:rPr>
          <w:bCs/>
          <w:szCs w:val="28"/>
        </w:rPr>
        <w:fldChar w:fldCharType="end"/>
      </w:r>
      <w:r w:rsidRPr="002F3D76">
        <w:rPr>
          <w:bCs/>
          <w:szCs w:val="28"/>
        </w:rPr>
        <w:t xml:space="preserve">., </w:t>
      </w:r>
      <w:r w:rsidRPr="002F3D76">
        <w:rPr>
          <w:bCs/>
          <w:szCs w:val="28"/>
        </w:rPr>
        <w:fldChar w:fldCharType="begin"/>
      </w:r>
      <w:r w:rsidRPr="002F3D76">
        <w:rPr>
          <w:bCs/>
          <w:szCs w:val="28"/>
        </w:rPr>
        <w:instrText xml:space="preserve"> REF _Ref361912730 \r \h  \* MERGEFORMAT </w:instrText>
      </w:r>
      <w:r w:rsidRPr="002F3D76">
        <w:rPr>
          <w:bCs/>
          <w:szCs w:val="28"/>
        </w:rPr>
      </w:r>
      <w:r w:rsidRPr="002F3D76">
        <w:rPr>
          <w:bCs/>
          <w:szCs w:val="28"/>
        </w:rPr>
        <w:fldChar w:fldCharType="separate"/>
      </w:r>
      <w:r w:rsidR="0037458D" w:rsidRPr="002F3D76">
        <w:rPr>
          <w:bCs/>
          <w:szCs w:val="28"/>
        </w:rPr>
        <w:t>1</w:t>
      </w:r>
      <w:r w:rsidR="00C23E0C" w:rsidRPr="00E07588">
        <w:rPr>
          <w:bCs/>
          <w:szCs w:val="28"/>
        </w:rPr>
        <w:t>4</w:t>
      </w:r>
      <w:r w:rsidR="0037458D" w:rsidRPr="002F3D76">
        <w:rPr>
          <w:bCs/>
          <w:szCs w:val="28"/>
        </w:rPr>
        <w:t>.2</w:t>
      </w:r>
      <w:r w:rsidRPr="002F3D76">
        <w:rPr>
          <w:bCs/>
          <w:szCs w:val="28"/>
        </w:rPr>
        <w:fldChar w:fldCharType="end"/>
      </w:r>
      <w:r w:rsidRPr="002F3D76">
        <w:rPr>
          <w:bCs/>
          <w:szCs w:val="28"/>
        </w:rPr>
        <w:t xml:space="preserve">. Договора, Генеральный подрядчик в дополнение к основаниям, предусмотренным Договором, вправе заявить отказ от Договора в одностороннем порядке путем направления </w:t>
      </w:r>
      <w:r w:rsidRPr="002F3D76">
        <w:rPr>
          <w:bCs/>
          <w:szCs w:val="28"/>
        </w:rPr>
        <w:lastRenderedPageBreak/>
        <w:t>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Субподрядчиком. Договор будет считаться расторгнутым с даты, указанной в Уведомлении при условии, что Генеральный подрядчик не отзовет указанное Уведомление по итогам рассмотрения мотивированных возражений Субподрядчика до указанной даты расторжения.</w:t>
      </w:r>
      <w:bookmarkEnd w:id="62"/>
      <w:bookmarkEnd w:id="63"/>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64" w:name="_Ref361912874"/>
      <w:bookmarkStart w:id="65" w:name="_Ref361337980"/>
      <w:r w:rsidRPr="002F3D76">
        <w:rPr>
          <w:bCs/>
          <w:szCs w:val="28"/>
        </w:rPr>
        <w:t>При этом, Субподрядчик принимает обязательство уплатить Генеральному подрядчику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Генеральному подрядчику в результате нарушения обязательств, установленных в п.п.</w:t>
      </w:r>
      <w:r w:rsidRPr="002F3D76">
        <w:rPr>
          <w:bCs/>
          <w:szCs w:val="28"/>
        </w:rPr>
        <w:fldChar w:fldCharType="begin"/>
      </w:r>
      <w:r w:rsidRPr="002F3D76">
        <w:rPr>
          <w:bCs/>
          <w:szCs w:val="28"/>
        </w:rPr>
        <w:instrText xml:space="preserve"> REF _Ref74651335 \r \h  \* MERGEFORMAT </w:instrText>
      </w:r>
      <w:r w:rsidRPr="002F3D76">
        <w:rPr>
          <w:bCs/>
          <w:szCs w:val="28"/>
        </w:rPr>
      </w:r>
      <w:r w:rsidRPr="002F3D76">
        <w:rPr>
          <w:bCs/>
          <w:szCs w:val="28"/>
        </w:rPr>
        <w:fldChar w:fldCharType="separate"/>
      </w:r>
      <w:r w:rsidR="0037458D" w:rsidRPr="002F3D76">
        <w:rPr>
          <w:bCs/>
          <w:szCs w:val="28"/>
        </w:rPr>
        <w:t>1</w:t>
      </w:r>
      <w:r w:rsidR="00C23E0C" w:rsidRPr="00C23E0C">
        <w:rPr>
          <w:bCs/>
          <w:szCs w:val="28"/>
        </w:rPr>
        <w:t>4</w:t>
      </w:r>
      <w:r w:rsidR="0037458D" w:rsidRPr="002F3D76">
        <w:rPr>
          <w:bCs/>
          <w:szCs w:val="28"/>
        </w:rPr>
        <w:t>.1</w:t>
      </w:r>
      <w:r w:rsidRPr="002F3D76">
        <w:rPr>
          <w:bCs/>
          <w:szCs w:val="28"/>
        </w:rPr>
        <w:fldChar w:fldCharType="end"/>
      </w:r>
      <w:r w:rsidRPr="002F3D76">
        <w:rPr>
          <w:bCs/>
          <w:szCs w:val="28"/>
        </w:rPr>
        <w:t>.,</w:t>
      </w:r>
      <w:r w:rsidRPr="002F3D76">
        <w:rPr>
          <w:bCs/>
          <w:szCs w:val="28"/>
        </w:rPr>
        <w:fldChar w:fldCharType="begin"/>
      </w:r>
      <w:r w:rsidRPr="002F3D76">
        <w:rPr>
          <w:bCs/>
          <w:szCs w:val="28"/>
        </w:rPr>
        <w:instrText xml:space="preserve"> REF _Ref361912730 \r \h  \* MERGEFORMAT </w:instrText>
      </w:r>
      <w:r w:rsidRPr="002F3D76">
        <w:rPr>
          <w:bCs/>
          <w:szCs w:val="28"/>
        </w:rPr>
      </w:r>
      <w:r w:rsidRPr="002F3D76">
        <w:rPr>
          <w:bCs/>
          <w:szCs w:val="28"/>
        </w:rPr>
        <w:fldChar w:fldCharType="separate"/>
      </w:r>
      <w:r w:rsidR="0037458D" w:rsidRPr="002F3D76">
        <w:rPr>
          <w:bCs/>
          <w:szCs w:val="28"/>
        </w:rPr>
        <w:t>1</w:t>
      </w:r>
      <w:r w:rsidR="00C23E0C">
        <w:rPr>
          <w:bCs/>
          <w:szCs w:val="28"/>
          <w:lang w:val="en-US"/>
        </w:rPr>
        <w:t>4</w:t>
      </w:r>
      <w:r w:rsidR="0037458D" w:rsidRPr="002F3D76">
        <w:rPr>
          <w:bCs/>
          <w:szCs w:val="28"/>
        </w:rPr>
        <w:t>.2</w:t>
      </w:r>
      <w:r w:rsidRPr="002F3D76">
        <w:rPr>
          <w:bCs/>
          <w:szCs w:val="28"/>
        </w:rPr>
        <w:fldChar w:fldCharType="end"/>
      </w:r>
      <w:r w:rsidRPr="002F3D76">
        <w:rPr>
          <w:bCs/>
          <w:szCs w:val="28"/>
        </w:rPr>
        <w:t>.  Договора, сверх суммы штрафа.</w:t>
      </w:r>
      <w:bookmarkEnd w:id="64"/>
      <w:bookmarkEnd w:id="65"/>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66" w:name="_Ref372901113"/>
      <w:r w:rsidRPr="002F3D76">
        <w:rPr>
          <w:bCs/>
          <w:szCs w:val="28"/>
        </w:rPr>
        <w:t>Штраф, предусмотренный п.</w:t>
      </w:r>
      <w:r w:rsidRPr="002F3D76">
        <w:rPr>
          <w:bCs/>
          <w:szCs w:val="28"/>
        </w:rPr>
        <w:fldChar w:fldCharType="begin"/>
      </w:r>
      <w:r w:rsidRPr="002F3D76">
        <w:rPr>
          <w:bCs/>
          <w:szCs w:val="28"/>
        </w:rPr>
        <w:instrText xml:space="preserve"> REF _Ref361912874 \r \h  \* MERGEFORMAT </w:instrText>
      </w:r>
      <w:r w:rsidRPr="002F3D76">
        <w:rPr>
          <w:bCs/>
          <w:szCs w:val="28"/>
        </w:rPr>
      </w:r>
      <w:r w:rsidRPr="002F3D76">
        <w:rPr>
          <w:bCs/>
          <w:szCs w:val="28"/>
        </w:rPr>
        <w:fldChar w:fldCharType="separate"/>
      </w:r>
      <w:r w:rsidR="0037458D" w:rsidRPr="002F3D76">
        <w:rPr>
          <w:bCs/>
          <w:szCs w:val="28"/>
        </w:rPr>
        <w:t>1</w:t>
      </w:r>
      <w:r w:rsidR="00C23E0C" w:rsidRPr="00E07588">
        <w:rPr>
          <w:bCs/>
          <w:szCs w:val="28"/>
        </w:rPr>
        <w:t>4</w:t>
      </w:r>
      <w:r w:rsidR="0037458D" w:rsidRPr="002F3D76">
        <w:rPr>
          <w:bCs/>
          <w:szCs w:val="28"/>
        </w:rPr>
        <w:t>.4</w:t>
      </w:r>
      <w:r w:rsidRPr="002F3D76">
        <w:rPr>
          <w:bCs/>
          <w:szCs w:val="28"/>
        </w:rPr>
        <w:fldChar w:fldCharType="end"/>
      </w:r>
      <w:r w:rsidRPr="002F3D76">
        <w:rPr>
          <w:bCs/>
          <w:szCs w:val="28"/>
        </w:rPr>
        <w:t>. Договора, оплачивается в течение 10 (десяти) рабочих дней с даты получения соответствующего требования. Генеральный подрядчик вправе предъявить требование об уплате штрафа независимо от расторжения Договора в соответствии с п.</w:t>
      </w:r>
      <w:r w:rsidRPr="002F3D76">
        <w:rPr>
          <w:bCs/>
          <w:szCs w:val="28"/>
        </w:rPr>
        <w:fldChar w:fldCharType="begin"/>
      </w:r>
      <w:r w:rsidRPr="002F3D76">
        <w:rPr>
          <w:bCs/>
          <w:szCs w:val="28"/>
        </w:rPr>
        <w:instrText xml:space="preserve"> REF _Ref361912787 \r \h  \* MERGEFORMAT </w:instrText>
      </w:r>
      <w:r w:rsidRPr="002F3D76">
        <w:rPr>
          <w:bCs/>
          <w:szCs w:val="28"/>
        </w:rPr>
      </w:r>
      <w:r w:rsidRPr="002F3D76">
        <w:rPr>
          <w:bCs/>
          <w:szCs w:val="28"/>
        </w:rPr>
        <w:fldChar w:fldCharType="separate"/>
      </w:r>
      <w:r w:rsidR="0037458D" w:rsidRPr="002F3D76">
        <w:rPr>
          <w:bCs/>
          <w:szCs w:val="28"/>
        </w:rPr>
        <w:t>1</w:t>
      </w:r>
      <w:r w:rsidR="00C23E0C">
        <w:rPr>
          <w:bCs/>
          <w:szCs w:val="28"/>
          <w:lang w:val="en-US"/>
        </w:rPr>
        <w:t>4</w:t>
      </w:r>
      <w:r w:rsidR="0037458D" w:rsidRPr="002F3D76">
        <w:rPr>
          <w:bCs/>
          <w:szCs w:val="28"/>
        </w:rPr>
        <w:t>.3</w:t>
      </w:r>
      <w:r w:rsidRPr="002F3D76">
        <w:rPr>
          <w:bCs/>
          <w:szCs w:val="28"/>
        </w:rPr>
        <w:fldChar w:fldCharType="end"/>
      </w:r>
      <w:r w:rsidRPr="002F3D76">
        <w:rPr>
          <w:bCs/>
          <w:szCs w:val="28"/>
        </w:rPr>
        <w:t>. Договора.</w:t>
      </w:r>
      <w:bookmarkEnd w:id="66"/>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67" w:name="_Ref361912892"/>
      <w:bookmarkStart w:id="68" w:name="_Ref361337992"/>
      <w:r w:rsidRPr="002F3D76">
        <w:rPr>
          <w:bCs/>
          <w:szCs w:val="28"/>
        </w:rPr>
        <w:t>Генеральный подрядчик вправе приостановить осуществление платежей, причитающихся Субподрядчику, независимо от наличия оснований и наступления сроков таких платежей, до уплаты штрафа, предусмотренного п.</w:t>
      </w:r>
      <w:r w:rsidRPr="002F3D76">
        <w:rPr>
          <w:bCs/>
          <w:szCs w:val="28"/>
        </w:rPr>
        <w:fldChar w:fldCharType="begin"/>
      </w:r>
      <w:r w:rsidRPr="002F3D76">
        <w:rPr>
          <w:bCs/>
          <w:szCs w:val="28"/>
        </w:rPr>
        <w:instrText xml:space="preserve"> REF _Ref361912874 \r \h  \* MERGEFORMAT </w:instrText>
      </w:r>
      <w:r w:rsidRPr="002F3D76">
        <w:rPr>
          <w:bCs/>
          <w:szCs w:val="28"/>
        </w:rPr>
      </w:r>
      <w:r w:rsidRPr="002F3D76">
        <w:rPr>
          <w:bCs/>
          <w:szCs w:val="28"/>
        </w:rPr>
        <w:fldChar w:fldCharType="separate"/>
      </w:r>
      <w:r w:rsidR="0037458D" w:rsidRPr="002F3D76">
        <w:rPr>
          <w:bCs/>
          <w:szCs w:val="28"/>
        </w:rPr>
        <w:t>1</w:t>
      </w:r>
      <w:r w:rsidR="00C23E0C" w:rsidRPr="00E07588">
        <w:rPr>
          <w:bCs/>
          <w:szCs w:val="28"/>
        </w:rPr>
        <w:t>4</w:t>
      </w:r>
      <w:r w:rsidR="0037458D" w:rsidRPr="002F3D76">
        <w:rPr>
          <w:bCs/>
          <w:szCs w:val="28"/>
        </w:rPr>
        <w:t>.4</w:t>
      </w:r>
      <w:r w:rsidRPr="002F3D76">
        <w:rPr>
          <w:bCs/>
          <w:szCs w:val="28"/>
        </w:rPr>
        <w:fldChar w:fldCharType="end"/>
      </w:r>
      <w:r w:rsidRPr="002F3D76">
        <w:rPr>
          <w:bCs/>
          <w:szCs w:val="28"/>
        </w:rPr>
        <w:t>. Договора, при этом Генеральный подрядчик не будет считаться просрочившим и/или нарушившим свои обязательства по Договору.</w:t>
      </w:r>
      <w:bookmarkEnd w:id="67"/>
      <w:bookmarkEnd w:id="68"/>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ab/>
        <w:t xml:space="preserve">Независимо от других положений Договора, обязательства по </w:t>
      </w:r>
      <w:proofErr w:type="spellStart"/>
      <w:r w:rsidRPr="002F3D76">
        <w:rPr>
          <w:bCs/>
          <w:szCs w:val="28"/>
        </w:rPr>
        <w:t>п.п</w:t>
      </w:r>
      <w:proofErr w:type="spellEnd"/>
      <w:r w:rsidRPr="002F3D76">
        <w:rPr>
          <w:bCs/>
          <w:szCs w:val="28"/>
        </w:rPr>
        <w:t xml:space="preserve">. </w:t>
      </w:r>
      <w:r w:rsidRPr="002F3D76">
        <w:rPr>
          <w:bCs/>
          <w:szCs w:val="28"/>
        </w:rPr>
        <w:fldChar w:fldCharType="begin"/>
      </w:r>
      <w:r w:rsidRPr="002F3D76">
        <w:rPr>
          <w:bCs/>
          <w:szCs w:val="28"/>
        </w:rPr>
        <w:instrText xml:space="preserve"> REF _Ref361912874 \r \h  \* MERGEFORMAT </w:instrText>
      </w:r>
      <w:r w:rsidRPr="002F3D76">
        <w:rPr>
          <w:bCs/>
          <w:szCs w:val="28"/>
        </w:rPr>
      </w:r>
      <w:r w:rsidRPr="002F3D76">
        <w:rPr>
          <w:bCs/>
          <w:szCs w:val="28"/>
        </w:rPr>
        <w:fldChar w:fldCharType="separate"/>
      </w:r>
      <w:r w:rsidR="0037458D" w:rsidRPr="002F3D76">
        <w:rPr>
          <w:bCs/>
          <w:szCs w:val="28"/>
        </w:rPr>
        <w:t>1</w:t>
      </w:r>
      <w:r w:rsidR="00C23E0C" w:rsidRPr="00C23E0C">
        <w:rPr>
          <w:bCs/>
          <w:szCs w:val="28"/>
        </w:rPr>
        <w:t>4</w:t>
      </w:r>
      <w:r w:rsidR="0037458D" w:rsidRPr="002F3D76">
        <w:rPr>
          <w:bCs/>
          <w:szCs w:val="28"/>
        </w:rPr>
        <w:t>.4</w:t>
      </w:r>
      <w:r w:rsidRPr="002F3D76">
        <w:rPr>
          <w:bCs/>
          <w:szCs w:val="28"/>
        </w:rPr>
        <w:fldChar w:fldCharType="end"/>
      </w:r>
      <w:r w:rsidRPr="002F3D76">
        <w:rPr>
          <w:bCs/>
          <w:szCs w:val="28"/>
        </w:rPr>
        <w:t xml:space="preserve">., </w:t>
      </w:r>
      <w:r w:rsidRPr="002F3D76">
        <w:rPr>
          <w:bCs/>
          <w:szCs w:val="28"/>
        </w:rPr>
        <w:fldChar w:fldCharType="begin"/>
      </w:r>
      <w:r w:rsidRPr="002F3D76">
        <w:rPr>
          <w:bCs/>
          <w:szCs w:val="28"/>
        </w:rPr>
        <w:instrText xml:space="preserve"> REF _Ref372901113 \r \h  \* MERGEFORMAT </w:instrText>
      </w:r>
      <w:r w:rsidRPr="002F3D76">
        <w:rPr>
          <w:bCs/>
          <w:szCs w:val="28"/>
        </w:rPr>
      </w:r>
      <w:r w:rsidRPr="002F3D76">
        <w:rPr>
          <w:bCs/>
          <w:szCs w:val="28"/>
        </w:rPr>
        <w:fldChar w:fldCharType="separate"/>
      </w:r>
      <w:r w:rsidR="0037458D" w:rsidRPr="002F3D76">
        <w:rPr>
          <w:bCs/>
          <w:szCs w:val="28"/>
        </w:rPr>
        <w:t>1</w:t>
      </w:r>
      <w:r w:rsidR="00C23E0C" w:rsidRPr="00C23E0C">
        <w:rPr>
          <w:bCs/>
          <w:szCs w:val="28"/>
        </w:rPr>
        <w:t>4</w:t>
      </w:r>
      <w:r w:rsidR="0037458D" w:rsidRPr="002F3D76">
        <w:rPr>
          <w:bCs/>
          <w:szCs w:val="28"/>
        </w:rPr>
        <w:t>.5</w:t>
      </w:r>
      <w:r w:rsidRPr="002F3D76">
        <w:rPr>
          <w:bCs/>
          <w:szCs w:val="28"/>
        </w:rPr>
        <w:fldChar w:fldCharType="end"/>
      </w:r>
      <w:r w:rsidRPr="002F3D76">
        <w:rPr>
          <w:bCs/>
          <w:szCs w:val="28"/>
        </w:rPr>
        <w:t xml:space="preserve">., </w:t>
      </w:r>
      <w:r w:rsidRPr="002F3D76">
        <w:rPr>
          <w:bCs/>
          <w:szCs w:val="28"/>
        </w:rPr>
        <w:fldChar w:fldCharType="begin"/>
      </w:r>
      <w:r w:rsidRPr="002F3D76">
        <w:rPr>
          <w:bCs/>
          <w:szCs w:val="28"/>
        </w:rPr>
        <w:instrText xml:space="preserve"> REF _Ref361912892 \r \h  \* MERGEFORMAT </w:instrText>
      </w:r>
      <w:r w:rsidRPr="002F3D76">
        <w:rPr>
          <w:bCs/>
          <w:szCs w:val="28"/>
        </w:rPr>
      </w:r>
      <w:r w:rsidRPr="002F3D76">
        <w:rPr>
          <w:bCs/>
          <w:szCs w:val="28"/>
        </w:rPr>
        <w:fldChar w:fldCharType="separate"/>
      </w:r>
      <w:r w:rsidR="0037458D" w:rsidRPr="002F3D76">
        <w:rPr>
          <w:bCs/>
          <w:szCs w:val="28"/>
        </w:rPr>
        <w:t>1</w:t>
      </w:r>
      <w:r w:rsidR="00C23E0C" w:rsidRPr="00C23E0C">
        <w:rPr>
          <w:bCs/>
          <w:szCs w:val="28"/>
        </w:rPr>
        <w:t>4</w:t>
      </w:r>
      <w:r w:rsidR="0037458D" w:rsidRPr="002F3D76">
        <w:rPr>
          <w:bCs/>
          <w:szCs w:val="28"/>
        </w:rPr>
        <w:t>.6</w:t>
      </w:r>
      <w:r w:rsidRPr="002F3D76">
        <w:rPr>
          <w:bCs/>
          <w:szCs w:val="28"/>
        </w:rPr>
        <w:fldChar w:fldCharType="end"/>
      </w:r>
      <w:r w:rsidRPr="002F3D76">
        <w:rPr>
          <w:bCs/>
          <w:szCs w:val="28"/>
        </w:rPr>
        <w:t>. продолжают действовать в течение 4 (четырех) лет после окончания срока действия Договора.</w:t>
      </w:r>
    </w:p>
    <w:p w:rsidR="00521960" w:rsidRPr="002F3D76" w:rsidRDefault="00521960" w:rsidP="00521960">
      <w:pPr>
        <w:pStyle w:val="af4"/>
        <w:numPr>
          <w:ilvl w:val="0"/>
          <w:numId w:val="5"/>
        </w:numPr>
        <w:shd w:val="clear" w:color="auto" w:fill="FFFFFF"/>
        <w:tabs>
          <w:tab w:val="left" w:pos="284"/>
        </w:tabs>
        <w:spacing w:after="120"/>
        <w:ind w:left="0" w:firstLine="0"/>
        <w:contextualSpacing w:val="0"/>
        <w:jc w:val="center"/>
        <w:rPr>
          <w:b/>
          <w:bCs/>
          <w:szCs w:val="28"/>
        </w:rPr>
      </w:pPr>
      <w:r w:rsidRPr="002F3D76">
        <w:rPr>
          <w:b/>
          <w:bCs/>
          <w:szCs w:val="28"/>
        </w:rPr>
        <w:t>Прекращение (расторжение) Договора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 </w:t>
      </w:r>
      <w:r w:rsidRPr="002F3D76">
        <w:rPr>
          <w:bCs/>
          <w:szCs w:val="28"/>
        </w:rPr>
        <w:fldChar w:fldCharType="begin"/>
      </w:r>
      <w:r w:rsidRPr="002F3D76">
        <w:rPr>
          <w:bCs/>
          <w:szCs w:val="28"/>
        </w:rPr>
        <w:instrText xml:space="preserve"> REF _Ref361912941 \r \h  \* MERGEFORMAT </w:instrText>
      </w:r>
      <w:r w:rsidRPr="002F3D76">
        <w:rPr>
          <w:bCs/>
          <w:szCs w:val="28"/>
        </w:rPr>
      </w:r>
      <w:r w:rsidRPr="002F3D76">
        <w:rPr>
          <w:bCs/>
          <w:szCs w:val="28"/>
        </w:rPr>
        <w:fldChar w:fldCharType="separate"/>
      </w:r>
      <w:r w:rsidR="00C23E0C">
        <w:rPr>
          <w:bCs/>
          <w:szCs w:val="28"/>
        </w:rPr>
        <w:t>18</w:t>
      </w:r>
      <w:r w:rsidR="0037458D" w:rsidRPr="002F3D76">
        <w:rPr>
          <w:bCs/>
          <w:szCs w:val="28"/>
        </w:rPr>
        <w:t>.7</w:t>
      </w:r>
      <w:r w:rsidRPr="002F3D76">
        <w:rPr>
          <w:bCs/>
          <w:szCs w:val="28"/>
        </w:rPr>
        <w:fldChar w:fldCharType="end"/>
      </w:r>
      <w:r w:rsidRPr="002F3D76">
        <w:rPr>
          <w:bCs/>
          <w:szCs w:val="28"/>
        </w:rPr>
        <w:t>.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Уведомление о расторжении Договора должно быть направлено Субподрядчику посредством факсимильной /электронной связи не позднее, чем за 5 (пять) календарных дней до предполагаемой даты расторжения договора с последующим направлением оригинала.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69" w:name="_Ref74651444"/>
      <w:r w:rsidRPr="002F3D76">
        <w:rPr>
          <w:bCs/>
          <w:szCs w:val="28"/>
        </w:rPr>
        <w:t>Генеральный подрядчик вправе в любое время до сдачи ему Результатов Работ в одностороннем внесудебном порядке отказаться от Договора полностью или в части, уплатив Субподрядчику часть установленной Цены Договора, пропорциональную части Работ, выполненных до получения Субподрядчиком уведомления Генерального подрядчика об отказе от Договора (исполнения Договора). Возмещение убытков Субподрядчика, вызванных отказом от Договора (исполнения Договора), Генеральным подрядчиком не производится.</w:t>
      </w:r>
      <w:bookmarkEnd w:id="69"/>
      <w:r w:rsidRPr="002F3D76">
        <w:rPr>
          <w:bCs/>
          <w:szCs w:val="28"/>
        </w:rPr>
        <w:t xml:space="preserve"> </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70" w:name="_Ref74651449"/>
      <w:r w:rsidRPr="002F3D76">
        <w:rPr>
          <w:bCs/>
          <w:szCs w:val="28"/>
        </w:rPr>
        <w:t>В случае существенного нарушения Договора Субподрядчиком Генеральный подрядчик вправе в одностороннем внесудебном порядке отказаться от Договора и потребовать полного возмещения Субподрядчиком убытков, причиненных отказом от Договора (исполнения Договора).</w:t>
      </w:r>
      <w:bookmarkEnd w:id="70"/>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ab/>
        <w:t>Генеральный подрядчик одновременно с уведомлением об отказе от Договора (исполнения Договора) направляет Субподрядчику письменное требование о возмещении убытков с приложением расчета суммы убытков. Субподрядчик обязан оплатить Генеральному подрядчику убытки не позднее 15 (пятнадцати) календарных дней с момента получения расчета суммы убытков от Генерального подрядчика.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bookmarkStart w:id="71" w:name="_Ref74651455"/>
      <w:r w:rsidRPr="002F3D76">
        <w:rPr>
          <w:bCs/>
          <w:szCs w:val="28"/>
        </w:rPr>
        <w:lastRenderedPageBreak/>
        <w:t>Стороны установили, что существенным нарушением Договора Субподрядчиком является:</w:t>
      </w:r>
      <w:bookmarkEnd w:id="71"/>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нарушение Субподрядчиком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2), более чем на 15 (пятнадцать) календарных дней по причинам, не зависящим от Генерального подрядчика;</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несоблюдение Субподрядчиком требований к качеству Работ и / или используемых при выполнении Работ Материально-технических ресурсов, если исправление выявленных Генеральным подрядчиком недостатков, несоответствий и / или дефектов Работ влечет нарушение сроков выполнения Работ более чем на 15 (пятнадцать) календарных дней либо такие недостатки являются неустранимыми;</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отсутствие (по причине отзыва, прекращения, приостановления действия, признания недействительным или по другим основаниям) лицензий, разрешений, допусков;</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наложение ареста на имущество Субподрядчика, введение арбитражным судом процедуры несостоятельности (банкротства) в отношении Субподрядчика;</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Генеральному подрядчику таких документов;</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установление в ходе исполнения Договора фактов несоответствия Субподрядчика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Субподрядчика об обстоятельствах, указанных в разделе 1</w:t>
      </w:r>
      <w:r w:rsidR="00C23E0C" w:rsidRPr="00C23E0C">
        <w:rPr>
          <w:color w:val="000000"/>
        </w:rPr>
        <w:t>6</w:t>
      </w:r>
      <w:r w:rsidRPr="002F3D76">
        <w:rPr>
          <w:color w:val="000000"/>
        </w:rPr>
        <w:t xml:space="preserve"> Договора, и имеющих существенное значение для его заключения и исполнения.</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 xml:space="preserve">В случае отказа Генерального подрядчика от Договора в случаях, предусмотренных </w:t>
      </w:r>
      <w:proofErr w:type="spellStart"/>
      <w:r w:rsidRPr="002F3D76">
        <w:rPr>
          <w:bCs/>
          <w:szCs w:val="28"/>
        </w:rPr>
        <w:t>п.п</w:t>
      </w:r>
      <w:proofErr w:type="spellEnd"/>
      <w:r w:rsidRPr="002F3D76">
        <w:rPr>
          <w:bCs/>
          <w:szCs w:val="28"/>
        </w:rPr>
        <w:t xml:space="preserve">. </w:t>
      </w:r>
      <w:r w:rsidRPr="002F3D76">
        <w:rPr>
          <w:bCs/>
          <w:szCs w:val="28"/>
        </w:rPr>
        <w:fldChar w:fldCharType="begin"/>
      </w:r>
      <w:r w:rsidRPr="002F3D76">
        <w:rPr>
          <w:bCs/>
          <w:szCs w:val="28"/>
        </w:rPr>
        <w:instrText xml:space="preserve"> REF _Ref74651444 \r \h  \* MERGEFORMAT </w:instrText>
      </w:r>
      <w:r w:rsidRPr="002F3D76">
        <w:rPr>
          <w:bCs/>
          <w:szCs w:val="28"/>
        </w:rPr>
      </w:r>
      <w:r w:rsidRPr="002F3D76">
        <w:rPr>
          <w:bCs/>
          <w:szCs w:val="28"/>
        </w:rPr>
        <w:fldChar w:fldCharType="separate"/>
      </w:r>
      <w:r w:rsidR="0037458D" w:rsidRPr="002F3D76">
        <w:rPr>
          <w:bCs/>
          <w:szCs w:val="28"/>
        </w:rPr>
        <w:t>1</w:t>
      </w:r>
      <w:r w:rsidR="00C23E0C" w:rsidRPr="00C23E0C">
        <w:rPr>
          <w:bCs/>
          <w:szCs w:val="28"/>
        </w:rPr>
        <w:t>5</w:t>
      </w:r>
      <w:r w:rsidR="0037458D" w:rsidRPr="002F3D76">
        <w:rPr>
          <w:bCs/>
          <w:szCs w:val="28"/>
        </w:rPr>
        <w:t>.3</w:t>
      </w:r>
      <w:r w:rsidRPr="002F3D76">
        <w:rPr>
          <w:bCs/>
          <w:szCs w:val="28"/>
        </w:rPr>
        <w:fldChar w:fldCharType="end"/>
      </w:r>
      <w:r w:rsidRPr="002F3D76">
        <w:rPr>
          <w:bCs/>
          <w:szCs w:val="28"/>
        </w:rPr>
        <w:t xml:space="preserve">, </w:t>
      </w:r>
      <w:r w:rsidRPr="002F3D76">
        <w:rPr>
          <w:bCs/>
          <w:szCs w:val="28"/>
        </w:rPr>
        <w:fldChar w:fldCharType="begin"/>
      </w:r>
      <w:r w:rsidRPr="002F3D76">
        <w:rPr>
          <w:bCs/>
          <w:szCs w:val="28"/>
        </w:rPr>
        <w:instrText xml:space="preserve"> REF _Ref74651449 \r \h  \* MERGEFORMAT </w:instrText>
      </w:r>
      <w:r w:rsidRPr="002F3D76">
        <w:rPr>
          <w:bCs/>
          <w:szCs w:val="28"/>
        </w:rPr>
      </w:r>
      <w:r w:rsidRPr="002F3D76">
        <w:rPr>
          <w:bCs/>
          <w:szCs w:val="28"/>
        </w:rPr>
        <w:fldChar w:fldCharType="separate"/>
      </w:r>
      <w:r w:rsidR="0037458D" w:rsidRPr="002F3D76">
        <w:rPr>
          <w:bCs/>
          <w:szCs w:val="28"/>
        </w:rPr>
        <w:t>1</w:t>
      </w:r>
      <w:r w:rsidR="00C23E0C" w:rsidRPr="00C23E0C">
        <w:rPr>
          <w:bCs/>
          <w:szCs w:val="28"/>
        </w:rPr>
        <w:t>5</w:t>
      </w:r>
      <w:r w:rsidR="0037458D" w:rsidRPr="002F3D76">
        <w:rPr>
          <w:bCs/>
          <w:szCs w:val="28"/>
        </w:rPr>
        <w:t>.4</w:t>
      </w:r>
      <w:r w:rsidRPr="002F3D76">
        <w:rPr>
          <w:bCs/>
          <w:szCs w:val="28"/>
        </w:rPr>
        <w:fldChar w:fldCharType="end"/>
      </w:r>
      <w:r w:rsidRPr="002F3D76">
        <w:rPr>
          <w:bCs/>
          <w:szCs w:val="28"/>
        </w:rPr>
        <w:t xml:space="preserve">, </w:t>
      </w:r>
      <w:r w:rsidRPr="002F3D76">
        <w:rPr>
          <w:bCs/>
          <w:szCs w:val="28"/>
        </w:rPr>
        <w:fldChar w:fldCharType="begin"/>
      </w:r>
      <w:r w:rsidRPr="002F3D76">
        <w:rPr>
          <w:bCs/>
          <w:szCs w:val="28"/>
        </w:rPr>
        <w:instrText xml:space="preserve"> REF _Ref74651455 \r \h  \* MERGEFORMAT </w:instrText>
      </w:r>
      <w:r w:rsidRPr="002F3D76">
        <w:rPr>
          <w:bCs/>
          <w:szCs w:val="28"/>
        </w:rPr>
      </w:r>
      <w:r w:rsidRPr="002F3D76">
        <w:rPr>
          <w:bCs/>
          <w:szCs w:val="28"/>
        </w:rPr>
        <w:fldChar w:fldCharType="separate"/>
      </w:r>
      <w:r w:rsidR="0037458D" w:rsidRPr="002F3D76">
        <w:rPr>
          <w:bCs/>
          <w:szCs w:val="28"/>
        </w:rPr>
        <w:t>1</w:t>
      </w:r>
      <w:r w:rsidR="00C23E0C" w:rsidRPr="00C23E0C">
        <w:rPr>
          <w:bCs/>
          <w:szCs w:val="28"/>
        </w:rPr>
        <w:t>5</w:t>
      </w:r>
      <w:r w:rsidR="0037458D" w:rsidRPr="002F3D76">
        <w:rPr>
          <w:bCs/>
          <w:szCs w:val="28"/>
        </w:rPr>
        <w:t>.6</w:t>
      </w:r>
      <w:r w:rsidRPr="002F3D76">
        <w:rPr>
          <w:bCs/>
          <w:szCs w:val="28"/>
        </w:rPr>
        <w:fldChar w:fldCharType="end"/>
      </w:r>
      <w:r w:rsidRPr="002F3D76">
        <w:rPr>
          <w:bCs/>
          <w:szCs w:val="28"/>
        </w:rPr>
        <w:t xml:space="preserve"> Договора, последний считается прекращенным (расторгнутым) со дня, следующего за днем получения Субподрядчиком уведомления Генерального подрядчика об отказе от Договора (исполнения Договора), в том числе посредством электронной почты.</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С даты прекращения (расторжения) Договора Субподрядчик обязан прекратить производство Работ (за исключением тех, которые необходимо завершить для обеспечения безопасности Объекта (-</w:t>
      </w:r>
      <w:proofErr w:type="spellStart"/>
      <w:r w:rsidRPr="002F3D76">
        <w:rPr>
          <w:bCs/>
          <w:szCs w:val="28"/>
        </w:rPr>
        <w:t>ов</w:t>
      </w:r>
      <w:proofErr w:type="spellEnd"/>
      <w:r w:rsidRPr="002F3D76">
        <w:rPr>
          <w:bCs/>
          <w:szCs w:val="28"/>
        </w:rPr>
        <w:t>)), и в согласованные Сторонами сроки:</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передать Генеральному подрядчику Результат Работ, техническую и иную полученную документацию, закупленные Материально-технические ресурсы;</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 xml:space="preserve">вывезти с места производства Работ собственную строительную технику и персонал Субподрядчика; </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удалить с места производства Работ весь мусор и все остаточные продукты любого рода и оставить Строительную площадку чистой и безопасной.</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Субподрядчик ни при каких обстоятельствах не имеет права на компенсацию упущенной выгоды в связи с досрочным расторжением Договора по любым основаниям.</w:t>
      </w:r>
    </w:p>
    <w:p w:rsidR="00521960" w:rsidRPr="002F3D76" w:rsidRDefault="00521960" w:rsidP="0040698C">
      <w:pPr>
        <w:pStyle w:val="af4"/>
        <w:numPr>
          <w:ilvl w:val="1"/>
          <w:numId w:val="5"/>
        </w:numPr>
        <w:shd w:val="clear" w:color="auto" w:fill="FFFFFF"/>
        <w:tabs>
          <w:tab w:val="left" w:pos="1276"/>
        </w:tabs>
        <w:spacing w:after="120"/>
        <w:ind w:left="0" w:firstLine="709"/>
        <w:contextualSpacing w:val="0"/>
        <w:jc w:val="both"/>
        <w:rPr>
          <w:rFonts w:cs="Verdana"/>
        </w:rPr>
      </w:pPr>
      <w:r w:rsidRPr="002F3D76">
        <w:rPr>
          <w:bCs/>
          <w:szCs w:val="28"/>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Субподрядчика в соответствии с разделом 8 Договора, а также обязательств Субподрядчика по возмещению неустойки (пени), штрафов и убытков в случаях и размерах, предусмотренных Договором.</w:t>
      </w:r>
    </w:p>
    <w:p w:rsidR="00521960" w:rsidRPr="002F3D76" w:rsidRDefault="00521960" w:rsidP="00521960">
      <w:pPr>
        <w:pStyle w:val="af4"/>
        <w:numPr>
          <w:ilvl w:val="0"/>
          <w:numId w:val="5"/>
        </w:numPr>
        <w:shd w:val="clear" w:color="auto" w:fill="FFFFFF"/>
        <w:tabs>
          <w:tab w:val="left" w:pos="284"/>
        </w:tabs>
        <w:spacing w:after="120"/>
        <w:ind w:left="0" w:firstLine="0"/>
        <w:contextualSpacing w:val="0"/>
        <w:jc w:val="center"/>
        <w:rPr>
          <w:b/>
          <w:bCs/>
          <w:szCs w:val="28"/>
        </w:rPr>
      </w:pPr>
      <w:r w:rsidRPr="002F3D76">
        <w:rPr>
          <w:b/>
          <w:bCs/>
          <w:szCs w:val="28"/>
        </w:rPr>
        <w:t>Заверения Сторон</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lastRenderedPageBreak/>
        <w:t>Каждая из Сторон заявляет и подтверждает другой Стороне, что:</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лица, подписывающие от имени Сторон настоящий Договор, надлежащим образом уполномочены на его подписание;</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Субподрядчик заявляет и заверяет Генерального подрядчика в том, что на момент заключения настоящего Договора:</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учредителем / учредителями Субподрядчика являются лица, не являющиеся массовыми учредителем / учредителями;</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руководителем Субподрядчика является лицо, не являющееся массовым руководителем;</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 xml:space="preserve">фактически находится по адресу, указанному в Едином государственном реестре юридических лиц; </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своевременно и в полном объеме уплачивает налоги и сборы в соответствии с законодательством Российской Федерации;</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Субподрядчика должным образом исполнять обязательства, возникающие из Договору или в связи с ним;</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состоит в СРО, основанной на членстве лиц, осуществляющих строительство;</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имеет в штате по основному месту работы не менее 2 (двух) специалистов по организации инженерных изысканий / по организации архитектурно-строительного проектирования / по организации строительства, сведения о которых включены в национальный реестр специалистов в области инженерных изысканий и архитектурно-строительного проектирования / национальный реестр специалистов в области строительства;</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не отозвана (прекращена, приостановлена, признана недействительной) лицензия или иной документ, необходимый для осуществления данного вида деятельности в соответствии с требованиями законодательства, срок действия лицензии (иного документа) не истек, либо вид деятельности, осуществляемый Субподрядчиком, не подлежит лицензированию и/или не требует получения иного разрешительного документа.</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lastRenderedPageBreak/>
        <w:t>тщательно изучил все регламенты Генерального подрядчика и подтверждает готовность неукоснительного соблюдения в полном объеме предъявляемых Генеральным подрядчиком требований;</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521960" w:rsidRPr="002F3D76" w:rsidRDefault="00521960" w:rsidP="00D53B6B">
      <w:pPr>
        <w:pStyle w:val="af4"/>
        <w:numPr>
          <w:ilvl w:val="0"/>
          <w:numId w:val="13"/>
        </w:numPr>
        <w:tabs>
          <w:tab w:val="left" w:pos="1276"/>
          <w:tab w:val="left" w:pos="1418"/>
        </w:tabs>
        <w:ind w:left="0" w:firstLine="709"/>
        <w:jc w:val="both"/>
        <w:rPr>
          <w:color w:val="000000"/>
        </w:rPr>
      </w:pPr>
      <w:r w:rsidRPr="002F3D76">
        <w:rPr>
          <w:color w:val="000000"/>
        </w:rPr>
        <w:t>вся информация, предоставленная Генеральному подрядчику, является достоверной, полной и точной, и Субподрядчик не скрыл никаких обстоятельств, которые при их обнаружении могли бы негативно повлиять на решение Генерального подрядчика заключить настоящий Договор на указанных в нем условиях.</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w:t>
      </w:r>
    </w:p>
    <w:p w:rsidR="00521960" w:rsidRPr="002F3D76" w:rsidRDefault="00521960" w:rsidP="00521960">
      <w:pPr>
        <w:pStyle w:val="af4"/>
        <w:numPr>
          <w:ilvl w:val="1"/>
          <w:numId w:val="5"/>
        </w:numPr>
        <w:shd w:val="clear" w:color="auto" w:fill="FFFFFF"/>
        <w:tabs>
          <w:tab w:val="left" w:pos="1276"/>
        </w:tabs>
        <w:ind w:left="0" w:firstLine="709"/>
        <w:contextualSpacing w:val="0"/>
        <w:jc w:val="both"/>
        <w:rPr>
          <w:bCs/>
          <w:szCs w:val="28"/>
        </w:rPr>
      </w:pPr>
      <w:r w:rsidRPr="002F3D76">
        <w:rPr>
          <w:bCs/>
          <w:szCs w:val="28"/>
        </w:rPr>
        <w:t>В случае, если Субподрядчик при заключении Договора предоставил Генеральному подрядчику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Субподрядчик обязан по требованию Генерального подрядчика уплатить последнему неустойку в размере 5 (пять) % от Цены Договора, указанной в п.3.1. Договора.</w:t>
      </w:r>
    </w:p>
    <w:p w:rsidR="00521960" w:rsidRPr="002F3D76" w:rsidRDefault="00521960" w:rsidP="00692D37">
      <w:pPr>
        <w:pStyle w:val="af4"/>
        <w:shd w:val="clear" w:color="auto" w:fill="FFFFFF"/>
        <w:tabs>
          <w:tab w:val="left" w:pos="709"/>
          <w:tab w:val="left" w:pos="1276"/>
        </w:tabs>
        <w:spacing w:after="240"/>
        <w:ind w:left="0" w:firstLine="709"/>
        <w:contextualSpacing w:val="0"/>
        <w:jc w:val="both"/>
        <w:rPr>
          <w:bCs/>
          <w:szCs w:val="28"/>
        </w:rPr>
      </w:pPr>
      <w:r w:rsidRPr="002F3D76">
        <w:rPr>
          <w:bCs/>
          <w:szCs w:val="28"/>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521960" w:rsidRPr="002F3D76" w:rsidRDefault="00521960" w:rsidP="00557961">
      <w:pPr>
        <w:pStyle w:val="af4"/>
        <w:numPr>
          <w:ilvl w:val="0"/>
          <w:numId w:val="5"/>
        </w:numPr>
        <w:shd w:val="clear" w:color="auto" w:fill="FFFFFF"/>
        <w:tabs>
          <w:tab w:val="left" w:pos="284"/>
        </w:tabs>
        <w:spacing w:before="240" w:line="360" w:lineRule="auto"/>
        <w:jc w:val="center"/>
        <w:rPr>
          <w:b/>
          <w:bCs/>
        </w:rPr>
      </w:pPr>
      <w:r w:rsidRPr="002F3D76">
        <w:rPr>
          <w:b/>
          <w:bCs/>
        </w:rPr>
        <w:t>Антикоррупционная оговорка</w:t>
      </w:r>
    </w:p>
    <w:p w:rsidR="00521960" w:rsidRPr="002F3D76" w:rsidRDefault="00521960" w:rsidP="00521960">
      <w:pPr>
        <w:pStyle w:val="af4"/>
        <w:shd w:val="clear" w:color="auto" w:fill="FFFFFF"/>
        <w:tabs>
          <w:tab w:val="left" w:pos="1276"/>
        </w:tabs>
        <w:spacing w:after="120"/>
        <w:ind w:left="0" w:firstLine="709"/>
        <w:jc w:val="both"/>
        <w:rPr>
          <w:bCs/>
          <w:szCs w:val="28"/>
        </w:rPr>
      </w:pPr>
      <w:r w:rsidRPr="002F3D76">
        <w:rPr>
          <w:bCs/>
          <w:szCs w:val="28"/>
        </w:rPr>
        <w:t>1</w:t>
      </w:r>
      <w:r w:rsidR="00C23E0C" w:rsidRPr="00E07588">
        <w:rPr>
          <w:bCs/>
          <w:szCs w:val="28"/>
        </w:rPr>
        <w:t>7</w:t>
      </w:r>
      <w:r w:rsidRPr="002F3D76">
        <w:rPr>
          <w:bCs/>
          <w:szCs w:val="28"/>
        </w:rPr>
        <w:t>.1.</w:t>
      </w:r>
      <w:r w:rsidRPr="002F3D76">
        <w:rPr>
          <w:bCs/>
          <w:szCs w:val="28"/>
        </w:rPr>
        <w:tab/>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521960" w:rsidRPr="002F3D76" w:rsidRDefault="00521960" w:rsidP="00521960">
      <w:pPr>
        <w:pStyle w:val="af4"/>
        <w:shd w:val="clear" w:color="auto" w:fill="FFFFFF"/>
        <w:tabs>
          <w:tab w:val="left" w:pos="0"/>
          <w:tab w:val="left" w:pos="1134"/>
        </w:tabs>
        <w:spacing w:after="120"/>
        <w:ind w:left="0" w:firstLine="567"/>
        <w:jc w:val="both"/>
        <w:rPr>
          <w:bCs/>
          <w:szCs w:val="28"/>
        </w:rPr>
      </w:pPr>
      <w:r w:rsidRPr="002F3D76">
        <w:rPr>
          <w:bCs/>
          <w:szCs w:val="28"/>
        </w:rPr>
        <w:t>1</w:t>
      </w:r>
      <w:r w:rsidR="00C23E0C" w:rsidRPr="00E07588">
        <w:rPr>
          <w:bCs/>
          <w:szCs w:val="28"/>
        </w:rPr>
        <w:t>7</w:t>
      </w:r>
      <w:r w:rsidRPr="002F3D76">
        <w:rPr>
          <w:bCs/>
          <w:szCs w:val="28"/>
        </w:rPr>
        <w:t>.2.</w:t>
      </w:r>
      <w:r w:rsidRPr="002F3D76">
        <w:rPr>
          <w:bCs/>
          <w:szCs w:val="28"/>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521960" w:rsidRPr="002F3D76" w:rsidRDefault="00521960" w:rsidP="00521960">
      <w:pPr>
        <w:pStyle w:val="af4"/>
        <w:shd w:val="clear" w:color="auto" w:fill="FFFFFF"/>
        <w:tabs>
          <w:tab w:val="left" w:pos="0"/>
          <w:tab w:val="left" w:pos="993"/>
          <w:tab w:val="left" w:pos="1134"/>
        </w:tabs>
        <w:spacing w:after="120"/>
        <w:ind w:left="0" w:firstLine="567"/>
        <w:jc w:val="both"/>
        <w:rPr>
          <w:bCs/>
          <w:szCs w:val="28"/>
        </w:rPr>
      </w:pPr>
      <w:r w:rsidRPr="002F3D76">
        <w:rPr>
          <w:bCs/>
          <w:szCs w:val="28"/>
        </w:rPr>
        <w:t>1</w:t>
      </w:r>
      <w:r w:rsidR="00C23E0C" w:rsidRPr="00E07588">
        <w:rPr>
          <w:bCs/>
          <w:szCs w:val="28"/>
        </w:rPr>
        <w:t>7</w:t>
      </w:r>
      <w:r w:rsidRPr="002F3D76">
        <w:rPr>
          <w:bCs/>
          <w:szCs w:val="28"/>
        </w:rPr>
        <w:t>.3.</w:t>
      </w:r>
      <w:r w:rsidRPr="002F3D76">
        <w:rPr>
          <w:bCs/>
          <w:szCs w:val="28"/>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r w:rsidRPr="002F3D76">
        <w:rPr>
          <w:bCs/>
        </w:rPr>
        <w:t>.</w:t>
      </w:r>
    </w:p>
    <w:p w:rsidR="00521960" w:rsidRPr="002F3D76" w:rsidRDefault="00521960" w:rsidP="00521960">
      <w:pPr>
        <w:pStyle w:val="af4"/>
        <w:shd w:val="clear" w:color="auto" w:fill="FFFFFF"/>
        <w:tabs>
          <w:tab w:val="left" w:pos="0"/>
        </w:tabs>
        <w:spacing w:after="120"/>
        <w:ind w:left="0" w:firstLine="567"/>
        <w:jc w:val="both"/>
        <w:rPr>
          <w:bCs/>
          <w:szCs w:val="28"/>
        </w:rPr>
      </w:pPr>
      <w:r w:rsidRPr="002F3D76">
        <w:rPr>
          <w:bCs/>
          <w:szCs w:val="28"/>
        </w:rPr>
        <w:lastRenderedPageBreak/>
        <w:t>1</w:t>
      </w:r>
      <w:r w:rsidR="00C23E0C" w:rsidRPr="00E07588">
        <w:rPr>
          <w:bCs/>
          <w:szCs w:val="28"/>
        </w:rPr>
        <w:t>7</w:t>
      </w:r>
      <w:r w:rsidRPr="002F3D76">
        <w:rPr>
          <w:bCs/>
          <w:szCs w:val="28"/>
        </w:rPr>
        <w:t>.4.</w:t>
      </w:r>
      <w:r w:rsidRPr="002F3D76">
        <w:rPr>
          <w:bCs/>
          <w:szCs w:val="28"/>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521960" w:rsidRPr="002F3D76" w:rsidRDefault="00521960" w:rsidP="00521960">
      <w:pPr>
        <w:pStyle w:val="af4"/>
        <w:shd w:val="clear" w:color="auto" w:fill="FFFFFF"/>
        <w:tabs>
          <w:tab w:val="left" w:pos="0"/>
        </w:tabs>
        <w:spacing w:after="120"/>
        <w:ind w:left="0" w:firstLine="567"/>
        <w:jc w:val="both"/>
        <w:rPr>
          <w:bCs/>
        </w:rPr>
      </w:pPr>
      <w:r w:rsidRPr="002F3D76">
        <w:rPr>
          <w:bCs/>
        </w:rPr>
        <w:t>1</w:t>
      </w:r>
      <w:r w:rsidR="00C23E0C" w:rsidRPr="00E07588">
        <w:rPr>
          <w:bCs/>
        </w:rPr>
        <w:t>7</w:t>
      </w:r>
      <w:r w:rsidRPr="002F3D76">
        <w:rPr>
          <w:bCs/>
        </w:rPr>
        <w:t>.5.</w:t>
      </w:r>
      <w:r w:rsidRPr="002F3D76">
        <w:rPr>
          <w:bCs/>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21960" w:rsidRPr="002F3D76" w:rsidRDefault="00521960" w:rsidP="00521960">
      <w:pPr>
        <w:pStyle w:val="af4"/>
        <w:shd w:val="clear" w:color="auto" w:fill="FFFFFF"/>
        <w:tabs>
          <w:tab w:val="left" w:pos="0"/>
        </w:tabs>
        <w:spacing w:after="120"/>
        <w:ind w:left="0" w:firstLine="567"/>
        <w:jc w:val="both"/>
        <w:rPr>
          <w:bCs/>
        </w:rPr>
      </w:pPr>
      <w:r w:rsidRPr="002F3D76">
        <w:rPr>
          <w:bCs/>
        </w:rPr>
        <w:t>1</w:t>
      </w:r>
      <w:r w:rsidR="00C23E0C" w:rsidRPr="00E07588">
        <w:rPr>
          <w:bCs/>
        </w:rPr>
        <w:t>7</w:t>
      </w:r>
      <w:r w:rsidRPr="002F3D76">
        <w:rPr>
          <w:bCs/>
        </w:rPr>
        <w:t>.6.</w:t>
      </w:r>
      <w:r w:rsidRPr="002F3D76">
        <w:rPr>
          <w:bCs/>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521960" w:rsidRPr="002F3D76" w:rsidRDefault="00521960" w:rsidP="00521960">
      <w:pPr>
        <w:pStyle w:val="af4"/>
        <w:shd w:val="clear" w:color="auto" w:fill="FFFFFF"/>
        <w:tabs>
          <w:tab w:val="left" w:pos="0"/>
        </w:tabs>
        <w:spacing w:after="120"/>
        <w:ind w:left="0" w:firstLine="567"/>
        <w:jc w:val="both"/>
        <w:rPr>
          <w:bCs/>
        </w:rPr>
      </w:pPr>
      <w:r w:rsidRPr="002F3D76">
        <w:rPr>
          <w:bCs/>
        </w:rPr>
        <w:t>1</w:t>
      </w:r>
      <w:r w:rsidR="00C23E0C" w:rsidRPr="00E07588">
        <w:rPr>
          <w:bCs/>
        </w:rPr>
        <w:t>7</w:t>
      </w:r>
      <w:r w:rsidRPr="002F3D76">
        <w:rPr>
          <w:bCs/>
        </w:rPr>
        <w:t>.7.</w:t>
      </w:r>
      <w:r w:rsidRPr="002F3D76">
        <w:rPr>
          <w:bCs/>
        </w:rPr>
        <w:tab/>
        <w:t xml:space="preserve">Каналы связи Линия доверия Группы РусГидро: </w:t>
      </w:r>
    </w:p>
    <w:p w:rsidR="00521960" w:rsidRPr="002F3D76" w:rsidRDefault="00521960" w:rsidP="00521960">
      <w:pPr>
        <w:pStyle w:val="af4"/>
        <w:shd w:val="clear" w:color="auto" w:fill="FFFFFF"/>
        <w:tabs>
          <w:tab w:val="left" w:pos="0"/>
        </w:tabs>
        <w:spacing w:after="120"/>
        <w:ind w:left="0" w:firstLine="567"/>
        <w:jc w:val="both"/>
        <w:rPr>
          <w:bCs/>
        </w:rPr>
      </w:pPr>
      <w:r w:rsidRPr="002F3D76">
        <w:rPr>
          <w:bCs/>
        </w:rPr>
        <w:t>1</w:t>
      </w:r>
      <w:r w:rsidR="00C23E0C" w:rsidRPr="00E07588">
        <w:rPr>
          <w:bCs/>
        </w:rPr>
        <w:t>7</w:t>
      </w:r>
      <w:r w:rsidRPr="002F3D76">
        <w:rPr>
          <w:bCs/>
        </w:rPr>
        <w:t>.8.</w:t>
      </w:r>
      <w:r w:rsidRPr="002F3D76">
        <w:rPr>
          <w:bCs/>
        </w:rPr>
        <w:tab/>
        <w:t>Электронная почта: ld@rushydro.ru.</w:t>
      </w:r>
    </w:p>
    <w:p w:rsidR="00521960" w:rsidRPr="002F3D76" w:rsidRDefault="00521960" w:rsidP="00521960">
      <w:pPr>
        <w:pStyle w:val="af4"/>
        <w:shd w:val="clear" w:color="auto" w:fill="FFFFFF"/>
        <w:tabs>
          <w:tab w:val="left" w:pos="0"/>
        </w:tabs>
        <w:spacing w:after="120"/>
        <w:ind w:left="0" w:firstLine="567"/>
        <w:jc w:val="both"/>
        <w:rPr>
          <w:bCs/>
        </w:rPr>
      </w:pPr>
      <w:r w:rsidRPr="002F3D76">
        <w:rPr>
          <w:bCs/>
        </w:rPr>
        <w:t>1</w:t>
      </w:r>
      <w:r w:rsidR="00C23E0C" w:rsidRPr="00E07588">
        <w:rPr>
          <w:bCs/>
        </w:rPr>
        <w:t>7</w:t>
      </w:r>
      <w:r w:rsidRPr="002F3D76">
        <w:rPr>
          <w:bCs/>
        </w:rPr>
        <w:t>.9.</w:t>
      </w:r>
      <w:r w:rsidRPr="002F3D76">
        <w:rPr>
          <w:bCs/>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521960" w:rsidRPr="002F3D76" w:rsidRDefault="00C23E0C" w:rsidP="00521960">
      <w:pPr>
        <w:pStyle w:val="af4"/>
        <w:shd w:val="clear" w:color="auto" w:fill="FFFFFF"/>
        <w:tabs>
          <w:tab w:val="left" w:pos="0"/>
        </w:tabs>
        <w:spacing w:after="120"/>
        <w:ind w:left="0" w:firstLine="567"/>
        <w:contextualSpacing w:val="0"/>
        <w:jc w:val="both"/>
        <w:rPr>
          <w:bCs/>
        </w:rPr>
      </w:pPr>
      <w:r>
        <w:rPr>
          <w:bCs/>
        </w:rPr>
        <w:t>17</w:t>
      </w:r>
      <w:r w:rsidR="00521960" w:rsidRPr="002F3D76">
        <w:rPr>
          <w:bCs/>
        </w:rPr>
        <w:t>.10.</w:t>
      </w:r>
      <w:r w:rsidR="00521960" w:rsidRPr="002F3D76">
        <w:rPr>
          <w:bCs/>
        </w:rPr>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521960" w:rsidRPr="002F3D76" w:rsidRDefault="00521960" w:rsidP="00521960">
      <w:pPr>
        <w:pStyle w:val="af4"/>
        <w:numPr>
          <w:ilvl w:val="0"/>
          <w:numId w:val="5"/>
        </w:numPr>
        <w:shd w:val="clear" w:color="auto" w:fill="FFFFFF"/>
        <w:tabs>
          <w:tab w:val="left" w:pos="284"/>
        </w:tabs>
        <w:spacing w:after="120"/>
        <w:contextualSpacing w:val="0"/>
        <w:jc w:val="center"/>
      </w:pPr>
      <w:r w:rsidRPr="002F3D76">
        <w:rPr>
          <w:b/>
          <w:bCs/>
        </w:rPr>
        <w:t>Заключительные положения</w:t>
      </w:r>
    </w:p>
    <w:p w:rsidR="00521960" w:rsidRPr="00275DB7" w:rsidRDefault="00521960" w:rsidP="000079E4">
      <w:pPr>
        <w:pStyle w:val="af4"/>
        <w:numPr>
          <w:ilvl w:val="1"/>
          <w:numId w:val="5"/>
        </w:numPr>
        <w:shd w:val="clear" w:color="auto" w:fill="FFFFFF"/>
        <w:tabs>
          <w:tab w:val="left" w:pos="284"/>
        </w:tabs>
        <w:ind w:left="0" w:firstLine="567"/>
        <w:jc w:val="both"/>
        <w:rPr>
          <w:bCs/>
          <w:szCs w:val="28"/>
        </w:rPr>
      </w:pPr>
      <w:r w:rsidRPr="00275DB7">
        <w:rPr>
          <w:bCs/>
          <w:szCs w:val="28"/>
        </w:rPr>
        <w:t>Договор вступает в силу с даты его подписания Сторонами и действует до полного исполнения ими принятых на себя обязательств.</w:t>
      </w:r>
      <w:r w:rsidR="00692D37" w:rsidRPr="00275DB7">
        <w:rPr>
          <w:bCs/>
          <w:szCs w:val="28"/>
        </w:rPr>
        <w:t xml:space="preserve"> </w:t>
      </w:r>
    </w:p>
    <w:p w:rsidR="00521960" w:rsidRPr="002F3D76" w:rsidRDefault="00521960" w:rsidP="00521960">
      <w:pPr>
        <w:pStyle w:val="af4"/>
        <w:numPr>
          <w:ilvl w:val="1"/>
          <w:numId w:val="5"/>
        </w:numPr>
        <w:shd w:val="clear" w:color="auto" w:fill="FFFFFF"/>
        <w:tabs>
          <w:tab w:val="left" w:pos="1134"/>
        </w:tabs>
        <w:ind w:left="0" w:firstLine="567"/>
        <w:jc w:val="both"/>
        <w:rPr>
          <w:bCs/>
        </w:rPr>
      </w:pPr>
      <w:r w:rsidRPr="00275DB7">
        <w:rPr>
          <w:bCs/>
        </w:rPr>
        <w:t>Все приложения, изменения и дополнения к Договору действительны при условии,</w:t>
      </w:r>
      <w:r w:rsidRPr="002F3D76">
        <w:rPr>
          <w:bCs/>
        </w:rPr>
        <w:t xml:space="preserve"> что они совершены в письменной форме в виде единого документа и подписаны обеими Сторонами, за исключением изменений, предусмотренных п.</w:t>
      </w:r>
      <w:r w:rsidRPr="002F3D76">
        <w:rPr>
          <w:bCs/>
        </w:rPr>
        <w:fldChar w:fldCharType="begin"/>
      </w:r>
      <w:r w:rsidRPr="002F3D76">
        <w:rPr>
          <w:bCs/>
        </w:rPr>
        <w:instrText xml:space="preserve"> REF _Ref361912920 \r \h  \* MERGEFORMAT </w:instrText>
      </w:r>
      <w:r w:rsidRPr="002F3D76">
        <w:rPr>
          <w:bCs/>
        </w:rPr>
      </w:r>
      <w:r w:rsidRPr="002F3D76">
        <w:rPr>
          <w:bCs/>
        </w:rPr>
        <w:fldChar w:fldCharType="separate"/>
      </w:r>
      <w:r w:rsidR="0037458D" w:rsidRPr="002F3D76">
        <w:rPr>
          <w:bCs/>
        </w:rPr>
        <w:t>1</w:t>
      </w:r>
      <w:r w:rsidR="00FC772B">
        <w:rPr>
          <w:bCs/>
          <w:lang w:val="en-US"/>
        </w:rPr>
        <w:t>8</w:t>
      </w:r>
      <w:r w:rsidR="0037458D" w:rsidRPr="002F3D76">
        <w:rPr>
          <w:bCs/>
        </w:rPr>
        <w:t>.6</w:t>
      </w:r>
      <w:r w:rsidRPr="002F3D76">
        <w:rPr>
          <w:bCs/>
        </w:rPr>
        <w:fldChar w:fldCharType="end"/>
      </w:r>
      <w:r w:rsidRPr="002F3D76">
        <w:rPr>
          <w:bCs/>
        </w:rPr>
        <w:t>. Договора.</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t>Приложения, изменения и дополнения, оформленные надлежащим образом, являются неотъемлемой частью Договора.</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t>В случае наличия любых расхождений между основным текстом договора и текстами приложений к нему, приоритет имеет текст договора.</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которая не влечет возникновения, изменения либо прекращения гражданских прав и обязанностей.</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bookmarkStart w:id="72" w:name="_Ref361912920"/>
      <w:bookmarkStart w:id="73" w:name="_Ref361338004"/>
      <w:r w:rsidRPr="002F3D76">
        <w:rPr>
          <w:bCs/>
          <w:szCs w:val="28"/>
        </w:rPr>
        <w:t>Стороны обязуются уведомлять друг друга об изменении р</w:t>
      </w:r>
      <w:r w:rsidR="00FC772B">
        <w:rPr>
          <w:bCs/>
          <w:szCs w:val="28"/>
        </w:rPr>
        <w:t>еквизитов, указанных в разделе 20</w:t>
      </w:r>
      <w:r w:rsidRPr="002F3D76">
        <w:rPr>
          <w:bCs/>
          <w:szCs w:val="28"/>
        </w:rPr>
        <w:t xml:space="preserve"> Договора, не позднее 3 (трех) рабочих дней после такого изменения в порядке, установленном п. </w:t>
      </w:r>
      <w:r w:rsidRPr="002F3D76">
        <w:rPr>
          <w:bCs/>
          <w:szCs w:val="28"/>
        </w:rPr>
        <w:fldChar w:fldCharType="begin"/>
      </w:r>
      <w:r w:rsidRPr="002F3D76">
        <w:rPr>
          <w:bCs/>
          <w:szCs w:val="28"/>
        </w:rPr>
        <w:instrText xml:space="preserve"> REF _Ref361912941 \r \h  \* MERGEFORMAT </w:instrText>
      </w:r>
      <w:r w:rsidRPr="002F3D76">
        <w:rPr>
          <w:bCs/>
          <w:szCs w:val="28"/>
        </w:rPr>
      </w:r>
      <w:r w:rsidRPr="002F3D76">
        <w:rPr>
          <w:bCs/>
          <w:szCs w:val="28"/>
        </w:rPr>
        <w:fldChar w:fldCharType="separate"/>
      </w:r>
      <w:r w:rsidR="0037458D" w:rsidRPr="002F3D76">
        <w:rPr>
          <w:bCs/>
          <w:szCs w:val="28"/>
        </w:rPr>
        <w:t>1</w:t>
      </w:r>
      <w:r w:rsidR="00FC772B" w:rsidRPr="00FC772B">
        <w:rPr>
          <w:bCs/>
          <w:szCs w:val="28"/>
        </w:rPr>
        <w:t>8</w:t>
      </w:r>
      <w:r w:rsidR="0037458D" w:rsidRPr="002F3D76">
        <w:rPr>
          <w:bCs/>
          <w:szCs w:val="28"/>
        </w:rPr>
        <w:t>.7</w:t>
      </w:r>
      <w:r w:rsidRPr="002F3D76">
        <w:rPr>
          <w:bCs/>
          <w:szCs w:val="28"/>
        </w:rPr>
        <w:fldChar w:fldCharType="end"/>
      </w:r>
      <w:r w:rsidRPr="002F3D76">
        <w:rPr>
          <w:bCs/>
          <w:szCs w:val="28"/>
        </w:rPr>
        <w:t>. Договора.</w:t>
      </w:r>
      <w:bookmarkEnd w:id="72"/>
      <w:bookmarkEnd w:id="73"/>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bookmarkStart w:id="74" w:name="_Ref361912941"/>
      <w:bookmarkStart w:id="75" w:name="_Ref361338019"/>
      <w:r w:rsidRPr="002F3D76">
        <w:rPr>
          <w:bCs/>
          <w:szCs w:val="28"/>
        </w:rPr>
        <w:t>Документ будет считаться полученным:</w:t>
      </w:r>
      <w:bookmarkEnd w:id="74"/>
      <w:bookmarkEnd w:id="75"/>
    </w:p>
    <w:p w:rsidR="00521960" w:rsidRPr="002F3D76" w:rsidRDefault="00521960" w:rsidP="00521960">
      <w:pPr>
        <w:pStyle w:val="af4"/>
        <w:numPr>
          <w:ilvl w:val="2"/>
          <w:numId w:val="5"/>
        </w:numPr>
        <w:shd w:val="clear" w:color="auto" w:fill="FFFFFF"/>
        <w:tabs>
          <w:tab w:val="left" w:pos="1418"/>
        </w:tabs>
        <w:ind w:left="0" w:firstLine="567"/>
        <w:contextualSpacing w:val="0"/>
        <w:jc w:val="both"/>
        <w:rPr>
          <w:bCs/>
          <w:szCs w:val="28"/>
        </w:rPr>
      </w:pPr>
      <w:bookmarkStart w:id="76" w:name="_Ref361912959"/>
      <w:bookmarkStart w:id="77" w:name="_Ref361338032"/>
      <w:r w:rsidRPr="002F3D76">
        <w:rPr>
          <w:bCs/>
          <w:szCs w:val="28"/>
        </w:rPr>
        <w:t>в случае вручения лично или отправления по почте заказным письмом, курьерской связью - в дату и время фактического вручения;</w:t>
      </w:r>
      <w:bookmarkEnd w:id="76"/>
      <w:bookmarkEnd w:id="77"/>
    </w:p>
    <w:p w:rsidR="00521960" w:rsidRPr="002F3D76" w:rsidRDefault="00521960" w:rsidP="00521960">
      <w:pPr>
        <w:pStyle w:val="af4"/>
        <w:numPr>
          <w:ilvl w:val="2"/>
          <w:numId w:val="5"/>
        </w:numPr>
        <w:shd w:val="clear" w:color="auto" w:fill="FFFFFF"/>
        <w:tabs>
          <w:tab w:val="left" w:pos="1418"/>
        </w:tabs>
        <w:ind w:left="0" w:firstLine="567"/>
        <w:contextualSpacing w:val="0"/>
        <w:jc w:val="both"/>
        <w:rPr>
          <w:bCs/>
          <w:szCs w:val="28"/>
        </w:rPr>
      </w:pPr>
      <w:r w:rsidRPr="002F3D76">
        <w:rPr>
          <w:bCs/>
          <w:szCs w:val="28"/>
        </w:rPr>
        <w:t xml:space="preserve">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 В случае если передача по факсимильной связи осуществляется вне обычных рабочих часов получателя, документ будет считаться полученным в 10.00 следующего </w:t>
      </w:r>
      <w:r w:rsidRPr="002F3D76">
        <w:rPr>
          <w:bCs/>
          <w:szCs w:val="28"/>
        </w:rPr>
        <w:lastRenderedPageBreak/>
        <w:t>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w:t>
      </w:r>
      <w:r w:rsidRPr="002F3D76">
        <w:rPr>
          <w:bCs/>
          <w:szCs w:val="28"/>
        </w:rPr>
        <w:fldChar w:fldCharType="begin"/>
      </w:r>
      <w:r w:rsidRPr="002F3D76">
        <w:rPr>
          <w:bCs/>
          <w:szCs w:val="28"/>
        </w:rPr>
        <w:instrText xml:space="preserve"> REF _Ref361912959 \r \h </w:instrText>
      </w:r>
      <w:r w:rsidR="007C6C39" w:rsidRPr="002F3D76">
        <w:rPr>
          <w:bCs/>
          <w:szCs w:val="28"/>
        </w:rPr>
        <w:instrText xml:space="preserve"> \* MERGEFORMAT </w:instrText>
      </w:r>
      <w:r w:rsidRPr="002F3D76">
        <w:rPr>
          <w:bCs/>
          <w:szCs w:val="28"/>
        </w:rPr>
      </w:r>
      <w:r w:rsidRPr="002F3D76">
        <w:rPr>
          <w:bCs/>
          <w:szCs w:val="28"/>
        </w:rPr>
        <w:fldChar w:fldCharType="separate"/>
      </w:r>
      <w:r w:rsidR="0037458D" w:rsidRPr="002F3D76">
        <w:rPr>
          <w:bCs/>
          <w:szCs w:val="28"/>
        </w:rPr>
        <w:t>17.7.1</w:t>
      </w:r>
      <w:r w:rsidRPr="002F3D76">
        <w:rPr>
          <w:bCs/>
          <w:szCs w:val="28"/>
        </w:rPr>
        <w:fldChar w:fldCharType="end"/>
      </w:r>
      <w:r w:rsidRPr="002F3D76">
        <w:rPr>
          <w:bCs/>
          <w:szCs w:val="28"/>
        </w:rPr>
        <w:t>. Договора.</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t xml:space="preserve">Субподрядчик не вправе передавать свои права или обязанности по Договору третьим лицам без предварительного письменного согласия Генерального подрядчика. </w:t>
      </w:r>
      <w:r w:rsidRPr="002F3D76">
        <w:t>В случае нарушения Субподрядчиком соответствующего условия, Генеральный подрядчик вправе потребовать уплаты Субподрядчиком штрафа в размере 5 % от уступки (переданного в залог права).</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t>Во всем, что не урегулировано Договором, Стороны руководствуются законодательством Российской Федерации.</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t>Договор составлен в двух оригинальных экземплярах, по одному для каждой из Сторон.</w:t>
      </w:r>
    </w:p>
    <w:p w:rsidR="00521960" w:rsidRPr="002F3D76"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t>Настоящим стороны выражают свое согласие с тем, что Генеральный подрядчик вправе уступить/перевести свои права и/или обязанности по настоящему договору в пользу Заказчика. При этом Субподрядчик самим фактом заключения настоящего Договора выражает свое согласие на уступку/перевод прав и/или обязанностей в пользу Заказчика.</w:t>
      </w:r>
    </w:p>
    <w:p w:rsidR="00521960" w:rsidRDefault="00521960" w:rsidP="00521960">
      <w:pPr>
        <w:pStyle w:val="af4"/>
        <w:numPr>
          <w:ilvl w:val="1"/>
          <w:numId w:val="5"/>
        </w:numPr>
        <w:shd w:val="clear" w:color="auto" w:fill="FFFFFF"/>
        <w:tabs>
          <w:tab w:val="left" w:pos="1134"/>
        </w:tabs>
        <w:ind w:left="0" w:firstLine="567"/>
        <w:contextualSpacing w:val="0"/>
        <w:jc w:val="both"/>
        <w:rPr>
          <w:bCs/>
          <w:szCs w:val="28"/>
        </w:rPr>
      </w:pPr>
      <w:r w:rsidRPr="002F3D76">
        <w:rPr>
          <w:bCs/>
          <w:szCs w:val="28"/>
        </w:rPr>
        <w:t>Стороны договорились, что Заказчик имеет возможность предъявления требований и/или претензий непосредственно к Субподрядчику независимо от уступки/перевода прав и/или обязанностей по настоящему Договору в пользу Заказчика.</w:t>
      </w:r>
    </w:p>
    <w:p w:rsidR="001D4E00" w:rsidRPr="002F3D76" w:rsidRDefault="001D4E00" w:rsidP="001D4E00">
      <w:pPr>
        <w:pStyle w:val="af4"/>
        <w:shd w:val="clear" w:color="auto" w:fill="FFFFFF"/>
        <w:tabs>
          <w:tab w:val="left" w:pos="1134"/>
        </w:tabs>
        <w:ind w:left="567"/>
        <w:contextualSpacing w:val="0"/>
        <w:jc w:val="both"/>
        <w:rPr>
          <w:bCs/>
          <w:szCs w:val="28"/>
        </w:rPr>
      </w:pPr>
    </w:p>
    <w:p w:rsidR="00521960" w:rsidRPr="00FC772B" w:rsidRDefault="00521960" w:rsidP="00FC772B">
      <w:pPr>
        <w:pStyle w:val="af4"/>
        <w:numPr>
          <w:ilvl w:val="0"/>
          <w:numId w:val="5"/>
        </w:numPr>
        <w:shd w:val="clear" w:color="auto" w:fill="FFFFFF"/>
        <w:tabs>
          <w:tab w:val="left" w:pos="284"/>
        </w:tabs>
        <w:jc w:val="center"/>
        <w:rPr>
          <w:b/>
          <w:bCs/>
        </w:rPr>
      </w:pPr>
      <w:r w:rsidRPr="00FC772B">
        <w:rPr>
          <w:b/>
          <w:bCs/>
        </w:rPr>
        <w:t>Список приложений</w:t>
      </w:r>
    </w:p>
    <w:p w:rsidR="00521960" w:rsidRPr="002F3D76" w:rsidRDefault="00935934" w:rsidP="003068D3">
      <w:pPr>
        <w:pStyle w:val="af4"/>
        <w:shd w:val="clear" w:color="auto" w:fill="FFFFFF"/>
        <w:ind w:left="0" w:firstLine="567"/>
        <w:contextualSpacing w:val="0"/>
        <w:jc w:val="both"/>
        <w:rPr>
          <w:bCs/>
        </w:rPr>
      </w:pPr>
      <w:r w:rsidRPr="002F3D76">
        <w:rPr>
          <w:bCs/>
        </w:rPr>
        <w:t>Приложение №</w:t>
      </w:r>
      <w:r w:rsidR="00521960" w:rsidRPr="002F3D76">
        <w:rPr>
          <w:bCs/>
        </w:rPr>
        <w:t>1 – Техническое задание;</w:t>
      </w:r>
    </w:p>
    <w:p w:rsidR="00521960" w:rsidRPr="002F3D76" w:rsidRDefault="00935934" w:rsidP="003068D3">
      <w:pPr>
        <w:pStyle w:val="af4"/>
        <w:shd w:val="clear" w:color="auto" w:fill="FFFFFF"/>
        <w:ind w:left="0" w:firstLine="567"/>
        <w:contextualSpacing w:val="0"/>
        <w:jc w:val="both"/>
        <w:rPr>
          <w:bCs/>
        </w:rPr>
      </w:pPr>
      <w:r w:rsidRPr="002F3D76">
        <w:rPr>
          <w:bCs/>
        </w:rPr>
        <w:t>Приложение №</w:t>
      </w:r>
      <w:r w:rsidR="00521960" w:rsidRPr="002F3D76">
        <w:rPr>
          <w:bCs/>
        </w:rPr>
        <w:t>2 – Календарный график выполнения Работ;</w:t>
      </w:r>
    </w:p>
    <w:p w:rsidR="00521960" w:rsidRPr="002F3D76" w:rsidRDefault="00935934" w:rsidP="003068D3">
      <w:pPr>
        <w:pStyle w:val="af4"/>
        <w:shd w:val="clear" w:color="auto" w:fill="FFFFFF"/>
        <w:ind w:left="0" w:firstLine="567"/>
        <w:contextualSpacing w:val="0"/>
        <w:jc w:val="both"/>
        <w:rPr>
          <w:bCs/>
        </w:rPr>
      </w:pPr>
      <w:r w:rsidRPr="002F3D76">
        <w:rPr>
          <w:bCs/>
        </w:rPr>
        <w:t>Приложение №</w:t>
      </w:r>
      <w:r w:rsidR="00521960" w:rsidRPr="002F3D76">
        <w:rPr>
          <w:bCs/>
        </w:rPr>
        <w:t>3 – Сводный сметный расчет с приложениями;</w:t>
      </w:r>
    </w:p>
    <w:p w:rsidR="00521960" w:rsidRPr="002F3D76" w:rsidRDefault="00935934" w:rsidP="003068D3">
      <w:pPr>
        <w:pStyle w:val="af4"/>
        <w:shd w:val="clear" w:color="auto" w:fill="FFFFFF"/>
        <w:ind w:left="0" w:firstLine="567"/>
        <w:contextualSpacing w:val="0"/>
        <w:jc w:val="both"/>
        <w:rPr>
          <w:bCs/>
        </w:rPr>
      </w:pPr>
      <w:r w:rsidRPr="002F3D76">
        <w:rPr>
          <w:bCs/>
        </w:rPr>
        <w:t>Приложение №</w:t>
      </w:r>
      <w:r w:rsidR="00521960" w:rsidRPr="002F3D76">
        <w:rPr>
          <w:bCs/>
        </w:rPr>
        <w:t>4.1 – Форма Акта сдачи-приемки места производства работ, места (помещения) для складирования оборудования и материалов;</w:t>
      </w:r>
    </w:p>
    <w:p w:rsidR="00521960" w:rsidRPr="002F3D76" w:rsidRDefault="00935934" w:rsidP="003068D3">
      <w:pPr>
        <w:pStyle w:val="af4"/>
        <w:shd w:val="clear" w:color="auto" w:fill="FFFFFF"/>
        <w:ind w:left="0" w:firstLine="567"/>
        <w:contextualSpacing w:val="0"/>
        <w:jc w:val="both"/>
        <w:rPr>
          <w:bCs/>
        </w:rPr>
      </w:pPr>
      <w:r w:rsidRPr="002F3D76">
        <w:rPr>
          <w:bCs/>
        </w:rPr>
        <w:t>Приложение №</w:t>
      </w:r>
      <w:r w:rsidR="00521960" w:rsidRPr="002F3D76">
        <w:rPr>
          <w:bCs/>
        </w:rPr>
        <w:t xml:space="preserve">4.2 – Форма Акта сдачи-приемки </w:t>
      </w:r>
      <w:r w:rsidR="00686452" w:rsidRPr="002F3D76">
        <w:rPr>
          <w:bCs/>
        </w:rPr>
        <w:t>технической и иной документации;</w:t>
      </w:r>
    </w:p>
    <w:p w:rsidR="00521960" w:rsidRPr="002F3D76" w:rsidRDefault="00935934" w:rsidP="003068D3">
      <w:pPr>
        <w:pStyle w:val="af4"/>
        <w:shd w:val="clear" w:color="auto" w:fill="FFFFFF"/>
        <w:ind w:left="0" w:firstLine="567"/>
        <w:contextualSpacing w:val="0"/>
        <w:jc w:val="both"/>
        <w:rPr>
          <w:bCs/>
        </w:rPr>
      </w:pPr>
      <w:r w:rsidRPr="002F3D76">
        <w:rPr>
          <w:bCs/>
        </w:rPr>
        <w:t>Приложение №</w:t>
      </w:r>
      <w:r w:rsidR="00521960" w:rsidRPr="002F3D76">
        <w:rPr>
          <w:bCs/>
        </w:rPr>
        <w:t xml:space="preserve">5 – Перечень допусков, разрешений и лицензий Субподрядчика; </w:t>
      </w:r>
    </w:p>
    <w:p w:rsidR="00521960" w:rsidRPr="002F3D76" w:rsidRDefault="00935934" w:rsidP="003068D3">
      <w:pPr>
        <w:pStyle w:val="af4"/>
        <w:shd w:val="clear" w:color="auto" w:fill="FFFFFF"/>
        <w:ind w:left="0" w:firstLine="567"/>
        <w:contextualSpacing w:val="0"/>
        <w:jc w:val="both"/>
        <w:rPr>
          <w:bCs/>
        </w:rPr>
      </w:pPr>
      <w:r w:rsidRPr="002F3D76">
        <w:rPr>
          <w:bCs/>
        </w:rPr>
        <w:t>Приложение №</w:t>
      </w:r>
      <w:r w:rsidR="00521960" w:rsidRPr="002F3D76">
        <w:rPr>
          <w:bCs/>
        </w:rPr>
        <w:t xml:space="preserve">6 – Размер ответственности Субподрядчика за нарушения пропускного и </w:t>
      </w:r>
      <w:proofErr w:type="spellStart"/>
      <w:r w:rsidR="00521960" w:rsidRPr="002F3D76">
        <w:rPr>
          <w:bCs/>
        </w:rPr>
        <w:t>внутриобъектового</w:t>
      </w:r>
      <w:proofErr w:type="spellEnd"/>
      <w:r w:rsidR="00521960" w:rsidRPr="002F3D76">
        <w:rPr>
          <w:bCs/>
        </w:rPr>
        <w:t xml:space="preserve"> режима, требований охраны труда, пожарной и промышленной безопасности;</w:t>
      </w:r>
    </w:p>
    <w:p w:rsidR="00521960" w:rsidRDefault="00935934" w:rsidP="003068D3">
      <w:pPr>
        <w:pStyle w:val="af4"/>
        <w:shd w:val="clear" w:color="auto" w:fill="FFFFFF"/>
        <w:ind w:left="0" w:firstLine="567"/>
        <w:contextualSpacing w:val="0"/>
        <w:jc w:val="both"/>
        <w:rPr>
          <w:bCs/>
          <w:snapToGrid w:val="0"/>
        </w:rPr>
      </w:pPr>
      <w:r w:rsidRPr="002F3D76">
        <w:rPr>
          <w:bCs/>
          <w:snapToGrid w:val="0"/>
        </w:rPr>
        <w:t>Приложение №</w:t>
      </w:r>
      <w:r w:rsidR="00152732">
        <w:rPr>
          <w:bCs/>
          <w:snapToGrid w:val="0"/>
        </w:rPr>
        <w:t>7</w:t>
      </w:r>
      <w:r w:rsidR="00521960" w:rsidRPr="002F3D76">
        <w:rPr>
          <w:bCs/>
          <w:snapToGrid w:val="0"/>
        </w:rPr>
        <w:t xml:space="preserve"> – Форма Акта освидетельствования выполненных работ;</w:t>
      </w:r>
    </w:p>
    <w:p w:rsidR="00142CCF" w:rsidRDefault="00142CCF" w:rsidP="00142CCF">
      <w:pPr>
        <w:spacing w:line="240" w:lineRule="auto"/>
        <w:rPr>
          <w:sz w:val="24"/>
          <w:szCs w:val="24"/>
        </w:rPr>
      </w:pPr>
      <w:r w:rsidRPr="002F3D76">
        <w:rPr>
          <w:sz w:val="24"/>
          <w:szCs w:val="24"/>
        </w:rPr>
        <w:t>Приложение №</w:t>
      </w:r>
      <w:r>
        <w:rPr>
          <w:sz w:val="24"/>
          <w:szCs w:val="24"/>
        </w:rPr>
        <w:t>8</w:t>
      </w:r>
      <w:r w:rsidRPr="002F3D76">
        <w:rPr>
          <w:bCs/>
          <w:sz w:val="24"/>
          <w:szCs w:val="24"/>
        </w:rPr>
        <w:t xml:space="preserve"> – </w:t>
      </w:r>
      <w:r w:rsidRPr="002F3D76">
        <w:rPr>
          <w:sz w:val="24"/>
          <w:szCs w:val="24"/>
        </w:rPr>
        <w:t>Финансовое обеспечение исполнения обязательств.</w:t>
      </w:r>
    </w:p>
    <w:p w:rsidR="00331CBD" w:rsidRPr="00FB31BA" w:rsidRDefault="00331CBD" w:rsidP="00331CBD">
      <w:pPr>
        <w:spacing w:line="240" w:lineRule="auto"/>
        <w:rPr>
          <w:sz w:val="24"/>
          <w:szCs w:val="24"/>
        </w:rPr>
      </w:pPr>
      <w:r w:rsidRPr="00FB31BA">
        <w:rPr>
          <w:sz w:val="24"/>
          <w:szCs w:val="24"/>
        </w:rPr>
        <w:t>Приложение №</w:t>
      </w:r>
      <w:r w:rsidR="00142CCF">
        <w:rPr>
          <w:sz w:val="24"/>
          <w:szCs w:val="24"/>
        </w:rPr>
        <w:t>9</w:t>
      </w:r>
      <w:r w:rsidRPr="00FB31BA">
        <w:rPr>
          <w:sz w:val="24"/>
          <w:szCs w:val="24"/>
        </w:rPr>
        <w:t xml:space="preserve"> - Форма Справки о фактических трудозатратах</w:t>
      </w:r>
    </w:p>
    <w:p w:rsidR="00331CBD" w:rsidRDefault="00331CBD" w:rsidP="002F3D76">
      <w:pPr>
        <w:spacing w:line="240" w:lineRule="auto"/>
        <w:rPr>
          <w:sz w:val="24"/>
          <w:szCs w:val="24"/>
        </w:rPr>
      </w:pPr>
    </w:p>
    <w:p w:rsidR="00521960" w:rsidRPr="002F3D76" w:rsidRDefault="00521960" w:rsidP="00FC772B">
      <w:pPr>
        <w:pStyle w:val="af4"/>
        <w:numPr>
          <w:ilvl w:val="0"/>
          <w:numId w:val="5"/>
        </w:numPr>
        <w:shd w:val="clear" w:color="auto" w:fill="FFFFFF"/>
        <w:tabs>
          <w:tab w:val="left" w:pos="284"/>
        </w:tabs>
        <w:spacing w:after="120"/>
        <w:ind w:left="0" w:firstLine="0"/>
        <w:contextualSpacing w:val="0"/>
        <w:jc w:val="center"/>
        <w:rPr>
          <w:b/>
          <w:bCs/>
        </w:rPr>
      </w:pPr>
      <w:r w:rsidRPr="002F3D76">
        <w:rPr>
          <w:b/>
          <w:bCs/>
        </w:rPr>
        <w:t>Адреса, реквизиты и подписи Сторон</w:t>
      </w:r>
    </w:p>
    <w:tbl>
      <w:tblPr>
        <w:tblW w:w="9356" w:type="dxa"/>
        <w:tblLook w:val="01E0" w:firstRow="1" w:lastRow="1" w:firstColumn="1" w:lastColumn="1" w:noHBand="0" w:noVBand="0"/>
      </w:tblPr>
      <w:tblGrid>
        <w:gridCol w:w="4395"/>
        <w:gridCol w:w="567"/>
        <w:gridCol w:w="4252"/>
        <w:gridCol w:w="142"/>
      </w:tblGrid>
      <w:tr w:rsidR="00521960" w:rsidRPr="002F3D76" w:rsidTr="00331CBD">
        <w:tc>
          <w:tcPr>
            <w:tcW w:w="4962" w:type="dxa"/>
            <w:gridSpan w:val="2"/>
          </w:tcPr>
          <w:p w:rsidR="00521960" w:rsidRPr="002F3D76" w:rsidRDefault="00521960" w:rsidP="009116FC">
            <w:pPr>
              <w:spacing w:line="240" w:lineRule="auto"/>
              <w:ind w:firstLine="0"/>
              <w:jc w:val="left"/>
              <w:rPr>
                <w:b/>
                <w:sz w:val="24"/>
                <w:szCs w:val="24"/>
                <w:u w:val="single"/>
              </w:rPr>
            </w:pPr>
            <w:r w:rsidRPr="002F3D76">
              <w:rPr>
                <w:b/>
                <w:sz w:val="24"/>
                <w:szCs w:val="24"/>
                <w:u w:val="single"/>
              </w:rPr>
              <w:t>Генеральный подрядчик:</w:t>
            </w:r>
          </w:p>
        </w:tc>
        <w:tc>
          <w:tcPr>
            <w:tcW w:w="4394" w:type="dxa"/>
            <w:gridSpan w:val="2"/>
          </w:tcPr>
          <w:p w:rsidR="00521960" w:rsidRPr="002F3D76" w:rsidRDefault="00521960" w:rsidP="009116FC">
            <w:pPr>
              <w:spacing w:line="240" w:lineRule="auto"/>
              <w:ind w:firstLine="0"/>
              <w:jc w:val="left"/>
              <w:rPr>
                <w:b/>
                <w:sz w:val="24"/>
                <w:szCs w:val="24"/>
                <w:u w:val="single"/>
              </w:rPr>
            </w:pPr>
            <w:r w:rsidRPr="002F3D76">
              <w:rPr>
                <w:b/>
                <w:sz w:val="24"/>
                <w:szCs w:val="24"/>
                <w:u w:val="single"/>
              </w:rPr>
              <w:t>Субподрядчик:</w:t>
            </w:r>
          </w:p>
        </w:tc>
      </w:tr>
      <w:tr w:rsidR="003F7BCC" w:rsidRPr="002F3D76" w:rsidTr="00331CBD">
        <w:tc>
          <w:tcPr>
            <w:tcW w:w="4962" w:type="dxa"/>
            <w:gridSpan w:val="2"/>
          </w:tcPr>
          <w:p w:rsidR="003F7BCC" w:rsidRPr="002F3D76" w:rsidRDefault="003F7BCC" w:rsidP="003F7BCC">
            <w:pPr>
              <w:spacing w:line="240" w:lineRule="auto"/>
              <w:ind w:firstLine="0"/>
              <w:jc w:val="left"/>
              <w:rPr>
                <w:b/>
                <w:sz w:val="22"/>
                <w:szCs w:val="22"/>
              </w:rPr>
            </w:pPr>
          </w:p>
          <w:p w:rsidR="00331CBD" w:rsidRPr="001D4E00" w:rsidRDefault="00331CBD" w:rsidP="00331CBD">
            <w:pPr>
              <w:suppressAutoHyphens/>
              <w:autoSpaceDE w:val="0"/>
              <w:autoSpaceDN w:val="0"/>
              <w:adjustRightInd w:val="0"/>
              <w:spacing w:line="240" w:lineRule="auto"/>
              <w:ind w:firstLine="0"/>
              <w:jc w:val="left"/>
              <w:rPr>
                <w:b/>
                <w:snapToGrid/>
                <w:sz w:val="24"/>
                <w:szCs w:val="24"/>
                <w:lang w:eastAsia="zh-CN"/>
              </w:rPr>
            </w:pPr>
            <w:r w:rsidRPr="001D4E00">
              <w:rPr>
                <w:b/>
                <w:snapToGrid/>
                <w:sz w:val="24"/>
                <w:szCs w:val="24"/>
                <w:lang w:eastAsia="zh-CN"/>
              </w:rPr>
              <w:t>Акционерное общество</w:t>
            </w:r>
          </w:p>
          <w:p w:rsidR="00331CBD" w:rsidRPr="001D4E00" w:rsidRDefault="00331CBD" w:rsidP="00331CBD">
            <w:pPr>
              <w:suppressAutoHyphens/>
              <w:autoSpaceDE w:val="0"/>
              <w:autoSpaceDN w:val="0"/>
              <w:adjustRightInd w:val="0"/>
              <w:spacing w:line="240" w:lineRule="auto"/>
              <w:ind w:firstLine="0"/>
              <w:jc w:val="left"/>
              <w:rPr>
                <w:b/>
                <w:snapToGrid/>
                <w:sz w:val="24"/>
                <w:szCs w:val="24"/>
                <w:lang w:eastAsia="zh-CN"/>
              </w:rPr>
            </w:pPr>
            <w:r w:rsidRPr="001D4E00">
              <w:rPr>
                <w:b/>
                <w:snapToGrid/>
                <w:sz w:val="24"/>
                <w:szCs w:val="24"/>
                <w:lang w:eastAsia="zh-CN"/>
              </w:rPr>
              <w:t>«</w:t>
            </w:r>
            <w:proofErr w:type="spellStart"/>
            <w:r w:rsidRPr="001D4E00">
              <w:rPr>
                <w:b/>
                <w:snapToGrid/>
                <w:sz w:val="24"/>
                <w:szCs w:val="24"/>
                <w:lang w:eastAsia="zh-CN"/>
              </w:rPr>
              <w:t>Гидроремонт</w:t>
            </w:r>
            <w:proofErr w:type="spellEnd"/>
            <w:r w:rsidRPr="001D4E00">
              <w:rPr>
                <w:b/>
                <w:snapToGrid/>
                <w:sz w:val="24"/>
                <w:szCs w:val="24"/>
                <w:lang w:eastAsia="zh-CN"/>
              </w:rPr>
              <w:t>-ВКК» (АО «</w:t>
            </w:r>
            <w:proofErr w:type="spellStart"/>
            <w:r w:rsidRPr="001D4E00">
              <w:rPr>
                <w:b/>
                <w:snapToGrid/>
                <w:sz w:val="24"/>
                <w:szCs w:val="24"/>
                <w:lang w:eastAsia="zh-CN"/>
              </w:rPr>
              <w:t>Гидроремонт</w:t>
            </w:r>
            <w:proofErr w:type="spellEnd"/>
            <w:r w:rsidRPr="001D4E00">
              <w:rPr>
                <w:b/>
                <w:snapToGrid/>
                <w:sz w:val="24"/>
                <w:szCs w:val="24"/>
                <w:lang w:eastAsia="zh-CN"/>
              </w:rPr>
              <w:t>-ВКК»)</w:t>
            </w:r>
          </w:p>
          <w:p w:rsidR="00D67155" w:rsidRPr="00D53BB4" w:rsidRDefault="00D67155" w:rsidP="00D67155">
            <w:pPr>
              <w:suppressAutoHyphens/>
              <w:autoSpaceDE w:val="0"/>
              <w:autoSpaceDN w:val="0"/>
              <w:adjustRightInd w:val="0"/>
              <w:spacing w:line="240" w:lineRule="auto"/>
              <w:ind w:firstLine="0"/>
              <w:jc w:val="left"/>
              <w:rPr>
                <w:snapToGrid/>
                <w:sz w:val="24"/>
                <w:szCs w:val="24"/>
                <w:lang w:eastAsia="zh-CN"/>
              </w:rPr>
            </w:pPr>
            <w:r w:rsidRPr="00115B0A">
              <w:rPr>
                <w:snapToGrid/>
                <w:sz w:val="24"/>
                <w:szCs w:val="24"/>
                <w:lang w:eastAsia="zh-CN"/>
              </w:rPr>
              <w:t xml:space="preserve">Юридический адрес: </w:t>
            </w:r>
            <w:r w:rsidRPr="00D53BB4">
              <w:rPr>
                <w:snapToGrid/>
                <w:sz w:val="24"/>
                <w:szCs w:val="24"/>
                <w:lang w:eastAsia="zh-CN"/>
              </w:rPr>
              <w:t xml:space="preserve">603140, Нижегородская обл., </w:t>
            </w:r>
            <w:proofErr w:type="spellStart"/>
            <w:r w:rsidRPr="00D53BB4">
              <w:rPr>
                <w:snapToGrid/>
                <w:sz w:val="24"/>
                <w:szCs w:val="24"/>
                <w:lang w:eastAsia="zh-CN"/>
              </w:rPr>
              <w:t>г.о</w:t>
            </w:r>
            <w:proofErr w:type="spellEnd"/>
            <w:r w:rsidRPr="00D53BB4">
              <w:rPr>
                <w:snapToGrid/>
                <w:sz w:val="24"/>
                <w:szCs w:val="24"/>
                <w:lang w:eastAsia="zh-CN"/>
              </w:rPr>
              <w:t xml:space="preserve">. город Нижний Новгород, г. Нижний Новгород, пер. Мотальный, д.8 </w:t>
            </w:r>
            <w:proofErr w:type="spellStart"/>
            <w:r w:rsidRPr="00D53BB4">
              <w:rPr>
                <w:snapToGrid/>
                <w:sz w:val="24"/>
                <w:szCs w:val="24"/>
                <w:lang w:eastAsia="zh-CN"/>
              </w:rPr>
              <w:t>помещ</w:t>
            </w:r>
            <w:proofErr w:type="spellEnd"/>
            <w:r w:rsidRPr="00D53BB4">
              <w:rPr>
                <w:snapToGrid/>
                <w:sz w:val="24"/>
                <w:szCs w:val="24"/>
                <w:lang w:eastAsia="zh-CN"/>
              </w:rPr>
              <w:t>. ВП31, офис С1А</w:t>
            </w:r>
          </w:p>
          <w:p w:rsidR="00D67155" w:rsidRPr="00115B0A" w:rsidRDefault="00D67155" w:rsidP="00D67155">
            <w:pPr>
              <w:suppressAutoHyphens/>
              <w:autoSpaceDE w:val="0"/>
              <w:autoSpaceDN w:val="0"/>
              <w:adjustRightInd w:val="0"/>
              <w:spacing w:line="240" w:lineRule="auto"/>
              <w:ind w:firstLine="0"/>
              <w:jc w:val="left"/>
              <w:rPr>
                <w:snapToGrid/>
                <w:sz w:val="24"/>
                <w:szCs w:val="24"/>
                <w:lang w:eastAsia="zh-CN"/>
              </w:rPr>
            </w:pPr>
            <w:r w:rsidRPr="00115B0A">
              <w:rPr>
                <w:snapToGrid/>
                <w:sz w:val="24"/>
                <w:szCs w:val="24"/>
                <w:lang w:eastAsia="zh-CN"/>
              </w:rPr>
              <w:t>ИНН/КПП 6345012488ОГРН: 1036301733005</w:t>
            </w:r>
          </w:p>
          <w:p w:rsidR="003F7BCC" w:rsidRPr="002F3D76" w:rsidRDefault="003F7BCC" w:rsidP="00D67155">
            <w:pPr>
              <w:spacing w:line="240" w:lineRule="auto"/>
              <w:ind w:firstLine="0"/>
              <w:jc w:val="left"/>
              <w:rPr>
                <w:sz w:val="22"/>
                <w:szCs w:val="22"/>
                <w:lang w:val="en-US"/>
              </w:rPr>
            </w:pPr>
          </w:p>
        </w:tc>
        <w:tc>
          <w:tcPr>
            <w:tcW w:w="4394" w:type="dxa"/>
            <w:gridSpan w:val="2"/>
          </w:tcPr>
          <w:p w:rsidR="003F7BCC" w:rsidRPr="003F7BCC" w:rsidRDefault="003F7BCC" w:rsidP="003F7BCC">
            <w:pPr>
              <w:spacing w:line="240" w:lineRule="auto"/>
              <w:ind w:firstLine="0"/>
              <w:rPr>
                <w:sz w:val="22"/>
                <w:szCs w:val="22"/>
                <w:lang w:val="en-US"/>
              </w:rPr>
            </w:pPr>
          </w:p>
          <w:p w:rsidR="001D4E00" w:rsidRPr="001D4E00" w:rsidRDefault="0069731F" w:rsidP="001D4E00">
            <w:pPr>
              <w:spacing w:line="240" w:lineRule="auto"/>
              <w:ind w:firstLine="0"/>
              <w:jc w:val="left"/>
              <w:rPr>
                <w:b/>
                <w:sz w:val="24"/>
                <w:szCs w:val="24"/>
              </w:rPr>
            </w:pPr>
            <w:r>
              <w:rPr>
                <w:b/>
                <w:sz w:val="22"/>
                <w:szCs w:val="22"/>
              </w:rPr>
              <w:t>_________________</w:t>
            </w:r>
            <w:r w:rsidR="001D4E00" w:rsidRPr="001D4E00">
              <w:rPr>
                <w:b/>
                <w:sz w:val="22"/>
                <w:szCs w:val="22"/>
              </w:rPr>
              <w:t xml:space="preserve"> </w:t>
            </w:r>
            <w:r w:rsidR="001D4E00">
              <w:rPr>
                <w:b/>
                <w:sz w:val="22"/>
                <w:szCs w:val="22"/>
              </w:rPr>
              <w:t>(</w:t>
            </w:r>
            <w:r>
              <w:rPr>
                <w:b/>
                <w:sz w:val="22"/>
                <w:szCs w:val="22"/>
              </w:rPr>
              <w:t>_______________</w:t>
            </w:r>
            <w:r w:rsidR="001D4E00">
              <w:rPr>
                <w:b/>
                <w:sz w:val="24"/>
                <w:szCs w:val="24"/>
              </w:rPr>
              <w:t>)</w:t>
            </w:r>
          </w:p>
          <w:p w:rsidR="003F7BCC" w:rsidRDefault="003F7BCC" w:rsidP="003F7BCC">
            <w:pPr>
              <w:spacing w:line="240" w:lineRule="auto"/>
              <w:ind w:firstLine="0"/>
              <w:rPr>
                <w:sz w:val="24"/>
                <w:szCs w:val="24"/>
              </w:rPr>
            </w:pPr>
            <w:r w:rsidRPr="00D0134C">
              <w:rPr>
                <w:sz w:val="24"/>
                <w:szCs w:val="24"/>
              </w:rPr>
              <w:t>Юридический адрес</w:t>
            </w:r>
            <w:r>
              <w:rPr>
                <w:sz w:val="22"/>
                <w:szCs w:val="22"/>
              </w:rPr>
              <w:t>:</w:t>
            </w:r>
            <w:r w:rsidRPr="005E2B46">
              <w:rPr>
                <w:sz w:val="24"/>
                <w:szCs w:val="24"/>
              </w:rPr>
              <w:t xml:space="preserve"> </w:t>
            </w:r>
          </w:p>
          <w:p w:rsidR="003F7BCC" w:rsidRPr="005E2B46" w:rsidRDefault="003F7BCC" w:rsidP="003F7BCC">
            <w:pPr>
              <w:spacing w:line="240" w:lineRule="auto"/>
              <w:ind w:firstLine="0"/>
              <w:rPr>
                <w:sz w:val="24"/>
                <w:szCs w:val="24"/>
              </w:rPr>
            </w:pPr>
            <w:r w:rsidRPr="005E2B46">
              <w:rPr>
                <w:sz w:val="24"/>
                <w:szCs w:val="24"/>
              </w:rPr>
              <w:t xml:space="preserve">ОГРН </w:t>
            </w:r>
          </w:p>
          <w:p w:rsidR="003F7BCC" w:rsidRPr="005E2B46" w:rsidRDefault="003F7BCC" w:rsidP="003F7BCC">
            <w:pPr>
              <w:spacing w:line="240" w:lineRule="auto"/>
              <w:ind w:firstLine="0"/>
              <w:rPr>
                <w:sz w:val="24"/>
                <w:szCs w:val="24"/>
              </w:rPr>
            </w:pPr>
            <w:r w:rsidRPr="005E2B46">
              <w:rPr>
                <w:sz w:val="24"/>
                <w:szCs w:val="24"/>
              </w:rPr>
              <w:t xml:space="preserve">ИНН </w:t>
            </w:r>
            <w:r w:rsidR="0069731F">
              <w:rPr>
                <w:sz w:val="24"/>
                <w:szCs w:val="24"/>
              </w:rPr>
              <w:t xml:space="preserve">                         </w:t>
            </w:r>
            <w:r w:rsidRPr="005E2B46">
              <w:rPr>
                <w:sz w:val="24"/>
                <w:szCs w:val="24"/>
              </w:rPr>
              <w:t xml:space="preserve">КПП </w:t>
            </w:r>
          </w:p>
          <w:p w:rsidR="003F7BCC" w:rsidRDefault="003F7BCC" w:rsidP="003F7BCC">
            <w:pPr>
              <w:spacing w:line="240" w:lineRule="auto"/>
              <w:ind w:firstLine="0"/>
              <w:rPr>
                <w:sz w:val="24"/>
                <w:szCs w:val="24"/>
              </w:rPr>
            </w:pPr>
            <w:r>
              <w:rPr>
                <w:sz w:val="24"/>
                <w:szCs w:val="24"/>
              </w:rPr>
              <w:t>Р/</w:t>
            </w:r>
            <w:proofErr w:type="spellStart"/>
            <w:r>
              <w:rPr>
                <w:sz w:val="24"/>
                <w:szCs w:val="24"/>
              </w:rPr>
              <w:t>сч</w:t>
            </w:r>
            <w:proofErr w:type="spellEnd"/>
            <w:r>
              <w:rPr>
                <w:sz w:val="24"/>
                <w:szCs w:val="24"/>
              </w:rPr>
              <w:t xml:space="preserve"> </w:t>
            </w:r>
          </w:p>
          <w:p w:rsidR="0069731F" w:rsidRDefault="0069731F" w:rsidP="003F7BCC">
            <w:pPr>
              <w:spacing w:line="240" w:lineRule="auto"/>
              <w:ind w:firstLine="0"/>
              <w:rPr>
                <w:sz w:val="24"/>
                <w:szCs w:val="24"/>
              </w:rPr>
            </w:pPr>
          </w:p>
          <w:p w:rsidR="003F7BCC" w:rsidRDefault="003F7BCC" w:rsidP="003F7BCC">
            <w:pPr>
              <w:spacing w:line="240" w:lineRule="auto"/>
              <w:ind w:firstLine="0"/>
              <w:rPr>
                <w:sz w:val="24"/>
                <w:szCs w:val="24"/>
              </w:rPr>
            </w:pPr>
            <w:r>
              <w:rPr>
                <w:sz w:val="24"/>
                <w:szCs w:val="24"/>
              </w:rPr>
              <w:t>К/</w:t>
            </w:r>
            <w:proofErr w:type="spellStart"/>
            <w:r>
              <w:rPr>
                <w:sz w:val="24"/>
                <w:szCs w:val="24"/>
              </w:rPr>
              <w:t>сч</w:t>
            </w:r>
            <w:proofErr w:type="spellEnd"/>
            <w:r>
              <w:rPr>
                <w:sz w:val="24"/>
                <w:szCs w:val="24"/>
              </w:rPr>
              <w:t xml:space="preserve"> </w:t>
            </w:r>
          </w:p>
          <w:p w:rsidR="003F7BCC" w:rsidRDefault="003F7BCC" w:rsidP="003F7BCC">
            <w:pPr>
              <w:spacing w:line="240" w:lineRule="auto"/>
              <w:ind w:firstLine="0"/>
              <w:rPr>
                <w:sz w:val="24"/>
                <w:szCs w:val="24"/>
              </w:rPr>
            </w:pPr>
            <w:r>
              <w:rPr>
                <w:sz w:val="24"/>
                <w:szCs w:val="24"/>
              </w:rPr>
              <w:t xml:space="preserve">БИК </w:t>
            </w:r>
          </w:p>
          <w:p w:rsidR="003F7BCC" w:rsidRPr="00557FB4" w:rsidRDefault="003F7BCC" w:rsidP="003F7BCC">
            <w:pPr>
              <w:spacing w:line="240" w:lineRule="auto"/>
              <w:ind w:firstLine="0"/>
              <w:rPr>
                <w:sz w:val="24"/>
                <w:szCs w:val="24"/>
              </w:rPr>
            </w:pPr>
            <w:r>
              <w:rPr>
                <w:sz w:val="24"/>
                <w:szCs w:val="24"/>
              </w:rPr>
              <w:t>Тел</w:t>
            </w:r>
            <w:r w:rsidRPr="00557FB4">
              <w:rPr>
                <w:sz w:val="24"/>
                <w:szCs w:val="24"/>
              </w:rPr>
              <w:t xml:space="preserve">. </w:t>
            </w:r>
          </w:p>
          <w:p w:rsidR="003F7BCC" w:rsidRPr="00E94FAB" w:rsidRDefault="003F7BCC" w:rsidP="003F7BCC">
            <w:pPr>
              <w:spacing w:line="276" w:lineRule="auto"/>
              <w:ind w:firstLine="0"/>
              <w:jc w:val="left"/>
              <w:rPr>
                <w:rFonts w:eastAsia="Calibri"/>
                <w:snapToGrid/>
                <w:sz w:val="24"/>
                <w:szCs w:val="24"/>
                <w:lang w:eastAsia="en-US"/>
              </w:rPr>
            </w:pPr>
            <w:r w:rsidRPr="004A4999">
              <w:rPr>
                <w:rFonts w:eastAsia="Calibri"/>
                <w:snapToGrid/>
                <w:sz w:val="24"/>
                <w:szCs w:val="24"/>
                <w:lang w:val="en-US" w:eastAsia="en-US"/>
              </w:rPr>
              <w:lastRenderedPageBreak/>
              <w:t>e</w:t>
            </w:r>
            <w:r w:rsidRPr="00E94FAB">
              <w:rPr>
                <w:rFonts w:eastAsia="Calibri"/>
                <w:snapToGrid/>
                <w:sz w:val="24"/>
                <w:szCs w:val="24"/>
                <w:lang w:eastAsia="en-US"/>
              </w:rPr>
              <w:t>-</w:t>
            </w:r>
            <w:r w:rsidRPr="004A4999">
              <w:rPr>
                <w:rFonts w:eastAsia="Calibri"/>
                <w:snapToGrid/>
                <w:sz w:val="24"/>
                <w:szCs w:val="24"/>
                <w:lang w:val="en-US" w:eastAsia="en-US"/>
              </w:rPr>
              <w:t>mail</w:t>
            </w:r>
            <w:r w:rsidRPr="00E94FAB">
              <w:rPr>
                <w:rFonts w:eastAsia="Calibri"/>
                <w:snapToGrid/>
                <w:sz w:val="24"/>
                <w:szCs w:val="24"/>
                <w:lang w:eastAsia="en-US"/>
              </w:rPr>
              <w:t xml:space="preserve">: </w:t>
            </w:r>
          </w:p>
          <w:p w:rsidR="003F7BCC" w:rsidRPr="00BF6D14" w:rsidRDefault="003F7BCC" w:rsidP="003F7BCC">
            <w:pPr>
              <w:spacing w:line="240" w:lineRule="auto"/>
              <w:ind w:firstLine="0"/>
              <w:rPr>
                <w:sz w:val="22"/>
                <w:szCs w:val="22"/>
              </w:rPr>
            </w:pPr>
          </w:p>
          <w:p w:rsidR="003F7BCC" w:rsidRPr="00BF6D14" w:rsidRDefault="003F7BCC" w:rsidP="003F7BCC">
            <w:pPr>
              <w:spacing w:line="240" w:lineRule="auto"/>
              <w:ind w:firstLine="0"/>
              <w:rPr>
                <w:sz w:val="22"/>
                <w:szCs w:val="22"/>
              </w:rPr>
            </w:pPr>
          </w:p>
        </w:tc>
      </w:tr>
      <w:tr w:rsidR="009241A0" w:rsidRPr="002F3D76" w:rsidTr="00331CBD">
        <w:tblPrEx>
          <w:tblLook w:val="0000" w:firstRow="0" w:lastRow="0" w:firstColumn="0" w:lastColumn="0" w:noHBand="0" w:noVBand="0"/>
        </w:tblPrEx>
        <w:trPr>
          <w:gridAfter w:val="1"/>
          <w:wAfter w:w="142" w:type="dxa"/>
        </w:trPr>
        <w:tc>
          <w:tcPr>
            <w:tcW w:w="4395" w:type="dxa"/>
          </w:tcPr>
          <w:p w:rsidR="009241A0" w:rsidRPr="0039722B" w:rsidRDefault="009241A0" w:rsidP="009241A0">
            <w:pPr>
              <w:tabs>
                <w:tab w:val="left" w:pos="5387"/>
              </w:tabs>
              <w:spacing w:line="240" w:lineRule="auto"/>
              <w:ind w:firstLine="0"/>
              <w:jc w:val="left"/>
              <w:rPr>
                <w:b/>
                <w:sz w:val="24"/>
                <w:szCs w:val="24"/>
              </w:rPr>
            </w:pPr>
            <w:r w:rsidRPr="0039722B">
              <w:rPr>
                <w:b/>
                <w:sz w:val="24"/>
                <w:szCs w:val="24"/>
              </w:rPr>
              <w:lastRenderedPageBreak/>
              <w:t>Генеральный подрядчик:</w:t>
            </w:r>
          </w:p>
          <w:p w:rsidR="009241A0" w:rsidRDefault="009241A0" w:rsidP="009241A0">
            <w:pPr>
              <w:spacing w:line="240" w:lineRule="auto"/>
              <w:ind w:firstLine="0"/>
              <w:jc w:val="left"/>
              <w:rPr>
                <w:sz w:val="24"/>
                <w:szCs w:val="24"/>
              </w:rPr>
            </w:pPr>
            <w:r>
              <w:rPr>
                <w:sz w:val="24"/>
                <w:szCs w:val="24"/>
              </w:rPr>
              <w:t xml:space="preserve">Генеральный директор </w:t>
            </w:r>
          </w:p>
          <w:p w:rsidR="009241A0" w:rsidRDefault="009241A0" w:rsidP="009241A0">
            <w:pPr>
              <w:spacing w:line="240" w:lineRule="auto"/>
              <w:ind w:firstLine="0"/>
              <w:jc w:val="left"/>
              <w:rPr>
                <w:sz w:val="24"/>
                <w:szCs w:val="24"/>
              </w:rPr>
            </w:pP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9241A0" w:rsidRPr="00115B0A" w:rsidRDefault="009241A0" w:rsidP="009241A0">
            <w:pPr>
              <w:spacing w:line="240" w:lineRule="auto"/>
              <w:ind w:firstLine="0"/>
              <w:jc w:val="left"/>
              <w:rPr>
                <w:sz w:val="24"/>
                <w:szCs w:val="24"/>
              </w:rPr>
            </w:pPr>
          </w:p>
          <w:p w:rsidR="009241A0" w:rsidRPr="00115B0A" w:rsidRDefault="009241A0" w:rsidP="009241A0">
            <w:pPr>
              <w:spacing w:line="240" w:lineRule="auto"/>
              <w:ind w:firstLine="0"/>
              <w:jc w:val="left"/>
              <w:rPr>
                <w:sz w:val="24"/>
                <w:szCs w:val="24"/>
              </w:rPr>
            </w:pPr>
          </w:p>
          <w:p w:rsidR="009241A0" w:rsidRPr="00115B0A" w:rsidRDefault="009241A0" w:rsidP="009241A0">
            <w:pPr>
              <w:spacing w:line="240" w:lineRule="auto"/>
              <w:ind w:firstLine="0"/>
              <w:jc w:val="left"/>
              <w:rPr>
                <w:sz w:val="24"/>
                <w:szCs w:val="24"/>
              </w:rPr>
            </w:pPr>
            <w:r w:rsidRPr="00115B0A">
              <w:rPr>
                <w:sz w:val="24"/>
                <w:szCs w:val="24"/>
              </w:rPr>
              <w:t xml:space="preserve">_______________ / </w:t>
            </w:r>
            <w:r>
              <w:rPr>
                <w:sz w:val="24"/>
                <w:szCs w:val="24"/>
              </w:rPr>
              <w:t xml:space="preserve">_____________ </w:t>
            </w:r>
            <w:r w:rsidRPr="00115B0A">
              <w:rPr>
                <w:sz w:val="24"/>
                <w:szCs w:val="24"/>
              </w:rPr>
              <w:t>/</w:t>
            </w:r>
          </w:p>
          <w:p w:rsidR="009241A0" w:rsidRDefault="009241A0" w:rsidP="009241A0">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p w:rsidR="009241A0" w:rsidRPr="0039722B" w:rsidRDefault="009241A0" w:rsidP="009241A0">
            <w:pPr>
              <w:spacing w:line="240" w:lineRule="auto"/>
              <w:ind w:firstLine="0"/>
              <w:rPr>
                <w:sz w:val="24"/>
                <w:szCs w:val="24"/>
              </w:rPr>
            </w:pPr>
          </w:p>
        </w:tc>
        <w:tc>
          <w:tcPr>
            <w:tcW w:w="567" w:type="dxa"/>
          </w:tcPr>
          <w:p w:rsidR="009241A0" w:rsidRPr="0039722B" w:rsidRDefault="009241A0" w:rsidP="009241A0">
            <w:pPr>
              <w:tabs>
                <w:tab w:val="left" w:pos="5387"/>
              </w:tabs>
              <w:spacing w:line="240" w:lineRule="auto"/>
              <w:ind w:firstLine="0"/>
              <w:jc w:val="left"/>
              <w:rPr>
                <w:sz w:val="24"/>
                <w:szCs w:val="24"/>
              </w:rPr>
            </w:pPr>
          </w:p>
        </w:tc>
        <w:tc>
          <w:tcPr>
            <w:tcW w:w="4252" w:type="dxa"/>
          </w:tcPr>
          <w:p w:rsidR="009241A0" w:rsidRPr="0039722B" w:rsidRDefault="009241A0" w:rsidP="009241A0">
            <w:pPr>
              <w:tabs>
                <w:tab w:val="left" w:pos="5387"/>
              </w:tabs>
              <w:spacing w:line="240" w:lineRule="auto"/>
              <w:ind w:firstLine="0"/>
              <w:jc w:val="left"/>
              <w:rPr>
                <w:b/>
                <w:sz w:val="24"/>
                <w:szCs w:val="24"/>
              </w:rPr>
            </w:pPr>
            <w:r w:rsidRPr="0039722B">
              <w:rPr>
                <w:b/>
                <w:sz w:val="24"/>
                <w:szCs w:val="24"/>
              </w:rPr>
              <w:t>Субподрядчик:</w:t>
            </w:r>
          </w:p>
          <w:p w:rsidR="009241A0" w:rsidRDefault="009241A0" w:rsidP="009241A0">
            <w:pPr>
              <w:spacing w:line="240" w:lineRule="auto"/>
              <w:ind w:firstLine="0"/>
              <w:jc w:val="left"/>
              <w:rPr>
                <w:sz w:val="24"/>
                <w:szCs w:val="24"/>
              </w:rPr>
            </w:pPr>
          </w:p>
          <w:p w:rsidR="009241A0" w:rsidRDefault="009241A0" w:rsidP="009241A0">
            <w:pPr>
              <w:spacing w:line="240" w:lineRule="auto"/>
              <w:ind w:firstLine="0"/>
              <w:jc w:val="left"/>
              <w:rPr>
                <w:sz w:val="24"/>
                <w:szCs w:val="24"/>
              </w:rPr>
            </w:pPr>
          </w:p>
          <w:p w:rsidR="009241A0" w:rsidRDefault="009241A0" w:rsidP="009241A0">
            <w:pPr>
              <w:spacing w:line="240" w:lineRule="auto"/>
              <w:ind w:firstLine="0"/>
              <w:jc w:val="left"/>
              <w:rPr>
                <w:sz w:val="24"/>
                <w:szCs w:val="24"/>
              </w:rPr>
            </w:pPr>
          </w:p>
          <w:p w:rsidR="009241A0" w:rsidRPr="0039722B" w:rsidRDefault="009241A0" w:rsidP="009241A0">
            <w:pPr>
              <w:spacing w:line="240" w:lineRule="auto"/>
              <w:ind w:firstLine="0"/>
              <w:jc w:val="left"/>
              <w:rPr>
                <w:sz w:val="24"/>
                <w:szCs w:val="24"/>
              </w:rPr>
            </w:pPr>
          </w:p>
          <w:p w:rsidR="009241A0" w:rsidRPr="0039722B" w:rsidRDefault="009241A0" w:rsidP="009241A0">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9241A0" w:rsidRPr="0039722B" w:rsidRDefault="009241A0" w:rsidP="009241A0">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AF3B23" w:rsidRPr="005569C1" w:rsidRDefault="00AF3B23" w:rsidP="00557961">
      <w:pPr>
        <w:spacing w:line="240" w:lineRule="auto"/>
        <w:ind w:firstLine="0"/>
        <w:rPr>
          <w:sz w:val="24"/>
          <w:highlight w:val="yellow"/>
        </w:rPr>
      </w:pPr>
    </w:p>
    <w:p w:rsidR="000527B1" w:rsidRDefault="000527B1" w:rsidP="00241818">
      <w:pPr>
        <w:spacing w:line="240" w:lineRule="auto"/>
        <w:ind w:left="5103" w:firstLine="0"/>
        <w:jc w:val="right"/>
        <w:rPr>
          <w:sz w:val="24"/>
        </w:rPr>
      </w:pPr>
      <w:bookmarkStart w:id="78" w:name="P79"/>
      <w:bookmarkStart w:id="79" w:name="P80"/>
      <w:bookmarkStart w:id="80" w:name="P81"/>
      <w:bookmarkStart w:id="81" w:name="P83"/>
      <w:bookmarkStart w:id="82" w:name="P90"/>
      <w:bookmarkStart w:id="83" w:name="P102"/>
      <w:bookmarkStart w:id="84" w:name="P104"/>
      <w:bookmarkStart w:id="85" w:name="P105"/>
      <w:bookmarkEnd w:id="78"/>
      <w:bookmarkEnd w:id="79"/>
      <w:bookmarkEnd w:id="80"/>
      <w:bookmarkEnd w:id="81"/>
      <w:bookmarkEnd w:id="82"/>
      <w:bookmarkEnd w:id="83"/>
      <w:bookmarkEnd w:id="84"/>
      <w:bookmarkEnd w:id="85"/>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42CCF" w:rsidRDefault="00142CCF" w:rsidP="00241818">
      <w:pPr>
        <w:spacing w:line="240" w:lineRule="auto"/>
        <w:ind w:left="5103" w:firstLine="0"/>
        <w:jc w:val="right"/>
        <w:rPr>
          <w:sz w:val="24"/>
        </w:rPr>
      </w:pPr>
    </w:p>
    <w:p w:rsidR="009241A0" w:rsidRDefault="009241A0" w:rsidP="00241818">
      <w:pPr>
        <w:spacing w:line="240" w:lineRule="auto"/>
        <w:ind w:left="5103" w:firstLine="0"/>
        <w:jc w:val="right"/>
        <w:rPr>
          <w:sz w:val="24"/>
        </w:rPr>
      </w:pPr>
    </w:p>
    <w:p w:rsidR="009241A0" w:rsidRDefault="009241A0" w:rsidP="00241818">
      <w:pPr>
        <w:spacing w:line="240" w:lineRule="auto"/>
        <w:ind w:left="5103" w:firstLine="0"/>
        <w:jc w:val="right"/>
        <w:rPr>
          <w:sz w:val="24"/>
        </w:rPr>
      </w:pPr>
    </w:p>
    <w:p w:rsidR="009241A0" w:rsidRDefault="009241A0" w:rsidP="00241818">
      <w:pPr>
        <w:spacing w:line="240" w:lineRule="auto"/>
        <w:ind w:left="5103" w:firstLine="0"/>
        <w:jc w:val="right"/>
        <w:rPr>
          <w:sz w:val="24"/>
        </w:rPr>
      </w:pPr>
    </w:p>
    <w:p w:rsidR="009241A0" w:rsidRDefault="009241A0" w:rsidP="00241818">
      <w:pPr>
        <w:spacing w:line="240" w:lineRule="auto"/>
        <w:ind w:left="5103" w:firstLine="0"/>
        <w:jc w:val="right"/>
        <w:rPr>
          <w:sz w:val="24"/>
        </w:rPr>
      </w:pPr>
    </w:p>
    <w:p w:rsidR="009241A0" w:rsidRDefault="009241A0" w:rsidP="00241818">
      <w:pPr>
        <w:spacing w:line="240" w:lineRule="auto"/>
        <w:ind w:left="5103" w:firstLine="0"/>
        <w:jc w:val="right"/>
        <w:rPr>
          <w:sz w:val="24"/>
        </w:rPr>
      </w:pPr>
    </w:p>
    <w:p w:rsidR="009241A0" w:rsidRDefault="009241A0" w:rsidP="00241818">
      <w:pPr>
        <w:spacing w:line="240" w:lineRule="auto"/>
        <w:ind w:left="5103" w:firstLine="0"/>
        <w:jc w:val="right"/>
        <w:rPr>
          <w:sz w:val="24"/>
        </w:rPr>
      </w:pPr>
    </w:p>
    <w:p w:rsidR="009241A0" w:rsidRDefault="009241A0" w:rsidP="00241818">
      <w:pPr>
        <w:spacing w:line="240" w:lineRule="auto"/>
        <w:ind w:left="5103" w:firstLine="0"/>
        <w:jc w:val="right"/>
        <w:rPr>
          <w:sz w:val="24"/>
        </w:rPr>
      </w:pPr>
    </w:p>
    <w:p w:rsidR="009241A0" w:rsidRDefault="009241A0" w:rsidP="00241818">
      <w:pPr>
        <w:spacing w:line="240" w:lineRule="auto"/>
        <w:ind w:left="5103" w:firstLine="0"/>
        <w:jc w:val="right"/>
        <w:rPr>
          <w:sz w:val="24"/>
        </w:rPr>
      </w:pPr>
    </w:p>
    <w:p w:rsidR="009241A0" w:rsidRDefault="009241A0" w:rsidP="00241818">
      <w:pPr>
        <w:spacing w:line="240" w:lineRule="auto"/>
        <w:ind w:left="5103" w:firstLine="0"/>
        <w:jc w:val="right"/>
        <w:rPr>
          <w:sz w:val="24"/>
        </w:rPr>
      </w:pPr>
    </w:p>
    <w:p w:rsidR="009241A0" w:rsidRDefault="009241A0" w:rsidP="00241818">
      <w:pPr>
        <w:spacing w:line="240" w:lineRule="auto"/>
        <w:ind w:left="5103" w:firstLine="0"/>
        <w:jc w:val="right"/>
        <w:rPr>
          <w:sz w:val="24"/>
        </w:rPr>
      </w:pPr>
    </w:p>
    <w:p w:rsidR="009241A0" w:rsidRDefault="009241A0" w:rsidP="00241818">
      <w:pPr>
        <w:spacing w:line="240" w:lineRule="auto"/>
        <w:ind w:left="5103" w:firstLine="0"/>
        <w:jc w:val="right"/>
        <w:rPr>
          <w:sz w:val="24"/>
        </w:rPr>
      </w:pPr>
    </w:p>
    <w:p w:rsidR="009241A0" w:rsidRDefault="009241A0" w:rsidP="00241818">
      <w:pPr>
        <w:spacing w:line="240" w:lineRule="auto"/>
        <w:ind w:left="5103" w:firstLine="0"/>
        <w:jc w:val="right"/>
        <w:rPr>
          <w:sz w:val="24"/>
        </w:rPr>
      </w:pPr>
    </w:p>
    <w:p w:rsidR="009241A0" w:rsidRDefault="009241A0" w:rsidP="00241818">
      <w:pPr>
        <w:spacing w:line="240" w:lineRule="auto"/>
        <w:ind w:left="5103" w:firstLine="0"/>
        <w:jc w:val="right"/>
        <w:rPr>
          <w:sz w:val="24"/>
        </w:rPr>
      </w:pPr>
    </w:p>
    <w:p w:rsidR="009241A0" w:rsidRDefault="009241A0" w:rsidP="00241818">
      <w:pPr>
        <w:spacing w:line="240" w:lineRule="auto"/>
        <w:ind w:left="5103" w:firstLine="0"/>
        <w:jc w:val="right"/>
        <w:rPr>
          <w:sz w:val="24"/>
        </w:rPr>
      </w:pPr>
    </w:p>
    <w:p w:rsidR="009241A0" w:rsidRDefault="009241A0" w:rsidP="00241818">
      <w:pPr>
        <w:spacing w:line="240" w:lineRule="auto"/>
        <w:ind w:left="5103" w:firstLine="0"/>
        <w:jc w:val="right"/>
        <w:rPr>
          <w:sz w:val="24"/>
        </w:rPr>
      </w:pPr>
    </w:p>
    <w:p w:rsidR="009241A0" w:rsidRDefault="009241A0" w:rsidP="00241818">
      <w:pPr>
        <w:spacing w:line="240" w:lineRule="auto"/>
        <w:ind w:left="5103" w:firstLine="0"/>
        <w:jc w:val="right"/>
        <w:rPr>
          <w:sz w:val="24"/>
        </w:rPr>
      </w:pPr>
    </w:p>
    <w:p w:rsidR="009241A0" w:rsidRDefault="009241A0" w:rsidP="00241818">
      <w:pPr>
        <w:spacing w:line="240" w:lineRule="auto"/>
        <w:ind w:left="5103" w:firstLine="0"/>
        <w:jc w:val="right"/>
        <w:rPr>
          <w:sz w:val="24"/>
        </w:rPr>
      </w:pPr>
    </w:p>
    <w:p w:rsidR="009241A0" w:rsidRDefault="009241A0" w:rsidP="00241818">
      <w:pPr>
        <w:spacing w:line="240" w:lineRule="auto"/>
        <w:ind w:left="5103" w:firstLine="0"/>
        <w:jc w:val="right"/>
        <w:rPr>
          <w:sz w:val="24"/>
        </w:rPr>
      </w:pPr>
    </w:p>
    <w:p w:rsidR="00142CCF" w:rsidRDefault="00142CCF" w:rsidP="00241818">
      <w:pPr>
        <w:spacing w:line="240" w:lineRule="auto"/>
        <w:ind w:left="5103" w:firstLine="0"/>
        <w:jc w:val="right"/>
        <w:rPr>
          <w:sz w:val="24"/>
        </w:rPr>
      </w:pPr>
    </w:p>
    <w:p w:rsidR="00142CCF" w:rsidRDefault="00142CCF" w:rsidP="00241818">
      <w:pPr>
        <w:spacing w:line="240" w:lineRule="auto"/>
        <w:ind w:left="5103" w:firstLine="0"/>
        <w:jc w:val="right"/>
        <w:rPr>
          <w:sz w:val="24"/>
        </w:rPr>
      </w:pPr>
    </w:p>
    <w:p w:rsidR="00142CCF" w:rsidRDefault="00142CCF" w:rsidP="00241818">
      <w:pPr>
        <w:spacing w:line="240" w:lineRule="auto"/>
        <w:ind w:left="5103" w:firstLine="0"/>
        <w:jc w:val="right"/>
        <w:rPr>
          <w:sz w:val="24"/>
        </w:rPr>
      </w:pPr>
    </w:p>
    <w:p w:rsidR="00142CCF" w:rsidRDefault="00142CCF"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1D4E00" w:rsidRPr="00AB13FB" w:rsidRDefault="001D4E00" w:rsidP="001D4E00">
      <w:pPr>
        <w:spacing w:line="240" w:lineRule="auto"/>
        <w:ind w:left="5103" w:firstLine="0"/>
        <w:jc w:val="right"/>
        <w:rPr>
          <w:sz w:val="24"/>
        </w:rPr>
      </w:pPr>
      <w:r w:rsidRPr="00AB13FB">
        <w:rPr>
          <w:sz w:val="24"/>
        </w:rPr>
        <w:t>Приложение №</w:t>
      </w:r>
      <w:r>
        <w:rPr>
          <w:sz w:val="24"/>
        </w:rPr>
        <w:t>1</w:t>
      </w:r>
    </w:p>
    <w:p w:rsidR="001D4E00" w:rsidRPr="002F3D76" w:rsidRDefault="001D4E00" w:rsidP="001D4E00">
      <w:pPr>
        <w:spacing w:line="240" w:lineRule="auto"/>
        <w:ind w:left="5103" w:firstLine="0"/>
        <w:jc w:val="right"/>
        <w:rPr>
          <w:sz w:val="24"/>
        </w:rPr>
      </w:pPr>
      <w:r w:rsidRPr="002F3D76">
        <w:rPr>
          <w:sz w:val="24"/>
        </w:rPr>
        <w:t>к Договору субподряда №</w:t>
      </w:r>
      <w:r w:rsidR="0069731F">
        <w:rPr>
          <w:sz w:val="24"/>
        </w:rPr>
        <w:t>______</w:t>
      </w:r>
      <w:r>
        <w:rPr>
          <w:sz w:val="24"/>
        </w:rPr>
        <w:t>-М/сп-2</w:t>
      </w:r>
      <w:r w:rsidR="008622EA">
        <w:rPr>
          <w:sz w:val="24"/>
        </w:rPr>
        <w:t>6</w:t>
      </w:r>
    </w:p>
    <w:p w:rsidR="001D4E00" w:rsidRPr="002F3D76" w:rsidRDefault="001D4E00" w:rsidP="001D4E00">
      <w:pPr>
        <w:spacing w:line="240" w:lineRule="auto"/>
        <w:ind w:left="5103" w:firstLine="0"/>
        <w:jc w:val="right"/>
        <w:rPr>
          <w:sz w:val="24"/>
        </w:rPr>
      </w:pPr>
      <w:r>
        <w:rPr>
          <w:sz w:val="24"/>
        </w:rPr>
        <w:t>от «</w:t>
      </w:r>
      <w:r w:rsidR="0069731F">
        <w:rPr>
          <w:sz w:val="24"/>
        </w:rPr>
        <w:t>_____</w:t>
      </w:r>
      <w:r w:rsidRPr="002F3D76">
        <w:rPr>
          <w:sz w:val="24"/>
        </w:rPr>
        <w:t xml:space="preserve">» </w:t>
      </w:r>
      <w:r w:rsidR="0069731F">
        <w:rPr>
          <w:sz w:val="24"/>
        </w:rPr>
        <w:t>_____________</w:t>
      </w:r>
      <w:r w:rsidRPr="002F3D76">
        <w:rPr>
          <w:sz w:val="24"/>
        </w:rPr>
        <w:t xml:space="preserve"> 202</w:t>
      </w:r>
      <w:r w:rsidR="008622EA">
        <w:rPr>
          <w:sz w:val="24"/>
        </w:rPr>
        <w:t>6</w:t>
      </w:r>
      <w:r w:rsidRPr="002F3D76">
        <w:rPr>
          <w:sz w:val="24"/>
        </w:rPr>
        <w:t xml:space="preserve"> г.</w:t>
      </w:r>
    </w:p>
    <w:p w:rsidR="001D4E00" w:rsidRPr="00AB13FB" w:rsidRDefault="001D4E00" w:rsidP="001D4E00">
      <w:pPr>
        <w:spacing w:line="240" w:lineRule="auto"/>
        <w:rPr>
          <w:sz w:val="24"/>
        </w:rPr>
      </w:pPr>
    </w:p>
    <w:p w:rsidR="001D4E00" w:rsidRPr="001D4E00" w:rsidRDefault="001D4E00" w:rsidP="001D4E00">
      <w:pPr>
        <w:suppressAutoHyphens/>
        <w:spacing w:line="240" w:lineRule="auto"/>
        <w:ind w:firstLine="0"/>
        <w:jc w:val="left"/>
        <w:rPr>
          <w:snapToGrid/>
        </w:rPr>
      </w:pPr>
    </w:p>
    <w:p w:rsidR="001D4E00" w:rsidRDefault="001D4E00" w:rsidP="001D4E00">
      <w:pPr>
        <w:suppressAutoHyphens/>
        <w:spacing w:line="240" w:lineRule="auto"/>
        <w:ind w:firstLine="0"/>
        <w:jc w:val="left"/>
        <w:rPr>
          <w:snapToGrid/>
        </w:rPr>
      </w:pPr>
    </w:p>
    <w:p w:rsidR="001D4E00" w:rsidRDefault="001D4E00" w:rsidP="001D4E00">
      <w:pPr>
        <w:suppressAutoHyphens/>
        <w:spacing w:line="240" w:lineRule="auto"/>
        <w:ind w:firstLine="0"/>
        <w:jc w:val="left"/>
        <w:rPr>
          <w:snapToGrid/>
        </w:rPr>
      </w:pPr>
    </w:p>
    <w:p w:rsidR="001D4E00" w:rsidRDefault="001D4E00" w:rsidP="001D4E00">
      <w:pPr>
        <w:suppressAutoHyphens/>
        <w:spacing w:line="240" w:lineRule="auto"/>
        <w:ind w:firstLine="0"/>
        <w:jc w:val="left"/>
        <w:rPr>
          <w:snapToGrid/>
        </w:rPr>
      </w:pPr>
    </w:p>
    <w:p w:rsidR="001D4E00" w:rsidRDefault="001D4E00" w:rsidP="001D4E00">
      <w:pPr>
        <w:suppressAutoHyphens/>
        <w:spacing w:line="240" w:lineRule="auto"/>
        <w:ind w:firstLine="0"/>
        <w:jc w:val="left"/>
        <w:rPr>
          <w:snapToGrid/>
        </w:rPr>
      </w:pPr>
    </w:p>
    <w:p w:rsidR="001D4E00" w:rsidRDefault="001D4E00" w:rsidP="001D4E00">
      <w:pPr>
        <w:suppressAutoHyphens/>
        <w:spacing w:line="240" w:lineRule="auto"/>
        <w:ind w:firstLine="0"/>
        <w:jc w:val="left"/>
        <w:rPr>
          <w:snapToGrid/>
        </w:rPr>
      </w:pPr>
    </w:p>
    <w:p w:rsidR="001D4E00" w:rsidRPr="001D4E00" w:rsidRDefault="001D4E00" w:rsidP="001D4E00">
      <w:pPr>
        <w:suppressAutoHyphens/>
        <w:spacing w:line="240" w:lineRule="auto"/>
        <w:ind w:firstLine="0"/>
        <w:jc w:val="left"/>
        <w:rPr>
          <w:snapToGrid/>
        </w:rPr>
      </w:pPr>
    </w:p>
    <w:p w:rsidR="001D4E00" w:rsidRPr="001D4E00" w:rsidRDefault="001D4E00" w:rsidP="001D4E00">
      <w:pPr>
        <w:suppressAutoHyphens/>
        <w:spacing w:line="240" w:lineRule="auto"/>
        <w:ind w:firstLine="0"/>
        <w:jc w:val="left"/>
        <w:rPr>
          <w:snapToGrid/>
        </w:rPr>
      </w:pPr>
    </w:p>
    <w:p w:rsidR="001D4E00" w:rsidRPr="001D4E00" w:rsidRDefault="001D4E00" w:rsidP="001D4E00">
      <w:pPr>
        <w:keepNext/>
        <w:keepLines/>
        <w:suppressAutoHyphens/>
        <w:spacing w:line="240" w:lineRule="auto"/>
        <w:ind w:firstLine="0"/>
        <w:jc w:val="center"/>
        <w:rPr>
          <w:rFonts w:eastAsia="Calibri"/>
          <w:b/>
          <w:snapToGrid/>
          <w:sz w:val="24"/>
          <w:szCs w:val="26"/>
        </w:rPr>
      </w:pPr>
      <w:r w:rsidRPr="001D4E00">
        <w:rPr>
          <w:snapToGrid/>
        </w:rPr>
        <w:tab/>
      </w:r>
      <w:r w:rsidRPr="001D4E00">
        <w:rPr>
          <w:b/>
          <w:snapToGrid/>
        </w:rPr>
        <w:t>Технические требования</w:t>
      </w:r>
      <w:r w:rsidRPr="001D4E00">
        <w:rPr>
          <w:rFonts w:eastAsia="Calibri"/>
          <w:b/>
          <w:snapToGrid/>
          <w:sz w:val="24"/>
          <w:szCs w:val="26"/>
        </w:rPr>
        <w:t xml:space="preserve"> </w:t>
      </w: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p w:rsidR="001D4E00" w:rsidRPr="001D4E00" w:rsidRDefault="001D4E00" w:rsidP="001D4E00">
      <w:pPr>
        <w:tabs>
          <w:tab w:val="left" w:pos="3795"/>
        </w:tabs>
        <w:suppressAutoHyphens/>
        <w:spacing w:line="240" w:lineRule="auto"/>
        <w:ind w:firstLine="0"/>
        <w:jc w:val="left"/>
        <w:rPr>
          <w:snapToGrid/>
        </w:rPr>
      </w:pPr>
    </w:p>
    <w:tbl>
      <w:tblPr>
        <w:tblW w:w="9355" w:type="dxa"/>
        <w:tblInd w:w="426" w:type="dxa"/>
        <w:tblLook w:val="0000" w:firstRow="0" w:lastRow="0" w:firstColumn="0" w:lastColumn="0" w:noHBand="0" w:noVBand="0"/>
      </w:tblPr>
      <w:tblGrid>
        <w:gridCol w:w="4253"/>
        <w:gridCol w:w="991"/>
        <w:gridCol w:w="4111"/>
      </w:tblGrid>
      <w:tr w:rsidR="003A09CC" w:rsidRPr="0039722B" w:rsidTr="003A09CC">
        <w:trPr>
          <w:trHeight w:val="1710"/>
        </w:trPr>
        <w:tc>
          <w:tcPr>
            <w:tcW w:w="4253" w:type="dxa"/>
          </w:tcPr>
          <w:p w:rsidR="003A09CC" w:rsidRPr="0039722B" w:rsidRDefault="003A09CC" w:rsidP="0069731F">
            <w:pPr>
              <w:tabs>
                <w:tab w:val="left" w:pos="5387"/>
              </w:tabs>
              <w:spacing w:line="240" w:lineRule="auto"/>
              <w:ind w:firstLine="0"/>
              <w:jc w:val="left"/>
              <w:rPr>
                <w:b/>
                <w:sz w:val="24"/>
                <w:szCs w:val="24"/>
              </w:rPr>
            </w:pPr>
            <w:r w:rsidRPr="0039722B">
              <w:rPr>
                <w:b/>
                <w:sz w:val="24"/>
                <w:szCs w:val="24"/>
              </w:rPr>
              <w:t>Генеральный подрядчик:</w:t>
            </w:r>
          </w:p>
          <w:p w:rsidR="009241A0" w:rsidRDefault="009241A0" w:rsidP="00D67155">
            <w:pPr>
              <w:spacing w:line="240" w:lineRule="auto"/>
              <w:ind w:firstLine="0"/>
              <w:jc w:val="left"/>
              <w:rPr>
                <w:sz w:val="24"/>
                <w:szCs w:val="24"/>
              </w:rPr>
            </w:pPr>
            <w:r>
              <w:rPr>
                <w:sz w:val="24"/>
                <w:szCs w:val="24"/>
              </w:rPr>
              <w:t xml:space="preserve">Генеральный директор </w:t>
            </w:r>
          </w:p>
          <w:p w:rsidR="00D67155" w:rsidRDefault="00D67155" w:rsidP="00D67155">
            <w:pPr>
              <w:spacing w:line="240" w:lineRule="auto"/>
              <w:ind w:firstLine="0"/>
              <w:jc w:val="left"/>
              <w:rPr>
                <w:sz w:val="24"/>
                <w:szCs w:val="24"/>
              </w:rPr>
            </w:pP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D67155" w:rsidRPr="00115B0A" w:rsidRDefault="00D67155" w:rsidP="00D67155">
            <w:pPr>
              <w:spacing w:line="240" w:lineRule="auto"/>
              <w:ind w:firstLine="0"/>
              <w:jc w:val="left"/>
              <w:rPr>
                <w:sz w:val="24"/>
                <w:szCs w:val="24"/>
              </w:rPr>
            </w:pPr>
          </w:p>
          <w:p w:rsidR="00D67155" w:rsidRPr="00115B0A" w:rsidRDefault="00D67155" w:rsidP="00D67155">
            <w:pPr>
              <w:spacing w:line="240" w:lineRule="auto"/>
              <w:ind w:firstLine="0"/>
              <w:jc w:val="left"/>
              <w:rPr>
                <w:sz w:val="24"/>
                <w:szCs w:val="24"/>
              </w:rPr>
            </w:pPr>
          </w:p>
          <w:p w:rsidR="00D67155" w:rsidRPr="00115B0A" w:rsidRDefault="00D67155" w:rsidP="00D67155">
            <w:pPr>
              <w:spacing w:line="240" w:lineRule="auto"/>
              <w:ind w:firstLine="0"/>
              <w:jc w:val="left"/>
              <w:rPr>
                <w:sz w:val="24"/>
                <w:szCs w:val="24"/>
              </w:rPr>
            </w:pPr>
            <w:r w:rsidRPr="00115B0A">
              <w:rPr>
                <w:sz w:val="24"/>
                <w:szCs w:val="24"/>
              </w:rPr>
              <w:t xml:space="preserve">_______________ / </w:t>
            </w:r>
            <w:r w:rsidR="008622EA">
              <w:rPr>
                <w:sz w:val="24"/>
                <w:szCs w:val="24"/>
              </w:rPr>
              <w:t>_____________</w:t>
            </w:r>
            <w:r>
              <w:rPr>
                <w:sz w:val="24"/>
                <w:szCs w:val="24"/>
              </w:rPr>
              <w:t xml:space="preserve"> </w:t>
            </w:r>
            <w:r w:rsidRPr="00115B0A">
              <w:rPr>
                <w:sz w:val="24"/>
                <w:szCs w:val="24"/>
              </w:rPr>
              <w:t>/</w:t>
            </w:r>
          </w:p>
          <w:p w:rsidR="00D67155" w:rsidRDefault="00D67155" w:rsidP="00D67155">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p w:rsidR="003A09CC" w:rsidRPr="0039722B" w:rsidRDefault="003A09CC" w:rsidP="0069731F">
            <w:pPr>
              <w:spacing w:line="240" w:lineRule="auto"/>
              <w:ind w:firstLine="0"/>
              <w:rPr>
                <w:sz w:val="24"/>
                <w:szCs w:val="24"/>
              </w:rPr>
            </w:pPr>
          </w:p>
        </w:tc>
        <w:tc>
          <w:tcPr>
            <w:tcW w:w="991" w:type="dxa"/>
          </w:tcPr>
          <w:p w:rsidR="003A09CC" w:rsidRPr="0039722B" w:rsidRDefault="003A09CC" w:rsidP="0069731F">
            <w:pPr>
              <w:tabs>
                <w:tab w:val="left" w:pos="5387"/>
              </w:tabs>
              <w:spacing w:line="240" w:lineRule="auto"/>
              <w:ind w:firstLine="0"/>
              <w:jc w:val="left"/>
              <w:rPr>
                <w:sz w:val="24"/>
                <w:szCs w:val="24"/>
              </w:rPr>
            </w:pPr>
          </w:p>
        </w:tc>
        <w:tc>
          <w:tcPr>
            <w:tcW w:w="4111" w:type="dxa"/>
          </w:tcPr>
          <w:p w:rsidR="003A09CC" w:rsidRPr="0039722B" w:rsidRDefault="003A09CC" w:rsidP="0069731F">
            <w:pPr>
              <w:tabs>
                <w:tab w:val="left" w:pos="5387"/>
              </w:tabs>
              <w:spacing w:line="240" w:lineRule="auto"/>
              <w:ind w:firstLine="0"/>
              <w:jc w:val="left"/>
              <w:rPr>
                <w:b/>
                <w:sz w:val="24"/>
                <w:szCs w:val="24"/>
              </w:rPr>
            </w:pPr>
            <w:r w:rsidRPr="0039722B">
              <w:rPr>
                <w:b/>
                <w:sz w:val="24"/>
                <w:szCs w:val="24"/>
              </w:rPr>
              <w:t>Субподрядчик:</w:t>
            </w:r>
          </w:p>
          <w:p w:rsidR="003A09CC" w:rsidRDefault="003A09CC" w:rsidP="0069731F">
            <w:pPr>
              <w:spacing w:line="240" w:lineRule="auto"/>
              <w:ind w:firstLine="0"/>
              <w:jc w:val="left"/>
              <w:rPr>
                <w:sz w:val="24"/>
                <w:szCs w:val="24"/>
              </w:rPr>
            </w:pPr>
          </w:p>
          <w:p w:rsidR="00C5621B" w:rsidRDefault="00C5621B" w:rsidP="0069731F">
            <w:pPr>
              <w:spacing w:line="240" w:lineRule="auto"/>
              <w:ind w:firstLine="0"/>
              <w:jc w:val="left"/>
              <w:rPr>
                <w:sz w:val="24"/>
                <w:szCs w:val="24"/>
              </w:rPr>
            </w:pPr>
          </w:p>
          <w:p w:rsidR="009241A0" w:rsidRDefault="009241A0" w:rsidP="0069731F">
            <w:pPr>
              <w:spacing w:line="240" w:lineRule="auto"/>
              <w:ind w:firstLine="0"/>
              <w:jc w:val="left"/>
              <w:rPr>
                <w:sz w:val="24"/>
                <w:szCs w:val="24"/>
              </w:rPr>
            </w:pPr>
          </w:p>
          <w:p w:rsidR="00C5621B" w:rsidRPr="0039722B" w:rsidRDefault="00C5621B" w:rsidP="0069731F">
            <w:pPr>
              <w:spacing w:line="240" w:lineRule="auto"/>
              <w:ind w:firstLine="0"/>
              <w:jc w:val="left"/>
              <w:rPr>
                <w:sz w:val="24"/>
                <w:szCs w:val="24"/>
              </w:rPr>
            </w:pPr>
          </w:p>
          <w:p w:rsidR="003A09CC" w:rsidRPr="0039722B" w:rsidRDefault="003A09CC" w:rsidP="0069731F">
            <w:pPr>
              <w:spacing w:line="240" w:lineRule="auto"/>
              <w:ind w:firstLine="0"/>
              <w:jc w:val="left"/>
              <w:rPr>
                <w:sz w:val="24"/>
                <w:szCs w:val="24"/>
              </w:rPr>
            </w:pPr>
            <w:r w:rsidRPr="0039722B">
              <w:rPr>
                <w:sz w:val="24"/>
                <w:szCs w:val="24"/>
              </w:rPr>
              <w:t xml:space="preserve">_______________ / </w:t>
            </w:r>
            <w:r w:rsidR="00C5621B">
              <w:rPr>
                <w:sz w:val="24"/>
                <w:szCs w:val="24"/>
              </w:rPr>
              <w:t>__________</w:t>
            </w:r>
            <w:r w:rsidRPr="0039722B">
              <w:rPr>
                <w:sz w:val="24"/>
                <w:szCs w:val="24"/>
              </w:rPr>
              <w:t xml:space="preserve"> /</w:t>
            </w:r>
          </w:p>
          <w:p w:rsidR="003A09CC" w:rsidRPr="0039722B" w:rsidRDefault="003A09CC" w:rsidP="0069731F">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1D4E00" w:rsidRDefault="001D4E00" w:rsidP="001D4E00">
      <w:pPr>
        <w:spacing w:line="240" w:lineRule="auto"/>
        <w:ind w:left="5670"/>
        <w:rPr>
          <w:sz w:val="20"/>
        </w:rPr>
      </w:pPr>
    </w:p>
    <w:p w:rsidR="001D4E00" w:rsidRDefault="001D4E00" w:rsidP="001D4E00">
      <w:pPr>
        <w:spacing w:line="240" w:lineRule="auto"/>
        <w:ind w:left="5670"/>
        <w:rPr>
          <w:sz w:val="20"/>
        </w:rPr>
      </w:pPr>
    </w:p>
    <w:p w:rsidR="001D4E00" w:rsidRDefault="001D4E00" w:rsidP="001D4E00">
      <w:pPr>
        <w:spacing w:line="240" w:lineRule="auto"/>
        <w:ind w:left="5670"/>
        <w:rPr>
          <w:sz w:val="20"/>
        </w:rPr>
      </w:pPr>
    </w:p>
    <w:p w:rsidR="001D4E00" w:rsidRDefault="001D4E00" w:rsidP="001D4E00">
      <w:pPr>
        <w:spacing w:line="240" w:lineRule="auto"/>
        <w:ind w:left="5670"/>
        <w:rPr>
          <w:sz w:val="20"/>
        </w:rPr>
      </w:pPr>
    </w:p>
    <w:p w:rsidR="001D4E00" w:rsidRDefault="001D4E00" w:rsidP="001D4E00">
      <w:pPr>
        <w:spacing w:line="240" w:lineRule="auto"/>
        <w:ind w:left="5670"/>
        <w:rPr>
          <w:sz w:val="20"/>
        </w:rPr>
      </w:pPr>
    </w:p>
    <w:p w:rsidR="001D4E00" w:rsidRDefault="001D4E00" w:rsidP="00241818">
      <w:pPr>
        <w:spacing w:line="240" w:lineRule="auto"/>
        <w:ind w:left="5103" w:firstLine="0"/>
        <w:jc w:val="right"/>
        <w:rPr>
          <w:sz w:val="24"/>
        </w:rPr>
        <w:sectPr w:rsidR="001D4E00" w:rsidSect="001D4E00">
          <w:footerReference w:type="default" r:id="rId11"/>
          <w:pgSz w:w="11906" w:h="16838" w:code="9"/>
          <w:pgMar w:top="851" w:right="849" w:bottom="567" w:left="1560" w:header="567" w:footer="284" w:gutter="0"/>
          <w:cols w:space="708"/>
          <w:docGrid w:linePitch="360"/>
        </w:sectPr>
      </w:pPr>
    </w:p>
    <w:p w:rsidR="001D4E00" w:rsidRDefault="001D4E00" w:rsidP="00241818">
      <w:pPr>
        <w:spacing w:line="240" w:lineRule="auto"/>
        <w:ind w:left="5103" w:firstLine="0"/>
        <w:jc w:val="right"/>
        <w:rPr>
          <w:sz w:val="24"/>
        </w:rPr>
      </w:pPr>
    </w:p>
    <w:p w:rsidR="001D4E00" w:rsidRDefault="001D4E00" w:rsidP="00241818">
      <w:pPr>
        <w:spacing w:line="240" w:lineRule="auto"/>
        <w:ind w:left="5103" w:firstLine="0"/>
        <w:jc w:val="right"/>
        <w:rPr>
          <w:sz w:val="24"/>
        </w:rPr>
      </w:pPr>
    </w:p>
    <w:p w:rsidR="00241818" w:rsidRPr="00AB13FB" w:rsidRDefault="00241818" w:rsidP="00241818">
      <w:pPr>
        <w:spacing w:line="240" w:lineRule="auto"/>
        <w:ind w:left="5103" w:firstLine="0"/>
        <w:jc w:val="right"/>
        <w:rPr>
          <w:sz w:val="24"/>
        </w:rPr>
      </w:pPr>
      <w:r w:rsidRPr="00AB13FB">
        <w:rPr>
          <w:sz w:val="24"/>
        </w:rPr>
        <w:t>Приложение №2</w:t>
      </w:r>
    </w:p>
    <w:p w:rsidR="00142CCF" w:rsidRPr="00D838B8" w:rsidRDefault="00142CCF" w:rsidP="00142CCF">
      <w:pPr>
        <w:spacing w:line="240" w:lineRule="auto"/>
        <w:ind w:left="5103" w:firstLine="0"/>
        <w:jc w:val="right"/>
        <w:rPr>
          <w:sz w:val="24"/>
        </w:rPr>
      </w:pPr>
      <w:r w:rsidRPr="002F3D76">
        <w:rPr>
          <w:sz w:val="24"/>
        </w:rPr>
        <w:t>к Договору субподряда №</w:t>
      </w:r>
      <w:r w:rsidRPr="00D838B8">
        <w:rPr>
          <w:sz w:val="24"/>
        </w:rPr>
        <w:t>___</w:t>
      </w:r>
      <w:r>
        <w:rPr>
          <w:sz w:val="24"/>
        </w:rPr>
        <w:t>-М/сп-26</w:t>
      </w:r>
    </w:p>
    <w:p w:rsidR="00142CCF" w:rsidRPr="0053696E" w:rsidRDefault="00142CCF" w:rsidP="00142CCF">
      <w:pPr>
        <w:spacing w:line="240" w:lineRule="auto"/>
        <w:ind w:left="5103" w:firstLine="0"/>
        <w:jc w:val="right"/>
        <w:rPr>
          <w:sz w:val="24"/>
        </w:rPr>
      </w:pPr>
      <w:r>
        <w:rPr>
          <w:sz w:val="24"/>
        </w:rPr>
        <w:t>от «</w:t>
      </w:r>
      <w:r w:rsidRPr="0053696E">
        <w:rPr>
          <w:sz w:val="24"/>
        </w:rPr>
        <w:t>___</w:t>
      </w:r>
      <w:r w:rsidRPr="002F3D76">
        <w:rPr>
          <w:sz w:val="24"/>
        </w:rPr>
        <w:t xml:space="preserve">» </w:t>
      </w:r>
      <w:r w:rsidRPr="0053696E">
        <w:rPr>
          <w:sz w:val="24"/>
        </w:rPr>
        <w:t>_____</w:t>
      </w:r>
      <w:r w:rsidRPr="002F3D76">
        <w:rPr>
          <w:sz w:val="24"/>
        </w:rPr>
        <w:t xml:space="preserve"> 202</w:t>
      </w:r>
      <w:r>
        <w:rPr>
          <w:sz w:val="24"/>
        </w:rPr>
        <w:t>6</w:t>
      </w:r>
      <w:r w:rsidRPr="002F3D76">
        <w:rPr>
          <w:sz w:val="24"/>
        </w:rPr>
        <w:t xml:space="preserve"> г.</w:t>
      </w:r>
    </w:p>
    <w:p w:rsidR="00521960" w:rsidRPr="00AB13FB" w:rsidRDefault="00521960" w:rsidP="00521960">
      <w:pPr>
        <w:spacing w:line="240" w:lineRule="auto"/>
        <w:rPr>
          <w:sz w:val="24"/>
        </w:rPr>
      </w:pPr>
    </w:p>
    <w:p w:rsidR="00521960" w:rsidRPr="00AB13FB" w:rsidRDefault="00521960" w:rsidP="00521960">
      <w:pPr>
        <w:spacing w:line="240" w:lineRule="auto"/>
        <w:ind w:firstLine="0"/>
        <w:rPr>
          <w:b/>
          <w:bCs/>
          <w:sz w:val="24"/>
        </w:rPr>
      </w:pPr>
    </w:p>
    <w:p w:rsidR="00521960" w:rsidRPr="00AB13FB" w:rsidRDefault="00521960" w:rsidP="00521960">
      <w:pPr>
        <w:spacing w:line="240" w:lineRule="auto"/>
        <w:ind w:firstLine="0"/>
        <w:jc w:val="center"/>
        <w:rPr>
          <w:b/>
          <w:sz w:val="24"/>
        </w:rPr>
      </w:pPr>
      <w:r w:rsidRPr="00AB13FB">
        <w:rPr>
          <w:b/>
          <w:sz w:val="24"/>
        </w:rPr>
        <w:t>КАЛЕНДАРНЫЙ ГРАФИК ВЫПОЛНЕНИЯ РАБОТ</w:t>
      </w:r>
    </w:p>
    <w:p w:rsidR="00521960" w:rsidRPr="00AB13FB" w:rsidRDefault="00521960" w:rsidP="00521960">
      <w:pPr>
        <w:spacing w:line="240" w:lineRule="auto"/>
        <w:rPr>
          <w:sz w:val="24"/>
        </w:rPr>
      </w:pPr>
    </w:p>
    <w:tbl>
      <w:tblPr>
        <w:tblW w:w="496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157"/>
        <w:gridCol w:w="2039"/>
        <w:gridCol w:w="1415"/>
        <w:gridCol w:w="1416"/>
        <w:gridCol w:w="1835"/>
        <w:gridCol w:w="1833"/>
        <w:gridCol w:w="1836"/>
      </w:tblGrid>
      <w:tr w:rsidR="00CF1822" w:rsidRPr="00AB13FB" w:rsidTr="00D838B8">
        <w:trPr>
          <w:trHeight w:val="344"/>
        </w:trPr>
        <w:tc>
          <w:tcPr>
            <w:tcW w:w="777" w:type="dxa"/>
            <w:vMerge w:val="restart"/>
            <w:shd w:val="clear" w:color="auto" w:fill="auto"/>
            <w:vAlign w:val="center"/>
          </w:tcPr>
          <w:p w:rsidR="00CF1822" w:rsidRPr="0065386C" w:rsidRDefault="00CF1822" w:rsidP="00B33C4C">
            <w:pPr>
              <w:spacing w:line="240" w:lineRule="auto"/>
              <w:ind w:firstLine="0"/>
              <w:jc w:val="center"/>
              <w:rPr>
                <w:b/>
                <w:sz w:val="22"/>
                <w:szCs w:val="22"/>
              </w:rPr>
            </w:pPr>
            <w:r w:rsidRPr="0065386C">
              <w:rPr>
                <w:b/>
                <w:sz w:val="22"/>
                <w:szCs w:val="22"/>
              </w:rPr>
              <w:t>№ этапа работ</w:t>
            </w:r>
          </w:p>
        </w:tc>
        <w:tc>
          <w:tcPr>
            <w:tcW w:w="4157" w:type="dxa"/>
            <w:vMerge w:val="restart"/>
            <w:shd w:val="clear" w:color="auto" w:fill="auto"/>
            <w:vAlign w:val="center"/>
          </w:tcPr>
          <w:p w:rsidR="00CF1822" w:rsidRPr="0065386C" w:rsidRDefault="00CF1822" w:rsidP="00B33C4C">
            <w:pPr>
              <w:spacing w:line="240" w:lineRule="auto"/>
              <w:ind w:firstLine="0"/>
              <w:jc w:val="center"/>
              <w:rPr>
                <w:b/>
                <w:sz w:val="22"/>
                <w:szCs w:val="22"/>
              </w:rPr>
            </w:pPr>
            <w:r w:rsidRPr="0065386C">
              <w:rPr>
                <w:b/>
                <w:sz w:val="22"/>
                <w:szCs w:val="22"/>
              </w:rPr>
              <w:t>Наименование Объекта</w:t>
            </w:r>
          </w:p>
        </w:tc>
        <w:tc>
          <w:tcPr>
            <w:tcW w:w="2039" w:type="dxa"/>
            <w:vMerge w:val="restart"/>
            <w:vAlign w:val="center"/>
          </w:tcPr>
          <w:p w:rsidR="00CF1822" w:rsidRPr="0065386C" w:rsidRDefault="00CF1822" w:rsidP="00CF1822">
            <w:pPr>
              <w:spacing w:line="240" w:lineRule="auto"/>
              <w:ind w:firstLine="0"/>
              <w:jc w:val="center"/>
              <w:rPr>
                <w:b/>
                <w:sz w:val="22"/>
                <w:szCs w:val="22"/>
              </w:rPr>
            </w:pPr>
            <w:r w:rsidRPr="0065386C">
              <w:rPr>
                <w:b/>
                <w:sz w:val="22"/>
                <w:szCs w:val="22"/>
              </w:rPr>
              <w:t>Наименование объекта</w:t>
            </w:r>
          </w:p>
        </w:tc>
        <w:tc>
          <w:tcPr>
            <w:tcW w:w="2831" w:type="dxa"/>
            <w:gridSpan w:val="2"/>
            <w:shd w:val="clear" w:color="auto" w:fill="auto"/>
            <w:vAlign w:val="center"/>
          </w:tcPr>
          <w:p w:rsidR="00CF1822" w:rsidRPr="0065386C" w:rsidRDefault="00CF1822" w:rsidP="00B33C4C">
            <w:pPr>
              <w:spacing w:line="240" w:lineRule="auto"/>
              <w:ind w:firstLine="0"/>
              <w:jc w:val="center"/>
              <w:rPr>
                <w:b/>
                <w:sz w:val="22"/>
                <w:szCs w:val="22"/>
              </w:rPr>
            </w:pPr>
            <w:r w:rsidRPr="0065386C">
              <w:rPr>
                <w:b/>
                <w:sz w:val="22"/>
                <w:szCs w:val="22"/>
              </w:rPr>
              <w:t>Срок выполнения Этапа работ</w:t>
            </w:r>
          </w:p>
        </w:tc>
        <w:tc>
          <w:tcPr>
            <w:tcW w:w="1835" w:type="dxa"/>
            <w:vMerge w:val="restart"/>
            <w:shd w:val="clear" w:color="auto" w:fill="auto"/>
            <w:vAlign w:val="center"/>
          </w:tcPr>
          <w:p w:rsidR="00CF1822" w:rsidRPr="0065386C" w:rsidDel="00096C16" w:rsidRDefault="00CF1822" w:rsidP="00B33C4C">
            <w:pPr>
              <w:spacing w:line="240" w:lineRule="auto"/>
              <w:ind w:firstLine="0"/>
              <w:jc w:val="center"/>
              <w:rPr>
                <w:b/>
                <w:sz w:val="22"/>
                <w:szCs w:val="22"/>
              </w:rPr>
            </w:pPr>
            <w:r w:rsidRPr="0065386C">
              <w:rPr>
                <w:b/>
                <w:sz w:val="22"/>
                <w:szCs w:val="22"/>
              </w:rPr>
              <w:t>Стоимость этапа работ без НДС, руб.</w:t>
            </w:r>
          </w:p>
        </w:tc>
        <w:tc>
          <w:tcPr>
            <w:tcW w:w="1833" w:type="dxa"/>
            <w:vMerge w:val="restart"/>
            <w:shd w:val="clear" w:color="auto" w:fill="auto"/>
            <w:vAlign w:val="center"/>
          </w:tcPr>
          <w:p w:rsidR="00CF1822" w:rsidRPr="0065386C" w:rsidDel="00096C16" w:rsidRDefault="00CF1822" w:rsidP="005D2708">
            <w:pPr>
              <w:spacing w:line="240" w:lineRule="auto"/>
              <w:ind w:firstLine="0"/>
              <w:jc w:val="center"/>
              <w:rPr>
                <w:b/>
                <w:sz w:val="22"/>
                <w:szCs w:val="22"/>
              </w:rPr>
            </w:pPr>
            <w:r w:rsidRPr="0065386C">
              <w:rPr>
                <w:b/>
                <w:sz w:val="22"/>
                <w:szCs w:val="22"/>
              </w:rPr>
              <w:t>Сумма НДС (2</w:t>
            </w:r>
            <w:r w:rsidR="005D2708">
              <w:rPr>
                <w:b/>
                <w:sz w:val="22"/>
                <w:szCs w:val="22"/>
              </w:rPr>
              <w:t>2</w:t>
            </w:r>
            <w:r w:rsidRPr="0065386C">
              <w:rPr>
                <w:b/>
                <w:sz w:val="22"/>
                <w:szCs w:val="22"/>
              </w:rPr>
              <w:t>%), руб.</w:t>
            </w:r>
          </w:p>
        </w:tc>
        <w:tc>
          <w:tcPr>
            <w:tcW w:w="1836" w:type="dxa"/>
            <w:vMerge w:val="restart"/>
            <w:shd w:val="clear" w:color="auto" w:fill="auto"/>
            <w:vAlign w:val="center"/>
          </w:tcPr>
          <w:p w:rsidR="00CF1822" w:rsidRPr="0065386C" w:rsidDel="00096C16" w:rsidRDefault="00CF1822" w:rsidP="005D2708">
            <w:pPr>
              <w:spacing w:line="240" w:lineRule="auto"/>
              <w:ind w:firstLine="0"/>
              <w:jc w:val="center"/>
              <w:rPr>
                <w:b/>
                <w:sz w:val="22"/>
                <w:szCs w:val="22"/>
              </w:rPr>
            </w:pPr>
            <w:r w:rsidRPr="0065386C">
              <w:rPr>
                <w:b/>
                <w:sz w:val="22"/>
                <w:szCs w:val="22"/>
              </w:rPr>
              <w:t>Стоимость этапа работ с НДС (2</w:t>
            </w:r>
            <w:r w:rsidR="005D2708">
              <w:rPr>
                <w:b/>
                <w:sz w:val="22"/>
                <w:szCs w:val="22"/>
              </w:rPr>
              <w:t>2</w:t>
            </w:r>
            <w:r w:rsidRPr="0065386C">
              <w:rPr>
                <w:b/>
                <w:sz w:val="22"/>
                <w:szCs w:val="22"/>
              </w:rPr>
              <w:t>%), руб.</w:t>
            </w:r>
          </w:p>
        </w:tc>
      </w:tr>
      <w:tr w:rsidR="00CF1822" w:rsidRPr="00AB13FB" w:rsidTr="00D838B8">
        <w:trPr>
          <w:trHeight w:val="296"/>
        </w:trPr>
        <w:tc>
          <w:tcPr>
            <w:tcW w:w="777" w:type="dxa"/>
            <w:vMerge/>
            <w:shd w:val="clear" w:color="auto" w:fill="auto"/>
          </w:tcPr>
          <w:p w:rsidR="00CF1822" w:rsidRPr="0065386C" w:rsidRDefault="00CF1822" w:rsidP="00A978B1">
            <w:pPr>
              <w:spacing w:line="240" w:lineRule="auto"/>
              <w:ind w:firstLine="0"/>
              <w:rPr>
                <w:sz w:val="22"/>
                <w:szCs w:val="22"/>
              </w:rPr>
            </w:pPr>
          </w:p>
        </w:tc>
        <w:tc>
          <w:tcPr>
            <w:tcW w:w="4157" w:type="dxa"/>
            <w:vMerge/>
            <w:shd w:val="clear" w:color="auto" w:fill="auto"/>
          </w:tcPr>
          <w:p w:rsidR="00CF1822" w:rsidRPr="0065386C" w:rsidRDefault="00CF1822" w:rsidP="00A978B1">
            <w:pPr>
              <w:spacing w:line="240" w:lineRule="auto"/>
              <w:ind w:firstLine="0"/>
              <w:rPr>
                <w:sz w:val="22"/>
                <w:szCs w:val="22"/>
              </w:rPr>
            </w:pPr>
          </w:p>
        </w:tc>
        <w:tc>
          <w:tcPr>
            <w:tcW w:w="2039" w:type="dxa"/>
            <w:vMerge/>
          </w:tcPr>
          <w:p w:rsidR="00CF1822" w:rsidRPr="0065386C" w:rsidRDefault="00CF1822" w:rsidP="00A978B1">
            <w:pPr>
              <w:spacing w:line="240" w:lineRule="auto"/>
              <w:ind w:firstLine="0"/>
              <w:rPr>
                <w:sz w:val="22"/>
                <w:szCs w:val="22"/>
              </w:rPr>
            </w:pPr>
          </w:p>
        </w:tc>
        <w:tc>
          <w:tcPr>
            <w:tcW w:w="1415" w:type="dxa"/>
            <w:shd w:val="clear" w:color="auto" w:fill="auto"/>
            <w:vAlign w:val="center"/>
          </w:tcPr>
          <w:p w:rsidR="00CF1822" w:rsidRPr="0065386C" w:rsidRDefault="004C07B0" w:rsidP="00CF1822">
            <w:pPr>
              <w:spacing w:line="240" w:lineRule="auto"/>
              <w:ind w:firstLine="0"/>
              <w:jc w:val="center"/>
              <w:rPr>
                <w:b/>
                <w:sz w:val="22"/>
                <w:szCs w:val="22"/>
              </w:rPr>
            </w:pPr>
            <w:r w:rsidRPr="0065386C">
              <w:rPr>
                <w:b/>
                <w:sz w:val="22"/>
                <w:szCs w:val="22"/>
              </w:rPr>
              <w:t>Н</w:t>
            </w:r>
            <w:r w:rsidR="00CF1822" w:rsidRPr="0065386C">
              <w:rPr>
                <w:b/>
                <w:sz w:val="22"/>
                <w:szCs w:val="22"/>
              </w:rPr>
              <w:t>ачало</w:t>
            </w:r>
          </w:p>
        </w:tc>
        <w:tc>
          <w:tcPr>
            <w:tcW w:w="1416" w:type="dxa"/>
            <w:shd w:val="clear" w:color="auto" w:fill="auto"/>
            <w:vAlign w:val="center"/>
          </w:tcPr>
          <w:p w:rsidR="00CF1822" w:rsidRPr="0065386C" w:rsidRDefault="004C07B0" w:rsidP="00CF1822">
            <w:pPr>
              <w:spacing w:line="240" w:lineRule="auto"/>
              <w:ind w:firstLine="0"/>
              <w:jc w:val="center"/>
              <w:rPr>
                <w:b/>
                <w:sz w:val="22"/>
                <w:szCs w:val="22"/>
              </w:rPr>
            </w:pPr>
            <w:r w:rsidRPr="0065386C">
              <w:rPr>
                <w:b/>
                <w:sz w:val="22"/>
                <w:szCs w:val="22"/>
              </w:rPr>
              <w:t>О</w:t>
            </w:r>
            <w:r w:rsidR="00CF1822" w:rsidRPr="0065386C">
              <w:rPr>
                <w:b/>
                <w:sz w:val="22"/>
                <w:szCs w:val="22"/>
              </w:rPr>
              <w:t>кончание</w:t>
            </w:r>
          </w:p>
        </w:tc>
        <w:tc>
          <w:tcPr>
            <w:tcW w:w="1835" w:type="dxa"/>
            <w:vMerge/>
            <w:shd w:val="clear" w:color="auto" w:fill="auto"/>
          </w:tcPr>
          <w:p w:rsidR="00CF1822" w:rsidRPr="0065386C" w:rsidRDefault="00CF1822" w:rsidP="00A978B1">
            <w:pPr>
              <w:spacing w:line="240" w:lineRule="auto"/>
              <w:ind w:firstLine="0"/>
              <w:rPr>
                <w:sz w:val="22"/>
                <w:szCs w:val="22"/>
              </w:rPr>
            </w:pPr>
          </w:p>
        </w:tc>
        <w:tc>
          <w:tcPr>
            <w:tcW w:w="1833" w:type="dxa"/>
            <w:vMerge/>
            <w:shd w:val="clear" w:color="auto" w:fill="auto"/>
          </w:tcPr>
          <w:p w:rsidR="00CF1822" w:rsidRPr="0065386C" w:rsidRDefault="00CF1822" w:rsidP="00A978B1">
            <w:pPr>
              <w:spacing w:line="240" w:lineRule="auto"/>
              <w:ind w:firstLine="0"/>
              <w:rPr>
                <w:sz w:val="22"/>
                <w:szCs w:val="22"/>
              </w:rPr>
            </w:pPr>
          </w:p>
        </w:tc>
        <w:tc>
          <w:tcPr>
            <w:tcW w:w="1836" w:type="dxa"/>
            <w:vMerge/>
            <w:shd w:val="clear" w:color="auto" w:fill="auto"/>
          </w:tcPr>
          <w:p w:rsidR="00CF1822" w:rsidRPr="0065386C" w:rsidRDefault="00CF1822" w:rsidP="00A978B1">
            <w:pPr>
              <w:spacing w:line="240" w:lineRule="auto"/>
              <w:ind w:firstLine="0"/>
              <w:rPr>
                <w:sz w:val="22"/>
                <w:szCs w:val="22"/>
              </w:rPr>
            </w:pPr>
          </w:p>
        </w:tc>
      </w:tr>
      <w:tr w:rsidR="002444C6" w:rsidRPr="00AB13FB" w:rsidTr="00D838B8">
        <w:trPr>
          <w:trHeight w:val="908"/>
        </w:trPr>
        <w:tc>
          <w:tcPr>
            <w:tcW w:w="777" w:type="dxa"/>
            <w:shd w:val="clear" w:color="auto" w:fill="auto"/>
            <w:vAlign w:val="center"/>
          </w:tcPr>
          <w:p w:rsidR="002444C6" w:rsidRPr="0065386C" w:rsidRDefault="002444C6" w:rsidP="005F624C">
            <w:pPr>
              <w:spacing w:line="240" w:lineRule="auto"/>
              <w:ind w:firstLine="0"/>
              <w:jc w:val="center"/>
              <w:rPr>
                <w:sz w:val="22"/>
                <w:szCs w:val="22"/>
              </w:rPr>
            </w:pPr>
            <w:r w:rsidRPr="0065386C">
              <w:rPr>
                <w:sz w:val="22"/>
                <w:szCs w:val="22"/>
              </w:rPr>
              <w:t>1.</w:t>
            </w:r>
          </w:p>
        </w:tc>
        <w:tc>
          <w:tcPr>
            <w:tcW w:w="4157" w:type="dxa"/>
            <w:shd w:val="clear" w:color="auto" w:fill="auto"/>
            <w:vAlign w:val="center"/>
          </w:tcPr>
          <w:p w:rsidR="002444C6" w:rsidRPr="00551FDF" w:rsidRDefault="009241A0" w:rsidP="008622EA">
            <w:pPr>
              <w:suppressAutoHyphens/>
              <w:spacing w:line="240" w:lineRule="auto"/>
              <w:ind w:right="139" w:firstLine="0"/>
              <w:rPr>
                <w:bCs/>
                <w:snapToGrid/>
                <w:color w:val="000000" w:themeColor="text1"/>
                <w:sz w:val="24"/>
                <w:szCs w:val="24"/>
              </w:rPr>
            </w:pPr>
            <w:r w:rsidRPr="009241A0">
              <w:rPr>
                <w:bCs/>
                <w:snapToGrid/>
                <w:color w:val="000000" w:themeColor="text1"/>
                <w:sz w:val="24"/>
                <w:szCs w:val="24"/>
              </w:rPr>
              <w:t>Выполнение работ по монтажу комплексной системы безопасности Рыбинской ГЭС и ВСП №2 Рыбинской ГЭС Каскада Верхневолжских ГЭС</w:t>
            </w:r>
          </w:p>
        </w:tc>
        <w:tc>
          <w:tcPr>
            <w:tcW w:w="2039" w:type="dxa"/>
            <w:vAlign w:val="center"/>
          </w:tcPr>
          <w:p w:rsidR="002444C6" w:rsidRPr="0065386C" w:rsidRDefault="009241A0" w:rsidP="005F624C">
            <w:pPr>
              <w:spacing w:line="240" w:lineRule="auto"/>
              <w:ind w:firstLine="0"/>
              <w:jc w:val="center"/>
              <w:rPr>
                <w:color w:val="000000"/>
                <w:sz w:val="22"/>
                <w:szCs w:val="22"/>
              </w:rPr>
            </w:pPr>
            <w:r>
              <w:rPr>
                <w:color w:val="000000"/>
                <w:sz w:val="22"/>
                <w:szCs w:val="22"/>
              </w:rPr>
              <w:t>Рыбинская ГЭС</w:t>
            </w:r>
          </w:p>
        </w:tc>
        <w:tc>
          <w:tcPr>
            <w:tcW w:w="1415" w:type="dxa"/>
            <w:shd w:val="clear" w:color="auto" w:fill="auto"/>
            <w:vAlign w:val="center"/>
          </w:tcPr>
          <w:p w:rsidR="002444C6" w:rsidRPr="0065386C" w:rsidRDefault="002444C6" w:rsidP="00F11F79">
            <w:pPr>
              <w:spacing w:line="240" w:lineRule="auto"/>
              <w:ind w:firstLine="0"/>
              <w:jc w:val="center"/>
              <w:rPr>
                <w:sz w:val="22"/>
                <w:szCs w:val="22"/>
              </w:rPr>
            </w:pPr>
          </w:p>
        </w:tc>
        <w:tc>
          <w:tcPr>
            <w:tcW w:w="1416" w:type="dxa"/>
            <w:shd w:val="clear" w:color="auto" w:fill="auto"/>
            <w:vAlign w:val="center"/>
          </w:tcPr>
          <w:p w:rsidR="002444C6" w:rsidRPr="008622EA" w:rsidRDefault="002444C6" w:rsidP="00F2157A">
            <w:pPr>
              <w:spacing w:line="240" w:lineRule="auto"/>
              <w:ind w:firstLine="0"/>
              <w:jc w:val="center"/>
              <w:rPr>
                <w:sz w:val="22"/>
                <w:szCs w:val="22"/>
              </w:rPr>
            </w:pPr>
          </w:p>
        </w:tc>
        <w:tc>
          <w:tcPr>
            <w:tcW w:w="1835" w:type="dxa"/>
            <w:shd w:val="clear" w:color="auto" w:fill="auto"/>
            <w:vAlign w:val="center"/>
          </w:tcPr>
          <w:p w:rsidR="002444C6" w:rsidRPr="00F11F79" w:rsidRDefault="002444C6" w:rsidP="005F624C">
            <w:pPr>
              <w:spacing w:line="240" w:lineRule="auto"/>
              <w:ind w:firstLine="0"/>
              <w:jc w:val="center"/>
              <w:rPr>
                <w:sz w:val="22"/>
                <w:szCs w:val="22"/>
              </w:rPr>
            </w:pPr>
          </w:p>
        </w:tc>
        <w:tc>
          <w:tcPr>
            <w:tcW w:w="1833" w:type="dxa"/>
            <w:shd w:val="clear" w:color="auto" w:fill="auto"/>
            <w:vAlign w:val="center"/>
          </w:tcPr>
          <w:p w:rsidR="002444C6" w:rsidRPr="00F11F79" w:rsidRDefault="002444C6" w:rsidP="005F624C">
            <w:pPr>
              <w:spacing w:line="240" w:lineRule="auto"/>
              <w:ind w:firstLine="0"/>
              <w:jc w:val="center"/>
              <w:rPr>
                <w:sz w:val="22"/>
                <w:szCs w:val="22"/>
              </w:rPr>
            </w:pPr>
          </w:p>
        </w:tc>
        <w:tc>
          <w:tcPr>
            <w:tcW w:w="1836" w:type="dxa"/>
            <w:shd w:val="clear" w:color="auto" w:fill="auto"/>
            <w:vAlign w:val="center"/>
          </w:tcPr>
          <w:p w:rsidR="002444C6" w:rsidRPr="00F11F79" w:rsidRDefault="002444C6" w:rsidP="005F624C">
            <w:pPr>
              <w:spacing w:line="240" w:lineRule="auto"/>
              <w:ind w:firstLine="0"/>
              <w:jc w:val="center"/>
              <w:rPr>
                <w:sz w:val="22"/>
                <w:szCs w:val="22"/>
              </w:rPr>
            </w:pPr>
          </w:p>
        </w:tc>
      </w:tr>
      <w:tr w:rsidR="00D838B8" w:rsidRPr="00AB13FB" w:rsidTr="00D838B8">
        <w:trPr>
          <w:trHeight w:val="495"/>
        </w:trPr>
        <w:tc>
          <w:tcPr>
            <w:tcW w:w="777" w:type="dxa"/>
            <w:shd w:val="clear" w:color="auto" w:fill="auto"/>
          </w:tcPr>
          <w:p w:rsidR="00D838B8" w:rsidRPr="0065386C" w:rsidRDefault="00D838B8" w:rsidP="00D838B8">
            <w:pPr>
              <w:spacing w:line="240" w:lineRule="auto"/>
              <w:ind w:firstLine="0"/>
              <w:rPr>
                <w:sz w:val="22"/>
                <w:szCs w:val="22"/>
              </w:rPr>
            </w:pPr>
          </w:p>
        </w:tc>
        <w:tc>
          <w:tcPr>
            <w:tcW w:w="4157" w:type="dxa"/>
            <w:shd w:val="clear" w:color="auto" w:fill="auto"/>
          </w:tcPr>
          <w:p w:rsidR="00D838B8" w:rsidRPr="0065386C" w:rsidRDefault="00D838B8" w:rsidP="00D838B8">
            <w:pPr>
              <w:spacing w:line="240" w:lineRule="auto"/>
              <w:ind w:firstLine="0"/>
              <w:rPr>
                <w:sz w:val="22"/>
                <w:szCs w:val="22"/>
              </w:rPr>
            </w:pPr>
          </w:p>
        </w:tc>
        <w:tc>
          <w:tcPr>
            <w:tcW w:w="2039" w:type="dxa"/>
          </w:tcPr>
          <w:p w:rsidR="00D838B8" w:rsidRPr="0065386C" w:rsidRDefault="00D838B8" w:rsidP="00D838B8">
            <w:pPr>
              <w:spacing w:line="240" w:lineRule="auto"/>
              <w:ind w:firstLine="0"/>
              <w:rPr>
                <w:sz w:val="22"/>
                <w:szCs w:val="22"/>
              </w:rPr>
            </w:pPr>
          </w:p>
        </w:tc>
        <w:tc>
          <w:tcPr>
            <w:tcW w:w="1415" w:type="dxa"/>
            <w:shd w:val="clear" w:color="auto" w:fill="auto"/>
          </w:tcPr>
          <w:p w:rsidR="00D838B8" w:rsidRPr="0065386C" w:rsidRDefault="00D838B8" w:rsidP="00D838B8">
            <w:pPr>
              <w:spacing w:line="240" w:lineRule="auto"/>
              <w:ind w:firstLine="0"/>
              <w:rPr>
                <w:sz w:val="22"/>
                <w:szCs w:val="22"/>
              </w:rPr>
            </w:pPr>
          </w:p>
        </w:tc>
        <w:tc>
          <w:tcPr>
            <w:tcW w:w="1416" w:type="dxa"/>
            <w:shd w:val="clear" w:color="auto" w:fill="auto"/>
            <w:vAlign w:val="center"/>
          </w:tcPr>
          <w:p w:rsidR="00D838B8" w:rsidRPr="0065386C" w:rsidRDefault="00D838B8" w:rsidP="00D838B8">
            <w:pPr>
              <w:spacing w:line="240" w:lineRule="auto"/>
              <w:ind w:firstLine="0"/>
              <w:jc w:val="right"/>
              <w:rPr>
                <w:b/>
                <w:sz w:val="22"/>
                <w:szCs w:val="22"/>
              </w:rPr>
            </w:pPr>
            <w:r w:rsidRPr="0065386C">
              <w:rPr>
                <w:b/>
                <w:sz w:val="22"/>
                <w:szCs w:val="22"/>
              </w:rPr>
              <w:t>Итого:</w:t>
            </w:r>
          </w:p>
        </w:tc>
        <w:tc>
          <w:tcPr>
            <w:tcW w:w="1835" w:type="dxa"/>
            <w:shd w:val="clear" w:color="auto" w:fill="auto"/>
            <w:vAlign w:val="center"/>
          </w:tcPr>
          <w:p w:rsidR="00D838B8" w:rsidRPr="00D838B8" w:rsidRDefault="00D838B8" w:rsidP="00D838B8">
            <w:pPr>
              <w:spacing w:line="240" w:lineRule="auto"/>
              <w:ind w:firstLine="0"/>
              <w:jc w:val="center"/>
              <w:rPr>
                <w:b/>
                <w:sz w:val="22"/>
                <w:szCs w:val="22"/>
                <w:lang w:val="en-US"/>
              </w:rPr>
            </w:pPr>
          </w:p>
        </w:tc>
        <w:tc>
          <w:tcPr>
            <w:tcW w:w="1833" w:type="dxa"/>
            <w:shd w:val="clear" w:color="auto" w:fill="auto"/>
            <w:vAlign w:val="center"/>
          </w:tcPr>
          <w:p w:rsidR="00D838B8" w:rsidRPr="00D838B8" w:rsidRDefault="00D838B8" w:rsidP="00D838B8">
            <w:pPr>
              <w:spacing w:line="240" w:lineRule="auto"/>
              <w:ind w:firstLine="0"/>
              <w:jc w:val="center"/>
              <w:rPr>
                <w:b/>
                <w:sz w:val="22"/>
                <w:szCs w:val="22"/>
                <w:lang w:val="en-US"/>
              </w:rPr>
            </w:pPr>
          </w:p>
        </w:tc>
        <w:tc>
          <w:tcPr>
            <w:tcW w:w="1836" w:type="dxa"/>
            <w:shd w:val="clear" w:color="auto" w:fill="auto"/>
            <w:vAlign w:val="center"/>
          </w:tcPr>
          <w:p w:rsidR="00D838B8" w:rsidRPr="00D838B8" w:rsidRDefault="00D838B8" w:rsidP="00D838B8">
            <w:pPr>
              <w:spacing w:line="240" w:lineRule="auto"/>
              <w:ind w:firstLine="0"/>
              <w:jc w:val="center"/>
              <w:rPr>
                <w:b/>
                <w:sz w:val="22"/>
                <w:szCs w:val="22"/>
                <w:lang w:val="en-US"/>
              </w:rPr>
            </w:pPr>
          </w:p>
        </w:tc>
      </w:tr>
    </w:tbl>
    <w:p w:rsidR="00521960" w:rsidRPr="00AB13FB" w:rsidRDefault="00521960" w:rsidP="00521960">
      <w:pPr>
        <w:spacing w:line="240" w:lineRule="auto"/>
        <w:jc w:val="left"/>
        <w:rPr>
          <w:sz w:val="24"/>
        </w:rPr>
      </w:pPr>
    </w:p>
    <w:tbl>
      <w:tblPr>
        <w:tblW w:w="12191" w:type="dxa"/>
        <w:tblInd w:w="1418" w:type="dxa"/>
        <w:tblLook w:val="0000" w:firstRow="0" w:lastRow="0" w:firstColumn="0" w:lastColumn="0" w:noHBand="0" w:noVBand="0"/>
      </w:tblPr>
      <w:tblGrid>
        <w:gridCol w:w="4253"/>
        <w:gridCol w:w="3260"/>
        <w:gridCol w:w="4678"/>
      </w:tblGrid>
      <w:tr w:rsidR="009241A0" w:rsidRPr="0039722B" w:rsidTr="00BE7BF9">
        <w:trPr>
          <w:trHeight w:val="1710"/>
        </w:trPr>
        <w:tc>
          <w:tcPr>
            <w:tcW w:w="4253" w:type="dxa"/>
          </w:tcPr>
          <w:p w:rsidR="009241A0" w:rsidRPr="0039722B" w:rsidRDefault="009241A0" w:rsidP="009241A0">
            <w:pPr>
              <w:tabs>
                <w:tab w:val="left" w:pos="5387"/>
              </w:tabs>
              <w:spacing w:line="240" w:lineRule="auto"/>
              <w:ind w:firstLine="0"/>
              <w:jc w:val="left"/>
              <w:rPr>
                <w:b/>
                <w:sz w:val="24"/>
                <w:szCs w:val="24"/>
              </w:rPr>
            </w:pPr>
            <w:r w:rsidRPr="0039722B">
              <w:rPr>
                <w:b/>
                <w:sz w:val="24"/>
                <w:szCs w:val="24"/>
              </w:rPr>
              <w:t>Генеральный подрядчик:</w:t>
            </w:r>
          </w:p>
          <w:p w:rsidR="009241A0" w:rsidRDefault="009241A0" w:rsidP="009241A0">
            <w:pPr>
              <w:spacing w:line="240" w:lineRule="auto"/>
              <w:ind w:firstLine="0"/>
              <w:jc w:val="left"/>
              <w:rPr>
                <w:sz w:val="24"/>
                <w:szCs w:val="24"/>
              </w:rPr>
            </w:pPr>
            <w:r>
              <w:rPr>
                <w:sz w:val="24"/>
                <w:szCs w:val="24"/>
              </w:rPr>
              <w:t xml:space="preserve">Генеральный директор </w:t>
            </w:r>
          </w:p>
          <w:p w:rsidR="009241A0" w:rsidRDefault="009241A0" w:rsidP="009241A0">
            <w:pPr>
              <w:spacing w:line="240" w:lineRule="auto"/>
              <w:ind w:firstLine="0"/>
              <w:jc w:val="left"/>
              <w:rPr>
                <w:sz w:val="24"/>
                <w:szCs w:val="24"/>
              </w:rPr>
            </w:pP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9241A0" w:rsidRPr="00115B0A" w:rsidRDefault="009241A0" w:rsidP="009241A0">
            <w:pPr>
              <w:spacing w:line="240" w:lineRule="auto"/>
              <w:ind w:firstLine="0"/>
              <w:jc w:val="left"/>
              <w:rPr>
                <w:sz w:val="24"/>
                <w:szCs w:val="24"/>
              </w:rPr>
            </w:pPr>
          </w:p>
          <w:p w:rsidR="009241A0" w:rsidRPr="00115B0A" w:rsidRDefault="009241A0" w:rsidP="009241A0">
            <w:pPr>
              <w:spacing w:line="240" w:lineRule="auto"/>
              <w:ind w:firstLine="0"/>
              <w:jc w:val="left"/>
              <w:rPr>
                <w:sz w:val="24"/>
                <w:szCs w:val="24"/>
              </w:rPr>
            </w:pPr>
          </w:p>
          <w:p w:rsidR="009241A0" w:rsidRPr="00115B0A" w:rsidRDefault="009241A0" w:rsidP="009241A0">
            <w:pPr>
              <w:spacing w:line="240" w:lineRule="auto"/>
              <w:ind w:firstLine="0"/>
              <w:jc w:val="left"/>
              <w:rPr>
                <w:sz w:val="24"/>
                <w:szCs w:val="24"/>
              </w:rPr>
            </w:pPr>
            <w:r w:rsidRPr="00115B0A">
              <w:rPr>
                <w:sz w:val="24"/>
                <w:szCs w:val="24"/>
              </w:rPr>
              <w:t xml:space="preserve">_______________ / </w:t>
            </w:r>
            <w:r>
              <w:rPr>
                <w:sz w:val="24"/>
                <w:szCs w:val="24"/>
              </w:rPr>
              <w:t xml:space="preserve">_____________ </w:t>
            </w:r>
            <w:r w:rsidRPr="00115B0A">
              <w:rPr>
                <w:sz w:val="24"/>
                <w:szCs w:val="24"/>
              </w:rPr>
              <w:t>/</w:t>
            </w:r>
          </w:p>
          <w:p w:rsidR="009241A0" w:rsidRDefault="009241A0" w:rsidP="009241A0">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p w:rsidR="009241A0" w:rsidRPr="0039722B" w:rsidRDefault="009241A0" w:rsidP="009241A0">
            <w:pPr>
              <w:spacing w:line="240" w:lineRule="auto"/>
              <w:ind w:firstLine="0"/>
              <w:rPr>
                <w:sz w:val="24"/>
                <w:szCs w:val="24"/>
              </w:rPr>
            </w:pPr>
          </w:p>
        </w:tc>
        <w:tc>
          <w:tcPr>
            <w:tcW w:w="3260" w:type="dxa"/>
          </w:tcPr>
          <w:p w:rsidR="009241A0" w:rsidRPr="0039722B" w:rsidRDefault="009241A0" w:rsidP="009241A0">
            <w:pPr>
              <w:tabs>
                <w:tab w:val="left" w:pos="5387"/>
              </w:tabs>
              <w:spacing w:line="240" w:lineRule="auto"/>
              <w:ind w:firstLine="0"/>
              <w:jc w:val="left"/>
              <w:rPr>
                <w:sz w:val="24"/>
                <w:szCs w:val="24"/>
              </w:rPr>
            </w:pPr>
          </w:p>
        </w:tc>
        <w:tc>
          <w:tcPr>
            <w:tcW w:w="4678" w:type="dxa"/>
          </w:tcPr>
          <w:p w:rsidR="009241A0" w:rsidRPr="0039722B" w:rsidRDefault="009241A0" w:rsidP="009241A0">
            <w:pPr>
              <w:tabs>
                <w:tab w:val="left" w:pos="5387"/>
              </w:tabs>
              <w:spacing w:line="240" w:lineRule="auto"/>
              <w:ind w:firstLine="0"/>
              <w:jc w:val="left"/>
              <w:rPr>
                <w:b/>
                <w:sz w:val="24"/>
                <w:szCs w:val="24"/>
              </w:rPr>
            </w:pPr>
            <w:r w:rsidRPr="0039722B">
              <w:rPr>
                <w:b/>
                <w:sz w:val="24"/>
                <w:szCs w:val="24"/>
              </w:rPr>
              <w:t>Субподрядчик:</w:t>
            </w:r>
          </w:p>
          <w:p w:rsidR="009241A0" w:rsidRDefault="009241A0" w:rsidP="009241A0">
            <w:pPr>
              <w:spacing w:line="240" w:lineRule="auto"/>
              <w:ind w:firstLine="0"/>
              <w:jc w:val="left"/>
              <w:rPr>
                <w:sz w:val="24"/>
                <w:szCs w:val="24"/>
              </w:rPr>
            </w:pPr>
          </w:p>
          <w:p w:rsidR="009241A0" w:rsidRDefault="009241A0" w:rsidP="009241A0">
            <w:pPr>
              <w:spacing w:line="240" w:lineRule="auto"/>
              <w:ind w:firstLine="0"/>
              <w:jc w:val="left"/>
              <w:rPr>
                <w:sz w:val="24"/>
                <w:szCs w:val="24"/>
              </w:rPr>
            </w:pPr>
          </w:p>
          <w:p w:rsidR="009241A0" w:rsidRDefault="009241A0" w:rsidP="009241A0">
            <w:pPr>
              <w:spacing w:line="240" w:lineRule="auto"/>
              <w:ind w:firstLine="0"/>
              <w:jc w:val="left"/>
              <w:rPr>
                <w:sz w:val="24"/>
                <w:szCs w:val="24"/>
              </w:rPr>
            </w:pPr>
          </w:p>
          <w:p w:rsidR="009241A0" w:rsidRPr="0039722B" w:rsidRDefault="009241A0" w:rsidP="009241A0">
            <w:pPr>
              <w:spacing w:line="240" w:lineRule="auto"/>
              <w:ind w:firstLine="0"/>
              <w:jc w:val="left"/>
              <w:rPr>
                <w:sz w:val="24"/>
                <w:szCs w:val="24"/>
              </w:rPr>
            </w:pPr>
          </w:p>
          <w:p w:rsidR="009241A0" w:rsidRPr="0039722B" w:rsidRDefault="009241A0" w:rsidP="009241A0">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9241A0" w:rsidRPr="0039722B" w:rsidRDefault="009241A0" w:rsidP="009241A0">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1146CC" w:rsidRPr="005569C1" w:rsidRDefault="001146CC" w:rsidP="001146CC">
      <w:pPr>
        <w:spacing w:line="240" w:lineRule="auto"/>
        <w:rPr>
          <w:sz w:val="24"/>
          <w:highlight w:val="yellow"/>
        </w:rPr>
        <w:sectPr w:rsidR="001146CC" w:rsidRPr="005569C1" w:rsidSect="000527B1">
          <w:pgSz w:w="16838" w:h="11906" w:orient="landscape" w:code="9"/>
          <w:pgMar w:top="992" w:right="851" w:bottom="1134" w:left="567" w:header="567" w:footer="284" w:gutter="0"/>
          <w:cols w:space="708"/>
          <w:docGrid w:linePitch="360"/>
        </w:sectPr>
      </w:pPr>
    </w:p>
    <w:p w:rsidR="00605DCB" w:rsidRPr="002F3D76" w:rsidRDefault="00605DCB" w:rsidP="00605DCB">
      <w:pPr>
        <w:spacing w:line="240" w:lineRule="auto"/>
        <w:ind w:left="5103" w:firstLine="0"/>
        <w:jc w:val="right"/>
        <w:rPr>
          <w:sz w:val="24"/>
        </w:rPr>
      </w:pPr>
      <w:r w:rsidRPr="002F3D76">
        <w:rPr>
          <w:sz w:val="24"/>
        </w:rPr>
        <w:lastRenderedPageBreak/>
        <w:t>Приложение №3</w:t>
      </w:r>
    </w:p>
    <w:p w:rsidR="00142CCF" w:rsidRPr="00D838B8" w:rsidRDefault="00142CCF" w:rsidP="00142CCF">
      <w:pPr>
        <w:spacing w:line="240" w:lineRule="auto"/>
        <w:ind w:left="5103" w:firstLine="0"/>
        <w:jc w:val="right"/>
        <w:rPr>
          <w:sz w:val="24"/>
        </w:rPr>
      </w:pPr>
      <w:r w:rsidRPr="002F3D76">
        <w:rPr>
          <w:sz w:val="24"/>
        </w:rPr>
        <w:t>к Договору субподряда №</w:t>
      </w:r>
      <w:r w:rsidRPr="00D838B8">
        <w:rPr>
          <w:sz w:val="24"/>
        </w:rPr>
        <w:t>___</w:t>
      </w:r>
      <w:r>
        <w:rPr>
          <w:sz w:val="24"/>
        </w:rPr>
        <w:t>-М/сп-26</w:t>
      </w:r>
    </w:p>
    <w:p w:rsidR="00142CCF" w:rsidRPr="0053696E" w:rsidRDefault="00142CCF" w:rsidP="00142CCF">
      <w:pPr>
        <w:spacing w:line="240" w:lineRule="auto"/>
        <w:ind w:left="5103" w:firstLine="0"/>
        <w:jc w:val="right"/>
        <w:rPr>
          <w:sz w:val="24"/>
        </w:rPr>
      </w:pPr>
      <w:r>
        <w:rPr>
          <w:sz w:val="24"/>
        </w:rPr>
        <w:t>от «</w:t>
      </w:r>
      <w:r w:rsidRPr="0053696E">
        <w:rPr>
          <w:sz w:val="24"/>
        </w:rPr>
        <w:t>___</w:t>
      </w:r>
      <w:r w:rsidRPr="002F3D76">
        <w:rPr>
          <w:sz w:val="24"/>
        </w:rPr>
        <w:t xml:space="preserve">» </w:t>
      </w:r>
      <w:r w:rsidRPr="0053696E">
        <w:rPr>
          <w:sz w:val="24"/>
        </w:rPr>
        <w:t>_____</w:t>
      </w:r>
      <w:r w:rsidRPr="002F3D76">
        <w:rPr>
          <w:sz w:val="24"/>
        </w:rPr>
        <w:t xml:space="preserve"> 202</w:t>
      </w:r>
      <w:r>
        <w:rPr>
          <w:sz w:val="24"/>
        </w:rPr>
        <w:t>6</w:t>
      </w:r>
      <w:r w:rsidRPr="002F3D76">
        <w:rPr>
          <w:sz w:val="24"/>
        </w:rPr>
        <w:t xml:space="preserve"> г.</w:t>
      </w:r>
    </w:p>
    <w:p w:rsidR="00BE7BF9" w:rsidRDefault="00BE7BF9" w:rsidP="00521960">
      <w:pPr>
        <w:spacing w:line="240" w:lineRule="auto"/>
        <w:jc w:val="center"/>
        <w:rPr>
          <w:b/>
          <w:sz w:val="24"/>
        </w:rPr>
      </w:pPr>
    </w:p>
    <w:tbl>
      <w:tblPr>
        <w:tblW w:w="14034" w:type="dxa"/>
        <w:tblInd w:w="709" w:type="dxa"/>
        <w:tblLook w:val="0000" w:firstRow="0" w:lastRow="0" w:firstColumn="0" w:lastColumn="0" w:noHBand="0" w:noVBand="0"/>
      </w:tblPr>
      <w:tblGrid>
        <w:gridCol w:w="5670"/>
        <w:gridCol w:w="3686"/>
        <w:gridCol w:w="4678"/>
      </w:tblGrid>
      <w:tr w:rsidR="009241A0" w:rsidRPr="0039722B" w:rsidTr="0053696E">
        <w:trPr>
          <w:trHeight w:val="1447"/>
        </w:trPr>
        <w:tc>
          <w:tcPr>
            <w:tcW w:w="5670" w:type="dxa"/>
          </w:tcPr>
          <w:p w:rsidR="009241A0" w:rsidRPr="0039722B" w:rsidRDefault="009241A0" w:rsidP="009241A0">
            <w:pPr>
              <w:tabs>
                <w:tab w:val="left" w:pos="5387"/>
              </w:tabs>
              <w:spacing w:line="240" w:lineRule="auto"/>
              <w:ind w:firstLine="0"/>
              <w:jc w:val="left"/>
              <w:rPr>
                <w:b/>
                <w:sz w:val="24"/>
                <w:szCs w:val="24"/>
              </w:rPr>
            </w:pPr>
            <w:r w:rsidRPr="0039722B">
              <w:rPr>
                <w:b/>
                <w:sz w:val="24"/>
                <w:szCs w:val="24"/>
              </w:rPr>
              <w:t>Генеральный подрядчик:</w:t>
            </w:r>
          </w:p>
          <w:p w:rsidR="009241A0" w:rsidRDefault="009241A0" w:rsidP="009241A0">
            <w:pPr>
              <w:spacing w:line="240" w:lineRule="auto"/>
              <w:ind w:firstLine="0"/>
              <w:jc w:val="left"/>
              <w:rPr>
                <w:sz w:val="24"/>
                <w:szCs w:val="24"/>
              </w:rPr>
            </w:pPr>
            <w:r>
              <w:rPr>
                <w:sz w:val="24"/>
                <w:szCs w:val="24"/>
              </w:rPr>
              <w:t xml:space="preserve">Генеральный директор </w:t>
            </w:r>
          </w:p>
          <w:p w:rsidR="009241A0" w:rsidRDefault="009241A0" w:rsidP="009241A0">
            <w:pPr>
              <w:spacing w:line="240" w:lineRule="auto"/>
              <w:ind w:firstLine="0"/>
              <w:jc w:val="left"/>
              <w:rPr>
                <w:sz w:val="24"/>
                <w:szCs w:val="24"/>
              </w:rPr>
            </w:pP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9241A0" w:rsidRPr="00115B0A" w:rsidRDefault="009241A0" w:rsidP="009241A0">
            <w:pPr>
              <w:spacing w:line="240" w:lineRule="auto"/>
              <w:ind w:firstLine="0"/>
              <w:jc w:val="left"/>
              <w:rPr>
                <w:sz w:val="24"/>
                <w:szCs w:val="24"/>
              </w:rPr>
            </w:pPr>
          </w:p>
          <w:p w:rsidR="009241A0" w:rsidRPr="00115B0A" w:rsidRDefault="009241A0" w:rsidP="009241A0">
            <w:pPr>
              <w:spacing w:line="240" w:lineRule="auto"/>
              <w:ind w:firstLine="0"/>
              <w:jc w:val="left"/>
              <w:rPr>
                <w:sz w:val="24"/>
                <w:szCs w:val="24"/>
              </w:rPr>
            </w:pPr>
          </w:p>
          <w:p w:rsidR="009241A0" w:rsidRPr="00115B0A" w:rsidRDefault="009241A0" w:rsidP="009241A0">
            <w:pPr>
              <w:spacing w:line="240" w:lineRule="auto"/>
              <w:ind w:firstLine="0"/>
              <w:jc w:val="left"/>
              <w:rPr>
                <w:sz w:val="24"/>
                <w:szCs w:val="24"/>
              </w:rPr>
            </w:pPr>
            <w:r w:rsidRPr="00115B0A">
              <w:rPr>
                <w:sz w:val="24"/>
                <w:szCs w:val="24"/>
              </w:rPr>
              <w:t xml:space="preserve">_______________ / </w:t>
            </w:r>
            <w:r>
              <w:rPr>
                <w:sz w:val="24"/>
                <w:szCs w:val="24"/>
              </w:rPr>
              <w:t xml:space="preserve">_____________ </w:t>
            </w:r>
            <w:r w:rsidRPr="00115B0A">
              <w:rPr>
                <w:sz w:val="24"/>
                <w:szCs w:val="24"/>
              </w:rPr>
              <w:t>/</w:t>
            </w:r>
          </w:p>
          <w:p w:rsidR="009241A0" w:rsidRDefault="009241A0" w:rsidP="009241A0">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p w:rsidR="009241A0" w:rsidRPr="0039722B" w:rsidRDefault="009241A0" w:rsidP="009241A0">
            <w:pPr>
              <w:spacing w:line="240" w:lineRule="auto"/>
              <w:ind w:firstLine="0"/>
              <w:rPr>
                <w:sz w:val="24"/>
                <w:szCs w:val="24"/>
              </w:rPr>
            </w:pPr>
          </w:p>
        </w:tc>
        <w:tc>
          <w:tcPr>
            <w:tcW w:w="3686" w:type="dxa"/>
          </w:tcPr>
          <w:p w:rsidR="009241A0" w:rsidRPr="0039722B" w:rsidRDefault="009241A0" w:rsidP="009241A0">
            <w:pPr>
              <w:tabs>
                <w:tab w:val="left" w:pos="5387"/>
              </w:tabs>
              <w:spacing w:line="240" w:lineRule="auto"/>
              <w:ind w:firstLine="0"/>
              <w:jc w:val="left"/>
              <w:rPr>
                <w:sz w:val="24"/>
                <w:szCs w:val="24"/>
              </w:rPr>
            </w:pPr>
          </w:p>
        </w:tc>
        <w:tc>
          <w:tcPr>
            <w:tcW w:w="4678" w:type="dxa"/>
          </w:tcPr>
          <w:p w:rsidR="009241A0" w:rsidRPr="0039722B" w:rsidRDefault="009241A0" w:rsidP="009241A0">
            <w:pPr>
              <w:tabs>
                <w:tab w:val="left" w:pos="5387"/>
              </w:tabs>
              <w:spacing w:line="240" w:lineRule="auto"/>
              <w:ind w:firstLine="0"/>
              <w:jc w:val="left"/>
              <w:rPr>
                <w:b/>
                <w:sz w:val="24"/>
                <w:szCs w:val="24"/>
              </w:rPr>
            </w:pPr>
            <w:r w:rsidRPr="0039722B">
              <w:rPr>
                <w:b/>
                <w:sz w:val="24"/>
                <w:szCs w:val="24"/>
              </w:rPr>
              <w:t>Субподрядчик:</w:t>
            </w:r>
          </w:p>
          <w:p w:rsidR="009241A0" w:rsidRDefault="009241A0" w:rsidP="009241A0">
            <w:pPr>
              <w:spacing w:line="240" w:lineRule="auto"/>
              <w:ind w:firstLine="0"/>
              <w:jc w:val="left"/>
              <w:rPr>
                <w:sz w:val="24"/>
                <w:szCs w:val="24"/>
              </w:rPr>
            </w:pPr>
          </w:p>
          <w:p w:rsidR="009241A0" w:rsidRDefault="009241A0" w:rsidP="009241A0">
            <w:pPr>
              <w:spacing w:line="240" w:lineRule="auto"/>
              <w:ind w:firstLine="0"/>
              <w:jc w:val="left"/>
              <w:rPr>
                <w:sz w:val="24"/>
                <w:szCs w:val="24"/>
              </w:rPr>
            </w:pPr>
          </w:p>
          <w:p w:rsidR="009241A0" w:rsidRDefault="009241A0" w:rsidP="009241A0">
            <w:pPr>
              <w:spacing w:line="240" w:lineRule="auto"/>
              <w:ind w:firstLine="0"/>
              <w:jc w:val="left"/>
              <w:rPr>
                <w:sz w:val="24"/>
                <w:szCs w:val="24"/>
              </w:rPr>
            </w:pPr>
          </w:p>
          <w:p w:rsidR="009241A0" w:rsidRPr="0039722B" w:rsidRDefault="009241A0" w:rsidP="009241A0">
            <w:pPr>
              <w:spacing w:line="240" w:lineRule="auto"/>
              <w:ind w:firstLine="0"/>
              <w:jc w:val="left"/>
              <w:rPr>
                <w:sz w:val="24"/>
                <w:szCs w:val="24"/>
              </w:rPr>
            </w:pPr>
          </w:p>
          <w:p w:rsidR="009241A0" w:rsidRPr="0039722B" w:rsidRDefault="009241A0" w:rsidP="009241A0">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9241A0" w:rsidRPr="0039722B" w:rsidRDefault="009241A0" w:rsidP="009241A0">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BE7BF9" w:rsidRDefault="00BE7BF9" w:rsidP="00521960">
      <w:pPr>
        <w:spacing w:line="240" w:lineRule="auto"/>
        <w:jc w:val="center"/>
        <w:rPr>
          <w:b/>
          <w:sz w:val="24"/>
        </w:rPr>
      </w:pPr>
    </w:p>
    <w:p w:rsidR="00521960" w:rsidRDefault="00521960" w:rsidP="00521960">
      <w:pPr>
        <w:spacing w:line="240" w:lineRule="auto"/>
        <w:jc w:val="center"/>
        <w:rPr>
          <w:b/>
          <w:sz w:val="24"/>
        </w:rPr>
      </w:pPr>
      <w:r w:rsidRPr="002F3D76">
        <w:rPr>
          <w:b/>
          <w:sz w:val="24"/>
        </w:rPr>
        <w:t>СВОДНЫЙ СМЕТНЫЙ РАСЧЕТ С ПРИЛОЖЕНИЯМИ</w:t>
      </w:r>
    </w:p>
    <w:p w:rsidR="001E14FA" w:rsidRDefault="001E14FA" w:rsidP="00521960">
      <w:pPr>
        <w:spacing w:line="240" w:lineRule="auto"/>
        <w:jc w:val="center"/>
        <w:rPr>
          <w:b/>
          <w:sz w:val="24"/>
        </w:rPr>
      </w:pPr>
    </w:p>
    <w:tbl>
      <w:tblPr>
        <w:tblW w:w="5000" w:type="pct"/>
        <w:tblLayout w:type="fixed"/>
        <w:tblLook w:val="04A0" w:firstRow="1" w:lastRow="0" w:firstColumn="1" w:lastColumn="0" w:noHBand="0" w:noVBand="1"/>
      </w:tblPr>
      <w:tblGrid>
        <w:gridCol w:w="1104"/>
        <w:gridCol w:w="1282"/>
        <w:gridCol w:w="4221"/>
        <w:gridCol w:w="1071"/>
        <w:gridCol w:w="651"/>
        <w:gridCol w:w="1016"/>
        <w:gridCol w:w="1055"/>
        <w:gridCol w:w="651"/>
        <w:gridCol w:w="1016"/>
        <w:gridCol w:w="497"/>
        <w:gridCol w:w="672"/>
        <w:gridCol w:w="2174"/>
      </w:tblGrid>
      <w:tr w:rsidR="001E14FA" w:rsidTr="00C23E0C">
        <w:trPr>
          <w:trHeight w:val="720"/>
        </w:trPr>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 п/п</w:t>
            </w:r>
          </w:p>
        </w:tc>
        <w:tc>
          <w:tcPr>
            <w:tcW w:w="13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Обоснование</w:t>
            </w:r>
          </w:p>
        </w:tc>
        <w:tc>
          <w:tcPr>
            <w:tcW w:w="4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Наименование работ и затрат</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Единица измерения</w:t>
            </w:r>
          </w:p>
        </w:tc>
        <w:tc>
          <w:tcPr>
            <w:tcW w:w="279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Количество</w:t>
            </w:r>
          </w:p>
        </w:tc>
        <w:tc>
          <w:tcPr>
            <w:tcW w:w="221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Сметная стоимость в базисном уровне цен (в текущем уровне цен (гр. 8) для ресурсов, отсутствующих в СНБ), руб.</w:t>
            </w:r>
          </w:p>
        </w:tc>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Индексы</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Сметная стоимость в текущем уровне цен, руб.</w:t>
            </w:r>
          </w:p>
        </w:tc>
      </w:tr>
      <w:tr w:rsidR="001E14FA" w:rsidTr="00C23E0C">
        <w:trPr>
          <w:trHeight w:val="735"/>
        </w:trPr>
        <w:tc>
          <w:tcPr>
            <w:tcW w:w="1133"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1317"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4355"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1099"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2790" w:type="dxa"/>
            <w:gridSpan w:val="3"/>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2213" w:type="dxa"/>
            <w:gridSpan w:val="3"/>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687"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2239"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r>
      <w:tr w:rsidR="001E14FA" w:rsidTr="00C23E0C">
        <w:trPr>
          <w:trHeight w:val="900"/>
        </w:trPr>
        <w:tc>
          <w:tcPr>
            <w:tcW w:w="1133"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1317"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4355"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1099"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665"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на единицу</w:t>
            </w:r>
          </w:p>
        </w:tc>
        <w:tc>
          <w:tcPr>
            <w:tcW w:w="1042"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коэффициенты</w:t>
            </w:r>
          </w:p>
        </w:tc>
        <w:tc>
          <w:tcPr>
            <w:tcW w:w="1083"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всего с учетом коэффициентов</w:t>
            </w:r>
          </w:p>
        </w:tc>
        <w:tc>
          <w:tcPr>
            <w:tcW w:w="665"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на единицу</w:t>
            </w:r>
          </w:p>
        </w:tc>
        <w:tc>
          <w:tcPr>
            <w:tcW w:w="1042"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коэффициенты</w:t>
            </w:r>
          </w:p>
        </w:tc>
        <w:tc>
          <w:tcPr>
            <w:tcW w:w="506"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всего</w:t>
            </w:r>
          </w:p>
        </w:tc>
        <w:tc>
          <w:tcPr>
            <w:tcW w:w="687"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c>
          <w:tcPr>
            <w:tcW w:w="2239" w:type="dxa"/>
            <w:vMerge/>
            <w:tcBorders>
              <w:top w:val="single" w:sz="4" w:space="0" w:color="000000"/>
              <w:left w:val="single" w:sz="4" w:space="0" w:color="000000"/>
              <w:bottom w:val="single" w:sz="4" w:space="0" w:color="000000"/>
              <w:right w:val="single" w:sz="4" w:space="0" w:color="000000"/>
            </w:tcBorders>
            <w:vAlign w:val="center"/>
          </w:tcPr>
          <w:p w:rsidR="001E14FA" w:rsidRDefault="001E14FA" w:rsidP="00C23E0C">
            <w:pPr>
              <w:widowControl w:val="0"/>
              <w:spacing w:line="240" w:lineRule="auto"/>
              <w:rPr>
                <w:color w:val="000000"/>
                <w:sz w:val="16"/>
                <w:szCs w:val="16"/>
              </w:rPr>
            </w:pPr>
          </w:p>
        </w:tc>
      </w:tr>
      <w:tr w:rsidR="001E14FA" w:rsidTr="00C23E0C">
        <w:trPr>
          <w:trHeight w:val="225"/>
        </w:trPr>
        <w:tc>
          <w:tcPr>
            <w:tcW w:w="1133" w:type="dxa"/>
            <w:tcBorders>
              <w:left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1</w:t>
            </w:r>
          </w:p>
        </w:tc>
        <w:tc>
          <w:tcPr>
            <w:tcW w:w="1317"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2</w:t>
            </w:r>
          </w:p>
        </w:tc>
        <w:tc>
          <w:tcPr>
            <w:tcW w:w="4355" w:type="dxa"/>
            <w:tcBorders>
              <w:top w:val="single" w:sz="4" w:space="0" w:color="000000"/>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3</w:t>
            </w:r>
          </w:p>
        </w:tc>
        <w:tc>
          <w:tcPr>
            <w:tcW w:w="1099"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4</w:t>
            </w:r>
          </w:p>
        </w:tc>
        <w:tc>
          <w:tcPr>
            <w:tcW w:w="665"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5</w:t>
            </w:r>
          </w:p>
        </w:tc>
        <w:tc>
          <w:tcPr>
            <w:tcW w:w="1042"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6</w:t>
            </w:r>
          </w:p>
        </w:tc>
        <w:tc>
          <w:tcPr>
            <w:tcW w:w="1083"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7</w:t>
            </w:r>
          </w:p>
        </w:tc>
        <w:tc>
          <w:tcPr>
            <w:tcW w:w="665"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8</w:t>
            </w:r>
          </w:p>
        </w:tc>
        <w:tc>
          <w:tcPr>
            <w:tcW w:w="1042"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9</w:t>
            </w:r>
          </w:p>
        </w:tc>
        <w:tc>
          <w:tcPr>
            <w:tcW w:w="506"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10</w:t>
            </w:r>
          </w:p>
        </w:tc>
        <w:tc>
          <w:tcPr>
            <w:tcW w:w="687"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11</w:t>
            </w:r>
          </w:p>
        </w:tc>
        <w:tc>
          <w:tcPr>
            <w:tcW w:w="2239" w:type="dxa"/>
            <w:tcBorders>
              <w:bottom w:val="single" w:sz="4" w:space="0" w:color="000000"/>
              <w:right w:val="single" w:sz="4" w:space="0" w:color="000000"/>
            </w:tcBorders>
            <w:shd w:val="clear" w:color="auto" w:fill="auto"/>
            <w:vAlign w:val="center"/>
          </w:tcPr>
          <w:p w:rsidR="001E14FA" w:rsidRDefault="001E14FA" w:rsidP="00C23E0C">
            <w:pPr>
              <w:widowControl w:val="0"/>
              <w:spacing w:line="240" w:lineRule="auto"/>
              <w:jc w:val="center"/>
              <w:rPr>
                <w:color w:val="000000"/>
                <w:sz w:val="16"/>
                <w:szCs w:val="16"/>
              </w:rPr>
            </w:pPr>
            <w:r>
              <w:rPr>
                <w:color w:val="000000"/>
                <w:sz w:val="16"/>
                <w:szCs w:val="16"/>
              </w:rPr>
              <w:t>12</w:t>
            </w:r>
          </w:p>
        </w:tc>
      </w:tr>
    </w:tbl>
    <w:p w:rsidR="001E14FA" w:rsidRDefault="001E14FA" w:rsidP="00521960">
      <w:pPr>
        <w:spacing w:line="240" w:lineRule="auto"/>
        <w:jc w:val="center"/>
        <w:rPr>
          <w:b/>
          <w:sz w:val="24"/>
        </w:rPr>
      </w:pPr>
    </w:p>
    <w:p w:rsidR="00D838B8" w:rsidRDefault="00D838B8" w:rsidP="00521960">
      <w:pPr>
        <w:spacing w:line="240" w:lineRule="auto"/>
        <w:jc w:val="center"/>
        <w:rPr>
          <w:b/>
          <w:sz w:val="24"/>
        </w:rPr>
      </w:pPr>
    </w:p>
    <w:p w:rsidR="00D838B8" w:rsidRPr="002F3D76" w:rsidRDefault="00D838B8" w:rsidP="00521960">
      <w:pPr>
        <w:spacing w:line="240" w:lineRule="auto"/>
        <w:jc w:val="center"/>
        <w:rPr>
          <w:sz w:val="24"/>
        </w:rPr>
      </w:pPr>
    </w:p>
    <w:p w:rsidR="003B7A85" w:rsidRDefault="003B7A85" w:rsidP="00840B36">
      <w:pPr>
        <w:spacing w:line="240" w:lineRule="auto"/>
        <w:ind w:firstLine="0"/>
        <w:rPr>
          <w:sz w:val="24"/>
          <w:highlight w:val="yellow"/>
        </w:rPr>
      </w:pPr>
    </w:p>
    <w:p w:rsidR="00F2157A" w:rsidRPr="005569C1" w:rsidRDefault="00F2157A" w:rsidP="00840B36">
      <w:pPr>
        <w:spacing w:line="240" w:lineRule="auto"/>
        <w:ind w:firstLine="0"/>
        <w:rPr>
          <w:sz w:val="24"/>
          <w:highlight w:val="yellow"/>
        </w:rPr>
        <w:sectPr w:rsidR="00F2157A" w:rsidRPr="005569C1" w:rsidSect="00605DCB">
          <w:pgSz w:w="16838" w:h="11906" w:orient="landscape" w:code="9"/>
          <w:pgMar w:top="993" w:right="851" w:bottom="1134" w:left="567" w:header="567" w:footer="284" w:gutter="0"/>
          <w:cols w:space="708"/>
          <w:docGrid w:linePitch="360"/>
        </w:sectPr>
      </w:pPr>
    </w:p>
    <w:p w:rsidR="00D838B8" w:rsidRDefault="00D838B8" w:rsidP="006937DC">
      <w:pPr>
        <w:spacing w:line="240" w:lineRule="auto"/>
        <w:ind w:left="5103" w:firstLine="0"/>
        <w:jc w:val="right"/>
        <w:rPr>
          <w:sz w:val="24"/>
        </w:rPr>
      </w:pPr>
    </w:p>
    <w:p w:rsidR="00D838B8" w:rsidRDefault="00D838B8" w:rsidP="006937DC">
      <w:pPr>
        <w:spacing w:line="240" w:lineRule="auto"/>
        <w:ind w:left="5103" w:firstLine="0"/>
        <w:jc w:val="right"/>
        <w:rPr>
          <w:sz w:val="24"/>
        </w:rPr>
      </w:pPr>
    </w:p>
    <w:p w:rsidR="006937DC" w:rsidRPr="002F3D76" w:rsidRDefault="006937DC" w:rsidP="006937DC">
      <w:pPr>
        <w:spacing w:line="240" w:lineRule="auto"/>
        <w:ind w:left="5103" w:firstLine="0"/>
        <w:jc w:val="right"/>
        <w:rPr>
          <w:sz w:val="24"/>
        </w:rPr>
      </w:pPr>
      <w:r w:rsidRPr="002F3D76">
        <w:rPr>
          <w:sz w:val="24"/>
        </w:rPr>
        <w:t>Приложение №4.1</w:t>
      </w:r>
    </w:p>
    <w:p w:rsidR="00142CCF" w:rsidRPr="00D838B8" w:rsidRDefault="00142CCF" w:rsidP="00142CCF">
      <w:pPr>
        <w:spacing w:line="240" w:lineRule="auto"/>
        <w:ind w:left="5103" w:firstLine="0"/>
        <w:jc w:val="right"/>
        <w:rPr>
          <w:sz w:val="24"/>
        </w:rPr>
      </w:pPr>
      <w:r w:rsidRPr="002F3D76">
        <w:rPr>
          <w:sz w:val="24"/>
        </w:rPr>
        <w:t>к Договору субподряда №</w:t>
      </w:r>
      <w:r w:rsidRPr="00D838B8">
        <w:rPr>
          <w:sz w:val="24"/>
        </w:rPr>
        <w:t>___</w:t>
      </w:r>
      <w:r>
        <w:rPr>
          <w:sz w:val="24"/>
        </w:rPr>
        <w:t>-М/сп-26</w:t>
      </w:r>
    </w:p>
    <w:p w:rsidR="00142CCF" w:rsidRPr="0053696E" w:rsidRDefault="00142CCF" w:rsidP="00142CCF">
      <w:pPr>
        <w:spacing w:line="240" w:lineRule="auto"/>
        <w:ind w:left="5103" w:firstLine="0"/>
        <w:jc w:val="right"/>
        <w:rPr>
          <w:sz w:val="24"/>
        </w:rPr>
      </w:pPr>
      <w:r>
        <w:rPr>
          <w:sz w:val="24"/>
        </w:rPr>
        <w:t>от «</w:t>
      </w:r>
      <w:r w:rsidRPr="0053696E">
        <w:rPr>
          <w:sz w:val="24"/>
        </w:rPr>
        <w:t>___</w:t>
      </w:r>
      <w:r w:rsidRPr="002F3D76">
        <w:rPr>
          <w:sz w:val="24"/>
        </w:rPr>
        <w:t xml:space="preserve">» </w:t>
      </w:r>
      <w:r w:rsidRPr="0053696E">
        <w:rPr>
          <w:sz w:val="24"/>
        </w:rPr>
        <w:t>_____</w:t>
      </w:r>
      <w:r w:rsidRPr="002F3D76">
        <w:rPr>
          <w:sz w:val="24"/>
        </w:rPr>
        <w:t xml:space="preserve"> 202</w:t>
      </w:r>
      <w:r>
        <w:rPr>
          <w:sz w:val="24"/>
        </w:rPr>
        <w:t>6</w:t>
      </w:r>
      <w:r w:rsidRPr="002F3D76">
        <w:rPr>
          <w:sz w:val="24"/>
        </w:rPr>
        <w:t xml:space="preserve"> г.</w:t>
      </w:r>
    </w:p>
    <w:p w:rsidR="006937DC" w:rsidRPr="002F3D76" w:rsidRDefault="006937DC" w:rsidP="006937DC">
      <w:pPr>
        <w:spacing w:line="240" w:lineRule="auto"/>
        <w:ind w:left="5103" w:firstLine="0"/>
        <w:jc w:val="right"/>
        <w:rPr>
          <w:sz w:val="24"/>
        </w:rPr>
      </w:pPr>
    </w:p>
    <w:p w:rsidR="00521960" w:rsidRPr="002F3D76" w:rsidRDefault="00521960" w:rsidP="00521960">
      <w:pPr>
        <w:pStyle w:val="15"/>
        <w:shd w:val="clear" w:color="auto" w:fill="auto"/>
        <w:ind w:firstLine="0"/>
        <w:rPr>
          <w:bCs/>
          <w:sz w:val="24"/>
          <w:szCs w:val="28"/>
        </w:rPr>
      </w:pPr>
      <w:r w:rsidRPr="002F3D76">
        <w:rPr>
          <w:iCs/>
          <w:sz w:val="24"/>
          <w:szCs w:val="28"/>
        </w:rPr>
        <w:t>ФОРМА</w:t>
      </w:r>
    </w:p>
    <w:p w:rsidR="00521960" w:rsidRPr="002F3D76" w:rsidRDefault="00521960" w:rsidP="00521960">
      <w:pPr>
        <w:pStyle w:val="affa"/>
        <w:shd w:val="clear" w:color="auto" w:fill="auto"/>
        <w:ind w:firstLine="0"/>
        <w:rPr>
          <w:i/>
          <w:iCs/>
          <w:sz w:val="24"/>
          <w:szCs w:val="28"/>
        </w:rPr>
      </w:pPr>
      <w:r w:rsidRPr="002F3D76">
        <w:rPr>
          <w:bCs/>
          <w:sz w:val="24"/>
          <w:szCs w:val="28"/>
        </w:rPr>
        <w:t>Акта сдачи-приемки места производства работ и/или</w:t>
      </w:r>
      <w:r w:rsidRPr="002F3D76">
        <w:rPr>
          <w:sz w:val="24"/>
          <w:szCs w:val="28"/>
        </w:rPr>
        <w:t xml:space="preserve"> места (помещения) для складирования оборудования и материалов</w:t>
      </w:r>
    </w:p>
    <w:p w:rsidR="00521960" w:rsidRPr="002F3D76" w:rsidRDefault="00521960" w:rsidP="00521960">
      <w:pPr>
        <w:spacing w:line="240" w:lineRule="auto"/>
        <w:ind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6"/>
      </w:tblGrid>
      <w:tr w:rsidR="00521960" w:rsidRPr="002F3D76" w:rsidTr="009E37D9">
        <w:tc>
          <w:tcPr>
            <w:tcW w:w="9336" w:type="dxa"/>
            <w:shd w:val="clear" w:color="auto" w:fill="auto"/>
          </w:tcPr>
          <w:p w:rsidR="00521960" w:rsidRPr="002F3D76" w:rsidRDefault="00521960" w:rsidP="009116FC">
            <w:pPr>
              <w:pStyle w:val="affa"/>
              <w:shd w:val="clear" w:color="auto" w:fill="auto"/>
              <w:ind w:firstLine="0"/>
              <w:rPr>
                <w:b w:val="0"/>
                <w:bCs/>
                <w:sz w:val="24"/>
                <w:szCs w:val="28"/>
              </w:rPr>
            </w:pPr>
            <w:r w:rsidRPr="002F3D76">
              <w:rPr>
                <w:b w:val="0"/>
                <w:bCs/>
                <w:sz w:val="24"/>
                <w:szCs w:val="28"/>
              </w:rPr>
              <w:t xml:space="preserve">Акт </w:t>
            </w:r>
          </w:p>
          <w:p w:rsidR="00521960" w:rsidRPr="002F3D76" w:rsidRDefault="00521960" w:rsidP="009116FC">
            <w:pPr>
              <w:pStyle w:val="affa"/>
              <w:shd w:val="clear" w:color="auto" w:fill="auto"/>
              <w:ind w:firstLine="0"/>
              <w:rPr>
                <w:b w:val="0"/>
                <w:i/>
                <w:iCs/>
                <w:sz w:val="24"/>
                <w:szCs w:val="28"/>
              </w:rPr>
            </w:pPr>
            <w:r w:rsidRPr="002F3D76">
              <w:rPr>
                <w:b w:val="0"/>
                <w:bCs/>
                <w:sz w:val="24"/>
                <w:szCs w:val="28"/>
              </w:rPr>
              <w:t>сдачи-приемки места производства работ</w:t>
            </w:r>
            <w:r w:rsidRPr="002F3D76">
              <w:rPr>
                <w:sz w:val="24"/>
                <w:szCs w:val="28"/>
              </w:rPr>
              <w:t xml:space="preserve"> </w:t>
            </w:r>
            <w:r w:rsidRPr="002F3D76">
              <w:rPr>
                <w:b w:val="0"/>
                <w:sz w:val="24"/>
                <w:szCs w:val="28"/>
              </w:rPr>
              <w:t>и/или</w:t>
            </w:r>
            <w:r w:rsidRPr="002F3D76">
              <w:rPr>
                <w:b w:val="0"/>
                <w:bCs/>
                <w:sz w:val="24"/>
                <w:szCs w:val="28"/>
              </w:rPr>
              <w:t xml:space="preserve"> места (помещения) для складирования оборудования и материалов</w:t>
            </w:r>
          </w:p>
          <w:p w:rsidR="00521960" w:rsidRPr="002F3D76" w:rsidRDefault="00521960" w:rsidP="009116FC">
            <w:pPr>
              <w:spacing w:line="240" w:lineRule="auto"/>
              <w:rPr>
                <w:sz w:val="24"/>
              </w:rPr>
            </w:pPr>
          </w:p>
          <w:p w:rsidR="00521960" w:rsidRPr="002F3D76" w:rsidRDefault="00521960" w:rsidP="009116FC">
            <w:pPr>
              <w:spacing w:line="240" w:lineRule="auto"/>
              <w:ind w:firstLine="0"/>
              <w:rPr>
                <w:sz w:val="24"/>
              </w:rPr>
            </w:pPr>
            <w:r w:rsidRPr="002F3D76">
              <w:rPr>
                <w:sz w:val="24"/>
              </w:rPr>
              <w:t xml:space="preserve">г.___________                                              </w:t>
            </w:r>
            <w:r w:rsidR="009520F0">
              <w:rPr>
                <w:sz w:val="24"/>
              </w:rPr>
              <w:t xml:space="preserve">                               </w:t>
            </w:r>
            <w:r w:rsidRPr="002F3D76">
              <w:rPr>
                <w:sz w:val="24"/>
              </w:rPr>
              <w:t xml:space="preserve">               «_____» _________20</w:t>
            </w:r>
            <w:r w:rsidR="009520F0">
              <w:rPr>
                <w:sz w:val="24"/>
              </w:rPr>
              <w:t>__</w:t>
            </w:r>
            <w:r w:rsidRPr="002F3D76">
              <w:rPr>
                <w:sz w:val="24"/>
              </w:rPr>
              <w:t>_г.</w:t>
            </w:r>
          </w:p>
          <w:p w:rsidR="00521960" w:rsidRPr="002F3D76" w:rsidRDefault="00521960" w:rsidP="009116FC">
            <w:pPr>
              <w:spacing w:line="240" w:lineRule="auto"/>
              <w:rPr>
                <w:sz w:val="24"/>
              </w:rPr>
            </w:pPr>
          </w:p>
          <w:p w:rsidR="00521960" w:rsidRPr="002F3D76" w:rsidRDefault="00521960" w:rsidP="009116FC">
            <w:pPr>
              <w:spacing w:line="240" w:lineRule="auto"/>
              <w:ind w:firstLine="0"/>
              <w:rPr>
                <w:sz w:val="24"/>
              </w:rPr>
            </w:pPr>
            <w:r w:rsidRPr="002F3D76">
              <w:rPr>
                <w:sz w:val="24"/>
              </w:rPr>
              <w:t xml:space="preserve">____________________, именуемое далее «Субподрядчик», в лице ________________, действующего на основании ______________, </w:t>
            </w:r>
          </w:p>
          <w:p w:rsidR="00521960" w:rsidRPr="002F3D76" w:rsidRDefault="00521960" w:rsidP="009116FC">
            <w:pPr>
              <w:spacing w:line="240" w:lineRule="auto"/>
              <w:ind w:firstLine="0"/>
              <w:rPr>
                <w:sz w:val="24"/>
              </w:rPr>
            </w:pPr>
            <w:r w:rsidRPr="002F3D76">
              <w:rPr>
                <w:sz w:val="24"/>
              </w:rPr>
              <w:t>____________________, именуемое далее «Генеральный подрядчик», в лице ________________, действующего на основании ______________, составили настоящий акт о нижеследующем:</w:t>
            </w:r>
          </w:p>
          <w:p w:rsidR="00521960" w:rsidRPr="002F3D76" w:rsidRDefault="00521960" w:rsidP="009116FC">
            <w:pPr>
              <w:spacing w:line="240" w:lineRule="auto"/>
              <w:ind w:firstLine="0"/>
              <w:rPr>
                <w:bCs/>
                <w:sz w:val="24"/>
              </w:rPr>
            </w:pPr>
            <w:r w:rsidRPr="002F3D76">
              <w:rPr>
                <w:sz w:val="24"/>
              </w:rPr>
              <w:t>Генеральный подрядчик передал Субподрядчику, а Субподрядчик принял</w:t>
            </w:r>
            <w:r w:rsidRPr="002F3D76">
              <w:rPr>
                <w:bCs/>
                <w:sz w:val="24"/>
              </w:rPr>
              <w:t xml:space="preserve"> место производства работ _____________________________ (указываются идентифицирующие признаки) и/или </w:t>
            </w:r>
            <w:r w:rsidRPr="002F3D76">
              <w:rPr>
                <w:sz w:val="24"/>
              </w:rPr>
              <w:t xml:space="preserve">место (помещение) для складирования материалов _____________________________ </w:t>
            </w:r>
            <w:r w:rsidRPr="002F3D76">
              <w:rPr>
                <w:bCs/>
                <w:sz w:val="24"/>
              </w:rPr>
              <w:t xml:space="preserve">(указываются идентифицирующие признаки) </w:t>
            </w:r>
            <w:r w:rsidRPr="002F3D76">
              <w:rPr>
                <w:sz w:val="24"/>
              </w:rPr>
              <w:t>по Договору по</w:t>
            </w:r>
            <w:r w:rsidRPr="002F3D76">
              <w:rPr>
                <w:bCs/>
                <w:sz w:val="24"/>
              </w:rPr>
              <w:t>дряда №______ от _____________.</w:t>
            </w:r>
          </w:p>
          <w:p w:rsidR="00521960" w:rsidRPr="002F3D76" w:rsidRDefault="00521960" w:rsidP="009116FC">
            <w:pPr>
              <w:spacing w:line="240" w:lineRule="auto"/>
              <w:ind w:firstLine="0"/>
              <w:rPr>
                <w:bCs/>
                <w:sz w:val="24"/>
              </w:rPr>
            </w:pPr>
            <w:r w:rsidRPr="002F3D76">
              <w:rPr>
                <w:bCs/>
                <w:sz w:val="24"/>
              </w:rPr>
              <w:t xml:space="preserve">Место для производства работ и </w:t>
            </w:r>
            <w:r w:rsidRPr="002F3D76">
              <w:rPr>
                <w:sz w:val="24"/>
              </w:rPr>
              <w:t>место (помещение) для складирования материалов</w:t>
            </w:r>
            <w:r w:rsidRPr="002F3D76">
              <w:rPr>
                <w:bCs/>
                <w:sz w:val="24"/>
              </w:rPr>
              <w:t xml:space="preserve"> переданы / передано Субп</w:t>
            </w:r>
            <w:r w:rsidRPr="002F3D76">
              <w:rPr>
                <w:sz w:val="24"/>
              </w:rPr>
              <w:t>одрядчику</w:t>
            </w:r>
            <w:r w:rsidRPr="002F3D76">
              <w:rPr>
                <w:bCs/>
                <w:sz w:val="24"/>
              </w:rPr>
              <w:t xml:space="preserve"> в установленный Договором срок (в течение трех рабочих дней с даты заключения Договора). </w:t>
            </w:r>
          </w:p>
          <w:p w:rsidR="00521960" w:rsidRPr="002F3D76" w:rsidRDefault="00521960" w:rsidP="009116FC">
            <w:pPr>
              <w:spacing w:line="240" w:lineRule="auto"/>
              <w:ind w:firstLine="0"/>
              <w:rPr>
                <w:bCs/>
                <w:sz w:val="24"/>
              </w:rPr>
            </w:pPr>
            <w:r w:rsidRPr="002F3D76">
              <w:rPr>
                <w:bCs/>
                <w:sz w:val="24"/>
              </w:rPr>
              <w:t>Претензии Субп</w:t>
            </w:r>
            <w:r w:rsidRPr="002F3D76">
              <w:rPr>
                <w:sz w:val="24"/>
              </w:rPr>
              <w:t>одрядчика</w:t>
            </w:r>
            <w:r w:rsidRPr="002F3D76">
              <w:rPr>
                <w:bCs/>
                <w:sz w:val="24"/>
              </w:rPr>
              <w:t xml:space="preserve"> (замечания и недостатки) к месту производства работ:  </w:t>
            </w:r>
            <w:r w:rsidRPr="002F3D76">
              <w:rPr>
                <w:bCs/>
                <w:sz w:val="24"/>
              </w:rPr>
              <w:br/>
              <w:t>____________________________________________________________________________</w:t>
            </w:r>
          </w:p>
          <w:p w:rsidR="00521960" w:rsidRPr="002F3D76" w:rsidRDefault="00521960" w:rsidP="009116FC">
            <w:pPr>
              <w:spacing w:line="240" w:lineRule="auto"/>
              <w:ind w:firstLine="0"/>
              <w:rPr>
                <w:sz w:val="24"/>
              </w:rPr>
            </w:pPr>
            <w:r w:rsidRPr="002F3D76">
              <w:rPr>
                <w:i/>
                <w:sz w:val="24"/>
              </w:rPr>
              <w:t>(указать конкретные претензии или указать «не имеются»)</w:t>
            </w:r>
            <w:r w:rsidRPr="002F3D76">
              <w:rPr>
                <w:sz w:val="24"/>
              </w:rPr>
              <w:t>.</w:t>
            </w:r>
          </w:p>
          <w:p w:rsidR="00521960" w:rsidRPr="002F3D76" w:rsidRDefault="00521960" w:rsidP="009116FC">
            <w:pPr>
              <w:spacing w:line="240" w:lineRule="auto"/>
              <w:ind w:firstLine="0"/>
              <w:rPr>
                <w:bCs/>
                <w:sz w:val="24"/>
              </w:rPr>
            </w:pPr>
            <w:r w:rsidRPr="002F3D76">
              <w:rPr>
                <w:bCs/>
                <w:sz w:val="24"/>
              </w:rPr>
              <w:t xml:space="preserve">Претензии </w:t>
            </w:r>
            <w:r w:rsidRPr="002F3D76">
              <w:rPr>
                <w:sz w:val="24"/>
              </w:rPr>
              <w:t>Субподрядчика</w:t>
            </w:r>
            <w:r w:rsidRPr="002F3D76">
              <w:rPr>
                <w:bCs/>
                <w:sz w:val="24"/>
              </w:rPr>
              <w:t xml:space="preserve"> (замечания и недостатки) к месту</w:t>
            </w:r>
            <w:r w:rsidRPr="002F3D76">
              <w:rPr>
                <w:sz w:val="24"/>
              </w:rPr>
              <w:t xml:space="preserve"> складирования материалов</w:t>
            </w:r>
            <w:r w:rsidRPr="002F3D76">
              <w:rPr>
                <w:bCs/>
                <w:sz w:val="24"/>
              </w:rPr>
              <w:t xml:space="preserve">: </w:t>
            </w:r>
            <w:r w:rsidRPr="002F3D76">
              <w:rPr>
                <w:bCs/>
                <w:sz w:val="24"/>
              </w:rPr>
              <w:br/>
              <w:t>____________________________________________________________________________</w:t>
            </w:r>
          </w:p>
          <w:p w:rsidR="00521960" w:rsidRPr="002F3D76" w:rsidRDefault="00521960" w:rsidP="009116FC">
            <w:pPr>
              <w:spacing w:line="240" w:lineRule="auto"/>
              <w:ind w:firstLine="0"/>
              <w:rPr>
                <w:sz w:val="24"/>
              </w:rPr>
            </w:pPr>
            <w:r w:rsidRPr="002F3D76">
              <w:rPr>
                <w:sz w:val="24"/>
              </w:rPr>
              <w:t xml:space="preserve"> (</w:t>
            </w:r>
            <w:r w:rsidRPr="002F3D76">
              <w:rPr>
                <w:i/>
                <w:sz w:val="24"/>
              </w:rPr>
              <w:t>указать конкретные претензии или указать «не имеются»)</w:t>
            </w:r>
            <w:r w:rsidRPr="002F3D76">
              <w:rPr>
                <w:sz w:val="24"/>
              </w:rPr>
              <w:t>.</w:t>
            </w:r>
          </w:p>
          <w:p w:rsidR="00521960" w:rsidRPr="002F3D76" w:rsidRDefault="00521960" w:rsidP="009116FC">
            <w:pPr>
              <w:spacing w:line="240" w:lineRule="auto"/>
              <w:rPr>
                <w:sz w:val="24"/>
              </w:rPr>
            </w:pPr>
          </w:p>
          <w:tbl>
            <w:tblPr>
              <w:tblW w:w="0" w:type="auto"/>
              <w:tblLook w:val="0000" w:firstRow="0" w:lastRow="0" w:firstColumn="0" w:lastColumn="0" w:noHBand="0" w:noVBand="0"/>
            </w:tblPr>
            <w:tblGrid>
              <w:gridCol w:w="4560"/>
              <w:gridCol w:w="4560"/>
            </w:tblGrid>
            <w:tr w:rsidR="00521960" w:rsidRPr="002F3D76" w:rsidTr="009116FC">
              <w:tc>
                <w:tcPr>
                  <w:tcW w:w="4785" w:type="dxa"/>
                </w:tcPr>
                <w:p w:rsidR="00521960" w:rsidRPr="002F3D76" w:rsidRDefault="00521960" w:rsidP="009116FC">
                  <w:pPr>
                    <w:spacing w:line="240" w:lineRule="auto"/>
                    <w:ind w:firstLine="0"/>
                    <w:rPr>
                      <w:sz w:val="24"/>
                    </w:rPr>
                  </w:pPr>
                  <w:r w:rsidRPr="002F3D76">
                    <w:rPr>
                      <w:sz w:val="24"/>
                    </w:rPr>
                    <w:t>Генеральный подрядчик:</w:t>
                  </w:r>
                </w:p>
              </w:tc>
              <w:tc>
                <w:tcPr>
                  <w:tcW w:w="4786" w:type="dxa"/>
                </w:tcPr>
                <w:p w:rsidR="00521960" w:rsidRPr="002F3D76" w:rsidRDefault="00521960" w:rsidP="009116FC">
                  <w:pPr>
                    <w:spacing w:line="240" w:lineRule="auto"/>
                    <w:ind w:firstLine="0"/>
                    <w:rPr>
                      <w:sz w:val="24"/>
                    </w:rPr>
                  </w:pPr>
                  <w:r w:rsidRPr="002F3D76">
                    <w:rPr>
                      <w:sz w:val="24"/>
                    </w:rPr>
                    <w:t>Субподрядчик:</w:t>
                  </w:r>
                </w:p>
              </w:tc>
            </w:tr>
            <w:tr w:rsidR="00521960" w:rsidRPr="002F3D76" w:rsidTr="009116FC">
              <w:tc>
                <w:tcPr>
                  <w:tcW w:w="4785" w:type="dxa"/>
                  <w:shd w:val="clear" w:color="auto" w:fill="auto"/>
                </w:tcPr>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r w:rsidRPr="002F3D76">
                    <w:rPr>
                      <w:sz w:val="24"/>
                    </w:rPr>
                    <w:t>_______________ / _______________ /</w:t>
                  </w:r>
                </w:p>
                <w:p w:rsidR="00521960" w:rsidRPr="002F3D76" w:rsidRDefault="00521960" w:rsidP="009116FC">
                  <w:pPr>
                    <w:spacing w:line="240" w:lineRule="auto"/>
                    <w:ind w:firstLine="0"/>
                    <w:rPr>
                      <w:sz w:val="24"/>
                    </w:rPr>
                  </w:pPr>
                  <w:proofErr w:type="spellStart"/>
                  <w:r w:rsidRPr="002F3D76">
                    <w:rPr>
                      <w:sz w:val="24"/>
                    </w:rPr>
                    <w:t>м.п</w:t>
                  </w:r>
                  <w:proofErr w:type="spellEnd"/>
                  <w:r w:rsidRPr="002F3D76">
                    <w:rPr>
                      <w:sz w:val="24"/>
                    </w:rPr>
                    <w:t>.</w:t>
                  </w:r>
                </w:p>
              </w:tc>
              <w:tc>
                <w:tcPr>
                  <w:tcW w:w="4786" w:type="dxa"/>
                  <w:shd w:val="clear" w:color="auto" w:fill="auto"/>
                </w:tcPr>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r w:rsidRPr="002F3D76">
                    <w:rPr>
                      <w:sz w:val="24"/>
                    </w:rPr>
                    <w:t>_______________ / _______________ /</w:t>
                  </w:r>
                </w:p>
                <w:p w:rsidR="00521960" w:rsidRPr="002F3D76" w:rsidRDefault="00521960" w:rsidP="009116FC">
                  <w:pPr>
                    <w:spacing w:line="240" w:lineRule="auto"/>
                    <w:ind w:firstLine="0"/>
                    <w:rPr>
                      <w:sz w:val="24"/>
                    </w:rPr>
                  </w:pPr>
                  <w:proofErr w:type="spellStart"/>
                  <w:r w:rsidRPr="002F3D76">
                    <w:rPr>
                      <w:sz w:val="24"/>
                    </w:rPr>
                    <w:t>м.п</w:t>
                  </w:r>
                  <w:proofErr w:type="spellEnd"/>
                  <w:r w:rsidRPr="002F3D76">
                    <w:rPr>
                      <w:sz w:val="24"/>
                    </w:rPr>
                    <w:t>.</w:t>
                  </w:r>
                </w:p>
              </w:tc>
            </w:tr>
          </w:tbl>
          <w:p w:rsidR="00521960" w:rsidRPr="002F3D76" w:rsidRDefault="00521960" w:rsidP="009116FC">
            <w:pPr>
              <w:pStyle w:val="affa"/>
              <w:shd w:val="clear" w:color="auto" w:fill="auto"/>
              <w:ind w:firstLine="0"/>
              <w:jc w:val="left"/>
              <w:rPr>
                <w:i/>
                <w:iCs/>
                <w:sz w:val="24"/>
                <w:szCs w:val="28"/>
              </w:rPr>
            </w:pPr>
          </w:p>
        </w:tc>
      </w:tr>
    </w:tbl>
    <w:p w:rsidR="009E37D9" w:rsidRDefault="009E37D9" w:rsidP="009E37D9">
      <w:pPr>
        <w:spacing w:line="240" w:lineRule="auto"/>
        <w:ind w:firstLine="0"/>
        <w:rPr>
          <w:sz w:val="24"/>
        </w:rPr>
      </w:pPr>
    </w:p>
    <w:tbl>
      <w:tblPr>
        <w:tblW w:w="9498" w:type="dxa"/>
        <w:tblInd w:w="142" w:type="dxa"/>
        <w:tblLook w:val="0000" w:firstRow="0" w:lastRow="0" w:firstColumn="0" w:lastColumn="0" w:noHBand="0" w:noVBand="0"/>
      </w:tblPr>
      <w:tblGrid>
        <w:gridCol w:w="4253"/>
        <w:gridCol w:w="567"/>
        <w:gridCol w:w="4678"/>
      </w:tblGrid>
      <w:tr w:rsidR="009241A0" w:rsidRPr="0039722B" w:rsidTr="00C66EF1">
        <w:trPr>
          <w:trHeight w:val="1710"/>
        </w:trPr>
        <w:tc>
          <w:tcPr>
            <w:tcW w:w="4253" w:type="dxa"/>
          </w:tcPr>
          <w:p w:rsidR="009241A0" w:rsidRPr="0039722B" w:rsidRDefault="009241A0" w:rsidP="009241A0">
            <w:pPr>
              <w:tabs>
                <w:tab w:val="left" w:pos="5387"/>
              </w:tabs>
              <w:spacing w:line="240" w:lineRule="auto"/>
              <w:ind w:firstLine="0"/>
              <w:jc w:val="left"/>
              <w:rPr>
                <w:b/>
                <w:sz w:val="24"/>
                <w:szCs w:val="24"/>
              </w:rPr>
            </w:pPr>
            <w:r w:rsidRPr="0039722B">
              <w:rPr>
                <w:b/>
                <w:sz w:val="24"/>
                <w:szCs w:val="24"/>
              </w:rPr>
              <w:t>Генеральный подрядчик:</w:t>
            </w:r>
          </w:p>
          <w:p w:rsidR="009241A0" w:rsidRDefault="009241A0" w:rsidP="009241A0">
            <w:pPr>
              <w:spacing w:line="240" w:lineRule="auto"/>
              <w:ind w:firstLine="0"/>
              <w:jc w:val="left"/>
              <w:rPr>
                <w:sz w:val="24"/>
                <w:szCs w:val="24"/>
              </w:rPr>
            </w:pPr>
            <w:r>
              <w:rPr>
                <w:sz w:val="24"/>
                <w:szCs w:val="24"/>
              </w:rPr>
              <w:t xml:space="preserve">Генеральный директор </w:t>
            </w:r>
          </w:p>
          <w:p w:rsidR="009241A0" w:rsidRDefault="009241A0" w:rsidP="009241A0">
            <w:pPr>
              <w:spacing w:line="240" w:lineRule="auto"/>
              <w:ind w:firstLine="0"/>
              <w:jc w:val="left"/>
              <w:rPr>
                <w:sz w:val="24"/>
                <w:szCs w:val="24"/>
              </w:rPr>
            </w:pP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9241A0" w:rsidRPr="00115B0A" w:rsidRDefault="009241A0" w:rsidP="009241A0">
            <w:pPr>
              <w:spacing w:line="240" w:lineRule="auto"/>
              <w:ind w:firstLine="0"/>
              <w:jc w:val="left"/>
              <w:rPr>
                <w:sz w:val="24"/>
                <w:szCs w:val="24"/>
              </w:rPr>
            </w:pPr>
          </w:p>
          <w:p w:rsidR="009241A0" w:rsidRPr="00115B0A" w:rsidRDefault="009241A0" w:rsidP="009241A0">
            <w:pPr>
              <w:spacing w:line="240" w:lineRule="auto"/>
              <w:ind w:firstLine="0"/>
              <w:jc w:val="left"/>
              <w:rPr>
                <w:sz w:val="24"/>
                <w:szCs w:val="24"/>
              </w:rPr>
            </w:pPr>
          </w:p>
          <w:p w:rsidR="009241A0" w:rsidRPr="00115B0A" w:rsidRDefault="009241A0" w:rsidP="009241A0">
            <w:pPr>
              <w:spacing w:line="240" w:lineRule="auto"/>
              <w:ind w:firstLine="0"/>
              <w:jc w:val="left"/>
              <w:rPr>
                <w:sz w:val="24"/>
                <w:szCs w:val="24"/>
              </w:rPr>
            </w:pPr>
            <w:r w:rsidRPr="00115B0A">
              <w:rPr>
                <w:sz w:val="24"/>
                <w:szCs w:val="24"/>
              </w:rPr>
              <w:t xml:space="preserve">_______________ / </w:t>
            </w:r>
            <w:r>
              <w:rPr>
                <w:sz w:val="24"/>
                <w:szCs w:val="24"/>
              </w:rPr>
              <w:t xml:space="preserve">_____________ </w:t>
            </w:r>
            <w:r w:rsidRPr="00115B0A">
              <w:rPr>
                <w:sz w:val="24"/>
                <w:szCs w:val="24"/>
              </w:rPr>
              <w:t>/</w:t>
            </w:r>
          </w:p>
          <w:p w:rsidR="009241A0" w:rsidRDefault="009241A0" w:rsidP="009241A0">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p w:rsidR="009241A0" w:rsidRPr="0039722B" w:rsidRDefault="009241A0" w:rsidP="009241A0">
            <w:pPr>
              <w:spacing w:line="240" w:lineRule="auto"/>
              <w:ind w:firstLine="0"/>
              <w:rPr>
                <w:sz w:val="24"/>
                <w:szCs w:val="24"/>
              </w:rPr>
            </w:pPr>
          </w:p>
        </w:tc>
        <w:tc>
          <w:tcPr>
            <w:tcW w:w="567" w:type="dxa"/>
          </w:tcPr>
          <w:p w:rsidR="009241A0" w:rsidRPr="0039722B" w:rsidRDefault="009241A0" w:rsidP="009241A0">
            <w:pPr>
              <w:tabs>
                <w:tab w:val="left" w:pos="5387"/>
              </w:tabs>
              <w:spacing w:line="240" w:lineRule="auto"/>
              <w:ind w:firstLine="0"/>
              <w:jc w:val="left"/>
              <w:rPr>
                <w:sz w:val="24"/>
                <w:szCs w:val="24"/>
              </w:rPr>
            </w:pPr>
          </w:p>
        </w:tc>
        <w:tc>
          <w:tcPr>
            <w:tcW w:w="4678" w:type="dxa"/>
          </w:tcPr>
          <w:p w:rsidR="009241A0" w:rsidRPr="0039722B" w:rsidRDefault="009241A0" w:rsidP="009241A0">
            <w:pPr>
              <w:tabs>
                <w:tab w:val="left" w:pos="5387"/>
              </w:tabs>
              <w:spacing w:line="240" w:lineRule="auto"/>
              <w:ind w:firstLine="0"/>
              <w:jc w:val="left"/>
              <w:rPr>
                <w:b/>
                <w:sz w:val="24"/>
                <w:szCs w:val="24"/>
              </w:rPr>
            </w:pPr>
            <w:r w:rsidRPr="0039722B">
              <w:rPr>
                <w:b/>
                <w:sz w:val="24"/>
                <w:szCs w:val="24"/>
              </w:rPr>
              <w:t>Субподрядчик:</w:t>
            </w:r>
          </w:p>
          <w:p w:rsidR="009241A0" w:rsidRDefault="009241A0" w:rsidP="009241A0">
            <w:pPr>
              <w:spacing w:line="240" w:lineRule="auto"/>
              <w:ind w:firstLine="0"/>
              <w:jc w:val="left"/>
              <w:rPr>
                <w:sz w:val="24"/>
                <w:szCs w:val="24"/>
              </w:rPr>
            </w:pPr>
          </w:p>
          <w:p w:rsidR="009241A0" w:rsidRDefault="009241A0" w:rsidP="009241A0">
            <w:pPr>
              <w:spacing w:line="240" w:lineRule="auto"/>
              <w:ind w:firstLine="0"/>
              <w:jc w:val="left"/>
              <w:rPr>
                <w:sz w:val="24"/>
                <w:szCs w:val="24"/>
              </w:rPr>
            </w:pPr>
          </w:p>
          <w:p w:rsidR="009241A0" w:rsidRDefault="009241A0" w:rsidP="009241A0">
            <w:pPr>
              <w:spacing w:line="240" w:lineRule="auto"/>
              <w:ind w:firstLine="0"/>
              <w:jc w:val="left"/>
              <w:rPr>
                <w:sz w:val="24"/>
                <w:szCs w:val="24"/>
              </w:rPr>
            </w:pPr>
          </w:p>
          <w:p w:rsidR="009241A0" w:rsidRPr="0039722B" w:rsidRDefault="009241A0" w:rsidP="009241A0">
            <w:pPr>
              <w:spacing w:line="240" w:lineRule="auto"/>
              <w:ind w:firstLine="0"/>
              <w:jc w:val="left"/>
              <w:rPr>
                <w:sz w:val="24"/>
                <w:szCs w:val="24"/>
              </w:rPr>
            </w:pPr>
          </w:p>
          <w:p w:rsidR="009241A0" w:rsidRPr="0039722B" w:rsidRDefault="009241A0" w:rsidP="009241A0">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9241A0" w:rsidRPr="0039722B" w:rsidRDefault="009241A0" w:rsidP="009241A0">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BE7BF9" w:rsidRPr="002F3D76" w:rsidRDefault="00BE7BF9" w:rsidP="009E37D9">
      <w:pPr>
        <w:spacing w:line="240" w:lineRule="auto"/>
        <w:ind w:firstLine="0"/>
        <w:rPr>
          <w:sz w:val="24"/>
        </w:rPr>
      </w:pPr>
    </w:p>
    <w:p w:rsidR="006937DC" w:rsidRPr="002F3D76" w:rsidRDefault="006937DC" w:rsidP="009E37D9">
      <w:pPr>
        <w:spacing w:line="240" w:lineRule="auto"/>
        <w:ind w:firstLine="0"/>
        <w:rPr>
          <w:sz w:val="24"/>
        </w:rPr>
      </w:pPr>
    </w:p>
    <w:p w:rsidR="006937DC" w:rsidRPr="002F3D76" w:rsidRDefault="00521960" w:rsidP="006937DC">
      <w:pPr>
        <w:spacing w:line="240" w:lineRule="auto"/>
        <w:ind w:left="5103" w:firstLine="0"/>
        <w:jc w:val="right"/>
        <w:rPr>
          <w:sz w:val="24"/>
        </w:rPr>
      </w:pPr>
      <w:r w:rsidRPr="002F3D76">
        <w:rPr>
          <w:sz w:val="24"/>
        </w:rPr>
        <w:br w:type="page"/>
      </w:r>
      <w:r w:rsidR="006937DC" w:rsidRPr="002F3D76">
        <w:rPr>
          <w:sz w:val="24"/>
        </w:rPr>
        <w:lastRenderedPageBreak/>
        <w:t>Приложение №4.2</w:t>
      </w:r>
    </w:p>
    <w:p w:rsidR="00142CCF" w:rsidRPr="00D838B8" w:rsidRDefault="00142CCF" w:rsidP="00142CCF">
      <w:pPr>
        <w:spacing w:line="240" w:lineRule="auto"/>
        <w:ind w:left="5103" w:firstLine="0"/>
        <w:jc w:val="right"/>
        <w:rPr>
          <w:sz w:val="24"/>
        </w:rPr>
      </w:pPr>
      <w:r w:rsidRPr="002F3D76">
        <w:rPr>
          <w:sz w:val="24"/>
        </w:rPr>
        <w:t>к Договору субподряда №</w:t>
      </w:r>
      <w:r w:rsidRPr="00D838B8">
        <w:rPr>
          <w:sz w:val="24"/>
        </w:rPr>
        <w:t>___</w:t>
      </w:r>
      <w:r>
        <w:rPr>
          <w:sz w:val="24"/>
        </w:rPr>
        <w:t>-М/сп-26</w:t>
      </w:r>
    </w:p>
    <w:p w:rsidR="00142CCF" w:rsidRPr="0053696E" w:rsidRDefault="00142CCF" w:rsidP="00142CCF">
      <w:pPr>
        <w:spacing w:line="240" w:lineRule="auto"/>
        <w:ind w:left="5103" w:firstLine="0"/>
        <w:jc w:val="right"/>
        <w:rPr>
          <w:sz w:val="24"/>
        </w:rPr>
      </w:pPr>
      <w:r>
        <w:rPr>
          <w:sz w:val="24"/>
        </w:rPr>
        <w:t>от «</w:t>
      </w:r>
      <w:r w:rsidRPr="0053696E">
        <w:rPr>
          <w:sz w:val="24"/>
        </w:rPr>
        <w:t>___</w:t>
      </w:r>
      <w:r w:rsidRPr="002F3D76">
        <w:rPr>
          <w:sz w:val="24"/>
        </w:rPr>
        <w:t xml:space="preserve">» </w:t>
      </w:r>
      <w:r w:rsidRPr="0053696E">
        <w:rPr>
          <w:sz w:val="24"/>
        </w:rPr>
        <w:t>_____</w:t>
      </w:r>
      <w:r w:rsidRPr="002F3D76">
        <w:rPr>
          <w:sz w:val="24"/>
        </w:rPr>
        <w:t xml:space="preserve"> 202</w:t>
      </w:r>
      <w:r>
        <w:rPr>
          <w:sz w:val="24"/>
        </w:rPr>
        <w:t>6</w:t>
      </w:r>
      <w:r w:rsidRPr="002F3D76">
        <w:rPr>
          <w:sz w:val="24"/>
        </w:rPr>
        <w:t xml:space="preserve"> г.</w:t>
      </w:r>
    </w:p>
    <w:p w:rsidR="00521960" w:rsidRPr="002F3D76" w:rsidRDefault="00521960" w:rsidP="006937DC">
      <w:pPr>
        <w:spacing w:line="240" w:lineRule="auto"/>
        <w:ind w:left="5103" w:firstLine="0"/>
        <w:jc w:val="right"/>
        <w:rPr>
          <w:sz w:val="24"/>
        </w:rPr>
      </w:pPr>
    </w:p>
    <w:p w:rsidR="00521960" w:rsidRPr="002F3D76" w:rsidRDefault="00521960" w:rsidP="00521960">
      <w:pPr>
        <w:spacing w:line="240" w:lineRule="auto"/>
        <w:ind w:firstLine="0"/>
        <w:rPr>
          <w:b/>
          <w:bCs/>
          <w:sz w:val="24"/>
        </w:rPr>
      </w:pPr>
    </w:p>
    <w:p w:rsidR="00521960" w:rsidRPr="002F3D76" w:rsidRDefault="00521960" w:rsidP="00521960">
      <w:pPr>
        <w:pStyle w:val="15"/>
        <w:shd w:val="clear" w:color="auto" w:fill="auto"/>
        <w:ind w:firstLine="0"/>
        <w:rPr>
          <w:b w:val="0"/>
          <w:sz w:val="24"/>
          <w:szCs w:val="28"/>
        </w:rPr>
      </w:pPr>
      <w:r w:rsidRPr="002F3D76">
        <w:rPr>
          <w:sz w:val="24"/>
          <w:szCs w:val="28"/>
        </w:rPr>
        <w:t>ФОРМА</w:t>
      </w:r>
    </w:p>
    <w:p w:rsidR="00521960" w:rsidRPr="002F3D76" w:rsidRDefault="00521960" w:rsidP="00521960">
      <w:pPr>
        <w:pStyle w:val="15"/>
        <w:shd w:val="clear" w:color="auto" w:fill="auto"/>
        <w:ind w:firstLine="0"/>
        <w:rPr>
          <w:i/>
          <w:sz w:val="24"/>
          <w:szCs w:val="28"/>
        </w:rPr>
      </w:pPr>
      <w:r w:rsidRPr="002F3D76">
        <w:rPr>
          <w:sz w:val="24"/>
          <w:szCs w:val="28"/>
        </w:rPr>
        <w:t xml:space="preserve">Акта сдачи-приемки технической и иной документации </w:t>
      </w:r>
    </w:p>
    <w:p w:rsidR="00521960" w:rsidRPr="002F3D76" w:rsidRDefault="00521960" w:rsidP="00521960">
      <w:pPr>
        <w:spacing w:line="240" w:lineRule="auto"/>
        <w:ind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21960" w:rsidRPr="002F3D76" w:rsidTr="009116FC">
        <w:tc>
          <w:tcPr>
            <w:tcW w:w="9287" w:type="dxa"/>
            <w:shd w:val="clear" w:color="auto" w:fill="auto"/>
          </w:tcPr>
          <w:p w:rsidR="00521960" w:rsidRPr="002F3D76" w:rsidRDefault="00521960" w:rsidP="009116FC">
            <w:pPr>
              <w:pStyle w:val="15"/>
              <w:shd w:val="clear" w:color="auto" w:fill="auto"/>
              <w:ind w:firstLine="0"/>
              <w:rPr>
                <w:b w:val="0"/>
                <w:bCs/>
                <w:sz w:val="24"/>
                <w:szCs w:val="28"/>
              </w:rPr>
            </w:pPr>
            <w:r w:rsidRPr="002F3D76">
              <w:rPr>
                <w:b w:val="0"/>
                <w:bCs/>
                <w:sz w:val="24"/>
                <w:szCs w:val="28"/>
              </w:rPr>
              <w:t xml:space="preserve">Акт </w:t>
            </w:r>
          </w:p>
          <w:p w:rsidR="00521960" w:rsidRPr="002F3D76" w:rsidRDefault="00521960" w:rsidP="009116FC">
            <w:pPr>
              <w:pStyle w:val="15"/>
              <w:shd w:val="clear" w:color="auto" w:fill="auto"/>
              <w:ind w:firstLine="0"/>
              <w:rPr>
                <w:i/>
                <w:iCs/>
                <w:sz w:val="24"/>
                <w:szCs w:val="28"/>
              </w:rPr>
            </w:pPr>
            <w:r w:rsidRPr="002F3D76">
              <w:rPr>
                <w:b w:val="0"/>
                <w:bCs/>
                <w:sz w:val="24"/>
                <w:szCs w:val="28"/>
              </w:rPr>
              <w:t>сдачи-приемки технической и иной документации</w:t>
            </w:r>
          </w:p>
          <w:p w:rsidR="00521960" w:rsidRPr="002F3D76" w:rsidRDefault="00521960" w:rsidP="009116FC">
            <w:pPr>
              <w:rPr>
                <w:sz w:val="24"/>
              </w:rPr>
            </w:pPr>
          </w:p>
          <w:p w:rsidR="00521960" w:rsidRPr="002F3D76" w:rsidRDefault="00521960" w:rsidP="009116FC">
            <w:pPr>
              <w:spacing w:line="240" w:lineRule="auto"/>
              <w:ind w:firstLine="0"/>
              <w:rPr>
                <w:sz w:val="24"/>
              </w:rPr>
            </w:pPr>
            <w:r w:rsidRPr="002F3D76">
              <w:rPr>
                <w:sz w:val="24"/>
              </w:rPr>
              <w:t>г.___________                                                                           «_____» _________20__г.</w:t>
            </w:r>
          </w:p>
          <w:p w:rsidR="00521960" w:rsidRPr="002F3D76" w:rsidRDefault="00521960" w:rsidP="009116FC">
            <w:pPr>
              <w:spacing w:line="240" w:lineRule="auto"/>
              <w:rPr>
                <w:sz w:val="24"/>
              </w:rPr>
            </w:pPr>
          </w:p>
          <w:p w:rsidR="00521960" w:rsidRPr="002F3D76" w:rsidRDefault="00521960" w:rsidP="009116FC">
            <w:pPr>
              <w:spacing w:after="120" w:line="240" w:lineRule="auto"/>
              <w:ind w:firstLine="0"/>
              <w:rPr>
                <w:sz w:val="24"/>
              </w:rPr>
            </w:pPr>
            <w:r w:rsidRPr="002F3D76">
              <w:rPr>
                <w:sz w:val="24"/>
              </w:rPr>
              <w:t xml:space="preserve">____________________, именуемое далее «Субподрядчик», в лице ________________, действующего на основании ______________, </w:t>
            </w:r>
          </w:p>
          <w:p w:rsidR="00521960" w:rsidRPr="002F3D76" w:rsidRDefault="00521960" w:rsidP="009116FC">
            <w:pPr>
              <w:spacing w:after="120" w:line="240" w:lineRule="auto"/>
              <w:ind w:firstLine="0"/>
              <w:rPr>
                <w:sz w:val="24"/>
              </w:rPr>
            </w:pPr>
            <w:r w:rsidRPr="002F3D76">
              <w:rPr>
                <w:sz w:val="24"/>
              </w:rPr>
              <w:t>____________________, именуемое далее «Генеральный подрядчик», в лице ________________, действующего на основании ______________, составили настоящий акт о нижеследующем:</w:t>
            </w:r>
          </w:p>
          <w:p w:rsidR="00521960" w:rsidRPr="002F3D76" w:rsidRDefault="00521960" w:rsidP="009116FC">
            <w:pPr>
              <w:spacing w:after="120" w:line="240" w:lineRule="auto"/>
              <w:ind w:firstLine="0"/>
              <w:rPr>
                <w:bCs/>
                <w:sz w:val="24"/>
              </w:rPr>
            </w:pPr>
            <w:r w:rsidRPr="002F3D76">
              <w:rPr>
                <w:sz w:val="24"/>
              </w:rPr>
              <w:t>Генеральный подрядчик передал Субподрядчику, а Субподрядчик принял</w:t>
            </w:r>
            <w:r w:rsidRPr="002F3D76">
              <w:rPr>
                <w:bCs/>
                <w:sz w:val="24"/>
              </w:rPr>
              <w:t xml:space="preserve"> следующую </w:t>
            </w:r>
            <w:r w:rsidRPr="002F3D76">
              <w:rPr>
                <w:sz w:val="24"/>
              </w:rPr>
              <w:t>техническую и иную документацию для выполнения Работ по Договору</w:t>
            </w:r>
            <w:r w:rsidRPr="002F3D76">
              <w:rPr>
                <w:bCs/>
                <w:sz w:val="24"/>
              </w:rPr>
              <w:t xml:space="preserve"> подряда №______ от _____________:</w:t>
            </w:r>
          </w:p>
          <w:p w:rsidR="00521960" w:rsidRPr="002F3D76" w:rsidRDefault="00521960" w:rsidP="009116FC">
            <w:pPr>
              <w:spacing w:after="120" w:line="240" w:lineRule="auto"/>
              <w:ind w:firstLine="0"/>
              <w:rPr>
                <w:bCs/>
                <w:sz w:val="24"/>
              </w:rPr>
            </w:pPr>
            <w:r w:rsidRPr="002F3D76">
              <w:rPr>
                <w:bCs/>
                <w:sz w:val="24"/>
              </w:rPr>
              <w:t>____________________________________________________________________</w:t>
            </w:r>
          </w:p>
          <w:p w:rsidR="00521960" w:rsidRPr="002F3D76" w:rsidRDefault="00521960" w:rsidP="009116FC">
            <w:pPr>
              <w:spacing w:after="120" w:line="240" w:lineRule="auto"/>
              <w:ind w:firstLine="0"/>
              <w:rPr>
                <w:bCs/>
                <w:sz w:val="24"/>
              </w:rPr>
            </w:pPr>
            <w:r w:rsidRPr="002F3D76">
              <w:rPr>
                <w:bCs/>
                <w:sz w:val="24"/>
              </w:rPr>
              <w:t xml:space="preserve">Документация передана </w:t>
            </w:r>
            <w:r w:rsidRPr="002F3D76">
              <w:rPr>
                <w:sz w:val="24"/>
              </w:rPr>
              <w:t>Субподрядчик</w:t>
            </w:r>
            <w:r w:rsidRPr="002F3D76">
              <w:rPr>
                <w:bCs/>
                <w:sz w:val="24"/>
              </w:rPr>
              <w:t xml:space="preserve">у в установленный Договором срок (в течение трех рабочих дней с даты заключения Договора). </w:t>
            </w:r>
          </w:p>
          <w:p w:rsidR="00521960" w:rsidRPr="002F3D76" w:rsidRDefault="00521960" w:rsidP="009116FC">
            <w:pPr>
              <w:spacing w:after="120" w:line="240" w:lineRule="auto"/>
              <w:ind w:firstLine="0"/>
              <w:rPr>
                <w:sz w:val="24"/>
              </w:rPr>
            </w:pPr>
          </w:p>
          <w:p w:rsidR="00521960" w:rsidRPr="002F3D76" w:rsidRDefault="00521960" w:rsidP="009116FC">
            <w:pPr>
              <w:spacing w:line="240" w:lineRule="auto"/>
              <w:rPr>
                <w:sz w:val="24"/>
              </w:rPr>
            </w:pPr>
          </w:p>
          <w:tbl>
            <w:tblPr>
              <w:tblW w:w="0" w:type="auto"/>
              <w:tblLook w:val="0000" w:firstRow="0" w:lastRow="0" w:firstColumn="0" w:lastColumn="0" w:noHBand="0" w:noVBand="0"/>
            </w:tblPr>
            <w:tblGrid>
              <w:gridCol w:w="4535"/>
              <w:gridCol w:w="4536"/>
            </w:tblGrid>
            <w:tr w:rsidR="00521960" w:rsidRPr="002F3D76" w:rsidTr="009116FC">
              <w:tc>
                <w:tcPr>
                  <w:tcW w:w="4785" w:type="dxa"/>
                </w:tcPr>
                <w:p w:rsidR="00521960" w:rsidRPr="002F3D76" w:rsidRDefault="00521960" w:rsidP="009116FC">
                  <w:pPr>
                    <w:spacing w:line="240" w:lineRule="auto"/>
                    <w:ind w:firstLine="0"/>
                    <w:rPr>
                      <w:bCs/>
                      <w:sz w:val="24"/>
                    </w:rPr>
                  </w:pPr>
                  <w:r w:rsidRPr="002F3D76">
                    <w:rPr>
                      <w:sz w:val="24"/>
                    </w:rPr>
                    <w:t>Генеральный подрядчик</w:t>
                  </w:r>
                  <w:r w:rsidRPr="002F3D76">
                    <w:rPr>
                      <w:bCs/>
                      <w:sz w:val="24"/>
                    </w:rPr>
                    <w:t>:</w:t>
                  </w:r>
                </w:p>
              </w:tc>
              <w:tc>
                <w:tcPr>
                  <w:tcW w:w="4786" w:type="dxa"/>
                </w:tcPr>
                <w:p w:rsidR="00521960" w:rsidRPr="002F3D76" w:rsidRDefault="00521960" w:rsidP="009116FC">
                  <w:pPr>
                    <w:spacing w:line="240" w:lineRule="auto"/>
                    <w:ind w:firstLine="0"/>
                    <w:rPr>
                      <w:bCs/>
                      <w:sz w:val="24"/>
                    </w:rPr>
                  </w:pPr>
                  <w:r w:rsidRPr="002F3D76">
                    <w:rPr>
                      <w:sz w:val="24"/>
                    </w:rPr>
                    <w:t>Субподрядчик</w:t>
                  </w:r>
                  <w:r w:rsidRPr="002F3D76">
                    <w:rPr>
                      <w:bCs/>
                      <w:sz w:val="24"/>
                    </w:rPr>
                    <w:t>:</w:t>
                  </w:r>
                </w:p>
              </w:tc>
            </w:tr>
            <w:tr w:rsidR="00521960" w:rsidRPr="002F3D76" w:rsidTr="009116FC">
              <w:tc>
                <w:tcPr>
                  <w:tcW w:w="4785" w:type="dxa"/>
                  <w:shd w:val="clear" w:color="auto" w:fill="auto"/>
                </w:tcPr>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r w:rsidRPr="002F3D76">
                    <w:rPr>
                      <w:sz w:val="24"/>
                    </w:rPr>
                    <w:t>____________ / _______________ /</w:t>
                  </w:r>
                </w:p>
                <w:p w:rsidR="00521960" w:rsidRPr="002F3D76" w:rsidRDefault="00521960" w:rsidP="009116FC">
                  <w:pPr>
                    <w:spacing w:line="240" w:lineRule="auto"/>
                    <w:ind w:firstLine="0"/>
                    <w:rPr>
                      <w:sz w:val="24"/>
                    </w:rPr>
                  </w:pPr>
                  <w:proofErr w:type="spellStart"/>
                  <w:r w:rsidRPr="002F3D76">
                    <w:rPr>
                      <w:sz w:val="24"/>
                    </w:rPr>
                    <w:t>м.п</w:t>
                  </w:r>
                  <w:proofErr w:type="spellEnd"/>
                  <w:r w:rsidRPr="002F3D76">
                    <w:rPr>
                      <w:sz w:val="24"/>
                    </w:rPr>
                    <w:t>.</w:t>
                  </w:r>
                </w:p>
              </w:tc>
              <w:tc>
                <w:tcPr>
                  <w:tcW w:w="4786" w:type="dxa"/>
                  <w:shd w:val="clear" w:color="auto" w:fill="auto"/>
                </w:tcPr>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p>
                <w:p w:rsidR="00521960" w:rsidRPr="002F3D76" w:rsidRDefault="00521960" w:rsidP="009116FC">
                  <w:pPr>
                    <w:spacing w:line="240" w:lineRule="auto"/>
                    <w:ind w:firstLine="0"/>
                    <w:rPr>
                      <w:sz w:val="24"/>
                    </w:rPr>
                  </w:pPr>
                  <w:r w:rsidRPr="002F3D76">
                    <w:rPr>
                      <w:sz w:val="24"/>
                    </w:rPr>
                    <w:t>____________ / _______________ /</w:t>
                  </w:r>
                </w:p>
                <w:p w:rsidR="00521960" w:rsidRPr="002F3D76" w:rsidRDefault="00521960" w:rsidP="009116FC">
                  <w:pPr>
                    <w:spacing w:line="240" w:lineRule="auto"/>
                    <w:ind w:firstLine="0"/>
                    <w:rPr>
                      <w:sz w:val="24"/>
                    </w:rPr>
                  </w:pPr>
                  <w:proofErr w:type="spellStart"/>
                  <w:r w:rsidRPr="002F3D76">
                    <w:rPr>
                      <w:sz w:val="24"/>
                    </w:rPr>
                    <w:t>м.п</w:t>
                  </w:r>
                  <w:proofErr w:type="spellEnd"/>
                  <w:r w:rsidRPr="002F3D76">
                    <w:rPr>
                      <w:sz w:val="24"/>
                    </w:rPr>
                    <w:t>.</w:t>
                  </w:r>
                </w:p>
              </w:tc>
            </w:tr>
          </w:tbl>
          <w:p w:rsidR="00521960" w:rsidRPr="002F3D76" w:rsidRDefault="00521960" w:rsidP="009116FC">
            <w:pPr>
              <w:pStyle w:val="15"/>
              <w:shd w:val="clear" w:color="auto" w:fill="auto"/>
              <w:ind w:firstLine="0"/>
              <w:jc w:val="left"/>
              <w:rPr>
                <w:i/>
                <w:iCs/>
                <w:sz w:val="24"/>
                <w:szCs w:val="28"/>
              </w:rPr>
            </w:pPr>
          </w:p>
          <w:p w:rsidR="00521960" w:rsidRPr="002F3D76" w:rsidRDefault="00521960" w:rsidP="009116FC">
            <w:pPr>
              <w:pStyle w:val="15"/>
              <w:shd w:val="clear" w:color="auto" w:fill="auto"/>
              <w:ind w:firstLine="0"/>
              <w:jc w:val="left"/>
              <w:rPr>
                <w:i/>
                <w:iCs/>
                <w:sz w:val="24"/>
                <w:szCs w:val="28"/>
              </w:rPr>
            </w:pPr>
          </w:p>
        </w:tc>
      </w:tr>
    </w:tbl>
    <w:p w:rsidR="00521960" w:rsidRPr="002F3D76" w:rsidRDefault="00521960" w:rsidP="00521960">
      <w:pPr>
        <w:spacing w:line="240" w:lineRule="auto"/>
        <w:rPr>
          <w:sz w:val="24"/>
        </w:rPr>
      </w:pPr>
    </w:p>
    <w:p w:rsidR="00521960" w:rsidRPr="002F3D76" w:rsidRDefault="00521960" w:rsidP="00521960">
      <w:pPr>
        <w:spacing w:line="240" w:lineRule="auto"/>
        <w:ind w:firstLine="0"/>
        <w:rPr>
          <w:sz w:val="24"/>
        </w:rPr>
      </w:pPr>
    </w:p>
    <w:p w:rsidR="009E37D9" w:rsidRPr="002F3D76" w:rsidRDefault="009E37D9" w:rsidP="00521960">
      <w:pPr>
        <w:spacing w:line="240" w:lineRule="auto"/>
        <w:ind w:firstLine="0"/>
        <w:rPr>
          <w:sz w:val="24"/>
        </w:rPr>
      </w:pPr>
    </w:p>
    <w:tbl>
      <w:tblPr>
        <w:tblW w:w="9498" w:type="dxa"/>
        <w:tblInd w:w="142" w:type="dxa"/>
        <w:tblLook w:val="0000" w:firstRow="0" w:lastRow="0" w:firstColumn="0" w:lastColumn="0" w:noHBand="0" w:noVBand="0"/>
      </w:tblPr>
      <w:tblGrid>
        <w:gridCol w:w="4253"/>
        <w:gridCol w:w="567"/>
        <w:gridCol w:w="4678"/>
      </w:tblGrid>
      <w:tr w:rsidR="009241A0" w:rsidRPr="0039722B" w:rsidTr="00D838B8">
        <w:trPr>
          <w:trHeight w:val="1710"/>
        </w:trPr>
        <w:tc>
          <w:tcPr>
            <w:tcW w:w="4253" w:type="dxa"/>
          </w:tcPr>
          <w:p w:rsidR="009241A0" w:rsidRPr="0039722B" w:rsidRDefault="009241A0" w:rsidP="009241A0">
            <w:pPr>
              <w:tabs>
                <w:tab w:val="left" w:pos="5387"/>
              </w:tabs>
              <w:spacing w:line="240" w:lineRule="auto"/>
              <w:ind w:firstLine="0"/>
              <w:jc w:val="left"/>
              <w:rPr>
                <w:b/>
                <w:sz w:val="24"/>
                <w:szCs w:val="24"/>
              </w:rPr>
            </w:pPr>
            <w:r w:rsidRPr="0039722B">
              <w:rPr>
                <w:b/>
                <w:sz w:val="24"/>
                <w:szCs w:val="24"/>
              </w:rPr>
              <w:t>Генеральный подрядчик:</w:t>
            </w:r>
          </w:p>
          <w:p w:rsidR="009241A0" w:rsidRDefault="009241A0" w:rsidP="009241A0">
            <w:pPr>
              <w:spacing w:line="240" w:lineRule="auto"/>
              <w:ind w:firstLine="0"/>
              <w:jc w:val="left"/>
              <w:rPr>
                <w:sz w:val="24"/>
                <w:szCs w:val="24"/>
              </w:rPr>
            </w:pPr>
            <w:r>
              <w:rPr>
                <w:sz w:val="24"/>
                <w:szCs w:val="24"/>
              </w:rPr>
              <w:t xml:space="preserve">Генеральный директор </w:t>
            </w:r>
          </w:p>
          <w:p w:rsidR="009241A0" w:rsidRDefault="009241A0" w:rsidP="009241A0">
            <w:pPr>
              <w:spacing w:line="240" w:lineRule="auto"/>
              <w:ind w:firstLine="0"/>
              <w:jc w:val="left"/>
              <w:rPr>
                <w:sz w:val="24"/>
                <w:szCs w:val="24"/>
              </w:rPr>
            </w:pP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9241A0" w:rsidRPr="00115B0A" w:rsidRDefault="009241A0" w:rsidP="009241A0">
            <w:pPr>
              <w:spacing w:line="240" w:lineRule="auto"/>
              <w:ind w:firstLine="0"/>
              <w:jc w:val="left"/>
              <w:rPr>
                <w:sz w:val="24"/>
                <w:szCs w:val="24"/>
              </w:rPr>
            </w:pPr>
          </w:p>
          <w:p w:rsidR="009241A0" w:rsidRPr="00115B0A" w:rsidRDefault="009241A0" w:rsidP="009241A0">
            <w:pPr>
              <w:spacing w:line="240" w:lineRule="auto"/>
              <w:ind w:firstLine="0"/>
              <w:jc w:val="left"/>
              <w:rPr>
                <w:sz w:val="24"/>
                <w:szCs w:val="24"/>
              </w:rPr>
            </w:pPr>
          </w:p>
          <w:p w:rsidR="009241A0" w:rsidRPr="00115B0A" w:rsidRDefault="009241A0" w:rsidP="009241A0">
            <w:pPr>
              <w:spacing w:line="240" w:lineRule="auto"/>
              <w:ind w:firstLine="0"/>
              <w:jc w:val="left"/>
              <w:rPr>
                <w:sz w:val="24"/>
                <w:szCs w:val="24"/>
              </w:rPr>
            </w:pPr>
            <w:r w:rsidRPr="00115B0A">
              <w:rPr>
                <w:sz w:val="24"/>
                <w:szCs w:val="24"/>
              </w:rPr>
              <w:t xml:space="preserve">_______________ / </w:t>
            </w:r>
            <w:r>
              <w:rPr>
                <w:sz w:val="24"/>
                <w:szCs w:val="24"/>
              </w:rPr>
              <w:t xml:space="preserve">_____________ </w:t>
            </w:r>
            <w:r w:rsidRPr="00115B0A">
              <w:rPr>
                <w:sz w:val="24"/>
                <w:szCs w:val="24"/>
              </w:rPr>
              <w:t>/</w:t>
            </w:r>
          </w:p>
          <w:p w:rsidR="009241A0" w:rsidRDefault="009241A0" w:rsidP="009241A0">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p w:rsidR="009241A0" w:rsidRPr="0039722B" w:rsidRDefault="009241A0" w:rsidP="009241A0">
            <w:pPr>
              <w:spacing w:line="240" w:lineRule="auto"/>
              <w:ind w:firstLine="0"/>
              <w:rPr>
                <w:sz w:val="24"/>
                <w:szCs w:val="24"/>
              </w:rPr>
            </w:pPr>
          </w:p>
        </w:tc>
        <w:tc>
          <w:tcPr>
            <w:tcW w:w="567" w:type="dxa"/>
          </w:tcPr>
          <w:p w:rsidR="009241A0" w:rsidRPr="0039722B" w:rsidRDefault="009241A0" w:rsidP="009241A0">
            <w:pPr>
              <w:tabs>
                <w:tab w:val="left" w:pos="5387"/>
              </w:tabs>
              <w:spacing w:line="240" w:lineRule="auto"/>
              <w:ind w:firstLine="0"/>
              <w:jc w:val="left"/>
              <w:rPr>
                <w:sz w:val="24"/>
                <w:szCs w:val="24"/>
              </w:rPr>
            </w:pPr>
          </w:p>
        </w:tc>
        <w:tc>
          <w:tcPr>
            <w:tcW w:w="4678" w:type="dxa"/>
          </w:tcPr>
          <w:p w:rsidR="009241A0" w:rsidRPr="0039722B" w:rsidRDefault="009241A0" w:rsidP="009241A0">
            <w:pPr>
              <w:tabs>
                <w:tab w:val="left" w:pos="5387"/>
              </w:tabs>
              <w:spacing w:line="240" w:lineRule="auto"/>
              <w:ind w:firstLine="0"/>
              <w:jc w:val="left"/>
              <w:rPr>
                <w:b/>
                <w:sz w:val="24"/>
                <w:szCs w:val="24"/>
              </w:rPr>
            </w:pPr>
            <w:r w:rsidRPr="0039722B">
              <w:rPr>
                <w:b/>
                <w:sz w:val="24"/>
                <w:szCs w:val="24"/>
              </w:rPr>
              <w:t>Субподрядчик:</w:t>
            </w:r>
          </w:p>
          <w:p w:rsidR="009241A0" w:rsidRDefault="009241A0" w:rsidP="009241A0">
            <w:pPr>
              <w:spacing w:line="240" w:lineRule="auto"/>
              <w:ind w:firstLine="0"/>
              <w:jc w:val="left"/>
              <w:rPr>
                <w:sz w:val="24"/>
                <w:szCs w:val="24"/>
              </w:rPr>
            </w:pPr>
          </w:p>
          <w:p w:rsidR="009241A0" w:rsidRDefault="009241A0" w:rsidP="009241A0">
            <w:pPr>
              <w:spacing w:line="240" w:lineRule="auto"/>
              <w:ind w:firstLine="0"/>
              <w:jc w:val="left"/>
              <w:rPr>
                <w:sz w:val="24"/>
                <w:szCs w:val="24"/>
              </w:rPr>
            </w:pPr>
          </w:p>
          <w:p w:rsidR="009241A0" w:rsidRDefault="009241A0" w:rsidP="009241A0">
            <w:pPr>
              <w:spacing w:line="240" w:lineRule="auto"/>
              <w:ind w:firstLine="0"/>
              <w:jc w:val="left"/>
              <w:rPr>
                <w:sz w:val="24"/>
                <w:szCs w:val="24"/>
              </w:rPr>
            </w:pPr>
          </w:p>
          <w:p w:rsidR="009241A0" w:rsidRPr="0039722B" w:rsidRDefault="009241A0" w:rsidP="009241A0">
            <w:pPr>
              <w:spacing w:line="240" w:lineRule="auto"/>
              <w:ind w:firstLine="0"/>
              <w:jc w:val="left"/>
              <w:rPr>
                <w:sz w:val="24"/>
                <w:szCs w:val="24"/>
              </w:rPr>
            </w:pPr>
          </w:p>
          <w:p w:rsidR="009241A0" w:rsidRPr="0039722B" w:rsidRDefault="009241A0" w:rsidP="009241A0">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9241A0" w:rsidRPr="0039722B" w:rsidRDefault="009241A0" w:rsidP="009241A0">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9E37D9" w:rsidRPr="002F3D76" w:rsidRDefault="009E37D9" w:rsidP="009E37D9">
      <w:pPr>
        <w:spacing w:line="240" w:lineRule="auto"/>
        <w:ind w:firstLine="0"/>
        <w:rPr>
          <w:sz w:val="24"/>
        </w:rPr>
      </w:pPr>
    </w:p>
    <w:p w:rsidR="00521960" w:rsidRPr="002F3D76" w:rsidRDefault="00521960" w:rsidP="00521960">
      <w:pPr>
        <w:spacing w:line="240" w:lineRule="auto"/>
        <w:ind w:left="5103" w:firstLine="0"/>
      </w:pPr>
      <w:r w:rsidRPr="002F3D76">
        <w:br w:type="page"/>
      </w:r>
    </w:p>
    <w:p w:rsidR="006937DC" w:rsidRPr="002F3D76" w:rsidRDefault="006937DC" w:rsidP="006937DC">
      <w:pPr>
        <w:spacing w:line="240" w:lineRule="auto"/>
        <w:ind w:left="5103" w:firstLine="0"/>
        <w:jc w:val="right"/>
        <w:rPr>
          <w:sz w:val="24"/>
        </w:rPr>
      </w:pPr>
      <w:r w:rsidRPr="002F3D76">
        <w:rPr>
          <w:sz w:val="24"/>
        </w:rPr>
        <w:lastRenderedPageBreak/>
        <w:t>Приложение №5</w:t>
      </w:r>
    </w:p>
    <w:p w:rsidR="00142CCF" w:rsidRPr="00D838B8" w:rsidRDefault="00142CCF" w:rsidP="00142CCF">
      <w:pPr>
        <w:spacing w:line="240" w:lineRule="auto"/>
        <w:ind w:left="5103" w:firstLine="0"/>
        <w:jc w:val="right"/>
        <w:rPr>
          <w:sz w:val="24"/>
        </w:rPr>
      </w:pPr>
      <w:r w:rsidRPr="002F3D76">
        <w:rPr>
          <w:sz w:val="24"/>
        </w:rPr>
        <w:t>к Договору субподряда №</w:t>
      </w:r>
      <w:r w:rsidRPr="00D838B8">
        <w:rPr>
          <w:sz w:val="24"/>
        </w:rPr>
        <w:t>___</w:t>
      </w:r>
      <w:r>
        <w:rPr>
          <w:sz w:val="24"/>
        </w:rPr>
        <w:t>-М/сп-26</w:t>
      </w:r>
    </w:p>
    <w:p w:rsidR="00142CCF" w:rsidRPr="0053696E" w:rsidRDefault="00142CCF" w:rsidP="00142CCF">
      <w:pPr>
        <w:spacing w:line="240" w:lineRule="auto"/>
        <w:ind w:left="5103" w:firstLine="0"/>
        <w:jc w:val="right"/>
        <w:rPr>
          <w:sz w:val="24"/>
        </w:rPr>
      </w:pPr>
      <w:r>
        <w:rPr>
          <w:sz w:val="24"/>
        </w:rPr>
        <w:t>от «</w:t>
      </w:r>
      <w:r w:rsidRPr="0053696E">
        <w:rPr>
          <w:sz w:val="24"/>
        </w:rPr>
        <w:t>___</w:t>
      </w:r>
      <w:r w:rsidRPr="002F3D76">
        <w:rPr>
          <w:sz w:val="24"/>
        </w:rPr>
        <w:t xml:space="preserve">» </w:t>
      </w:r>
      <w:r w:rsidRPr="0053696E">
        <w:rPr>
          <w:sz w:val="24"/>
        </w:rPr>
        <w:t>_____</w:t>
      </w:r>
      <w:r w:rsidRPr="002F3D76">
        <w:rPr>
          <w:sz w:val="24"/>
        </w:rPr>
        <w:t xml:space="preserve"> 202</w:t>
      </w:r>
      <w:r>
        <w:rPr>
          <w:sz w:val="24"/>
        </w:rPr>
        <w:t>6</w:t>
      </w:r>
      <w:r w:rsidRPr="002F3D76">
        <w:rPr>
          <w:sz w:val="24"/>
        </w:rPr>
        <w:t xml:space="preserve"> г.</w:t>
      </w:r>
    </w:p>
    <w:p w:rsidR="00521960" w:rsidRPr="002F3D76" w:rsidRDefault="00521960" w:rsidP="00521960">
      <w:pPr>
        <w:spacing w:line="240" w:lineRule="auto"/>
        <w:ind w:firstLine="0"/>
        <w:rPr>
          <w:b/>
          <w:bCs/>
          <w:sz w:val="24"/>
        </w:rPr>
      </w:pPr>
    </w:p>
    <w:p w:rsidR="00521960" w:rsidRPr="002F3D76" w:rsidRDefault="00521960" w:rsidP="00521960">
      <w:pPr>
        <w:spacing w:line="240" w:lineRule="auto"/>
        <w:jc w:val="center"/>
        <w:rPr>
          <w:b/>
          <w:bCs/>
          <w:sz w:val="24"/>
        </w:rPr>
      </w:pPr>
    </w:p>
    <w:p w:rsidR="00521960" w:rsidRPr="002F3D76" w:rsidRDefault="00521960" w:rsidP="00521960">
      <w:pPr>
        <w:spacing w:line="240" w:lineRule="auto"/>
        <w:jc w:val="center"/>
        <w:rPr>
          <w:b/>
          <w:sz w:val="24"/>
        </w:rPr>
      </w:pPr>
      <w:r w:rsidRPr="002F3D76">
        <w:rPr>
          <w:b/>
          <w:sz w:val="24"/>
        </w:rPr>
        <w:t>Перечень допусков, разрешений и лицензий Субподрядчика</w:t>
      </w:r>
    </w:p>
    <w:p w:rsidR="00521960" w:rsidRPr="002F3D76" w:rsidRDefault="00521960" w:rsidP="00521960">
      <w:pPr>
        <w:spacing w:line="240" w:lineRule="auto"/>
        <w:jc w:val="center"/>
        <w:rPr>
          <w:b/>
          <w:bCs/>
          <w:sz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1276"/>
        <w:gridCol w:w="1275"/>
        <w:gridCol w:w="1702"/>
        <w:gridCol w:w="1701"/>
        <w:gridCol w:w="1701"/>
      </w:tblGrid>
      <w:tr w:rsidR="00521960" w:rsidRPr="002F3D76" w:rsidTr="00AE7758">
        <w:tc>
          <w:tcPr>
            <w:tcW w:w="675" w:type="dxa"/>
          </w:tcPr>
          <w:p w:rsidR="00521960" w:rsidRPr="002F3D76" w:rsidRDefault="00521960" w:rsidP="009116FC">
            <w:pPr>
              <w:spacing w:line="240" w:lineRule="auto"/>
              <w:ind w:firstLine="0"/>
              <w:jc w:val="center"/>
              <w:rPr>
                <w:bCs/>
                <w:sz w:val="24"/>
              </w:rPr>
            </w:pPr>
            <w:r w:rsidRPr="002F3D76">
              <w:rPr>
                <w:bCs/>
                <w:snapToGrid/>
                <w:sz w:val="24"/>
              </w:rPr>
              <w:t>№ п/п</w:t>
            </w:r>
          </w:p>
        </w:tc>
        <w:tc>
          <w:tcPr>
            <w:tcW w:w="1730" w:type="dxa"/>
          </w:tcPr>
          <w:p w:rsidR="00521960" w:rsidRPr="002F3D76" w:rsidRDefault="00521960" w:rsidP="009116FC">
            <w:pPr>
              <w:spacing w:line="240" w:lineRule="auto"/>
              <w:ind w:firstLine="0"/>
              <w:jc w:val="center"/>
              <w:rPr>
                <w:bCs/>
                <w:sz w:val="24"/>
              </w:rPr>
            </w:pPr>
            <w:r w:rsidRPr="002F3D76">
              <w:rPr>
                <w:bCs/>
                <w:snapToGrid/>
                <w:sz w:val="24"/>
              </w:rPr>
              <w:t>Разреши-тельный документ</w:t>
            </w:r>
          </w:p>
        </w:tc>
        <w:tc>
          <w:tcPr>
            <w:tcW w:w="1276" w:type="dxa"/>
          </w:tcPr>
          <w:p w:rsidR="00521960" w:rsidRPr="002F3D76" w:rsidRDefault="00521960" w:rsidP="009116FC">
            <w:pPr>
              <w:spacing w:line="240" w:lineRule="auto"/>
              <w:ind w:firstLine="0"/>
              <w:jc w:val="center"/>
              <w:rPr>
                <w:bCs/>
                <w:snapToGrid/>
                <w:sz w:val="24"/>
              </w:rPr>
            </w:pPr>
            <w:r w:rsidRPr="002F3D76">
              <w:rPr>
                <w:bCs/>
                <w:snapToGrid/>
                <w:sz w:val="24"/>
              </w:rPr>
              <w:t xml:space="preserve">Дата выдачи, </w:t>
            </w:r>
          </w:p>
          <w:p w:rsidR="00521960" w:rsidRPr="002F3D76" w:rsidRDefault="00521960" w:rsidP="009116FC">
            <w:pPr>
              <w:spacing w:line="240" w:lineRule="auto"/>
              <w:ind w:firstLine="0"/>
              <w:jc w:val="center"/>
              <w:rPr>
                <w:bCs/>
                <w:snapToGrid/>
                <w:sz w:val="24"/>
              </w:rPr>
            </w:pPr>
            <w:r w:rsidRPr="002F3D76">
              <w:rPr>
                <w:bCs/>
                <w:snapToGrid/>
                <w:sz w:val="24"/>
              </w:rPr>
              <w:t xml:space="preserve">кем выдан </w:t>
            </w:r>
          </w:p>
        </w:tc>
        <w:tc>
          <w:tcPr>
            <w:tcW w:w="1275" w:type="dxa"/>
          </w:tcPr>
          <w:p w:rsidR="00521960" w:rsidRPr="002F3D76" w:rsidRDefault="00521960" w:rsidP="009116FC">
            <w:pPr>
              <w:spacing w:line="240" w:lineRule="auto"/>
              <w:ind w:firstLine="0"/>
              <w:jc w:val="center"/>
              <w:rPr>
                <w:bCs/>
                <w:sz w:val="24"/>
              </w:rPr>
            </w:pPr>
            <w:proofErr w:type="spellStart"/>
            <w:r w:rsidRPr="002F3D76">
              <w:rPr>
                <w:bCs/>
                <w:snapToGrid/>
                <w:sz w:val="24"/>
              </w:rPr>
              <w:t>Разрешае</w:t>
            </w:r>
            <w:proofErr w:type="spellEnd"/>
            <w:r w:rsidRPr="002F3D76">
              <w:rPr>
                <w:bCs/>
                <w:snapToGrid/>
                <w:sz w:val="24"/>
              </w:rPr>
              <w:t>-мая деятель-</w:t>
            </w:r>
            <w:proofErr w:type="spellStart"/>
            <w:r w:rsidRPr="002F3D76">
              <w:rPr>
                <w:bCs/>
                <w:snapToGrid/>
                <w:sz w:val="24"/>
              </w:rPr>
              <w:t>ность</w:t>
            </w:r>
            <w:proofErr w:type="spellEnd"/>
            <w:r w:rsidRPr="002F3D76">
              <w:rPr>
                <w:bCs/>
                <w:snapToGrid/>
                <w:sz w:val="24"/>
              </w:rPr>
              <w:t xml:space="preserve"> (виды деятель-</w:t>
            </w:r>
            <w:proofErr w:type="spellStart"/>
            <w:r w:rsidRPr="002F3D76">
              <w:rPr>
                <w:bCs/>
                <w:snapToGrid/>
                <w:sz w:val="24"/>
              </w:rPr>
              <w:t>ности</w:t>
            </w:r>
            <w:proofErr w:type="spellEnd"/>
            <w:r w:rsidRPr="002F3D76">
              <w:rPr>
                <w:bCs/>
                <w:snapToGrid/>
                <w:sz w:val="24"/>
              </w:rPr>
              <w:t>)</w:t>
            </w:r>
          </w:p>
        </w:tc>
        <w:tc>
          <w:tcPr>
            <w:tcW w:w="1702" w:type="dxa"/>
          </w:tcPr>
          <w:p w:rsidR="00521960" w:rsidRPr="002F3D76" w:rsidRDefault="00521960" w:rsidP="009116FC">
            <w:pPr>
              <w:spacing w:line="240" w:lineRule="auto"/>
              <w:ind w:firstLine="0"/>
              <w:jc w:val="center"/>
              <w:rPr>
                <w:bCs/>
                <w:sz w:val="24"/>
              </w:rPr>
            </w:pPr>
            <w:r w:rsidRPr="002F3D76">
              <w:rPr>
                <w:bCs/>
                <w:snapToGrid/>
                <w:sz w:val="24"/>
              </w:rPr>
              <w:t>Начало действия разреши-тельного документа</w:t>
            </w:r>
          </w:p>
        </w:tc>
        <w:tc>
          <w:tcPr>
            <w:tcW w:w="1701" w:type="dxa"/>
          </w:tcPr>
          <w:p w:rsidR="00521960" w:rsidRPr="002F3D76" w:rsidRDefault="00521960" w:rsidP="00AE7758">
            <w:pPr>
              <w:spacing w:line="240" w:lineRule="auto"/>
              <w:ind w:firstLine="0"/>
              <w:jc w:val="center"/>
              <w:rPr>
                <w:bCs/>
                <w:sz w:val="24"/>
              </w:rPr>
            </w:pPr>
            <w:r w:rsidRPr="002F3D76">
              <w:rPr>
                <w:bCs/>
                <w:snapToGrid/>
                <w:sz w:val="24"/>
              </w:rPr>
              <w:t xml:space="preserve">Окончание  действия разреши-тельного документа </w:t>
            </w:r>
          </w:p>
        </w:tc>
        <w:tc>
          <w:tcPr>
            <w:tcW w:w="1701" w:type="dxa"/>
          </w:tcPr>
          <w:p w:rsidR="00521960" w:rsidRPr="002F3D76" w:rsidRDefault="00521960" w:rsidP="009116FC">
            <w:pPr>
              <w:spacing w:line="240" w:lineRule="auto"/>
              <w:ind w:firstLine="0"/>
              <w:jc w:val="center"/>
              <w:rPr>
                <w:bCs/>
                <w:sz w:val="24"/>
              </w:rPr>
            </w:pPr>
            <w:r w:rsidRPr="002F3D76">
              <w:rPr>
                <w:bCs/>
                <w:snapToGrid/>
                <w:sz w:val="24"/>
              </w:rPr>
              <w:t>Ограничения (условия) использования разрешительного документа  (осуществления разрешаемой деятельности)</w:t>
            </w:r>
          </w:p>
        </w:tc>
      </w:tr>
      <w:tr w:rsidR="00521960" w:rsidRPr="00AE7758" w:rsidTr="00AE7758">
        <w:tc>
          <w:tcPr>
            <w:tcW w:w="675" w:type="dxa"/>
            <w:shd w:val="clear" w:color="auto" w:fill="auto"/>
          </w:tcPr>
          <w:p w:rsidR="00521960" w:rsidRPr="00AE7758" w:rsidRDefault="00AE7758" w:rsidP="009116FC">
            <w:pPr>
              <w:spacing w:line="240" w:lineRule="auto"/>
              <w:ind w:firstLine="0"/>
              <w:jc w:val="center"/>
              <w:rPr>
                <w:bCs/>
                <w:sz w:val="22"/>
                <w:szCs w:val="22"/>
              </w:rPr>
            </w:pPr>
            <w:r w:rsidRPr="00AE7758">
              <w:rPr>
                <w:bCs/>
                <w:sz w:val="22"/>
                <w:szCs w:val="22"/>
              </w:rPr>
              <w:t>1</w:t>
            </w:r>
          </w:p>
        </w:tc>
        <w:tc>
          <w:tcPr>
            <w:tcW w:w="1730" w:type="dxa"/>
            <w:shd w:val="clear" w:color="auto" w:fill="auto"/>
          </w:tcPr>
          <w:p w:rsidR="00521960" w:rsidRPr="00AE7758" w:rsidRDefault="00521960" w:rsidP="009116FC">
            <w:pPr>
              <w:spacing w:line="240" w:lineRule="auto"/>
              <w:ind w:firstLine="0"/>
              <w:jc w:val="center"/>
              <w:rPr>
                <w:bCs/>
                <w:sz w:val="22"/>
                <w:szCs w:val="22"/>
              </w:rPr>
            </w:pPr>
          </w:p>
        </w:tc>
        <w:tc>
          <w:tcPr>
            <w:tcW w:w="1276" w:type="dxa"/>
            <w:shd w:val="clear" w:color="auto" w:fill="auto"/>
          </w:tcPr>
          <w:p w:rsidR="00521960" w:rsidRPr="00AE7758" w:rsidRDefault="00521960" w:rsidP="009116FC">
            <w:pPr>
              <w:spacing w:line="240" w:lineRule="auto"/>
              <w:ind w:firstLine="0"/>
              <w:jc w:val="center"/>
              <w:rPr>
                <w:bCs/>
                <w:sz w:val="22"/>
                <w:szCs w:val="22"/>
              </w:rPr>
            </w:pPr>
          </w:p>
        </w:tc>
        <w:tc>
          <w:tcPr>
            <w:tcW w:w="1275" w:type="dxa"/>
            <w:shd w:val="clear" w:color="auto" w:fill="auto"/>
          </w:tcPr>
          <w:p w:rsidR="00521960" w:rsidRPr="00AE7758" w:rsidRDefault="00521960" w:rsidP="00AE7758">
            <w:pPr>
              <w:spacing w:line="240" w:lineRule="auto"/>
              <w:ind w:firstLine="0"/>
              <w:jc w:val="center"/>
              <w:rPr>
                <w:bCs/>
                <w:sz w:val="22"/>
                <w:szCs w:val="22"/>
              </w:rPr>
            </w:pPr>
          </w:p>
        </w:tc>
        <w:tc>
          <w:tcPr>
            <w:tcW w:w="1702" w:type="dxa"/>
            <w:shd w:val="clear" w:color="auto" w:fill="auto"/>
          </w:tcPr>
          <w:p w:rsidR="00521960" w:rsidRPr="00AE7758" w:rsidRDefault="00521960" w:rsidP="009116FC">
            <w:pPr>
              <w:spacing w:line="240" w:lineRule="auto"/>
              <w:ind w:firstLine="0"/>
              <w:jc w:val="center"/>
              <w:rPr>
                <w:bCs/>
                <w:sz w:val="22"/>
                <w:szCs w:val="22"/>
              </w:rPr>
            </w:pPr>
          </w:p>
        </w:tc>
        <w:tc>
          <w:tcPr>
            <w:tcW w:w="1701" w:type="dxa"/>
            <w:shd w:val="clear" w:color="auto" w:fill="auto"/>
          </w:tcPr>
          <w:p w:rsidR="00521960" w:rsidRPr="00AE7758" w:rsidRDefault="00521960" w:rsidP="009116FC">
            <w:pPr>
              <w:spacing w:line="240" w:lineRule="auto"/>
              <w:ind w:firstLine="0"/>
              <w:jc w:val="center"/>
              <w:rPr>
                <w:bCs/>
                <w:sz w:val="22"/>
                <w:szCs w:val="22"/>
              </w:rPr>
            </w:pPr>
          </w:p>
        </w:tc>
        <w:tc>
          <w:tcPr>
            <w:tcW w:w="1701" w:type="dxa"/>
            <w:shd w:val="clear" w:color="auto" w:fill="auto"/>
          </w:tcPr>
          <w:p w:rsidR="00521960" w:rsidRPr="00AE7758" w:rsidRDefault="00AE7758" w:rsidP="009116FC">
            <w:pPr>
              <w:spacing w:line="240" w:lineRule="auto"/>
              <w:ind w:firstLine="0"/>
              <w:jc w:val="center"/>
              <w:rPr>
                <w:bCs/>
                <w:sz w:val="22"/>
                <w:szCs w:val="22"/>
              </w:rPr>
            </w:pPr>
            <w:r>
              <w:rPr>
                <w:bCs/>
                <w:sz w:val="22"/>
                <w:szCs w:val="22"/>
              </w:rPr>
              <w:t>-</w:t>
            </w:r>
          </w:p>
        </w:tc>
      </w:tr>
    </w:tbl>
    <w:p w:rsidR="00521960" w:rsidRPr="002F3D76" w:rsidRDefault="00521960" w:rsidP="00521960">
      <w:pPr>
        <w:spacing w:line="240" w:lineRule="auto"/>
        <w:jc w:val="center"/>
        <w:rPr>
          <w:b/>
          <w:bCs/>
        </w:rPr>
      </w:pPr>
    </w:p>
    <w:p w:rsidR="00521960" w:rsidRPr="002F3D76" w:rsidRDefault="00521960" w:rsidP="00521960">
      <w:pPr>
        <w:spacing w:line="240" w:lineRule="auto"/>
        <w:jc w:val="center"/>
        <w:rPr>
          <w:b/>
          <w:sz w:val="24"/>
        </w:rPr>
      </w:pPr>
    </w:p>
    <w:p w:rsidR="00521960" w:rsidRPr="002F3D76" w:rsidRDefault="00521960" w:rsidP="00521960">
      <w:pPr>
        <w:spacing w:line="240" w:lineRule="auto"/>
        <w:rPr>
          <w:sz w:val="24"/>
        </w:rPr>
      </w:pPr>
    </w:p>
    <w:tbl>
      <w:tblPr>
        <w:tblW w:w="9498" w:type="dxa"/>
        <w:tblInd w:w="142" w:type="dxa"/>
        <w:tblLook w:val="0000" w:firstRow="0" w:lastRow="0" w:firstColumn="0" w:lastColumn="0" w:noHBand="0" w:noVBand="0"/>
      </w:tblPr>
      <w:tblGrid>
        <w:gridCol w:w="4253"/>
        <w:gridCol w:w="567"/>
        <w:gridCol w:w="4678"/>
      </w:tblGrid>
      <w:tr w:rsidR="009241A0" w:rsidRPr="0039722B" w:rsidTr="00D838B8">
        <w:trPr>
          <w:trHeight w:val="1710"/>
        </w:trPr>
        <w:tc>
          <w:tcPr>
            <w:tcW w:w="4253" w:type="dxa"/>
          </w:tcPr>
          <w:p w:rsidR="009241A0" w:rsidRPr="0039722B" w:rsidRDefault="009241A0" w:rsidP="009241A0">
            <w:pPr>
              <w:tabs>
                <w:tab w:val="left" w:pos="5387"/>
              </w:tabs>
              <w:spacing w:line="240" w:lineRule="auto"/>
              <w:ind w:firstLine="0"/>
              <w:jc w:val="left"/>
              <w:rPr>
                <w:b/>
                <w:sz w:val="24"/>
                <w:szCs w:val="24"/>
              </w:rPr>
            </w:pPr>
            <w:r w:rsidRPr="0039722B">
              <w:rPr>
                <w:b/>
                <w:sz w:val="24"/>
                <w:szCs w:val="24"/>
              </w:rPr>
              <w:t>Генеральный подрядчик:</w:t>
            </w:r>
          </w:p>
          <w:p w:rsidR="009241A0" w:rsidRDefault="009241A0" w:rsidP="009241A0">
            <w:pPr>
              <w:spacing w:line="240" w:lineRule="auto"/>
              <w:ind w:firstLine="0"/>
              <w:jc w:val="left"/>
              <w:rPr>
                <w:sz w:val="24"/>
                <w:szCs w:val="24"/>
              </w:rPr>
            </w:pPr>
            <w:r>
              <w:rPr>
                <w:sz w:val="24"/>
                <w:szCs w:val="24"/>
              </w:rPr>
              <w:t xml:space="preserve">Генеральный директор </w:t>
            </w:r>
          </w:p>
          <w:p w:rsidR="009241A0" w:rsidRDefault="009241A0" w:rsidP="009241A0">
            <w:pPr>
              <w:spacing w:line="240" w:lineRule="auto"/>
              <w:ind w:firstLine="0"/>
              <w:jc w:val="left"/>
              <w:rPr>
                <w:sz w:val="24"/>
                <w:szCs w:val="24"/>
              </w:rPr>
            </w:pP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9241A0" w:rsidRPr="00115B0A" w:rsidRDefault="009241A0" w:rsidP="009241A0">
            <w:pPr>
              <w:spacing w:line="240" w:lineRule="auto"/>
              <w:ind w:firstLine="0"/>
              <w:jc w:val="left"/>
              <w:rPr>
                <w:sz w:val="24"/>
                <w:szCs w:val="24"/>
              </w:rPr>
            </w:pPr>
          </w:p>
          <w:p w:rsidR="009241A0" w:rsidRPr="00115B0A" w:rsidRDefault="009241A0" w:rsidP="009241A0">
            <w:pPr>
              <w:spacing w:line="240" w:lineRule="auto"/>
              <w:ind w:firstLine="0"/>
              <w:jc w:val="left"/>
              <w:rPr>
                <w:sz w:val="24"/>
                <w:szCs w:val="24"/>
              </w:rPr>
            </w:pPr>
          </w:p>
          <w:p w:rsidR="009241A0" w:rsidRPr="00115B0A" w:rsidRDefault="009241A0" w:rsidP="009241A0">
            <w:pPr>
              <w:spacing w:line="240" w:lineRule="auto"/>
              <w:ind w:firstLine="0"/>
              <w:jc w:val="left"/>
              <w:rPr>
                <w:sz w:val="24"/>
                <w:szCs w:val="24"/>
              </w:rPr>
            </w:pPr>
            <w:r w:rsidRPr="00115B0A">
              <w:rPr>
                <w:sz w:val="24"/>
                <w:szCs w:val="24"/>
              </w:rPr>
              <w:t xml:space="preserve">_______________ / </w:t>
            </w:r>
            <w:r>
              <w:rPr>
                <w:sz w:val="24"/>
                <w:szCs w:val="24"/>
              </w:rPr>
              <w:t xml:space="preserve">_____________ </w:t>
            </w:r>
            <w:r w:rsidRPr="00115B0A">
              <w:rPr>
                <w:sz w:val="24"/>
                <w:szCs w:val="24"/>
              </w:rPr>
              <w:t>/</w:t>
            </w:r>
          </w:p>
          <w:p w:rsidR="009241A0" w:rsidRDefault="009241A0" w:rsidP="009241A0">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p w:rsidR="009241A0" w:rsidRPr="0039722B" w:rsidRDefault="009241A0" w:rsidP="009241A0">
            <w:pPr>
              <w:spacing w:line="240" w:lineRule="auto"/>
              <w:ind w:firstLine="0"/>
              <w:rPr>
                <w:sz w:val="24"/>
                <w:szCs w:val="24"/>
              </w:rPr>
            </w:pPr>
          </w:p>
        </w:tc>
        <w:tc>
          <w:tcPr>
            <w:tcW w:w="567" w:type="dxa"/>
          </w:tcPr>
          <w:p w:rsidR="009241A0" w:rsidRPr="0039722B" w:rsidRDefault="009241A0" w:rsidP="009241A0">
            <w:pPr>
              <w:tabs>
                <w:tab w:val="left" w:pos="5387"/>
              </w:tabs>
              <w:spacing w:line="240" w:lineRule="auto"/>
              <w:ind w:firstLine="0"/>
              <w:jc w:val="left"/>
              <w:rPr>
                <w:sz w:val="24"/>
                <w:szCs w:val="24"/>
              </w:rPr>
            </w:pPr>
          </w:p>
        </w:tc>
        <w:tc>
          <w:tcPr>
            <w:tcW w:w="4678" w:type="dxa"/>
          </w:tcPr>
          <w:p w:rsidR="009241A0" w:rsidRPr="0039722B" w:rsidRDefault="009241A0" w:rsidP="009241A0">
            <w:pPr>
              <w:tabs>
                <w:tab w:val="left" w:pos="5387"/>
              </w:tabs>
              <w:spacing w:line="240" w:lineRule="auto"/>
              <w:ind w:firstLine="0"/>
              <w:jc w:val="left"/>
              <w:rPr>
                <w:b/>
                <w:sz w:val="24"/>
                <w:szCs w:val="24"/>
              </w:rPr>
            </w:pPr>
            <w:r w:rsidRPr="0039722B">
              <w:rPr>
                <w:b/>
                <w:sz w:val="24"/>
                <w:szCs w:val="24"/>
              </w:rPr>
              <w:t>Субподрядчик:</w:t>
            </w:r>
          </w:p>
          <w:p w:rsidR="009241A0" w:rsidRDefault="009241A0" w:rsidP="009241A0">
            <w:pPr>
              <w:spacing w:line="240" w:lineRule="auto"/>
              <w:ind w:firstLine="0"/>
              <w:jc w:val="left"/>
              <w:rPr>
                <w:sz w:val="24"/>
                <w:szCs w:val="24"/>
              </w:rPr>
            </w:pPr>
          </w:p>
          <w:p w:rsidR="009241A0" w:rsidRDefault="009241A0" w:rsidP="009241A0">
            <w:pPr>
              <w:spacing w:line="240" w:lineRule="auto"/>
              <w:ind w:firstLine="0"/>
              <w:jc w:val="left"/>
              <w:rPr>
                <w:sz w:val="24"/>
                <w:szCs w:val="24"/>
              </w:rPr>
            </w:pPr>
          </w:p>
          <w:p w:rsidR="009241A0" w:rsidRDefault="009241A0" w:rsidP="009241A0">
            <w:pPr>
              <w:spacing w:line="240" w:lineRule="auto"/>
              <w:ind w:firstLine="0"/>
              <w:jc w:val="left"/>
              <w:rPr>
                <w:sz w:val="24"/>
                <w:szCs w:val="24"/>
              </w:rPr>
            </w:pPr>
          </w:p>
          <w:p w:rsidR="009241A0" w:rsidRPr="0039722B" w:rsidRDefault="009241A0" w:rsidP="009241A0">
            <w:pPr>
              <w:spacing w:line="240" w:lineRule="auto"/>
              <w:ind w:firstLine="0"/>
              <w:jc w:val="left"/>
              <w:rPr>
                <w:sz w:val="24"/>
                <w:szCs w:val="24"/>
              </w:rPr>
            </w:pPr>
          </w:p>
          <w:p w:rsidR="009241A0" w:rsidRPr="0039722B" w:rsidRDefault="009241A0" w:rsidP="009241A0">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9241A0" w:rsidRPr="0039722B" w:rsidRDefault="009241A0" w:rsidP="009241A0">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521960" w:rsidRPr="002F3D76" w:rsidRDefault="00521960" w:rsidP="00521960">
      <w:pPr>
        <w:spacing w:line="240" w:lineRule="auto"/>
        <w:rPr>
          <w:sz w:val="24"/>
        </w:rPr>
      </w:pPr>
    </w:p>
    <w:p w:rsidR="00521960" w:rsidRPr="002F3D76" w:rsidRDefault="00521960" w:rsidP="00521960">
      <w:pPr>
        <w:spacing w:line="240" w:lineRule="auto"/>
        <w:rPr>
          <w:sz w:val="24"/>
        </w:rPr>
      </w:pPr>
    </w:p>
    <w:p w:rsidR="00521960" w:rsidRPr="002F3D76" w:rsidRDefault="00521960" w:rsidP="00521960">
      <w:pPr>
        <w:spacing w:line="240" w:lineRule="auto"/>
        <w:rPr>
          <w:sz w:val="24"/>
        </w:rPr>
      </w:pPr>
    </w:p>
    <w:p w:rsidR="00521960" w:rsidRPr="002F3D76" w:rsidRDefault="00521960" w:rsidP="00521960">
      <w:pPr>
        <w:spacing w:line="240" w:lineRule="auto"/>
        <w:ind w:firstLine="0"/>
        <w:rPr>
          <w:sz w:val="24"/>
        </w:rPr>
      </w:pPr>
    </w:p>
    <w:p w:rsidR="009E37D9" w:rsidRPr="005569C1" w:rsidRDefault="009E37D9" w:rsidP="009E37D9">
      <w:pPr>
        <w:spacing w:line="240" w:lineRule="auto"/>
        <w:ind w:firstLine="0"/>
        <w:rPr>
          <w:sz w:val="24"/>
          <w:highlight w:val="yellow"/>
        </w:rPr>
      </w:pPr>
    </w:p>
    <w:p w:rsidR="00521960" w:rsidRPr="005569C1" w:rsidRDefault="00521960" w:rsidP="00521960">
      <w:pPr>
        <w:spacing w:line="240" w:lineRule="auto"/>
        <w:ind w:firstLine="0"/>
        <w:rPr>
          <w:sz w:val="24"/>
          <w:highlight w:val="yellow"/>
        </w:rPr>
      </w:pPr>
    </w:p>
    <w:p w:rsidR="00521960" w:rsidRDefault="00521960" w:rsidP="00521960">
      <w:pPr>
        <w:spacing w:line="240" w:lineRule="auto"/>
        <w:ind w:left="5103" w:firstLine="0"/>
        <w:rPr>
          <w:sz w:val="24"/>
          <w:highlight w:val="yellow"/>
        </w:rPr>
      </w:pPr>
      <w:r w:rsidRPr="005569C1">
        <w:rPr>
          <w:sz w:val="24"/>
          <w:highlight w:val="yellow"/>
        </w:rPr>
        <w:br w:type="page"/>
      </w:r>
    </w:p>
    <w:p w:rsidR="00152732" w:rsidRPr="005569C1" w:rsidRDefault="00152732" w:rsidP="00521960">
      <w:pPr>
        <w:spacing w:line="240" w:lineRule="auto"/>
        <w:ind w:left="5103" w:firstLine="0"/>
        <w:rPr>
          <w:sz w:val="24"/>
          <w:highlight w:val="yellow"/>
        </w:rPr>
      </w:pPr>
    </w:p>
    <w:p w:rsidR="006937DC" w:rsidRPr="002F3D76" w:rsidRDefault="006937DC" w:rsidP="006937DC">
      <w:pPr>
        <w:spacing w:line="240" w:lineRule="auto"/>
        <w:ind w:left="5103" w:firstLine="0"/>
        <w:jc w:val="right"/>
        <w:rPr>
          <w:sz w:val="24"/>
        </w:rPr>
      </w:pPr>
      <w:r w:rsidRPr="002F3D76">
        <w:rPr>
          <w:sz w:val="24"/>
        </w:rPr>
        <w:t>Приложение №6</w:t>
      </w:r>
    </w:p>
    <w:p w:rsidR="00D838B8" w:rsidRPr="00D838B8" w:rsidRDefault="00D838B8" w:rsidP="00D838B8">
      <w:pPr>
        <w:spacing w:line="240" w:lineRule="auto"/>
        <w:ind w:left="5103" w:firstLine="0"/>
        <w:jc w:val="right"/>
        <w:rPr>
          <w:sz w:val="24"/>
        </w:rPr>
      </w:pPr>
      <w:r w:rsidRPr="002F3D76">
        <w:rPr>
          <w:sz w:val="24"/>
        </w:rPr>
        <w:t>к Договору субподряда №</w:t>
      </w:r>
      <w:r w:rsidRPr="00D838B8">
        <w:rPr>
          <w:sz w:val="24"/>
        </w:rPr>
        <w:t>___</w:t>
      </w:r>
      <w:r>
        <w:rPr>
          <w:sz w:val="24"/>
        </w:rPr>
        <w:t>-М/сп-2</w:t>
      </w:r>
      <w:r w:rsidR="00142CCF">
        <w:rPr>
          <w:sz w:val="24"/>
        </w:rPr>
        <w:t>6</w:t>
      </w:r>
    </w:p>
    <w:p w:rsidR="00D838B8" w:rsidRPr="0053696E" w:rsidRDefault="00D838B8" w:rsidP="00D838B8">
      <w:pPr>
        <w:spacing w:line="240" w:lineRule="auto"/>
        <w:ind w:left="5103" w:firstLine="0"/>
        <w:jc w:val="right"/>
        <w:rPr>
          <w:sz w:val="24"/>
        </w:rPr>
      </w:pPr>
      <w:r>
        <w:rPr>
          <w:sz w:val="24"/>
        </w:rPr>
        <w:t>от «</w:t>
      </w:r>
      <w:r w:rsidRPr="0053696E">
        <w:rPr>
          <w:sz w:val="24"/>
        </w:rPr>
        <w:t>___</w:t>
      </w:r>
      <w:r w:rsidRPr="002F3D76">
        <w:rPr>
          <w:sz w:val="24"/>
        </w:rPr>
        <w:t xml:space="preserve">» </w:t>
      </w:r>
      <w:r w:rsidRPr="0053696E">
        <w:rPr>
          <w:sz w:val="24"/>
        </w:rPr>
        <w:t>_____</w:t>
      </w:r>
      <w:r w:rsidRPr="002F3D76">
        <w:rPr>
          <w:sz w:val="24"/>
        </w:rPr>
        <w:t xml:space="preserve"> 202</w:t>
      </w:r>
      <w:r w:rsidR="00142CCF">
        <w:rPr>
          <w:sz w:val="24"/>
        </w:rPr>
        <w:t>6</w:t>
      </w:r>
      <w:r w:rsidRPr="002F3D76">
        <w:rPr>
          <w:sz w:val="24"/>
        </w:rPr>
        <w:t xml:space="preserve"> г.</w:t>
      </w:r>
    </w:p>
    <w:p w:rsidR="00521960" w:rsidRPr="002F3D76" w:rsidRDefault="00521960" w:rsidP="00521960">
      <w:pPr>
        <w:spacing w:line="240" w:lineRule="auto"/>
        <w:ind w:firstLine="0"/>
        <w:rPr>
          <w:b/>
          <w:sz w:val="24"/>
        </w:rPr>
      </w:pPr>
    </w:p>
    <w:p w:rsidR="00521960" w:rsidRPr="002F3D76" w:rsidRDefault="00521960" w:rsidP="00521960">
      <w:pPr>
        <w:spacing w:line="240" w:lineRule="auto"/>
        <w:ind w:firstLine="0"/>
        <w:jc w:val="center"/>
        <w:rPr>
          <w:b/>
          <w:bCs/>
          <w:sz w:val="24"/>
        </w:rPr>
      </w:pPr>
      <w:r w:rsidRPr="002F3D76">
        <w:rPr>
          <w:b/>
          <w:bCs/>
          <w:sz w:val="24"/>
        </w:rPr>
        <w:t>Размер ответственности Субподрядчика за нарушения</w:t>
      </w:r>
    </w:p>
    <w:p w:rsidR="00521960" w:rsidRPr="002F3D76" w:rsidRDefault="00521960" w:rsidP="00521960">
      <w:pPr>
        <w:spacing w:line="240" w:lineRule="auto"/>
        <w:ind w:firstLine="0"/>
        <w:jc w:val="center"/>
        <w:rPr>
          <w:b/>
          <w:bCs/>
          <w:sz w:val="24"/>
        </w:rPr>
      </w:pPr>
      <w:r w:rsidRPr="002F3D76">
        <w:rPr>
          <w:b/>
          <w:bCs/>
          <w:sz w:val="24"/>
        </w:rPr>
        <w:t xml:space="preserve">пропускного и </w:t>
      </w:r>
      <w:proofErr w:type="spellStart"/>
      <w:r w:rsidRPr="002F3D76">
        <w:rPr>
          <w:b/>
          <w:bCs/>
          <w:sz w:val="24"/>
        </w:rPr>
        <w:t>внутриобъектового</w:t>
      </w:r>
      <w:proofErr w:type="spellEnd"/>
      <w:r w:rsidRPr="002F3D76">
        <w:rPr>
          <w:b/>
          <w:bCs/>
          <w:sz w:val="24"/>
        </w:rPr>
        <w:t xml:space="preserve"> режима,</w:t>
      </w:r>
    </w:p>
    <w:p w:rsidR="00521960" w:rsidRPr="002F3D76" w:rsidRDefault="00521960" w:rsidP="00521960">
      <w:pPr>
        <w:spacing w:line="240" w:lineRule="auto"/>
        <w:ind w:firstLine="0"/>
        <w:jc w:val="center"/>
        <w:rPr>
          <w:b/>
          <w:bCs/>
          <w:sz w:val="24"/>
        </w:rPr>
      </w:pPr>
      <w:r w:rsidRPr="002F3D76">
        <w:rPr>
          <w:b/>
          <w:bCs/>
          <w:sz w:val="24"/>
        </w:rPr>
        <w:t>требований охраны труда,</w:t>
      </w:r>
    </w:p>
    <w:p w:rsidR="00521960" w:rsidRPr="002F3D76" w:rsidRDefault="00521960" w:rsidP="00521960">
      <w:pPr>
        <w:spacing w:line="240" w:lineRule="auto"/>
        <w:ind w:firstLine="0"/>
        <w:jc w:val="center"/>
        <w:rPr>
          <w:b/>
          <w:color w:val="000000"/>
          <w:sz w:val="24"/>
        </w:rPr>
      </w:pPr>
      <w:r w:rsidRPr="002F3D76">
        <w:rPr>
          <w:b/>
          <w:bCs/>
          <w:sz w:val="24"/>
        </w:rPr>
        <w:t>пожарной и промышленной безопасности</w:t>
      </w:r>
    </w:p>
    <w:p w:rsidR="00521960" w:rsidRPr="002F3D76" w:rsidRDefault="00521960" w:rsidP="00521960">
      <w:pPr>
        <w:spacing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5307"/>
      </w:tblGrid>
      <w:tr w:rsidR="00521960" w:rsidRPr="002F3D76" w:rsidTr="009116FC">
        <w:tc>
          <w:tcPr>
            <w:tcW w:w="3980" w:type="dxa"/>
          </w:tcPr>
          <w:p w:rsidR="00521960" w:rsidRPr="002F3D76" w:rsidRDefault="00521960" w:rsidP="009116FC">
            <w:pPr>
              <w:spacing w:line="240" w:lineRule="auto"/>
              <w:ind w:firstLine="0"/>
              <w:rPr>
                <w:b/>
                <w:sz w:val="24"/>
              </w:rPr>
            </w:pPr>
            <w:r w:rsidRPr="002F3D76">
              <w:rPr>
                <w:b/>
                <w:sz w:val="24"/>
              </w:rPr>
              <w:t>Виды нарушений</w:t>
            </w:r>
          </w:p>
        </w:tc>
        <w:tc>
          <w:tcPr>
            <w:tcW w:w="5307" w:type="dxa"/>
          </w:tcPr>
          <w:p w:rsidR="00521960" w:rsidRPr="002F3D76" w:rsidRDefault="00521960" w:rsidP="009116FC">
            <w:pPr>
              <w:spacing w:line="240" w:lineRule="auto"/>
              <w:ind w:firstLine="0"/>
              <w:rPr>
                <w:b/>
                <w:sz w:val="24"/>
              </w:rPr>
            </w:pPr>
            <w:r w:rsidRPr="002F3D76">
              <w:rPr>
                <w:b/>
                <w:sz w:val="24"/>
              </w:rPr>
              <w:t>Штрафные санкции</w:t>
            </w:r>
          </w:p>
        </w:tc>
      </w:tr>
      <w:tr w:rsidR="00521960" w:rsidRPr="002F3D76" w:rsidTr="009116FC">
        <w:tc>
          <w:tcPr>
            <w:tcW w:w="3980" w:type="dxa"/>
          </w:tcPr>
          <w:p w:rsidR="00521960" w:rsidRPr="002F3D76" w:rsidRDefault="00521960" w:rsidP="009116FC">
            <w:pPr>
              <w:spacing w:after="120" w:line="240" w:lineRule="auto"/>
              <w:ind w:firstLine="0"/>
              <w:jc w:val="left"/>
              <w:rPr>
                <w:sz w:val="24"/>
              </w:rPr>
            </w:pPr>
            <w:r w:rsidRPr="002F3D76">
              <w:rPr>
                <w:sz w:val="24"/>
              </w:rPr>
              <w:t>1. Нарушение правил пожарной безопасности (ППБ):</w:t>
            </w:r>
          </w:p>
        </w:tc>
        <w:tc>
          <w:tcPr>
            <w:tcW w:w="5307" w:type="dxa"/>
          </w:tcPr>
          <w:p w:rsidR="00521960" w:rsidRPr="002F3D76" w:rsidRDefault="00521960" w:rsidP="009116FC">
            <w:pPr>
              <w:spacing w:after="120" w:line="240" w:lineRule="auto"/>
              <w:ind w:firstLine="0"/>
              <w:jc w:val="left"/>
              <w:rPr>
                <w:sz w:val="24"/>
              </w:rPr>
            </w:pPr>
          </w:p>
        </w:tc>
      </w:tr>
      <w:tr w:rsidR="00521960" w:rsidRPr="002F3D76" w:rsidTr="009116FC">
        <w:tc>
          <w:tcPr>
            <w:tcW w:w="3980" w:type="dxa"/>
          </w:tcPr>
          <w:p w:rsidR="00521960" w:rsidRPr="002F3D76" w:rsidRDefault="00521960" w:rsidP="009116FC">
            <w:pPr>
              <w:spacing w:after="120" w:line="240" w:lineRule="auto"/>
              <w:ind w:firstLine="0"/>
              <w:jc w:val="left"/>
              <w:rPr>
                <w:sz w:val="24"/>
              </w:rPr>
            </w:pPr>
            <w:r w:rsidRPr="002F3D76">
              <w:rPr>
                <w:sz w:val="24"/>
              </w:rPr>
              <w:t>1.1. Нарушение ППБ без возникновения пожара</w:t>
            </w:r>
          </w:p>
          <w:p w:rsidR="00521960" w:rsidRPr="002F3D76" w:rsidRDefault="00521960" w:rsidP="009116FC">
            <w:pPr>
              <w:spacing w:after="120" w:line="240" w:lineRule="auto"/>
              <w:ind w:firstLine="0"/>
              <w:jc w:val="left"/>
              <w:rPr>
                <w:b/>
                <w:sz w:val="24"/>
              </w:rPr>
            </w:pPr>
          </w:p>
        </w:tc>
        <w:tc>
          <w:tcPr>
            <w:tcW w:w="5307" w:type="dxa"/>
          </w:tcPr>
          <w:p w:rsidR="00521960" w:rsidRPr="002F3D76" w:rsidRDefault="00521960" w:rsidP="009116FC">
            <w:pPr>
              <w:spacing w:after="120" w:line="240" w:lineRule="auto"/>
              <w:ind w:firstLine="0"/>
              <w:jc w:val="left"/>
              <w:rPr>
                <w:sz w:val="24"/>
              </w:rPr>
            </w:pPr>
            <w:r w:rsidRPr="002F3D76">
              <w:rPr>
                <w:sz w:val="24"/>
              </w:rPr>
              <w:t>- 25 000 (двадцать пять тысяч) рублей за каждый случай нарушения;</w:t>
            </w:r>
          </w:p>
          <w:p w:rsidR="00521960" w:rsidRPr="002F3D76" w:rsidRDefault="00521960" w:rsidP="009116FC">
            <w:pPr>
              <w:spacing w:after="120" w:line="240" w:lineRule="auto"/>
              <w:ind w:firstLine="0"/>
              <w:jc w:val="left"/>
              <w:rPr>
                <w:sz w:val="24"/>
              </w:rPr>
            </w:pPr>
            <w:r w:rsidRPr="002F3D76">
              <w:rPr>
                <w:sz w:val="24"/>
              </w:rPr>
              <w:t>- сумма штрафа, установленная настоящим пунктом, увеличивается на 50% по отношению к предыдущему случаю  за каждое следующее нарушение.</w:t>
            </w:r>
          </w:p>
        </w:tc>
      </w:tr>
      <w:tr w:rsidR="00521960" w:rsidRPr="002F3D76" w:rsidTr="009116FC">
        <w:tc>
          <w:tcPr>
            <w:tcW w:w="3980" w:type="dxa"/>
          </w:tcPr>
          <w:p w:rsidR="00521960" w:rsidRPr="002F3D76" w:rsidRDefault="00521960" w:rsidP="009116FC">
            <w:pPr>
              <w:spacing w:after="120" w:line="240" w:lineRule="auto"/>
              <w:ind w:firstLine="0"/>
              <w:jc w:val="left"/>
              <w:rPr>
                <w:sz w:val="24"/>
              </w:rPr>
            </w:pPr>
            <w:r w:rsidRPr="002F3D76">
              <w:rPr>
                <w:sz w:val="24"/>
              </w:rPr>
              <w:t>1.2. Нарушение ППБ, ставшее причиной возникновения пожара, не причинившего ущерб имуществу Генерального подрядчика и собственнику объекта строительства</w:t>
            </w:r>
          </w:p>
        </w:tc>
        <w:tc>
          <w:tcPr>
            <w:tcW w:w="5307" w:type="dxa"/>
          </w:tcPr>
          <w:p w:rsidR="00521960" w:rsidRPr="002F3D76" w:rsidRDefault="00521960" w:rsidP="009116FC">
            <w:pPr>
              <w:spacing w:after="120" w:line="240" w:lineRule="auto"/>
              <w:ind w:firstLine="0"/>
              <w:jc w:val="left"/>
              <w:rPr>
                <w:sz w:val="24"/>
              </w:rPr>
            </w:pPr>
            <w:r w:rsidRPr="002F3D76">
              <w:rPr>
                <w:sz w:val="24"/>
              </w:rPr>
              <w:t>- 50 000 (пятьдесят тысяч) рублей за каждый случай нарушения;</w:t>
            </w:r>
          </w:p>
          <w:p w:rsidR="00521960" w:rsidRPr="002F3D76" w:rsidRDefault="00521960" w:rsidP="009116FC">
            <w:pPr>
              <w:spacing w:after="120" w:line="240" w:lineRule="auto"/>
              <w:ind w:firstLine="0"/>
              <w:jc w:val="left"/>
              <w:rPr>
                <w:sz w:val="24"/>
              </w:rPr>
            </w:pPr>
            <w:r w:rsidRPr="002F3D76">
              <w:rPr>
                <w:sz w:val="24"/>
              </w:rPr>
              <w:t>- сумма штрафа, установленная настоящим пунктом, увеличивается на 100% по отношению к предыдущему случаю за каждое следующее нарушение.</w:t>
            </w:r>
          </w:p>
        </w:tc>
      </w:tr>
      <w:tr w:rsidR="00521960" w:rsidRPr="002F3D76" w:rsidTr="009116FC">
        <w:tc>
          <w:tcPr>
            <w:tcW w:w="3980" w:type="dxa"/>
          </w:tcPr>
          <w:p w:rsidR="00521960" w:rsidRPr="002F3D76" w:rsidRDefault="00521960" w:rsidP="009116FC">
            <w:pPr>
              <w:spacing w:after="120" w:line="240" w:lineRule="auto"/>
              <w:ind w:firstLine="0"/>
              <w:jc w:val="left"/>
              <w:rPr>
                <w:sz w:val="24"/>
              </w:rPr>
            </w:pPr>
            <w:r w:rsidRPr="002F3D76">
              <w:rPr>
                <w:sz w:val="24"/>
              </w:rPr>
              <w:t>1.3. Нарушение ППБ, ставшее причиной возникновения пожара, причинившего ущерб имуществу Генерального подрядчика и собственнику объекта строительства.</w:t>
            </w:r>
          </w:p>
        </w:tc>
        <w:tc>
          <w:tcPr>
            <w:tcW w:w="5307" w:type="dxa"/>
          </w:tcPr>
          <w:p w:rsidR="00521960" w:rsidRPr="002F3D76" w:rsidRDefault="00521960" w:rsidP="009116FC">
            <w:pPr>
              <w:spacing w:after="120" w:line="240" w:lineRule="auto"/>
              <w:ind w:firstLine="0"/>
              <w:jc w:val="left"/>
              <w:rPr>
                <w:sz w:val="24"/>
              </w:rPr>
            </w:pPr>
            <w:r w:rsidRPr="002F3D76">
              <w:rPr>
                <w:sz w:val="24"/>
              </w:rPr>
              <w:t>-  штраф в размере 250 000 (двухсот пятидесяти тысяч) рублей за каждый случай нарушения.</w:t>
            </w:r>
          </w:p>
        </w:tc>
      </w:tr>
      <w:tr w:rsidR="00521960" w:rsidRPr="002F3D76" w:rsidTr="009116FC">
        <w:tc>
          <w:tcPr>
            <w:tcW w:w="3980" w:type="dxa"/>
          </w:tcPr>
          <w:p w:rsidR="00521960" w:rsidRPr="002F3D76" w:rsidRDefault="00521960" w:rsidP="009116FC">
            <w:pPr>
              <w:spacing w:after="120" w:line="240" w:lineRule="auto"/>
              <w:ind w:firstLine="0"/>
              <w:jc w:val="left"/>
              <w:rPr>
                <w:sz w:val="24"/>
              </w:rPr>
            </w:pPr>
            <w:r w:rsidRPr="002F3D76">
              <w:rPr>
                <w:sz w:val="24"/>
              </w:rPr>
              <w:t>2.</w:t>
            </w:r>
            <w:r w:rsidRPr="002F3D76">
              <w:rPr>
                <w:b/>
                <w:sz w:val="24"/>
              </w:rPr>
              <w:t xml:space="preserve"> </w:t>
            </w:r>
            <w:r w:rsidRPr="002F3D76">
              <w:rPr>
                <w:sz w:val="24"/>
              </w:rPr>
              <w:t xml:space="preserve">Нарушение пропускного и </w:t>
            </w:r>
            <w:proofErr w:type="spellStart"/>
            <w:r w:rsidRPr="002F3D76">
              <w:rPr>
                <w:sz w:val="24"/>
              </w:rPr>
              <w:t>внутриобъектового</w:t>
            </w:r>
            <w:proofErr w:type="spellEnd"/>
            <w:r w:rsidRPr="002F3D76">
              <w:rPr>
                <w:sz w:val="24"/>
              </w:rPr>
              <w:t xml:space="preserve"> режима, </w:t>
            </w:r>
            <w:r w:rsidRPr="002F3D76">
              <w:rPr>
                <w:color w:val="000000"/>
                <w:sz w:val="24"/>
              </w:rPr>
              <w:t>требований охраны труда, промышленной безопасности, охраны окружающей среды, санитарно-эпидемиологических правил и норм.</w:t>
            </w:r>
            <w:r w:rsidRPr="002F3D76">
              <w:rPr>
                <w:b/>
                <w:sz w:val="24"/>
              </w:rPr>
              <w:t xml:space="preserve"> </w:t>
            </w:r>
          </w:p>
        </w:tc>
        <w:tc>
          <w:tcPr>
            <w:tcW w:w="5307" w:type="dxa"/>
          </w:tcPr>
          <w:p w:rsidR="00521960" w:rsidRPr="002F3D76" w:rsidRDefault="00521960" w:rsidP="009116FC">
            <w:pPr>
              <w:spacing w:after="120" w:line="240" w:lineRule="auto"/>
              <w:ind w:firstLine="0"/>
              <w:jc w:val="left"/>
              <w:rPr>
                <w:sz w:val="24"/>
              </w:rPr>
            </w:pPr>
            <w:r w:rsidRPr="002F3D76">
              <w:rPr>
                <w:sz w:val="24"/>
              </w:rPr>
              <w:t>- 50 000 (пятьдесят тысяч) рублей за каждый случай нарушения;</w:t>
            </w:r>
          </w:p>
          <w:p w:rsidR="00521960" w:rsidRPr="002F3D76" w:rsidRDefault="00521960" w:rsidP="009116FC">
            <w:pPr>
              <w:spacing w:after="120" w:line="240" w:lineRule="auto"/>
              <w:ind w:firstLine="0"/>
              <w:jc w:val="left"/>
              <w:rPr>
                <w:sz w:val="24"/>
              </w:rPr>
            </w:pPr>
            <w:r w:rsidRPr="002F3D76">
              <w:rPr>
                <w:sz w:val="24"/>
              </w:rPr>
              <w:t xml:space="preserve">- 500 (пятьсот) рублей в случае утраты или приведения в негодность электронного пропуска, выданного Генеральным подрядчиком и собственником объекта строительства; </w:t>
            </w:r>
          </w:p>
          <w:p w:rsidR="00521960" w:rsidRPr="002F3D76" w:rsidRDefault="00521960" w:rsidP="009116FC">
            <w:pPr>
              <w:spacing w:after="120" w:line="240" w:lineRule="auto"/>
              <w:ind w:firstLine="0"/>
              <w:jc w:val="left"/>
              <w:rPr>
                <w:sz w:val="24"/>
              </w:rPr>
            </w:pPr>
            <w:r w:rsidRPr="002F3D76">
              <w:rPr>
                <w:sz w:val="24"/>
              </w:rPr>
              <w:t>- сумма штрафа, установленная настоящим пунктом, увеличивается на 100% по отношению к предыдущему случаю за каждое следующее нарушение.</w:t>
            </w:r>
          </w:p>
        </w:tc>
      </w:tr>
    </w:tbl>
    <w:p w:rsidR="00521960" w:rsidRPr="002F3D76" w:rsidRDefault="00521960" w:rsidP="00521960">
      <w:pPr>
        <w:spacing w:line="240" w:lineRule="auto"/>
        <w:ind w:firstLine="0"/>
        <w:rPr>
          <w:sz w:val="24"/>
        </w:rPr>
      </w:pPr>
    </w:p>
    <w:tbl>
      <w:tblPr>
        <w:tblW w:w="9498" w:type="dxa"/>
        <w:tblInd w:w="142" w:type="dxa"/>
        <w:tblLook w:val="0000" w:firstRow="0" w:lastRow="0" w:firstColumn="0" w:lastColumn="0" w:noHBand="0" w:noVBand="0"/>
      </w:tblPr>
      <w:tblGrid>
        <w:gridCol w:w="4253"/>
        <w:gridCol w:w="567"/>
        <w:gridCol w:w="4678"/>
      </w:tblGrid>
      <w:tr w:rsidR="009241A0" w:rsidRPr="0039722B" w:rsidTr="00D838B8">
        <w:trPr>
          <w:trHeight w:val="1710"/>
        </w:trPr>
        <w:tc>
          <w:tcPr>
            <w:tcW w:w="4253" w:type="dxa"/>
          </w:tcPr>
          <w:p w:rsidR="009241A0" w:rsidRPr="0039722B" w:rsidRDefault="009241A0" w:rsidP="009241A0">
            <w:pPr>
              <w:tabs>
                <w:tab w:val="left" w:pos="5387"/>
              </w:tabs>
              <w:spacing w:line="240" w:lineRule="auto"/>
              <w:ind w:firstLine="0"/>
              <w:jc w:val="left"/>
              <w:rPr>
                <w:b/>
                <w:sz w:val="24"/>
                <w:szCs w:val="24"/>
              </w:rPr>
            </w:pPr>
            <w:r w:rsidRPr="0039722B">
              <w:rPr>
                <w:b/>
                <w:sz w:val="24"/>
                <w:szCs w:val="24"/>
              </w:rPr>
              <w:t>Генеральный подрядчик:</w:t>
            </w:r>
          </w:p>
          <w:p w:rsidR="009241A0" w:rsidRDefault="009241A0" w:rsidP="009241A0">
            <w:pPr>
              <w:spacing w:line="240" w:lineRule="auto"/>
              <w:ind w:firstLine="0"/>
              <w:jc w:val="left"/>
              <w:rPr>
                <w:sz w:val="24"/>
                <w:szCs w:val="24"/>
              </w:rPr>
            </w:pPr>
            <w:r>
              <w:rPr>
                <w:sz w:val="24"/>
                <w:szCs w:val="24"/>
              </w:rPr>
              <w:t xml:space="preserve">Генеральный директор </w:t>
            </w:r>
          </w:p>
          <w:p w:rsidR="009241A0" w:rsidRDefault="009241A0" w:rsidP="009241A0">
            <w:pPr>
              <w:spacing w:line="240" w:lineRule="auto"/>
              <w:ind w:firstLine="0"/>
              <w:jc w:val="left"/>
              <w:rPr>
                <w:sz w:val="24"/>
                <w:szCs w:val="24"/>
              </w:rPr>
            </w:pP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9241A0" w:rsidRPr="00115B0A" w:rsidRDefault="009241A0" w:rsidP="009241A0">
            <w:pPr>
              <w:spacing w:line="240" w:lineRule="auto"/>
              <w:ind w:firstLine="0"/>
              <w:jc w:val="left"/>
              <w:rPr>
                <w:sz w:val="24"/>
                <w:szCs w:val="24"/>
              </w:rPr>
            </w:pPr>
          </w:p>
          <w:p w:rsidR="009241A0" w:rsidRPr="00115B0A" w:rsidRDefault="009241A0" w:rsidP="009241A0">
            <w:pPr>
              <w:spacing w:line="240" w:lineRule="auto"/>
              <w:ind w:firstLine="0"/>
              <w:jc w:val="left"/>
              <w:rPr>
                <w:sz w:val="24"/>
                <w:szCs w:val="24"/>
              </w:rPr>
            </w:pPr>
          </w:p>
          <w:p w:rsidR="009241A0" w:rsidRPr="00115B0A" w:rsidRDefault="009241A0" w:rsidP="009241A0">
            <w:pPr>
              <w:spacing w:line="240" w:lineRule="auto"/>
              <w:ind w:firstLine="0"/>
              <w:jc w:val="left"/>
              <w:rPr>
                <w:sz w:val="24"/>
                <w:szCs w:val="24"/>
              </w:rPr>
            </w:pPr>
            <w:r w:rsidRPr="00115B0A">
              <w:rPr>
                <w:sz w:val="24"/>
                <w:szCs w:val="24"/>
              </w:rPr>
              <w:t xml:space="preserve">_______________ / </w:t>
            </w:r>
            <w:r>
              <w:rPr>
                <w:sz w:val="24"/>
                <w:szCs w:val="24"/>
              </w:rPr>
              <w:t xml:space="preserve">_____________ </w:t>
            </w:r>
            <w:r w:rsidRPr="00115B0A">
              <w:rPr>
                <w:sz w:val="24"/>
                <w:szCs w:val="24"/>
              </w:rPr>
              <w:t>/</w:t>
            </w:r>
          </w:p>
          <w:p w:rsidR="009241A0" w:rsidRDefault="009241A0" w:rsidP="009241A0">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p w:rsidR="009241A0" w:rsidRPr="0039722B" w:rsidRDefault="009241A0" w:rsidP="009241A0">
            <w:pPr>
              <w:spacing w:line="240" w:lineRule="auto"/>
              <w:ind w:firstLine="0"/>
              <w:rPr>
                <w:sz w:val="24"/>
                <w:szCs w:val="24"/>
              </w:rPr>
            </w:pPr>
          </w:p>
        </w:tc>
        <w:tc>
          <w:tcPr>
            <w:tcW w:w="567" w:type="dxa"/>
          </w:tcPr>
          <w:p w:rsidR="009241A0" w:rsidRPr="0039722B" w:rsidRDefault="009241A0" w:rsidP="009241A0">
            <w:pPr>
              <w:tabs>
                <w:tab w:val="left" w:pos="5387"/>
              </w:tabs>
              <w:spacing w:line="240" w:lineRule="auto"/>
              <w:ind w:firstLine="0"/>
              <w:jc w:val="left"/>
              <w:rPr>
                <w:sz w:val="24"/>
                <w:szCs w:val="24"/>
              </w:rPr>
            </w:pPr>
          </w:p>
        </w:tc>
        <w:tc>
          <w:tcPr>
            <w:tcW w:w="4678" w:type="dxa"/>
          </w:tcPr>
          <w:p w:rsidR="009241A0" w:rsidRPr="0039722B" w:rsidRDefault="009241A0" w:rsidP="009241A0">
            <w:pPr>
              <w:tabs>
                <w:tab w:val="left" w:pos="5387"/>
              </w:tabs>
              <w:spacing w:line="240" w:lineRule="auto"/>
              <w:ind w:firstLine="0"/>
              <w:jc w:val="left"/>
              <w:rPr>
                <w:b/>
                <w:sz w:val="24"/>
                <w:szCs w:val="24"/>
              </w:rPr>
            </w:pPr>
            <w:r w:rsidRPr="0039722B">
              <w:rPr>
                <w:b/>
                <w:sz w:val="24"/>
                <w:szCs w:val="24"/>
              </w:rPr>
              <w:t>Субподрядчик:</w:t>
            </w:r>
          </w:p>
          <w:p w:rsidR="009241A0" w:rsidRDefault="009241A0" w:rsidP="009241A0">
            <w:pPr>
              <w:spacing w:line="240" w:lineRule="auto"/>
              <w:ind w:firstLine="0"/>
              <w:jc w:val="left"/>
              <w:rPr>
                <w:sz w:val="24"/>
                <w:szCs w:val="24"/>
              </w:rPr>
            </w:pPr>
          </w:p>
          <w:p w:rsidR="009241A0" w:rsidRDefault="009241A0" w:rsidP="009241A0">
            <w:pPr>
              <w:spacing w:line="240" w:lineRule="auto"/>
              <w:ind w:firstLine="0"/>
              <w:jc w:val="left"/>
              <w:rPr>
                <w:sz w:val="24"/>
                <w:szCs w:val="24"/>
              </w:rPr>
            </w:pPr>
          </w:p>
          <w:p w:rsidR="009241A0" w:rsidRDefault="009241A0" w:rsidP="009241A0">
            <w:pPr>
              <w:spacing w:line="240" w:lineRule="auto"/>
              <w:ind w:firstLine="0"/>
              <w:jc w:val="left"/>
              <w:rPr>
                <w:sz w:val="24"/>
                <w:szCs w:val="24"/>
              </w:rPr>
            </w:pPr>
          </w:p>
          <w:p w:rsidR="009241A0" w:rsidRPr="0039722B" w:rsidRDefault="009241A0" w:rsidP="009241A0">
            <w:pPr>
              <w:spacing w:line="240" w:lineRule="auto"/>
              <w:ind w:firstLine="0"/>
              <w:jc w:val="left"/>
              <w:rPr>
                <w:sz w:val="24"/>
                <w:szCs w:val="24"/>
              </w:rPr>
            </w:pPr>
          </w:p>
          <w:p w:rsidR="009241A0" w:rsidRPr="0039722B" w:rsidRDefault="009241A0" w:rsidP="009241A0">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9241A0" w:rsidRPr="0039722B" w:rsidRDefault="009241A0" w:rsidP="009241A0">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F2157A" w:rsidRDefault="00F2157A" w:rsidP="006937DC">
      <w:pPr>
        <w:spacing w:line="240" w:lineRule="auto"/>
        <w:ind w:left="5103" w:firstLine="0"/>
        <w:jc w:val="right"/>
        <w:rPr>
          <w:sz w:val="24"/>
        </w:rPr>
      </w:pPr>
    </w:p>
    <w:p w:rsidR="00F2157A" w:rsidRDefault="00F2157A" w:rsidP="006937DC">
      <w:pPr>
        <w:spacing w:line="240" w:lineRule="auto"/>
        <w:ind w:left="5103" w:firstLine="0"/>
        <w:jc w:val="right"/>
        <w:rPr>
          <w:sz w:val="24"/>
        </w:rPr>
      </w:pPr>
    </w:p>
    <w:p w:rsidR="006937DC" w:rsidRPr="002F3D76" w:rsidRDefault="006937DC" w:rsidP="006937DC">
      <w:pPr>
        <w:spacing w:line="240" w:lineRule="auto"/>
        <w:ind w:left="5103" w:firstLine="0"/>
        <w:jc w:val="right"/>
        <w:rPr>
          <w:sz w:val="24"/>
        </w:rPr>
      </w:pPr>
      <w:r w:rsidRPr="002F3D76">
        <w:rPr>
          <w:sz w:val="24"/>
        </w:rPr>
        <w:t>Приложение №</w:t>
      </w:r>
      <w:r w:rsidR="00152732">
        <w:rPr>
          <w:sz w:val="24"/>
        </w:rPr>
        <w:t>7</w:t>
      </w:r>
    </w:p>
    <w:p w:rsidR="00D838B8" w:rsidRPr="00D838B8" w:rsidRDefault="00D838B8" w:rsidP="00D838B8">
      <w:pPr>
        <w:spacing w:line="240" w:lineRule="auto"/>
        <w:ind w:left="5103" w:firstLine="0"/>
        <w:jc w:val="right"/>
        <w:rPr>
          <w:sz w:val="24"/>
        </w:rPr>
      </w:pPr>
      <w:r w:rsidRPr="002F3D76">
        <w:rPr>
          <w:sz w:val="24"/>
        </w:rPr>
        <w:t>к Договору субподряда №</w:t>
      </w:r>
      <w:r w:rsidRPr="00D838B8">
        <w:rPr>
          <w:sz w:val="24"/>
        </w:rPr>
        <w:t>___</w:t>
      </w:r>
      <w:r>
        <w:rPr>
          <w:sz w:val="24"/>
        </w:rPr>
        <w:t>-М/сп-2</w:t>
      </w:r>
      <w:r w:rsidR="00142CCF">
        <w:rPr>
          <w:sz w:val="24"/>
        </w:rPr>
        <w:t>6</w:t>
      </w:r>
    </w:p>
    <w:p w:rsidR="00D838B8" w:rsidRPr="0053696E" w:rsidRDefault="00D838B8" w:rsidP="00D838B8">
      <w:pPr>
        <w:spacing w:line="240" w:lineRule="auto"/>
        <w:ind w:left="5103" w:firstLine="0"/>
        <w:jc w:val="right"/>
        <w:rPr>
          <w:sz w:val="24"/>
        </w:rPr>
      </w:pPr>
      <w:r>
        <w:rPr>
          <w:sz w:val="24"/>
        </w:rPr>
        <w:t>от «</w:t>
      </w:r>
      <w:r w:rsidRPr="0053696E">
        <w:rPr>
          <w:sz w:val="24"/>
        </w:rPr>
        <w:t>___</w:t>
      </w:r>
      <w:r w:rsidRPr="002F3D76">
        <w:rPr>
          <w:sz w:val="24"/>
        </w:rPr>
        <w:t xml:space="preserve">» </w:t>
      </w:r>
      <w:r w:rsidRPr="0053696E">
        <w:rPr>
          <w:sz w:val="24"/>
        </w:rPr>
        <w:t>_____</w:t>
      </w:r>
      <w:r w:rsidRPr="002F3D76">
        <w:rPr>
          <w:sz w:val="24"/>
        </w:rPr>
        <w:t xml:space="preserve"> 202</w:t>
      </w:r>
      <w:r w:rsidR="00142CCF">
        <w:rPr>
          <w:sz w:val="24"/>
        </w:rPr>
        <w:t>6</w:t>
      </w:r>
      <w:r w:rsidRPr="002F3D76">
        <w:rPr>
          <w:sz w:val="24"/>
        </w:rPr>
        <w:t xml:space="preserve"> г.</w:t>
      </w:r>
    </w:p>
    <w:p w:rsidR="00521960" w:rsidRPr="002F3D76" w:rsidRDefault="00521960" w:rsidP="00521960">
      <w:pPr>
        <w:spacing w:line="240" w:lineRule="auto"/>
        <w:ind w:firstLine="0"/>
        <w:rPr>
          <w:b/>
          <w:bCs/>
          <w:sz w:val="24"/>
        </w:rPr>
      </w:pPr>
    </w:p>
    <w:p w:rsidR="00521960" w:rsidRPr="002F3D76" w:rsidRDefault="00521960" w:rsidP="00521960">
      <w:pPr>
        <w:spacing w:line="240" w:lineRule="auto"/>
        <w:ind w:firstLine="0"/>
        <w:jc w:val="center"/>
        <w:rPr>
          <w:b/>
          <w:bCs/>
          <w:sz w:val="24"/>
        </w:rPr>
      </w:pPr>
      <w:r w:rsidRPr="002F3D76">
        <w:rPr>
          <w:b/>
          <w:bCs/>
          <w:sz w:val="24"/>
        </w:rPr>
        <w:t xml:space="preserve">ФОРМА </w:t>
      </w:r>
    </w:p>
    <w:p w:rsidR="00521960" w:rsidRPr="002F3D76" w:rsidRDefault="00521960" w:rsidP="00521960">
      <w:pPr>
        <w:spacing w:line="240" w:lineRule="auto"/>
        <w:ind w:firstLine="0"/>
        <w:jc w:val="center"/>
        <w:rPr>
          <w:b/>
          <w:bCs/>
          <w:sz w:val="24"/>
        </w:rPr>
      </w:pPr>
      <w:r w:rsidRPr="002F3D76">
        <w:rPr>
          <w:b/>
          <w:bCs/>
          <w:sz w:val="24"/>
        </w:rPr>
        <w:t>АКТА ОСВИДЕТЕЛЬСТВОВАНИЯ ВЫПОЛНЕННЫХ РАБОТ</w:t>
      </w:r>
    </w:p>
    <w:p w:rsidR="00521960" w:rsidRPr="002F3D76" w:rsidRDefault="00521960" w:rsidP="00521960">
      <w:pPr>
        <w:spacing w:line="240" w:lineRule="auto"/>
        <w:ind w:firstLine="0"/>
        <w:rPr>
          <w:b/>
          <w:bCs/>
          <w:sz w:val="24"/>
        </w:rPr>
      </w:pPr>
    </w:p>
    <w:p w:rsidR="00521960" w:rsidRPr="002F3D76" w:rsidRDefault="00521960" w:rsidP="00521960">
      <w:pPr>
        <w:spacing w:line="240" w:lineRule="auto"/>
        <w:ind w:firstLine="0"/>
        <w:rPr>
          <w:b/>
          <w:bCs/>
          <w:sz w:val="24"/>
          <w:lang w:val="en-US"/>
        </w:rPr>
      </w:pPr>
      <w:r w:rsidRPr="002F3D76">
        <w:rPr>
          <w:b/>
          <w:noProof/>
          <w:snapToGrid/>
          <w:sz w:val="24"/>
        </w:rPr>
        <w:drawing>
          <wp:inline distT="0" distB="0" distL="0" distR="0" wp14:anchorId="44FCB4A4" wp14:editId="2DAAC4AE">
            <wp:extent cx="6115050" cy="6496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6496050"/>
                    </a:xfrm>
                    <a:prstGeom prst="rect">
                      <a:avLst/>
                    </a:prstGeom>
                    <a:noFill/>
                    <a:ln>
                      <a:noFill/>
                    </a:ln>
                  </pic:spPr>
                </pic:pic>
              </a:graphicData>
            </a:graphic>
          </wp:inline>
        </w:drawing>
      </w:r>
    </w:p>
    <w:tbl>
      <w:tblPr>
        <w:tblW w:w="9498" w:type="dxa"/>
        <w:tblInd w:w="142" w:type="dxa"/>
        <w:tblLook w:val="0000" w:firstRow="0" w:lastRow="0" w:firstColumn="0" w:lastColumn="0" w:noHBand="0" w:noVBand="0"/>
      </w:tblPr>
      <w:tblGrid>
        <w:gridCol w:w="4253"/>
        <w:gridCol w:w="567"/>
        <w:gridCol w:w="4678"/>
      </w:tblGrid>
      <w:tr w:rsidR="009241A0" w:rsidRPr="0039722B" w:rsidTr="00D838B8">
        <w:trPr>
          <w:trHeight w:val="1710"/>
        </w:trPr>
        <w:tc>
          <w:tcPr>
            <w:tcW w:w="4253" w:type="dxa"/>
          </w:tcPr>
          <w:p w:rsidR="009241A0" w:rsidRPr="0039722B" w:rsidRDefault="009241A0" w:rsidP="009241A0">
            <w:pPr>
              <w:tabs>
                <w:tab w:val="left" w:pos="5387"/>
              </w:tabs>
              <w:spacing w:line="240" w:lineRule="auto"/>
              <w:ind w:firstLine="0"/>
              <w:jc w:val="left"/>
              <w:rPr>
                <w:b/>
                <w:sz w:val="24"/>
                <w:szCs w:val="24"/>
              </w:rPr>
            </w:pPr>
            <w:r w:rsidRPr="0039722B">
              <w:rPr>
                <w:b/>
                <w:sz w:val="24"/>
                <w:szCs w:val="24"/>
              </w:rPr>
              <w:t>Генеральный подрядчик:</w:t>
            </w:r>
          </w:p>
          <w:p w:rsidR="009241A0" w:rsidRDefault="009241A0" w:rsidP="009241A0">
            <w:pPr>
              <w:spacing w:line="240" w:lineRule="auto"/>
              <w:ind w:firstLine="0"/>
              <w:jc w:val="left"/>
              <w:rPr>
                <w:sz w:val="24"/>
                <w:szCs w:val="24"/>
              </w:rPr>
            </w:pPr>
            <w:r>
              <w:rPr>
                <w:sz w:val="24"/>
                <w:szCs w:val="24"/>
              </w:rPr>
              <w:t xml:space="preserve">Генеральный директор </w:t>
            </w:r>
          </w:p>
          <w:p w:rsidR="009241A0" w:rsidRDefault="009241A0" w:rsidP="009241A0">
            <w:pPr>
              <w:spacing w:line="240" w:lineRule="auto"/>
              <w:ind w:firstLine="0"/>
              <w:jc w:val="left"/>
              <w:rPr>
                <w:sz w:val="24"/>
                <w:szCs w:val="24"/>
              </w:rPr>
            </w:pP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9241A0" w:rsidRPr="00115B0A" w:rsidRDefault="009241A0" w:rsidP="009241A0">
            <w:pPr>
              <w:spacing w:line="240" w:lineRule="auto"/>
              <w:ind w:firstLine="0"/>
              <w:jc w:val="left"/>
              <w:rPr>
                <w:sz w:val="24"/>
                <w:szCs w:val="24"/>
              </w:rPr>
            </w:pPr>
          </w:p>
          <w:p w:rsidR="009241A0" w:rsidRPr="00115B0A" w:rsidRDefault="009241A0" w:rsidP="009241A0">
            <w:pPr>
              <w:spacing w:line="240" w:lineRule="auto"/>
              <w:ind w:firstLine="0"/>
              <w:jc w:val="left"/>
              <w:rPr>
                <w:sz w:val="24"/>
                <w:szCs w:val="24"/>
              </w:rPr>
            </w:pPr>
          </w:p>
          <w:p w:rsidR="009241A0" w:rsidRPr="00115B0A" w:rsidRDefault="009241A0" w:rsidP="009241A0">
            <w:pPr>
              <w:spacing w:line="240" w:lineRule="auto"/>
              <w:ind w:firstLine="0"/>
              <w:jc w:val="left"/>
              <w:rPr>
                <w:sz w:val="24"/>
                <w:szCs w:val="24"/>
              </w:rPr>
            </w:pPr>
            <w:r w:rsidRPr="00115B0A">
              <w:rPr>
                <w:sz w:val="24"/>
                <w:szCs w:val="24"/>
              </w:rPr>
              <w:t xml:space="preserve">_______________ / </w:t>
            </w:r>
            <w:r>
              <w:rPr>
                <w:sz w:val="24"/>
                <w:szCs w:val="24"/>
              </w:rPr>
              <w:t xml:space="preserve">_____________ </w:t>
            </w:r>
            <w:r w:rsidRPr="00115B0A">
              <w:rPr>
                <w:sz w:val="24"/>
                <w:szCs w:val="24"/>
              </w:rPr>
              <w:t>/</w:t>
            </w:r>
          </w:p>
          <w:p w:rsidR="009241A0" w:rsidRDefault="009241A0" w:rsidP="009241A0">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p w:rsidR="009241A0" w:rsidRPr="0039722B" w:rsidRDefault="009241A0" w:rsidP="009241A0">
            <w:pPr>
              <w:spacing w:line="240" w:lineRule="auto"/>
              <w:ind w:firstLine="0"/>
              <w:rPr>
                <w:sz w:val="24"/>
                <w:szCs w:val="24"/>
              </w:rPr>
            </w:pPr>
          </w:p>
        </w:tc>
        <w:tc>
          <w:tcPr>
            <w:tcW w:w="567" w:type="dxa"/>
          </w:tcPr>
          <w:p w:rsidR="009241A0" w:rsidRPr="0039722B" w:rsidRDefault="009241A0" w:rsidP="009241A0">
            <w:pPr>
              <w:tabs>
                <w:tab w:val="left" w:pos="5387"/>
              </w:tabs>
              <w:spacing w:line="240" w:lineRule="auto"/>
              <w:ind w:firstLine="0"/>
              <w:jc w:val="left"/>
              <w:rPr>
                <w:sz w:val="24"/>
                <w:szCs w:val="24"/>
              </w:rPr>
            </w:pPr>
          </w:p>
        </w:tc>
        <w:tc>
          <w:tcPr>
            <w:tcW w:w="4678" w:type="dxa"/>
          </w:tcPr>
          <w:p w:rsidR="009241A0" w:rsidRPr="0039722B" w:rsidRDefault="009241A0" w:rsidP="009241A0">
            <w:pPr>
              <w:tabs>
                <w:tab w:val="left" w:pos="5387"/>
              </w:tabs>
              <w:spacing w:line="240" w:lineRule="auto"/>
              <w:ind w:firstLine="0"/>
              <w:jc w:val="left"/>
              <w:rPr>
                <w:b/>
                <w:sz w:val="24"/>
                <w:szCs w:val="24"/>
              </w:rPr>
            </w:pPr>
            <w:r w:rsidRPr="0039722B">
              <w:rPr>
                <w:b/>
                <w:sz w:val="24"/>
                <w:szCs w:val="24"/>
              </w:rPr>
              <w:t>Субподрядчик:</w:t>
            </w:r>
          </w:p>
          <w:p w:rsidR="009241A0" w:rsidRDefault="009241A0" w:rsidP="009241A0">
            <w:pPr>
              <w:spacing w:line="240" w:lineRule="auto"/>
              <w:ind w:firstLine="0"/>
              <w:jc w:val="left"/>
              <w:rPr>
                <w:sz w:val="24"/>
                <w:szCs w:val="24"/>
              </w:rPr>
            </w:pPr>
          </w:p>
          <w:p w:rsidR="009241A0" w:rsidRDefault="009241A0" w:rsidP="009241A0">
            <w:pPr>
              <w:spacing w:line="240" w:lineRule="auto"/>
              <w:ind w:firstLine="0"/>
              <w:jc w:val="left"/>
              <w:rPr>
                <w:sz w:val="24"/>
                <w:szCs w:val="24"/>
              </w:rPr>
            </w:pPr>
          </w:p>
          <w:p w:rsidR="009241A0" w:rsidRDefault="009241A0" w:rsidP="009241A0">
            <w:pPr>
              <w:spacing w:line="240" w:lineRule="auto"/>
              <w:ind w:firstLine="0"/>
              <w:jc w:val="left"/>
              <w:rPr>
                <w:sz w:val="24"/>
                <w:szCs w:val="24"/>
              </w:rPr>
            </w:pPr>
          </w:p>
          <w:p w:rsidR="009241A0" w:rsidRPr="0039722B" w:rsidRDefault="009241A0" w:rsidP="009241A0">
            <w:pPr>
              <w:spacing w:line="240" w:lineRule="auto"/>
              <w:ind w:firstLine="0"/>
              <w:jc w:val="left"/>
              <w:rPr>
                <w:sz w:val="24"/>
                <w:szCs w:val="24"/>
              </w:rPr>
            </w:pPr>
          </w:p>
          <w:p w:rsidR="009241A0" w:rsidRPr="0039722B" w:rsidRDefault="009241A0" w:rsidP="009241A0">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9241A0" w:rsidRPr="0039722B" w:rsidRDefault="009241A0" w:rsidP="009241A0">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BE7BF9" w:rsidRDefault="00BE7BF9" w:rsidP="00521960">
      <w:pPr>
        <w:spacing w:line="240" w:lineRule="auto"/>
        <w:ind w:firstLine="0"/>
        <w:rPr>
          <w:sz w:val="24"/>
        </w:rPr>
      </w:pPr>
    </w:p>
    <w:p w:rsidR="00DB709D" w:rsidRDefault="00DB709D" w:rsidP="00152732">
      <w:pPr>
        <w:spacing w:line="240" w:lineRule="auto"/>
        <w:ind w:left="5103" w:firstLine="0"/>
        <w:jc w:val="right"/>
        <w:rPr>
          <w:sz w:val="24"/>
        </w:rPr>
      </w:pPr>
    </w:p>
    <w:p w:rsidR="00331CBD" w:rsidRDefault="00331CBD">
      <w:pPr>
        <w:spacing w:after="160" w:line="259" w:lineRule="auto"/>
        <w:ind w:firstLine="0"/>
        <w:jc w:val="left"/>
        <w:sectPr w:rsidR="00331CBD" w:rsidSect="009116FC">
          <w:footerReference w:type="default" r:id="rId13"/>
          <w:pgSz w:w="11906" w:h="16838" w:code="9"/>
          <w:pgMar w:top="851" w:right="1134" w:bottom="567" w:left="1418" w:header="567" w:footer="284" w:gutter="0"/>
          <w:cols w:space="708"/>
          <w:docGrid w:linePitch="360"/>
        </w:sectPr>
      </w:pPr>
    </w:p>
    <w:p w:rsidR="00142CCF" w:rsidRDefault="00142CCF" w:rsidP="00142CCF">
      <w:pPr>
        <w:spacing w:line="240" w:lineRule="auto"/>
        <w:ind w:left="5103" w:firstLine="0"/>
        <w:jc w:val="right"/>
        <w:rPr>
          <w:sz w:val="24"/>
        </w:rPr>
      </w:pPr>
      <w:r w:rsidRPr="002F3D76">
        <w:rPr>
          <w:sz w:val="24"/>
        </w:rPr>
        <w:lastRenderedPageBreak/>
        <w:t>Приложение №</w:t>
      </w:r>
      <w:r>
        <w:rPr>
          <w:sz w:val="24"/>
        </w:rPr>
        <w:t>8</w:t>
      </w:r>
    </w:p>
    <w:p w:rsidR="00142CCF" w:rsidRPr="00D838B8" w:rsidRDefault="00142CCF" w:rsidP="00142CCF">
      <w:pPr>
        <w:spacing w:line="240" w:lineRule="auto"/>
        <w:ind w:left="5103" w:firstLine="0"/>
        <w:jc w:val="right"/>
        <w:rPr>
          <w:sz w:val="24"/>
        </w:rPr>
      </w:pPr>
      <w:r w:rsidRPr="002F3D76">
        <w:rPr>
          <w:sz w:val="24"/>
        </w:rPr>
        <w:t>к Договору субподряда №</w:t>
      </w:r>
      <w:r w:rsidRPr="00D838B8">
        <w:rPr>
          <w:sz w:val="24"/>
        </w:rPr>
        <w:t>___</w:t>
      </w:r>
      <w:r>
        <w:rPr>
          <w:sz w:val="24"/>
        </w:rPr>
        <w:t>-М/сп-26</w:t>
      </w:r>
    </w:p>
    <w:p w:rsidR="00142CCF" w:rsidRPr="0053696E" w:rsidRDefault="00142CCF" w:rsidP="00142CCF">
      <w:pPr>
        <w:spacing w:line="240" w:lineRule="auto"/>
        <w:ind w:left="5103" w:firstLine="0"/>
        <w:jc w:val="right"/>
        <w:rPr>
          <w:sz w:val="24"/>
        </w:rPr>
      </w:pPr>
      <w:r>
        <w:rPr>
          <w:sz w:val="24"/>
        </w:rPr>
        <w:t>от «</w:t>
      </w:r>
      <w:r w:rsidRPr="0053696E">
        <w:rPr>
          <w:sz w:val="24"/>
        </w:rPr>
        <w:t>___</w:t>
      </w:r>
      <w:r w:rsidRPr="002F3D76">
        <w:rPr>
          <w:sz w:val="24"/>
        </w:rPr>
        <w:t xml:space="preserve">» </w:t>
      </w:r>
      <w:r w:rsidRPr="0053696E">
        <w:rPr>
          <w:sz w:val="24"/>
        </w:rPr>
        <w:t>_____</w:t>
      </w:r>
      <w:r w:rsidRPr="002F3D76">
        <w:rPr>
          <w:sz w:val="24"/>
        </w:rPr>
        <w:t xml:space="preserve"> 202</w:t>
      </w:r>
      <w:r w:rsidR="00CB1A3C">
        <w:rPr>
          <w:sz w:val="24"/>
        </w:rPr>
        <w:t>6</w:t>
      </w:r>
      <w:r w:rsidRPr="002F3D76">
        <w:rPr>
          <w:sz w:val="24"/>
        </w:rPr>
        <w:t xml:space="preserve"> г.</w:t>
      </w:r>
    </w:p>
    <w:p w:rsidR="00142CCF" w:rsidRPr="002F3D76" w:rsidRDefault="00142CCF" w:rsidP="00142CCF">
      <w:pPr>
        <w:spacing w:line="240" w:lineRule="auto"/>
        <w:ind w:left="5103" w:firstLine="0"/>
        <w:jc w:val="right"/>
        <w:rPr>
          <w:sz w:val="24"/>
        </w:rPr>
      </w:pPr>
    </w:p>
    <w:p w:rsidR="00142CCF" w:rsidRPr="002F3D76" w:rsidRDefault="00142CCF" w:rsidP="00142CCF">
      <w:pPr>
        <w:spacing w:line="240" w:lineRule="auto"/>
        <w:ind w:left="5103" w:firstLine="0"/>
        <w:rPr>
          <w:sz w:val="24"/>
        </w:rPr>
      </w:pPr>
    </w:p>
    <w:p w:rsidR="00142CCF" w:rsidRPr="002F3D76" w:rsidRDefault="00142CCF" w:rsidP="00142CCF">
      <w:pPr>
        <w:widowControl w:val="0"/>
        <w:shd w:val="clear" w:color="auto" w:fill="FFFFFF"/>
        <w:tabs>
          <w:tab w:val="num" w:pos="3054"/>
        </w:tabs>
        <w:autoSpaceDE w:val="0"/>
        <w:autoSpaceDN w:val="0"/>
        <w:spacing w:after="120" w:line="240" w:lineRule="auto"/>
        <w:ind w:firstLine="0"/>
        <w:jc w:val="center"/>
        <w:rPr>
          <w:b/>
          <w:snapToGrid/>
          <w:sz w:val="20"/>
          <w:szCs w:val="20"/>
        </w:rPr>
      </w:pPr>
      <w:r w:rsidRPr="002F3D76">
        <w:rPr>
          <w:b/>
          <w:snapToGrid/>
          <w:sz w:val="24"/>
          <w:szCs w:val="24"/>
        </w:rPr>
        <w:t>Финансовое обеспечение исполнения обязательств</w:t>
      </w:r>
      <w:r w:rsidRPr="002F3D76">
        <w:rPr>
          <w:snapToGrid/>
          <w:sz w:val="22"/>
          <w:szCs w:val="20"/>
          <w:vertAlign w:val="superscript"/>
        </w:rPr>
        <w:footnoteReference w:id="2"/>
      </w:r>
    </w:p>
    <w:p w:rsidR="00142CCF" w:rsidRPr="002F3D76" w:rsidRDefault="00142CCF" w:rsidP="00142CCF">
      <w:pPr>
        <w:widowControl w:val="0"/>
        <w:numPr>
          <w:ilvl w:val="0"/>
          <w:numId w:val="8"/>
        </w:numPr>
        <w:shd w:val="clear" w:color="auto" w:fill="FFFFFF"/>
        <w:tabs>
          <w:tab w:val="num" w:pos="567"/>
        </w:tabs>
        <w:autoSpaceDE w:val="0"/>
        <w:autoSpaceDN w:val="0"/>
        <w:spacing w:after="120" w:line="240" w:lineRule="auto"/>
        <w:ind w:left="0" w:firstLine="570"/>
        <w:contextualSpacing/>
        <w:rPr>
          <w:snapToGrid/>
          <w:sz w:val="24"/>
          <w:szCs w:val="24"/>
        </w:rPr>
      </w:pPr>
      <w:r w:rsidRPr="002F3D76">
        <w:rPr>
          <w:snapToGrid/>
          <w:sz w:val="24"/>
          <w:szCs w:val="24"/>
        </w:rPr>
        <w:t>Банк, выдавший гарантию, должен входить в действующий на дату предоставления банковской гарантии Перечень Банков-Гарантов, утвержденный Генеральным подрядчиком</w:t>
      </w:r>
      <w:r w:rsidRPr="002F3D76">
        <w:rPr>
          <w:b/>
          <w:bCs/>
          <w:snapToGrid/>
          <w:sz w:val="20"/>
          <w:szCs w:val="20"/>
          <w:vertAlign w:val="superscript"/>
        </w:rPr>
        <w:footnoteReference w:id="3"/>
      </w:r>
      <w:r w:rsidRPr="002F3D76">
        <w:rPr>
          <w:snapToGrid/>
          <w:sz w:val="24"/>
          <w:szCs w:val="24"/>
        </w:rPr>
        <w:t>.</w:t>
      </w:r>
    </w:p>
    <w:p w:rsidR="00142CCF" w:rsidRPr="002F3D76" w:rsidRDefault="00142CCF" w:rsidP="00142CCF">
      <w:pPr>
        <w:widowControl w:val="0"/>
        <w:numPr>
          <w:ilvl w:val="0"/>
          <w:numId w:val="8"/>
        </w:numPr>
        <w:shd w:val="clear" w:color="auto" w:fill="FFFFFF"/>
        <w:tabs>
          <w:tab w:val="num" w:pos="567"/>
        </w:tabs>
        <w:autoSpaceDE w:val="0"/>
        <w:autoSpaceDN w:val="0"/>
        <w:spacing w:after="120" w:line="240" w:lineRule="auto"/>
        <w:ind w:left="0" w:firstLine="570"/>
        <w:contextualSpacing/>
        <w:rPr>
          <w:snapToGrid/>
          <w:sz w:val="24"/>
          <w:szCs w:val="24"/>
        </w:rPr>
      </w:pPr>
      <w:r w:rsidRPr="002F3D76">
        <w:rPr>
          <w:snapToGrid/>
          <w:sz w:val="24"/>
          <w:szCs w:val="24"/>
        </w:rPr>
        <w:t>Условия банковской гарантии возврата предварительной оплаты (аванса) по Договору:</w:t>
      </w:r>
    </w:p>
    <w:p w:rsidR="00142CCF" w:rsidRPr="002F3D76" w:rsidRDefault="00142CCF" w:rsidP="00142CCF">
      <w:pPr>
        <w:widowControl w:val="0"/>
        <w:shd w:val="clear" w:color="auto" w:fill="FFFFFF"/>
        <w:tabs>
          <w:tab w:val="num" w:pos="1425"/>
        </w:tabs>
        <w:autoSpaceDE w:val="0"/>
        <w:autoSpaceDN w:val="0"/>
        <w:spacing w:after="120" w:line="240" w:lineRule="auto"/>
        <w:ind w:firstLine="0"/>
        <w:rPr>
          <w:snapToGrid/>
          <w:sz w:val="24"/>
          <w:szCs w:val="24"/>
        </w:rPr>
      </w:pPr>
      <w:r w:rsidRPr="002F3D76">
        <w:rPr>
          <w:snapToGrid/>
          <w:sz w:val="24"/>
          <w:szCs w:val="24"/>
        </w:rPr>
        <w:tab/>
        <w:t xml:space="preserve">Под банковской гарантией понимается гарантия согласованного Субподрядчиком Банка из Перечня Банков-Гарантов, утвержденных Генеральным подрядчиком, которая будет регулироваться унифицированными правилами Международной торговой палаты – публикация МТП № 758 (ICC </w:t>
      </w:r>
      <w:proofErr w:type="spellStart"/>
      <w:r w:rsidRPr="002F3D76">
        <w:rPr>
          <w:snapToGrid/>
          <w:sz w:val="24"/>
          <w:szCs w:val="24"/>
        </w:rPr>
        <w:t>Uniform</w:t>
      </w:r>
      <w:proofErr w:type="spellEnd"/>
      <w:r w:rsidRPr="002F3D76">
        <w:rPr>
          <w:snapToGrid/>
          <w:sz w:val="24"/>
          <w:szCs w:val="24"/>
        </w:rPr>
        <w:t xml:space="preserve"> </w:t>
      </w:r>
      <w:proofErr w:type="spellStart"/>
      <w:r w:rsidRPr="002F3D76">
        <w:rPr>
          <w:snapToGrid/>
          <w:sz w:val="24"/>
          <w:szCs w:val="24"/>
        </w:rPr>
        <w:t>Rules</w:t>
      </w:r>
      <w:proofErr w:type="spellEnd"/>
      <w:r w:rsidRPr="002F3D76">
        <w:rPr>
          <w:snapToGrid/>
          <w:sz w:val="24"/>
          <w:szCs w:val="24"/>
        </w:rPr>
        <w:t xml:space="preserve"> </w:t>
      </w:r>
      <w:proofErr w:type="spellStart"/>
      <w:r w:rsidRPr="002F3D76">
        <w:rPr>
          <w:snapToGrid/>
          <w:sz w:val="24"/>
          <w:szCs w:val="24"/>
        </w:rPr>
        <w:t>Demand</w:t>
      </w:r>
      <w:proofErr w:type="spellEnd"/>
      <w:r w:rsidRPr="002F3D76">
        <w:rPr>
          <w:snapToGrid/>
          <w:sz w:val="24"/>
          <w:szCs w:val="24"/>
        </w:rPr>
        <w:t xml:space="preserve"> </w:t>
      </w:r>
      <w:proofErr w:type="spellStart"/>
      <w:r w:rsidRPr="002F3D76">
        <w:rPr>
          <w:snapToGrid/>
          <w:sz w:val="24"/>
          <w:szCs w:val="24"/>
        </w:rPr>
        <w:t>Guarantees</w:t>
      </w:r>
      <w:proofErr w:type="spellEnd"/>
      <w:r w:rsidRPr="002F3D76">
        <w:rPr>
          <w:snapToGrid/>
          <w:sz w:val="24"/>
          <w:szCs w:val="24"/>
        </w:rPr>
        <w:t xml:space="preserve"> – ICC </w:t>
      </w:r>
      <w:proofErr w:type="spellStart"/>
      <w:r w:rsidRPr="002F3D76">
        <w:rPr>
          <w:snapToGrid/>
          <w:sz w:val="24"/>
          <w:szCs w:val="24"/>
        </w:rPr>
        <w:t>Publication</w:t>
      </w:r>
      <w:proofErr w:type="spellEnd"/>
      <w:r w:rsidRPr="002F3D76">
        <w:rPr>
          <w:snapToGrid/>
          <w:sz w:val="24"/>
          <w:szCs w:val="24"/>
        </w:rPr>
        <w:t xml:space="preserve"> № 758) в той мере, в какой указанные правила не противоречат императивным нормам законодательства Российской Федерации и следующим основным условиям:</w:t>
      </w:r>
    </w:p>
    <w:p w:rsidR="00142CCF" w:rsidRPr="002F3D76" w:rsidRDefault="00142CCF" w:rsidP="00142CCF">
      <w:pPr>
        <w:numPr>
          <w:ilvl w:val="0"/>
          <w:numId w:val="7"/>
        </w:numPr>
        <w:spacing w:line="240" w:lineRule="auto"/>
        <w:rPr>
          <w:snapToGrid/>
          <w:sz w:val="24"/>
          <w:szCs w:val="24"/>
        </w:rPr>
      </w:pPr>
      <w:r w:rsidRPr="002F3D76">
        <w:rPr>
          <w:snapToGrid/>
          <w:sz w:val="24"/>
          <w:szCs w:val="24"/>
        </w:rPr>
        <w:t>банковская гарантия должна быть безотзывной и безусловной (гарантия по первому требованию);</w:t>
      </w:r>
    </w:p>
    <w:p w:rsidR="00142CCF" w:rsidRPr="002F3D76" w:rsidRDefault="00142CCF" w:rsidP="00142CCF">
      <w:pPr>
        <w:numPr>
          <w:ilvl w:val="0"/>
          <w:numId w:val="7"/>
        </w:numPr>
        <w:spacing w:line="240" w:lineRule="auto"/>
        <w:rPr>
          <w:snapToGrid/>
          <w:sz w:val="24"/>
          <w:szCs w:val="24"/>
        </w:rPr>
      </w:pPr>
      <w:r w:rsidRPr="002F3D76">
        <w:rPr>
          <w:snapToGrid/>
          <w:sz w:val="24"/>
          <w:szCs w:val="24"/>
        </w:rPr>
        <w:t>бенефициаром по банковской гарантии должен выступать Генеральный подрядчик, принципалом – Субподрядчик;</w:t>
      </w:r>
    </w:p>
    <w:p w:rsidR="00142CCF" w:rsidRPr="002F3D76" w:rsidRDefault="00142CCF" w:rsidP="00142CCF">
      <w:pPr>
        <w:numPr>
          <w:ilvl w:val="0"/>
          <w:numId w:val="7"/>
        </w:numPr>
        <w:spacing w:line="240" w:lineRule="auto"/>
        <w:rPr>
          <w:snapToGrid/>
          <w:sz w:val="24"/>
          <w:szCs w:val="24"/>
        </w:rPr>
      </w:pPr>
      <w:r w:rsidRPr="002F3D76">
        <w:rPr>
          <w:snapToGrid/>
          <w:sz w:val="24"/>
          <w:szCs w:val="24"/>
        </w:rPr>
        <w:t>сумма банковской гарантии должна быть выражена в валюте расчетов по Договору;</w:t>
      </w:r>
    </w:p>
    <w:p w:rsidR="00142CCF" w:rsidRPr="002F3D76" w:rsidRDefault="00142CCF" w:rsidP="00142CCF">
      <w:pPr>
        <w:numPr>
          <w:ilvl w:val="0"/>
          <w:numId w:val="7"/>
        </w:numPr>
        <w:spacing w:line="240" w:lineRule="auto"/>
        <w:rPr>
          <w:snapToGrid/>
          <w:sz w:val="24"/>
          <w:szCs w:val="24"/>
        </w:rPr>
      </w:pPr>
      <w:r w:rsidRPr="002F3D76">
        <w:rPr>
          <w:snapToGrid/>
          <w:sz w:val="24"/>
          <w:szCs w:val="24"/>
        </w:rPr>
        <w:t>сумма банковской гарантии возврата авансового платежа должна составлять не менее 100 (ста) % от суммы уплачиваемого по Договору аванса (в совокупной сумме с учетом ранее выплаченных и неотработанных авансовых платежей);</w:t>
      </w:r>
    </w:p>
    <w:p w:rsidR="00142CCF" w:rsidRPr="002F3D76" w:rsidRDefault="00142CCF" w:rsidP="00142CCF">
      <w:pPr>
        <w:numPr>
          <w:ilvl w:val="0"/>
          <w:numId w:val="7"/>
        </w:numPr>
        <w:spacing w:line="240" w:lineRule="auto"/>
        <w:rPr>
          <w:snapToGrid/>
          <w:sz w:val="24"/>
          <w:szCs w:val="24"/>
        </w:rPr>
      </w:pPr>
      <w:r w:rsidRPr="002F3D76">
        <w:rPr>
          <w:snapToGrid/>
          <w:sz w:val="24"/>
          <w:szCs w:val="24"/>
        </w:rPr>
        <w:t>срок действия банковской гарантии должен заканчиваться не ранее 70 (семидесяти) календарных дней после наступления даты, в которую заканчивается срок исполнения обязательств по Договору (п. 1.6.2 Договора).</w:t>
      </w:r>
    </w:p>
    <w:p w:rsidR="00142CCF" w:rsidRPr="002F3D76" w:rsidRDefault="00142CCF" w:rsidP="00142CCF">
      <w:pPr>
        <w:widowControl w:val="0"/>
        <w:numPr>
          <w:ilvl w:val="0"/>
          <w:numId w:val="8"/>
        </w:numPr>
        <w:shd w:val="clear" w:color="auto" w:fill="FFFFFF"/>
        <w:tabs>
          <w:tab w:val="num" w:pos="142"/>
        </w:tabs>
        <w:autoSpaceDE w:val="0"/>
        <w:autoSpaceDN w:val="0"/>
        <w:spacing w:line="240" w:lineRule="auto"/>
        <w:ind w:left="0" w:firstLine="570"/>
        <w:contextualSpacing/>
        <w:rPr>
          <w:snapToGrid/>
          <w:sz w:val="24"/>
          <w:szCs w:val="24"/>
        </w:rPr>
      </w:pPr>
      <w:r w:rsidRPr="002F3D76">
        <w:rPr>
          <w:snapToGrid/>
          <w:sz w:val="24"/>
          <w:szCs w:val="24"/>
        </w:rPr>
        <w:t xml:space="preserve">В банковской гарантии должно быть предусмотрено, что </w:t>
      </w:r>
      <w:r w:rsidRPr="002F3D76">
        <w:rPr>
          <w:snapToGrid/>
          <w:sz w:val="24"/>
          <w:szCs w:val="24"/>
        </w:rPr>
        <w:br/>
        <w:t xml:space="preserve">для истребования суммы обеспечения Генеральный подрядчик направляет Банку-Гаранту только письменное требование о предъявлении суммы обеспечения, </w:t>
      </w:r>
      <w:r w:rsidRPr="002F3D76">
        <w:rPr>
          <w:snapToGrid/>
          <w:sz w:val="24"/>
          <w:szCs w:val="24"/>
        </w:rPr>
        <w:br/>
        <w:t>как полностью, так и частично, к оплате, с указанием на существо допущенных Субподрядчиком нарушений, в том числе в случаях, но не ограничиваясь:</w:t>
      </w:r>
    </w:p>
    <w:p w:rsidR="00142CCF" w:rsidRPr="002F3D76" w:rsidRDefault="00142CCF" w:rsidP="00142CCF">
      <w:pPr>
        <w:pStyle w:val="af4"/>
        <w:widowControl w:val="0"/>
        <w:numPr>
          <w:ilvl w:val="0"/>
          <w:numId w:val="17"/>
        </w:numPr>
        <w:shd w:val="clear" w:color="auto" w:fill="FFFFFF"/>
        <w:autoSpaceDE w:val="0"/>
        <w:autoSpaceDN w:val="0"/>
        <w:ind w:left="0" w:firstLine="426"/>
        <w:jc w:val="both"/>
      </w:pPr>
      <w:r w:rsidRPr="002F3D76">
        <w:t>отказа Субподрядчика от исполнения обязательств по Договору, в том числе одностороннего отказа от Договора;</w:t>
      </w:r>
    </w:p>
    <w:p w:rsidR="00142CCF" w:rsidRPr="002F3D76" w:rsidRDefault="00142CCF" w:rsidP="00142CCF">
      <w:pPr>
        <w:pStyle w:val="af4"/>
        <w:widowControl w:val="0"/>
        <w:numPr>
          <w:ilvl w:val="0"/>
          <w:numId w:val="17"/>
        </w:numPr>
        <w:shd w:val="clear" w:color="auto" w:fill="FFFFFF"/>
        <w:autoSpaceDE w:val="0"/>
        <w:autoSpaceDN w:val="0"/>
        <w:ind w:left="0" w:firstLine="426"/>
        <w:jc w:val="both"/>
      </w:pPr>
      <w:r w:rsidRPr="002F3D76">
        <w:t>отказа Субподрядчика от возврата неотработанного аванса при досрочном прекращении Договора/признании Договора недействительным;</w:t>
      </w:r>
    </w:p>
    <w:p w:rsidR="00142CCF" w:rsidRPr="002F3D76" w:rsidRDefault="00142CCF" w:rsidP="00142CCF">
      <w:pPr>
        <w:pStyle w:val="af4"/>
        <w:widowControl w:val="0"/>
        <w:numPr>
          <w:ilvl w:val="0"/>
          <w:numId w:val="17"/>
        </w:numPr>
        <w:shd w:val="clear" w:color="auto" w:fill="FFFFFF"/>
        <w:autoSpaceDE w:val="0"/>
        <w:autoSpaceDN w:val="0"/>
        <w:ind w:left="0" w:firstLine="426"/>
        <w:jc w:val="both"/>
      </w:pPr>
      <w:r w:rsidRPr="002F3D76">
        <w:t>нарушения Субподрядчиком сроков поставки (выполнения работ, оказания услуг), установленных Календарным графиком, более чем на 15 (пятнадцать) календарных дней;</w:t>
      </w:r>
    </w:p>
    <w:p w:rsidR="00142CCF" w:rsidRPr="002F3D76" w:rsidRDefault="00142CCF" w:rsidP="00142CCF">
      <w:pPr>
        <w:pStyle w:val="af4"/>
        <w:widowControl w:val="0"/>
        <w:numPr>
          <w:ilvl w:val="0"/>
          <w:numId w:val="17"/>
        </w:numPr>
        <w:shd w:val="clear" w:color="auto" w:fill="FFFFFF"/>
        <w:autoSpaceDE w:val="0"/>
        <w:autoSpaceDN w:val="0"/>
        <w:ind w:left="0" w:firstLine="426"/>
        <w:jc w:val="both"/>
      </w:pPr>
      <w:r w:rsidRPr="002F3D76">
        <w:t>утраты Субподрядчиком специальных разрешений (в том числе отзыв, прекращение (приостановление) действие допусков, разрешений) и / или лицензий, предоставляющих Контрагенту возможность надлежащего исполнения обязательств по Договору;</w:t>
      </w:r>
    </w:p>
    <w:p w:rsidR="00142CCF" w:rsidRPr="002F3D76" w:rsidRDefault="00142CCF" w:rsidP="00142CCF">
      <w:pPr>
        <w:pStyle w:val="af4"/>
        <w:widowControl w:val="0"/>
        <w:numPr>
          <w:ilvl w:val="0"/>
          <w:numId w:val="17"/>
        </w:numPr>
        <w:shd w:val="clear" w:color="auto" w:fill="FFFFFF"/>
        <w:autoSpaceDE w:val="0"/>
        <w:autoSpaceDN w:val="0"/>
        <w:ind w:left="0" w:firstLine="426"/>
        <w:jc w:val="both"/>
      </w:pPr>
      <w:r w:rsidRPr="002F3D76">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rsidR="00142CCF" w:rsidRPr="002F3D76" w:rsidRDefault="00142CCF" w:rsidP="00142CCF">
      <w:pPr>
        <w:pStyle w:val="af4"/>
        <w:widowControl w:val="0"/>
        <w:numPr>
          <w:ilvl w:val="0"/>
          <w:numId w:val="17"/>
        </w:numPr>
        <w:shd w:val="clear" w:color="auto" w:fill="FFFFFF"/>
        <w:autoSpaceDE w:val="0"/>
        <w:autoSpaceDN w:val="0"/>
        <w:ind w:left="0" w:firstLine="426"/>
        <w:jc w:val="both"/>
      </w:pPr>
      <w:r w:rsidRPr="002F3D76">
        <w:t>введения арбитражным судом процедуры несостоятельности (банкротства) в отношении Субподрядчика;</w:t>
      </w:r>
    </w:p>
    <w:p w:rsidR="00142CCF" w:rsidRPr="002F3D76" w:rsidRDefault="00142CCF" w:rsidP="00142CCF">
      <w:pPr>
        <w:pStyle w:val="af4"/>
        <w:widowControl w:val="0"/>
        <w:numPr>
          <w:ilvl w:val="0"/>
          <w:numId w:val="17"/>
        </w:numPr>
        <w:shd w:val="clear" w:color="auto" w:fill="FFFFFF"/>
        <w:autoSpaceDE w:val="0"/>
        <w:autoSpaceDN w:val="0"/>
        <w:ind w:left="0" w:firstLine="426"/>
        <w:jc w:val="both"/>
      </w:pPr>
      <w:r w:rsidRPr="002F3D76">
        <w:t xml:space="preserve">установления в ходе исполнения Договора фактов несоответствия Субподрядчика </w:t>
      </w:r>
      <w:r w:rsidRPr="002F3D76">
        <w:lastRenderedPageBreak/>
        <w:t>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Субподрядчика об обстоятельствах, указанных в Договоре, и имеющих существенное значение для его заключения и исполнения;</w:t>
      </w:r>
    </w:p>
    <w:p w:rsidR="00142CCF" w:rsidRPr="002F3D76" w:rsidRDefault="00142CCF" w:rsidP="00142CCF">
      <w:pPr>
        <w:pStyle w:val="af4"/>
        <w:widowControl w:val="0"/>
        <w:numPr>
          <w:ilvl w:val="0"/>
          <w:numId w:val="17"/>
        </w:numPr>
        <w:shd w:val="clear" w:color="auto" w:fill="FFFFFF"/>
        <w:autoSpaceDE w:val="0"/>
        <w:autoSpaceDN w:val="0"/>
        <w:ind w:left="0" w:firstLine="426"/>
        <w:jc w:val="both"/>
      </w:pPr>
      <w:r w:rsidRPr="002F3D76">
        <w:t>признания Договора недействительным по причинам отсутствия необходимых корпоративных одобрений у Субподрядчика;</w:t>
      </w:r>
    </w:p>
    <w:p w:rsidR="00142CCF" w:rsidRPr="002F3D76" w:rsidRDefault="00142CCF" w:rsidP="00142CCF">
      <w:pPr>
        <w:pStyle w:val="af4"/>
        <w:widowControl w:val="0"/>
        <w:numPr>
          <w:ilvl w:val="0"/>
          <w:numId w:val="17"/>
        </w:numPr>
        <w:shd w:val="clear" w:color="auto" w:fill="FFFFFF"/>
        <w:autoSpaceDE w:val="0"/>
        <w:autoSpaceDN w:val="0"/>
        <w:ind w:left="0" w:firstLine="426"/>
        <w:jc w:val="both"/>
      </w:pPr>
      <w:r w:rsidRPr="002F3D76">
        <w:t>не предоставления Субподрядчиком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Субподрядчика по Договору превышает срок действия банковской гарантии либо срок исполнения обязательств продлен.</w:t>
      </w:r>
    </w:p>
    <w:p w:rsidR="00142CCF" w:rsidRPr="002F3D76" w:rsidRDefault="00142CCF" w:rsidP="00142CCF">
      <w:pPr>
        <w:widowControl w:val="0"/>
        <w:shd w:val="clear" w:color="auto" w:fill="FFFFFF"/>
        <w:autoSpaceDE w:val="0"/>
        <w:autoSpaceDN w:val="0"/>
        <w:spacing w:after="120" w:line="240" w:lineRule="auto"/>
        <w:ind w:firstLine="709"/>
        <w:contextualSpacing/>
        <w:rPr>
          <w:snapToGrid/>
          <w:sz w:val="24"/>
          <w:szCs w:val="24"/>
        </w:rPr>
      </w:pPr>
      <w:r w:rsidRPr="002F3D76">
        <w:rPr>
          <w:snapToGrid/>
          <w:sz w:val="24"/>
          <w:szCs w:val="24"/>
        </w:rPr>
        <w:t>Вместе с требованием о предъявлении суммы обеспечения к оплате Общество направляет Банку-гаранту копию банковской гарантии.</w:t>
      </w:r>
    </w:p>
    <w:p w:rsidR="00142CCF" w:rsidRPr="002F3D76" w:rsidRDefault="00142CCF" w:rsidP="00142CCF">
      <w:pPr>
        <w:widowControl w:val="0"/>
        <w:numPr>
          <w:ilvl w:val="0"/>
          <w:numId w:val="8"/>
        </w:numPr>
        <w:shd w:val="clear" w:color="auto" w:fill="FFFFFF"/>
        <w:tabs>
          <w:tab w:val="num" w:pos="567"/>
        </w:tabs>
        <w:autoSpaceDE w:val="0"/>
        <w:autoSpaceDN w:val="0"/>
        <w:spacing w:after="120" w:line="240" w:lineRule="auto"/>
        <w:ind w:left="0" w:firstLine="570"/>
        <w:contextualSpacing/>
        <w:rPr>
          <w:snapToGrid/>
          <w:sz w:val="24"/>
          <w:szCs w:val="24"/>
        </w:rPr>
      </w:pPr>
      <w:r w:rsidRPr="002F3D76">
        <w:rPr>
          <w:snapToGrid/>
          <w:sz w:val="24"/>
          <w:szCs w:val="24"/>
        </w:rPr>
        <w:t>В банковской гарантии возврата авансового платежа может быть предусмотрено условие о предоставлении вместе с требованием платежного поручения Генерального подрядчика, заверенного банком, подтверждающего факт осуществления авансового платежа.</w:t>
      </w:r>
    </w:p>
    <w:p w:rsidR="00142CCF" w:rsidRPr="002F3D76" w:rsidRDefault="00142CCF" w:rsidP="00142CCF">
      <w:pPr>
        <w:widowControl w:val="0"/>
        <w:numPr>
          <w:ilvl w:val="0"/>
          <w:numId w:val="8"/>
        </w:numPr>
        <w:shd w:val="clear" w:color="auto" w:fill="FFFFFF"/>
        <w:tabs>
          <w:tab w:val="num" w:pos="567"/>
        </w:tabs>
        <w:autoSpaceDE w:val="0"/>
        <w:autoSpaceDN w:val="0"/>
        <w:spacing w:after="120" w:line="240" w:lineRule="auto"/>
        <w:ind w:left="0" w:firstLine="570"/>
        <w:contextualSpacing/>
        <w:rPr>
          <w:snapToGrid/>
          <w:sz w:val="24"/>
          <w:szCs w:val="24"/>
        </w:rPr>
      </w:pPr>
      <w:r w:rsidRPr="002F3D76">
        <w:rPr>
          <w:snapToGrid/>
          <w:sz w:val="24"/>
          <w:szCs w:val="24"/>
        </w:rPr>
        <w:t xml:space="preserve">Платеж по банковской гарантии должен быть совершен в течение </w:t>
      </w:r>
      <w:r w:rsidRPr="002F3D76">
        <w:rPr>
          <w:snapToGrid/>
          <w:sz w:val="24"/>
          <w:szCs w:val="24"/>
        </w:rPr>
        <w:br/>
        <w:t>10 (десяти) рабочих дней после обращения бенефициара (Генерального подрядчика).</w:t>
      </w:r>
    </w:p>
    <w:p w:rsidR="00142CCF" w:rsidRPr="002F3D76" w:rsidRDefault="00142CCF" w:rsidP="00142CCF">
      <w:pPr>
        <w:widowControl w:val="0"/>
        <w:numPr>
          <w:ilvl w:val="0"/>
          <w:numId w:val="8"/>
        </w:numPr>
        <w:shd w:val="clear" w:color="auto" w:fill="FFFFFF"/>
        <w:tabs>
          <w:tab w:val="num" w:pos="567"/>
        </w:tabs>
        <w:autoSpaceDE w:val="0"/>
        <w:autoSpaceDN w:val="0"/>
        <w:spacing w:after="120" w:line="240" w:lineRule="auto"/>
        <w:ind w:left="0" w:firstLine="570"/>
        <w:contextualSpacing/>
        <w:rPr>
          <w:snapToGrid/>
          <w:sz w:val="24"/>
          <w:szCs w:val="24"/>
        </w:rPr>
      </w:pPr>
      <w:r w:rsidRPr="002F3D76">
        <w:rPr>
          <w:snapToGrid/>
          <w:sz w:val="24"/>
          <w:szCs w:val="24"/>
        </w:rPr>
        <w:t>В банковской гарантии не должно быть требований, противоречащих изложенному или делающих изложенное неисполнимым.</w:t>
      </w:r>
    </w:p>
    <w:p w:rsidR="00142CCF" w:rsidRPr="002F3D76" w:rsidRDefault="00142CCF" w:rsidP="00142CCF">
      <w:pPr>
        <w:widowControl w:val="0"/>
        <w:numPr>
          <w:ilvl w:val="0"/>
          <w:numId w:val="8"/>
        </w:numPr>
        <w:shd w:val="clear" w:color="auto" w:fill="FFFFFF"/>
        <w:tabs>
          <w:tab w:val="num" w:pos="567"/>
        </w:tabs>
        <w:autoSpaceDE w:val="0"/>
        <w:autoSpaceDN w:val="0"/>
        <w:spacing w:after="120" w:line="240" w:lineRule="auto"/>
        <w:ind w:left="0" w:firstLine="570"/>
        <w:contextualSpacing/>
        <w:rPr>
          <w:snapToGrid/>
          <w:sz w:val="24"/>
          <w:szCs w:val="24"/>
        </w:rPr>
      </w:pPr>
      <w:r w:rsidRPr="002F3D76">
        <w:rPr>
          <w:snapToGrid/>
          <w:sz w:val="24"/>
          <w:szCs w:val="24"/>
        </w:rPr>
        <w:t>Сумма гарантии по согласованию с бенефициаром (Генеральным подрядчиком) может быть уменьшена пропорционально сумме выполненных Субподрядчиком обязательств по Договору при условии подтверждения их выполнения.</w:t>
      </w:r>
    </w:p>
    <w:p w:rsidR="00142CCF" w:rsidRPr="002F3D76" w:rsidRDefault="00142CCF" w:rsidP="00142CCF">
      <w:pPr>
        <w:widowControl w:val="0"/>
        <w:numPr>
          <w:ilvl w:val="0"/>
          <w:numId w:val="8"/>
        </w:numPr>
        <w:shd w:val="clear" w:color="auto" w:fill="FFFFFF"/>
        <w:tabs>
          <w:tab w:val="num" w:pos="567"/>
        </w:tabs>
        <w:autoSpaceDE w:val="0"/>
        <w:autoSpaceDN w:val="0"/>
        <w:spacing w:after="120" w:line="240" w:lineRule="auto"/>
        <w:ind w:left="0" w:firstLine="570"/>
        <w:contextualSpacing/>
        <w:rPr>
          <w:snapToGrid/>
          <w:sz w:val="24"/>
          <w:szCs w:val="24"/>
        </w:rPr>
      </w:pPr>
      <w:r w:rsidRPr="002F3D76">
        <w:rPr>
          <w:snapToGrid/>
          <w:sz w:val="24"/>
          <w:szCs w:val="24"/>
        </w:rPr>
        <w:t xml:space="preserve">В случае увеличения цены Договора или пролонгации срока </w:t>
      </w:r>
      <w:r w:rsidRPr="002F3D76">
        <w:rPr>
          <w:snapToGrid/>
          <w:sz w:val="24"/>
          <w:szCs w:val="24"/>
        </w:rPr>
        <w:br/>
        <w:t>его действия банковская гарантия должна быть заменена или в нее должны быть внесены изменения, оформленные отдельным документом.</w:t>
      </w:r>
    </w:p>
    <w:p w:rsidR="00142CCF" w:rsidRPr="002F3D76" w:rsidRDefault="00142CCF" w:rsidP="00142CCF">
      <w:pPr>
        <w:widowControl w:val="0"/>
        <w:numPr>
          <w:ilvl w:val="0"/>
          <w:numId w:val="8"/>
        </w:numPr>
        <w:shd w:val="clear" w:color="auto" w:fill="FFFFFF"/>
        <w:tabs>
          <w:tab w:val="num" w:pos="567"/>
        </w:tabs>
        <w:autoSpaceDE w:val="0"/>
        <w:autoSpaceDN w:val="0"/>
        <w:spacing w:after="120" w:line="240" w:lineRule="auto"/>
        <w:ind w:left="0" w:firstLine="570"/>
        <w:contextualSpacing/>
        <w:rPr>
          <w:snapToGrid/>
          <w:sz w:val="24"/>
          <w:szCs w:val="24"/>
        </w:rPr>
      </w:pPr>
      <w:r w:rsidRPr="002F3D76">
        <w:rPr>
          <w:snapToGrid/>
          <w:sz w:val="24"/>
          <w:szCs w:val="24"/>
        </w:rPr>
        <w:t>Внесение изменений и дополнений в Договор в период срока действия банковской гарантии не освобождает Банк-Гарант от обязательств перед бенефициаром (Покупателем) по банковской гарантии.</w:t>
      </w:r>
    </w:p>
    <w:p w:rsidR="00142CCF" w:rsidRPr="002F3D76" w:rsidRDefault="00142CCF" w:rsidP="00142CCF">
      <w:pPr>
        <w:widowControl w:val="0"/>
        <w:numPr>
          <w:ilvl w:val="0"/>
          <w:numId w:val="8"/>
        </w:numPr>
        <w:shd w:val="clear" w:color="auto" w:fill="FFFFFF"/>
        <w:tabs>
          <w:tab w:val="num" w:pos="567"/>
        </w:tabs>
        <w:autoSpaceDE w:val="0"/>
        <w:autoSpaceDN w:val="0"/>
        <w:spacing w:after="120" w:line="240" w:lineRule="auto"/>
        <w:ind w:left="0" w:firstLine="570"/>
        <w:contextualSpacing/>
        <w:rPr>
          <w:snapToGrid/>
          <w:sz w:val="24"/>
          <w:szCs w:val="24"/>
        </w:rPr>
      </w:pPr>
      <w:r w:rsidRPr="002F3D76">
        <w:rPr>
          <w:snapToGrid/>
          <w:sz w:val="24"/>
          <w:szCs w:val="24"/>
        </w:rPr>
        <w:t>Во всех случаях, предусмотренных Договором, Принципал вправе представить Бенефициару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Бенефициаром.</w:t>
      </w:r>
    </w:p>
    <w:p w:rsidR="00142CCF" w:rsidRPr="002F3D76" w:rsidRDefault="00142CCF" w:rsidP="00142CCF">
      <w:pPr>
        <w:widowControl w:val="0"/>
        <w:numPr>
          <w:ilvl w:val="0"/>
          <w:numId w:val="8"/>
        </w:numPr>
        <w:shd w:val="clear" w:color="auto" w:fill="FFFFFF"/>
        <w:tabs>
          <w:tab w:val="num" w:pos="567"/>
        </w:tabs>
        <w:autoSpaceDE w:val="0"/>
        <w:autoSpaceDN w:val="0"/>
        <w:spacing w:after="120" w:line="240" w:lineRule="auto"/>
        <w:ind w:left="0" w:firstLine="570"/>
        <w:contextualSpacing/>
        <w:rPr>
          <w:sz w:val="24"/>
        </w:rPr>
      </w:pPr>
      <w:r w:rsidRPr="002F3D76">
        <w:rPr>
          <w:snapToGrid/>
          <w:sz w:val="24"/>
          <w:szCs w:val="24"/>
        </w:rPr>
        <w:t>Банковская гарантия должна быть подчинена материальному праву Российской Федерации и предусматривать в качестве органа, компетентного разрешать споры из банковской гарантии, Арбитражный суд г. Москвы.</w:t>
      </w:r>
    </w:p>
    <w:p w:rsidR="00142CCF" w:rsidRPr="002F3D76" w:rsidRDefault="00142CCF" w:rsidP="00142CCF">
      <w:pPr>
        <w:widowControl w:val="0"/>
        <w:shd w:val="clear" w:color="auto" w:fill="FFFFFF"/>
        <w:autoSpaceDE w:val="0"/>
        <w:autoSpaceDN w:val="0"/>
        <w:spacing w:after="120" w:line="240" w:lineRule="auto"/>
        <w:contextualSpacing/>
        <w:rPr>
          <w:snapToGrid/>
          <w:sz w:val="24"/>
          <w:szCs w:val="24"/>
        </w:rPr>
      </w:pPr>
    </w:p>
    <w:p w:rsidR="00142CCF" w:rsidRPr="002F3D76" w:rsidRDefault="00142CCF" w:rsidP="00142CCF">
      <w:pPr>
        <w:tabs>
          <w:tab w:val="left" w:pos="1134"/>
        </w:tabs>
        <w:spacing w:line="240" w:lineRule="auto"/>
        <w:ind w:firstLine="0"/>
        <w:jc w:val="center"/>
        <w:rPr>
          <w:b/>
          <w:snapToGrid/>
          <w:sz w:val="24"/>
          <w:szCs w:val="24"/>
        </w:rPr>
      </w:pPr>
      <w:r w:rsidRPr="002F3D76">
        <w:rPr>
          <w:b/>
          <w:snapToGrid/>
          <w:sz w:val="24"/>
          <w:szCs w:val="24"/>
        </w:rPr>
        <w:t>Критерии отбора Банков-Гарантов</w:t>
      </w:r>
    </w:p>
    <w:p w:rsidR="00142CCF" w:rsidRPr="002F3D76" w:rsidRDefault="00142CCF" w:rsidP="00142CCF">
      <w:pPr>
        <w:tabs>
          <w:tab w:val="left" w:pos="1134"/>
        </w:tabs>
        <w:spacing w:line="240" w:lineRule="auto"/>
        <w:ind w:firstLine="0"/>
        <w:rPr>
          <w:b/>
          <w:snapToGrid/>
          <w:sz w:val="24"/>
          <w:szCs w:val="24"/>
        </w:rPr>
      </w:pPr>
    </w:p>
    <w:p w:rsidR="00142CCF" w:rsidRPr="002F3D76" w:rsidRDefault="00142CCF" w:rsidP="00142CCF">
      <w:pPr>
        <w:shd w:val="clear" w:color="auto" w:fill="FFFFFF"/>
        <w:spacing w:line="240" w:lineRule="auto"/>
        <w:ind w:firstLine="0"/>
        <w:rPr>
          <w:snapToGrid/>
          <w:sz w:val="24"/>
          <w:szCs w:val="24"/>
        </w:rPr>
      </w:pPr>
      <w:r w:rsidRPr="002F3D76">
        <w:rPr>
          <w:snapToGrid/>
          <w:sz w:val="24"/>
          <w:szCs w:val="24"/>
        </w:rPr>
        <w:tab/>
        <w:t>Банк-Гарант (кредитная организация), выдающий банковскую гарантию, должен входить в перечень Банков-Гарантов Группы РусГидро</w:t>
      </w:r>
      <w:r w:rsidRPr="002F3D76">
        <w:rPr>
          <w:snapToGrid/>
          <w:sz w:val="24"/>
          <w:szCs w:val="24"/>
          <w:vertAlign w:val="superscript"/>
        </w:rPr>
        <w:footnoteReference w:id="4"/>
      </w:r>
      <w:r w:rsidRPr="002F3D76">
        <w:rPr>
          <w:snapToGrid/>
          <w:sz w:val="24"/>
          <w:szCs w:val="24"/>
        </w:rPr>
        <w:t>, а также соответствовать следующим критериям:</w:t>
      </w:r>
    </w:p>
    <w:p w:rsidR="00142CCF" w:rsidRPr="002F3D76" w:rsidRDefault="00142CCF" w:rsidP="00142CCF">
      <w:pPr>
        <w:numPr>
          <w:ilvl w:val="0"/>
          <w:numId w:val="18"/>
        </w:numPr>
        <w:shd w:val="clear" w:color="auto" w:fill="FFFFFF"/>
        <w:tabs>
          <w:tab w:val="left" w:pos="1134"/>
          <w:tab w:val="left" w:pos="1418"/>
        </w:tabs>
        <w:spacing w:line="240" w:lineRule="auto"/>
        <w:ind w:left="0" w:firstLine="709"/>
        <w:contextualSpacing/>
        <w:rPr>
          <w:snapToGrid/>
          <w:sz w:val="24"/>
          <w:szCs w:val="24"/>
        </w:rPr>
      </w:pPr>
      <w:r w:rsidRPr="002F3D76">
        <w:rPr>
          <w:snapToGrid/>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142CCF" w:rsidRPr="002F3D76" w:rsidRDefault="00142CCF" w:rsidP="00142CCF">
      <w:pPr>
        <w:numPr>
          <w:ilvl w:val="0"/>
          <w:numId w:val="18"/>
        </w:numPr>
        <w:shd w:val="clear" w:color="auto" w:fill="FFFFFF"/>
        <w:tabs>
          <w:tab w:val="left" w:pos="1134"/>
          <w:tab w:val="left" w:pos="1418"/>
        </w:tabs>
        <w:spacing w:line="240" w:lineRule="auto"/>
        <w:ind w:left="0" w:firstLine="709"/>
        <w:contextualSpacing/>
        <w:rPr>
          <w:snapToGrid/>
          <w:sz w:val="24"/>
          <w:szCs w:val="24"/>
        </w:rPr>
      </w:pPr>
      <w:r w:rsidRPr="002F3D76">
        <w:rPr>
          <w:snapToGrid/>
          <w:sz w:val="24"/>
          <w:szCs w:val="24"/>
        </w:rPr>
        <w:t xml:space="preserve">Присутствовать в Перечне кредитных организаций, соответствующих требованиям, установленным ч. 1 ст. 2 Федерального закона от 21.07.2014 № 213-ФЗ «Об </w:t>
      </w:r>
      <w:r w:rsidRPr="002F3D76">
        <w:rPr>
          <w:snapToGrid/>
          <w:sz w:val="24"/>
          <w:szCs w:val="24"/>
        </w:rPr>
        <w:lastRenderedPageBreak/>
        <w:t>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rsidR="00142CCF" w:rsidRPr="002F3D76" w:rsidRDefault="00142CCF" w:rsidP="00142CCF">
      <w:pPr>
        <w:numPr>
          <w:ilvl w:val="0"/>
          <w:numId w:val="18"/>
        </w:numPr>
        <w:shd w:val="clear" w:color="auto" w:fill="FFFFFF"/>
        <w:tabs>
          <w:tab w:val="left" w:pos="1134"/>
          <w:tab w:val="left" w:pos="1418"/>
        </w:tabs>
        <w:spacing w:line="240" w:lineRule="auto"/>
        <w:ind w:left="0" w:firstLine="709"/>
        <w:contextualSpacing/>
        <w:rPr>
          <w:snapToGrid/>
          <w:sz w:val="24"/>
          <w:szCs w:val="24"/>
        </w:rPr>
      </w:pPr>
      <w:r w:rsidRPr="002F3D76">
        <w:rPr>
          <w:snapToGrid/>
          <w:sz w:val="24"/>
          <w:szCs w:val="24"/>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14" w:history="1">
        <w:r w:rsidRPr="002F3D76">
          <w:rPr>
            <w:snapToGrid/>
            <w:sz w:val="24"/>
            <w:szCs w:val="24"/>
          </w:rPr>
          <w:t>www.cbr.ru</w:t>
        </w:r>
      </w:hyperlink>
      <w:r w:rsidRPr="002F3D76">
        <w:rPr>
          <w:snapToGrid/>
          <w:sz w:val="24"/>
          <w:szCs w:val="24"/>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rsidR="00142CCF" w:rsidRPr="002F3D76" w:rsidRDefault="00142CCF" w:rsidP="00142CCF">
      <w:pPr>
        <w:numPr>
          <w:ilvl w:val="0"/>
          <w:numId w:val="18"/>
        </w:numPr>
        <w:shd w:val="clear" w:color="auto" w:fill="FFFFFF"/>
        <w:tabs>
          <w:tab w:val="left" w:pos="1134"/>
          <w:tab w:val="left" w:pos="1418"/>
        </w:tabs>
        <w:spacing w:line="240" w:lineRule="auto"/>
        <w:ind w:left="0" w:firstLine="709"/>
        <w:contextualSpacing/>
        <w:rPr>
          <w:snapToGrid/>
          <w:sz w:val="24"/>
          <w:szCs w:val="24"/>
        </w:rPr>
      </w:pPr>
      <w:r w:rsidRPr="002F3D76">
        <w:rPr>
          <w:snapToGrid/>
          <w:sz w:val="24"/>
          <w:szCs w:val="24"/>
        </w:rPr>
        <w:t>Иметь кредитный рейтинг по национальной шкале не ниже уровня «А» рейтингового агентства АКРА или не ниже уровня «</w:t>
      </w:r>
      <w:proofErr w:type="spellStart"/>
      <w:r w:rsidRPr="002F3D76">
        <w:rPr>
          <w:snapToGrid/>
          <w:sz w:val="24"/>
          <w:szCs w:val="24"/>
        </w:rPr>
        <w:t>ruА</w:t>
      </w:r>
      <w:proofErr w:type="spellEnd"/>
      <w:r w:rsidRPr="002F3D76">
        <w:rPr>
          <w:snapToGrid/>
          <w:sz w:val="24"/>
          <w:szCs w:val="24"/>
        </w:rPr>
        <w:t xml:space="preserve">» рейтингового агентства Эксперт РА. </w:t>
      </w:r>
    </w:p>
    <w:p w:rsidR="00142CCF" w:rsidRPr="002F3D76" w:rsidRDefault="00142CCF" w:rsidP="00142CCF">
      <w:pPr>
        <w:shd w:val="clear" w:color="auto" w:fill="FFFFFF"/>
        <w:tabs>
          <w:tab w:val="left" w:pos="1134"/>
          <w:tab w:val="left" w:pos="1418"/>
        </w:tabs>
        <w:spacing w:line="240" w:lineRule="auto"/>
        <w:ind w:firstLine="709"/>
        <w:contextualSpacing/>
        <w:rPr>
          <w:snapToGrid/>
          <w:sz w:val="24"/>
          <w:szCs w:val="24"/>
        </w:rPr>
      </w:pPr>
      <w:r w:rsidRPr="002F3D76">
        <w:rPr>
          <w:snapToGrid/>
          <w:sz w:val="24"/>
          <w:szCs w:val="24"/>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proofErr w:type="spellStart"/>
      <w:r w:rsidRPr="002F3D76">
        <w:rPr>
          <w:snapToGrid/>
          <w:sz w:val="24"/>
          <w:szCs w:val="24"/>
        </w:rPr>
        <w:t>Fitch-Ratings</w:t>
      </w:r>
      <w:proofErr w:type="spellEnd"/>
      <w:r w:rsidRPr="002F3D76">
        <w:rPr>
          <w:snapToGrid/>
          <w:sz w:val="24"/>
          <w:szCs w:val="24"/>
        </w:rPr>
        <w:t>» или «</w:t>
      </w:r>
      <w:proofErr w:type="spellStart"/>
      <w:r w:rsidRPr="002F3D76">
        <w:rPr>
          <w:snapToGrid/>
          <w:sz w:val="24"/>
          <w:szCs w:val="24"/>
        </w:rPr>
        <w:t>Standard</w:t>
      </w:r>
      <w:proofErr w:type="spellEnd"/>
      <w:r w:rsidRPr="002F3D76">
        <w:rPr>
          <w:snapToGrid/>
          <w:sz w:val="24"/>
          <w:szCs w:val="24"/>
        </w:rPr>
        <w:t xml:space="preserve"> &amp; </w:t>
      </w:r>
      <w:proofErr w:type="spellStart"/>
      <w:r w:rsidRPr="002F3D76">
        <w:rPr>
          <w:snapToGrid/>
          <w:sz w:val="24"/>
          <w:szCs w:val="24"/>
        </w:rPr>
        <w:t>Poor's</w:t>
      </w:r>
      <w:proofErr w:type="spellEnd"/>
      <w:r w:rsidRPr="002F3D76">
        <w:rPr>
          <w:snapToGrid/>
          <w:sz w:val="24"/>
          <w:szCs w:val="24"/>
        </w:rPr>
        <w:t>« либо уровня «Bа2» по классификации рейтингового агентства «</w:t>
      </w:r>
      <w:proofErr w:type="spellStart"/>
      <w:r w:rsidRPr="002F3D76">
        <w:rPr>
          <w:snapToGrid/>
          <w:sz w:val="24"/>
          <w:szCs w:val="24"/>
        </w:rPr>
        <w:t>Moody's</w:t>
      </w:r>
      <w:proofErr w:type="spellEnd"/>
      <w:r w:rsidRPr="002F3D76">
        <w:rPr>
          <w:snapToGrid/>
          <w:sz w:val="24"/>
          <w:szCs w:val="24"/>
        </w:rPr>
        <w:t xml:space="preserve"> </w:t>
      </w:r>
      <w:proofErr w:type="spellStart"/>
      <w:r w:rsidRPr="002F3D76">
        <w:rPr>
          <w:snapToGrid/>
          <w:sz w:val="24"/>
          <w:szCs w:val="24"/>
        </w:rPr>
        <w:t>Investors</w:t>
      </w:r>
      <w:proofErr w:type="spellEnd"/>
      <w:r w:rsidRPr="002F3D76">
        <w:rPr>
          <w:snapToGrid/>
          <w:sz w:val="24"/>
          <w:szCs w:val="24"/>
        </w:rPr>
        <w:t xml:space="preserve"> </w:t>
      </w:r>
      <w:proofErr w:type="spellStart"/>
      <w:r w:rsidRPr="002F3D76">
        <w:rPr>
          <w:snapToGrid/>
          <w:sz w:val="24"/>
          <w:szCs w:val="24"/>
        </w:rPr>
        <w:t>Service</w:t>
      </w:r>
      <w:proofErr w:type="spellEnd"/>
      <w:r w:rsidRPr="002F3D76">
        <w:rPr>
          <w:snapToGrid/>
          <w:sz w:val="24"/>
          <w:szCs w:val="24"/>
          <w:vertAlign w:val="superscript"/>
        </w:rPr>
        <w:footnoteReference w:id="5"/>
      </w:r>
      <w:r w:rsidRPr="002F3D76">
        <w:rPr>
          <w:snapToGrid/>
          <w:sz w:val="24"/>
          <w:szCs w:val="24"/>
        </w:rPr>
        <w:t xml:space="preserve">. </w:t>
      </w:r>
    </w:p>
    <w:p w:rsidR="00142CCF" w:rsidRPr="002F3D76" w:rsidRDefault="00142CCF" w:rsidP="00142CCF">
      <w:pPr>
        <w:numPr>
          <w:ilvl w:val="0"/>
          <w:numId w:val="18"/>
        </w:numPr>
        <w:shd w:val="clear" w:color="auto" w:fill="FFFFFF"/>
        <w:tabs>
          <w:tab w:val="left" w:pos="1134"/>
          <w:tab w:val="left" w:pos="1418"/>
        </w:tabs>
        <w:spacing w:line="240" w:lineRule="auto"/>
        <w:ind w:left="0" w:firstLine="709"/>
        <w:contextualSpacing/>
        <w:rPr>
          <w:snapToGrid/>
          <w:sz w:val="24"/>
          <w:szCs w:val="24"/>
        </w:rPr>
      </w:pPr>
      <w:r w:rsidRPr="002F3D76">
        <w:rPr>
          <w:snapToGrid/>
          <w:sz w:val="24"/>
          <w:szCs w:val="24"/>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rsidR="00142CCF" w:rsidRPr="002F3D76" w:rsidRDefault="00142CCF" w:rsidP="00142CCF">
      <w:pPr>
        <w:numPr>
          <w:ilvl w:val="0"/>
          <w:numId w:val="18"/>
        </w:numPr>
        <w:shd w:val="clear" w:color="auto" w:fill="FFFFFF"/>
        <w:tabs>
          <w:tab w:val="left" w:pos="1134"/>
          <w:tab w:val="left" w:pos="1418"/>
        </w:tabs>
        <w:spacing w:line="240" w:lineRule="auto"/>
        <w:ind w:left="0" w:firstLine="709"/>
        <w:contextualSpacing/>
        <w:rPr>
          <w:snapToGrid/>
          <w:sz w:val="24"/>
          <w:szCs w:val="24"/>
        </w:rPr>
      </w:pPr>
      <w:r w:rsidRPr="002F3D76">
        <w:rPr>
          <w:snapToGrid/>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15" w:history="1">
        <w:r w:rsidRPr="002F3D76">
          <w:rPr>
            <w:snapToGrid/>
            <w:sz w:val="24"/>
            <w:szCs w:val="24"/>
          </w:rPr>
          <w:t>http://www.asv.org.ru))»</w:t>
        </w:r>
      </w:hyperlink>
      <w:r w:rsidRPr="002F3D76">
        <w:rPr>
          <w:snapToGrid/>
          <w:sz w:val="24"/>
          <w:szCs w:val="24"/>
        </w:rPr>
        <w:t>.</w:t>
      </w:r>
    </w:p>
    <w:p w:rsidR="00142CCF" w:rsidRPr="002F3D76" w:rsidRDefault="00142CCF" w:rsidP="00142CCF">
      <w:pPr>
        <w:numPr>
          <w:ilvl w:val="0"/>
          <w:numId w:val="18"/>
        </w:numPr>
        <w:shd w:val="clear" w:color="auto" w:fill="FFFFFF"/>
        <w:tabs>
          <w:tab w:val="left" w:pos="1134"/>
          <w:tab w:val="left" w:pos="1418"/>
        </w:tabs>
        <w:spacing w:line="240" w:lineRule="auto"/>
        <w:ind w:left="0" w:firstLine="709"/>
        <w:contextualSpacing/>
        <w:rPr>
          <w:snapToGrid/>
          <w:sz w:val="24"/>
          <w:szCs w:val="24"/>
        </w:rPr>
      </w:pPr>
      <w:r w:rsidRPr="002F3D76">
        <w:rPr>
          <w:snapToGrid/>
          <w:sz w:val="24"/>
          <w:szCs w:val="24"/>
        </w:rPr>
        <w:t>Не иметь просроченную задолженность перед Группой РусГидро.</w:t>
      </w:r>
    </w:p>
    <w:p w:rsidR="00142CCF" w:rsidRPr="002F3D76" w:rsidRDefault="00142CCF" w:rsidP="00142CCF">
      <w:pPr>
        <w:numPr>
          <w:ilvl w:val="0"/>
          <w:numId w:val="18"/>
        </w:numPr>
        <w:shd w:val="clear" w:color="auto" w:fill="FFFFFF"/>
        <w:tabs>
          <w:tab w:val="left" w:pos="1134"/>
          <w:tab w:val="left" w:pos="1418"/>
        </w:tabs>
        <w:spacing w:line="240" w:lineRule="auto"/>
        <w:ind w:left="0" w:firstLine="709"/>
        <w:contextualSpacing/>
        <w:rPr>
          <w:snapToGrid/>
          <w:sz w:val="24"/>
          <w:szCs w:val="24"/>
        </w:rPr>
      </w:pPr>
      <w:r w:rsidRPr="002F3D76">
        <w:rPr>
          <w:snapToGrid/>
          <w:sz w:val="24"/>
          <w:szCs w:val="24"/>
        </w:rPr>
        <w:t>Присутствовать (иметь отделение, филиал) по месту нахождения Общества, его Филиала, для нужд которого заключается Договор.</w:t>
      </w:r>
    </w:p>
    <w:p w:rsidR="00142CCF" w:rsidRPr="002F3D76" w:rsidRDefault="00142CCF" w:rsidP="00142CCF">
      <w:pPr>
        <w:numPr>
          <w:ilvl w:val="0"/>
          <w:numId w:val="18"/>
        </w:numPr>
        <w:tabs>
          <w:tab w:val="left" w:pos="1134"/>
          <w:tab w:val="left" w:pos="1418"/>
        </w:tabs>
        <w:spacing w:line="240" w:lineRule="auto"/>
        <w:ind w:left="0" w:firstLine="709"/>
        <w:contextualSpacing/>
        <w:rPr>
          <w:snapToGrid/>
          <w:sz w:val="24"/>
          <w:szCs w:val="24"/>
        </w:rPr>
      </w:pPr>
      <w:r w:rsidRPr="002F3D76">
        <w:rPr>
          <w:snapToGrid/>
          <w:sz w:val="24"/>
          <w:szCs w:val="24"/>
        </w:rPr>
        <w:t>Критерии, установленные в пунктах 2 – 4 настоящих Критериев, не распространяются на кредитные организации:</w:t>
      </w:r>
    </w:p>
    <w:p w:rsidR="00142CCF" w:rsidRPr="002F3D76" w:rsidRDefault="00142CCF" w:rsidP="00142CCF">
      <w:pPr>
        <w:numPr>
          <w:ilvl w:val="1"/>
          <w:numId w:val="18"/>
        </w:numPr>
        <w:tabs>
          <w:tab w:val="left" w:pos="1418"/>
        </w:tabs>
        <w:spacing w:line="240" w:lineRule="auto"/>
        <w:ind w:left="0" w:firstLine="709"/>
        <w:contextualSpacing/>
        <w:rPr>
          <w:snapToGrid/>
          <w:sz w:val="24"/>
          <w:szCs w:val="24"/>
        </w:rPr>
      </w:pPr>
      <w:r w:rsidRPr="002F3D76">
        <w:rPr>
          <w:snapToGrid/>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142CCF" w:rsidRPr="002F3D76" w:rsidRDefault="00142CCF" w:rsidP="00142CCF">
      <w:pPr>
        <w:numPr>
          <w:ilvl w:val="1"/>
          <w:numId w:val="18"/>
        </w:numPr>
        <w:tabs>
          <w:tab w:val="left" w:pos="1418"/>
        </w:tabs>
        <w:spacing w:line="240" w:lineRule="auto"/>
        <w:ind w:left="0" w:firstLine="709"/>
        <w:contextualSpacing/>
        <w:rPr>
          <w:snapToGrid/>
          <w:sz w:val="24"/>
          <w:szCs w:val="24"/>
        </w:rPr>
      </w:pPr>
      <w:r w:rsidRPr="002F3D76">
        <w:rPr>
          <w:snapToGrid/>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rsidR="00142CCF" w:rsidRPr="002F3D76" w:rsidRDefault="00142CCF" w:rsidP="00142CCF">
      <w:pPr>
        <w:numPr>
          <w:ilvl w:val="1"/>
          <w:numId w:val="18"/>
        </w:numPr>
        <w:tabs>
          <w:tab w:val="left" w:pos="1418"/>
        </w:tabs>
        <w:spacing w:line="240" w:lineRule="auto"/>
        <w:ind w:left="0" w:firstLine="709"/>
        <w:contextualSpacing/>
        <w:rPr>
          <w:snapToGrid/>
          <w:sz w:val="24"/>
          <w:szCs w:val="24"/>
        </w:rPr>
      </w:pPr>
      <w:r w:rsidRPr="002F3D76">
        <w:rPr>
          <w:snapToGrid/>
          <w:sz w:val="24"/>
          <w:szCs w:val="24"/>
        </w:rPr>
        <w:lastRenderedPageBreak/>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rsidR="00142CCF" w:rsidRPr="002F3D76" w:rsidRDefault="00142CCF" w:rsidP="00142CCF">
      <w:pPr>
        <w:numPr>
          <w:ilvl w:val="1"/>
          <w:numId w:val="18"/>
        </w:numPr>
        <w:tabs>
          <w:tab w:val="left" w:pos="1418"/>
        </w:tabs>
        <w:spacing w:line="240" w:lineRule="auto"/>
        <w:ind w:left="0" w:firstLine="709"/>
        <w:contextualSpacing/>
        <w:rPr>
          <w:rFonts w:eastAsia="Calibri"/>
          <w:snapToGrid/>
          <w:sz w:val="24"/>
          <w:szCs w:val="24"/>
          <w:lang w:eastAsia="en-US"/>
        </w:rPr>
      </w:pPr>
      <w:r w:rsidRPr="002F3D76">
        <w:rPr>
          <w:snapToGrid/>
          <w:sz w:val="24"/>
          <w:szCs w:val="24"/>
        </w:rPr>
        <w:t>ВЭ</w:t>
      </w:r>
      <w:r w:rsidRPr="002F3D76">
        <w:rPr>
          <w:rFonts w:eastAsia="Calibri"/>
          <w:snapToGrid/>
          <w:sz w:val="24"/>
          <w:szCs w:val="24"/>
          <w:lang w:eastAsia="en-US"/>
        </w:rPr>
        <w:t>Б.РФ.</w:t>
      </w:r>
    </w:p>
    <w:p w:rsidR="00142CCF" w:rsidRPr="002F3D76" w:rsidRDefault="00142CCF" w:rsidP="00142CCF">
      <w:pPr>
        <w:numPr>
          <w:ilvl w:val="0"/>
          <w:numId w:val="18"/>
        </w:numPr>
        <w:tabs>
          <w:tab w:val="left" w:pos="1418"/>
        </w:tabs>
        <w:spacing w:line="240" w:lineRule="auto"/>
        <w:ind w:left="0" w:firstLine="709"/>
        <w:contextualSpacing/>
        <w:rPr>
          <w:snapToGrid/>
          <w:sz w:val="24"/>
          <w:szCs w:val="24"/>
        </w:rPr>
      </w:pPr>
      <w:r w:rsidRPr="002F3D76">
        <w:rPr>
          <w:snapToGrid/>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rsidR="00142CCF" w:rsidRPr="002F3D76" w:rsidRDefault="00142CCF" w:rsidP="00142CCF">
      <w:pPr>
        <w:autoSpaceDE w:val="0"/>
        <w:autoSpaceDN w:val="0"/>
        <w:adjustRightInd w:val="0"/>
        <w:spacing w:line="240" w:lineRule="auto"/>
        <w:ind w:left="360" w:firstLine="0"/>
        <w:rPr>
          <w:snapToGrid/>
          <w:sz w:val="24"/>
          <w:szCs w:val="24"/>
        </w:rPr>
      </w:pPr>
      <w:proofErr w:type="spellStart"/>
      <w:r w:rsidRPr="002F3D76">
        <w:rPr>
          <w:b/>
          <w:i/>
          <w:snapToGrid/>
          <w:sz w:val="24"/>
          <w:szCs w:val="24"/>
        </w:rPr>
        <w:t>LimAi</w:t>
      </w:r>
      <w:proofErr w:type="spellEnd"/>
      <w:r w:rsidRPr="002F3D76">
        <w:rPr>
          <w:b/>
          <w:snapToGrid/>
          <w:sz w:val="24"/>
          <w:szCs w:val="24"/>
        </w:rPr>
        <w:t xml:space="preserve">  = </w:t>
      </w:r>
      <w:proofErr w:type="spellStart"/>
      <w:r w:rsidRPr="002F3D76">
        <w:rPr>
          <w:b/>
          <w:i/>
          <w:snapToGrid/>
          <w:sz w:val="24"/>
          <w:szCs w:val="24"/>
        </w:rPr>
        <w:t>ri</w:t>
      </w:r>
      <w:proofErr w:type="spellEnd"/>
      <w:r w:rsidRPr="002F3D76">
        <w:rPr>
          <w:b/>
          <w:i/>
          <w:snapToGrid/>
          <w:sz w:val="24"/>
          <w:szCs w:val="24"/>
        </w:rPr>
        <w:t xml:space="preserve"> </w:t>
      </w:r>
      <w:r w:rsidRPr="002F3D76">
        <w:rPr>
          <w:b/>
          <w:snapToGrid/>
          <w:sz w:val="24"/>
          <w:szCs w:val="24"/>
        </w:rPr>
        <w:t xml:space="preserve">×  </w:t>
      </w:r>
      <w:proofErr w:type="spellStart"/>
      <w:r w:rsidRPr="002F3D76">
        <w:rPr>
          <w:b/>
          <w:i/>
          <w:snapToGrid/>
          <w:sz w:val="24"/>
          <w:szCs w:val="24"/>
        </w:rPr>
        <w:t>СKi</w:t>
      </w:r>
      <w:proofErr w:type="spellEnd"/>
      <w:r w:rsidRPr="002F3D76">
        <w:rPr>
          <w:snapToGrid/>
          <w:sz w:val="24"/>
          <w:szCs w:val="24"/>
        </w:rPr>
        <w:t>, где</w:t>
      </w:r>
    </w:p>
    <w:tbl>
      <w:tblPr>
        <w:tblW w:w="9606" w:type="dxa"/>
        <w:tblLayout w:type="fixed"/>
        <w:tblLook w:val="01E0" w:firstRow="1" w:lastRow="1" w:firstColumn="1" w:lastColumn="1" w:noHBand="0" w:noVBand="0"/>
      </w:tblPr>
      <w:tblGrid>
        <w:gridCol w:w="817"/>
        <w:gridCol w:w="284"/>
        <w:gridCol w:w="8505"/>
      </w:tblGrid>
      <w:tr w:rsidR="00142CCF" w:rsidRPr="002F3D76" w:rsidTr="00FE536D">
        <w:trPr>
          <w:trHeight w:val="426"/>
        </w:trPr>
        <w:tc>
          <w:tcPr>
            <w:tcW w:w="817" w:type="dxa"/>
            <w:hideMark/>
          </w:tcPr>
          <w:p w:rsidR="00142CCF" w:rsidRPr="002F3D76" w:rsidRDefault="00142CCF" w:rsidP="00FE536D">
            <w:pPr>
              <w:autoSpaceDE w:val="0"/>
              <w:autoSpaceDN w:val="0"/>
              <w:adjustRightInd w:val="0"/>
              <w:spacing w:line="240" w:lineRule="auto"/>
              <w:ind w:right="-108" w:firstLine="0"/>
              <w:rPr>
                <w:snapToGrid/>
                <w:color w:val="000000"/>
                <w:sz w:val="24"/>
                <w:szCs w:val="24"/>
              </w:rPr>
            </w:pPr>
            <w:proofErr w:type="spellStart"/>
            <w:r w:rsidRPr="002F3D76">
              <w:rPr>
                <w:b/>
                <w:i/>
                <w:snapToGrid/>
                <w:color w:val="000000"/>
                <w:sz w:val="24"/>
                <w:szCs w:val="24"/>
              </w:rPr>
              <w:t>Lim</w:t>
            </w:r>
            <w:proofErr w:type="spellEnd"/>
            <w:r w:rsidRPr="002F3D76">
              <w:rPr>
                <w:b/>
                <w:i/>
                <w:snapToGrid/>
                <w:color w:val="000000"/>
                <w:sz w:val="24"/>
                <w:szCs w:val="24"/>
                <w:vertAlign w:val="subscript"/>
                <w:lang w:val="en-US"/>
              </w:rPr>
              <w:t xml:space="preserve">Ai </w:t>
            </w:r>
          </w:p>
        </w:tc>
        <w:tc>
          <w:tcPr>
            <w:tcW w:w="284" w:type="dxa"/>
            <w:hideMark/>
          </w:tcPr>
          <w:p w:rsidR="00142CCF" w:rsidRPr="002F3D76" w:rsidRDefault="00142CCF" w:rsidP="00FE536D">
            <w:pPr>
              <w:widowControl w:val="0"/>
              <w:autoSpaceDE w:val="0"/>
              <w:autoSpaceDN w:val="0"/>
              <w:adjustRightInd w:val="0"/>
              <w:spacing w:line="240" w:lineRule="auto"/>
              <w:ind w:left="317" w:right="-108" w:hanging="317"/>
              <w:rPr>
                <w:snapToGrid/>
                <w:color w:val="000000"/>
                <w:sz w:val="24"/>
                <w:szCs w:val="24"/>
              </w:rPr>
            </w:pPr>
            <w:r w:rsidRPr="002F3D76">
              <w:rPr>
                <w:snapToGrid/>
                <w:sz w:val="24"/>
                <w:szCs w:val="24"/>
              </w:rPr>
              <w:t xml:space="preserve">-  </w:t>
            </w:r>
          </w:p>
        </w:tc>
        <w:tc>
          <w:tcPr>
            <w:tcW w:w="8505" w:type="dxa"/>
            <w:hideMark/>
          </w:tcPr>
          <w:p w:rsidR="00142CCF" w:rsidRPr="002F3D76" w:rsidRDefault="00142CCF" w:rsidP="00FE536D">
            <w:pPr>
              <w:autoSpaceDE w:val="0"/>
              <w:autoSpaceDN w:val="0"/>
              <w:adjustRightInd w:val="0"/>
              <w:spacing w:line="240" w:lineRule="auto"/>
              <w:ind w:left="-75" w:right="-108" w:firstLine="0"/>
              <w:rPr>
                <w:snapToGrid/>
                <w:color w:val="000000"/>
                <w:sz w:val="24"/>
                <w:szCs w:val="24"/>
              </w:rPr>
            </w:pPr>
            <w:r w:rsidRPr="002F3D76">
              <w:rPr>
                <w:snapToGrid/>
                <w:sz w:val="24"/>
                <w:szCs w:val="24"/>
              </w:rPr>
              <w:t>Лимит риска для i-ой кредитной организации</w:t>
            </w:r>
            <w:r w:rsidRPr="002F3D76">
              <w:rPr>
                <w:snapToGrid/>
                <w:sz w:val="24"/>
                <w:szCs w:val="24"/>
                <w:vertAlign w:val="superscript"/>
              </w:rPr>
              <w:footnoteReference w:id="6"/>
            </w:r>
            <w:r w:rsidRPr="002F3D76">
              <w:rPr>
                <w:snapToGrid/>
                <w:sz w:val="24"/>
                <w:szCs w:val="24"/>
              </w:rPr>
              <w:t xml:space="preserve">. </w:t>
            </w:r>
          </w:p>
        </w:tc>
      </w:tr>
      <w:tr w:rsidR="00142CCF" w:rsidRPr="002F3D76" w:rsidTr="00FE536D">
        <w:trPr>
          <w:trHeight w:val="280"/>
        </w:trPr>
        <w:tc>
          <w:tcPr>
            <w:tcW w:w="817" w:type="dxa"/>
            <w:hideMark/>
          </w:tcPr>
          <w:p w:rsidR="00142CCF" w:rsidRPr="002F3D76" w:rsidRDefault="00142CCF" w:rsidP="00FE536D">
            <w:pPr>
              <w:autoSpaceDE w:val="0"/>
              <w:autoSpaceDN w:val="0"/>
              <w:adjustRightInd w:val="0"/>
              <w:spacing w:line="240" w:lineRule="auto"/>
              <w:ind w:right="-108" w:firstLine="0"/>
              <w:rPr>
                <w:b/>
                <w:i/>
                <w:snapToGrid/>
                <w:color w:val="000000"/>
                <w:sz w:val="24"/>
                <w:szCs w:val="24"/>
                <w:vertAlign w:val="subscript"/>
              </w:rPr>
            </w:pPr>
            <w:r w:rsidRPr="002F3D76">
              <w:rPr>
                <w:b/>
                <w:i/>
                <w:snapToGrid/>
                <w:color w:val="000000"/>
                <w:sz w:val="24"/>
                <w:szCs w:val="24"/>
              </w:rPr>
              <w:t>С</w:t>
            </w:r>
            <w:r w:rsidRPr="002F3D76">
              <w:rPr>
                <w:b/>
                <w:i/>
                <w:snapToGrid/>
                <w:color w:val="000000"/>
                <w:sz w:val="24"/>
                <w:szCs w:val="24"/>
                <w:lang w:val="en-US"/>
              </w:rPr>
              <w:t>K</w:t>
            </w:r>
            <w:r w:rsidRPr="002F3D76">
              <w:rPr>
                <w:b/>
                <w:i/>
                <w:snapToGrid/>
                <w:color w:val="000000"/>
                <w:sz w:val="24"/>
                <w:szCs w:val="24"/>
                <w:vertAlign w:val="subscript"/>
                <w:lang w:val="en-US"/>
              </w:rPr>
              <w:t>i</w:t>
            </w:r>
          </w:p>
          <w:p w:rsidR="00142CCF" w:rsidRPr="002F3D76" w:rsidRDefault="00142CCF" w:rsidP="00FE536D">
            <w:pPr>
              <w:autoSpaceDE w:val="0"/>
              <w:autoSpaceDN w:val="0"/>
              <w:adjustRightInd w:val="0"/>
              <w:spacing w:line="240" w:lineRule="auto"/>
              <w:ind w:right="-108" w:firstLine="0"/>
              <w:rPr>
                <w:snapToGrid/>
                <w:color w:val="000000"/>
                <w:sz w:val="24"/>
                <w:szCs w:val="24"/>
              </w:rPr>
            </w:pPr>
          </w:p>
        </w:tc>
        <w:tc>
          <w:tcPr>
            <w:tcW w:w="284" w:type="dxa"/>
            <w:hideMark/>
          </w:tcPr>
          <w:p w:rsidR="00142CCF" w:rsidRPr="002F3D76" w:rsidRDefault="00142CCF" w:rsidP="00FE536D">
            <w:pPr>
              <w:autoSpaceDE w:val="0"/>
              <w:autoSpaceDN w:val="0"/>
              <w:adjustRightInd w:val="0"/>
              <w:spacing w:line="240" w:lineRule="auto"/>
              <w:ind w:right="-108" w:firstLine="0"/>
              <w:rPr>
                <w:snapToGrid/>
                <w:color w:val="000000"/>
                <w:sz w:val="24"/>
                <w:szCs w:val="24"/>
              </w:rPr>
            </w:pPr>
            <w:r w:rsidRPr="002F3D76">
              <w:rPr>
                <w:snapToGrid/>
                <w:sz w:val="24"/>
                <w:szCs w:val="24"/>
              </w:rPr>
              <w:t>-</w:t>
            </w:r>
            <w:r w:rsidRPr="002F3D76">
              <w:rPr>
                <w:snapToGrid/>
                <w:color w:val="000000"/>
                <w:sz w:val="24"/>
                <w:szCs w:val="24"/>
              </w:rPr>
              <w:t xml:space="preserve">  </w:t>
            </w:r>
          </w:p>
        </w:tc>
        <w:tc>
          <w:tcPr>
            <w:tcW w:w="8505" w:type="dxa"/>
            <w:hideMark/>
          </w:tcPr>
          <w:p w:rsidR="00142CCF" w:rsidRPr="002F3D76" w:rsidRDefault="00142CCF" w:rsidP="00FE536D">
            <w:pPr>
              <w:autoSpaceDE w:val="0"/>
              <w:autoSpaceDN w:val="0"/>
              <w:adjustRightInd w:val="0"/>
              <w:spacing w:line="240" w:lineRule="auto"/>
              <w:ind w:left="-75" w:right="-108" w:firstLine="0"/>
              <w:rPr>
                <w:snapToGrid/>
                <w:color w:val="000000"/>
                <w:sz w:val="24"/>
                <w:szCs w:val="24"/>
              </w:rPr>
            </w:pPr>
            <w:r w:rsidRPr="002F3D76">
              <w:rPr>
                <w:snapToGrid/>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6" w:history="1">
              <w:r w:rsidRPr="002F3D76">
                <w:rPr>
                  <w:snapToGrid/>
                  <w:sz w:val="24"/>
                  <w:szCs w:val="24"/>
                </w:rPr>
                <w:t>www.cbr.ru</w:t>
              </w:r>
            </w:hyperlink>
            <w:r w:rsidRPr="002F3D76">
              <w:rPr>
                <w:snapToGrid/>
                <w:sz w:val="24"/>
                <w:szCs w:val="24"/>
              </w:rPr>
              <w:t>) по строке 000 «Расчет собственных средств (капитала) («Базель III»)», код формы 0409123;</w:t>
            </w:r>
          </w:p>
        </w:tc>
      </w:tr>
      <w:tr w:rsidR="00142CCF" w:rsidRPr="002F3D76" w:rsidTr="00FE536D">
        <w:trPr>
          <w:trHeight w:val="993"/>
        </w:trPr>
        <w:tc>
          <w:tcPr>
            <w:tcW w:w="817" w:type="dxa"/>
            <w:hideMark/>
          </w:tcPr>
          <w:p w:rsidR="00142CCF" w:rsidRPr="002F3D76" w:rsidRDefault="00142CCF" w:rsidP="00FE536D">
            <w:pPr>
              <w:autoSpaceDE w:val="0"/>
              <w:autoSpaceDN w:val="0"/>
              <w:adjustRightInd w:val="0"/>
              <w:spacing w:line="240" w:lineRule="auto"/>
              <w:ind w:right="-108" w:firstLine="0"/>
              <w:rPr>
                <w:b/>
                <w:i/>
                <w:snapToGrid/>
                <w:color w:val="000000"/>
                <w:sz w:val="24"/>
                <w:szCs w:val="24"/>
              </w:rPr>
            </w:pPr>
            <w:proofErr w:type="spellStart"/>
            <w:r w:rsidRPr="002F3D76">
              <w:rPr>
                <w:b/>
                <w:i/>
                <w:snapToGrid/>
                <w:color w:val="000000"/>
                <w:sz w:val="24"/>
                <w:szCs w:val="24"/>
              </w:rPr>
              <w:t>r</w:t>
            </w:r>
            <w:r w:rsidRPr="002F3D76">
              <w:rPr>
                <w:b/>
                <w:i/>
                <w:snapToGrid/>
                <w:color w:val="000000"/>
                <w:sz w:val="24"/>
                <w:szCs w:val="24"/>
                <w:vertAlign w:val="subscript"/>
              </w:rPr>
              <w:t>i</w:t>
            </w:r>
            <w:proofErr w:type="spellEnd"/>
          </w:p>
        </w:tc>
        <w:tc>
          <w:tcPr>
            <w:tcW w:w="284" w:type="dxa"/>
            <w:hideMark/>
          </w:tcPr>
          <w:p w:rsidR="00142CCF" w:rsidRPr="002F3D76" w:rsidRDefault="00142CCF" w:rsidP="00FE536D">
            <w:pPr>
              <w:autoSpaceDE w:val="0"/>
              <w:autoSpaceDN w:val="0"/>
              <w:adjustRightInd w:val="0"/>
              <w:spacing w:line="240" w:lineRule="auto"/>
              <w:ind w:right="-108" w:firstLine="0"/>
              <w:rPr>
                <w:snapToGrid/>
                <w:sz w:val="24"/>
                <w:szCs w:val="24"/>
              </w:rPr>
            </w:pPr>
            <w:r w:rsidRPr="002F3D76">
              <w:rPr>
                <w:snapToGrid/>
                <w:sz w:val="24"/>
                <w:szCs w:val="24"/>
              </w:rPr>
              <w:t>-</w:t>
            </w:r>
          </w:p>
        </w:tc>
        <w:tc>
          <w:tcPr>
            <w:tcW w:w="8505" w:type="dxa"/>
          </w:tcPr>
          <w:p w:rsidR="00142CCF" w:rsidRPr="002F3D76" w:rsidRDefault="00142CCF" w:rsidP="00FE536D">
            <w:pPr>
              <w:widowControl w:val="0"/>
              <w:tabs>
                <w:tab w:val="left" w:pos="7130"/>
              </w:tabs>
              <w:autoSpaceDE w:val="0"/>
              <w:autoSpaceDN w:val="0"/>
              <w:adjustRightInd w:val="0"/>
              <w:spacing w:line="240" w:lineRule="auto"/>
              <w:ind w:right="-108" w:firstLine="0"/>
              <w:rPr>
                <w:snapToGrid/>
                <w:sz w:val="24"/>
                <w:szCs w:val="24"/>
              </w:rPr>
            </w:pPr>
            <w:r w:rsidRPr="002F3D76">
              <w:rPr>
                <w:snapToGrid/>
                <w:sz w:val="24"/>
                <w:szCs w:val="24"/>
              </w:rPr>
              <w:t>рейтинговый коэффициент</w:t>
            </w:r>
            <w:r w:rsidRPr="002F3D76">
              <w:rPr>
                <w:snapToGrid/>
                <w:sz w:val="24"/>
                <w:szCs w:val="24"/>
                <w:vertAlign w:val="superscript"/>
              </w:rPr>
              <w:t>2</w:t>
            </w:r>
            <w:r w:rsidRPr="002F3D76">
              <w:rPr>
                <w:snapToGrid/>
                <w:sz w:val="24"/>
                <w:szCs w:val="24"/>
              </w:rPr>
              <w:t xml:space="preserve"> для i-ой кредитной организации, равный:</w:t>
            </w:r>
          </w:p>
          <w:p w:rsidR="00142CCF" w:rsidRPr="002F3D76" w:rsidRDefault="00142CCF" w:rsidP="00FE536D">
            <w:pPr>
              <w:autoSpaceDE w:val="0"/>
              <w:autoSpaceDN w:val="0"/>
              <w:adjustRightInd w:val="0"/>
              <w:spacing w:line="240" w:lineRule="auto"/>
              <w:ind w:firstLine="492"/>
              <w:rPr>
                <w:snapToGrid/>
                <w:sz w:val="24"/>
                <w:szCs w:val="24"/>
              </w:rPr>
            </w:pPr>
            <w:r w:rsidRPr="002F3D76">
              <w:rPr>
                <w:b/>
                <w:snapToGrid/>
                <w:sz w:val="24"/>
                <w:szCs w:val="24"/>
              </w:rPr>
              <w:t>0,05</w:t>
            </w:r>
            <w:r w:rsidRPr="002F3D76">
              <w:rPr>
                <w:snapToGrid/>
                <w:sz w:val="24"/>
                <w:szCs w:val="24"/>
              </w:rPr>
              <w:t xml:space="preserve"> - если i-</w:t>
            </w:r>
            <w:proofErr w:type="spellStart"/>
            <w:r w:rsidRPr="002F3D76">
              <w:rPr>
                <w:snapToGrid/>
                <w:sz w:val="24"/>
                <w:szCs w:val="24"/>
              </w:rPr>
              <w:t>ая</w:t>
            </w:r>
            <w:proofErr w:type="spellEnd"/>
            <w:r w:rsidRPr="002F3D76">
              <w:rPr>
                <w:snapToGrid/>
                <w:sz w:val="24"/>
                <w:szCs w:val="24"/>
              </w:rPr>
              <w:t xml:space="preserve"> кредитная организация имеет национальный рейтинг кредитоспособности не ниже уровня </w:t>
            </w:r>
            <w:r w:rsidRPr="002F3D76">
              <w:rPr>
                <w:b/>
                <w:snapToGrid/>
                <w:sz w:val="24"/>
                <w:szCs w:val="24"/>
              </w:rPr>
              <w:t>«АА-»</w:t>
            </w:r>
            <w:r w:rsidRPr="002F3D76">
              <w:rPr>
                <w:snapToGrid/>
                <w:sz w:val="24"/>
                <w:szCs w:val="24"/>
              </w:rPr>
              <w:t xml:space="preserve"> по классификации рейтингового агентства АКРА или не ниже уровня </w:t>
            </w:r>
            <w:r w:rsidRPr="002F3D76">
              <w:rPr>
                <w:b/>
                <w:snapToGrid/>
                <w:sz w:val="24"/>
                <w:szCs w:val="24"/>
              </w:rPr>
              <w:t>«</w:t>
            </w:r>
            <w:proofErr w:type="spellStart"/>
            <w:r w:rsidRPr="002F3D76">
              <w:rPr>
                <w:b/>
                <w:snapToGrid/>
                <w:sz w:val="24"/>
                <w:szCs w:val="24"/>
                <w:lang w:val="en-US"/>
              </w:rPr>
              <w:t>ru</w:t>
            </w:r>
            <w:proofErr w:type="spellEnd"/>
            <w:r w:rsidRPr="002F3D76">
              <w:rPr>
                <w:b/>
                <w:snapToGrid/>
                <w:sz w:val="24"/>
                <w:szCs w:val="24"/>
              </w:rPr>
              <w:t>А</w:t>
            </w:r>
            <w:r w:rsidRPr="002F3D76">
              <w:rPr>
                <w:b/>
                <w:snapToGrid/>
                <w:sz w:val="24"/>
                <w:szCs w:val="24"/>
                <w:lang w:val="en-US"/>
              </w:rPr>
              <w:t>A</w:t>
            </w:r>
            <w:r w:rsidRPr="002F3D76">
              <w:rPr>
                <w:b/>
                <w:snapToGrid/>
                <w:sz w:val="24"/>
                <w:szCs w:val="24"/>
              </w:rPr>
              <w:t>-»</w:t>
            </w:r>
            <w:r w:rsidRPr="002F3D76">
              <w:rPr>
                <w:snapToGrid/>
                <w:sz w:val="24"/>
                <w:szCs w:val="24"/>
              </w:rPr>
              <w:t xml:space="preserve"> по классификации рейтингового агентства Эксперт РА;</w:t>
            </w:r>
          </w:p>
          <w:p w:rsidR="00142CCF" w:rsidRPr="002F3D76" w:rsidRDefault="00142CCF" w:rsidP="00FE536D">
            <w:pPr>
              <w:autoSpaceDE w:val="0"/>
              <w:autoSpaceDN w:val="0"/>
              <w:adjustRightInd w:val="0"/>
              <w:spacing w:line="240" w:lineRule="auto"/>
              <w:ind w:left="67" w:firstLine="425"/>
              <w:rPr>
                <w:snapToGrid/>
                <w:sz w:val="24"/>
                <w:szCs w:val="24"/>
              </w:rPr>
            </w:pPr>
            <w:r w:rsidRPr="002F3D76">
              <w:rPr>
                <w:b/>
                <w:snapToGrid/>
                <w:sz w:val="24"/>
                <w:szCs w:val="24"/>
              </w:rPr>
              <w:t>0,02</w:t>
            </w:r>
            <w:r w:rsidRPr="002F3D76">
              <w:rPr>
                <w:snapToGrid/>
                <w:sz w:val="24"/>
                <w:szCs w:val="24"/>
              </w:rPr>
              <w:t xml:space="preserve"> - если i-</w:t>
            </w:r>
            <w:proofErr w:type="spellStart"/>
            <w:r w:rsidRPr="002F3D76">
              <w:rPr>
                <w:snapToGrid/>
                <w:sz w:val="24"/>
                <w:szCs w:val="24"/>
              </w:rPr>
              <w:t>ая</w:t>
            </w:r>
            <w:proofErr w:type="spellEnd"/>
            <w:r w:rsidRPr="002F3D76">
              <w:rPr>
                <w:snapToGrid/>
                <w:sz w:val="24"/>
                <w:szCs w:val="24"/>
              </w:rPr>
              <w:t xml:space="preserve"> кредитная организация имеет национальный рейтинг кредитоспособности не ниже уровня </w:t>
            </w:r>
            <w:r w:rsidRPr="002F3D76">
              <w:rPr>
                <w:b/>
                <w:snapToGrid/>
                <w:sz w:val="24"/>
                <w:szCs w:val="24"/>
              </w:rPr>
              <w:t>«А-»</w:t>
            </w:r>
            <w:r w:rsidRPr="002F3D76">
              <w:rPr>
                <w:snapToGrid/>
                <w:sz w:val="24"/>
                <w:szCs w:val="24"/>
              </w:rPr>
              <w:t xml:space="preserve"> по классификации рейтингового агентства АКРА или не ниже уровня </w:t>
            </w:r>
            <w:r w:rsidRPr="002F3D76">
              <w:rPr>
                <w:b/>
                <w:snapToGrid/>
                <w:sz w:val="24"/>
                <w:szCs w:val="24"/>
              </w:rPr>
              <w:t>«</w:t>
            </w:r>
            <w:proofErr w:type="spellStart"/>
            <w:r w:rsidRPr="002F3D76">
              <w:rPr>
                <w:b/>
                <w:snapToGrid/>
                <w:sz w:val="24"/>
                <w:szCs w:val="24"/>
              </w:rPr>
              <w:t>ruA</w:t>
            </w:r>
            <w:proofErr w:type="spellEnd"/>
            <w:r w:rsidRPr="002F3D76">
              <w:rPr>
                <w:b/>
                <w:snapToGrid/>
                <w:sz w:val="24"/>
                <w:szCs w:val="24"/>
              </w:rPr>
              <w:t>-»</w:t>
            </w:r>
            <w:r w:rsidRPr="002F3D76">
              <w:rPr>
                <w:snapToGrid/>
                <w:sz w:val="24"/>
                <w:szCs w:val="24"/>
              </w:rPr>
              <w:t xml:space="preserve"> по классификации рейтингового агентства Эксперт РА;</w:t>
            </w:r>
          </w:p>
          <w:p w:rsidR="00142CCF" w:rsidRPr="002F3D76" w:rsidRDefault="00142CCF" w:rsidP="00FE536D">
            <w:pPr>
              <w:spacing w:line="240" w:lineRule="auto"/>
              <w:ind w:firstLine="492"/>
              <w:rPr>
                <w:snapToGrid/>
                <w:sz w:val="24"/>
                <w:szCs w:val="24"/>
              </w:rPr>
            </w:pPr>
            <w:r w:rsidRPr="002F3D76">
              <w:rPr>
                <w:b/>
                <w:snapToGrid/>
                <w:sz w:val="24"/>
                <w:szCs w:val="24"/>
              </w:rPr>
              <w:t>0,01</w:t>
            </w:r>
            <w:r w:rsidRPr="002F3D76">
              <w:rPr>
                <w:snapToGrid/>
                <w:sz w:val="24"/>
                <w:szCs w:val="24"/>
              </w:rPr>
              <w:t xml:space="preserve"> - если i-</w:t>
            </w:r>
            <w:proofErr w:type="spellStart"/>
            <w:r w:rsidRPr="002F3D76">
              <w:rPr>
                <w:snapToGrid/>
                <w:sz w:val="24"/>
                <w:szCs w:val="24"/>
              </w:rPr>
              <w:t>ая</w:t>
            </w:r>
            <w:proofErr w:type="spellEnd"/>
            <w:r w:rsidRPr="002F3D76">
              <w:rPr>
                <w:snapToGrid/>
                <w:sz w:val="24"/>
                <w:szCs w:val="24"/>
              </w:rPr>
              <w:t xml:space="preserve"> кредитная организация имеет национальный рейтинг кредитоспособности не ниже уровня </w:t>
            </w:r>
            <w:r w:rsidRPr="002F3D76">
              <w:rPr>
                <w:b/>
                <w:snapToGrid/>
                <w:sz w:val="24"/>
                <w:szCs w:val="24"/>
              </w:rPr>
              <w:t>«</w:t>
            </w:r>
            <w:r w:rsidRPr="002F3D76">
              <w:rPr>
                <w:b/>
                <w:snapToGrid/>
                <w:sz w:val="24"/>
                <w:szCs w:val="24"/>
                <w:lang w:val="en-US"/>
              </w:rPr>
              <w:t>BB</w:t>
            </w:r>
            <w:r w:rsidRPr="002F3D76">
              <w:rPr>
                <w:b/>
                <w:snapToGrid/>
                <w:sz w:val="24"/>
                <w:szCs w:val="24"/>
              </w:rPr>
              <w:t>+»</w:t>
            </w:r>
            <w:r w:rsidRPr="002F3D76">
              <w:rPr>
                <w:snapToGrid/>
                <w:sz w:val="24"/>
                <w:szCs w:val="24"/>
              </w:rPr>
              <w:t xml:space="preserve"> по классификации рейтингового агентства АКРА или не ниже уровня «</w:t>
            </w:r>
            <w:proofErr w:type="spellStart"/>
            <w:r w:rsidRPr="002F3D76">
              <w:rPr>
                <w:snapToGrid/>
                <w:sz w:val="24"/>
                <w:szCs w:val="24"/>
                <w:lang w:val="en-US"/>
              </w:rPr>
              <w:t>ruBB</w:t>
            </w:r>
            <w:proofErr w:type="spellEnd"/>
            <w:r w:rsidRPr="002F3D76">
              <w:rPr>
                <w:snapToGrid/>
                <w:sz w:val="24"/>
                <w:szCs w:val="24"/>
              </w:rPr>
              <w:t>+» по классификации рейтингового агентства Эксперт РА, а также находится в процессе финансового оздоровления (санации).</w:t>
            </w:r>
          </w:p>
        </w:tc>
      </w:tr>
    </w:tbl>
    <w:p w:rsidR="00142CCF" w:rsidRPr="002F3D76" w:rsidRDefault="00142CCF" w:rsidP="00142CCF">
      <w:pPr>
        <w:widowControl w:val="0"/>
        <w:shd w:val="clear" w:color="auto" w:fill="FFFFFF"/>
        <w:autoSpaceDE w:val="0"/>
        <w:autoSpaceDN w:val="0"/>
        <w:spacing w:after="120" w:line="240" w:lineRule="auto"/>
        <w:ind w:firstLine="0"/>
        <w:contextualSpacing/>
        <w:rPr>
          <w:sz w:val="24"/>
        </w:rPr>
      </w:pPr>
    </w:p>
    <w:p w:rsidR="00142CCF" w:rsidRPr="002F3D76" w:rsidRDefault="00142CCF" w:rsidP="00142CCF">
      <w:pPr>
        <w:widowControl w:val="0"/>
        <w:shd w:val="clear" w:color="auto" w:fill="FFFFFF"/>
        <w:autoSpaceDE w:val="0"/>
        <w:autoSpaceDN w:val="0"/>
        <w:spacing w:after="120" w:line="240" w:lineRule="auto"/>
        <w:ind w:firstLine="0"/>
        <w:contextualSpacing/>
        <w:rPr>
          <w:sz w:val="24"/>
        </w:rPr>
      </w:pPr>
    </w:p>
    <w:p w:rsidR="00142CCF" w:rsidRPr="002F3D76" w:rsidRDefault="00142CCF" w:rsidP="00142CCF">
      <w:pPr>
        <w:widowControl w:val="0"/>
        <w:shd w:val="clear" w:color="auto" w:fill="FFFFFF"/>
        <w:autoSpaceDE w:val="0"/>
        <w:autoSpaceDN w:val="0"/>
        <w:spacing w:after="120" w:line="240" w:lineRule="auto"/>
        <w:ind w:firstLine="0"/>
        <w:contextualSpacing/>
        <w:rPr>
          <w:sz w:val="24"/>
        </w:rPr>
      </w:pPr>
    </w:p>
    <w:p w:rsidR="00142CCF" w:rsidRPr="002F3D76" w:rsidRDefault="00142CCF" w:rsidP="00142CCF">
      <w:pPr>
        <w:spacing w:line="240" w:lineRule="auto"/>
        <w:ind w:firstLine="0"/>
        <w:rPr>
          <w:sz w:val="24"/>
        </w:rPr>
      </w:pPr>
    </w:p>
    <w:tbl>
      <w:tblPr>
        <w:tblW w:w="9498" w:type="dxa"/>
        <w:tblInd w:w="142" w:type="dxa"/>
        <w:tblLook w:val="0000" w:firstRow="0" w:lastRow="0" w:firstColumn="0" w:lastColumn="0" w:noHBand="0" w:noVBand="0"/>
      </w:tblPr>
      <w:tblGrid>
        <w:gridCol w:w="4253"/>
        <w:gridCol w:w="567"/>
        <w:gridCol w:w="4678"/>
      </w:tblGrid>
      <w:tr w:rsidR="009241A0" w:rsidRPr="0039722B" w:rsidTr="00FE536D">
        <w:trPr>
          <w:trHeight w:val="1710"/>
        </w:trPr>
        <w:tc>
          <w:tcPr>
            <w:tcW w:w="4253" w:type="dxa"/>
          </w:tcPr>
          <w:p w:rsidR="009241A0" w:rsidRPr="0039722B" w:rsidRDefault="009241A0" w:rsidP="009241A0">
            <w:pPr>
              <w:tabs>
                <w:tab w:val="left" w:pos="5387"/>
              </w:tabs>
              <w:spacing w:line="240" w:lineRule="auto"/>
              <w:ind w:firstLine="0"/>
              <w:jc w:val="left"/>
              <w:rPr>
                <w:b/>
                <w:sz w:val="24"/>
                <w:szCs w:val="24"/>
              </w:rPr>
            </w:pPr>
            <w:r w:rsidRPr="0039722B">
              <w:rPr>
                <w:b/>
                <w:sz w:val="24"/>
                <w:szCs w:val="24"/>
              </w:rPr>
              <w:t>Генеральный подрядчик:</w:t>
            </w:r>
          </w:p>
          <w:p w:rsidR="009241A0" w:rsidRDefault="009241A0" w:rsidP="009241A0">
            <w:pPr>
              <w:spacing w:line="240" w:lineRule="auto"/>
              <w:ind w:firstLine="0"/>
              <w:jc w:val="left"/>
              <w:rPr>
                <w:sz w:val="24"/>
                <w:szCs w:val="24"/>
              </w:rPr>
            </w:pPr>
            <w:r>
              <w:rPr>
                <w:sz w:val="24"/>
                <w:szCs w:val="24"/>
              </w:rPr>
              <w:t xml:space="preserve">Генеральный директор </w:t>
            </w:r>
          </w:p>
          <w:p w:rsidR="009241A0" w:rsidRDefault="009241A0" w:rsidP="009241A0">
            <w:pPr>
              <w:spacing w:line="240" w:lineRule="auto"/>
              <w:ind w:firstLine="0"/>
              <w:jc w:val="left"/>
              <w:rPr>
                <w:sz w:val="24"/>
                <w:szCs w:val="24"/>
              </w:rPr>
            </w:pP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9241A0" w:rsidRPr="00115B0A" w:rsidRDefault="009241A0" w:rsidP="009241A0">
            <w:pPr>
              <w:spacing w:line="240" w:lineRule="auto"/>
              <w:ind w:firstLine="0"/>
              <w:jc w:val="left"/>
              <w:rPr>
                <w:sz w:val="24"/>
                <w:szCs w:val="24"/>
              </w:rPr>
            </w:pPr>
          </w:p>
          <w:p w:rsidR="009241A0" w:rsidRPr="00115B0A" w:rsidRDefault="009241A0" w:rsidP="009241A0">
            <w:pPr>
              <w:spacing w:line="240" w:lineRule="auto"/>
              <w:ind w:firstLine="0"/>
              <w:jc w:val="left"/>
              <w:rPr>
                <w:sz w:val="24"/>
                <w:szCs w:val="24"/>
              </w:rPr>
            </w:pPr>
          </w:p>
          <w:p w:rsidR="009241A0" w:rsidRPr="00115B0A" w:rsidRDefault="009241A0" w:rsidP="009241A0">
            <w:pPr>
              <w:spacing w:line="240" w:lineRule="auto"/>
              <w:ind w:firstLine="0"/>
              <w:jc w:val="left"/>
              <w:rPr>
                <w:sz w:val="24"/>
                <w:szCs w:val="24"/>
              </w:rPr>
            </w:pPr>
            <w:r w:rsidRPr="00115B0A">
              <w:rPr>
                <w:sz w:val="24"/>
                <w:szCs w:val="24"/>
              </w:rPr>
              <w:t xml:space="preserve">_______________ / </w:t>
            </w:r>
            <w:r>
              <w:rPr>
                <w:sz w:val="24"/>
                <w:szCs w:val="24"/>
              </w:rPr>
              <w:t xml:space="preserve">_____________ </w:t>
            </w:r>
            <w:r w:rsidRPr="00115B0A">
              <w:rPr>
                <w:sz w:val="24"/>
                <w:szCs w:val="24"/>
              </w:rPr>
              <w:t>/</w:t>
            </w:r>
          </w:p>
          <w:p w:rsidR="009241A0" w:rsidRDefault="009241A0" w:rsidP="009241A0">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p w:rsidR="009241A0" w:rsidRPr="0039722B" w:rsidRDefault="009241A0" w:rsidP="009241A0">
            <w:pPr>
              <w:spacing w:line="240" w:lineRule="auto"/>
              <w:ind w:firstLine="0"/>
              <w:rPr>
                <w:sz w:val="24"/>
                <w:szCs w:val="24"/>
              </w:rPr>
            </w:pPr>
          </w:p>
        </w:tc>
        <w:tc>
          <w:tcPr>
            <w:tcW w:w="567" w:type="dxa"/>
          </w:tcPr>
          <w:p w:rsidR="009241A0" w:rsidRPr="0039722B" w:rsidRDefault="009241A0" w:rsidP="009241A0">
            <w:pPr>
              <w:tabs>
                <w:tab w:val="left" w:pos="5387"/>
              </w:tabs>
              <w:spacing w:line="240" w:lineRule="auto"/>
              <w:ind w:firstLine="0"/>
              <w:jc w:val="left"/>
              <w:rPr>
                <w:sz w:val="24"/>
                <w:szCs w:val="24"/>
              </w:rPr>
            </w:pPr>
          </w:p>
        </w:tc>
        <w:tc>
          <w:tcPr>
            <w:tcW w:w="4678" w:type="dxa"/>
          </w:tcPr>
          <w:p w:rsidR="009241A0" w:rsidRPr="0039722B" w:rsidRDefault="009241A0" w:rsidP="009241A0">
            <w:pPr>
              <w:tabs>
                <w:tab w:val="left" w:pos="5387"/>
              </w:tabs>
              <w:spacing w:line="240" w:lineRule="auto"/>
              <w:ind w:firstLine="0"/>
              <w:jc w:val="left"/>
              <w:rPr>
                <w:b/>
                <w:sz w:val="24"/>
                <w:szCs w:val="24"/>
              </w:rPr>
            </w:pPr>
            <w:r w:rsidRPr="0039722B">
              <w:rPr>
                <w:b/>
                <w:sz w:val="24"/>
                <w:szCs w:val="24"/>
              </w:rPr>
              <w:t>Субподрядчик:</w:t>
            </w:r>
          </w:p>
          <w:p w:rsidR="009241A0" w:rsidRDefault="009241A0" w:rsidP="009241A0">
            <w:pPr>
              <w:spacing w:line="240" w:lineRule="auto"/>
              <w:ind w:firstLine="0"/>
              <w:jc w:val="left"/>
              <w:rPr>
                <w:sz w:val="24"/>
                <w:szCs w:val="24"/>
              </w:rPr>
            </w:pPr>
          </w:p>
          <w:p w:rsidR="009241A0" w:rsidRDefault="009241A0" w:rsidP="009241A0">
            <w:pPr>
              <w:spacing w:line="240" w:lineRule="auto"/>
              <w:ind w:firstLine="0"/>
              <w:jc w:val="left"/>
              <w:rPr>
                <w:sz w:val="24"/>
                <w:szCs w:val="24"/>
              </w:rPr>
            </w:pPr>
          </w:p>
          <w:p w:rsidR="009241A0" w:rsidRDefault="009241A0" w:rsidP="009241A0">
            <w:pPr>
              <w:spacing w:line="240" w:lineRule="auto"/>
              <w:ind w:firstLine="0"/>
              <w:jc w:val="left"/>
              <w:rPr>
                <w:sz w:val="24"/>
                <w:szCs w:val="24"/>
              </w:rPr>
            </w:pPr>
          </w:p>
          <w:p w:rsidR="009241A0" w:rsidRPr="0039722B" w:rsidRDefault="009241A0" w:rsidP="009241A0">
            <w:pPr>
              <w:spacing w:line="240" w:lineRule="auto"/>
              <w:ind w:firstLine="0"/>
              <w:jc w:val="left"/>
              <w:rPr>
                <w:sz w:val="24"/>
                <w:szCs w:val="24"/>
              </w:rPr>
            </w:pPr>
          </w:p>
          <w:p w:rsidR="009241A0" w:rsidRPr="0039722B" w:rsidRDefault="009241A0" w:rsidP="009241A0">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9241A0" w:rsidRPr="0039722B" w:rsidRDefault="009241A0" w:rsidP="009241A0">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tbl>
    <w:p w:rsidR="00142CCF" w:rsidRPr="00C56AF6" w:rsidRDefault="00142CCF" w:rsidP="00142CCF"/>
    <w:p w:rsidR="00142CCF" w:rsidRDefault="00142CCF" w:rsidP="00331CBD">
      <w:pPr>
        <w:spacing w:line="240" w:lineRule="auto"/>
        <w:ind w:left="5103" w:firstLine="0"/>
        <w:jc w:val="right"/>
        <w:rPr>
          <w:sz w:val="24"/>
          <w:szCs w:val="24"/>
        </w:rPr>
      </w:pPr>
    </w:p>
    <w:p w:rsidR="00142CCF" w:rsidRDefault="00142CCF" w:rsidP="00331CBD">
      <w:pPr>
        <w:spacing w:line="240" w:lineRule="auto"/>
        <w:ind w:left="5103" w:firstLine="0"/>
        <w:jc w:val="right"/>
        <w:rPr>
          <w:sz w:val="24"/>
          <w:szCs w:val="24"/>
        </w:rPr>
      </w:pPr>
    </w:p>
    <w:p w:rsidR="00142CCF" w:rsidRDefault="00142CCF" w:rsidP="00331CBD">
      <w:pPr>
        <w:spacing w:line="240" w:lineRule="auto"/>
        <w:ind w:left="5103" w:firstLine="0"/>
        <w:jc w:val="right"/>
        <w:rPr>
          <w:sz w:val="24"/>
          <w:szCs w:val="24"/>
        </w:rPr>
      </w:pPr>
    </w:p>
    <w:p w:rsidR="00142CCF" w:rsidRDefault="00142CCF" w:rsidP="00331CBD">
      <w:pPr>
        <w:spacing w:line="240" w:lineRule="auto"/>
        <w:ind w:left="5103" w:firstLine="0"/>
        <w:jc w:val="right"/>
        <w:rPr>
          <w:sz w:val="24"/>
          <w:szCs w:val="24"/>
        </w:rPr>
      </w:pPr>
    </w:p>
    <w:p w:rsidR="00142CCF" w:rsidRDefault="00142CCF" w:rsidP="00331CBD">
      <w:pPr>
        <w:spacing w:line="240" w:lineRule="auto"/>
        <w:ind w:left="5103" w:firstLine="0"/>
        <w:jc w:val="right"/>
        <w:rPr>
          <w:sz w:val="24"/>
          <w:szCs w:val="24"/>
        </w:rPr>
      </w:pPr>
    </w:p>
    <w:p w:rsidR="00142CCF" w:rsidRDefault="00142CCF" w:rsidP="00331CBD">
      <w:pPr>
        <w:spacing w:line="240" w:lineRule="auto"/>
        <w:ind w:left="5103" w:firstLine="0"/>
        <w:jc w:val="right"/>
        <w:rPr>
          <w:sz w:val="24"/>
          <w:szCs w:val="24"/>
        </w:rPr>
      </w:pPr>
    </w:p>
    <w:p w:rsidR="00142CCF" w:rsidRDefault="00142CCF" w:rsidP="00331CBD">
      <w:pPr>
        <w:spacing w:line="240" w:lineRule="auto"/>
        <w:ind w:left="5103" w:firstLine="0"/>
        <w:jc w:val="right"/>
        <w:rPr>
          <w:sz w:val="24"/>
          <w:szCs w:val="24"/>
        </w:rPr>
        <w:sectPr w:rsidR="00142CCF" w:rsidSect="00142CCF">
          <w:pgSz w:w="11906" w:h="16838" w:code="9"/>
          <w:pgMar w:top="851" w:right="1134" w:bottom="567" w:left="1418" w:header="567" w:footer="284" w:gutter="0"/>
          <w:cols w:space="708"/>
          <w:docGrid w:linePitch="381"/>
        </w:sectPr>
      </w:pPr>
    </w:p>
    <w:p w:rsidR="00331CBD" w:rsidRPr="0039722B" w:rsidRDefault="00DB709D" w:rsidP="00331CBD">
      <w:pPr>
        <w:spacing w:line="240" w:lineRule="auto"/>
        <w:ind w:left="5103" w:firstLine="0"/>
        <w:jc w:val="right"/>
        <w:rPr>
          <w:sz w:val="24"/>
          <w:szCs w:val="24"/>
        </w:rPr>
      </w:pPr>
      <w:r>
        <w:rPr>
          <w:sz w:val="24"/>
          <w:szCs w:val="24"/>
        </w:rPr>
        <w:lastRenderedPageBreak/>
        <w:t>Приложение №</w:t>
      </w:r>
      <w:r w:rsidR="00142CCF">
        <w:rPr>
          <w:sz w:val="24"/>
          <w:szCs w:val="24"/>
        </w:rPr>
        <w:t>9</w:t>
      </w:r>
    </w:p>
    <w:p w:rsidR="00061FF0" w:rsidRPr="00D838B8" w:rsidRDefault="00061FF0" w:rsidP="00061FF0">
      <w:pPr>
        <w:spacing w:line="240" w:lineRule="auto"/>
        <w:ind w:left="5103" w:firstLine="0"/>
        <w:jc w:val="right"/>
        <w:rPr>
          <w:sz w:val="24"/>
        </w:rPr>
      </w:pPr>
      <w:r w:rsidRPr="002F3D76">
        <w:rPr>
          <w:sz w:val="24"/>
        </w:rPr>
        <w:t>к Договору субподряда №</w:t>
      </w:r>
      <w:r w:rsidR="00D838B8" w:rsidRPr="00D838B8">
        <w:rPr>
          <w:sz w:val="24"/>
        </w:rPr>
        <w:t>___</w:t>
      </w:r>
      <w:r>
        <w:rPr>
          <w:sz w:val="24"/>
        </w:rPr>
        <w:t>-М/сп-2</w:t>
      </w:r>
      <w:r w:rsidR="00142CCF">
        <w:rPr>
          <w:sz w:val="24"/>
        </w:rPr>
        <w:t>6</w:t>
      </w:r>
    </w:p>
    <w:p w:rsidR="00061FF0" w:rsidRPr="0053696E" w:rsidRDefault="00061FF0" w:rsidP="00061FF0">
      <w:pPr>
        <w:spacing w:line="240" w:lineRule="auto"/>
        <w:ind w:left="5103" w:firstLine="0"/>
        <w:jc w:val="right"/>
        <w:rPr>
          <w:sz w:val="24"/>
        </w:rPr>
      </w:pPr>
      <w:r>
        <w:rPr>
          <w:sz w:val="24"/>
        </w:rPr>
        <w:t>от «</w:t>
      </w:r>
      <w:r w:rsidR="00D838B8" w:rsidRPr="0053696E">
        <w:rPr>
          <w:sz w:val="24"/>
        </w:rPr>
        <w:t>___</w:t>
      </w:r>
      <w:r w:rsidRPr="002F3D76">
        <w:rPr>
          <w:sz w:val="24"/>
        </w:rPr>
        <w:t xml:space="preserve">» </w:t>
      </w:r>
      <w:r w:rsidR="00D838B8" w:rsidRPr="0053696E">
        <w:rPr>
          <w:sz w:val="24"/>
        </w:rPr>
        <w:t>_____</w:t>
      </w:r>
      <w:r w:rsidRPr="002F3D76">
        <w:rPr>
          <w:sz w:val="24"/>
        </w:rPr>
        <w:t xml:space="preserve"> 202</w:t>
      </w:r>
      <w:r w:rsidR="00142CCF">
        <w:rPr>
          <w:sz w:val="24"/>
        </w:rPr>
        <w:t>6</w:t>
      </w:r>
      <w:r w:rsidRPr="002F3D76">
        <w:rPr>
          <w:sz w:val="24"/>
        </w:rPr>
        <w:t xml:space="preserve"> г.</w:t>
      </w:r>
    </w:p>
    <w:p w:rsidR="00331CBD" w:rsidRPr="0039722B" w:rsidRDefault="00331CBD" w:rsidP="00331CBD">
      <w:pPr>
        <w:spacing w:line="240" w:lineRule="auto"/>
        <w:ind w:left="5103" w:firstLine="0"/>
        <w:jc w:val="right"/>
        <w:rPr>
          <w:sz w:val="24"/>
          <w:szCs w:val="24"/>
          <w:highlight w:val="yellow"/>
        </w:rPr>
      </w:pPr>
    </w:p>
    <w:p w:rsidR="00331CBD" w:rsidRPr="0039722B" w:rsidRDefault="00331CBD" w:rsidP="00331CBD">
      <w:pPr>
        <w:spacing w:line="288" w:lineRule="auto"/>
        <w:jc w:val="center"/>
        <w:rPr>
          <w:b/>
          <w:sz w:val="24"/>
          <w:szCs w:val="24"/>
        </w:rPr>
      </w:pPr>
      <w:r w:rsidRPr="0039722B">
        <w:rPr>
          <w:b/>
          <w:sz w:val="24"/>
          <w:szCs w:val="24"/>
        </w:rPr>
        <w:t>Форма Справки о фактических трудозатратах</w:t>
      </w:r>
    </w:p>
    <w:p w:rsidR="00331CBD" w:rsidRPr="0039722B" w:rsidRDefault="00331CBD" w:rsidP="00331CBD">
      <w:pPr>
        <w:spacing w:line="240" w:lineRule="auto"/>
        <w:jc w:val="right"/>
        <w:rPr>
          <w:sz w:val="24"/>
          <w:szCs w:val="24"/>
        </w:rPr>
      </w:pPr>
    </w:p>
    <w:p w:rsidR="00331CBD" w:rsidRPr="0039722B" w:rsidRDefault="00331CBD" w:rsidP="00331CBD">
      <w:pPr>
        <w:spacing w:line="240" w:lineRule="auto"/>
        <w:jc w:val="right"/>
        <w:rPr>
          <w:sz w:val="24"/>
          <w:szCs w:val="24"/>
        </w:rPr>
      </w:pPr>
      <w:r w:rsidRPr="0039722B">
        <w:rPr>
          <w:sz w:val="24"/>
          <w:szCs w:val="24"/>
        </w:rPr>
        <w:t>Утверждаю:</w:t>
      </w:r>
    </w:p>
    <w:p w:rsidR="00331CBD" w:rsidRPr="0039722B" w:rsidRDefault="00331CBD" w:rsidP="00331CBD">
      <w:pPr>
        <w:spacing w:line="240" w:lineRule="auto"/>
        <w:jc w:val="right"/>
        <w:rPr>
          <w:sz w:val="24"/>
          <w:szCs w:val="24"/>
        </w:rPr>
      </w:pPr>
      <w:r w:rsidRPr="0039722B">
        <w:rPr>
          <w:sz w:val="24"/>
          <w:szCs w:val="24"/>
        </w:rPr>
        <w:t>Субподрядчик</w:t>
      </w:r>
    </w:p>
    <w:p w:rsidR="00331CBD" w:rsidRPr="0039722B" w:rsidRDefault="00331CBD" w:rsidP="00331CBD">
      <w:pPr>
        <w:spacing w:line="240" w:lineRule="auto"/>
        <w:jc w:val="right"/>
        <w:rPr>
          <w:sz w:val="24"/>
          <w:szCs w:val="24"/>
        </w:rPr>
      </w:pPr>
      <w:r w:rsidRPr="0039722B">
        <w:rPr>
          <w:sz w:val="24"/>
          <w:szCs w:val="24"/>
        </w:rPr>
        <w:t>Должность</w:t>
      </w:r>
    </w:p>
    <w:p w:rsidR="00331CBD" w:rsidRPr="0039722B" w:rsidRDefault="00331CBD" w:rsidP="00331CBD">
      <w:pPr>
        <w:spacing w:line="240" w:lineRule="auto"/>
        <w:jc w:val="right"/>
        <w:rPr>
          <w:sz w:val="24"/>
          <w:szCs w:val="24"/>
        </w:rPr>
      </w:pPr>
      <w:r w:rsidRPr="0039722B">
        <w:rPr>
          <w:sz w:val="24"/>
          <w:szCs w:val="24"/>
        </w:rPr>
        <w:t>ФИО</w:t>
      </w:r>
    </w:p>
    <w:p w:rsidR="00331CBD" w:rsidRPr="0039722B" w:rsidRDefault="00331CBD" w:rsidP="00331CBD">
      <w:pPr>
        <w:spacing w:line="240" w:lineRule="auto"/>
        <w:jc w:val="right"/>
        <w:rPr>
          <w:sz w:val="24"/>
          <w:szCs w:val="24"/>
        </w:rPr>
      </w:pPr>
      <w:r w:rsidRPr="0039722B">
        <w:rPr>
          <w:sz w:val="24"/>
          <w:szCs w:val="24"/>
        </w:rPr>
        <w:t>"___" ____________202_ г.</w:t>
      </w:r>
    </w:p>
    <w:p w:rsidR="00331CBD" w:rsidRPr="0039722B" w:rsidRDefault="00331CBD" w:rsidP="00331CBD">
      <w:pPr>
        <w:spacing w:line="240" w:lineRule="auto"/>
        <w:jc w:val="right"/>
        <w:rPr>
          <w:sz w:val="24"/>
          <w:szCs w:val="24"/>
        </w:rPr>
      </w:pPr>
    </w:p>
    <w:p w:rsidR="00331CBD" w:rsidRPr="0039722B" w:rsidRDefault="00331CBD" w:rsidP="00331CBD">
      <w:pPr>
        <w:spacing w:line="240" w:lineRule="auto"/>
        <w:jc w:val="center"/>
        <w:rPr>
          <w:b/>
          <w:sz w:val="24"/>
          <w:szCs w:val="24"/>
        </w:rPr>
      </w:pPr>
      <w:r w:rsidRPr="0039722B">
        <w:rPr>
          <w:b/>
          <w:sz w:val="24"/>
          <w:szCs w:val="24"/>
        </w:rPr>
        <w:t>Справка</w:t>
      </w:r>
    </w:p>
    <w:p w:rsidR="00331CBD" w:rsidRPr="0039722B" w:rsidRDefault="00331CBD" w:rsidP="00331CBD">
      <w:pPr>
        <w:spacing w:line="240" w:lineRule="auto"/>
        <w:jc w:val="center"/>
        <w:rPr>
          <w:b/>
          <w:sz w:val="24"/>
          <w:szCs w:val="24"/>
        </w:rPr>
      </w:pPr>
      <w:r w:rsidRPr="0039722B">
        <w:rPr>
          <w:b/>
          <w:sz w:val="24"/>
          <w:szCs w:val="24"/>
        </w:rPr>
        <w:t>о фактических трудозатратах</w:t>
      </w:r>
    </w:p>
    <w:p w:rsidR="00331CBD" w:rsidRPr="0039722B" w:rsidRDefault="00331CBD" w:rsidP="00331CBD">
      <w:pPr>
        <w:spacing w:line="240" w:lineRule="auto"/>
        <w:rPr>
          <w:sz w:val="24"/>
          <w:szCs w:val="24"/>
        </w:rPr>
      </w:pPr>
    </w:p>
    <w:p w:rsidR="00331CBD" w:rsidRPr="0039722B" w:rsidRDefault="00331CBD" w:rsidP="00331CBD">
      <w:pPr>
        <w:spacing w:line="240" w:lineRule="auto"/>
        <w:rPr>
          <w:sz w:val="24"/>
          <w:szCs w:val="24"/>
        </w:rPr>
      </w:pPr>
      <w:r w:rsidRPr="0039722B">
        <w:rPr>
          <w:sz w:val="24"/>
          <w:szCs w:val="24"/>
        </w:rPr>
        <w:t>Номер договора:__________________________________________</w:t>
      </w:r>
    </w:p>
    <w:p w:rsidR="00331CBD" w:rsidRPr="0039722B" w:rsidRDefault="00331CBD" w:rsidP="00331CBD">
      <w:pPr>
        <w:spacing w:line="240" w:lineRule="auto"/>
        <w:rPr>
          <w:sz w:val="24"/>
          <w:szCs w:val="24"/>
        </w:rPr>
      </w:pPr>
      <w:r w:rsidRPr="0039722B">
        <w:rPr>
          <w:sz w:val="24"/>
          <w:szCs w:val="24"/>
        </w:rPr>
        <w:t>Наименование объекта/выполненных работ:____________________________________________</w:t>
      </w:r>
    </w:p>
    <w:p w:rsidR="00331CBD" w:rsidRPr="0039722B" w:rsidRDefault="00331CBD" w:rsidP="00331CBD">
      <w:pPr>
        <w:spacing w:line="240" w:lineRule="auto"/>
        <w:rPr>
          <w:sz w:val="24"/>
          <w:szCs w:val="24"/>
        </w:rPr>
      </w:pPr>
      <w:r w:rsidRPr="0039722B">
        <w:rPr>
          <w:sz w:val="24"/>
          <w:szCs w:val="24"/>
        </w:rPr>
        <w:t>Период выполнения:_________________________________________</w:t>
      </w:r>
    </w:p>
    <w:p w:rsidR="00331CBD" w:rsidRPr="0039722B" w:rsidRDefault="00331CBD" w:rsidP="00331CBD">
      <w:pPr>
        <w:rPr>
          <w:sz w:val="24"/>
          <w:szCs w:val="24"/>
        </w:rPr>
      </w:pPr>
    </w:p>
    <w:tbl>
      <w:tblPr>
        <w:tblW w:w="15451" w:type="dxa"/>
        <w:tblInd w:w="-10" w:type="dxa"/>
        <w:tblLayout w:type="fixed"/>
        <w:tblLook w:val="04A0" w:firstRow="1" w:lastRow="0" w:firstColumn="1" w:lastColumn="0" w:noHBand="0" w:noVBand="1"/>
      </w:tblPr>
      <w:tblGrid>
        <w:gridCol w:w="442"/>
        <w:gridCol w:w="1401"/>
        <w:gridCol w:w="1418"/>
        <w:gridCol w:w="625"/>
        <w:gridCol w:w="625"/>
        <w:gridCol w:w="625"/>
        <w:gridCol w:w="626"/>
        <w:gridCol w:w="625"/>
        <w:gridCol w:w="625"/>
        <w:gridCol w:w="626"/>
        <w:gridCol w:w="625"/>
        <w:gridCol w:w="625"/>
        <w:gridCol w:w="626"/>
        <w:gridCol w:w="625"/>
        <w:gridCol w:w="625"/>
        <w:gridCol w:w="954"/>
        <w:gridCol w:w="707"/>
        <w:gridCol w:w="933"/>
        <w:gridCol w:w="626"/>
        <w:gridCol w:w="1467"/>
      </w:tblGrid>
      <w:tr w:rsidR="00331CBD" w:rsidRPr="0039722B" w:rsidTr="00C66EF1">
        <w:trPr>
          <w:trHeight w:val="740"/>
        </w:trPr>
        <w:tc>
          <w:tcPr>
            <w:tcW w:w="44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w:t>
            </w:r>
          </w:p>
        </w:tc>
        <w:tc>
          <w:tcPr>
            <w:tcW w:w="1401" w:type="dxa"/>
            <w:tcBorders>
              <w:top w:val="single" w:sz="8" w:space="0" w:color="auto"/>
              <w:left w:val="nil"/>
              <w:bottom w:val="single" w:sz="8" w:space="0" w:color="auto"/>
              <w:right w:val="single" w:sz="4" w:space="0" w:color="auto"/>
            </w:tcBorders>
            <w:shd w:val="clear" w:color="auto" w:fill="auto"/>
            <w:noWrap/>
            <w:vAlign w:val="center"/>
            <w:hideMark/>
          </w:tcPr>
          <w:p w:rsidR="00331CBD" w:rsidRPr="0039722B" w:rsidRDefault="00331CBD" w:rsidP="00C66EF1">
            <w:pPr>
              <w:spacing w:line="240" w:lineRule="auto"/>
              <w:ind w:firstLine="0"/>
              <w:jc w:val="left"/>
              <w:rPr>
                <w:color w:val="000000"/>
                <w:sz w:val="24"/>
                <w:szCs w:val="24"/>
              </w:rPr>
            </w:pPr>
            <w:r w:rsidRPr="0039722B">
              <w:rPr>
                <w:color w:val="000000"/>
                <w:sz w:val="24"/>
                <w:szCs w:val="24"/>
              </w:rPr>
              <w:t>Должность</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rsidR="00331CBD" w:rsidRPr="0039722B" w:rsidRDefault="00331CBD" w:rsidP="00C66EF1">
            <w:pPr>
              <w:spacing w:line="240" w:lineRule="auto"/>
              <w:ind w:firstLine="0"/>
              <w:jc w:val="left"/>
              <w:rPr>
                <w:color w:val="000000"/>
                <w:sz w:val="24"/>
                <w:szCs w:val="24"/>
              </w:rPr>
            </w:pPr>
            <w:r w:rsidRPr="0039722B">
              <w:rPr>
                <w:color w:val="000000"/>
                <w:sz w:val="24"/>
                <w:szCs w:val="24"/>
              </w:rPr>
              <w:t>ФИО работника</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3</w:t>
            </w:r>
          </w:p>
        </w:tc>
        <w:tc>
          <w:tcPr>
            <w:tcW w:w="626"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4</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5</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6</w:t>
            </w:r>
          </w:p>
        </w:tc>
        <w:tc>
          <w:tcPr>
            <w:tcW w:w="626"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7</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8</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9</w:t>
            </w:r>
          </w:p>
        </w:tc>
        <w:tc>
          <w:tcPr>
            <w:tcW w:w="626"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10</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11</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12</w:t>
            </w:r>
          </w:p>
        </w:tc>
        <w:tc>
          <w:tcPr>
            <w:tcW w:w="954" w:type="dxa"/>
            <w:tcBorders>
              <w:top w:val="single" w:sz="8" w:space="0" w:color="auto"/>
              <w:left w:val="nil"/>
              <w:bottom w:val="single" w:sz="8" w:space="0" w:color="auto"/>
              <w:right w:val="single" w:sz="4" w:space="0" w:color="auto"/>
            </w:tcBorders>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13</w:t>
            </w:r>
          </w:p>
        </w:tc>
        <w:tc>
          <w:tcPr>
            <w:tcW w:w="707"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14</w:t>
            </w:r>
          </w:p>
        </w:tc>
        <w:tc>
          <w:tcPr>
            <w:tcW w:w="933"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15</w:t>
            </w:r>
          </w:p>
        </w:tc>
        <w:tc>
          <w:tcPr>
            <w:tcW w:w="626"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16</w:t>
            </w:r>
          </w:p>
        </w:tc>
        <w:tc>
          <w:tcPr>
            <w:tcW w:w="1467" w:type="dxa"/>
            <w:tcBorders>
              <w:top w:val="single" w:sz="8" w:space="0" w:color="auto"/>
              <w:left w:val="nil"/>
              <w:bottom w:val="single" w:sz="8" w:space="0" w:color="auto"/>
              <w:right w:val="single" w:sz="8" w:space="0" w:color="auto"/>
            </w:tcBorders>
            <w:shd w:val="clear" w:color="auto" w:fill="auto"/>
            <w:noWrap/>
            <w:vAlign w:val="center"/>
            <w:hideMark/>
          </w:tcPr>
          <w:p w:rsidR="00331CBD" w:rsidRPr="0039722B" w:rsidRDefault="00331CBD" w:rsidP="00C66EF1">
            <w:pPr>
              <w:spacing w:line="240" w:lineRule="auto"/>
              <w:jc w:val="left"/>
              <w:rPr>
                <w:color w:val="000000"/>
                <w:sz w:val="24"/>
                <w:szCs w:val="24"/>
              </w:rPr>
            </w:pPr>
            <w:r w:rsidRPr="0039722B">
              <w:rPr>
                <w:color w:val="000000"/>
                <w:sz w:val="24"/>
                <w:szCs w:val="24"/>
              </w:rPr>
              <w:t>Итого</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1</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2</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3</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r w:rsidR="00331CBD" w:rsidRPr="0039722B" w:rsidTr="00C66EF1">
        <w:trPr>
          <w:trHeight w:val="315"/>
        </w:trPr>
        <w:tc>
          <w:tcPr>
            <w:tcW w:w="44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w:t>
            </w:r>
          </w:p>
        </w:tc>
        <w:tc>
          <w:tcPr>
            <w:tcW w:w="1401" w:type="dxa"/>
            <w:tcBorders>
              <w:top w:val="single" w:sz="8" w:space="0" w:color="auto"/>
              <w:left w:val="nil"/>
              <w:bottom w:val="single" w:sz="8" w:space="0" w:color="auto"/>
              <w:right w:val="single" w:sz="4" w:space="0" w:color="auto"/>
            </w:tcBorders>
            <w:shd w:val="clear" w:color="auto" w:fill="auto"/>
            <w:noWrap/>
            <w:vAlign w:val="center"/>
            <w:hideMark/>
          </w:tcPr>
          <w:p w:rsidR="00331CBD" w:rsidRPr="0039722B" w:rsidRDefault="00331CBD" w:rsidP="00C66EF1">
            <w:pPr>
              <w:spacing w:line="240" w:lineRule="auto"/>
              <w:ind w:firstLine="0"/>
              <w:rPr>
                <w:color w:val="000000"/>
                <w:sz w:val="24"/>
                <w:szCs w:val="24"/>
              </w:rPr>
            </w:pPr>
            <w:r w:rsidRPr="0039722B">
              <w:rPr>
                <w:color w:val="000000"/>
                <w:sz w:val="24"/>
                <w:szCs w:val="24"/>
              </w:rPr>
              <w:t>Должность</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rsidR="00331CBD" w:rsidRPr="0039722B" w:rsidRDefault="00331CBD" w:rsidP="00C66EF1">
            <w:pPr>
              <w:spacing w:line="240" w:lineRule="auto"/>
              <w:ind w:firstLine="0"/>
              <w:rPr>
                <w:color w:val="000000"/>
                <w:sz w:val="24"/>
                <w:szCs w:val="24"/>
              </w:rPr>
            </w:pPr>
            <w:r w:rsidRPr="0039722B">
              <w:rPr>
                <w:color w:val="000000"/>
                <w:sz w:val="24"/>
                <w:szCs w:val="24"/>
              </w:rPr>
              <w:t>ФИО работника</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17</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18</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19</w:t>
            </w:r>
          </w:p>
        </w:tc>
        <w:tc>
          <w:tcPr>
            <w:tcW w:w="626"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20</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21</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22</w:t>
            </w:r>
          </w:p>
        </w:tc>
        <w:tc>
          <w:tcPr>
            <w:tcW w:w="626"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23</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24</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25</w:t>
            </w:r>
          </w:p>
        </w:tc>
        <w:tc>
          <w:tcPr>
            <w:tcW w:w="626"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26</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27</w:t>
            </w:r>
          </w:p>
        </w:tc>
        <w:tc>
          <w:tcPr>
            <w:tcW w:w="625"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28</w:t>
            </w:r>
          </w:p>
        </w:tc>
        <w:tc>
          <w:tcPr>
            <w:tcW w:w="954" w:type="dxa"/>
            <w:tcBorders>
              <w:top w:val="single" w:sz="8" w:space="0" w:color="auto"/>
              <w:left w:val="nil"/>
              <w:bottom w:val="single" w:sz="8" w:space="0" w:color="auto"/>
              <w:right w:val="single" w:sz="4" w:space="0" w:color="auto"/>
            </w:tcBorders>
          </w:tcPr>
          <w:p w:rsidR="00331CBD" w:rsidRPr="0039722B" w:rsidRDefault="00331CBD" w:rsidP="00C66EF1">
            <w:pPr>
              <w:spacing w:line="240" w:lineRule="auto"/>
              <w:ind w:firstLine="0"/>
              <w:jc w:val="left"/>
              <w:rPr>
                <w:color w:val="000000"/>
                <w:sz w:val="24"/>
                <w:szCs w:val="24"/>
              </w:rPr>
            </w:pPr>
          </w:p>
          <w:p w:rsidR="00331CBD" w:rsidRPr="0039722B" w:rsidRDefault="00331CBD" w:rsidP="00C66EF1">
            <w:pPr>
              <w:spacing w:line="240" w:lineRule="auto"/>
              <w:ind w:firstLine="0"/>
              <w:jc w:val="left"/>
              <w:rPr>
                <w:color w:val="000000"/>
                <w:sz w:val="24"/>
                <w:szCs w:val="24"/>
              </w:rPr>
            </w:pPr>
            <w:r w:rsidRPr="0039722B">
              <w:rPr>
                <w:color w:val="000000"/>
                <w:sz w:val="24"/>
                <w:szCs w:val="24"/>
              </w:rPr>
              <w:t>29</w:t>
            </w:r>
          </w:p>
          <w:p w:rsidR="00331CBD" w:rsidRPr="0039722B" w:rsidRDefault="00331CBD" w:rsidP="00C66EF1">
            <w:pPr>
              <w:spacing w:line="240" w:lineRule="auto"/>
              <w:ind w:firstLine="0"/>
              <w:jc w:val="left"/>
              <w:rPr>
                <w:color w:val="000000"/>
                <w:sz w:val="24"/>
                <w:szCs w:val="24"/>
              </w:rPr>
            </w:pPr>
          </w:p>
        </w:tc>
        <w:tc>
          <w:tcPr>
            <w:tcW w:w="707"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30</w:t>
            </w:r>
          </w:p>
        </w:tc>
        <w:tc>
          <w:tcPr>
            <w:tcW w:w="933" w:type="dxa"/>
            <w:tcBorders>
              <w:top w:val="single" w:sz="8" w:space="0" w:color="auto"/>
              <w:left w:val="nil"/>
              <w:bottom w:val="single" w:sz="8" w:space="0" w:color="auto"/>
              <w:right w:val="single" w:sz="4" w:space="0" w:color="auto"/>
            </w:tcBorders>
            <w:shd w:val="clear" w:color="auto" w:fill="auto"/>
            <w:noWrap/>
            <w:vAlign w:val="center"/>
          </w:tcPr>
          <w:p w:rsidR="00331CBD" w:rsidRPr="0039722B" w:rsidRDefault="00331CBD" w:rsidP="00C66EF1">
            <w:pPr>
              <w:spacing w:line="240" w:lineRule="auto"/>
              <w:ind w:firstLine="0"/>
              <w:jc w:val="left"/>
              <w:rPr>
                <w:color w:val="000000"/>
                <w:sz w:val="24"/>
                <w:szCs w:val="24"/>
              </w:rPr>
            </w:pPr>
            <w:r w:rsidRPr="0039722B">
              <w:rPr>
                <w:color w:val="000000"/>
                <w:sz w:val="24"/>
                <w:szCs w:val="24"/>
              </w:rPr>
              <w:t>(31)</w:t>
            </w:r>
          </w:p>
        </w:tc>
        <w:tc>
          <w:tcPr>
            <w:tcW w:w="626" w:type="dxa"/>
            <w:tcBorders>
              <w:top w:val="single" w:sz="8" w:space="0" w:color="auto"/>
              <w:left w:val="nil"/>
              <w:bottom w:val="single" w:sz="8" w:space="0" w:color="auto"/>
              <w:right w:val="single" w:sz="4" w:space="0" w:color="auto"/>
            </w:tcBorders>
            <w:shd w:val="clear" w:color="auto" w:fill="auto"/>
            <w:noWrap/>
            <w:vAlign w:val="center"/>
            <w:hideMark/>
          </w:tcPr>
          <w:p w:rsidR="00331CBD" w:rsidRPr="0039722B" w:rsidRDefault="00331CBD" w:rsidP="00C66EF1">
            <w:pPr>
              <w:spacing w:line="240" w:lineRule="auto"/>
              <w:ind w:firstLine="0"/>
              <w:jc w:val="left"/>
              <w:rPr>
                <w:color w:val="000000"/>
                <w:sz w:val="24"/>
                <w:szCs w:val="24"/>
              </w:rPr>
            </w:pPr>
            <w:r w:rsidRPr="0039722B">
              <w:rPr>
                <w:color w:val="000000"/>
                <w:sz w:val="24"/>
                <w:szCs w:val="24"/>
              </w:rPr>
              <w:t> </w:t>
            </w:r>
          </w:p>
        </w:tc>
        <w:tc>
          <w:tcPr>
            <w:tcW w:w="1467" w:type="dxa"/>
            <w:tcBorders>
              <w:top w:val="single" w:sz="8" w:space="0" w:color="auto"/>
              <w:left w:val="nil"/>
              <w:bottom w:val="single" w:sz="8" w:space="0" w:color="auto"/>
              <w:right w:val="single" w:sz="8" w:space="0" w:color="auto"/>
            </w:tcBorders>
            <w:shd w:val="clear" w:color="auto" w:fill="auto"/>
            <w:noWrap/>
            <w:vAlign w:val="center"/>
            <w:hideMark/>
          </w:tcPr>
          <w:p w:rsidR="00331CBD" w:rsidRPr="0039722B" w:rsidRDefault="00331CBD" w:rsidP="00C66EF1">
            <w:pPr>
              <w:spacing w:line="240" w:lineRule="auto"/>
              <w:rPr>
                <w:color w:val="000000"/>
                <w:sz w:val="24"/>
                <w:szCs w:val="24"/>
              </w:rPr>
            </w:pPr>
            <w:r w:rsidRPr="0039722B">
              <w:rPr>
                <w:color w:val="000000"/>
                <w:sz w:val="24"/>
                <w:szCs w:val="24"/>
              </w:rPr>
              <w:t>Итого</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lastRenderedPageBreak/>
              <w:t> 1</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ind w:firstLine="0"/>
              <w:jc w:val="left"/>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2</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ind w:firstLine="0"/>
              <w:jc w:val="left"/>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3</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ind w:firstLine="0"/>
              <w:jc w:val="left"/>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r w:rsidR="00331CBD" w:rsidRPr="0039722B" w:rsidTr="00C66EF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01"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5"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54" w:type="dxa"/>
            <w:tcBorders>
              <w:top w:val="nil"/>
              <w:left w:val="nil"/>
              <w:bottom w:val="single" w:sz="4" w:space="0" w:color="auto"/>
              <w:right w:val="single" w:sz="4" w:space="0" w:color="auto"/>
            </w:tcBorders>
          </w:tcPr>
          <w:p w:rsidR="00331CBD" w:rsidRPr="0039722B" w:rsidRDefault="00331CBD" w:rsidP="00C66EF1">
            <w:pPr>
              <w:spacing w:line="240" w:lineRule="auto"/>
              <w:ind w:firstLine="0"/>
              <w:jc w:val="left"/>
              <w:rPr>
                <w:color w:val="000000"/>
                <w:sz w:val="24"/>
                <w:szCs w:val="24"/>
              </w:rPr>
            </w:pPr>
            <w:r w:rsidRPr="0039722B">
              <w:rPr>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933"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626"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c>
          <w:tcPr>
            <w:tcW w:w="1467" w:type="dxa"/>
            <w:tcBorders>
              <w:top w:val="nil"/>
              <w:left w:val="nil"/>
              <w:bottom w:val="single" w:sz="4" w:space="0" w:color="auto"/>
              <w:right w:val="single" w:sz="4" w:space="0" w:color="auto"/>
            </w:tcBorders>
            <w:shd w:val="clear" w:color="auto" w:fill="auto"/>
            <w:noWrap/>
            <w:vAlign w:val="center"/>
            <w:hideMark/>
          </w:tcPr>
          <w:p w:rsidR="00331CBD" w:rsidRPr="0039722B" w:rsidRDefault="00331CBD" w:rsidP="00C66EF1">
            <w:pPr>
              <w:spacing w:line="240" w:lineRule="auto"/>
              <w:jc w:val="center"/>
              <w:rPr>
                <w:color w:val="000000"/>
                <w:sz w:val="24"/>
                <w:szCs w:val="24"/>
              </w:rPr>
            </w:pPr>
            <w:r w:rsidRPr="0039722B">
              <w:rPr>
                <w:color w:val="000000"/>
                <w:sz w:val="24"/>
                <w:szCs w:val="24"/>
              </w:rPr>
              <w:t> </w:t>
            </w:r>
          </w:p>
        </w:tc>
      </w:tr>
    </w:tbl>
    <w:p w:rsidR="00331CBD" w:rsidRPr="0039722B" w:rsidRDefault="00331CBD" w:rsidP="00331CBD">
      <w:pPr>
        <w:rPr>
          <w:color w:val="000000"/>
          <w:sz w:val="24"/>
          <w:szCs w:val="24"/>
        </w:rPr>
      </w:pPr>
    </w:p>
    <w:p w:rsidR="00331CBD" w:rsidRPr="0039722B" w:rsidRDefault="00331CBD" w:rsidP="00331CBD">
      <w:pPr>
        <w:jc w:val="right"/>
        <w:rPr>
          <w:color w:val="000000"/>
          <w:sz w:val="24"/>
          <w:szCs w:val="24"/>
        </w:rPr>
      </w:pPr>
      <w:r w:rsidRPr="0039722B">
        <w:rPr>
          <w:color w:val="000000"/>
          <w:sz w:val="24"/>
          <w:szCs w:val="24"/>
        </w:rPr>
        <w:t>Фактические затраты за период составили:_______________</w:t>
      </w:r>
    </w:p>
    <w:p w:rsidR="00331CBD" w:rsidRPr="0039722B" w:rsidRDefault="00331CBD" w:rsidP="00331CBD">
      <w:pPr>
        <w:rPr>
          <w:color w:val="000000"/>
          <w:sz w:val="24"/>
          <w:szCs w:val="24"/>
        </w:rPr>
      </w:pPr>
    </w:p>
    <w:p w:rsidR="00331CBD" w:rsidRPr="0039722B" w:rsidRDefault="00331CBD" w:rsidP="00331CBD">
      <w:pPr>
        <w:jc w:val="center"/>
        <w:rPr>
          <w:color w:val="000000"/>
          <w:sz w:val="24"/>
          <w:szCs w:val="24"/>
        </w:rPr>
      </w:pPr>
      <w:r w:rsidRPr="0039722B">
        <w:rPr>
          <w:color w:val="000000"/>
          <w:sz w:val="24"/>
          <w:szCs w:val="24"/>
        </w:rPr>
        <w:t>Подготовил</w:t>
      </w:r>
      <w:r w:rsidRPr="0039722B">
        <w:rPr>
          <w:color w:val="000000"/>
          <w:sz w:val="24"/>
          <w:szCs w:val="24"/>
          <w:lang w:val="en-US"/>
        </w:rPr>
        <w:t>:</w:t>
      </w:r>
      <w:r w:rsidRPr="0039722B">
        <w:rPr>
          <w:color w:val="000000"/>
          <w:sz w:val="24"/>
          <w:szCs w:val="24"/>
        </w:rPr>
        <w:tab/>
      </w:r>
      <w:r w:rsidRPr="0039722B">
        <w:rPr>
          <w:color w:val="000000"/>
          <w:sz w:val="24"/>
          <w:szCs w:val="24"/>
        </w:rPr>
        <w:tab/>
      </w:r>
      <w:r w:rsidRPr="0039722B">
        <w:rPr>
          <w:color w:val="000000"/>
          <w:sz w:val="24"/>
          <w:szCs w:val="24"/>
        </w:rPr>
        <w:tab/>
        <w:t>субподрядчик/должность</w:t>
      </w:r>
      <w:r w:rsidRPr="0039722B">
        <w:rPr>
          <w:color w:val="000000"/>
          <w:sz w:val="24"/>
          <w:szCs w:val="24"/>
        </w:rPr>
        <w:tab/>
      </w:r>
      <w:r w:rsidRPr="0039722B">
        <w:rPr>
          <w:color w:val="000000"/>
          <w:sz w:val="24"/>
          <w:szCs w:val="24"/>
        </w:rPr>
        <w:tab/>
      </w:r>
      <w:r w:rsidRPr="0039722B">
        <w:rPr>
          <w:color w:val="000000"/>
          <w:sz w:val="24"/>
          <w:szCs w:val="24"/>
        </w:rPr>
        <w:tab/>
      </w:r>
      <w:r w:rsidRPr="0039722B">
        <w:rPr>
          <w:color w:val="000000"/>
          <w:sz w:val="24"/>
          <w:szCs w:val="24"/>
        </w:rPr>
        <w:tab/>
      </w:r>
      <w:r w:rsidRPr="0039722B">
        <w:rPr>
          <w:color w:val="000000"/>
          <w:sz w:val="24"/>
          <w:szCs w:val="24"/>
        </w:rPr>
        <w:tab/>
        <w:t>ФИО</w:t>
      </w:r>
    </w:p>
    <w:p w:rsidR="00331CBD" w:rsidRPr="0039722B" w:rsidRDefault="00331CBD" w:rsidP="00331CBD">
      <w:pPr>
        <w:jc w:val="center"/>
        <w:rPr>
          <w:color w:val="000000"/>
          <w:sz w:val="24"/>
          <w:szCs w:val="24"/>
        </w:rPr>
      </w:pPr>
    </w:p>
    <w:p w:rsidR="00331CBD" w:rsidRPr="0039722B" w:rsidRDefault="00331CBD" w:rsidP="00331CBD">
      <w:pPr>
        <w:tabs>
          <w:tab w:val="left" w:pos="8670"/>
        </w:tabs>
        <w:rPr>
          <w:sz w:val="24"/>
          <w:szCs w:val="24"/>
        </w:rPr>
      </w:pPr>
      <w:r w:rsidRPr="0039722B">
        <w:rPr>
          <w:sz w:val="24"/>
          <w:szCs w:val="24"/>
        </w:rPr>
        <w:tab/>
      </w:r>
    </w:p>
    <w:p w:rsidR="00331CBD" w:rsidRPr="0039722B" w:rsidRDefault="00331CBD" w:rsidP="00331CBD">
      <w:pPr>
        <w:tabs>
          <w:tab w:val="left" w:pos="5339"/>
        </w:tabs>
        <w:rPr>
          <w:sz w:val="24"/>
          <w:szCs w:val="24"/>
        </w:rPr>
      </w:pPr>
      <w:r w:rsidRPr="0039722B">
        <w:rPr>
          <w:sz w:val="24"/>
          <w:szCs w:val="24"/>
        </w:rPr>
        <w:tab/>
      </w:r>
    </w:p>
    <w:tbl>
      <w:tblPr>
        <w:tblW w:w="12333" w:type="dxa"/>
        <w:tblInd w:w="1276" w:type="dxa"/>
        <w:tblLook w:val="0000" w:firstRow="0" w:lastRow="0" w:firstColumn="0" w:lastColumn="0" w:noHBand="0" w:noVBand="0"/>
      </w:tblPr>
      <w:tblGrid>
        <w:gridCol w:w="5245"/>
        <w:gridCol w:w="2410"/>
        <w:gridCol w:w="4678"/>
      </w:tblGrid>
      <w:tr w:rsidR="009241A0" w:rsidRPr="0039722B" w:rsidTr="00C66EF1">
        <w:trPr>
          <w:trHeight w:val="1710"/>
        </w:trPr>
        <w:tc>
          <w:tcPr>
            <w:tcW w:w="5245" w:type="dxa"/>
          </w:tcPr>
          <w:p w:rsidR="009241A0" w:rsidRPr="0039722B" w:rsidRDefault="009241A0" w:rsidP="009241A0">
            <w:pPr>
              <w:tabs>
                <w:tab w:val="left" w:pos="5387"/>
              </w:tabs>
              <w:spacing w:line="240" w:lineRule="auto"/>
              <w:ind w:firstLine="0"/>
              <w:jc w:val="left"/>
              <w:rPr>
                <w:b/>
                <w:sz w:val="24"/>
                <w:szCs w:val="24"/>
              </w:rPr>
            </w:pPr>
            <w:bookmarkStart w:id="86" w:name="_GoBack" w:colFirst="0" w:colLast="2"/>
            <w:r w:rsidRPr="0039722B">
              <w:rPr>
                <w:b/>
                <w:sz w:val="24"/>
                <w:szCs w:val="24"/>
              </w:rPr>
              <w:t>Генеральный подрядчик:</w:t>
            </w:r>
          </w:p>
          <w:p w:rsidR="009241A0" w:rsidRDefault="009241A0" w:rsidP="009241A0">
            <w:pPr>
              <w:spacing w:line="240" w:lineRule="auto"/>
              <w:ind w:firstLine="0"/>
              <w:jc w:val="left"/>
              <w:rPr>
                <w:sz w:val="24"/>
                <w:szCs w:val="24"/>
              </w:rPr>
            </w:pPr>
            <w:r>
              <w:rPr>
                <w:sz w:val="24"/>
                <w:szCs w:val="24"/>
              </w:rPr>
              <w:t xml:space="preserve">Генеральный директор </w:t>
            </w:r>
          </w:p>
          <w:p w:rsidR="009241A0" w:rsidRDefault="009241A0" w:rsidP="009241A0">
            <w:pPr>
              <w:spacing w:line="240" w:lineRule="auto"/>
              <w:ind w:firstLine="0"/>
              <w:jc w:val="left"/>
              <w:rPr>
                <w:sz w:val="24"/>
                <w:szCs w:val="24"/>
              </w:rPr>
            </w:pPr>
            <w:r w:rsidRPr="00115B0A">
              <w:rPr>
                <w:sz w:val="24"/>
                <w:szCs w:val="24"/>
              </w:rPr>
              <w:t>АО «</w:t>
            </w:r>
            <w:proofErr w:type="spellStart"/>
            <w:r w:rsidRPr="00115B0A">
              <w:rPr>
                <w:sz w:val="24"/>
                <w:szCs w:val="24"/>
              </w:rPr>
              <w:t>Гидроремонт</w:t>
            </w:r>
            <w:proofErr w:type="spellEnd"/>
            <w:r w:rsidRPr="00115B0A">
              <w:rPr>
                <w:sz w:val="24"/>
                <w:szCs w:val="24"/>
              </w:rPr>
              <w:t xml:space="preserve">-ВКК» </w:t>
            </w:r>
          </w:p>
          <w:p w:rsidR="009241A0" w:rsidRPr="00115B0A" w:rsidRDefault="009241A0" w:rsidP="009241A0">
            <w:pPr>
              <w:spacing w:line="240" w:lineRule="auto"/>
              <w:ind w:firstLine="0"/>
              <w:jc w:val="left"/>
              <w:rPr>
                <w:sz w:val="24"/>
                <w:szCs w:val="24"/>
              </w:rPr>
            </w:pPr>
          </w:p>
          <w:p w:rsidR="009241A0" w:rsidRPr="00115B0A" w:rsidRDefault="009241A0" w:rsidP="009241A0">
            <w:pPr>
              <w:spacing w:line="240" w:lineRule="auto"/>
              <w:ind w:firstLine="0"/>
              <w:jc w:val="left"/>
              <w:rPr>
                <w:sz w:val="24"/>
                <w:szCs w:val="24"/>
              </w:rPr>
            </w:pPr>
          </w:p>
          <w:p w:rsidR="009241A0" w:rsidRPr="00115B0A" w:rsidRDefault="009241A0" w:rsidP="009241A0">
            <w:pPr>
              <w:spacing w:line="240" w:lineRule="auto"/>
              <w:ind w:firstLine="0"/>
              <w:jc w:val="left"/>
              <w:rPr>
                <w:sz w:val="24"/>
                <w:szCs w:val="24"/>
              </w:rPr>
            </w:pPr>
            <w:r w:rsidRPr="00115B0A">
              <w:rPr>
                <w:sz w:val="24"/>
                <w:szCs w:val="24"/>
              </w:rPr>
              <w:t xml:space="preserve">_______________ / </w:t>
            </w:r>
            <w:r>
              <w:rPr>
                <w:sz w:val="24"/>
                <w:szCs w:val="24"/>
              </w:rPr>
              <w:t xml:space="preserve">_____________ </w:t>
            </w:r>
            <w:r w:rsidRPr="00115B0A">
              <w:rPr>
                <w:sz w:val="24"/>
                <w:szCs w:val="24"/>
              </w:rPr>
              <w:t>/</w:t>
            </w:r>
          </w:p>
          <w:p w:rsidR="009241A0" w:rsidRDefault="009241A0" w:rsidP="009241A0">
            <w:pPr>
              <w:spacing w:line="240" w:lineRule="auto"/>
              <w:ind w:firstLine="0"/>
              <w:jc w:val="left"/>
              <w:rPr>
                <w:sz w:val="24"/>
                <w:szCs w:val="24"/>
              </w:rPr>
            </w:pPr>
            <w:proofErr w:type="spellStart"/>
            <w:r w:rsidRPr="00115B0A">
              <w:rPr>
                <w:sz w:val="24"/>
                <w:szCs w:val="24"/>
              </w:rPr>
              <w:t>м.п</w:t>
            </w:r>
            <w:proofErr w:type="spellEnd"/>
            <w:r w:rsidRPr="00115B0A">
              <w:rPr>
                <w:sz w:val="24"/>
                <w:szCs w:val="24"/>
              </w:rPr>
              <w:t>.</w:t>
            </w:r>
            <w:r>
              <w:rPr>
                <w:sz w:val="24"/>
                <w:szCs w:val="24"/>
              </w:rPr>
              <w:t xml:space="preserve">  </w:t>
            </w:r>
          </w:p>
          <w:p w:rsidR="009241A0" w:rsidRPr="0039722B" w:rsidRDefault="009241A0" w:rsidP="009241A0">
            <w:pPr>
              <w:spacing w:line="240" w:lineRule="auto"/>
              <w:ind w:firstLine="0"/>
              <w:rPr>
                <w:sz w:val="24"/>
                <w:szCs w:val="24"/>
              </w:rPr>
            </w:pPr>
          </w:p>
        </w:tc>
        <w:tc>
          <w:tcPr>
            <w:tcW w:w="2410" w:type="dxa"/>
          </w:tcPr>
          <w:p w:rsidR="009241A0" w:rsidRPr="0039722B" w:rsidRDefault="009241A0" w:rsidP="009241A0">
            <w:pPr>
              <w:tabs>
                <w:tab w:val="left" w:pos="5387"/>
              </w:tabs>
              <w:spacing w:line="240" w:lineRule="auto"/>
              <w:ind w:firstLine="0"/>
              <w:jc w:val="left"/>
              <w:rPr>
                <w:sz w:val="24"/>
                <w:szCs w:val="24"/>
              </w:rPr>
            </w:pPr>
          </w:p>
        </w:tc>
        <w:tc>
          <w:tcPr>
            <w:tcW w:w="4678" w:type="dxa"/>
          </w:tcPr>
          <w:p w:rsidR="009241A0" w:rsidRPr="0039722B" w:rsidRDefault="009241A0" w:rsidP="009241A0">
            <w:pPr>
              <w:tabs>
                <w:tab w:val="left" w:pos="5387"/>
              </w:tabs>
              <w:spacing w:line="240" w:lineRule="auto"/>
              <w:ind w:firstLine="0"/>
              <w:jc w:val="left"/>
              <w:rPr>
                <w:b/>
                <w:sz w:val="24"/>
                <w:szCs w:val="24"/>
              </w:rPr>
            </w:pPr>
            <w:r w:rsidRPr="0039722B">
              <w:rPr>
                <w:b/>
                <w:sz w:val="24"/>
                <w:szCs w:val="24"/>
              </w:rPr>
              <w:t>Субподрядчик:</w:t>
            </w:r>
          </w:p>
          <w:p w:rsidR="009241A0" w:rsidRDefault="009241A0" w:rsidP="009241A0">
            <w:pPr>
              <w:spacing w:line="240" w:lineRule="auto"/>
              <w:ind w:firstLine="0"/>
              <w:jc w:val="left"/>
              <w:rPr>
                <w:sz w:val="24"/>
                <w:szCs w:val="24"/>
              </w:rPr>
            </w:pPr>
          </w:p>
          <w:p w:rsidR="009241A0" w:rsidRDefault="009241A0" w:rsidP="009241A0">
            <w:pPr>
              <w:spacing w:line="240" w:lineRule="auto"/>
              <w:ind w:firstLine="0"/>
              <w:jc w:val="left"/>
              <w:rPr>
                <w:sz w:val="24"/>
                <w:szCs w:val="24"/>
              </w:rPr>
            </w:pPr>
          </w:p>
          <w:p w:rsidR="009241A0" w:rsidRDefault="009241A0" w:rsidP="009241A0">
            <w:pPr>
              <w:spacing w:line="240" w:lineRule="auto"/>
              <w:ind w:firstLine="0"/>
              <w:jc w:val="left"/>
              <w:rPr>
                <w:sz w:val="24"/>
                <w:szCs w:val="24"/>
              </w:rPr>
            </w:pPr>
          </w:p>
          <w:p w:rsidR="009241A0" w:rsidRPr="0039722B" w:rsidRDefault="009241A0" w:rsidP="009241A0">
            <w:pPr>
              <w:spacing w:line="240" w:lineRule="auto"/>
              <w:ind w:firstLine="0"/>
              <w:jc w:val="left"/>
              <w:rPr>
                <w:sz w:val="24"/>
                <w:szCs w:val="24"/>
              </w:rPr>
            </w:pPr>
          </w:p>
          <w:p w:rsidR="009241A0" w:rsidRPr="0039722B" w:rsidRDefault="009241A0" w:rsidP="009241A0">
            <w:pPr>
              <w:spacing w:line="240" w:lineRule="auto"/>
              <w:ind w:firstLine="0"/>
              <w:jc w:val="left"/>
              <w:rPr>
                <w:sz w:val="24"/>
                <w:szCs w:val="24"/>
              </w:rPr>
            </w:pPr>
            <w:r w:rsidRPr="0039722B">
              <w:rPr>
                <w:sz w:val="24"/>
                <w:szCs w:val="24"/>
              </w:rPr>
              <w:t xml:space="preserve">_______________ / </w:t>
            </w:r>
            <w:r>
              <w:rPr>
                <w:sz w:val="24"/>
                <w:szCs w:val="24"/>
              </w:rPr>
              <w:t>__________</w:t>
            </w:r>
            <w:r w:rsidRPr="0039722B">
              <w:rPr>
                <w:sz w:val="24"/>
                <w:szCs w:val="24"/>
              </w:rPr>
              <w:t xml:space="preserve"> /</w:t>
            </w:r>
          </w:p>
          <w:p w:rsidR="009241A0" w:rsidRPr="0039722B" w:rsidRDefault="009241A0" w:rsidP="009241A0">
            <w:pPr>
              <w:spacing w:line="240" w:lineRule="auto"/>
              <w:ind w:firstLine="0"/>
              <w:rPr>
                <w:sz w:val="24"/>
                <w:szCs w:val="24"/>
              </w:rPr>
            </w:pPr>
            <w:proofErr w:type="spellStart"/>
            <w:r w:rsidRPr="0039722B">
              <w:rPr>
                <w:sz w:val="24"/>
                <w:szCs w:val="24"/>
              </w:rPr>
              <w:t>м.п</w:t>
            </w:r>
            <w:proofErr w:type="spellEnd"/>
            <w:r w:rsidRPr="0039722B">
              <w:rPr>
                <w:sz w:val="24"/>
                <w:szCs w:val="24"/>
              </w:rPr>
              <w:t>.</w:t>
            </w:r>
          </w:p>
        </w:tc>
      </w:tr>
      <w:bookmarkEnd w:id="86"/>
    </w:tbl>
    <w:p w:rsidR="00331CBD" w:rsidRDefault="00331CBD"/>
    <w:sectPr w:rsidR="00331CBD" w:rsidSect="00142CCF">
      <w:pgSz w:w="16838" w:h="11906" w:orient="landscape" w:code="9"/>
      <w:pgMar w:top="1418" w:right="851" w:bottom="1134" w:left="567" w:header="567" w:footer="28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E0C" w:rsidRDefault="00C23E0C" w:rsidP="00521960">
      <w:pPr>
        <w:spacing w:line="240" w:lineRule="auto"/>
      </w:pPr>
      <w:r>
        <w:separator/>
      </w:r>
    </w:p>
  </w:endnote>
  <w:endnote w:type="continuationSeparator" w:id="0">
    <w:p w:rsidR="00C23E0C" w:rsidRDefault="00C23E0C" w:rsidP="00521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Arial Unicode MS"/>
    <w:charset w:val="01"/>
    <w:family w:val="auto"/>
    <w:pitch w:val="variable"/>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ans">
    <w:altName w:val="Arial"/>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048841"/>
      <w:docPartObj>
        <w:docPartGallery w:val="Page Numbers (Bottom of Page)"/>
        <w:docPartUnique/>
      </w:docPartObj>
    </w:sdtPr>
    <w:sdtEndPr/>
    <w:sdtContent>
      <w:p w:rsidR="00C23E0C" w:rsidRDefault="00C23E0C">
        <w:pPr>
          <w:pStyle w:val="afd"/>
          <w:jc w:val="center"/>
        </w:pPr>
        <w:r>
          <w:fldChar w:fldCharType="begin"/>
        </w:r>
        <w:r>
          <w:instrText>PAGE   \* MERGEFORMAT</w:instrText>
        </w:r>
        <w:r>
          <w:fldChar w:fldCharType="separate"/>
        </w:r>
        <w:r w:rsidR="009241A0">
          <w:rPr>
            <w:noProof/>
          </w:rPr>
          <w:t>39</w:t>
        </w:r>
        <w:r>
          <w:fldChar w:fldCharType="end"/>
        </w:r>
      </w:p>
    </w:sdtContent>
  </w:sdt>
  <w:p w:rsidR="00C23E0C" w:rsidRDefault="00C23E0C">
    <w:pPr>
      <w:pStyle w:val="afd"/>
    </w:pPr>
  </w:p>
  <w:p w:rsidR="00C23E0C" w:rsidRDefault="00C23E0C"/>
  <w:p w:rsidR="00C23E0C" w:rsidRDefault="00C23E0C"/>
  <w:p w:rsidR="00C23E0C" w:rsidRDefault="00C23E0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722006"/>
      <w:docPartObj>
        <w:docPartGallery w:val="Page Numbers (Bottom of Page)"/>
        <w:docPartUnique/>
      </w:docPartObj>
    </w:sdtPr>
    <w:sdtEndPr/>
    <w:sdtContent>
      <w:p w:rsidR="00C23E0C" w:rsidRDefault="00C23E0C">
        <w:pPr>
          <w:pStyle w:val="afd"/>
          <w:jc w:val="right"/>
        </w:pPr>
        <w:r>
          <w:fldChar w:fldCharType="begin"/>
        </w:r>
        <w:r>
          <w:instrText>PAGE   \* MERGEFORMAT</w:instrText>
        </w:r>
        <w:r>
          <w:fldChar w:fldCharType="separate"/>
        </w:r>
        <w:r w:rsidR="009241A0" w:rsidRPr="009241A0">
          <w:rPr>
            <w:noProof/>
            <w:lang w:val="ru-RU"/>
          </w:rPr>
          <w:t>51</w:t>
        </w:r>
        <w:r>
          <w:fldChar w:fldCharType="end"/>
        </w:r>
      </w:p>
    </w:sdtContent>
  </w:sdt>
  <w:p w:rsidR="00C23E0C" w:rsidRDefault="00C23E0C">
    <w:pPr>
      <w:pStyle w:val="af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E0C" w:rsidRDefault="00C23E0C" w:rsidP="00521960">
      <w:pPr>
        <w:spacing w:line="240" w:lineRule="auto"/>
      </w:pPr>
      <w:r>
        <w:separator/>
      </w:r>
    </w:p>
  </w:footnote>
  <w:footnote w:type="continuationSeparator" w:id="0">
    <w:p w:rsidR="00C23E0C" w:rsidRDefault="00C23E0C" w:rsidP="00521960">
      <w:pPr>
        <w:spacing w:line="240" w:lineRule="auto"/>
      </w:pPr>
      <w:r>
        <w:continuationSeparator/>
      </w:r>
    </w:p>
  </w:footnote>
  <w:footnote w:id="1">
    <w:p w:rsidR="00BA7D08" w:rsidRDefault="00BA7D08">
      <w:pPr>
        <w:pStyle w:val="ac"/>
      </w:pPr>
      <w:r w:rsidRPr="00D95FF9">
        <w:rPr>
          <w:rStyle w:val="ae"/>
        </w:rPr>
        <w:footnoteRef/>
      </w:r>
      <w:r w:rsidRPr="00D95FF9">
        <w:t xml:space="preserve"> </w:t>
      </w:r>
      <w:r w:rsidRPr="00D95FF9">
        <w:rPr>
          <w:color w:val="2C2D2E"/>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142CCF" w:rsidRPr="00D5737A" w:rsidRDefault="00142CCF" w:rsidP="00142CCF">
      <w:pPr>
        <w:pStyle w:val="ac"/>
        <w:jc w:val="both"/>
      </w:pPr>
      <w:r w:rsidRPr="00D5737A">
        <w:rPr>
          <w:rStyle w:val="ae"/>
        </w:rPr>
        <w:footnoteRef/>
      </w:r>
      <w:r w:rsidRPr="00D5737A">
        <w:t xml:space="preserve"> Требования и условия подлежат обязательному включению в состав документации о закупке.</w:t>
      </w:r>
    </w:p>
  </w:footnote>
  <w:footnote w:id="3">
    <w:p w:rsidR="00142CCF" w:rsidRPr="00FF04CB" w:rsidRDefault="00142CCF" w:rsidP="00142CCF">
      <w:pPr>
        <w:pStyle w:val="ac"/>
        <w:jc w:val="both"/>
        <w:rPr>
          <w:highlight w:val="yellow"/>
        </w:rPr>
      </w:pPr>
      <w:r w:rsidRPr="00D5737A">
        <w:rPr>
          <w:rStyle w:val="ae"/>
        </w:rPr>
        <w:footnoteRef/>
      </w:r>
      <w:r w:rsidRPr="00D5737A">
        <w:t xml:space="preserve"> Перечень Банков-Гарантов утверждается руководителем Единого Казначейства в соответствии Методикой расчета Лимитов риска на кредитно-финансовые организации для Группы РусГидро.</w:t>
      </w:r>
    </w:p>
  </w:footnote>
  <w:footnote w:id="4">
    <w:p w:rsidR="00142CCF" w:rsidRPr="00E529A4" w:rsidRDefault="00142CCF" w:rsidP="00142CCF">
      <w:pPr>
        <w:pStyle w:val="ac"/>
        <w:jc w:val="both"/>
        <w:rPr>
          <w:sz w:val="22"/>
          <w:szCs w:val="22"/>
        </w:rPr>
      </w:pPr>
      <w:r w:rsidRPr="00E529A4">
        <w:rPr>
          <w:rStyle w:val="ae"/>
          <w:sz w:val="22"/>
          <w:szCs w:val="22"/>
        </w:rPr>
        <w:footnoteRef/>
      </w:r>
      <w:r w:rsidRPr="00E529A4">
        <w:rPr>
          <w:sz w:val="22"/>
          <w:szCs w:val="22"/>
        </w:rPr>
        <w:t xml:space="preserve"> </w:t>
      </w:r>
      <w:r w:rsidRPr="00706195">
        <w:rPr>
          <w:lang w:eastAsia="x-none"/>
        </w:rPr>
        <w:t xml:space="preserve">Актуальный Перечень Банков-Гарантов </w:t>
      </w:r>
      <w:r>
        <w:rPr>
          <w:lang w:eastAsia="x-none"/>
        </w:rPr>
        <w:t xml:space="preserve">Группы </w:t>
      </w:r>
      <w:r w:rsidRPr="00706195">
        <w:rPr>
          <w:lang w:eastAsia="x-none"/>
        </w:rPr>
        <w:t xml:space="preserve">РусГидро размещен на официальном сайте </w:t>
      </w:r>
      <w:r>
        <w:rPr>
          <w:lang w:eastAsia="x-none"/>
        </w:rPr>
        <w:t>Общества (</w:t>
      </w:r>
      <w:hyperlink r:id="rId1" w:history="1">
        <w:r w:rsidRPr="00706195">
          <w:rPr>
            <w:lang w:eastAsia="x-none"/>
          </w:rPr>
          <w:t>http://zakupki.rushydro.ru/PublicContent/Section/6</w:t>
        </w:r>
      </w:hyperlink>
      <w:r>
        <w:rPr>
          <w:lang w:eastAsia="x-none"/>
        </w:rPr>
        <w:t>).</w:t>
      </w:r>
    </w:p>
  </w:footnote>
  <w:footnote w:id="5">
    <w:p w:rsidR="00142CCF" w:rsidRPr="00593EF9" w:rsidRDefault="00142CCF" w:rsidP="00142CCF">
      <w:pPr>
        <w:pStyle w:val="ac"/>
        <w:jc w:val="both"/>
      </w:pPr>
      <w:r w:rsidRPr="00E529A4">
        <w:rPr>
          <w:rStyle w:val="ae"/>
          <w:sz w:val="22"/>
          <w:szCs w:val="22"/>
        </w:rPr>
        <w:footnoteRef/>
      </w:r>
      <w:r w:rsidRPr="00E529A4">
        <w:rPr>
          <w:sz w:val="22"/>
          <w:szCs w:val="22"/>
        </w:rPr>
        <w:t xml:space="preserve"> </w:t>
      </w:r>
      <w:r w:rsidRPr="00593EF9">
        <w:rPr>
          <w:lang w:eastAsia="x-none"/>
        </w:rPr>
        <w:t>Е</w:t>
      </w:r>
      <w:proofErr w:type="spellStart"/>
      <w:r w:rsidRPr="00593EF9">
        <w:rPr>
          <w:lang w:val="x-none" w:eastAsia="x-none"/>
        </w:rPr>
        <w:t>сли</w:t>
      </w:r>
      <w:proofErr w:type="spellEnd"/>
      <w:r w:rsidRPr="00593EF9">
        <w:rPr>
          <w:lang w:val="x-none" w:eastAsia="x-none"/>
        </w:rPr>
        <w:t xml:space="preserve">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sidRPr="00593EF9">
        <w:rPr>
          <w:lang w:eastAsia="x-none"/>
        </w:rPr>
        <w:t xml:space="preserve"> (по данным сайта кредитной организации и / или рейтинговых агентств </w:t>
      </w:r>
      <w:r w:rsidRPr="00593EF9">
        <w:rPr>
          <w:lang w:val="x-none" w:eastAsia="x-none"/>
        </w:rPr>
        <w:t xml:space="preserve">и/или из информационных систем </w:t>
      </w:r>
      <w:proofErr w:type="spellStart"/>
      <w:r w:rsidRPr="00593EF9">
        <w:rPr>
          <w:lang w:val="x-none" w:eastAsia="x-none"/>
        </w:rPr>
        <w:t>Reuters</w:t>
      </w:r>
      <w:proofErr w:type="spellEnd"/>
      <w:r w:rsidRPr="00593EF9">
        <w:rPr>
          <w:lang w:val="x-none" w:eastAsia="x-none"/>
        </w:rPr>
        <w:t xml:space="preserve">, </w:t>
      </w:r>
      <w:proofErr w:type="spellStart"/>
      <w:r w:rsidRPr="00593EF9">
        <w:rPr>
          <w:lang w:val="x-none" w:eastAsia="x-none"/>
        </w:rPr>
        <w:t>Bloomberg</w:t>
      </w:r>
      <w:proofErr w:type="spellEnd"/>
      <w:r w:rsidRPr="00593EF9">
        <w:rPr>
          <w:lang w:val="x-none" w:eastAsia="x-none"/>
        </w:rPr>
        <w:t xml:space="preserve">, </w:t>
      </w:r>
      <w:proofErr w:type="spellStart"/>
      <w:r w:rsidRPr="00593EF9">
        <w:rPr>
          <w:lang w:val="x-none" w:eastAsia="x-none"/>
        </w:rPr>
        <w:t>Сbonds</w:t>
      </w:r>
      <w:proofErr w:type="spellEnd"/>
      <w:r w:rsidRPr="00593EF9">
        <w:rPr>
          <w:lang w:eastAsia="x-none"/>
        </w:rPr>
        <w:t>).</w:t>
      </w:r>
    </w:p>
  </w:footnote>
  <w:footnote w:id="6">
    <w:p w:rsidR="00142CCF" w:rsidRPr="002B0AC5" w:rsidRDefault="00142CCF" w:rsidP="00142CCF">
      <w:pPr>
        <w:pStyle w:val="ac"/>
        <w:jc w:val="both"/>
      </w:pPr>
      <w:r w:rsidRPr="002B0AC5">
        <w:rPr>
          <w:rStyle w:val="ae"/>
        </w:rPr>
        <w:footnoteRef/>
      </w:r>
      <w:r w:rsidRPr="002B0AC5">
        <w:t xml:space="preserve"> </w:t>
      </w:r>
      <w:r w:rsidRPr="002B0AC5">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r>
        <w:rPr>
          <w:lang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6F1"/>
    <w:multiLevelType w:val="multilevel"/>
    <w:tmpl w:val="F7423688"/>
    <w:lvl w:ilvl="0">
      <w:start w:val="2"/>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12528E4"/>
    <w:multiLevelType w:val="multilevel"/>
    <w:tmpl w:val="D428AEC4"/>
    <w:lvl w:ilvl="0">
      <w:start w:val="1"/>
      <w:numFmt w:val="decimal"/>
      <w:lvlText w:val="1.%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58337F"/>
    <w:multiLevelType w:val="multilevel"/>
    <w:tmpl w:val="971A6A94"/>
    <w:lvl w:ilvl="0">
      <w:start w:val="1"/>
      <w:numFmt w:val="decimal"/>
      <w:lvlText w:val="%1."/>
      <w:lvlJc w:val="left"/>
      <w:pPr>
        <w:tabs>
          <w:tab w:val="num" w:pos="0"/>
        </w:tabs>
        <w:ind w:left="502" w:hanging="360"/>
      </w:pPr>
      <w:rPr>
        <w:b w:val="0"/>
        <w:i w:val="0"/>
        <w:color w:val="auto"/>
        <w:sz w:val="22"/>
        <w:szCs w:val="22"/>
      </w:rPr>
    </w:lvl>
    <w:lvl w:ilvl="1">
      <w:start w:val="1"/>
      <w:numFmt w:val="decimal"/>
      <w:lvlText w:val="%1.%2."/>
      <w:lvlJc w:val="left"/>
      <w:pPr>
        <w:tabs>
          <w:tab w:val="num" w:pos="0"/>
        </w:tabs>
        <w:ind w:left="952" w:hanging="450"/>
      </w:pPr>
      <w:rPr>
        <w:b w:val="0"/>
        <w:color w:val="auto"/>
        <w:sz w:val="22"/>
        <w:szCs w:val="22"/>
      </w:rPr>
    </w:lvl>
    <w:lvl w:ilvl="2">
      <w:start w:val="1"/>
      <w:numFmt w:val="decimal"/>
      <w:lvlText w:val="%1.%2.%3."/>
      <w:lvlJc w:val="left"/>
      <w:pPr>
        <w:tabs>
          <w:tab w:val="num" w:pos="0"/>
        </w:tabs>
        <w:ind w:left="1582" w:hanging="720"/>
      </w:pPr>
      <w:rPr>
        <w:sz w:val="22"/>
        <w:szCs w:val="22"/>
      </w:rPr>
    </w:lvl>
    <w:lvl w:ilvl="3">
      <w:start w:val="1"/>
      <w:numFmt w:val="decimal"/>
      <w:lvlText w:val="%1.%2.%3.%4."/>
      <w:lvlJc w:val="left"/>
      <w:pPr>
        <w:tabs>
          <w:tab w:val="num" w:pos="0"/>
        </w:tabs>
        <w:ind w:left="1942" w:hanging="720"/>
      </w:pPr>
      <w:rPr>
        <w:sz w:val="28"/>
      </w:rPr>
    </w:lvl>
    <w:lvl w:ilvl="4">
      <w:start w:val="1"/>
      <w:numFmt w:val="decimal"/>
      <w:lvlText w:val="%1.%2.%3.%4.%5."/>
      <w:lvlJc w:val="left"/>
      <w:pPr>
        <w:tabs>
          <w:tab w:val="num" w:pos="0"/>
        </w:tabs>
        <w:ind w:left="2662" w:hanging="1080"/>
      </w:pPr>
      <w:rPr>
        <w:sz w:val="28"/>
      </w:rPr>
    </w:lvl>
    <w:lvl w:ilvl="5">
      <w:start w:val="1"/>
      <w:numFmt w:val="decimal"/>
      <w:lvlText w:val="%1.%2.%3.%4.%5.%6."/>
      <w:lvlJc w:val="left"/>
      <w:pPr>
        <w:tabs>
          <w:tab w:val="num" w:pos="0"/>
        </w:tabs>
        <w:ind w:left="3022" w:hanging="1080"/>
      </w:pPr>
      <w:rPr>
        <w:sz w:val="28"/>
      </w:rPr>
    </w:lvl>
    <w:lvl w:ilvl="6">
      <w:start w:val="1"/>
      <w:numFmt w:val="decimal"/>
      <w:lvlText w:val="%1.%2.%3.%4.%5.%6.%7."/>
      <w:lvlJc w:val="left"/>
      <w:pPr>
        <w:tabs>
          <w:tab w:val="num" w:pos="0"/>
        </w:tabs>
        <w:ind w:left="3382" w:hanging="1080"/>
      </w:pPr>
      <w:rPr>
        <w:sz w:val="28"/>
      </w:rPr>
    </w:lvl>
    <w:lvl w:ilvl="7">
      <w:start w:val="1"/>
      <w:numFmt w:val="decimal"/>
      <w:lvlText w:val="%1.%2.%3.%4.%5.%6.%7.%8."/>
      <w:lvlJc w:val="left"/>
      <w:pPr>
        <w:tabs>
          <w:tab w:val="num" w:pos="0"/>
        </w:tabs>
        <w:ind w:left="4102" w:hanging="1440"/>
      </w:pPr>
      <w:rPr>
        <w:sz w:val="28"/>
      </w:rPr>
    </w:lvl>
    <w:lvl w:ilvl="8">
      <w:start w:val="1"/>
      <w:numFmt w:val="decimal"/>
      <w:lvlText w:val="%1.%2.%3.%4.%5.%6.%7.%8.%9."/>
      <w:lvlJc w:val="left"/>
      <w:pPr>
        <w:tabs>
          <w:tab w:val="num" w:pos="0"/>
        </w:tabs>
        <w:ind w:left="4462" w:hanging="1440"/>
      </w:pPr>
      <w:rPr>
        <w:sz w:val="28"/>
      </w:rPr>
    </w:lvl>
  </w:abstractNum>
  <w:abstractNum w:abstractNumId="3" w15:restartNumberingAfterBreak="0">
    <w:nsid w:val="02FF2AC4"/>
    <w:multiLevelType w:val="hybridMultilevel"/>
    <w:tmpl w:val="AA2281D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5" w15:restartNumberingAfterBreak="0">
    <w:nsid w:val="03BA3276"/>
    <w:multiLevelType w:val="hybridMultilevel"/>
    <w:tmpl w:val="311ED06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8014BB8"/>
    <w:multiLevelType w:val="multilevel"/>
    <w:tmpl w:val="1BC6D298"/>
    <w:lvl w:ilvl="0">
      <w:start w:val="1"/>
      <w:numFmt w:val="bullet"/>
      <w:lvlText w:val=""/>
      <w:lvlJc w:val="left"/>
      <w:pPr>
        <w:tabs>
          <w:tab w:val="num" w:pos="0"/>
        </w:tabs>
        <w:ind w:left="1287" w:hanging="360"/>
      </w:pPr>
      <w:rPr>
        <w:rFonts w:ascii="Symbol" w:hAnsi="Symbol" w:cs="Symbol" w:hint="default"/>
        <w:color w:val="auto"/>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0910496D"/>
    <w:multiLevelType w:val="multilevel"/>
    <w:tmpl w:val="625CE2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97755C7"/>
    <w:multiLevelType w:val="multilevel"/>
    <w:tmpl w:val="A75279E0"/>
    <w:lvl w:ilvl="0">
      <w:start w:val="2"/>
      <w:numFmt w:val="decimal"/>
      <w:lvlText w:val="%1."/>
      <w:lvlJc w:val="left"/>
      <w:pPr>
        <w:ind w:left="360" w:hanging="360"/>
      </w:pPr>
      <w:rPr>
        <w:rFonts w:hint="default"/>
      </w:rPr>
    </w:lvl>
    <w:lvl w:ilvl="1">
      <w:start w:val="7"/>
      <w:numFmt w:val="decimal"/>
      <w:lvlText w:val="%1.%2."/>
      <w:lvlJc w:val="left"/>
      <w:pPr>
        <w:ind w:left="1501" w:hanging="360"/>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928" w:hanging="1800"/>
      </w:pPr>
      <w:rPr>
        <w:rFonts w:hint="default"/>
      </w:rPr>
    </w:lvl>
  </w:abstractNum>
  <w:abstractNum w:abstractNumId="9" w15:restartNumberingAfterBreak="0">
    <w:nsid w:val="0D8C7480"/>
    <w:multiLevelType w:val="multilevel"/>
    <w:tmpl w:val="5E02EF06"/>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F89310C"/>
    <w:multiLevelType w:val="multilevel"/>
    <w:tmpl w:val="D30E6DD8"/>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color w:val="auto"/>
      </w:rPr>
    </w:lvl>
    <w:lvl w:ilvl="2">
      <w:start w:val="1"/>
      <w:numFmt w:val="decimal"/>
      <w:pStyle w:val="3"/>
      <w:lvlText w:val="%1.%2.%3."/>
      <w:lvlJc w:val="left"/>
      <w:pPr>
        <w:tabs>
          <w:tab w:val="num" w:pos="1440"/>
        </w:tabs>
        <w:ind w:left="1224" w:hanging="504"/>
      </w:pPr>
      <w:rPr>
        <w:rFonts w:ascii="Garamond" w:hAnsi="Garamond"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00E193E"/>
    <w:multiLevelType w:val="hybridMultilevel"/>
    <w:tmpl w:val="2FCC30CE"/>
    <w:lvl w:ilvl="0" w:tplc="84E235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0A07923"/>
    <w:multiLevelType w:val="hybridMultilevel"/>
    <w:tmpl w:val="144C1F4E"/>
    <w:lvl w:ilvl="0" w:tplc="947A8076">
      <w:start w:val="1"/>
      <w:numFmt w:val="bullet"/>
      <w:lvlText w:val=""/>
      <w:lvlJc w:val="left"/>
      <w:pPr>
        <w:ind w:left="2924" w:hanging="360"/>
      </w:pPr>
      <w:rPr>
        <w:rFonts w:ascii="Symbol" w:hAnsi="Symbol" w:hint="default"/>
      </w:rPr>
    </w:lvl>
    <w:lvl w:ilvl="1" w:tplc="04190003" w:tentative="1">
      <w:start w:val="1"/>
      <w:numFmt w:val="bullet"/>
      <w:lvlText w:val="o"/>
      <w:lvlJc w:val="left"/>
      <w:pPr>
        <w:ind w:left="3644" w:hanging="360"/>
      </w:pPr>
      <w:rPr>
        <w:rFonts w:ascii="Courier New" w:hAnsi="Courier New" w:cs="Courier New" w:hint="default"/>
      </w:rPr>
    </w:lvl>
    <w:lvl w:ilvl="2" w:tplc="04190005" w:tentative="1">
      <w:start w:val="1"/>
      <w:numFmt w:val="bullet"/>
      <w:lvlText w:val=""/>
      <w:lvlJc w:val="left"/>
      <w:pPr>
        <w:ind w:left="4364" w:hanging="360"/>
      </w:pPr>
      <w:rPr>
        <w:rFonts w:ascii="Wingdings" w:hAnsi="Wingdings" w:hint="default"/>
      </w:rPr>
    </w:lvl>
    <w:lvl w:ilvl="3" w:tplc="04190001" w:tentative="1">
      <w:start w:val="1"/>
      <w:numFmt w:val="bullet"/>
      <w:lvlText w:val=""/>
      <w:lvlJc w:val="left"/>
      <w:pPr>
        <w:ind w:left="5084" w:hanging="360"/>
      </w:pPr>
      <w:rPr>
        <w:rFonts w:ascii="Symbol" w:hAnsi="Symbol" w:hint="default"/>
      </w:rPr>
    </w:lvl>
    <w:lvl w:ilvl="4" w:tplc="04190003" w:tentative="1">
      <w:start w:val="1"/>
      <w:numFmt w:val="bullet"/>
      <w:lvlText w:val="o"/>
      <w:lvlJc w:val="left"/>
      <w:pPr>
        <w:ind w:left="5804" w:hanging="360"/>
      </w:pPr>
      <w:rPr>
        <w:rFonts w:ascii="Courier New" w:hAnsi="Courier New" w:cs="Courier New" w:hint="default"/>
      </w:rPr>
    </w:lvl>
    <w:lvl w:ilvl="5" w:tplc="04190005" w:tentative="1">
      <w:start w:val="1"/>
      <w:numFmt w:val="bullet"/>
      <w:lvlText w:val=""/>
      <w:lvlJc w:val="left"/>
      <w:pPr>
        <w:ind w:left="6524" w:hanging="360"/>
      </w:pPr>
      <w:rPr>
        <w:rFonts w:ascii="Wingdings" w:hAnsi="Wingdings" w:hint="default"/>
      </w:rPr>
    </w:lvl>
    <w:lvl w:ilvl="6" w:tplc="04190001" w:tentative="1">
      <w:start w:val="1"/>
      <w:numFmt w:val="bullet"/>
      <w:lvlText w:val=""/>
      <w:lvlJc w:val="left"/>
      <w:pPr>
        <w:ind w:left="7244" w:hanging="360"/>
      </w:pPr>
      <w:rPr>
        <w:rFonts w:ascii="Symbol" w:hAnsi="Symbol" w:hint="default"/>
      </w:rPr>
    </w:lvl>
    <w:lvl w:ilvl="7" w:tplc="04190003" w:tentative="1">
      <w:start w:val="1"/>
      <w:numFmt w:val="bullet"/>
      <w:lvlText w:val="o"/>
      <w:lvlJc w:val="left"/>
      <w:pPr>
        <w:ind w:left="7964" w:hanging="360"/>
      </w:pPr>
      <w:rPr>
        <w:rFonts w:ascii="Courier New" w:hAnsi="Courier New" w:cs="Courier New" w:hint="default"/>
      </w:rPr>
    </w:lvl>
    <w:lvl w:ilvl="8" w:tplc="04190005" w:tentative="1">
      <w:start w:val="1"/>
      <w:numFmt w:val="bullet"/>
      <w:lvlText w:val=""/>
      <w:lvlJc w:val="left"/>
      <w:pPr>
        <w:ind w:left="8684" w:hanging="360"/>
      </w:pPr>
      <w:rPr>
        <w:rFonts w:ascii="Wingdings" w:hAnsi="Wingdings" w:hint="default"/>
      </w:rPr>
    </w:lvl>
  </w:abstractNum>
  <w:abstractNum w:abstractNumId="13" w15:restartNumberingAfterBreak="0">
    <w:nsid w:val="12272631"/>
    <w:multiLevelType w:val="multilevel"/>
    <w:tmpl w:val="7A8CDAA0"/>
    <w:lvl w:ilvl="0">
      <w:start w:val="1"/>
      <w:numFmt w:val="decimal"/>
      <w:lvlText w:val="%1."/>
      <w:lvlJc w:val="left"/>
      <w:pPr>
        <w:ind w:left="7448"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14" w15:restartNumberingAfterBreak="0">
    <w:nsid w:val="12736693"/>
    <w:multiLevelType w:val="multilevel"/>
    <w:tmpl w:val="A5E00E92"/>
    <w:lvl w:ilvl="0">
      <w:start w:val="1"/>
      <w:numFmt w:val="bullet"/>
      <w:lvlText w:val=""/>
      <w:lvlJc w:val="left"/>
      <w:pPr>
        <w:tabs>
          <w:tab w:val="num" w:pos="0"/>
        </w:tabs>
        <w:ind w:left="347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4A530A9"/>
    <w:multiLevelType w:val="hybridMultilevel"/>
    <w:tmpl w:val="FE468FFE"/>
    <w:lvl w:ilvl="0" w:tplc="947A8076">
      <w:start w:val="1"/>
      <w:numFmt w:val="bullet"/>
      <w:lvlText w:val=""/>
      <w:lvlJc w:val="left"/>
      <w:pPr>
        <w:ind w:left="2924" w:hanging="360"/>
      </w:pPr>
      <w:rPr>
        <w:rFonts w:ascii="Symbol" w:hAnsi="Symbol" w:hint="default"/>
      </w:rPr>
    </w:lvl>
    <w:lvl w:ilvl="1" w:tplc="04190003" w:tentative="1">
      <w:start w:val="1"/>
      <w:numFmt w:val="bullet"/>
      <w:lvlText w:val="o"/>
      <w:lvlJc w:val="left"/>
      <w:pPr>
        <w:ind w:left="3644" w:hanging="360"/>
      </w:pPr>
      <w:rPr>
        <w:rFonts w:ascii="Courier New" w:hAnsi="Courier New" w:cs="Courier New" w:hint="default"/>
      </w:rPr>
    </w:lvl>
    <w:lvl w:ilvl="2" w:tplc="04190005" w:tentative="1">
      <w:start w:val="1"/>
      <w:numFmt w:val="bullet"/>
      <w:lvlText w:val=""/>
      <w:lvlJc w:val="left"/>
      <w:pPr>
        <w:ind w:left="4364" w:hanging="360"/>
      </w:pPr>
      <w:rPr>
        <w:rFonts w:ascii="Wingdings" w:hAnsi="Wingdings" w:hint="default"/>
      </w:rPr>
    </w:lvl>
    <w:lvl w:ilvl="3" w:tplc="04190001" w:tentative="1">
      <w:start w:val="1"/>
      <w:numFmt w:val="bullet"/>
      <w:lvlText w:val=""/>
      <w:lvlJc w:val="left"/>
      <w:pPr>
        <w:ind w:left="5084" w:hanging="360"/>
      </w:pPr>
      <w:rPr>
        <w:rFonts w:ascii="Symbol" w:hAnsi="Symbol" w:hint="default"/>
      </w:rPr>
    </w:lvl>
    <w:lvl w:ilvl="4" w:tplc="04190003" w:tentative="1">
      <w:start w:val="1"/>
      <w:numFmt w:val="bullet"/>
      <w:lvlText w:val="o"/>
      <w:lvlJc w:val="left"/>
      <w:pPr>
        <w:ind w:left="5804" w:hanging="360"/>
      </w:pPr>
      <w:rPr>
        <w:rFonts w:ascii="Courier New" w:hAnsi="Courier New" w:cs="Courier New" w:hint="default"/>
      </w:rPr>
    </w:lvl>
    <w:lvl w:ilvl="5" w:tplc="04190005" w:tentative="1">
      <w:start w:val="1"/>
      <w:numFmt w:val="bullet"/>
      <w:lvlText w:val=""/>
      <w:lvlJc w:val="left"/>
      <w:pPr>
        <w:ind w:left="6524" w:hanging="360"/>
      </w:pPr>
      <w:rPr>
        <w:rFonts w:ascii="Wingdings" w:hAnsi="Wingdings" w:hint="default"/>
      </w:rPr>
    </w:lvl>
    <w:lvl w:ilvl="6" w:tplc="04190001" w:tentative="1">
      <w:start w:val="1"/>
      <w:numFmt w:val="bullet"/>
      <w:lvlText w:val=""/>
      <w:lvlJc w:val="left"/>
      <w:pPr>
        <w:ind w:left="7244" w:hanging="360"/>
      </w:pPr>
      <w:rPr>
        <w:rFonts w:ascii="Symbol" w:hAnsi="Symbol" w:hint="default"/>
      </w:rPr>
    </w:lvl>
    <w:lvl w:ilvl="7" w:tplc="04190003" w:tentative="1">
      <w:start w:val="1"/>
      <w:numFmt w:val="bullet"/>
      <w:lvlText w:val="o"/>
      <w:lvlJc w:val="left"/>
      <w:pPr>
        <w:ind w:left="7964" w:hanging="360"/>
      </w:pPr>
      <w:rPr>
        <w:rFonts w:ascii="Courier New" w:hAnsi="Courier New" w:cs="Courier New" w:hint="default"/>
      </w:rPr>
    </w:lvl>
    <w:lvl w:ilvl="8" w:tplc="04190005" w:tentative="1">
      <w:start w:val="1"/>
      <w:numFmt w:val="bullet"/>
      <w:lvlText w:val=""/>
      <w:lvlJc w:val="left"/>
      <w:pPr>
        <w:ind w:left="8684" w:hanging="360"/>
      </w:pPr>
      <w:rPr>
        <w:rFonts w:ascii="Wingdings" w:hAnsi="Wingdings" w:hint="default"/>
      </w:rPr>
    </w:lvl>
  </w:abstractNum>
  <w:abstractNum w:abstractNumId="16" w15:restartNumberingAfterBreak="0">
    <w:nsid w:val="1850740B"/>
    <w:multiLevelType w:val="hybridMultilevel"/>
    <w:tmpl w:val="30FA3D10"/>
    <w:lvl w:ilvl="0" w:tplc="91422AA8">
      <w:start w:val="1"/>
      <w:numFmt w:val="bullet"/>
      <w:lvlText w:val="-"/>
      <w:lvlJc w:val="left"/>
      <w:pPr>
        <w:ind w:left="1146" w:hanging="360"/>
      </w:pPr>
      <w:rPr>
        <w:rFonts w:ascii="Tahoma" w:hAnsi="Tahoma" w:cs="Times New Roman" w:hint="default"/>
      </w:rPr>
    </w:lvl>
    <w:lvl w:ilvl="1" w:tplc="04190003">
      <w:start w:val="1"/>
      <w:numFmt w:val="bullet"/>
      <w:lvlText w:val="o"/>
      <w:lvlJc w:val="left"/>
      <w:pPr>
        <w:ind w:left="1866" w:hanging="360"/>
      </w:pPr>
      <w:rPr>
        <w:rFonts w:ascii="Courier New" w:hAnsi="Courier New" w:cs="Courier New" w:hint="default"/>
      </w:rPr>
    </w:lvl>
    <w:lvl w:ilvl="2" w:tplc="F4A4EDBE">
      <w:start w:val="1"/>
      <w:numFmt w:val="decimal"/>
      <w:lvlText w:val="%3."/>
      <w:lvlJc w:val="left"/>
      <w:pPr>
        <w:tabs>
          <w:tab w:val="num" w:pos="928"/>
        </w:tabs>
        <w:ind w:left="928" w:hanging="360"/>
      </w:pPr>
      <w:rPr>
        <w:b/>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1D2249A6"/>
    <w:multiLevelType w:val="multilevel"/>
    <w:tmpl w:val="618A447C"/>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18" w15:restartNumberingAfterBreak="0">
    <w:nsid w:val="1DC71A07"/>
    <w:multiLevelType w:val="multilevel"/>
    <w:tmpl w:val="585072E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1ECC2745"/>
    <w:multiLevelType w:val="multilevel"/>
    <w:tmpl w:val="91747D00"/>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20" w15:restartNumberingAfterBreak="0">
    <w:nsid w:val="209939BB"/>
    <w:multiLevelType w:val="multilevel"/>
    <w:tmpl w:val="9E222F62"/>
    <w:lvl w:ilvl="0">
      <w:start w:val="18"/>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1" w15:restartNumberingAfterBreak="0">
    <w:nsid w:val="263B5D3B"/>
    <w:multiLevelType w:val="multilevel"/>
    <w:tmpl w:val="563008FC"/>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26682981"/>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274A0C0E"/>
    <w:multiLevelType w:val="multilevel"/>
    <w:tmpl w:val="43C41CDC"/>
    <w:lvl w:ilvl="0">
      <w:start w:val="1"/>
      <w:numFmt w:val="bullet"/>
      <w:lvlText w:val=""/>
      <w:lvlJc w:val="left"/>
      <w:pPr>
        <w:tabs>
          <w:tab w:val="num" w:pos="0"/>
        </w:tabs>
        <w:ind w:left="0" w:firstLine="0"/>
      </w:pPr>
      <w:rPr>
        <w:rFonts w:ascii="Symbol" w:hAnsi="Symbol" w:cs="Symbol" w:hint="default"/>
        <w:b w:val="0"/>
        <w:bCs w:val="0"/>
        <w:i w:val="0"/>
        <w:iCs w:val="0"/>
        <w:caps w:val="0"/>
        <w:smallCaps w:val="0"/>
        <w:strike w:val="0"/>
        <w:dstrike w:val="0"/>
        <w:color w:val="000000"/>
        <w:spacing w:val="0"/>
        <w:w w:val="100"/>
        <w:sz w:val="26"/>
        <w:szCs w:val="26"/>
        <w:u w:val="none"/>
      </w:rPr>
    </w:lvl>
    <w:lvl w:ilvl="1">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lvl w:ilvl="2">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lvl w:ilvl="3">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lvl w:ilvl="4">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lvl w:ilvl="5">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lvl w:ilvl="6">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lvl w:ilvl="7">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lvl w:ilvl="8">
      <w:start w:val="1"/>
      <w:numFmt w:val="decimal"/>
      <w:lvlText w:val="1.2.%1."/>
      <w:lvlJc w:val="left"/>
      <w:pPr>
        <w:tabs>
          <w:tab w:val="num" w:pos="0"/>
        </w:tabs>
        <w:ind w:left="0" w:firstLine="0"/>
      </w:pPr>
      <w:rPr>
        <w:b w:val="0"/>
        <w:bCs w:val="0"/>
        <w:i w:val="0"/>
        <w:iCs w:val="0"/>
        <w:caps w:val="0"/>
        <w:smallCaps w:val="0"/>
        <w:strike w:val="0"/>
        <w:dstrike w:val="0"/>
        <w:color w:val="000000"/>
        <w:spacing w:val="0"/>
        <w:w w:val="100"/>
        <w:sz w:val="23"/>
        <w:szCs w:val="23"/>
        <w:u w:val="none"/>
      </w:rPr>
    </w:lvl>
  </w:abstractNum>
  <w:abstractNum w:abstractNumId="24" w15:restartNumberingAfterBreak="0">
    <w:nsid w:val="29D873B3"/>
    <w:multiLevelType w:val="hybridMultilevel"/>
    <w:tmpl w:val="B428ED22"/>
    <w:lvl w:ilvl="0" w:tplc="947A8076">
      <w:start w:val="1"/>
      <w:numFmt w:val="bullet"/>
      <w:lvlText w:val=""/>
      <w:lvlJc w:val="left"/>
      <w:pPr>
        <w:ind w:left="1862" w:hanging="360"/>
      </w:pPr>
      <w:rPr>
        <w:rFonts w:ascii="Symbol" w:hAnsi="Symbol" w:hint="default"/>
      </w:rPr>
    </w:lvl>
    <w:lvl w:ilvl="1" w:tplc="04190003" w:tentative="1">
      <w:start w:val="1"/>
      <w:numFmt w:val="bullet"/>
      <w:lvlText w:val="o"/>
      <w:lvlJc w:val="left"/>
      <w:pPr>
        <w:ind w:left="2582" w:hanging="360"/>
      </w:pPr>
      <w:rPr>
        <w:rFonts w:ascii="Courier New" w:hAnsi="Courier New" w:cs="Courier New" w:hint="default"/>
      </w:rPr>
    </w:lvl>
    <w:lvl w:ilvl="2" w:tplc="04190005" w:tentative="1">
      <w:start w:val="1"/>
      <w:numFmt w:val="bullet"/>
      <w:lvlText w:val=""/>
      <w:lvlJc w:val="left"/>
      <w:pPr>
        <w:ind w:left="3302" w:hanging="360"/>
      </w:pPr>
      <w:rPr>
        <w:rFonts w:ascii="Wingdings" w:hAnsi="Wingdings" w:hint="default"/>
      </w:rPr>
    </w:lvl>
    <w:lvl w:ilvl="3" w:tplc="04190001" w:tentative="1">
      <w:start w:val="1"/>
      <w:numFmt w:val="bullet"/>
      <w:lvlText w:val=""/>
      <w:lvlJc w:val="left"/>
      <w:pPr>
        <w:ind w:left="4022" w:hanging="360"/>
      </w:pPr>
      <w:rPr>
        <w:rFonts w:ascii="Symbol" w:hAnsi="Symbol" w:hint="default"/>
      </w:rPr>
    </w:lvl>
    <w:lvl w:ilvl="4" w:tplc="04190003" w:tentative="1">
      <w:start w:val="1"/>
      <w:numFmt w:val="bullet"/>
      <w:lvlText w:val="o"/>
      <w:lvlJc w:val="left"/>
      <w:pPr>
        <w:ind w:left="4742" w:hanging="360"/>
      </w:pPr>
      <w:rPr>
        <w:rFonts w:ascii="Courier New" w:hAnsi="Courier New" w:cs="Courier New" w:hint="default"/>
      </w:rPr>
    </w:lvl>
    <w:lvl w:ilvl="5" w:tplc="04190005" w:tentative="1">
      <w:start w:val="1"/>
      <w:numFmt w:val="bullet"/>
      <w:lvlText w:val=""/>
      <w:lvlJc w:val="left"/>
      <w:pPr>
        <w:ind w:left="5462" w:hanging="360"/>
      </w:pPr>
      <w:rPr>
        <w:rFonts w:ascii="Wingdings" w:hAnsi="Wingdings" w:hint="default"/>
      </w:rPr>
    </w:lvl>
    <w:lvl w:ilvl="6" w:tplc="04190001" w:tentative="1">
      <w:start w:val="1"/>
      <w:numFmt w:val="bullet"/>
      <w:lvlText w:val=""/>
      <w:lvlJc w:val="left"/>
      <w:pPr>
        <w:ind w:left="6182" w:hanging="360"/>
      </w:pPr>
      <w:rPr>
        <w:rFonts w:ascii="Symbol" w:hAnsi="Symbol" w:hint="default"/>
      </w:rPr>
    </w:lvl>
    <w:lvl w:ilvl="7" w:tplc="04190003" w:tentative="1">
      <w:start w:val="1"/>
      <w:numFmt w:val="bullet"/>
      <w:lvlText w:val="o"/>
      <w:lvlJc w:val="left"/>
      <w:pPr>
        <w:ind w:left="6902" w:hanging="360"/>
      </w:pPr>
      <w:rPr>
        <w:rFonts w:ascii="Courier New" w:hAnsi="Courier New" w:cs="Courier New" w:hint="default"/>
      </w:rPr>
    </w:lvl>
    <w:lvl w:ilvl="8" w:tplc="04190005" w:tentative="1">
      <w:start w:val="1"/>
      <w:numFmt w:val="bullet"/>
      <w:lvlText w:val=""/>
      <w:lvlJc w:val="left"/>
      <w:pPr>
        <w:ind w:left="7622" w:hanging="360"/>
      </w:pPr>
      <w:rPr>
        <w:rFonts w:ascii="Wingdings" w:hAnsi="Wingdings" w:hint="default"/>
      </w:rPr>
    </w:lvl>
  </w:abstractNum>
  <w:abstractNum w:abstractNumId="25" w15:restartNumberingAfterBreak="0">
    <w:nsid w:val="2C945639"/>
    <w:multiLevelType w:val="multilevel"/>
    <w:tmpl w:val="44085CF8"/>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CA45723"/>
    <w:multiLevelType w:val="multilevel"/>
    <w:tmpl w:val="30FEDDDA"/>
    <w:lvl w:ilvl="0">
      <w:start w:val="2"/>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2EA76E0E"/>
    <w:multiLevelType w:val="hybridMultilevel"/>
    <w:tmpl w:val="C6124E72"/>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EDC60D9"/>
    <w:multiLevelType w:val="multilevel"/>
    <w:tmpl w:val="0FB62F22"/>
    <w:lvl w:ilvl="0">
      <w:start w:val="1"/>
      <w:numFmt w:val="decimal"/>
      <w:lvlText w:val="%1."/>
      <w:lvlJc w:val="left"/>
      <w:pPr>
        <w:ind w:left="5039" w:hanging="360"/>
      </w:pPr>
    </w:lvl>
    <w:lvl w:ilvl="1">
      <w:start w:val="1"/>
      <w:numFmt w:val="decimal"/>
      <w:lvlText w:val="%1.%2."/>
      <w:lvlJc w:val="left"/>
      <w:pPr>
        <w:ind w:left="7095" w:hanging="432"/>
      </w:pPr>
      <w:rPr>
        <w:color w:val="auto"/>
      </w:rPr>
    </w:lvl>
    <w:lvl w:ilvl="2">
      <w:start w:val="1"/>
      <w:numFmt w:val="decimal"/>
      <w:lvlText w:val="%1.%2.%3."/>
      <w:lvlJc w:val="left"/>
      <w:pPr>
        <w:ind w:left="1639" w:hanging="504"/>
      </w:pPr>
      <w:rPr>
        <w:b w:val="0"/>
        <w:sz w:val="24"/>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3051415"/>
    <w:multiLevelType w:val="multilevel"/>
    <w:tmpl w:val="407E7A9C"/>
    <w:lvl w:ilvl="0">
      <w:start w:val="3"/>
      <w:numFmt w:val="decimal"/>
      <w:lvlText w:val="%1."/>
      <w:lvlJc w:val="left"/>
      <w:pPr>
        <w:ind w:left="450" w:hanging="450"/>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0" w15:restartNumberingAfterBreak="0">
    <w:nsid w:val="348A5593"/>
    <w:multiLevelType w:val="multilevel"/>
    <w:tmpl w:val="834455EE"/>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31" w15:restartNumberingAfterBreak="0">
    <w:nsid w:val="38776507"/>
    <w:multiLevelType w:val="multilevel"/>
    <w:tmpl w:val="39A010E2"/>
    <w:lvl w:ilvl="0">
      <w:start w:val="1"/>
      <w:numFmt w:val="bullet"/>
      <w:lvlText w:val="–"/>
      <w:lvlJc w:val="left"/>
      <w:pPr>
        <w:tabs>
          <w:tab w:val="num" w:pos="0"/>
        </w:tabs>
        <w:ind w:left="720" w:hanging="360"/>
      </w:pPr>
      <w:rPr>
        <w:rFonts w:ascii="Times New Roman" w:hAnsi="Times New Roman" w:cs="Times New Roman" w:hint="default"/>
        <w:sz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AD95473"/>
    <w:multiLevelType w:val="hybridMultilevel"/>
    <w:tmpl w:val="FCBA05E6"/>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D756B85"/>
    <w:multiLevelType w:val="hybridMultilevel"/>
    <w:tmpl w:val="235E196E"/>
    <w:lvl w:ilvl="0" w:tplc="947A8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2835C1F"/>
    <w:multiLevelType w:val="hybridMultilevel"/>
    <w:tmpl w:val="AC6AC89C"/>
    <w:lvl w:ilvl="0" w:tplc="947A8076">
      <w:start w:val="1"/>
      <w:numFmt w:val="bullet"/>
      <w:lvlText w:val=""/>
      <w:lvlJc w:val="left"/>
      <w:pPr>
        <w:ind w:left="2924" w:hanging="360"/>
      </w:pPr>
      <w:rPr>
        <w:rFonts w:ascii="Symbol" w:hAnsi="Symbol" w:hint="default"/>
      </w:rPr>
    </w:lvl>
    <w:lvl w:ilvl="1" w:tplc="04190003" w:tentative="1">
      <w:start w:val="1"/>
      <w:numFmt w:val="bullet"/>
      <w:lvlText w:val="o"/>
      <w:lvlJc w:val="left"/>
      <w:pPr>
        <w:ind w:left="3644" w:hanging="360"/>
      </w:pPr>
      <w:rPr>
        <w:rFonts w:ascii="Courier New" w:hAnsi="Courier New" w:cs="Courier New" w:hint="default"/>
      </w:rPr>
    </w:lvl>
    <w:lvl w:ilvl="2" w:tplc="04190005" w:tentative="1">
      <w:start w:val="1"/>
      <w:numFmt w:val="bullet"/>
      <w:lvlText w:val=""/>
      <w:lvlJc w:val="left"/>
      <w:pPr>
        <w:ind w:left="4364" w:hanging="360"/>
      </w:pPr>
      <w:rPr>
        <w:rFonts w:ascii="Wingdings" w:hAnsi="Wingdings" w:hint="default"/>
      </w:rPr>
    </w:lvl>
    <w:lvl w:ilvl="3" w:tplc="04190001" w:tentative="1">
      <w:start w:val="1"/>
      <w:numFmt w:val="bullet"/>
      <w:lvlText w:val=""/>
      <w:lvlJc w:val="left"/>
      <w:pPr>
        <w:ind w:left="5084" w:hanging="360"/>
      </w:pPr>
      <w:rPr>
        <w:rFonts w:ascii="Symbol" w:hAnsi="Symbol" w:hint="default"/>
      </w:rPr>
    </w:lvl>
    <w:lvl w:ilvl="4" w:tplc="04190003" w:tentative="1">
      <w:start w:val="1"/>
      <w:numFmt w:val="bullet"/>
      <w:lvlText w:val="o"/>
      <w:lvlJc w:val="left"/>
      <w:pPr>
        <w:ind w:left="5804" w:hanging="360"/>
      </w:pPr>
      <w:rPr>
        <w:rFonts w:ascii="Courier New" w:hAnsi="Courier New" w:cs="Courier New" w:hint="default"/>
      </w:rPr>
    </w:lvl>
    <w:lvl w:ilvl="5" w:tplc="04190005" w:tentative="1">
      <w:start w:val="1"/>
      <w:numFmt w:val="bullet"/>
      <w:lvlText w:val=""/>
      <w:lvlJc w:val="left"/>
      <w:pPr>
        <w:ind w:left="6524" w:hanging="360"/>
      </w:pPr>
      <w:rPr>
        <w:rFonts w:ascii="Wingdings" w:hAnsi="Wingdings" w:hint="default"/>
      </w:rPr>
    </w:lvl>
    <w:lvl w:ilvl="6" w:tplc="04190001" w:tentative="1">
      <w:start w:val="1"/>
      <w:numFmt w:val="bullet"/>
      <w:lvlText w:val=""/>
      <w:lvlJc w:val="left"/>
      <w:pPr>
        <w:ind w:left="7244" w:hanging="360"/>
      </w:pPr>
      <w:rPr>
        <w:rFonts w:ascii="Symbol" w:hAnsi="Symbol" w:hint="default"/>
      </w:rPr>
    </w:lvl>
    <w:lvl w:ilvl="7" w:tplc="04190003" w:tentative="1">
      <w:start w:val="1"/>
      <w:numFmt w:val="bullet"/>
      <w:lvlText w:val="o"/>
      <w:lvlJc w:val="left"/>
      <w:pPr>
        <w:ind w:left="7964" w:hanging="360"/>
      </w:pPr>
      <w:rPr>
        <w:rFonts w:ascii="Courier New" w:hAnsi="Courier New" w:cs="Courier New" w:hint="default"/>
      </w:rPr>
    </w:lvl>
    <w:lvl w:ilvl="8" w:tplc="04190005" w:tentative="1">
      <w:start w:val="1"/>
      <w:numFmt w:val="bullet"/>
      <w:lvlText w:val=""/>
      <w:lvlJc w:val="left"/>
      <w:pPr>
        <w:ind w:left="8684" w:hanging="360"/>
      </w:pPr>
      <w:rPr>
        <w:rFonts w:ascii="Wingdings" w:hAnsi="Wingdings" w:hint="default"/>
      </w:rPr>
    </w:lvl>
  </w:abstractNum>
  <w:abstractNum w:abstractNumId="36" w15:restartNumberingAfterBreak="0">
    <w:nsid w:val="48E238F7"/>
    <w:multiLevelType w:val="hybridMultilevel"/>
    <w:tmpl w:val="5098279A"/>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C5E7160"/>
    <w:multiLevelType w:val="multilevel"/>
    <w:tmpl w:val="5B740F2E"/>
    <w:lvl w:ilvl="0">
      <w:start w:val="1"/>
      <w:numFmt w:val="decimal"/>
      <w:pStyle w:val="10"/>
      <w:lvlText w:val="%1."/>
      <w:lvlJc w:val="center"/>
      <w:pPr>
        <w:tabs>
          <w:tab w:val="num" w:pos="567"/>
        </w:tabs>
        <w:ind w:left="567" w:hanging="279"/>
      </w:pPr>
      <w:rPr>
        <w:rFonts w:hint="default"/>
      </w:rPr>
    </w:lvl>
    <w:lvl w:ilvl="1">
      <w:start w:val="1"/>
      <w:numFmt w:val="decimal"/>
      <w:pStyle w:val="a"/>
      <w:lvlText w:val="%1.%2."/>
      <w:lvlJc w:val="left"/>
      <w:pPr>
        <w:tabs>
          <w:tab w:val="num" w:pos="1844"/>
        </w:tabs>
        <w:ind w:left="1844" w:hanging="567"/>
      </w:pPr>
      <w:rPr>
        <w:rFonts w:hint="default"/>
        <w:u w:val="none"/>
      </w:rPr>
    </w:lvl>
    <w:lvl w:ilvl="2">
      <w:start w:val="1"/>
      <w:numFmt w:val="decimal"/>
      <w:pStyle w:val="a0"/>
      <w:lvlText w:val="%1.%2.%3."/>
      <w:lvlJc w:val="left"/>
      <w:pPr>
        <w:tabs>
          <w:tab w:val="num" w:pos="993"/>
        </w:tabs>
        <w:ind w:left="993" w:hanging="851"/>
      </w:pPr>
      <w:rPr>
        <w:rFonts w:hint="default"/>
        <w:strike w:val="0"/>
      </w:rPr>
    </w:lvl>
    <w:lvl w:ilvl="3">
      <w:start w:val="1"/>
      <w:numFmt w:val="decimal"/>
      <w:pStyle w:val="a1"/>
      <w:lvlText w:val="%1.%2.%3.%4."/>
      <w:lvlJc w:val="left"/>
      <w:pPr>
        <w:tabs>
          <w:tab w:val="num" w:pos="1277"/>
        </w:tabs>
        <w:ind w:left="1277" w:hanging="567"/>
      </w:pPr>
      <w:rPr>
        <w:rFonts w:hint="default"/>
      </w:rPr>
    </w:lvl>
    <w:lvl w:ilvl="4">
      <w:start w:val="1"/>
      <w:numFmt w:val="lowerLetter"/>
      <w:pStyle w:val="a2"/>
      <w:lvlText w:val="%5)"/>
      <w:lvlJc w:val="left"/>
      <w:pPr>
        <w:tabs>
          <w:tab w:val="num" w:pos="1718"/>
        </w:tabs>
        <w:ind w:left="171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8" w15:restartNumberingAfterBreak="0">
    <w:nsid w:val="53692D47"/>
    <w:multiLevelType w:val="multilevel"/>
    <w:tmpl w:val="93907048"/>
    <w:lvl w:ilvl="0">
      <w:start w:val="1"/>
      <w:numFmt w:val="decimal"/>
      <w:lvlText w:val="%1."/>
      <w:lvlJc w:val="left"/>
      <w:pPr>
        <w:tabs>
          <w:tab w:val="num" w:pos="0"/>
        </w:tabs>
        <w:ind w:left="928" w:hanging="360"/>
      </w:pPr>
      <w:rPr>
        <w:rFonts w:ascii="Times New Roman" w:eastAsia="Calibri" w:hAnsi="Times New Roman" w:cs="Times New Roman"/>
        <w:color w:val="000000"/>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724" w:hanging="720"/>
      </w:pPr>
    </w:lvl>
    <w:lvl w:ilvl="3">
      <w:start w:val="1"/>
      <w:numFmt w:val="decimal"/>
      <w:lvlText w:val="%1.%2.%3.%4"/>
      <w:lvlJc w:val="left"/>
      <w:pPr>
        <w:tabs>
          <w:tab w:val="num" w:pos="0"/>
        </w:tabs>
        <w:ind w:left="1942"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738" w:hanging="1080"/>
      </w:pPr>
    </w:lvl>
    <w:lvl w:ilvl="6">
      <w:start w:val="1"/>
      <w:numFmt w:val="decimal"/>
      <w:lvlText w:val="%1.%2.%3.%4.%5.%6.%7"/>
      <w:lvlJc w:val="left"/>
      <w:pPr>
        <w:tabs>
          <w:tab w:val="num" w:pos="0"/>
        </w:tabs>
        <w:ind w:left="3316" w:hanging="1440"/>
      </w:pPr>
    </w:lvl>
    <w:lvl w:ilvl="7">
      <w:start w:val="1"/>
      <w:numFmt w:val="decimal"/>
      <w:lvlText w:val="%1.%2.%3.%4.%5.%6.%7.%8"/>
      <w:lvlJc w:val="left"/>
      <w:pPr>
        <w:tabs>
          <w:tab w:val="num" w:pos="0"/>
        </w:tabs>
        <w:ind w:left="3534" w:hanging="1440"/>
      </w:pPr>
    </w:lvl>
    <w:lvl w:ilvl="8">
      <w:start w:val="1"/>
      <w:numFmt w:val="decimal"/>
      <w:lvlText w:val="%1.%2.%3.%4.%5.%6.%7.%8.%9"/>
      <w:lvlJc w:val="left"/>
      <w:pPr>
        <w:tabs>
          <w:tab w:val="num" w:pos="0"/>
        </w:tabs>
        <w:ind w:left="3752" w:hanging="1440"/>
      </w:pPr>
    </w:lvl>
  </w:abstractNum>
  <w:abstractNum w:abstractNumId="39" w15:restartNumberingAfterBreak="0">
    <w:nsid w:val="55585A1D"/>
    <w:multiLevelType w:val="multilevel"/>
    <w:tmpl w:val="38789CBA"/>
    <w:lvl w:ilvl="0">
      <w:start w:val="4"/>
      <w:numFmt w:val="decimal"/>
      <w:lvlText w:val="%1."/>
      <w:lvlJc w:val="left"/>
      <w:pPr>
        <w:ind w:left="360" w:hanging="360"/>
      </w:pPr>
      <w:rPr>
        <w:rFonts w:hint="default"/>
        <w:b/>
      </w:rPr>
    </w:lvl>
    <w:lvl w:ilvl="1">
      <w:start w:val="1"/>
      <w:numFmt w:val="decimal"/>
      <w:lvlText w:val="%1.%2."/>
      <w:lvlJc w:val="left"/>
      <w:pPr>
        <w:ind w:left="1920" w:hanging="36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570764F2"/>
    <w:multiLevelType w:val="hybridMultilevel"/>
    <w:tmpl w:val="EC2CEEF8"/>
    <w:lvl w:ilvl="0" w:tplc="8120295C">
      <w:start w:val="1"/>
      <w:numFmt w:val="bullet"/>
      <w:lvlText w:val="–"/>
      <w:lvlJc w:val="left"/>
      <w:pPr>
        <w:ind w:left="720" w:hanging="360"/>
      </w:pPr>
      <w:rPr>
        <w:rFonts w:ascii="Times New Roman" w:hAnsi="Times New Roman" w:hint="default"/>
        <w:color w:val="auto"/>
        <w:sz w:val="16"/>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B5D49CF"/>
    <w:multiLevelType w:val="multilevel"/>
    <w:tmpl w:val="0FB62F22"/>
    <w:lvl w:ilvl="0">
      <w:start w:val="1"/>
      <w:numFmt w:val="decimal"/>
      <w:lvlText w:val="%1."/>
      <w:lvlJc w:val="left"/>
      <w:pPr>
        <w:ind w:left="5039" w:hanging="360"/>
      </w:pPr>
    </w:lvl>
    <w:lvl w:ilvl="1">
      <w:start w:val="1"/>
      <w:numFmt w:val="decimal"/>
      <w:lvlText w:val="%1.%2."/>
      <w:lvlJc w:val="left"/>
      <w:pPr>
        <w:ind w:left="7095" w:hanging="432"/>
      </w:pPr>
      <w:rPr>
        <w:color w:val="auto"/>
      </w:rPr>
    </w:lvl>
    <w:lvl w:ilvl="2">
      <w:start w:val="1"/>
      <w:numFmt w:val="decimal"/>
      <w:lvlText w:val="%1.%2.%3."/>
      <w:lvlJc w:val="left"/>
      <w:pPr>
        <w:ind w:left="1639" w:hanging="504"/>
      </w:pPr>
      <w:rPr>
        <w:b w:val="0"/>
        <w:sz w:val="24"/>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CF978E4"/>
    <w:multiLevelType w:val="multilevel"/>
    <w:tmpl w:val="0186E9B6"/>
    <w:lvl w:ilvl="0">
      <w:start w:val="2"/>
      <w:numFmt w:val="decimal"/>
      <w:lvlText w:val="%1."/>
      <w:lvlJc w:val="left"/>
      <w:pPr>
        <w:ind w:left="420" w:hanging="420"/>
      </w:pPr>
      <w:rPr>
        <w:rFonts w:hint="default"/>
      </w:rPr>
    </w:lvl>
    <w:lvl w:ilvl="1">
      <w:start w:val="1"/>
      <w:numFmt w:val="decimal"/>
      <w:lvlText w:val="%1.%2."/>
      <w:lvlJc w:val="left"/>
      <w:pPr>
        <w:ind w:left="1861" w:hanging="720"/>
      </w:pPr>
      <w:rPr>
        <w:rFonts w:hint="default"/>
      </w:rPr>
    </w:lvl>
    <w:lvl w:ilvl="2">
      <w:start w:val="1"/>
      <w:numFmt w:val="decimal"/>
      <w:lvlText w:val="%1.%2.%3."/>
      <w:lvlJc w:val="left"/>
      <w:pPr>
        <w:ind w:left="3002" w:hanging="720"/>
      </w:pPr>
      <w:rPr>
        <w:rFonts w:hint="default"/>
        <w:b w:val="0"/>
      </w:rPr>
    </w:lvl>
    <w:lvl w:ilvl="3">
      <w:start w:val="1"/>
      <w:numFmt w:val="decimal"/>
      <w:lvlText w:val="%1.%2.%3.%4."/>
      <w:lvlJc w:val="left"/>
      <w:pPr>
        <w:ind w:left="4503" w:hanging="108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7145" w:hanging="1440"/>
      </w:pPr>
      <w:rPr>
        <w:rFonts w:hint="default"/>
      </w:rPr>
    </w:lvl>
    <w:lvl w:ilvl="6">
      <w:start w:val="1"/>
      <w:numFmt w:val="decimal"/>
      <w:lvlText w:val="%1.%2.%3.%4.%5.%6.%7."/>
      <w:lvlJc w:val="left"/>
      <w:pPr>
        <w:ind w:left="8646" w:hanging="1800"/>
      </w:pPr>
      <w:rPr>
        <w:rFonts w:hint="default"/>
      </w:rPr>
    </w:lvl>
    <w:lvl w:ilvl="7">
      <w:start w:val="1"/>
      <w:numFmt w:val="decimal"/>
      <w:lvlText w:val="%1.%2.%3.%4.%5.%6.%7.%8."/>
      <w:lvlJc w:val="left"/>
      <w:pPr>
        <w:ind w:left="9787" w:hanging="1800"/>
      </w:pPr>
      <w:rPr>
        <w:rFonts w:hint="default"/>
      </w:rPr>
    </w:lvl>
    <w:lvl w:ilvl="8">
      <w:start w:val="1"/>
      <w:numFmt w:val="decimal"/>
      <w:lvlText w:val="%1.%2.%3.%4.%5.%6.%7.%8.%9."/>
      <w:lvlJc w:val="left"/>
      <w:pPr>
        <w:ind w:left="11288" w:hanging="2160"/>
      </w:pPr>
      <w:rPr>
        <w:rFonts w:hint="default"/>
      </w:rPr>
    </w:lvl>
  </w:abstractNum>
  <w:abstractNum w:abstractNumId="44" w15:restartNumberingAfterBreak="0">
    <w:nsid w:val="5F8F367F"/>
    <w:multiLevelType w:val="multilevel"/>
    <w:tmpl w:val="CF2EA692"/>
    <w:lvl w:ilvl="0">
      <w:start w:val="1"/>
      <w:numFmt w:val="bullet"/>
      <w:lvlText w:val=""/>
      <w:lvlJc w:val="left"/>
      <w:pPr>
        <w:tabs>
          <w:tab w:val="num" w:pos="0"/>
        </w:tabs>
        <w:ind w:left="1211" w:hanging="360"/>
      </w:pPr>
      <w:rPr>
        <w:rFonts w:ascii="Symbol" w:hAnsi="Symbol" w:cs="Symbol" w:hint="default"/>
        <w:color w:val="000000"/>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45" w15:restartNumberingAfterBreak="0">
    <w:nsid w:val="61DC0C9B"/>
    <w:multiLevelType w:val="hybridMultilevel"/>
    <w:tmpl w:val="A1025152"/>
    <w:lvl w:ilvl="0" w:tplc="A3848380">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46" w15:restartNumberingAfterBreak="0">
    <w:nsid w:val="64C40066"/>
    <w:multiLevelType w:val="multilevel"/>
    <w:tmpl w:val="07769678"/>
    <w:lvl w:ilvl="0">
      <w:start w:val="1"/>
      <w:numFmt w:val="decimal"/>
      <w:pStyle w:val="11"/>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0"/>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7" w15:restartNumberingAfterBreak="0">
    <w:nsid w:val="65041684"/>
    <w:multiLevelType w:val="hybridMultilevel"/>
    <w:tmpl w:val="E55EFA38"/>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5E01743"/>
    <w:multiLevelType w:val="multilevel"/>
    <w:tmpl w:val="507E8676"/>
    <w:lvl w:ilvl="0">
      <w:start w:val="1"/>
      <w:numFmt w:val="bullet"/>
      <w:pStyle w:val="TableListParagraph"/>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73752109"/>
    <w:multiLevelType w:val="multilevel"/>
    <w:tmpl w:val="3D0431FE"/>
    <w:lvl w:ilvl="0">
      <w:start w:val="1"/>
      <w:numFmt w:val="decimal"/>
      <w:lvlText w:val="%1."/>
      <w:lvlJc w:val="left"/>
      <w:pPr>
        <w:tabs>
          <w:tab w:val="num" w:pos="0"/>
        </w:tabs>
        <w:ind w:left="927" w:hanging="360"/>
      </w:pPr>
      <w:rPr>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7E2D5F83"/>
    <w:multiLevelType w:val="hybridMultilevel"/>
    <w:tmpl w:val="1DF80A06"/>
    <w:lvl w:ilvl="0" w:tplc="6C126868">
      <w:start w:val="1"/>
      <w:numFmt w:val="bullet"/>
      <w:pStyle w:val="4"/>
      <w:lvlText w:val=""/>
      <w:lvlJc w:val="left"/>
      <w:pPr>
        <w:tabs>
          <w:tab w:val="num" w:pos="360"/>
        </w:tabs>
        <w:ind w:left="360" w:hanging="360"/>
      </w:pPr>
      <w:rPr>
        <w:rFonts w:ascii="Symbol" w:hAnsi="Symbol" w:hint="default"/>
        <w:color w:val="auto"/>
      </w:rPr>
    </w:lvl>
    <w:lvl w:ilvl="1" w:tplc="ED707312">
      <w:start w:val="1"/>
      <w:numFmt w:val="bullet"/>
      <w:lvlText w:val="o"/>
      <w:lvlJc w:val="left"/>
      <w:pPr>
        <w:tabs>
          <w:tab w:val="num" w:pos="1440"/>
        </w:tabs>
        <w:ind w:left="1440" w:hanging="360"/>
      </w:pPr>
      <w:rPr>
        <w:rFonts w:ascii="Courier New" w:hAnsi="Courier New" w:cs="Courier New" w:hint="default"/>
      </w:rPr>
    </w:lvl>
    <w:lvl w:ilvl="2" w:tplc="D416CA50">
      <w:start w:val="1"/>
      <w:numFmt w:val="bullet"/>
      <w:lvlText w:val=""/>
      <w:lvlJc w:val="left"/>
      <w:pPr>
        <w:tabs>
          <w:tab w:val="num" w:pos="2160"/>
        </w:tabs>
        <w:ind w:left="2160" w:hanging="360"/>
      </w:pPr>
      <w:rPr>
        <w:rFonts w:ascii="Wingdings" w:hAnsi="Wingdings" w:hint="default"/>
      </w:rPr>
    </w:lvl>
    <w:lvl w:ilvl="3" w:tplc="D34ED638" w:tentative="1">
      <w:start w:val="1"/>
      <w:numFmt w:val="bullet"/>
      <w:lvlText w:val=""/>
      <w:lvlJc w:val="left"/>
      <w:pPr>
        <w:tabs>
          <w:tab w:val="num" w:pos="2880"/>
        </w:tabs>
        <w:ind w:left="2880" w:hanging="360"/>
      </w:pPr>
      <w:rPr>
        <w:rFonts w:ascii="Symbol" w:hAnsi="Symbol" w:hint="default"/>
      </w:rPr>
    </w:lvl>
    <w:lvl w:ilvl="4" w:tplc="D7B25DE2" w:tentative="1">
      <w:start w:val="1"/>
      <w:numFmt w:val="bullet"/>
      <w:lvlText w:val="o"/>
      <w:lvlJc w:val="left"/>
      <w:pPr>
        <w:tabs>
          <w:tab w:val="num" w:pos="3600"/>
        </w:tabs>
        <w:ind w:left="3600" w:hanging="360"/>
      </w:pPr>
      <w:rPr>
        <w:rFonts w:ascii="Courier New" w:hAnsi="Courier New" w:cs="Courier New" w:hint="default"/>
      </w:rPr>
    </w:lvl>
    <w:lvl w:ilvl="5" w:tplc="FEE41502" w:tentative="1">
      <w:start w:val="1"/>
      <w:numFmt w:val="bullet"/>
      <w:lvlText w:val=""/>
      <w:lvlJc w:val="left"/>
      <w:pPr>
        <w:tabs>
          <w:tab w:val="num" w:pos="4320"/>
        </w:tabs>
        <w:ind w:left="4320" w:hanging="360"/>
      </w:pPr>
      <w:rPr>
        <w:rFonts w:ascii="Wingdings" w:hAnsi="Wingdings" w:hint="default"/>
      </w:rPr>
    </w:lvl>
    <w:lvl w:ilvl="6" w:tplc="554A6F52" w:tentative="1">
      <w:start w:val="1"/>
      <w:numFmt w:val="bullet"/>
      <w:lvlText w:val=""/>
      <w:lvlJc w:val="left"/>
      <w:pPr>
        <w:tabs>
          <w:tab w:val="num" w:pos="5040"/>
        </w:tabs>
        <w:ind w:left="5040" w:hanging="360"/>
      </w:pPr>
      <w:rPr>
        <w:rFonts w:ascii="Symbol" w:hAnsi="Symbol" w:hint="default"/>
      </w:rPr>
    </w:lvl>
    <w:lvl w:ilvl="7" w:tplc="3BBC14F2" w:tentative="1">
      <w:start w:val="1"/>
      <w:numFmt w:val="bullet"/>
      <w:lvlText w:val="o"/>
      <w:lvlJc w:val="left"/>
      <w:pPr>
        <w:tabs>
          <w:tab w:val="num" w:pos="5760"/>
        </w:tabs>
        <w:ind w:left="5760" w:hanging="360"/>
      </w:pPr>
      <w:rPr>
        <w:rFonts w:ascii="Courier New" w:hAnsi="Courier New" w:cs="Courier New" w:hint="default"/>
      </w:rPr>
    </w:lvl>
    <w:lvl w:ilvl="8" w:tplc="E34EDF5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E00CB8"/>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46"/>
  </w:num>
  <w:num w:numId="2">
    <w:abstractNumId w:val="50"/>
  </w:num>
  <w:num w:numId="3">
    <w:abstractNumId w:val="42"/>
  </w:num>
  <w:num w:numId="4">
    <w:abstractNumId w:val="32"/>
  </w:num>
  <w:num w:numId="5">
    <w:abstractNumId w:val="39"/>
  </w:num>
  <w:num w:numId="6">
    <w:abstractNumId w:val="16"/>
  </w:num>
  <w:num w:numId="7">
    <w:abstractNumId w:val="41"/>
  </w:num>
  <w:num w:numId="8">
    <w:abstractNumId w:val="4"/>
  </w:num>
  <w:num w:numId="9">
    <w:abstractNumId w:val="47"/>
  </w:num>
  <w:num w:numId="10">
    <w:abstractNumId w:val="20"/>
  </w:num>
  <w:num w:numId="11">
    <w:abstractNumId w:val="5"/>
  </w:num>
  <w:num w:numId="12">
    <w:abstractNumId w:val="3"/>
  </w:num>
  <w:num w:numId="13">
    <w:abstractNumId w:val="11"/>
  </w:num>
  <w:num w:numId="14">
    <w:abstractNumId w:val="29"/>
  </w:num>
  <w:num w:numId="15">
    <w:abstractNumId w:val="37"/>
  </w:num>
  <w:num w:numId="16">
    <w:abstractNumId w:val="10"/>
  </w:num>
  <w:num w:numId="17">
    <w:abstractNumId w:val="45"/>
  </w:num>
  <w:num w:numId="18">
    <w:abstractNumId w:val="13"/>
  </w:num>
  <w:num w:numId="19">
    <w:abstractNumId w:val="8"/>
  </w:num>
  <w:num w:numId="20">
    <w:abstractNumId w:val="43"/>
  </w:num>
  <w:num w:numId="21">
    <w:abstractNumId w:val="28"/>
  </w:num>
  <w:num w:numId="22">
    <w:abstractNumId w:val="21"/>
  </w:num>
  <w:num w:numId="23">
    <w:abstractNumId w:val="51"/>
  </w:num>
  <w:num w:numId="24">
    <w:abstractNumId w:val="22"/>
  </w:num>
  <w:num w:numId="25">
    <w:abstractNumId w:val="1"/>
  </w:num>
  <w:num w:numId="26">
    <w:abstractNumId w:val="9"/>
  </w:num>
  <w:num w:numId="27">
    <w:abstractNumId w:val="26"/>
  </w:num>
  <w:num w:numId="28">
    <w:abstractNumId w:val="23"/>
  </w:num>
  <w:num w:numId="29">
    <w:abstractNumId w:val="18"/>
  </w:num>
  <w:num w:numId="30">
    <w:abstractNumId w:val="31"/>
  </w:num>
  <w:num w:numId="31">
    <w:abstractNumId w:val="7"/>
  </w:num>
  <w:num w:numId="32">
    <w:abstractNumId w:val="0"/>
  </w:num>
  <w:num w:numId="33">
    <w:abstractNumId w:val="40"/>
  </w:num>
  <w:num w:numId="34">
    <w:abstractNumId w:val="36"/>
  </w:num>
  <w:num w:numId="35">
    <w:abstractNumId w:val="27"/>
  </w:num>
  <w:num w:numId="36">
    <w:abstractNumId w:val="33"/>
  </w:num>
  <w:num w:numId="37">
    <w:abstractNumId w:val="30"/>
  </w:num>
  <w:num w:numId="38">
    <w:abstractNumId w:val="49"/>
  </w:num>
  <w:num w:numId="39">
    <w:abstractNumId w:val="17"/>
  </w:num>
  <w:num w:numId="40">
    <w:abstractNumId w:val="44"/>
  </w:num>
  <w:num w:numId="41">
    <w:abstractNumId w:val="38"/>
  </w:num>
  <w:num w:numId="42">
    <w:abstractNumId w:val="2"/>
  </w:num>
  <w:num w:numId="43">
    <w:abstractNumId w:val="14"/>
  </w:num>
  <w:num w:numId="44">
    <w:abstractNumId w:val="19"/>
  </w:num>
  <w:num w:numId="45">
    <w:abstractNumId w:val="6"/>
  </w:num>
  <w:num w:numId="46">
    <w:abstractNumId w:val="48"/>
  </w:num>
  <w:num w:numId="47">
    <w:abstractNumId w:val="34"/>
  </w:num>
  <w:num w:numId="48">
    <w:abstractNumId w:val="15"/>
  </w:num>
  <w:num w:numId="49">
    <w:abstractNumId w:val="12"/>
  </w:num>
  <w:num w:numId="50">
    <w:abstractNumId w:val="35"/>
  </w:num>
  <w:num w:numId="51">
    <w:abstractNumId w:val="24"/>
  </w:num>
  <w:num w:numId="52">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960"/>
    <w:rsid w:val="000079E4"/>
    <w:rsid w:val="00045234"/>
    <w:rsid w:val="00045377"/>
    <w:rsid w:val="00050C3D"/>
    <w:rsid w:val="000527B1"/>
    <w:rsid w:val="00057B89"/>
    <w:rsid w:val="00061FF0"/>
    <w:rsid w:val="000909C3"/>
    <w:rsid w:val="000911F3"/>
    <w:rsid w:val="000C1BCD"/>
    <w:rsid w:val="000D554A"/>
    <w:rsid w:val="000D574F"/>
    <w:rsid w:val="000D58AF"/>
    <w:rsid w:val="000E2B45"/>
    <w:rsid w:val="000E6122"/>
    <w:rsid w:val="000F3FD1"/>
    <w:rsid w:val="000F4382"/>
    <w:rsid w:val="0010307E"/>
    <w:rsid w:val="001141D6"/>
    <w:rsid w:val="001146CC"/>
    <w:rsid w:val="001338A6"/>
    <w:rsid w:val="00142CCF"/>
    <w:rsid w:val="00152732"/>
    <w:rsid w:val="00155A25"/>
    <w:rsid w:val="00160AE8"/>
    <w:rsid w:val="001640F5"/>
    <w:rsid w:val="0018399A"/>
    <w:rsid w:val="00185CD2"/>
    <w:rsid w:val="001930D3"/>
    <w:rsid w:val="00194120"/>
    <w:rsid w:val="001971DE"/>
    <w:rsid w:val="001A02AF"/>
    <w:rsid w:val="001A3835"/>
    <w:rsid w:val="001A3A59"/>
    <w:rsid w:val="001A3C47"/>
    <w:rsid w:val="001A72B3"/>
    <w:rsid w:val="001B6583"/>
    <w:rsid w:val="001C1797"/>
    <w:rsid w:val="001D4E00"/>
    <w:rsid w:val="001D740B"/>
    <w:rsid w:val="001E14FA"/>
    <w:rsid w:val="001E7B49"/>
    <w:rsid w:val="001E7ECB"/>
    <w:rsid w:val="001F1205"/>
    <w:rsid w:val="001F298A"/>
    <w:rsid w:val="00205A6C"/>
    <w:rsid w:val="00225056"/>
    <w:rsid w:val="00225399"/>
    <w:rsid w:val="00227776"/>
    <w:rsid w:val="00240E8D"/>
    <w:rsid w:val="00241818"/>
    <w:rsid w:val="002444C6"/>
    <w:rsid w:val="00252062"/>
    <w:rsid w:val="002603D0"/>
    <w:rsid w:val="002679C7"/>
    <w:rsid w:val="00275DB7"/>
    <w:rsid w:val="002819C4"/>
    <w:rsid w:val="002A4072"/>
    <w:rsid w:val="002B108E"/>
    <w:rsid w:val="002C50C3"/>
    <w:rsid w:val="002D29EF"/>
    <w:rsid w:val="002D51FE"/>
    <w:rsid w:val="002E4623"/>
    <w:rsid w:val="002F3D76"/>
    <w:rsid w:val="003053AD"/>
    <w:rsid w:val="003068D3"/>
    <w:rsid w:val="00324444"/>
    <w:rsid w:val="00331CBD"/>
    <w:rsid w:val="00347887"/>
    <w:rsid w:val="00357400"/>
    <w:rsid w:val="003630C3"/>
    <w:rsid w:val="0037458D"/>
    <w:rsid w:val="00376DE0"/>
    <w:rsid w:val="00382911"/>
    <w:rsid w:val="003836BB"/>
    <w:rsid w:val="003863A3"/>
    <w:rsid w:val="003A09CC"/>
    <w:rsid w:val="003B0B6E"/>
    <w:rsid w:val="003B7A85"/>
    <w:rsid w:val="003C2C95"/>
    <w:rsid w:val="003C6932"/>
    <w:rsid w:val="003D2E90"/>
    <w:rsid w:val="003D58CE"/>
    <w:rsid w:val="003F2F68"/>
    <w:rsid w:val="003F3175"/>
    <w:rsid w:val="003F7BCC"/>
    <w:rsid w:val="00403D79"/>
    <w:rsid w:val="0040698C"/>
    <w:rsid w:val="00415FDE"/>
    <w:rsid w:val="00421876"/>
    <w:rsid w:val="00425465"/>
    <w:rsid w:val="00431C9D"/>
    <w:rsid w:val="00461AAF"/>
    <w:rsid w:val="0047159F"/>
    <w:rsid w:val="004759B4"/>
    <w:rsid w:val="0048045D"/>
    <w:rsid w:val="0049255F"/>
    <w:rsid w:val="004A30BC"/>
    <w:rsid w:val="004B3ADC"/>
    <w:rsid w:val="004C07B0"/>
    <w:rsid w:val="004C5910"/>
    <w:rsid w:val="004E6156"/>
    <w:rsid w:val="004F70E0"/>
    <w:rsid w:val="00512CE0"/>
    <w:rsid w:val="00521960"/>
    <w:rsid w:val="0052278B"/>
    <w:rsid w:val="00526A76"/>
    <w:rsid w:val="0053696E"/>
    <w:rsid w:val="00543275"/>
    <w:rsid w:val="005438A0"/>
    <w:rsid w:val="00551FDF"/>
    <w:rsid w:val="005569C1"/>
    <w:rsid w:val="00557961"/>
    <w:rsid w:val="00564A5B"/>
    <w:rsid w:val="00576747"/>
    <w:rsid w:val="0058208D"/>
    <w:rsid w:val="005827F3"/>
    <w:rsid w:val="005952A4"/>
    <w:rsid w:val="00595C05"/>
    <w:rsid w:val="005A2FF2"/>
    <w:rsid w:val="005A37FF"/>
    <w:rsid w:val="005A67C4"/>
    <w:rsid w:val="005A6821"/>
    <w:rsid w:val="005B14D9"/>
    <w:rsid w:val="005B6712"/>
    <w:rsid w:val="005D2708"/>
    <w:rsid w:val="005F624C"/>
    <w:rsid w:val="00600C3C"/>
    <w:rsid w:val="00605DCB"/>
    <w:rsid w:val="006178F3"/>
    <w:rsid w:val="00623D6E"/>
    <w:rsid w:val="00624B4A"/>
    <w:rsid w:val="00625932"/>
    <w:rsid w:val="00640E69"/>
    <w:rsid w:val="00650F77"/>
    <w:rsid w:val="0065386C"/>
    <w:rsid w:val="00661F9B"/>
    <w:rsid w:val="0066204D"/>
    <w:rsid w:val="0066480F"/>
    <w:rsid w:val="00670395"/>
    <w:rsid w:val="00670EB2"/>
    <w:rsid w:val="00675439"/>
    <w:rsid w:val="006767C0"/>
    <w:rsid w:val="00686452"/>
    <w:rsid w:val="00692D37"/>
    <w:rsid w:val="006936A3"/>
    <w:rsid w:val="006937DC"/>
    <w:rsid w:val="0069731F"/>
    <w:rsid w:val="00697BA4"/>
    <w:rsid w:val="00697F23"/>
    <w:rsid w:val="006A1B16"/>
    <w:rsid w:val="006A759C"/>
    <w:rsid w:val="006C094F"/>
    <w:rsid w:val="006C3243"/>
    <w:rsid w:val="006C4CCF"/>
    <w:rsid w:val="006D409E"/>
    <w:rsid w:val="007012A5"/>
    <w:rsid w:val="0070138C"/>
    <w:rsid w:val="00707ACB"/>
    <w:rsid w:val="00715B4E"/>
    <w:rsid w:val="00720641"/>
    <w:rsid w:val="00726A10"/>
    <w:rsid w:val="007515C6"/>
    <w:rsid w:val="00754202"/>
    <w:rsid w:val="0075588A"/>
    <w:rsid w:val="0076193B"/>
    <w:rsid w:val="00783837"/>
    <w:rsid w:val="007C4941"/>
    <w:rsid w:val="007C6C39"/>
    <w:rsid w:val="007C6CD0"/>
    <w:rsid w:val="007D26F1"/>
    <w:rsid w:val="007D4306"/>
    <w:rsid w:val="007F221A"/>
    <w:rsid w:val="00822923"/>
    <w:rsid w:val="00840B36"/>
    <w:rsid w:val="008457DE"/>
    <w:rsid w:val="00854434"/>
    <w:rsid w:val="008622EA"/>
    <w:rsid w:val="0086452D"/>
    <w:rsid w:val="00866F14"/>
    <w:rsid w:val="00867F5B"/>
    <w:rsid w:val="00876B40"/>
    <w:rsid w:val="008A1360"/>
    <w:rsid w:val="008C3736"/>
    <w:rsid w:val="008C6F37"/>
    <w:rsid w:val="008D17FE"/>
    <w:rsid w:val="008D5F7C"/>
    <w:rsid w:val="008D6D1B"/>
    <w:rsid w:val="008D799D"/>
    <w:rsid w:val="009011C0"/>
    <w:rsid w:val="00904021"/>
    <w:rsid w:val="009116FC"/>
    <w:rsid w:val="009129D4"/>
    <w:rsid w:val="009241A0"/>
    <w:rsid w:val="00931D3B"/>
    <w:rsid w:val="00934448"/>
    <w:rsid w:val="00935934"/>
    <w:rsid w:val="00935FA9"/>
    <w:rsid w:val="00942A24"/>
    <w:rsid w:val="009520F0"/>
    <w:rsid w:val="009551FC"/>
    <w:rsid w:val="00955CB6"/>
    <w:rsid w:val="00965E01"/>
    <w:rsid w:val="00976D37"/>
    <w:rsid w:val="00981D57"/>
    <w:rsid w:val="00981E6A"/>
    <w:rsid w:val="009855D4"/>
    <w:rsid w:val="00985829"/>
    <w:rsid w:val="009903C2"/>
    <w:rsid w:val="00991669"/>
    <w:rsid w:val="00997219"/>
    <w:rsid w:val="009B199B"/>
    <w:rsid w:val="009C48E5"/>
    <w:rsid w:val="009C7A54"/>
    <w:rsid w:val="009D3290"/>
    <w:rsid w:val="009E37D9"/>
    <w:rsid w:val="009F0D5E"/>
    <w:rsid w:val="009F1C66"/>
    <w:rsid w:val="00A00274"/>
    <w:rsid w:val="00A10F14"/>
    <w:rsid w:val="00A11ABC"/>
    <w:rsid w:val="00A26C5C"/>
    <w:rsid w:val="00A301F2"/>
    <w:rsid w:val="00A434ED"/>
    <w:rsid w:val="00A45EF9"/>
    <w:rsid w:val="00A51C7E"/>
    <w:rsid w:val="00A53885"/>
    <w:rsid w:val="00A5405C"/>
    <w:rsid w:val="00A65A69"/>
    <w:rsid w:val="00A86F96"/>
    <w:rsid w:val="00A92FF0"/>
    <w:rsid w:val="00A978B1"/>
    <w:rsid w:val="00AB12F3"/>
    <w:rsid w:val="00AB13FB"/>
    <w:rsid w:val="00AB26ED"/>
    <w:rsid w:val="00AC2DDA"/>
    <w:rsid w:val="00AE5D00"/>
    <w:rsid w:val="00AE7758"/>
    <w:rsid w:val="00AF10B9"/>
    <w:rsid w:val="00AF395E"/>
    <w:rsid w:val="00AF3B23"/>
    <w:rsid w:val="00B04BFE"/>
    <w:rsid w:val="00B069E6"/>
    <w:rsid w:val="00B074ED"/>
    <w:rsid w:val="00B15CCE"/>
    <w:rsid w:val="00B221EC"/>
    <w:rsid w:val="00B33725"/>
    <w:rsid w:val="00B33C4C"/>
    <w:rsid w:val="00B449D6"/>
    <w:rsid w:val="00B4577C"/>
    <w:rsid w:val="00B51AC7"/>
    <w:rsid w:val="00B52721"/>
    <w:rsid w:val="00B643EA"/>
    <w:rsid w:val="00B71BE1"/>
    <w:rsid w:val="00B72F8F"/>
    <w:rsid w:val="00B75BA4"/>
    <w:rsid w:val="00B7615B"/>
    <w:rsid w:val="00B80402"/>
    <w:rsid w:val="00B82998"/>
    <w:rsid w:val="00B922B0"/>
    <w:rsid w:val="00B92972"/>
    <w:rsid w:val="00BA511B"/>
    <w:rsid w:val="00BA51BF"/>
    <w:rsid w:val="00BA7B8F"/>
    <w:rsid w:val="00BA7D08"/>
    <w:rsid w:val="00BB05AC"/>
    <w:rsid w:val="00BB260C"/>
    <w:rsid w:val="00BC2600"/>
    <w:rsid w:val="00BD1A24"/>
    <w:rsid w:val="00BE11A0"/>
    <w:rsid w:val="00BE7BF9"/>
    <w:rsid w:val="00BF0EC5"/>
    <w:rsid w:val="00BF704A"/>
    <w:rsid w:val="00C05D29"/>
    <w:rsid w:val="00C1043C"/>
    <w:rsid w:val="00C21EB5"/>
    <w:rsid w:val="00C23E0C"/>
    <w:rsid w:val="00C269CF"/>
    <w:rsid w:val="00C27FF0"/>
    <w:rsid w:val="00C31E49"/>
    <w:rsid w:val="00C3286E"/>
    <w:rsid w:val="00C4017C"/>
    <w:rsid w:val="00C43EE7"/>
    <w:rsid w:val="00C5621B"/>
    <w:rsid w:val="00C61709"/>
    <w:rsid w:val="00C66EF1"/>
    <w:rsid w:val="00C75092"/>
    <w:rsid w:val="00CA6C68"/>
    <w:rsid w:val="00CB0B6A"/>
    <w:rsid w:val="00CB12E6"/>
    <w:rsid w:val="00CB1735"/>
    <w:rsid w:val="00CB1A3C"/>
    <w:rsid w:val="00CB41C6"/>
    <w:rsid w:val="00CC3134"/>
    <w:rsid w:val="00CF1822"/>
    <w:rsid w:val="00D0663C"/>
    <w:rsid w:val="00D1276D"/>
    <w:rsid w:val="00D455B9"/>
    <w:rsid w:val="00D4665E"/>
    <w:rsid w:val="00D4701D"/>
    <w:rsid w:val="00D47812"/>
    <w:rsid w:val="00D53B6B"/>
    <w:rsid w:val="00D67155"/>
    <w:rsid w:val="00D678A5"/>
    <w:rsid w:val="00D72B55"/>
    <w:rsid w:val="00D74184"/>
    <w:rsid w:val="00D81E03"/>
    <w:rsid w:val="00D81FA3"/>
    <w:rsid w:val="00D82298"/>
    <w:rsid w:val="00D82BE2"/>
    <w:rsid w:val="00D838B8"/>
    <w:rsid w:val="00D84B57"/>
    <w:rsid w:val="00D86A7C"/>
    <w:rsid w:val="00D95FF9"/>
    <w:rsid w:val="00DA32F2"/>
    <w:rsid w:val="00DA3F9D"/>
    <w:rsid w:val="00DA5FAA"/>
    <w:rsid w:val="00DB13B0"/>
    <w:rsid w:val="00DB5059"/>
    <w:rsid w:val="00DB6E3D"/>
    <w:rsid w:val="00DB709D"/>
    <w:rsid w:val="00DC723F"/>
    <w:rsid w:val="00DD096E"/>
    <w:rsid w:val="00DD4BDD"/>
    <w:rsid w:val="00DD7EEC"/>
    <w:rsid w:val="00DF1C00"/>
    <w:rsid w:val="00DF3026"/>
    <w:rsid w:val="00DF4904"/>
    <w:rsid w:val="00DF52EF"/>
    <w:rsid w:val="00E07588"/>
    <w:rsid w:val="00E221B2"/>
    <w:rsid w:val="00E279BF"/>
    <w:rsid w:val="00E400F8"/>
    <w:rsid w:val="00E420E9"/>
    <w:rsid w:val="00E42E5D"/>
    <w:rsid w:val="00E45930"/>
    <w:rsid w:val="00E5798D"/>
    <w:rsid w:val="00E57EF0"/>
    <w:rsid w:val="00E75D42"/>
    <w:rsid w:val="00E77CDC"/>
    <w:rsid w:val="00E801D4"/>
    <w:rsid w:val="00E94FAB"/>
    <w:rsid w:val="00EA15B3"/>
    <w:rsid w:val="00EA4B2A"/>
    <w:rsid w:val="00EA7312"/>
    <w:rsid w:val="00EB2485"/>
    <w:rsid w:val="00EC3DE5"/>
    <w:rsid w:val="00EC601B"/>
    <w:rsid w:val="00ED01F5"/>
    <w:rsid w:val="00EF218C"/>
    <w:rsid w:val="00EF79A3"/>
    <w:rsid w:val="00F10E90"/>
    <w:rsid w:val="00F11F79"/>
    <w:rsid w:val="00F120B1"/>
    <w:rsid w:val="00F2037B"/>
    <w:rsid w:val="00F2157A"/>
    <w:rsid w:val="00F35DD4"/>
    <w:rsid w:val="00F37153"/>
    <w:rsid w:val="00F510F1"/>
    <w:rsid w:val="00F70C0C"/>
    <w:rsid w:val="00F71810"/>
    <w:rsid w:val="00F83D57"/>
    <w:rsid w:val="00F85AF3"/>
    <w:rsid w:val="00F96DA5"/>
    <w:rsid w:val="00FA2233"/>
    <w:rsid w:val="00FA2EA9"/>
    <w:rsid w:val="00FA7E6B"/>
    <w:rsid w:val="00FB5418"/>
    <w:rsid w:val="00FC772B"/>
    <w:rsid w:val="00FD0EBA"/>
    <w:rsid w:val="00FD45C2"/>
    <w:rsid w:val="00FE02EA"/>
    <w:rsid w:val="00FE2917"/>
    <w:rsid w:val="00FE6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3996DF9"/>
  <w15:chartTrackingRefBased/>
  <w15:docId w15:val="{894EEBF5-159A-46FE-B703-C4869C4C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21960"/>
    <w:pPr>
      <w:spacing w:after="0" w:line="360" w:lineRule="auto"/>
      <w:ind w:firstLine="567"/>
      <w:jc w:val="both"/>
    </w:pPr>
    <w:rPr>
      <w:rFonts w:ascii="Times New Roman" w:eastAsia="Times New Roman" w:hAnsi="Times New Roman" w:cs="Times New Roman"/>
      <w:snapToGrid w:val="0"/>
      <w:sz w:val="28"/>
      <w:szCs w:val="28"/>
      <w:lang w:eastAsia="ru-RU"/>
    </w:rPr>
  </w:style>
  <w:style w:type="paragraph" w:styleId="12">
    <w:name w:val="heading 1"/>
    <w:aliases w:val="раздел"/>
    <w:basedOn w:val="a3"/>
    <w:next w:val="a3"/>
    <w:link w:val="13"/>
    <w:autoRedefine/>
    <w:uiPriority w:val="9"/>
    <w:qFormat/>
    <w:rsid w:val="00B643EA"/>
    <w:pPr>
      <w:keepNext/>
      <w:keepLines/>
      <w:spacing w:line="240" w:lineRule="auto"/>
      <w:jc w:val="center"/>
      <w:outlineLvl w:val="0"/>
    </w:pPr>
    <w:rPr>
      <w:rFonts w:eastAsiaTheme="majorEastAsia" w:cstheme="majorBidi"/>
      <w:b/>
      <w:caps/>
      <w:szCs w:val="32"/>
    </w:rPr>
  </w:style>
  <w:style w:type="paragraph" w:styleId="21">
    <w:name w:val="heading 2"/>
    <w:aliases w:val="Подраздел"/>
    <w:basedOn w:val="a3"/>
    <w:next w:val="a3"/>
    <w:link w:val="22"/>
    <w:autoRedefine/>
    <w:uiPriority w:val="9"/>
    <w:unhideWhenUsed/>
    <w:qFormat/>
    <w:rsid w:val="006767C0"/>
    <w:pPr>
      <w:keepNext/>
      <w:keepLines/>
      <w:spacing w:line="240" w:lineRule="auto"/>
      <w:outlineLvl w:val="1"/>
    </w:pPr>
    <w:rPr>
      <w:rFonts w:eastAsiaTheme="majorEastAsia" w:cstheme="majorBidi"/>
      <w:b/>
      <w:sz w:val="18"/>
      <w:szCs w:val="26"/>
    </w:rPr>
  </w:style>
  <w:style w:type="paragraph" w:styleId="31">
    <w:name w:val="heading 3"/>
    <w:basedOn w:val="a3"/>
    <w:next w:val="a3"/>
    <w:link w:val="32"/>
    <w:uiPriority w:val="9"/>
    <w:qFormat/>
    <w:rsid w:val="00521960"/>
    <w:pPr>
      <w:keepNext/>
      <w:suppressAutoHyphens/>
      <w:spacing w:before="120" w:after="120" w:line="240" w:lineRule="auto"/>
      <w:ind w:firstLine="0"/>
      <w:jc w:val="left"/>
      <w:outlineLvl w:val="2"/>
    </w:pPr>
    <w:rPr>
      <w:b/>
      <w:szCs w:val="20"/>
      <w:lang w:val="x-none" w:eastAsia="x-none"/>
    </w:rPr>
  </w:style>
  <w:style w:type="paragraph" w:styleId="40">
    <w:name w:val="heading 4"/>
    <w:basedOn w:val="a3"/>
    <w:next w:val="a3"/>
    <w:link w:val="41"/>
    <w:uiPriority w:val="9"/>
    <w:qFormat/>
    <w:rsid w:val="00B069E6"/>
    <w:pPr>
      <w:keepNext/>
      <w:keepLines/>
      <w:spacing w:before="200" w:line="240" w:lineRule="auto"/>
      <w:ind w:firstLine="0"/>
      <w:jc w:val="left"/>
      <w:outlineLvl w:val="3"/>
    </w:pPr>
    <w:rPr>
      <w:rFonts w:ascii="Cambria" w:hAnsi="Cambria"/>
      <w:b/>
      <w:bCs/>
      <w:i/>
      <w:iCs/>
      <w:snapToGrid/>
      <w:color w:val="4F81BD"/>
      <w:sz w:val="20"/>
      <w:szCs w:val="20"/>
    </w:rPr>
  </w:style>
  <w:style w:type="paragraph" w:styleId="5">
    <w:name w:val="heading 5"/>
    <w:basedOn w:val="a3"/>
    <w:next w:val="a3"/>
    <w:link w:val="50"/>
    <w:uiPriority w:val="9"/>
    <w:qFormat/>
    <w:rsid w:val="00B069E6"/>
    <w:pPr>
      <w:keepNext/>
      <w:keepLines/>
      <w:spacing w:before="200" w:line="240" w:lineRule="auto"/>
      <w:ind w:firstLine="0"/>
      <w:jc w:val="left"/>
      <w:outlineLvl w:val="4"/>
    </w:pPr>
    <w:rPr>
      <w:rFonts w:ascii="Cambria" w:hAnsi="Cambria"/>
      <w:snapToGrid/>
      <w:color w:val="243F60"/>
      <w:sz w:val="20"/>
      <w:szCs w:val="20"/>
    </w:rPr>
  </w:style>
  <w:style w:type="paragraph" w:styleId="6">
    <w:name w:val="heading 6"/>
    <w:basedOn w:val="a3"/>
    <w:next w:val="a3"/>
    <w:link w:val="60"/>
    <w:uiPriority w:val="9"/>
    <w:qFormat/>
    <w:rsid w:val="00B069E6"/>
    <w:pPr>
      <w:keepNext/>
      <w:keepLines/>
      <w:spacing w:before="200" w:line="240" w:lineRule="auto"/>
      <w:ind w:firstLine="0"/>
      <w:jc w:val="left"/>
      <w:outlineLvl w:val="5"/>
    </w:pPr>
    <w:rPr>
      <w:rFonts w:ascii="Cambria" w:hAnsi="Cambria"/>
      <w:i/>
      <w:iCs/>
      <w:snapToGrid/>
      <w:color w:val="243F60"/>
      <w:sz w:val="20"/>
      <w:szCs w:val="20"/>
    </w:rPr>
  </w:style>
  <w:style w:type="paragraph" w:styleId="7">
    <w:name w:val="heading 7"/>
    <w:basedOn w:val="a3"/>
    <w:next w:val="a3"/>
    <w:link w:val="70"/>
    <w:uiPriority w:val="9"/>
    <w:qFormat/>
    <w:rsid w:val="00B069E6"/>
    <w:pPr>
      <w:keepNext/>
      <w:keepLines/>
      <w:spacing w:before="200" w:line="240" w:lineRule="auto"/>
      <w:ind w:firstLine="0"/>
      <w:jc w:val="left"/>
      <w:outlineLvl w:val="6"/>
    </w:pPr>
    <w:rPr>
      <w:rFonts w:ascii="Cambria" w:hAnsi="Cambria"/>
      <w:i/>
      <w:iCs/>
      <w:snapToGrid/>
      <w:color w:val="404040"/>
      <w:sz w:val="20"/>
      <w:szCs w:val="20"/>
    </w:rPr>
  </w:style>
  <w:style w:type="paragraph" w:styleId="8">
    <w:name w:val="heading 8"/>
    <w:basedOn w:val="a3"/>
    <w:next w:val="a3"/>
    <w:link w:val="80"/>
    <w:uiPriority w:val="9"/>
    <w:qFormat/>
    <w:rsid w:val="00B069E6"/>
    <w:pPr>
      <w:keepNext/>
      <w:keepLines/>
      <w:spacing w:before="200" w:line="240" w:lineRule="auto"/>
      <w:ind w:firstLine="0"/>
      <w:jc w:val="left"/>
      <w:outlineLvl w:val="7"/>
    </w:pPr>
    <w:rPr>
      <w:rFonts w:ascii="Cambria" w:hAnsi="Cambria"/>
      <w:snapToGrid/>
      <w:color w:val="4F81BD"/>
      <w:sz w:val="20"/>
      <w:szCs w:val="20"/>
    </w:rPr>
  </w:style>
  <w:style w:type="paragraph" w:styleId="9">
    <w:name w:val="heading 9"/>
    <w:basedOn w:val="a3"/>
    <w:next w:val="a3"/>
    <w:link w:val="90"/>
    <w:uiPriority w:val="9"/>
    <w:qFormat/>
    <w:rsid w:val="00B069E6"/>
    <w:pPr>
      <w:keepNext/>
      <w:keepLines/>
      <w:spacing w:before="200" w:line="240" w:lineRule="auto"/>
      <w:ind w:firstLine="0"/>
      <w:jc w:val="left"/>
      <w:outlineLvl w:val="8"/>
    </w:pPr>
    <w:rPr>
      <w:rFonts w:ascii="Cambria" w:hAnsi="Cambria"/>
      <w:i/>
      <w:iCs/>
      <w:snapToGrid/>
      <w:color w:val="40404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раздел Знак"/>
    <w:basedOn w:val="a4"/>
    <w:link w:val="12"/>
    <w:uiPriority w:val="9"/>
    <w:qFormat/>
    <w:rsid w:val="00B643EA"/>
    <w:rPr>
      <w:rFonts w:ascii="Times New Roman" w:eastAsiaTheme="majorEastAsia" w:hAnsi="Times New Roman" w:cstheme="majorBidi"/>
      <w:b/>
      <w:caps/>
      <w:sz w:val="28"/>
      <w:szCs w:val="32"/>
    </w:rPr>
  </w:style>
  <w:style w:type="character" w:customStyle="1" w:styleId="22">
    <w:name w:val="Заголовок 2 Знак"/>
    <w:aliases w:val="Подраздел Знак"/>
    <w:basedOn w:val="a4"/>
    <w:link w:val="21"/>
    <w:uiPriority w:val="9"/>
    <w:qFormat/>
    <w:rsid w:val="006767C0"/>
    <w:rPr>
      <w:rFonts w:ascii="Times New Roman" w:eastAsiaTheme="majorEastAsia" w:hAnsi="Times New Roman" w:cstheme="majorBidi"/>
      <w:b/>
      <w:sz w:val="18"/>
      <w:szCs w:val="26"/>
    </w:rPr>
  </w:style>
  <w:style w:type="character" w:customStyle="1" w:styleId="32">
    <w:name w:val="Заголовок 3 Знак"/>
    <w:basedOn w:val="a4"/>
    <w:link w:val="31"/>
    <w:uiPriority w:val="9"/>
    <w:qFormat/>
    <w:rsid w:val="00521960"/>
    <w:rPr>
      <w:rFonts w:ascii="Times New Roman" w:eastAsia="Times New Roman" w:hAnsi="Times New Roman" w:cs="Times New Roman"/>
      <w:b/>
      <w:snapToGrid w:val="0"/>
      <w:sz w:val="28"/>
      <w:szCs w:val="20"/>
      <w:lang w:val="x-none" w:eastAsia="x-none"/>
    </w:rPr>
  </w:style>
  <w:style w:type="paragraph" w:styleId="33">
    <w:name w:val="Body Text 3"/>
    <w:basedOn w:val="a3"/>
    <w:link w:val="34"/>
    <w:rsid w:val="00521960"/>
    <w:pPr>
      <w:spacing w:line="240" w:lineRule="auto"/>
      <w:ind w:firstLine="0"/>
    </w:pPr>
    <w:rPr>
      <w:snapToGrid/>
      <w:color w:val="0000FF"/>
      <w:sz w:val="24"/>
      <w:szCs w:val="24"/>
      <w:lang w:val="x-none" w:eastAsia="en-US"/>
    </w:rPr>
  </w:style>
  <w:style w:type="character" w:customStyle="1" w:styleId="34">
    <w:name w:val="Основной текст 3 Знак"/>
    <w:basedOn w:val="a4"/>
    <w:link w:val="33"/>
    <w:rsid w:val="00521960"/>
    <w:rPr>
      <w:rFonts w:ascii="Times New Roman" w:eastAsia="Times New Roman" w:hAnsi="Times New Roman" w:cs="Times New Roman"/>
      <w:color w:val="0000FF"/>
      <w:sz w:val="24"/>
      <w:szCs w:val="24"/>
      <w:lang w:val="x-none"/>
    </w:rPr>
  </w:style>
  <w:style w:type="paragraph" w:styleId="a7">
    <w:name w:val="header"/>
    <w:basedOn w:val="a3"/>
    <w:link w:val="a8"/>
    <w:uiPriority w:val="99"/>
    <w:rsid w:val="00521960"/>
    <w:pPr>
      <w:tabs>
        <w:tab w:val="center" w:pos="4677"/>
        <w:tab w:val="right" w:pos="9355"/>
      </w:tabs>
    </w:pPr>
  </w:style>
  <w:style w:type="character" w:customStyle="1" w:styleId="a8">
    <w:name w:val="Верхний колонтитул Знак"/>
    <w:basedOn w:val="a4"/>
    <w:link w:val="a7"/>
    <w:uiPriority w:val="99"/>
    <w:qFormat/>
    <w:rsid w:val="00521960"/>
    <w:rPr>
      <w:rFonts w:ascii="Times New Roman" w:eastAsia="Times New Roman" w:hAnsi="Times New Roman" w:cs="Times New Roman"/>
      <w:snapToGrid w:val="0"/>
      <w:sz w:val="28"/>
      <w:szCs w:val="28"/>
      <w:lang w:eastAsia="ru-RU"/>
    </w:rPr>
  </w:style>
  <w:style w:type="paragraph" w:styleId="a9">
    <w:name w:val="Body Text"/>
    <w:aliases w:val="Основной текст таблиц,в таблице,таблицы,в таблицах,Основной текст Знак Знак Знак, в таблице, в таблицах"/>
    <w:basedOn w:val="a3"/>
    <w:link w:val="aa"/>
    <w:qFormat/>
    <w:rsid w:val="00521960"/>
    <w:pPr>
      <w:spacing w:after="120"/>
    </w:pPr>
  </w:style>
  <w:style w:type="character" w:customStyle="1" w:styleId="aa">
    <w:name w:val="Основной текст Знак"/>
    <w:aliases w:val="Основной текст таблиц Знак,в таблице Знак,таблицы Знак,в таблицах Знак,Основной текст Знак Знак Знак Знак, в таблице Знак, в таблицах Знак"/>
    <w:basedOn w:val="a4"/>
    <w:link w:val="a9"/>
    <w:uiPriority w:val="1"/>
    <w:rsid w:val="00521960"/>
    <w:rPr>
      <w:rFonts w:ascii="Times New Roman" w:eastAsia="Times New Roman" w:hAnsi="Times New Roman" w:cs="Times New Roman"/>
      <w:snapToGrid w:val="0"/>
      <w:sz w:val="28"/>
      <w:szCs w:val="28"/>
      <w:lang w:eastAsia="ru-RU"/>
    </w:rPr>
  </w:style>
  <w:style w:type="paragraph" w:customStyle="1" w:styleId="Style1">
    <w:name w:val="Style1"/>
    <w:basedOn w:val="a3"/>
    <w:autoRedefine/>
    <w:rsid w:val="00521960"/>
    <w:pPr>
      <w:autoSpaceDE w:val="0"/>
      <w:autoSpaceDN w:val="0"/>
      <w:spacing w:before="240" w:line="240" w:lineRule="auto"/>
      <w:ind w:firstLine="0"/>
      <w:jc w:val="left"/>
    </w:pPr>
    <w:rPr>
      <w:b/>
      <w:snapToGrid/>
      <w:sz w:val="22"/>
      <w:szCs w:val="20"/>
    </w:rPr>
  </w:style>
  <w:style w:type="paragraph" w:styleId="23">
    <w:name w:val="Body Text 2"/>
    <w:basedOn w:val="a3"/>
    <w:link w:val="24"/>
    <w:rsid w:val="00521960"/>
    <w:pPr>
      <w:widowControl w:val="0"/>
      <w:autoSpaceDE w:val="0"/>
      <w:autoSpaceDN w:val="0"/>
      <w:adjustRightInd w:val="0"/>
      <w:spacing w:after="120" w:line="480" w:lineRule="auto"/>
      <w:ind w:firstLine="0"/>
      <w:jc w:val="left"/>
    </w:pPr>
    <w:rPr>
      <w:snapToGrid/>
      <w:sz w:val="20"/>
      <w:szCs w:val="20"/>
    </w:rPr>
  </w:style>
  <w:style w:type="character" w:customStyle="1" w:styleId="24">
    <w:name w:val="Основной текст 2 Знак"/>
    <w:basedOn w:val="a4"/>
    <w:link w:val="23"/>
    <w:rsid w:val="00521960"/>
    <w:rPr>
      <w:rFonts w:ascii="Times New Roman" w:eastAsia="Times New Roman" w:hAnsi="Times New Roman" w:cs="Times New Roman"/>
      <w:sz w:val="20"/>
      <w:szCs w:val="20"/>
      <w:lang w:eastAsia="ru-RU"/>
    </w:rPr>
  </w:style>
  <w:style w:type="paragraph" w:customStyle="1" w:styleId="ab">
    <w:name w:val="Знак"/>
    <w:basedOn w:val="a3"/>
    <w:qFormat/>
    <w:rsid w:val="00521960"/>
    <w:pPr>
      <w:spacing w:after="160" w:line="240" w:lineRule="exact"/>
      <w:ind w:firstLine="0"/>
      <w:jc w:val="left"/>
    </w:pPr>
    <w:rPr>
      <w:rFonts w:ascii="Verdana" w:hAnsi="Verdana" w:cs="Verdana"/>
      <w:snapToGrid/>
      <w:sz w:val="20"/>
      <w:szCs w:val="20"/>
      <w:lang w:val="en-US" w:eastAsia="en-US"/>
    </w:rPr>
  </w:style>
  <w:style w:type="paragraph" w:styleId="ac">
    <w:name w:val="footnote text"/>
    <w:basedOn w:val="a3"/>
    <w:link w:val="ad"/>
    <w:uiPriority w:val="99"/>
    <w:rsid w:val="00521960"/>
    <w:pPr>
      <w:spacing w:line="240" w:lineRule="auto"/>
      <w:ind w:firstLine="0"/>
      <w:jc w:val="left"/>
    </w:pPr>
    <w:rPr>
      <w:snapToGrid/>
      <w:sz w:val="20"/>
      <w:szCs w:val="20"/>
    </w:rPr>
  </w:style>
  <w:style w:type="character" w:customStyle="1" w:styleId="ad">
    <w:name w:val="Текст сноски Знак"/>
    <w:basedOn w:val="a4"/>
    <w:link w:val="ac"/>
    <w:uiPriority w:val="99"/>
    <w:qFormat/>
    <w:rsid w:val="00521960"/>
    <w:rPr>
      <w:rFonts w:ascii="Times New Roman" w:eastAsia="Times New Roman" w:hAnsi="Times New Roman" w:cs="Times New Roman"/>
      <w:sz w:val="20"/>
      <w:szCs w:val="20"/>
      <w:lang w:eastAsia="ru-RU"/>
    </w:rPr>
  </w:style>
  <w:style w:type="character" w:styleId="ae">
    <w:name w:val="footnote reference"/>
    <w:uiPriority w:val="99"/>
    <w:rsid w:val="00521960"/>
    <w:rPr>
      <w:vertAlign w:val="superscript"/>
    </w:rPr>
  </w:style>
  <w:style w:type="table" w:styleId="af">
    <w:name w:val="Table Grid"/>
    <w:basedOn w:val="a5"/>
    <w:uiPriority w:val="39"/>
    <w:rsid w:val="00521960"/>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w:basedOn w:val="a3"/>
    <w:rsid w:val="00521960"/>
    <w:pPr>
      <w:spacing w:after="160" w:line="240" w:lineRule="exact"/>
      <w:ind w:firstLine="0"/>
      <w:jc w:val="left"/>
    </w:pPr>
    <w:rPr>
      <w:rFonts w:ascii="Verdana" w:hAnsi="Verdana" w:cs="Verdana"/>
      <w:snapToGrid/>
      <w:sz w:val="20"/>
      <w:szCs w:val="20"/>
      <w:lang w:val="en-US" w:eastAsia="en-US"/>
    </w:rPr>
  </w:style>
  <w:style w:type="paragraph" w:customStyle="1" w:styleId="25">
    <w:name w:val="Знак2"/>
    <w:basedOn w:val="a3"/>
    <w:rsid w:val="00521960"/>
    <w:pPr>
      <w:spacing w:after="160" w:line="240" w:lineRule="exact"/>
      <w:ind w:firstLine="0"/>
      <w:jc w:val="left"/>
    </w:pPr>
    <w:rPr>
      <w:rFonts w:ascii="Verdana" w:hAnsi="Verdana" w:cs="Verdana"/>
      <w:snapToGrid/>
      <w:sz w:val="20"/>
      <w:szCs w:val="20"/>
      <w:lang w:val="en-US" w:eastAsia="en-US"/>
    </w:rPr>
  </w:style>
  <w:style w:type="paragraph" w:customStyle="1" w:styleId="af1">
    <w:name w:val="Знак Знак Знак Знак Знак Знак Знак Знак Знак"/>
    <w:basedOn w:val="a3"/>
    <w:qFormat/>
    <w:rsid w:val="00521960"/>
    <w:pPr>
      <w:spacing w:after="160" w:line="240" w:lineRule="exact"/>
      <w:ind w:firstLine="0"/>
    </w:pPr>
    <w:rPr>
      <w:rFonts w:ascii="Verdana" w:hAnsi="Verdana"/>
      <w:snapToGrid/>
      <w:sz w:val="22"/>
      <w:szCs w:val="20"/>
      <w:lang w:val="en-US" w:eastAsia="en-US"/>
    </w:rPr>
  </w:style>
  <w:style w:type="paragraph" w:customStyle="1" w:styleId="af2">
    <w:name w:val="Пункт договора"/>
    <w:basedOn w:val="a3"/>
    <w:rsid w:val="00521960"/>
    <w:pPr>
      <w:widowControl w:val="0"/>
      <w:spacing w:line="240" w:lineRule="auto"/>
      <w:ind w:firstLine="0"/>
    </w:pPr>
    <w:rPr>
      <w:rFonts w:ascii="Arial" w:hAnsi="Arial"/>
      <w:snapToGrid/>
      <w:sz w:val="20"/>
      <w:szCs w:val="20"/>
    </w:rPr>
  </w:style>
  <w:style w:type="paragraph" w:customStyle="1" w:styleId="af3">
    <w:name w:val="Подпункт договора"/>
    <w:basedOn w:val="a3"/>
    <w:rsid w:val="00521960"/>
    <w:pPr>
      <w:tabs>
        <w:tab w:val="num" w:pos="360"/>
      </w:tabs>
      <w:spacing w:line="240" w:lineRule="auto"/>
      <w:ind w:firstLine="0"/>
    </w:pPr>
    <w:rPr>
      <w:rFonts w:ascii="Arial" w:hAnsi="Arial"/>
      <w:snapToGrid/>
      <w:sz w:val="20"/>
      <w:szCs w:val="20"/>
    </w:rPr>
  </w:style>
  <w:style w:type="paragraph" w:styleId="35">
    <w:name w:val="Body Text Indent 3"/>
    <w:basedOn w:val="a3"/>
    <w:link w:val="36"/>
    <w:rsid w:val="00521960"/>
    <w:pPr>
      <w:spacing w:after="120"/>
      <w:ind w:left="283"/>
    </w:pPr>
    <w:rPr>
      <w:sz w:val="16"/>
      <w:szCs w:val="16"/>
    </w:rPr>
  </w:style>
  <w:style w:type="character" w:customStyle="1" w:styleId="36">
    <w:name w:val="Основной текст с отступом 3 Знак"/>
    <w:basedOn w:val="a4"/>
    <w:link w:val="35"/>
    <w:rsid w:val="00521960"/>
    <w:rPr>
      <w:rFonts w:ascii="Times New Roman" w:eastAsia="Times New Roman" w:hAnsi="Times New Roman" w:cs="Times New Roman"/>
      <w:snapToGrid w:val="0"/>
      <w:sz w:val="16"/>
      <w:szCs w:val="16"/>
      <w:lang w:eastAsia="ru-RU"/>
    </w:rPr>
  </w:style>
  <w:style w:type="paragraph" w:styleId="af4">
    <w:name w:val="List Paragraph"/>
    <w:aliases w:val="Table-Normal,RSHB_Table-Normal,Заголовок_3,Подпись рисунка,РусГидро_маркер (Уровень 4),Маркер,ПАРАГРАФ,Абзац списка2,Алроса_маркер (Уровень 4),ПЗ,Общий_К,Абзац списка;РусГидро_маркер (Уровень 4);Маркер;ПАРАГРАФ;Абзац списка2,Bullet List,UL"/>
    <w:basedOn w:val="a3"/>
    <w:link w:val="af5"/>
    <w:uiPriority w:val="34"/>
    <w:qFormat/>
    <w:rsid w:val="00521960"/>
    <w:pPr>
      <w:spacing w:line="240" w:lineRule="auto"/>
      <w:ind w:left="720" w:firstLine="0"/>
      <w:contextualSpacing/>
      <w:jc w:val="left"/>
    </w:pPr>
    <w:rPr>
      <w:snapToGrid/>
      <w:sz w:val="24"/>
      <w:szCs w:val="24"/>
    </w:rPr>
  </w:style>
  <w:style w:type="paragraph" w:customStyle="1" w:styleId="11">
    <w:name w:val="1. Статья"/>
    <w:basedOn w:val="31"/>
    <w:link w:val="14"/>
    <w:qFormat/>
    <w:rsid w:val="00521960"/>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0">
    <w:name w:val="2. Пункт"/>
    <w:basedOn w:val="31"/>
    <w:rsid w:val="00521960"/>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0">
    <w:name w:val="3. Подпункт"/>
    <w:basedOn w:val="31"/>
    <w:link w:val="37"/>
    <w:qFormat/>
    <w:rsid w:val="00521960"/>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7">
    <w:name w:val="3. Подпункт Знак"/>
    <w:link w:val="30"/>
    <w:rsid w:val="00521960"/>
    <w:rPr>
      <w:rFonts w:ascii="Times New Roman" w:eastAsia="Times New Roman" w:hAnsi="Times New Roman" w:cs="Times New Roman"/>
      <w:b/>
      <w:bCs/>
      <w:snapToGrid w:val="0"/>
      <w:sz w:val="24"/>
      <w:szCs w:val="24"/>
      <w:lang w:val="x-none" w:eastAsia="x-none"/>
    </w:rPr>
  </w:style>
  <w:style w:type="paragraph" w:customStyle="1" w:styleId="ConsNormal">
    <w:name w:val="ConsNormal"/>
    <w:rsid w:val="00521960"/>
    <w:pPr>
      <w:spacing w:after="0" w:line="240" w:lineRule="auto"/>
      <w:ind w:right="19772" w:firstLine="720"/>
    </w:pPr>
    <w:rPr>
      <w:rFonts w:ascii="Arial" w:eastAsia="Times New Roman" w:hAnsi="Arial" w:cs="Times New Roman"/>
      <w:snapToGrid w:val="0"/>
      <w:sz w:val="32"/>
      <w:szCs w:val="20"/>
    </w:rPr>
  </w:style>
  <w:style w:type="paragraph" w:styleId="af6">
    <w:name w:val="Balloon Text"/>
    <w:basedOn w:val="a3"/>
    <w:link w:val="af7"/>
    <w:qFormat/>
    <w:rsid w:val="00521960"/>
    <w:pPr>
      <w:spacing w:line="240" w:lineRule="auto"/>
    </w:pPr>
    <w:rPr>
      <w:rFonts w:ascii="Tahoma" w:hAnsi="Tahoma"/>
      <w:sz w:val="16"/>
      <w:szCs w:val="16"/>
      <w:lang w:val="x-none" w:eastAsia="x-none"/>
    </w:rPr>
  </w:style>
  <w:style w:type="character" w:customStyle="1" w:styleId="af7">
    <w:name w:val="Текст выноски Знак"/>
    <w:basedOn w:val="a4"/>
    <w:link w:val="af6"/>
    <w:uiPriority w:val="99"/>
    <w:qFormat/>
    <w:rsid w:val="00521960"/>
    <w:rPr>
      <w:rFonts w:ascii="Tahoma" w:eastAsia="Times New Roman" w:hAnsi="Tahoma" w:cs="Times New Roman"/>
      <w:snapToGrid w:val="0"/>
      <w:sz w:val="16"/>
      <w:szCs w:val="16"/>
      <w:lang w:val="x-none" w:eastAsia="x-none"/>
    </w:rPr>
  </w:style>
  <w:style w:type="character" w:customStyle="1" w:styleId="14">
    <w:name w:val="1. Статья Знак"/>
    <w:link w:val="11"/>
    <w:rsid w:val="00521960"/>
    <w:rPr>
      <w:rFonts w:ascii="Times New Roman" w:eastAsia="Times New Roman" w:hAnsi="Times New Roman" w:cs="Times New Roman"/>
      <w:snapToGrid w:val="0"/>
      <w:sz w:val="24"/>
      <w:szCs w:val="24"/>
      <w:lang w:val="x-none" w:eastAsia="x-none"/>
    </w:rPr>
  </w:style>
  <w:style w:type="paragraph" w:customStyle="1" w:styleId="4">
    <w:name w:val="4. Отчерк"/>
    <w:basedOn w:val="a3"/>
    <w:link w:val="42"/>
    <w:qFormat/>
    <w:rsid w:val="00521960"/>
    <w:pPr>
      <w:widowControl w:val="0"/>
      <w:numPr>
        <w:numId w:val="2"/>
      </w:numPr>
      <w:spacing w:line="240" w:lineRule="auto"/>
    </w:pPr>
    <w:rPr>
      <w:snapToGrid/>
      <w:sz w:val="24"/>
      <w:szCs w:val="24"/>
      <w:lang w:val="x-none" w:eastAsia="x-none"/>
    </w:rPr>
  </w:style>
  <w:style w:type="character" w:customStyle="1" w:styleId="42">
    <w:name w:val="4. Отчерк Знак"/>
    <w:link w:val="4"/>
    <w:rsid w:val="00521960"/>
    <w:rPr>
      <w:rFonts w:ascii="Times New Roman" w:eastAsia="Times New Roman" w:hAnsi="Times New Roman" w:cs="Times New Roman"/>
      <w:sz w:val="24"/>
      <w:szCs w:val="24"/>
      <w:lang w:val="x-none" w:eastAsia="x-none"/>
    </w:rPr>
  </w:style>
  <w:style w:type="character" w:styleId="af8">
    <w:name w:val="annotation reference"/>
    <w:qFormat/>
    <w:rsid w:val="00521960"/>
    <w:rPr>
      <w:sz w:val="16"/>
      <w:szCs w:val="16"/>
    </w:rPr>
  </w:style>
  <w:style w:type="paragraph" w:styleId="af9">
    <w:name w:val="annotation text"/>
    <w:basedOn w:val="a3"/>
    <w:link w:val="afa"/>
    <w:qFormat/>
    <w:rsid w:val="00521960"/>
    <w:pPr>
      <w:spacing w:line="240" w:lineRule="auto"/>
    </w:pPr>
    <w:rPr>
      <w:sz w:val="20"/>
      <w:szCs w:val="20"/>
      <w:lang w:val="x-none" w:eastAsia="x-none"/>
    </w:rPr>
  </w:style>
  <w:style w:type="character" w:customStyle="1" w:styleId="afa">
    <w:name w:val="Текст примечания Знак"/>
    <w:basedOn w:val="a4"/>
    <w:link w:val="af9"/>
    <w:qFormat/>
    <w:rsid w:val="00521960"/>
    <w:rPr>
      <w:rFonts w:ascii="Times New Roman" w:eastAsia="Times New Roman" w:hAnsi="Times New Roman" w:cs="Times New Roman"/>
      <w:snapToGrid w:val="0"/>
      <w:sz w:val="20"/>
      <w:szCs w:val="20"/>
      <w:lang w:val="x-none" w:eastAsia="x-none"/>
    </w:rPr>
  </w:style>
  <w:style w:type="paragraph" w:styleId="afb">
    <w:name w:val="annotation subject"/>
    <w:basedOn w:val="af9"/>
    <w:next w:val="af9"/>
    <w:link w:val="afc"/>
    <w:qFormat/>
    <w:rsid w:val="00521960"/>
    <w:rPr>
      <w:b/>
      <w:bCs/>
    </w:rPr>
  </w:style>
  <w:style w:type="character" w:customStyle="1" w:styleId="afc">
    <w:name w:val="Тема примечания Знак"/>
    <w:basedOn w:val="afa"/>
    <w:link w:val="afb"/>
    <w:qFormat/>
    <w:rsid w:val="00521960"/>
    <w:rPr>
      <w:rFonts w:ascii="Times New Roman" w:eastAsia="Times New Roman" w:hAnsi="Times New Roman" w:cs="Times New Roman"/>
      <w:b/>
      <w:bCs/>
      <w:snapToGrid w:val="0"/>
      <w:sz w:val="20"/>
      <w:szCs w:val="20"/>
      <w:lang w:val="x-none" w:eastAsia="x-none"/>
    </w:rPr>
  </w:style>
  <w:style w:type="paragraph" w:styleId="afd">
    <w:name w:val="footer"/>
    <w:basedOn w:val="a3"/>
    <w:link w:val="afe"/>
    <w:uiPriority w:val="99"/>
    <w:rsid w:val="00521960"/>
    <w:pPr>
      <w:tabs>
        <w:tab w:val="center" w:pos="4677"/>
        <w:tab w:val="right" w:pos="9355"/>
      </w:tabs>
      <w:spacing w:line="240" w:lineRule="auto"/>
    </w:pPr>
    <w:rPr>
      <w:lang w:val="x-none" w:eastAsia="x-none"/>
    </w:rPr>
  </w:style>
  <w:style w:type="character" w:customStyle="1" w:styleId="afe">
    <w:name w:val="Нижний колонтитул Знак"/>
    <w:basedOn w:val="a4"/>
    <w:link w:val="afd"/>
    <w:uiPriority w:val="99"/>
    <w:qFormat/>
    <w:rsid w:val="00521960"/>
    <w:rPr>
      <w:rFonts w:ascii="Times New Roman" w:eastAsia="Times New Roman" w:hAnsi="Times New Roman" w:cs="Times New Roman"/>
      <w:snapToGrid w:val="0"/>
      <w:sz w:val="28"/>
      <w:szCs w:val="28"/>
      <w:lang w:val="x-none" w:eastAsia="x-none"/>
    </w:rPr>
  </w:style>
  <w:style w:type="paragraph" w:styleId="aff">
    <w:name w:val="Revision"/>
    <w:hidden/>
    <w:uiPriority w:val="99"/>
    <w:semiHidden/>
    <w:qFormat/>
    <w:rsid w:val="00521960"/>
    <w:pPr>
      <w:spacing w:after="0" w:line="240" w:lineRule="auto"/>
    </w:pPr>
    <w:rPr>
      <w:rFonts w:ascii="Times New Roman" w:eastAsia="Times New Roman" w:hAnsi="Times New Roman" w:cs="Times New Roman"/>
      <w:snapToGrid w:val="0"/>
      <w:sz w:val="28"/>
      <w:szCs w:val="28"/>
      <w:lang w:eastAsia="ru-RU"/>
    </w:rPr>
  </w:style>
  <w:style w:type="paragraph" w:customStyle="1" w:styleId="15">
    <w:name w:val="Название1"/>
    <w:basedOn w:val="a3"/>
    <w:link w:val="aff0"/>
    <w:uiPriority w:val="10"/>
    <w:qFormat/>
    <w:rsid w:val="00521960"/>
    <w:pPr>
      <w:shd w:val="clear" w:color="auto" w:fill="FFFFFF"/>
      <w:spacing w:line="240" w:lineRule="auto"/>
      <w:jc w:val="center"/>
    </w:pPr>
    <w:rPr>
      <w:b/>
      <w:snapToGrid/>
      <w:sz w:val="22"/>
      <w:szCs w:val="22"/>
      <w:lang w:val="x-none" w:eastAsia="x-none"/>
    </w:rPr>
  </w:style>
  <w:style w:type="character" w:customStyle="1" w:styleId="aff0">
    <w:name w:val="Название Знак"/>
    <w:link w:val="15"/>
    <w:uiPriority w:val="10"/>
    <w:qFormat/>
    <w:rsid w:val="00521960"/>
    <w:rPr>
      <w:rFonts w:ascii="Times New Roman" w:eastAsia="Times New Roman" w:hAnsi="Times New Roman" w:cs="Times New Roman"/>
      <w:b/>
      <w:shd w:val="clear" w:color="auto" w:fill="FFFFFF"/>
      <w:lang w:val="x-none" w:eastAsia="x-none"/>
    </w:rPr>
  </w:style>
  <w:style w:type="paragraph" w:styleId="aff1">
    <w:name w:val="Body Text Indent"/>
    <w:basedOn w:val="a3"/>
    <w:link w:val="aff2"/>
    <w:rsid w:val="00521960"/>
    <w:pPr>
      <w:spacing w:after="120"/>
      <w:ind w:left="283"/>
    </w:pPr>
    <w:rPr>
      <w:lang w:val="x-none" w:eastAsia="x-none"/>
    </w:rPr>
  </w:style>
  <w:style w:type="character" w:customStyle="1" w:styleId="aff2">
    <w:name w:val="Основной текст с отступом Знак"/>
    <w:basedOn w:val="a4"/>
    <w:link w:val="aff1"/>
    <w:qFormat/>
    <w:rsid w:val="00521960"/>
    <w:rPr>
      <w:rFonts w:ascii="Times New Roman" w:eastAsia="Times New Roman" w:hAnsi="Times New Roman" w:cs="Times New Roman"/>
      <w:snapToGrid w:val="0"/>
      <w:sz w:val="28"/>
      <w:szCs w:val="28"/>
      <w:lang w:val="x-none" w:eastAsia="x-none"/>
    </w:rPr>
  </w:style>
  <w:style w:type="paragraph" w:customStyle="1" w:styleId="333">
    <w:name w:val="Пункт 3.3.3"/>
    <w:basedOn w:val="a3"/>
    <w:rsid w:val="00521960"/>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f3">
    <w:name w:val="Заглавие"/>
    <w:basedOn w:val="a3"/>
    <w:rsid w:val="00521960"/>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4">
    <w:name w:val="caption"/>
    <w:basedOn w:val="a3"/>
    <w:next w:val="a3"/>
    <w:qFormat/>
    <w:rsid w:val="00521960"/>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521960"/>
    <w:rPr>
      <w:rFonts w:ascii="Times New Roman" w:hAnsi="Times New Roman" w:cs="Times New Roman"/>
      <w:sz w:val="24"/>
      <w:szCs w:val="24"/>
    </w:rPr>
  </w:style>
  <w:style w:type="paragraph" w:customStyle="1" w:styleId="16">
    <w:name w:val="Знак1"/>
    <w:basedOn w:val="a3"/>
    <w:rsid w:val="00521960"/>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3"/>
    <w:rsid w:val="00521960"/>
    <w:pPr>
      <w:keepNext/>
      <w:keepLines/>
      <w:numPr>
        <w:numId w:val="4"/>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3"/>
    <w:rsid w:val="00521960"/>
    <w:pPr>
      <w:numPr>
        <w:ilvl w:val="1"/>
        <w:numId w:val="4"/>
      </w:numPr>
    </w:pPr>
    <w:rPr>
      <w:snapToGrid/>
    </w:rPr>
  </w:style>
  <w:style w:type="paragraph" w:customStyle="1" w:styleId="-1">
    <w:name w:val="Контракт-подпункт"/>
    <w:basedOn w:val="a3"/>
    <w:rsid w:val="00521960"/>
    <w:pPr>
      <w:numPr>
        <w:ilvl w:val="2"/>
        <w:numId w:val="4"/>
      </w:numPr>
    </w:pPr>
    <w:rPr>
      <w:snapToGrid/>
    </w:rPr>
  </w:style>
  <w:style w:type="paragraph" w:customStyle="1" w:styleId="-2">
    <w:name w:val="Контракт-подподпункт"/>
    <w:basedOn w:val="a3"/>
    <w:rsid w:val="00521960"/>
    <w:pPr>
      <w:numPr>
        <w:ilvl w:val="3"/>
        <w:numId w:val="4"/>
      </w:numPr>
    </w:pPr>
    <w:rPr>
      <w:snapToGrid/>
    </w:rPr>
  </w:style>
  <w:style w:type="character" w:styleId="aff5">
    <w:name w:val="Hyperlink"/>
    <w:uiPriority w:val="99"/>
    <w:unhideWhenUsed/>
    <w:rsid w:val="00521960"/>
    <w:rPr>
      <w:color w:val="0000FF"/>
      <w:u w:val="single"/>
    </w:rPr>
  </w:style>
  <w:style w:type="paragraph" w:styleId="aff6">
    <w:name w:val="endnote text"/>
    <w:basedOn w:val="a3"/>
    <w:link w:val="aff7"/>
    <w:uiPriority w:val="99"/>
    <w:semiHidden/>
    <w:unhideWhenUsed/>
    <w:rsid w:val="00521960"/>
    <w:rPr>
      <w:sz w:val="20"/>
      <w:szCs w:val="20"/>
      <w:lang w:val="x-none" w:eastAsia="x-none"/>
    </w:rPr>
  </w:style>
  <w:style w:type="character" w:customStyle="1" w:styleId="aff7">
    <w:name w:val="Текст концевой сноски Знак"/>
    <w:basedOn w:val="a4"/>
    <w:link w:val="aff6"/>
    <w:uiPriority w:val="99"/>
    <w:semiHidden/>
    <w:rsid w:val="00521960"/>
    <w:rPr>
      <w:rFonts w:ascii="Times New Roman" w:eastAsia="Times New Roman" w:hAnsi="Times New Roman" w:cs="Times New Roman"/>
      <w:snapToGrid w:val="0"/>
      <w:sz w:val="20"/>
      <w:szCs w:val="20"/>
      <w:lang w:val="x-none" w:eastAsia="x-none"/>
    </w:rPr>
  </w:style>
  <w:style w:type="character" w:styleId="aff8">
    <w:name w:val="endnote reference"/>
    <w:unhideWhenUsed/>
    <w:rsid w:val="00521960"/>
    <w:rPr>
      <w:vertAlign w:val="superscript"/>
    </w:rPr>
  </w:style>
  <w:style w:type="paragraph" w:styleId="aff9">
    <w:name w:val="No Spacing"/>
    <w:uiPriority w:val="1"/>
    <w:qFormat/>
    <w:rsid w:val="00521960"/>
    <w:pPr>
      <w:spacing w:after="0" w:line="240" w:lineRule="auto"/>
    </w:pPr>
    <w:rPr>
      <w:rFonts w:ascii="Calibri" w:eastAsia="Calibri" w:hAnsi="Calibri" w:cs="Times New Roman"/>
    </w:rPr>
  </w:style>
  <w:style w:type="character" w:customStyle="1" w:styleId="af5">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ПЗ Знак,Общий_К Знак,Bullet List Знак,UL Знак"/>
    <w:link w:val="af4"/>
    <w:uiPriority w:val="34"/>
    <w:qFormat/>
    <w:locked/>
    <w:rsid w:val="00521960"/>
    <w:rPr>
      <w:rFonts w:ascii="Times New Roman" w:eastAsia="Times New Roman" w:hAnsi="Times New Roman" w:cs="Times New Roman"/>
      <w:sz w:val="24"/>
      <w:szCs w:val="24"/>
      <w:lang w:eastAsia="ru-RU"/>
    </w:rPr>
  </w:style>
  <w:style w:type="paragraph" w:styleId="affa">
    <w:name w:val="Title"/>
    <w:basedOn w:val="a3"/>
    <w:link w:val="affb"/>
    <w:qFormat/>
    <w:rsid w:val="00521960"/>
    <w:pPr>
      <w:shd w:val="clear" w:color="auto" w:fill="FFFFFF"/>
      <w:spacing w:line="240" w:lineRule="auto"/>
      <w:jc w:val="center"/>
    </w:pPr>
    <w:rPr>
      <w:b/>
      <w:snapToGrid/>
      <w:sz w:val="22"/>
      <w:szCs w:val="22"/>
      <w:lang w:val="x-none" w:eastAsia="x-none"/>
    </w:rPr>
  </w:style>
  <w:style w:type="character" w:customStyle="1" w:styleId="affb">
    <w:name w:val="Заголовок Знак"/>
    <w:basedOn w:val="a4"/>
    <w:link w:val="affa"/>
    <w:uiPriority w:val="1"/>
    <w:rsid w:val="00521960"/>
    <w:rPr>
      <w:rFonts w:ascii="Times New Roman" w:eastAsia="Times New Roman" w:hAnsi="Times New Roman" w:cs="Times New Roman"/>
      <w:b/>
      <w:shd w:val="clear" w:color="auto" w:fill="FFFFFF"/>
      <w:lang w:val="x-none" w:eastAsia="x-none"/>
    </w:rPr>
  </w:style>
  <w:style w:type="character" w:customStyle="1" w:styleId="17">
    <w:name w:val="Название Знак1"/>
    <w:basedOn w:val="a4"/>
    <w:rsid w:val="00521960"/>
    <w:rPr>
      <w:rFonts w:asciiTheme="majorHAnsi" w:eastAsiaTheme="majorEastAsia" w:hAnsiTheme="majorHAnsi" w:cstheme="majorBidi"/>
      <w:snapToGrid w:val="0"/>
      <w:color w:val="323E4F" w:themeColor="text2" w:themeShade="BF"/>
      <w:spacing w:val="5"/>
      <w:kern w:val="28"/>
      <w:sz w:val="52"/>
      <w:szCs w:val="52"/>
    </w:rPr>
  </w:style>
  <w:style w:type="character" w:styleId="affc">
    <w:name w:val="Placeholder Text"/>
    <w:basedOn w:val="a4"/>
    <w:uiPriority w:val="99"/>
    <w:semiHidden/>
    <w:rsid w:val="00521960"/>
    <w:rPr>
      <w:color w:val="808080"/>
    </w:rPr>
  </w:style>
  <w:style w:type="paragraph" w:customStyle="1" w:styleId="ConsPlusNormal">
    <w:name w:val="ConsPlusNormal"/>
    <w:link w:val="ConsPlusNormal0"/>
    <w:qFormat/>
    <w:rsid w:val="00BA51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6">
    <w:name w:val="Body Text Indent 2"/>
    <w:basedOn w:val="a3"/>
    <w:link w:val="27"/>
    <w:uiPriority w:val="99"/>
    <w:semiHidden/>
    <w:unhideWhenUsed/>
    <w:rsid w:val="00726A10"/>
    <w:pPr>
      <w:spacing w:after="120" w:line="480" w:lineRule="auto"/>
      <w:ind w:left="283"/>
    </w:pPr>
  </w:style>
  <w:style w:type="character" w:customStyle="1" w:styleId="27">
    <w:name w:val="Основной текст с отступом 2 Знак"/>
    <w:basedOn w:val="a4"/>
    <w:link w:val="26"/>
    <w:uiPriority w:val="99"/>
    <w:semiHidden/>
    <w:rsid w:val="00726A10"/>
    <w:rPr>
      <w:rFonts w:ascii="Times New Roman" w:eastAsia="Times New Roman" w:hAnsi="Times New Roman" w:cs="Times New Roman"/>
      <w:snapToGrid w:val="0"/>
      <w:sz w:val="28"/>
      <w:szCs w:val="28"/>
      <w:lang w:eastAsia="ru-RU"/>
    </w:rPr>
  </w:style>
  <w:style w:type="character" w:customStyle="1" w:styleId="41">
    <w:name w:val="Заголовок 4 Знак"/>
    <w:basedOn w:val="a4"/>
    <w:link w:val="40"/>
    <w:uiPriority w:val="9"/>
    <w:qFormat/>
    <w:rsid w:val="00B069E6"/>
    <w:rPr>
      <w:rFonts w:ascii="Cambria" w:eastAsia="Times New Roman" w:hAnsi="Cambria" w:cs="Times New Roman"/>
      <w:b/>
      <w:bCs/>
      <w:i/>
      <w:iCs/>
      <w:color w:val="4F81BD"/>
      <w:sz w:val="20"/>
      <w:szCs w:val="20"/>
      <w:lang w:eastAsia="ru-RU"/>
    </w:rPr>
  </w:style>
  <w:style w:type="character" w:customStyle="1" w:styleId="50">
    <w:name w:val="Заголовок 5 Знак"/>
    <w:basedOn w:val="a4"/>
    <w:link w:val="5"/>
    <w:uiPriority w:val="9"/>
    <w:qFormat/>
    <w:rsid w:val="00B069E6"/>
    <w:rPr>
      <w:rFonts w:ascii="Cambria" w:eastAsia="Times New Roman" w:hAnsi="Cambria" w:cs="Times New Roman"/>
      <w:color w:val="243F60"/>
      <w:sz w:val="20"/>
      <w:szCs w:val="20"/>
      <w:lang w:eastAsia="ru-RU"/>
    </w:rPr>
  </w:style>
  <w:style w:type="character" w:customStyle="1" w:styleId="60">
    <w:name w:val="Заголовок 6 Знак"/>
    <w:basedOn w:val="a4"/>
    <w:link w:val="6"/>
    <w:uiPriority w:val="9"/>
    <w:qFormat/>
    <w:rsid w:val="00B069E6"/>
    <w:rPr>
      <w:rFonts w:ascii="Cambria" w:eastAsia="Times New Roman" w:hAnsi="Cambria" w:cs="Times New Roman"/>
      <w:i/>
      <w:iCs/>
      <w:color w:val="243F60"/>
      <w:sz w:val="20"/>
      <w:szCs w:val="20"/>
      <w:lang w:eastAsia="ru-RU"/>
    </w:rPr>
  </w:style>
  <w:style w:type="character" w:customStyle="1" w:styleId="70">
    <w:name w:val="Заголовок 7 Знак"/>
    <w:basedOn w:val="a4"/>
    <w:link w:val="7"/>
    <w:uiPriority w:val="9"/>
    <w:qFormat/>
    <w:rsid w:val="00B069E6"/>
    <w:rPr>
      <w:rFonts w:ascii="Cambria" w:eastAsia="Times New Roman" w:hAnsi="Cambria" w:cs="Times New Roman"/>
      <w:i/>
      <w:iCs/>
      <w:color w:val="404040"/>
      <w:sz w:val="20"/>
      <w:szCs w:val="20"/>
      <w:lang w:eastAsia="ru-RU"/>
    </w:rPr>
  </w:style>
  <w:style w:type="character" w:customStyle="1" w:styleId="80">
    <w:name w:val="Заголовок 8 Знак"/>
    <w:basedOn w:val="a4"/>
    <w:link w:val="8"/>
    <w:uiPriority w:val="9"/>
    <w:qFormat/>
    <w:rsid w:val="00B069E6"/>
    <w:rPr>
      <w:rFonts w:ascii="Cambria" w:eastAsia="Times New Roman" w:hAnsi="Cambria" w:cs="Times New Roman"/>
      <w:color w:val="4F81BD"/>
      <w:sz w:val="20"/>
      <w:szCs w:val="20"/>
      <w:lang w:eastAsia="ru-RU"/>
    </w:rPr>
  </w:style>
  <w:style w:type="character" w:customStyle="1" w:styleId="90">
    <w:name w:val="Заголовок 9 Знак"/>
    <w:basedOn w:val="a4"/>
    <w:link w:val="9"/>
    <w:uiPriority w:val="9"/>
    <w:qFormat/>
    <w:rsid w:val="00B069E6"/>
    <w:rPr>
      <w:rFonts w:ascii="Cambria" w:eastAsia="Times New Roman" w:hAnsi="Cambria" w:cs="Times New Roman"/>
      <w:i/>
      <w:iCs/>
      <w:color w:val="404040"/>
      <w:sz w:val="20"/>
      <w:szCs w:val="20"/>
      <w:lang w:eastAsia="ru-RU"/>
    </w:rPr>
  </w:style>
  <w:style w:type="numbering" w:customStyle="1" w:styleId="18">
    <w:name w:val="Нет списка1"/>
    <w:next w:val="a6"/>
    <w:uiPriority w:val="99"/>
    <w:semiHidden/>
    <w:unhideWhenUsed/>
    <w:rsid w:val="00B069E6"/>
  </w:style>
  <w:style w:type="character" w:styleId="affd">
    <w:name w:val="FollowedHyperlink"/>
    <w:basedOn w:val="a4"/>
    <w:uiPriority w:val="99"/>
    <w:semiHidden/>
    <w:unhideWhenUsed/>
    <w:rsid w:val="00B069E6"/>
    <w:rPr>
      <w:color w:val="800080"/>
      <w:u w:val="single"/>
    </w:rPr>
  </w:style>
  <w:style w:type="paragraph" w:customStyle="1" w:styleId="font5">
    <w:name w:val="font5"/>
    <w:basedOn w:val="a3"/>
    <w:rsid w:val="00B069E6"/>
    <w:pPr>
      <w:spacing w:before="100" w:beforeAutospacing="1" w:after="100" w:afterAutospacing="1" w:line="240" w:lineRule="auto"/>
      <w:ind w:firstLine="0"/>
      <w:jc w:val="left"/>
    </w:pPr>
    <w:rPr>
      <w:rFonts w:ascii="Arial" w:hAnsi="Arial" w:cs="Arial"/>
      <w:i/>
      <w:iCs/>
      <w:snapToGrid/>
      <w:sz w:val="14"/>
      <w:szCs w:val="14"/>
    </w:rPr>
  </w:style>
  <w:style w:type="paragraph" w:customStyle="1" w:styleId="font6">
    <w:name w:val="font6"/>
    <w:basedOn w:val="a3"/>
    <w:rsid w:val="00B069E6"/>
    <w:pPr>
      <w:spacing w:before="100" w:beforeAutospacing="1" w:after="100" w:afterAutospacing="1" w:line="240" w:lineRule="auto"/>
      <w:ind w:firstLine="0"/>
      <w:jc w:val="left"/>
    </w:pPr>
    <w:rPr>
      <w:rFonts w:ascii="Arial" w:hAnsi="Arial" w:cs="Arial"/>
      <w:i/>
      <w:iCs/>
      <w:snapToGrid/>
      <w:sz w:val="12"/>
      <w:szCs w:val="12"/>
    </w:rPr>
  </w:style>
  <w:style w:type="paragraph" w:customStyle="1" w:styleId="xl66">
    <w:name w:val="xl66"/>
    <w:basedOn w:val="a3"/>
    <w:rsid w:val="00B069E6"/>
    <w:pPr>
      <w:spacing w:before="100" w:beforeAutospacing="1" w:after="100" w:afterAutospacing="1" w:line="240" w:lineRule="auto"/>
      <w:ind w:firstLine="0"/>
      <w:jc w:val="left"/>
    </w:pPr>
    <w:rPr>
      <w:rFonts w:ascii="Arial" w:hAnsi="Arial" w:cs="Arial"/>
      <w:snapToGrid/>
      <w:sz w:val="20"/>
      <w:szCs w:val="20"/>
    </w:rPr>
  </w:style>
  <w:style w:type="paragraph" w:customStyle="1" w:styleId="xl67">
    <w:name w:val="xl67"/>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18"/>
      <w:szCs w:val="18"/>
    </w:rPr>
  </w:style>
  <w:style w:type="paragraph" w:customStyle="1" w:styleId="xl68">
    <w:name w:val="xl68"/>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napToGrid/>
      <w:sz w:val="18"/>
      <w:szCs w:val="18"/>
    </w:rPr>
  </w:style>
  <w:style w:type="paragraph" w:customStyle="1" w:styleId="xl69">
    <w:name w:val="xl69"/>
    <w:basedOn w:val="a3"/>
    <w:rsid w:val="00B069E6"/>
    <w:pPr>
      <w:spacing w:before="100" w:beforeAutospacing="1" w:after="100" w:afterAutospacing="1" w:line="240" w:lineRule="auto"/>
      <w:ind w:firstLine="0"/>
      <w:jc w:val="center"/>
      <w:textAlignment w:val="top"/>
    </w:pPr>
    <w:rPr>
      <w:rFonts w:ascii="Arial" w:hAnsi="Arial" w:cs="Arial"/>
      <w:snapToGrid/>
      <w:sz w:val="18"/>
      <w:szCs w:val="18"/>
    </w:rPr>
  </w:style>
  <w:style w:type="paragraph" w:customStyle="1" w:styleId="xl70">
    <w:name w:val="xl70"/>
    <w:basedOn w:val="a3"/>
    <w:rsid w:val="00B069E6"/>
    <w:pPr>
      <w:spacing w:before="100" w:beforeAutospacing="1" w:after="100" w:afterAutospacing="1" w:line="240" w:lineRule="auto"/>
      <w:ind w:firstLine="0"/>
      <w:jc w:val="left"/>
      <w:textAlignment w:val="top"/>
    </w:pPr>
    <w:rPr>
      <w:rFonts w:ascii="Arial" w:hAnsi="Arial" w:cs="Arial"/>
      <w:snapToGrid/>
      <w:sz w:val="18"/>
      <w:szCs w:val="18"/>
    </w:rPr>
  </w:style>
  <w:style w:type="paragraph" w:customStyle="1" w:styleId="xl71">
    <w:name w:val="xl71"/>
    <w:basedOn w:val="a3"/>
    <w:rsid w:val="00B069E6"/>
    <w:pPr>
      <w:spacing w:before="100" w:beforeAutospacing="1" w:after="100" w:afterAutospacing="1" w:line="240" w:lineRule="auto"/>
      <w:ind w:firstLine="0"/>
      <w:jc w:val="center"/>
      <w:textAlignment w:val="top"/>
    </w:pPr>
    <w:rPr>
      <w:rFonts w:ascii="Arial" w:hAnsi="Arial" w:cs="Arial"/>
      <w:snapToGrid/>
      <w:sz w:val="16"/>
      <w:szCs w:val="16"/>
    </w:rPr>
  </w:style>
  <w:style w:type="paragraph" w:customStyle="1" w:styleId="xl72">
    <w:name w:val="xl72"/>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napToGrid/>
      <w:sz w:val="18"/>
      <w:szCs w:val="18"/>
    </w:rPr>
  </w:style>
  <w:style w:type="paragraph" w:customStyle="1" w:styleId="xl73">
    <w:name w:val="xl73"/>
    <w:basedOn w:val="a3"/>
    <w:rsid w:val="00B069E6"/>
    <w:pPr>
      <w:spacing w:before="100" w:beforeAutospacing="1" w:after="100" w:afterAutospacing="1" w:line="240" w:lineRule="auto"/>
      <w:ind w:firstLine="0"/>
      <w:jc w:val="center"/>
      <w:textAlignment w:val="top"/>
    </w:pPr>
    <w:rPr>
      <w:rFonts w:ascii="Arial" w:hAnsi="Arial" w:cs="Arial"/>
      <w:snapToGrid/>
      <w:sz w:val="18"/>
      <w:szCs w:val="18"/>
    </w:rPr>
  </w:style>
  <w:style w:type="paragraph" w:customStyle="1" w:styleId="xl74">
    <w:name w:val="xl74"/>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snapToGrid/>
      <w:sz w:val="18"/>
      <w:szCs w:val="18"/>
    </w:rPr>
  </w:style>
  <w:style w:type="paragraph" w:customStyle="1" w:styleId="xl75">
    <w:name w:val="xl75"/>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napToGrid/>
      <w:sz w:val="16"/>
      <w:szCs w:val="16"/>
    </w:rPr>
  </w:style>
  <w:style w:type="paragraph" w:customStyle="1" w:styleId="xl76">
    <w:name w:val="xl76"/>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napToGrid/>
      <w:sz w:val="16"/>
      <w:szCs w:val="16"/>
    </w:rPr>
  </w:style>
  <w:style w:type="paragraph" w:customStyle="1" w:styleId="xl77">
    <w:name w:val="xl77"/>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napToGrid/>
      <w:sz w:val="20"/>
      <w:szCs w:val="20"/>
    </w:rPr>
  </w:style>
  <w:style w:type="paragraph" w:customStyle="1" w:styleId="xl78">
    <w:name w:val="xl78"/>
    <w:basedOn w:val="a3"/>
    <w:rsid w:val="00B069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ascii="Arial" w:hAnsi="Arial" w:cs="Arial"/>
      <w:snapToGrid/>
      <w:sz w:val="18"/>
      <w:szCs w:val="18"/>
    </w:rPr>
  </w:style>
  <w:style w:type="paragraph" w:customStyle="1" w:styleId="xl79">
    <w:name w:val="xl79"/>
    <w:basedOn w:val="a3"/>
    <w:rsid w:val="00B069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ascii="Arial" w:hAnsi="Arial" w:cs="Arial"/>
      <w:snapToGrid/>
      <w:sz w:val="18"/>
      <w:szCs w:val="18"/>
    </w:rPr>
  </w:style>
  <w:style w:type="paragraph" w:customStyle="1" w:styleId="xl80">
    <w:name w:val="xl80"/>
    <w:basedOn w:val="a3"/>
    <w:rsid w:val="00B069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ascii="Arial" w:hAnsi="Arial" w:cs="Arial"/>
      <w:snapToGrid/>
      <w:sz w:val="18"/>
      <w:szCs w:val="18"/>
    </w:rPr>
  </w:style>
  <w:style w:type="paragraph" w:customStyle="1" w:styleId="xl81">
    <w:name w:val="xl81"/>
    <w:basedOn w:val="a3"/>
    <w:rsid w:val="00B069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ascii="Arial" w:hAnsi="Arial" w:cs="Arial"/>
      <w:snapToGrid/>
      <w:sz w:val="16"/>
      <w:szCs w:val="16"/>
    </w:rPr>
  </w:style>
  <w:style w:type="paragraph" w:customStyle="1" w:styleId="xl82">
    <w:name w:val="xl82"/>
    <w:basedOn w:val="a3"/>
    <w:rsid w:val="00B069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Arial" w:hAnsi="Arial" w:cs="Arial"/>
      <w:snapToGrid/>
      <w:sz w:val="20"/>
      <w:szCs w:val="20"/>
    </w:rPr>
  </w:style>
  <w:style w:type="paragraph" w:customStyle="1" w:styleId="xl83">
    <w:name w:val="xl83"/>
    <w:basedOn w:val="a3"/>
    <w:rsid w:val="00B069E6"/>
    <w:pPr>
      <w:shd w:val="clear" w:color="000000" w:fill="FFFF00"/>
      <w:spacing w:before="100" w:beforeAutospacing="1" w:after="100" w:afterAutospacing="1" w:line="240" w:lineRule="auto"/>
      <w:ind w:firstLine="0"/>
      <w:jc w:val="left"/>
    </w:pPr>
    <w:rPr>
      <w:rFonts w:ascii="Arial" w:hAnsi="Arial" w:cs="Arial"/>
      <w:snapToGrid/>
      <w:sz w:val="20"/>
      <w:szCs w:val="20"/>
    </w:rPr>
  </w:style>
  <w:style w:type="paragraph" w:customStyle="1" w:styleId="xl84">
    <w:name w:val="xl84"/>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85">
    <w:name w:val="xl85"/>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napToGrid/>
      <w:sz w:val="18"/>
      <w:szCs w:val="18"/>
    </w:rPr>
  </w:style>
  <w:style w:type="paragraph" w:customStyle="1" w:styleId="xl86">
    <w:name w:val="xl86"/>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napToGrid/>
      <w:sz w:val="20"/>
      <w:szCs w:val="20"/>
    </w:rPr>
  </w:style>
  <w:style w:type="paragraph" w:customStyle="1" w:styleId="xl87">
    <w:name w:val="xl87"/>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b/>
      <w:bCs/>
      <w:snapToGrid/>
      <w:sz w:val="18"/>
      <w:szCs w:val="18"/>
    </w:rPr>
  </w:style>
  <w:style w:type="paragraph" w:customStyle="1" w:styleId="xl88">
    <w:name w:val="xl88"/>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89">
    <w:name w:val="xl89"/>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18"/>
      <w:szCs w:val="18"/>
    </w:rPr>
  </w:style>
  <w:style w:type="paragraph" w:customStyle="1" w:styleId="xl90">
    <w:name w:val="xl90"/>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20"/>
      <w:szCs w:val="20"/>
    </w:rPr>
  </w:style>
  <w:style w:type="table" w:customStyle="1" w:styleId="19">
    <w:name w:val="Сетка таблицы1"/>
    <w:basedOn w:val="a5"/>
    <w:next w:val="af"/>
    <w:uiPriority w:val="39"/>
    <w:rsid w:val="00B0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a">
    <w:name w:val="toc 1"/>
    <w:basedOn w:val="a3"/>
    <w:next w:val="a3"/>
    <w:autoRedefine/>
    <w:uiPriority w:val="39"/>
    <w:qFormat/>
    <w:rsid w:val="00B069E6"/>
    <w:pPr>
      <w:spacing w:line="240" w:lineRule="auto"/>
      <w:ind w:firstLine="0"/>
      <w:jc w:val="left"/>
    </w:pPr>
    <w:rPr>
      <w:snapToGrid/>
      <w:sz w:val="24"/>
      <w:szCs w:val="24"/>
    </w:rPr>
  </w:style>
  <w:style w:type="paragraph" w:customStyle="1" w:styleId="xl64">
    <w:name w:val="xl64"/>
    <w:basedOn w:val="a3"/>
    <w:rsid w:val="00B069E6"/>
    <w:pPr>
      <w:spacing w:before="100" w:beforeAutospacing="1" w:after="100" w:afterAutospacing="1" w:line="240" w:lineRule="auto"/>
      <w:ind w:firstLine="0"/>
      <w:jc w:val="left"/>
    </w:pPr>
    <w:rPr>
      <w:rFonts w:ascii="Arial" w:hAnsi="Arial" w:cs="Arial"/>
      <w:snapToGrid/>
      <w:sz w:val="20"/>
      <w:szCs w:val="20"/>
    </w:rPr>
  </w:style>
  <w:style w:type="paragraph" w:customStyle="1" w:styleId="xl65">
    <w:name w:val="xl65"/>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18"/>
      <w:szCs w:val="18"/>
    </w:rPr>
  </w:style>
  <w:style w:type="paragraph" w:customStyle="1" w:styleId="msonormal0">
    <w:name w:val="msonormal"/>
    <w:basedOn w:val="a3"/>
    <w:rsid w:val="00B069E6"/>
    <w:pPr>
      <w:spacing w:before="100" w:beforeAutospacing="1" w:after="100" w:afterAutospacing="1" w:line="240" w:lineRule="auto"/>
      <w:ind w:firstLine="0"/>
      <w:jc w:val="left"/>
    </w:pPr>
    <w:rPr>
      <w:snapToGrid/>
      <w:sz w:val="24"/>
      <w:szCs w:val="24"/>
    </w:rPr>
  </w:style>
  <w:style w:type="numbering" w:customStyle="1" w:styleId="110">
    <w:name w:val="Нет списка11"/>
    <w:next w:val="a6"/>
    <w:uiPriority w:val="99"/>
    <w:semiHidden/>
    <w:unhideWhenUsed/>
    <w:rsid w:val="00B069E6"/>
  </w:style>
  <w:style w:type="numbering" w:customStyle="1" w:styleId="28">
    <w:name w:val="Нет списка2"/>
    <w:next w:val="a6"/>
    <w:uiPriority w:val="99"/>
    <w:semiHidden/>
    <w:unhideWhenUsed/>
    <w:rsid w:val="00B069E6"/>
  </w:style>
  <w:style w:type="table" w:customStyle="1" w:styleId="111">
    <w:name w:val="Сетка таблицы11"/>
    <w:basedOn w:val="a5"/>
    <w:next w:val="af"/>
    <w:rsid w:val="00B069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Пункт_3"/>
    <w:basedOn w:val="a3"/>
    <w:uiPriority w:val="99"/>
    <w:qFormat/>
    <w:rsid w:val="00B069E6"/>
    <w:pPr>
      <w:tabs>
        <w:tab w:val="num" w:pos="1134"/>
      </w:tabs>
      <w:ind w:left="1134" w:hanging="1133"/>
    </w:pPr>
    <w:rPr>
      <w:szCs w:val="20"/>
    </w:rPr>
  </w:style>
  <w:style w:type="table" w:customStyle="1" w:styleId="29">
    <w:name w:val="Сетка таблицы2"/>
    <w:basedOn w:val="a5"/>
    <w:next w:val="af"/>
    <w:uiPriority w:val="59"/>
    <w:rsid w:val="00B06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
    <w:uiPriority w:val="59"/>
    <w:rsid w:val="00B06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5"/>
    <w:next w:val="af"/>
    <w:uiPriority w:val="59"/>
    <w:rsid w:val="00B06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5"/>
    <w:next w:val="af"/>
    <w:uiPriority w:val="59"/>
    <w:rsid w:val="00B06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B069E6"/>
  </w:style>
  <w:style w:type="character" w:customStyle="1" w:styleId="1b">
    <w:name w:val="Основной текст Знак1"/>
    <w:aliases w:val="Основной текст таблиц Знак1,в таблице Знак1,таблицы Знак1,в таблицах Знак1,Основной текст Знак Знак Знак Знак1"/>
    <w:basedOn w:val="a4"/>
    <w:semiHidden/>
    <w:rsid w:val="00B069E6"/>
    <w:rPr>
      <w:rFonts w:ascii="Calibri" w:eastAsia="Calibri" w:hAnsi="Calibri" w:cs="Times New Roman"/>
    </w:rPr>
  </w:style>
  <w:style w:type="table" w:customStyle="1" w:styleId="61">
    <w:name w:val="Сетка таблицы6"/>
    <w:basedOn w:val="a5"/>
    <w:next w:val="af"/>
    <w:uiPriority w:val="59"/>
    <w:rsid w:val="00B069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одраздел раздела положения"/>
    <w:basedOn w:val="a3"/>
    <w:rsid w:val="00B069E6"/>
    <w:pPr>
      <w:spacing w:before="80" w:after="80" w:line="240" w:lineRule="auto"/>
      <w:ind w:firstLine="720"/>
    </w:pPr>
    <w:rPr>
      <w:rFonts w:eastAsia="MS PGothic"/>
      <w:snapToGrid/>
      <w:sz w:val="24"/>
      <w:szCs w:val="24"/>
      <w:lang w:eastAsia="ja-JP"/>
    </w:rPr>
  </w:style>
  <w:style w:type="paragraph" w:customStyle="1" w:styleId="xl91">
    <w:name w:val="xl91"/>
    <w:basedOn w:val="a3"/>
    <w:rsid w:val="00B069E6"/>
    <w:pPr>
      <w:spacing w:before="100" w:beforeAutospacing="1" w:after="100" w:afterAutospacing="1" w:line="240" w:lineRule="auto"/>
      <w:ind w:firstLine="0"/>
      <w:jc w:val="center"/>
      <w:textAlignment w:val="top"/>
    </w:pPr>
    <w:rPr>
      <w:rFonts w:ascii="Arial" w:hAnsi="Arial" w:cs="Arial"/>
      <w:snapToGrid/>
      <w:sz w:val="24"/>
      <w:szCs w:val="24"/>
    </w:rPr>
  </w:style>
  <w:style w:type="paragraph" w:customStyle="1" w:styleId="xl92">
    <w:name w:val="xl92"/>
    <w:basedOn w:val="a3"/>
    <w:rsid w:val="00B06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24"/>
      <w:szCs w:val="24"/>
    </w:rPr>
  </w:style>
  <w:style w:type="paragraph" w:customStyle="1" w:styleId="xl93">
    <w:name w:val="xl93"/>
    <w:basedOn w:val="a3"/>
    <w:rsid w:val="00B069E6"/>
    <w:pPr>
      <w:spacing w:before="100" w:beforeAutospacing="1" w:after="100" w:afterAutospacing="1" w:line="240" w:lineRule="auto"/>
      <w:ind w:firstLine="0"/>
      <w:jc w:val="center"/>
      <w:textAlignment w:val="top"/>
    </w:pPr>
    <w:rPr>
      <w:rFonts w:ascii="Arial" w:hAnsi="Arial" w:cs="Arial"/>
      <w:snapToGrid/>
      <w:sz w:val="24"/>
      <w:szCs w:val="24"/>
    </w:rPr>
  </w:style>
  <w:style w:type="paragraph" w:customStyle="1" w:styleId="xl63">
    <w:name w:val="xl63"/>
    <w:basedOn w:val="a3"/>
    <w:rsid w:val="00B069E6"/>
    <w:pPr>
      <w:spacing w:before="100" w:beforeAutospacing="1" w:after="100" w:afterAutospacing="1" w:line="240" w:lineRule="auto"/>
      <w:ind w:firstLine="0"/>
      <w:jc w:val="left"/>
      <w:textAlignment w:val="top"/>
    </w:pPr>
    <w:rPr>
      <w:rFonts w:ascii="Arial" w:hAnsi="Arial" w:cs="Arial"/>
      <w:snapToGrid/>
      <w:sz w:val="24"/>
      <w:szCs w:val="24"/>
    </w:rPr>
  </w:style>
  <w:style w:type="paragraph" w:customStyle="1" w:styleId="afff">
    <w:name w:val="Обычный+ без отступа"/>
    <w:basedOn w:val="a3"/>
    <w:qFormat/>
    <w:rsid w:val="00B069E6"/>
    <w:pPr>
      <w:autoSpaceDE w:val="0"/>
      <w:autoSpaceDN w:val="0"/>
      <w:spacing w:before="120"/>
      <w:ind w:firstLine="0"/>
    </w:pPr>
    <w:rPr>
      <w:rFonts w:eastAsia="MS Mincho"/>
      <w:snapToGrid/>
    </w:rPr>
  </w:style>
  <w:style w:type="paragraph" w:customStyle="1" w:styleId="afff0">
    <w:name w:val="Таблица шапка"/>
    <w:basedOn w:val="a3"/>
    <w:qFormat/>
    <w:rsid w:val="00B069E6"/>
    <w:pPr>
      <w:keepNext/>
      <w:spacing w:before="40" w:after="40" w:line="240" w:lineRule="auto"/>
      <w:ind w:left="57" w:right="57" w:firstLine="0"/>
      <w:jc w:val="left"/>
    </w:pPr>
    <w:rPr>
      <w:snapToGrid/>
      <w:sz w:val="18"/>
      <w:szCs w:val="18"/>
    </w:rPr>
  </w:style>
  <w:style w:type="paragraph" w:customStyle="1" w:styleId="afff1">
    <w:name w:val="Текст таблицы"/>
    <w:basedOn w:val="a3"/>
    <w:qFormat/>
    <w:rsid w:val="00B069E6"/>
    <w:pPr>
      <w:spacing w:before="40" w:after="40" w:line="240" w:lineRule="auto"/>
      <w:ind w:left="57" w:right="57" w:firstLine="0"/>
      <w:jc w:val="left"/>
    </w:pPr>
    <w:rPr>
      <w:snapToGrid/>
      <w:sz w:val="24"/>
      <w:szCs w:val="24"/>
    </w:rPr>
  </w:style>
  <w:style w:type="paragraph" w:customStyle="1" w:styleId="a">
    <w:name w:val="Пункт Знак"/>
    <w:basedOn w:val="a3"/>
    <w:qFormat/>
    <w:rsid w:val="00B069E6"/>
    <w:pPr>
      <w:numPr>
        <w:ilvl w:val="1"/>
        <w:numId w:val="15"/>
      </w:numPr>
      <w:tabs>
        <w:tab w:val="left" w:pos="851"/>
        <w:tab w:val="left" w:pos="1134"/>
      </w:tabs>
    </w:pPr>
    <w:rPr>
      <w:b/>
      <w:szCs w:val="20"/>
    </w:rPr>
  </w:style>
  <w:style w:type="paragraph" w:customStyle="1" w:styleId="a0">
    <w:name w:val="Подпункт"/>
    <w:basedOn w:val="a"/>
    <w:link w:val="1c"/>
    <w:qFormat/>
    <w:rsid w:val="00B069E6"/>
    <w:pPr>
      <w:numPr>
        <w:ilvl w:val="2"/>
      </w:numPr>
      <w:tabs>
        <w:tab w:val="clear" w:pos="1134"/>
      </w:tabs>
    </w:pPr>
  </w:style>
  <w:style w:type="paragraph" w:customStyle="1" w:styleId="a1">
    <w:name w:val="Подподпункт"/>
    <w:basedOn w:val="a0"/>
    <w:qFormat/>
    <w:rsid w:val="00B069E6"/>
    <w:pPr>
      <w:numPr>
        <w:ilvl w:val="3"/>
      </w:numPr>
      <w:tabs>
        <w:tab w:val="clear" w:pos="1277"/>
        <w:tab w:val="left" w:pos="1134"/>
        <w:tab w:val="left" w:pos="1418"/>
      </w:tabs>
      <w:ind w:left="2520" w:hanging="360"/>
    </w:pPr>
    <w:rPr>
      <w:snapToGrid/>
    </w:rPr>
  </w:style>
  <w:style w:type="paragraph" w:customStyle="1" w:styleId="a2">
    <w:name w:val="Подподподпункт"/>
    <w:basedOn w:val="a3"/>
    <w:qFormat/>
    <w:rsid w:val="00B069E6"/>
    <w:pPr>
      <w:numPr>
        <w:ilvl w:val="4"/>
        <w:numId w:val="15"/>
      </w:numPr>
      <w:tabs>
        <w:tab w:val="clear" w:pos="1718"/>
        <w:tab w:val="left" w:pos="1134"/>
        <w:tab w:val="left" w:pos="1701"/>
      </w:tabs>
    </w:pPr>
    <w:rPr>
      <w:szCs w:val="20"/>
    </w:rPr>
  </w:style>
  <w:style w:type="paragraph" w:customStyle="1" w:styleId="10">
    <w:name w:val="Пункт1"/>
    <w:basedOn w:val="a3"/>
    <w:qFormat/>
    <w:rsid w:val="00B069E6"/>
    <w:pPr>
      <w:numPr>
        <w:numId w:val="15"/>
      </w:numPr>
      <w:spacing w:before="240"/>
      <w:jc w:val="center"/>
    </w:pPr>
    <w:rPr>
      <w:rFonts w:ascii="Arial" w:hAnsi="Arial"/>
      <w:b/>
    </w:rPr>
  </w:style>
  <w:style w:type="paragraph" w:styleId="2a">
    <w:name w:val="toc 2"/>
    <w:basedOn w:val="a3"/>
    <w:next w:val="a3"/>
    <w:autoRedefine/>
    <w:uiPriority w:val="39"/>
    <w:unhideWhenUsed/>
    <w:rsid w:val="00B069E6"/>
    <w:pPr>
      <w:tabs>
        <w:tab w:val="left" w:pos="426"/>
        <w:tab w:val="left" w:pos="1680"/>
        <w:tab w:val="right" w:leader="dot" w:pos="9344"/>
        <w:tab w:val="right" w:leader="dot" w:pos="9639"/>
      </w:tabs>
      <w:spacing w:line="276" w:lineRule="auto"/>
      <w:ind w:left="220" w:firstLine="0"/>
      <w:jc w:val="left"/>
    </w:pPr>
    <w:rPr>
      <w:rFonts w:ascii="Calibri" w:hAnsi="Calibri"/>
      <w:snapToGrid/>
      <w:sz w:val="22"/>
      <w:szCs w:val="22"/>
    </w:rPr>
  </w:style>
  <w:style w:type="character" w:customStyle="1" w:styleId="apple-style-span">
    <w:name w:val="apple-style-span"/>
    <w:basedOn w:val="a4"/>
    <w:qFormat/>
    <w:rsid w:val="00B069E6"/>
  </w:style>
  <w:style w:type="character" w:customStyle="1" w:styleId="apple-converted-space">
    <w:name w:val="apple-converted-space"/>
    <w:basedOn w:val="a4"/>
    <w:qFormat/>
    <w:rsid w:val="00B069E6"/>
  </w:style>
  <w:style w:type="character" w:customStyle="1" w:styleId="1c">
    <w:name w:val="Подпункт Знак1"/>
    <w:link w:val="a0"/>
    <w:qFormat/>
    <w:locked/>
    <w:rsid w:val="00B069E6"/>
    <w:rPr>
      <w:rFonts w:ascii="Times New Roman" w:eastAsia="Times New Roman" w:hAnsi="Times New Roman" w:cs="Times New Roman"/>
      <w:b/>
      <w:snapToGrid w:val="0"/>
      <w:sz w:val="28"/>
      <w:szCs w:val="20"/>
      <w:lang w:eastAsia="ru-RU"/>
    </w:rPr>
  </w:style>
  <w:style w:type="paragraph" w:customStyle="1" w:styleId="afff2">
    <w:name w:val="Таблица"/>
    <w:basedOn w:val="a3"/>
    <w:qFormat/>
    <w:rsid w:val="00B069E6"/>
    <w:pPr>
      <w:spacing w:line="240" w:lineRule="auto"/>
      <w:ind w:firstLine="0"/>
      <w:jc w:val="left"/>
    </w:pPr>
    <w:rPr>
      <w:snapToGrid/>
      <w:sz w:val="20"/>
      <w:szCs w:val="20"/>
    </w:rPr>
  </w:style>
  <w:style w:type="paragraph" w:customStyle="1" w:styleId="1d">
    <w:name w:val="Абзац списка1"/>
    <w:basedOn w:val="a3"/>
    <w:qFormat/>
    <w:rsid w:val="00B069E6"/>
    <w:pPr>
      <w:spacing w:after="200" w:line="276" w:lineRule="auto"/>
      <w:ind w:left="720" w:firstLine="0"/>
      <w:contextualSpacing/>
      <w:jc w:val="left"/>
    </w:pPr>
    <w:rPr>
      <w:rFonts w:ascii="Calibri" w:hAnsi="Calibri"/>
      <w:snapToGrid/>
      <w:sz w:val="22"/>
      <w:szCs w:val="22"/>
    </w:rPr>
  </w:style>
  <w:style w:type="character" w:styleId="afff3">
    <w:name w:val="line number"/>
    <w:basedOn w:val="a4"/>
    <w:unhideWhenUsed/>
    <w:rsid w:val="00B069E6"/>
  </w:style>
  <w:style w:type="paragraph" w:styleId="afff4">
    <w:name w:val="Document Map"/>
    <w:basedOn w:val="a3"/>
    <w:link w:val="afff5"/>
    <w:uiPriority w:val="99"/>
    <w:semiHidden/>
    <w:unhideWhenUsed/>
    <w:qFormat/>
    <w:rsid w:val="00B069E6"/>
    <w:pPr>
      <w:spacing w:line="240" w:lineRule="auto"/>
      <w:ind w:firstLine="0"/>
      <w:jc w:val="left"/>
    </w:pPr>
    <w:rPr>
      <w:rFonts w:ascii="Tahoma" w:hAnsi="Tahoma" w:cs="Tahoma"/>
      <w:snapToGrid/>
      <w:sz w:val="16"/>
      <w:szCs w:val="16"/>
    </w:rPr>
  </w:style>
  <w:style w:type="character" w:customStyle="1" w:styleId="afff5">
    <w:name w:val="Схема документа Знак"/>
    <w:basedOn w:val="a4"/>
    <w:link w:val="afff4"/>
    <w:uiPriority w:val="99"/>
    <w:semiHidden/>
    <w:qFormat/>
    <w:rsid w:val="00B069E6"/>
    <w:rPr>
      <w:rFonts w:ascii="Tahoma" w:eastAsia="Times New Roman" w:hAnsi="Tahoma" w:cs="Tahoma"/>
      <w:sz w:val="16"/>
      <w:szCs w:val="16"/>
      <w:lang w:eastAsia="ru-RU"/>
    </w:rPr>
  </w:style>
  <w:style w:type="paragraph" w:styleId="afff6">
    <w:name w:val="Subtitle"/>
    <w:basedOn w:val="a3"/>
    <w:next w:val="a3"/>
    <w:link w:val="afff7"/>
    <w:uiPriority w:val="11"/>
    <w:qFormat/>
    <w:rsid w:val="00B069E6"/>
    <w:pPr>
      <w:numPr>
        <w:ilvl w:val="1"/>
      </w:numPr>
      <w:spacing w:line="240" w:lineRule="auto"/>
      <w:ind w:left="1066" w:firstLine="709"/>
      <w:jc w:val="left"/>
    </w:pPr>
    <w:rPr>
      <w:rFonts w:ascii="Cambria" w:hAnsi="Cambria"/>
      <w:i/>
      <w:iCs/>
      <w:snapToGrid/>
      <w:color w:val="4F81BD"/>
      <w:spacing w:val="15"/>
      <w:sz w:val="24"/>
      <w:szCs w:val="24"/>
    </w:rPr>
  </w:style>
  <w:style w:type="character" w:customStyle="1" w:styleId="afff7">
    <w:name w:val="Подзаголовок Знак"/>
    <w:basedOn w:val="a4"/>
    <w:link w:val="afff6"/>
    <w:uiPriority w:val="11"/>
    <w:qFormat/>
    <w:rsid w:val="00B069E6"/>
    <w:rPr>
      <w:rFonts w:ascii="Cambria" w:eastAsia="Times New Roman" w:hAnsi="Cambria" w:cs="Times New Roman"/>
      <w:i/>
      <w:iCs/>
      <w:color w:val="4F81BD"/>
      <w:spacing w:val="15"/>
      <w:sz w:val="24"/>
      <w:szCs w:val="24"/>
      <w:lang w:eastAsia="ru-RU"/>
    </w:rPr>
  </w:style>
  <w:style w:type="character" w:styleId="afff8">
    <w:name w:val="Strong"/>
    <w:uiPriority w:val="22"/>
    <w:qFormat/>
    <w:rsid w:val="00B069E6"/>
    <w:rPr>
      <w:b/>
      <w:bCs/>
    </w:rPr>
  </w:style>
  <w:style w:type="character" w:styleId="afff9">
    <w:name w:val="Emphasis"/>
    <w:uiPriority w:val="20"/>
    <w:qFormat/>
    <w:rsid w:val="00B069E6"/>
    <w:rPr>
      <w:i/>
      <w:iCs/>
    </w:rPr>
  </w:style>
  <w:style w:type="paragraph" w:styleId="2b">
    <w:name w:val="Quote"/>
    <w:basedOn w:val="a3"/>
    <w:next w:val="a3"/>
    <w:link w:val="2c"/>
    <w:uiPriority w:val="29"/>
    <w:qFormat/>
    <w:rsid w:val="00B069E6"/>
    <w:pPr>
      <w:spacing w:line="240" w:lineRule="auto"/>
      <w:ind w:firstLine="0"/>
      <w:jc w:val="left"/>
    </w:pPr>
    <w:rPr>
      <w:rFonts w:ascii="Calibri" w:eastAsia="Calibri" w:hAnsi="Calibri"/>
      <w:i/>
      <w:iCs/>
      <w:snapToGrid/>
      <w:color w:val="000000"/>
      <w:sz w:val="20"/>
      <w:szCs w:val="20"/>
    </w:rPr>
  </w:style>
  <w:style w:type="character" w:customStyle="1" w:styleId="2c">
    <w:name w:val="Цитата 2 Знак"/>
    <w:basedOn w:val="a4"/>
    <w:link w:val="2b"/>
    <w:uiPriority w:val="29"/>
    <w:qFormat/>
    <w:rsid w:val="00B069E6"/>
    <w:rPr>
      <w:rFonts w:ascii="Calibri" w:eastAsia="Calibri" w:hAnsi="Calibri" w:cs="Times New Roman"/>
      <w:i/>
      <w:iCs/>
      <w:color w:val="000000"/>
      <w:sz w:val="20"/>
      <w:szCs w:val="20"/>
      <w:lang w:eastAsia="ru-RU"/>
    </w:rPr>
  </w:style>
  <w:style w:type="paragraph" w:styleId="afffa">
    <w:name w:val="Intense Quote"/>
    <w:basedOn w:val="a3"/>
    <w:next w:val="a3"/>
    <w:link w:val="afffb"/>
    <w:uiPriority w:val="30"/>
    <w:qFormat/>
    <w:rsid w:val="00B069E6"/>
    <w:pPr>
      <w:pBdr>
        <w:bottom w:val="single" w:sz="4" w:space="4" w:color="4F81BD"/>
      </w:pBdr>
      <w:spacing w:before="200" w:after="280" w:line="240" w:lineRule="auto"/>
      <w:ind w:left="936" w:right="936" w:firstLine="0"/>
      <w:jc w:val="left"/>
    </w:pPr>
    <w:rPr>
      <w:rFonts w:ascii="Calibri" w:eastAsia="Calibri" w:hAnsi="Calibri"/>
      <w:b/>
      <w:bCs/>
      <w:i/>
      <w:iCs/>
      <w:snapToGrid/>
      <w:color w:val="4F81BD"/>
      <w:sz w:val="20"/>
      <w:szCs w:val="20"/>
    </w:rPr>
  </w:style>
  <w:style w:type="character" w:customStyle="1" w:styleId="afffb">
    <w:name w:val="Выделенная цитата Знак"/>
    <w:basedOn w:val="a4"/>
    <w:link w:val="afffa"/>
    <w:uiPriority w:val="30"/>
    <w:qFormat/>
    <w:rsid w:val="00B069E6"/>
    <w:rPr>
      <w:rFonts w:ascii="Calibri" w:eastAsia="Calibri" w:hAnsi="Calibri" w:cs="Times New Roman"/>
      <w:b/>
      <w:bCs/>
      <w:i/>
      <w:iCs/>
      <w:color w:val="4F81BD"/>
      <w:sz w:val="20"/>
      <w:szCs w:val="20"/>
      <w:lang w:eastAsia="ru-RU"/>
    </w:rPr>
  </w:style>
  <w:style w:type="character" w:styleId="afffc">
    <w:name w:val="Subtle Emphasis"/>
    <w:uiPriority w:val="19"/>
    <w:qFormat/>
    <w:rsid w:val="00B069E6"/>
    <w:rPr>
      <w:i/>
      <w:iCs/>
      <w:color w:val="808080"/>
    </w:rPr>
  </w:style>
  <w:style w:type="character" w:styleId="afffd">
    <w:name w:val="Intense Emphasis"/>
    <w:uiPriority w:val="21"/>
    <w:qFormat/>
    <w:rsid w:val="00B069E6"/>
    <w:rPr>
      <w:b/>
      <w:bCs/>
      <w:i/>
      <w:iCs/>
      <w:color w:val="4F81BD"/>
    </w:rPr>
  </w:style>
  <w:style w:type="character" w:styleId="afffe">
    <w:name w:val="Subtle Reference"/>
    <w:uiPriority w:val="31"/>
    <w:qFormat/>
    <w:rsid w:val="00B069E6"/>
    <w:rPr>
      <w:smallCaps/>
      <w:color w:val="C0504D"/>
      <w:u w:val="single"/>
    </w:rPr>
  </w:style>
  <w:style w:type="character" w:styleId="affff">
    <w:name w:val="Intense Reference"/>
    <w:uiPriority w:val="32"/>
    <w:qFormat/>
    <w:rsid w:val="00B069E6"/>
    <w:rPr>
      <w:b/>
      <w:bCs/>
      <w:smallCaps/>
      <w:color w:val="C0504D"/>
      <w:spacing w:val="5"/>
      <w:u w:val="single"/>
    </w:rPr>
  </w:style>
  <w:style w:type="character" w:styleId="affff0">
    <w:name w:val="Book Title"/>
    <w:uiPriority w:val="33"/>
    <w:qFormat/>
    <w:rsid w:val="00B069E6"/>
    <w:rPr>
      <w:b/>
      <w:bCs/>
      <w:smallCaps/>
      <w:spacing w:val="5"/>
    </w:rPr>
  </w:style>
  <w:style w:type="paragraph" w:styleId="affff1">
    <w:name w:val="TOC Heading"/>
    <w:basedOn w:val="12"/>
    <w:next w:val="a3"/>
    <w:uiPriority w:val="39"/>
    <w:qFormat/>
    <w:rsid w:val="00B069E6"/>
    <w:pPr>
      <w:spacing w:before="480"/>
      <w:ind w:firstLine="0"/>
      <w:jc w:val="left"/>
      <w:outlineLvl w:val="9"/>
    </w:pPr>
    <w:rPr>
      <w:rFonts w:ascii="Cambria" w:eastAsia="Times New Roman" w:hAnsi="Cambria" w:cs="Times New Roman"/>
      <w:bCs/>
      <w:caps w:val="0"/>
      <w:snapToGrid/>
      <w:color w:val="365F91"/>
      <w:szCs w:val="28"/>
    </w:rPr>
  </w:style>
  <w:style w:type="paragraph" w:styleId="affff2">
    <w:name w:val="E-mail Signature"/>
    <w:basedOn w:val="a3"/>
    <w:link w:val="affff3"/>
    <w:uiPriority w:val="99"/>
    <w:semiHidden/>
    <w:unhideWhenUsed/>
    <w:qFormat/>
    <w:rsid w:val="00B069E6"/>
    <w:pPr>
      <w:spacing w:line="240" w:lineRule="auto"/>
      <w:ind w:firstLine="0"/>
      <w:jc w:val="left"/>
    </w:pPr>
    <w:rPr>
      <w:rFonts w:eastAsia="Calibri"/>
      <w:snapToGrid/>
      <w:sz w:val="24"/>
      <w:szCs w:val="24"/>
    </w:rPr>
  </w:style>
  <w:style w:type="character" w:customStyle="1" w:styleId="affff3">
    <w:name w:val="Электронная подпись Знак"/>
    <w:basedOn w:val="a4"/>
    <w:link w:val="affff2"/>
    <w:uiPriority w:val="99"/>
    <w:semiHidden/>
    <w:qFormat/>
    <w:rsid w:val="00B069E6"/>
    <w:rPr>
      <w:rFonts w:ascii="Times New Roman" w:eastAsia="Calibri" w:hAnsi="Times New Roman" w:cs="Times New Roman"/>
      <w:sz w:val="24"/>
      <w:szCs w:val="24"/>
      <w:lang w:eastAsia="ru-RU"/>
    </w:rPr>
  </w:style>
  <w:style w:type="paragraph" w:customStyle="1" w:styleId="3">
    <w:name w:val="Нумерованный список ур3"/>
    <w:basedOn w:val="a3"/>
    <w:qFormat/>
    <w:rsid w:val="00B069E6"/>
    <w:pPr>
      <w:numPr>
        <w:ilvl w:val="2"/>
        <w:numId w:val="16"/>
      </w:numPr>
      <w:spacing w:line="240" w:lineRule="auto"/>
    </w:pPr>
    <w:rPr>
      <w:rFonts w:ascii="Garamond" w:hAnsi="Garamond"/>
      <w:snapToGrid/>
      <w:sz w:val="24"/>
      <w:szCs w:val="20"/>
    </w:rPr>
  </w:style>
  <w:style w:type="paragraph" w:customStyle="1" w:styleId="1">
    <w:name w:val="Нумерованный список 1"/>
    <w:basedOn w:val="a3"/>
    <w:rsid w:val="00B069E6"/>
    <w:pPr>
      <w:numPr>
        <w:numId w:val="16"/>
      </w:numPr>
      <w:spacing w:before="120" w:line="240" w:lineRule="auto"/>
    </w:pPr>
    <w:rPr>
      <w:rFonts w:ascii="Garamond" w:hAnsi="Garamond"/>
      <w:snapToGrid/>
      <w:sz w:val="24"/>
      <w:szCs w:val="20"/>
    </w:rPr>
  </w:style>
  <w:style w:type="paragraph" w:customStyle="1" w:styleId="2">
    <w:name w:val="Нумерованный список ур2"/>
    <w:basedOn w:val="a3"/>
    <w:qFormat/>
    <w:rsid w:val="00B069E6"/>
    <w:pPr>
      <w:numPr>
        <w:ilvl w:val="1"/>
        <w:numId w:val="16"/>
      </w:numPr>
      <w:spacing w:before="120" w:line="240" w:lineRule="auto"/>
    </w:pPr>
    <w:rPr>
      <w:rFonts w:ascii="Garamond" w:hAnsi="Garamond"/>
      <w:snapToGrid/>
      <w:sz w:val="24"/>
      <w:szCs w:val="20"/>
    </w:rPr>
  </w:style>
  <w:style w:type="paragraph" w:styleId="affff4">
    <w:name w:val="Normal (Web)"/>
    <w:basedOn w:val="a3"/>
    <w:uiPriority w:val="99"/>
    <w:qFormat/>
    <w:rsid w:val="00B069E6"/>
    <w:pPr>
      <w:spacing w:before="30" w:after="30" w:line="240" w:lineRule="auto"/>
      <w:ind w:firstLine="0"/>
      <w:jc w:val="left"/>
    </w:pPr>
    <w:rPr>
      <w:rFonts w:ascii="Arial" w:eastAsia="Arial Unicode MS" w:hAnsi="Arial" w:cs="Arial"/>
      <w:snapToGrid/>
      <w:color w:val="332E2D"/>
      <w:spacing w:val="2"/>
      <w:sz w:val="24"/>
      <w:szCs w:val="24"/>
    </w:rPr>
  </w:style>
  <w:style w:type="paragraph" w:customStyle="1" w:styleId="3b">
    <w:name w:val="Знак Знак3 Знак Знак"/>
    <w:basedOn w:val="a3"/>
    <w:qFormat/>
    <w:rsid w:val="00B069E6"/>
    <w:pPr>
      <w:spacing w:after="160" w:line="240" w:lineRule="exact"/>
      <w:ind w:firstLine="0"/>
    </w:pPr>
    <w:rPr>
      <w:rFonts w:ascii="Verdana" w:hAnsi="Verdana" w:cs="Verdana"/>
      <w:snapToGrid/>
      <w:sz w:val="22"/>
      <w:szCs w:val="22"/>
      <w:lang w:val="en-US"/>
    </w:rPr>
  </w:style>
  <w:style w:type="paragraph" w:customStyle="1" w:styleId="affff5">
    <w:name w:val="Пункт"/>
    <w:basedOn w:val="a3"/>
    <w:qFormat/>
    <w:rsid w:val="00B069E6"/>
    <w:pPr>
      <w:widowControl w:val="0"/>
      <w:tabs>
        <w:tab w:val="num" w:pos="1134"/>
      </w:tabs>
      <w:spacing w:before="120"/>
      <w:ind w:left="1134" w:right="800" w:hanging="1134"/>
    </w:pPr>
    <w:rPr>
      <w:rFonts w:ascii="Arial" w:hAnsi="Arial"/>
      <w:b/>
      <w:i/>
      <w:snapToGrid/>
      <w:szCs w:val="20"/>
    </w:rPr>
  </w:style>
  <w:style w:type="paragraph" w:customStyle="1" w:styleId="affff6">
    <w:name w:val="Знак Знак"/>
    <w:basedOn w:val="a3"/>
    <w:qFormat/>
    <w:rsid w:val="00B069E6"/>
    <w:pPr>
      <w:spacing w:after="160" w:line="240" w:lineRule="exact"/>
      <w:ind w:firstLine="0"/>
      <w:jc w:val="left"/>
    </w:pPr>
    <w:rPr>
      <w:rFonts w:ascii="Verdana" w:hAnsi="Verdana" w:cs="Verdana"/>
      <w:snapToGrid/>
      <w:sz w:val="20"/>
      <w:szCs w:val="20"/>
      <w:lang w:val="en-US" w:eastAsia="en-US"/>
    </w:rPr>
  </w:style>
  <w:style w:type="paragraph" w:styleId="3c">
    <w:name w:val="toc 3"/>
    <w:basedOn w:val="a3"/>
    <w:next w:val="a3"/>
    <w:autoRedefine/>
    <w:uiPriority w:val="39"/>
    <w:unhideWhenUsed/>
    <w:rsid w:val="00B069E6"/>
    <w:pPr>
      <w:spacing w:after="100" w:line="276" w:lineRule="auto"/>
      <w:ind w:left="440" w:firstLine="0"/>
      <w:jc w:val="left"/>
    </w:pPr>
    <w:rPr>
      <w:rFonts w:ascii="Calibri" w:hAnsi="Calibri"/>
      <w:snapToGrid/>
      <w:sz w:val="22"/>
      <w:szCs w:val="22"/>
    </w:rPr>
  </w:style>
  <w:style w:type="character" w:customStyle="1" w:styleId="62">
    <w:name w:val="Основной текст (6)_"/>
    <w:basedOn w:val="a4"/>
    <w:link w:val="63"/>
    <w:qFormat/>
    <w:rsid w:val="00B069E6"/>
    <w:rPr>
      <w:rFonts w:ascii="Times New Roman" w:hAnsi="Times New Roman"/>
      <w:shd w:val="clear" w:color="auto" w:fill="FFFFFF"/>
    </w:rPr>
  </w:style>
  <w:style w:type="paragraph" w:customStyle="1" w:styleId="63">
    <w:name w:val="Основной текст (6)"/>
    <w:basedOn w:val="a3"/>
    <w:link w:val="62"/>
    <w:qFormat/>
    <w:rsid w:val="00B069E6"/>
    <w:pPr>
      <w:widowControl w:val="0"/>
      <w:shd w:val="clear" w:color="auto" w:fill="FFFFFF"/>
      <w:spacing w:line="240" w:lineRule="auto"/>
      <w:ind w:firstLine="720"/>
    </w:pPr>
    <w:rPr>
      <w:rFonts w:eastAsiaTheme="minorHAnsi" w:cstheme="minorBidi"/>
      <w:snapToGrid/>
      <w:sz w:val="22"/>
      <w:szCs w:val="22"/>
      <w:lang w:eastAsia="en-US"/>
    </w:rPr>
  </w:style>
  <w:style w:type="character" w:customStyle="1" w:styleId="affff7">
    <w:name w:val="Колонтитул_"/>
    <w:basedOn w:val="a4"/>
    <w:link w:val="affff8"/>
    <w:qFormat/>
    <w:rsid w:val="00B069E6"/>
    <w:rPr>
      <w:rFonts w:ascii="Times New Roman" w:hAnsi="Times New Roman"/>
      <w:shd w:val="clear" w:color="auto" w:fill="FFFFFF"/>
    </w:rPr>
  </w:style>
  <w:style w:type="paragraph" w:customStyle="1" w:styleId="affff8">
    <w:name w:val="Колонтитул"/>
    <w:basedOn w:val="a3"/>
    <w:link w:val="affff7"/>
    <w:qFormat/>
    <w:rsid w:val="00B069E6"/>
    <w:pPr>
      <w:widowControl w:val="0"/>
      <w:shd w:val="clear" w:color="auto" w:fill="FFFFFF"/>
      <w:spacing w:line="240" w:lineRule="auto"/>
      <w:ind w:firstLine="0"/>
      <w:jc w:val="left"/>
    </w:pPr>
    <w:rPr>
      <w:rFonts w:eastAsiaTheme="minorHAnsi" w:cstheme="minorBidi"/>
      <w:snapToGrid/>
      <w:sz w:val="22"/>
      <w:szCs w:val="22"/>
      <w:lang w:eastAsia="en-US"/>
    </w:rPr>
  </w:style>
  <w:style w:type="character" w:customStyle="1" w:styleId="affff9">
    <w:name w:val="комментарий"/>
    <w:qFormat/>
    <w:rsid w:val="00B069E6"/>
    <w:rPr>
      <w:b/>
      <w:i/>
      <w:shd w:val="clear" w:color="auto" w:fill="FFFF99"/>
    </w:rPr>
  </w:style>
  <w:style w:type="numbering" w:customStyle="1" w:styleId="44">
    <w:name w:val="Нет списка4"/>
    <w:next w:val="a6"/>
    <w:uiPriority w:val="99"/>
    <w:semiHidden/>
    <w:unhideWhenUsed/>
    <w:rsid w:val="003836BB"/>
  </w:style>
  <w:style w:type="table" w:customStyle="1" w:styleId="71">
    <w:name w:val="Сетка таблицы7"/>
    <w:basedOn w:val="a5"/>
    <w:next w:val="af"/>
    <w:uiPriority w:val="39"/>
    <w:rsid w:val="00383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6"/>
    <w:uiPriority w:val="99"/>
    <w:semiHidden/>
    <w:unhideWhenUsed/>
    <w:rsid w:val="003836BB"/>
  </w:style>
  <w:style w:type="numbering" w:customStyle="1" w:styleId="210">
    <w:name w:val="Нет списка21"/>
    <w:next w:val="a6"/>
    <w:uiPriority w:val="99"/>
    <w:semiHidden/>
    <w:unhideWhenUsed/>
    <w:rsid w:val="003836BB"/>
  </w:style>
  <w:style w:type="table" w:customStyle="1" w:styleId="121">
    <w:name w:val="Сетка таблицы12"/>
    <w:basedOn w:val="a5"/>
    <w:next w:val="af"/>
    <w:rsid w:val="003836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5"/>
    <w:next w:val="af"/>
    <w:uiPriority w:val="59"/>
    <w:rsid w:val="003836B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next w:val="af"/>
    <w:uiPriority w:val="59"/>
    <w:rsid w:val="003836B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59"/>
    <w:rsid w:val="003836B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59"/>
    <w:rsid w:val="003836B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6"/>
    <w:uiPriority w:val="99"/>
    <w:semiHidden/>
    <w:unhideWhenUsed/>
    <w:rsid w:val="003836BB"/>
  </w:style>
  <w:style w:type="table" w:customStyle="1" w:styleId="610">
    <w:name w:val="Сетка таблицы61"/>
    <w:basedOn w:val="a5"/>
    <w:next w:val="af"/>
    <w:uiPriority w:val="59"/>
    <w:rsid w:val="003836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5"/>
    <w:rsid w:val="003836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5">
    <w:name w:val="toc 4"/>
    <w:basedOn w:val="a3"/>
    <w:next w:val="a3"/>
    <w:autoRedefine/>
    <w:uiPriority w:val="39"/>
    <w:unhideWhenUsed/>
    <w:rsid w:val="0076193B"/>
    <w:pPr>
      <w:spacing w:after="100"/>
      <w:ind w:left="840"/>
    </w:pPr>
  </w:style>
  <w:style w:type="table" w:customStyle="1" w:styleId="81">
    <w:name w:val="Сетка таблицы8"/>
    <w:basedOn w:val="a5"/>
    <w:next w:val="af"/>
    <w:uiPriority w:val="39"/>
    <w:rsid w:val="00761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5"/>
    <w:next w:val="af"/>
    <w:uiPriority w:val="39"/>
    <w:rsid w:val="00403D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page number"/>
    <w:basedOn w:val="a4"/>
    <w:qFormat/>
    <w:rsid w:val="00403D79"/>
  </w:style>
  <w:style w:type="table" w:customStyle="1" w:styleId="100">
    <w:name w:val="Сетка таблицы10"/>
    <w:basedOn w:val="a5"/>
    <w:next w:val="af"/>
    <w:uiPriority w:val="39"/>
    <w:rsid w:val="00C328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754202"/>
  </w:style>
  <w:style w:type="table" w:customStyle="1" w:styleId="TableNormal">
    <w:name w:val="Table Normal"/>
    <w:uiPriority w:val="2"/>
    <w:semiHidden/>
    <w:unhideWhenUsed/>
    <w:qFormat/>
    <w:rsid w:val="007542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754202"/>
    <w:pPr>
      <w:widowControl w:val="0"/>
      <w:autoSpaceDE w:val="0"/>
      <w:autoSpaceDN w:val="0"/>
      <w:spacing w:line="240" w:lineRule="auto"/>
      <w:ind w:firstLine="0"/>
      <w:jc w:val="left"/>
    </w:pPr>
    <w:rPr>
      <w:snapToGrid/>
      <w:sz w:val="22"/>
      <w:szCs w:val="22"/>
      <w:lang w:eastAsia="en-US"/>
    </w:rPr>
  </w:style>
  <w:style w:type="paragraph" w:customStyle="1" w:styleId="1e">
    <w:name w:val="Обычный1"/>
    <w:rsid w:val="0018399A"/>
    <w:pPr>
      <w:spacing w:after="0" w:line="240" w:lineRule="auto"/>
    </w:pPr>
    <w:rPr>
      <w:rFonts w:ascii="Times New Roman" w:eastAsia="Times New Roman" w:hAnsi="Times New Roman" w:cs="Times New Roman"/>
      <w:snapToGrid w:val="0"/>
      <w:sz w:val="20"/>
      <w:szCs w:val="20"/>
      <w:lang w:eastAsia="ru-RU"/>
    </w:rPr>
  </w:style>
  <w:style w:type="table" w:customStyle="1" w:styleId="130">
    <w:name w:val="Сетка таблицы13"/>
    <w:basedOn w:val="a5"/>
    <w:next w:val="af"/>
    <w:uiPriority w:val="39"/>
    <w:rsid w:val="001D4E00"/>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b">
    <w:name w:val="Символ сноски"/>
    <w:uiPriority w:val="99"/>
    <w:unhideWhenUsed/>
    <w:qFormat/>
    <w:rsid w:val="001D4E00"/>
    <w:rPr>
      <w:vertAlign w:val="superscript"/>
    </w:rPr>
  </w:style>
  <w:style w:type="character" w:customStyle="1" w:styleId="linenumber1">
    <w:name w:val="line number1"/>
    <w:basedOn w:val="a4"/>
    <w:uiPriority w:val="99"/>
    <w:semiHidden/>
    <w:unhideWhenUsed/>
    <w:qFormat/>
    <w:rsid w:val="001D4E00"/>
  </w:style>
  <w:style w:type="character" w:customStyle="1" w:styleId="ConsPlusNormal0">
    <w:name w:val="ConsPlusNormal Знак"/>
    <w:link w:val="ConsPlusNormal"/>
    <w:qFormat/>
    <w:rsid w:val="001D4E00"/>
    <w:rPr>
      <w:rFonts w:ascii="Arial" w:eastAsia="Times New Roman" w:hAnsi="Arial" w:cs="Arial"/>
      <w:sz w:val="20"/>
      <w:szCs w:val="20"/>
      <w:lang w:eastAsia="ru-RU"/>
    </w:rPr>
  </w:style>
  <w:style w:type="character" w:customStyle="1" w:styleId="1f">
    <w:name w:val="Абзац списка Знак1"/>
    <w:basedOn w:val="a4"/>
    <w:uiPriority w:val="34"/>
    <w:qFormat/>
    <w:rsid w:val="001D4E00"/>
    <w:rPr>
      <w:rFonts w:ascii="Calibri" w:hAnsi="Calibri"/>
      <w:sz w:val="22"/>
    </w:rPr>
  </w:style>
  <w:style w:type="character" w:customStyle="1" w:styleId="affffc">
    <w:name w:val="Символ концевой сноски"/>
    <w:qFormat/>
    <w:rsid w:val="001D4E00"/>
  </w:style>
  <w:style w:type="paragraph" w:styleId="affffd">
    <w:name w:val="List"/>
    <w:basedOn w:val="a9"/>
    <w:rsid w:val="001D4E00"/>
    <w:pPr>
      <w:suppressAutoHyphens/>
      <w:spacing w:after="140" w:line="276" w:lineRule="auto"/>
      <w:ind w:firstLine="0"/>
      <w:jc w:val="left"/>
    </w:pPr>
    <w:rPr>
      <w:rFonts w:ascii="Calibri" w:hAnsi="Calibri"/>
      <w:snapToGrid/>
      <w:sz w:val="22"/>
      <w:szCs w:val="22"/>
    </w:rPr>
  </w:style>
  <w:style w:type="paragraph" w:styleId="1f0">
    <w:name w:val="index 1"/>
    <w:basedOn w:val="a3"/>
    <w:next w:val="a3"/>
    <w:autoRedefine/>
    <w:uiPriority w:val="99"/>
    <w:semiHidden/>
    <w:unhideWhenUsed/>
    <w:rsid w:val="001D4E00"/>
    <w:pPr>
      <w:spacing w:line="240" w:lineRule="auto"/>
      <w:ind w:left="280" w:hanging="280"/>
    </w:pPr>
  </w:style>
  <w:style w:type="paragraph" w:styleId="affffe">
    <w:name w:val="index heading"/>
    <w:basedOn w:val="affa"/>
    <w:rsid w:val="001D4E00"/>
    <w:pPr>
      <w:keepNext/>
      <w:shd w:val="clear" w:color="auto" w:fill="auto"/>
      <w:suppressAutoHyphens/>
      <w:spacing w:before="240" w:after="120" w:line="276" w:lineRule="auto"/>
      <w:ind w:firstLine="0"/>
      <w:jc w:val="left"/>
    </w:pPr>
    <w:rPr>
      <w:rFonts w:ascii="Liberation Sans" w:eastAsia="Arial Unicode MS" w:hAnsi="Liberation Sans" w:cs="Arial Unicode MS"/>
      <w:b w:val="0"/>
      <w:sz w:val="28"/>
      <w:szCs w:val="28"/>
      <w:lang w:val="ru-RU" w:eastAsia="ru-RU"/>
    </w:rPr>
  </w:style>
  <w:style w:type="paragraph" w:customStyle="1" w:styleId="caption1">
    <w:name w:val="caption1"/>
    <w:basedOn w:val="a3"/>
    <w:next w:val="a3"/>
    <w:uiPriority w:val="35"/>
    <w:qFormat/>
    <w:rsid w:val="001D4E00"/>
    <w:pPr>
      <w:suppressAutoHyphens/>
      <w:spacing w:line="240" w:lineRule="auto"/>
      <w:ind w:firstLine="0"/>
      <w:jc w:val="left"/>
    </w:pPr>
    <w:rPr>
      <w:rFonts w:eastAsia="Calibri"/>
      <w:b/>
      <w:bCs/>
      <w:snapToGrid/>
      <w:color w:val="4F81BD"/>
      <w:sz w:val="18"/>
      <w:szCs w:val="18"/>
    </w:rPr>
  </w:style>
  <w:style w:type="paragraph" w:customStyle="1" w:styleId="312">
    <w:name w:val="Список 31"/>
    <w:basedOn w:val="a3"/>
    <w:rsid w:val="001D4E00"/>
    <w:pPr>
      <w:tabs>
        <w:tab w:val="num" w:pos="360"/>
      </w:tabs>
      <w:suppressAutoHyphens/>
      <w:spacing w:before="120" w:line="240" w:lineRule="auto"/>
      <w:ind w:left="360" w:hanging="360"/>
    </w:pPr>
    <w:rPr>
      <w:rFonts w:ascii="Garamond" w:hAnsi="Garamond"/>
      <w:snapToGrid/>
      <w:sz w:val="24"/>
      <w:szCs w:val="20"/>
    </w:rPr>
  </w:style>
  <w:style w:type="paragraph" w:customStyle="1" w:styleId="TableListParagraph">
    <w:name w:val="Table List Paragraph"/>
    <w:basedOn w:val="a3"/>
    <w:qFormat/>
    <w:rsid w:val="001D4E00"/>
    <w:pPr>
      <w:numPr>
        <w:numId w:val="46"/>
      </w:numPr>
      <w:tabs>
        <w:tab w:val="left" w:pos="360"/>
      </w:tabs>
      <w:suppressAutoHyphens/>
      <w:spacing w:line="240" w:lineRule="auto"/>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3246">
      <w:bodyDiv w:val="1"/>
      <w:marLeft w:val="0"/>
      <w:marRight w:val="0"/>
      <w:marTop w:val="0"/>
      <w:marBottom w:val="0"/>
      <w:divBdr>
        <w:top w:val="none" w:sz="0" w:space="0" w:color="auto"/>
        <w:left w:val="none" w:sz="0" w:space="0" w:color="auto"/>
        <w:bottom w:val="none" w:sz="0" w:space="0" w:color="auto"/>
        <w:right w:val="none" w:sz="0" w:space="0" w:color="auto"/>
      </w:divBdr>
    </w:div>
    <w:div w:id="121965767">
      <w:bodyDiv w:val="1"/>
      <w:marLeft w:val="0"/>
      <w:marRight w:val="0"/>
      <w:marTop w:val="0"/>
      <w:marBottom w:val="0"/>
      <w:divBdr>
        <w:top w:val="none" w:sz="0" w:space="0" w:color="auto"/>
        <w:left w:val="none" w:sz="0" w:space="0" w:color="auto"/>
        <w:bottom w:val="none" w:sz="0" w:space="0" w:color="auto"/>
        <w:right w:val="none" w:sz="0" w:space="0" w:color="auto"/>
      </w:divBdr>
    </w:div>
    <w:div w:id="127862276">
      <w:bodyDiv w:val="1"/>
      <w:marLeft w:val="0"/>
      <w:marRight w:val="0"/>
      <w:marTop w:val="0"/>
      <w:marBottom w:val="0"/>
      <w:divBdr>
        <w:top w:val="none" w:sz="0" w:space="0" w:color="auto"/>
        <w:left w:val="none" w:sz="0" w:space="0" w:color="auto"/>
        <w:bottom w:val="none" w:sz="0" w:space="0" w:color="auto"/>
        <w:right w:val="none" w:sz="0" w:space="0" w:color="auto"/>
      </w:divBdr>
    </w:div>
    <w:div w:id="272246483">
      <w:bodyDiv w:val="1"/>
      <w:marLeft w:val="0"/>
      <w:marRight w:val="0"/>
      <w:marTop w:val="0"/>
      <w:marBottom w:val="0"/>
      <w:divBdr>
        <w:top w:val="none" w:sz="0" w:space="0" w:color="auto"/>
        <w:left w:val="none" w:sz="0" w:space="0" w:color="auto"/>
        <w:bottom w:val="none" w:sz="0" w:space="0" w:color="auto"/>
        <w:right w:val="none" w:sz="0" w:space="0" w:color="auto"/>
      </w:divBdr>
    </w:div>
    <w:div w:id="319702574">
      <w:bodyDiv w:val="1"/>
      <w:marLeft w:val="0"/>
      <w:marRight w:val="0"/>
      <w:marTop w:val="0"/>
      <w:marBottom w:val="0"/>
      <w:divBdr>
        <w:top w:val="none" w:sz="0" w:space="0" w:color="auto"/>
        <w:left w:val="none" w:sz="0" w:space="0" w:color="auto"/>
        <w:bottom w:val="none" w:sz="0" w:space="0" w:color="auto"/>
        <w:right w:val="none" w:sz="0" w:space="0" w:color="auto"/>
      </w:divBdr>
    </w:div>
    <w:div w:id="462626481">
      <w:bodyDiv w:val="1"/>
      <w:marLeft w:val="0"/>
      <w:marRight w:val="0"/>
      <w:marTop w:val="0"/>
      <w:marBottom w:val="0"/>
      <w:divBdr>
        <w:top w:val="none" w:sz="0" w:space="0" w:color="auto"/>
        <w:left w:val="none" w:sz="0" w:space="0" w:color="auto"/>
        <w:bottom w:val="none" w:sz="0" w:space="0" w:color="auto"/>
        <w:right w:val="none" w:sz="0" w:space="0" w:color="auto"/>
      </w:divBdr>
    </w:div>
    <w:div w:id="610673694">
      <w:bodyDiv w:val="1"/>
      <w:marLeft w:val="0"/>
      <w:marRight w:val="0"/>
      <w:marTop w:val="0"/>
      <w:marBottom w:val="0"/>
      <w:divBdr>
        <w:top w:val="none" w:sz="0" w:space="0" w:color="auto"/>
        <w:left w:val="none" w:sz="0" w:space="0" w:color="auto"/>
        <w:bottom w:val="none" w:sz="0" w:space="0" w:color="auto"/>
        <w:right w:val="none" w:sz="0" w:space="0" w:color="auto"/>
      </w:divBdr>
    </w:div>
    <w:div w:id="833030248">
      <w:bodyDiv w:val="1"/>
      <w:marLeft w:val="0"/>
      <w:marRight w:val="0"/>
      <w:marTop w:val="0"/>
      <w:marBottom w:val="0"/>
      <w:divBdr>
        <w:top w:val="none" w:sz="0" w:space="0" w:color="auto"/>
        <w:left w:val="none" w:sz="0" w:space="0" w:color="auto"/>
        <w:bottom w:val="none" w:sz="0" w:space="0" w:color="auto"/>
        <w:right w:val="none" w:sz="0" w:space="0" w:color="auto"/>
      </w:divBdr>
    </w:div>
    <w:div w:id="845169144">
      <w:bodyDiv w:val="1"/>
      <w:marLeft w:val="0"/>
      <w:marRight w:val="0"/>
      <w:marTop w:val="0"/>
      <w:marBottom w:val="0"/>
      <w:divBdr>
        <w:top w:val="none" w:sz="0" w:space="0" w:color="auto"/>
        <w:left w:val="none" w:sz="0" w:space="0" w:color="auto"/>
        <w:bottom w:val="none" w:sz="0" w:space="0" w:color="auto"/>
        <w:right w:val="none" w:sz="0" w:space="0" w:color="auto"/>
      </w:divBdr>
    </w:div>
    <w:div w:id="1168138354">
      <w:bodyDiv w:val="1"/>
      <w:marLeft w:val="0"/>
      <w:marRight w:val="0"/>
      <w:marTop w:val="0"/>
      <w:marBottom w:val="0"/>
      <w:divBdr>
        <w:top w:val="none" w:sz="0" w:space="0" w:color="auto"/>
        <w:left w:val="none" w:sz="0" w:space="0" w:color="auto"/>
        <w:bottom w:val="none" w:sz="0" w:space="0" w:color="auto"/>
        <w:right w:val="none" w:sz="0" w:space="0" w:color="auto"/>
      </w:divBdr>
    </w:div>
    <w:div w:id="1182159216">
      <w:bodyDiv w:val="1"/>
      <w:marLeft w:val="0"/>
      <w:marRight w:val="0"/>
      <w:marTop w:val="0"/>
      <w:marBottom w:val="0"/>
      <w:divBdr>
        <w:top w:val="none" w:sz="0" w:space="0" w:color="auto"/>
        <w:left w:val="none" w:sz="0" w:space="0" w:color="auto"/>
        <w:bottom w:val="none" w:sz="0" w:space="0" w:color="auto"/>
        <w:right w:val="none" w:sz="0" w:space="0" w:color="auto"/>
      </w:divBdr>
    </w:div>
    <w:div w:id="1315259613">
      <w:bodyDiv w:val="1"/>
      <w:marLeft w:val="0"/>
      <w:marRight w:val="0"/>
      <w:marTop w:val="0"/>
      <w:marBottom w:val="0"/>
      <w:divBdr>
        <w:top w:val="none" w:sz="0" w:space="0" w:color="auto"/>
        <w:left w:val="none" w:sz="0" w:space="0" w:color="auto"/>
        <w:bottom w:val="none" w:sz="0" w:space="0" w:color="auto"/>
        <w:right w:val="none" w:sz="0" w:space="0" w:color="auto"/>
      </w:divBdr>
    </w:div>
    <w:div w:id="1333099484">
      <w:bodyDiv w:val="1"/>
      <w:marLeft w:val="0"/>
      <w:marRight w:val="0"/>
      <w:marTop w:val="0"/>
      <w:marBottom w:val="0"/>
      <w:divBdr>
        <w:top w:val="none" w:sz="0" w:space="0" w:color="auto"/>
        <w:left w:val="none" w:sz="0" w:space="0" w:color="auto"/>
        <w:bottom w:val="none" w:sz="0" w:space="0" w:color="auto"/>
        <w:right w:val="none" w:sz="0" w:space="0" w:color="auto"/>
      </w:divBdr>
    </w:div>
    <w:div w:id="1791968546">
      <w:bodyDiv w:val="1"/>
      <w:marLeft w:val="0"/>
      <w:marRight w:val="0"/>
      <w:marTop w:val="0"/>
      <w:marBottom w:val="0"/>
      <w:divBdr>
        <w:top w:val="none" w:sz="0" w:space="0" w:color="auto"/>
        <w:left w:val="none" w:sz="0" w:space="0" w:color="auto"/>
        <w:bottom w:val="none" w:sz="0" w:space="0" w:color="auto"/>
        <w:right w:val="none" w:sz="0" w:space="0" w:color="auto"/>
      </w:divBdr>
    </w:div>
    <w:div w:id="1899315269">
      <w:bodyDiv w:val="1"/>
      <w:marLeft w:val="0"/>
      <w:marRight w:val="0"/>
      <w:marTop w:val="0"/>
      <w:marBottom w:val="0"/>
      <w:divBdr>
        <w:top w:val="none" w:sz="0" w:space="0" w:color="auto"/>
        <w:left w:val="none" w:sz="0" w:space="0" w:color="auto"/>
        <w:bottom w:val="none" w:sz="0" w:space="0" w:color="auto"/>
        <w:right w:val="none" w:sz="0" w:space="0" w:color="auto"/>
      </w:divBdr>
    </w:div>
    <w:div w:id="202539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sv.org.ru))" TargetMode="Externa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yperlink" Target="http://www.cbr.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zakupki.rushydro.ru/PublicContent/Section/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0C89F-671C-46FF-9DE9-76141B4BD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51</Pages>
  <Words>20265</Words>
  <Characters>115517</Characters>
  <Application>Microsoft Office Word</Application>
  <DocSecurity>0</DocSecurity>
  <Lines>962</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Горбачева Любовь Сергеевна</dc:creator>
  <cp:keywords/>
  <dc:description/>
  <cp:lastModifiedBy>Хохлова Юлия Викторовна</cp:lastModifiedBy>
  <cp:revision>75</cp:revision>
  <cp:lastPrinted>2022-09-02T12:29:00Z</cp:lastPrinted>
  <dcterms:created xsi:type="dcterms:W3CDTF">2024-04-24T12:02:00Z</dcterms:created>
  <dcterms:modified xsi:type="dcterms:W3CDTF">2026-05-28T14:40:00Z</dcterms:modified>
</cp:coreProperties>
</file>