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jc w:val="right"/>
        <w:rPr>
          <w:b/>
          <w:bCs/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43408F">
      <w:pPr>
        <w:keepNext/>
        <w:keepLines/>
        <w:rPr>
          <w:sz w:val="26"/>
          <w:szCs w:val="26"/>
        </w:rPr>
      </w:pPr>
    </w:p>
    <w:p w:rsidR="0043408F" w:rsidRDefault="002D0D5E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43408F" w:rsidRPr="007E0713" w:rsidRDefault="007E0713" w:rsidP="007E0713">
      <w:pPr>
        <w:keepNext/>
        <w:keepLines/>
        <w:jc w:val="center"/>
        <w:rPr>
          <w:rStyle w:val="aff0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ОКПД2 26.51.52.130.Поставка</w:t>
      </w:r>
      <w:r w:rsidR="005D0608">
        <w:rPr>
          <w:b/>
          <w:sz w:val="24"/>
          <w:szCs w:val="24"/>
        </w:rPr>
        <w:t xml:space="preserve"> </w:t>
      </w:r>
      <w:r w:rsidRPr="007E0713">
        <w:rPr>
          <w:b/>
          <w:sz w:val="24"/>
          <w:szCs w:val="24"/>
        </w:rPr>
        <w:t>манометров для нужд Саратовского филиала</w:t>
      </w:r>
    </w:p>
    <w:p w:rsidR="0043408F" w:rsidRDefault="0043408F">
      <w:pPr>
        <w:keepNext/>
        <w:keepLines/>
        <w:jc w:val="both"/>
        <w:rPr>
          <w:sz w:val="26"/>
          <w:szCs w:val="26"/>
        </w:rPr>
      </w:pPr>
    </w:p>
    <w:p w:rsidR="0043408F" w:rsidRDefault="002D0D5E">
      <w:pPr>
        <w:rPr>
          <w:sz w:val="26"/>
          <w:szCs w:val="26"/>
        </w:rPr>
      </w:pPr>
      <w:r>
        <w:br w:type="page"/>
      </w:r>
    </w:p>
    <w:p w:rsidR="0043408F" w:rsidRDefault="002D0D5E">
      <w:pPr>
        <w:pStyle w:val="1"/>
        <w:numPr>
          <w:ilvl w:val="0"/>
          <w:numId w:val="3"/>
        </w:numPr>
        <w:ind w:left="0" w:firstLine="0"/>
        <w:jc w:val="center"/>
      </w:pPr>
      <w:bookmarkStart w:id="0" w:name="_Toc75446568"/>
      <w:bookmarkStart w:id="1" w:name="_Toc46743506"/>
      <w:r>
        <w:rPr>
          <w:lang w:val="ru-RU"/>
        </w:rPr>
        <w:lastRenderedPageBreak/>
        <w:t>Общие сведения</w:t>
      </w:r>
      <w:bookmarkEnd w:id="0"/>
      <w:bookmarkEnd w:id="1"/>
    </w:p>
    <w:p w:rsidR="0043408F" w:rsidRDefault="002D0D5E">
      <w:pPr>
        <w:pStyle w:val="4"/>
        <w:numPr>
          <w:ilvl w:val="1"/>
          <w:numId w:val="3"/>
        </w:numPr>
        <w:ind w:left="574"/>
        <w:rPr>
          <w:iCs/>
        </w:rPr>
      </w:pPr>
      <w:r>
        <w:rPr>
          <w:iCs/>
        </w:rPr>
        <w:t>Наименование закупаемой продукции.</w:t>
      </w:r>
    </w:p>
    <w:p w:rsidR="0043408F" w:rsidRDefault="007E0713">
      <w:pPr>
        <w:pStyle w:val="4"/>
        <w:ind w:left="574" w:firstLine="0"/>
        <w:rPr>
          <w:iCs/>
        </w:rPr>
      </w:pPr>
      <w:r>
        <w:rPr>
          <w:b w:val="0"/>
          <w:bCs w:val="0"/>
          <w:lang w:val="ru-RU" w:eastAsia="en-US"/>
        </w:rPr>
        <w:t>ОКПД 2</w:t>
      </w:r>
      <w:r w:rsidR="002D0D5E">
        <w:rPr>
          <w:b w:val="0"/>
          <w:bCs w:val="0"/>
          <w:lang w:val="ru-RU" w:eastAsia="en-US"/>
        </w:rPr>
        <w:t xml:space="preserve"> 26.51.52.130 Поставка манометров для нужд Саратовского филиал</w:t>
      </w:r>
      <w:r w:rsidR="002D0D5E">
        <w:rPr>
          <w:bCs w:val="0"/>
          <w:lang w:val="ru-RU" w:eastAsia="en-US"/>
        </w:rPr>
        <w:t>а</w:t>
      </w:r>
      <w:bookmarkStart w:id="2" w:name="_Toc75446569"/>
    </w:p>
    <w:p w:rsidR="0043408F" w:rsidRDefault="002D0D5E">
      <w:pPr>
        <w:pStyle w:val="4"/>
        <w:numPr>
          <w:ilvl w:val="1"/>
          <w:numId w:val="3"/>
        </w:numPr>
        <w:ind w:left="574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 w:rsidR="0043408F" w:rsidRDefault="002D0D5E">
      <w:pPr>
        <w:pStyle w:val="22"/>
        <w:tabs>
          <w:tab w:val="clear" w:pos="0"/>
        </w:tabs>
        <w:spacing w:before="0" w:line="264" w:lineRule="auto"/>
        <w:ind w:left="0" w:firstLine="0"/>
        <w:rPr>
          <w:b w:val="0"/>
          <w:bCs w:val="0"/>
          <w:lang w:val="ru-RU" w:eastAsia="en-US"/>
        </w:rPr>
      </w:pPr>
      <w:r>
        <w:rPr>
          <w:b w:val="0"/>
          <w:bCs w:val="0"/>
          <w:lang w:val="ru-RU" w:eastAsia="en-US"/>
        </w:rPr>
        <w:t xml:space="preserve">Манометры </w:t>
      </w:r>
      <w:r>
        <w:rPr>
          <w:b w:val="0"/>
        </w:rPr>
        <w:t>закупаются для выполнения работ по техническому обслуживанию и текущему ремонту оборудования филиала ПАО «РусГидро» - «Саратовская ГЭС».</w:t>
      </w:r>
    </w:p>
    <w:p w:rsidR="0043408F" w:rsidRDefault="002D0D5E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Продукция закупается для исполнения договора:</w:t>
      </w:r>
    </w:p>
    <w:p w:rsidR="0043408F" w:rsidRDefault="002D0D5E">
      <w:pPr>
        <w:widowControl w:val="0"/>
        <w:shd w:val="clear" w:color="auto" w:fill="FFFFFF" w:themeFill="background1"/>
        <w:tabs>
          <w:tab w:val="left" w:pos="0"/>
        </w:tabs>
        <w:spacing w:before="1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- №1300-461-2023 от 27.12.2023г. </w:t>
      </w:r>
      <w:r>
        <w:rPr>
          <w:color w:val="000000"/>
          <w:sz w:val="24"/>
          <w:szCs w:val="24"/>
          <w:lang w:eastAsia="x-none"/>
        </w:rPr>
        <w:t>Техническое обслуживание  оборудования, зданий, сооружений филиала ПАО РусГидро - Саратовская ГЭС, заключенного между ПАО «РусГидро»  и АО «Гидроремонт-ВКК».;</w:t>
      </w:r>
    </w:p>
    <w:p w:rsidR="0043408F" w:rsidRDefault="002D0D5E">
      <w:pPr>
        <w:widowControl w:val="0"/>
        <w:tabs>
          <w:tab w:val="left" w:pos="426"/>
        </w:tabs>
        <w:spacing w:before="120" w:after="120"/>
        <w:jc w:val="both"/>
      </w:pPr>
      <w:r>
        <w:rPr>
          <w:rStyle w:val="aff0"/>
          <w:b w:val="0"/>
          <w:bCs/>
          <w:i w:val="0"/>
          <w:color w:val="000000"/>
          <w:sz w:val="24"/>
          <w:szCs w:val="24"/>
          <w:shd w:val="clear" w:color="auto" w:fill="FFFFFF"/>
        </w:rPr>
        <w:t>- №1300-355-2023 от 0</w:t>
      </w:r>
      <w:r w:rsidR="005977C1">
        <w:rPr>
          <w:rStyle w:val="aff0"/>
          <w:b w:val="0"/>
          <w:bCs/>
          <w:i w:val="0"/>
          <w:color w:val="000000"/>
          <w:sz w:val="24"/>
          <w:szCs w:val="24"/>
          <w:shd w:val="clear" w:color="auto" w:fill="FFFFFF"/>
        </w:rPr>
        <w:t>3</w:t>
      </w:r>
      <w:r>
        <w:rPr>
          <w:rStyle w:val="aff0"/>
          <w:b w:val="0"/>
          <w:bCs/>
          <w:i w:val="0"/>
          <w:color w:val="000000"/>
          <w:sz w:val="24"/>
          <w:szCs w:val="24"/>
          <w:shd w:val="clear" w:color="auto" w:fill="FFFFFF"/>
        </w:rPr>
        <w:t>.11.2023 г.</w:t>
      </w:r>
      <w:r>
        <w:rPr>
          <w:rStyle w:val="aff0"/>
          <w:b w:val="0"/>
          <w:bCs/>
          <w:i w:val="0"/>
          <w:color w:val="000000"/>
          <w:sz w:val="24"/>
          <w:szCs w:val="24"/>
          <w:shd w:val="clear" w:color="auto" w:fill="FFFFFF"/>
          <w:lang w:eastAsia="x-none"/>
        </w:rPr>
        <w:t>Капитальный и текущий ремонт оборудования, зданий, сооружений филиала ПАО "РусГидро" - "Саратовская ГЭС", заключенного между ПАО «РусГидро»  и АО «Гидроремонт-ВКК».</w:t>
      </w:r>
    </w:p>
    <w:p w:rsidR="0043408F" w:rsidRDefault="0043408F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bCs/>
          <w:i w:val="0"/>
          <w:color w:val="000000"/>
          <w:sz w:val="24"/>
          <w:szCs w:val="24"/>
          <w:shd w:val="clear" w:color="auto" w:fill="FFFFFF"/>
        </w:rPr>
      </w:pPr>
    </w:p>
    <w:p w:rsidR="0043408F" w:rsidRDefault="002D0D5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75446573"/>
      <w:bookmarkStart w:id="5" w:name="_Toc51339693"/>
      <w:r>
        <w:rPr>
          <w:iCs/>
        </w:rPr>
        <w:t>Требования к продукции</w:t>
      </w:r>
      <w:bookmarkEnd w:id="4"/>
      <w:bookmarkEnd w:id="5"/>
    </w:p>
    <w:p w:rsidR="0043408F" w:rsidRDefault="002D0D5E">
      <w:pPr>
        <w:pStyle w:val="4"/>
        <w:numPr>
          <w:ilvl w:val="1"/>
          <w:numId w:val="3"/>
        </w:numPr>
      </w:pPr>
      <w:bookmarkStart w:id="6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 w:rsidR="0043408F" w:rsidRDefault="002D0D5E">
      <w:pPr>
        <w:pStyle w:val="32"/>
        <w:numPr>
          <w:ilvl w:val="2"/>
          <w:numId w:val="3"/>
        </w:numPr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 w:rsidR="0043408F" w:rsidRDefault="002D0D5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8" w:name="_Toc51339695"/>
      <w:bookmarkStart w:id="9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8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2"/>
        <w:gridCol w:w="5297"/>
        <w:gridCol w:w="1106"/>
        <w:gridCol w:w="975"/>
        <w:gridCol w:w="1710"/>
      </w:tblGrid>
      <w:tr w:rsidR="0043408F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F" w:rsidRDefault="002D0D5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43408F" w:rsidRDefault="002D0D5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F" w:rsidRDefault="002D0D5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F" w:rsidRDefault="002D0D5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408F" w:rsidRDefault="002D0D5E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keepNext/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F" w:rsidRDefault="002D0D5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F" w:rsidRDefault="002D0D5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F" w:rsidRDefault="002D0D5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408F" w:rsidRDefault="002D0D5E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ТМ-521 Р.00, диапазон 0...10 МПа, класс 1.0, корпус нержавеющая сталь, диаметр</w:t>
            </w:r>
          </w:p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 w:rsidR="0043408F" w:rsidRDefault="00E67CDB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среда до +</w:t>
            </w:r>
            <w:r w:rsidRPr="00E67CDB">
              <w:rPr>
                <w:color w:val="000000"/>
                <w:sz w:val="24"/>
                <w:szCs w:val="24"/>
              </w:rPr>
              <w:t>60</w:t>
            </w:r>
            <w:r w:rsidR="002D0D5E">
              <w:rPr>
                <w:color w:val="000000"/>
                <w:sz w:val="24"/>
                <w:szCs w:val="24"/>
              </w:rPr>
              <w:t>С.Гидрозаполнение глицерин.</w:t>
            </w:r>
            <w:bookmarkStart w:id="10" w:name="_GoBack1"/>
            <w:bookmarkEnd w:id="10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Г1;2;3;4;15;24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 МП4-У диаметром 160 мм (Манометр давлением от 0 до 0,6 МПа, (0-6 кгс/см2) МП4-У, ГОСТ 2405-88)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Г1;2;3;4;15</w:t>
            </w:r>
          </w:p>
          <w:p w:rsidR="0043408F" w:rsidRDefault="0043408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43408F" w:rsidRDefault="0043408F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ТМ-521 ТЭ.00, диапазон 0..0,6 МПа, класс 1.0, корпус нержавеющая сталь, диаметр</w:t>
            </w:r>
          </w:p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штуцер осевой (сзади) со смещением вниз G 1/2,</w:t>
            </w:r>
          </w:p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измеряемая среда до</w:t>
            </w:r>
            <w:r w:rsidR="00E67CDB">
              <w:rPr>
                <w:color w:val="000000"/>
                <w:sz w:val="24"/>
                <w:szCs w:val="24"/>
              </w:rPr>
              <w:t xml:space="preserve"> +6</w:t>
            </w:r>
            <w:r>
              <w:rPr>
                <w:color w:val="000000"/>
                <w:sz w:val="24"/>
                <w:szCs w:val="24"/>
              </w:rPr>
              <w:t>0С.Гидрозаполнение глицерин.</w:t>
            </w:r>
            <w:bookmarkStart w:id="11" w:name="_GoBack2"/>
            <w:bookmarkEnd w:id="11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Г1;2;3;4;15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ТМ-521 Р.00, диапазон 0...0,25 МПа, класс 1.0, корпус нержавеющая сталь, диаметр</w:t>
            </w:r>
          </w:p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 w:rsidR="0043408F" w:rsidRDefault="00E67CDB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среда до +6</w:t>
            </w:r>
            <w:r w:rsidR="002D0D5E">
              <w:rPr>
                <w:color w:val="000000"/>
                <w:sz w:val="24"/>
                <w:szCs w:val="24"/>
              </w:rPr>
              <w:t>0С. Гидрозаполнение глицерин.</w:t>
            </w:r>
            <w:bookmarkStart w:id="12" w:name="_GoBack31"/>
            <w:bookmarkEnd w:id="12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Мановакуумметр ТМВ-521 Р.10, диапазон -0,1...+0,3 МПа, класс 1.0, корпус нержавеющая сталь, диаметр корпуса 100 мм, механизм - нержавеющая сталь, резьба подключения G 1</w:t>
            </w:r>
            <w:r w:rsidR="00E67CDB">
              <w:rPr>
                <w:color w:val="000000"/>
                <w:sz w:val="24"/>
                <w:szCs w:val="24"/>
              </w:rPr>
              <w:t>/2 вниз, измеряемая среда до +6</w:t>
            </w:r>
            <w:r>
              <w:rPr>
                <w:color w:val="000000"/>
                <w:sz w:val="24"/>
                <w:szCs w:val="24"/>
              </w:rPr>
              <w:t>0С. Гидрозаполнение глицерин.</w:t>
            </w:r>
            <w:bookmarkStart w:id="13" w:name="_GoBack3"/>
            <w:bookmarkEnd w:id="13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ТМ-521 Р.00, диапазон 0...0,6 МПа, класс 1.0, корпус нержавеющая сталь, диаметр</w:t>
            </w:r>
          </w:p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корпуса 100 мм, механизм - нержавеющая сталь, резьба подключения G 1/2 вниз, измеряемая</w:t>
            </w:r>
          </w:p>
          <w:p w:rsidR="0043408F" w:rsidRDefault="00E67CDB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среда до +6</w:t>
            </w:r>
            <w:bookmarkStart w:id="14" w:name="_GoBack"/>
            <w:bookmarkEnd w:id="14"/>
            <w:r w:rsidR="002D0D5E">
              <w:rPr>
                <w:color w:val="000000"/>
                <w:sz w:val="24"/>
                <w:szCs w:val="24"/>
              </w:rPr>
              <w:t>0С. Гидрозаполнение глицерин.</w:t>
            </w:r>
            <w:bookmarkStart w:id="15" w:name="_GoBack311"/>
            <w:bookmarkEnd w:id="15"/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Г1;2;15</w:t>
            </w:r>
          </w:p>
        </w:tc>
      </w:tr>
      <w:tr w:rsidR="0043408F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МП4-У-10МПа-1,5 Корпус ф160, без фланца, штуцер радиальный, резьба М20х1,5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  <w:lang w:val="en-US"/>
              </w:rPr>
              <w:t>ТО Г22;23</w:t>
            </w:r>
          </w:p>
        </w:tc>
      </w:tr>
      <w:tr w:rsidR="0043408F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 МП4-У диаметром 160 мм (Манометр МП4-У 0-6 кгс/см2 ГОСТ 2405-88)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jc w:val="right"/>
            </w:pPr>
            <w:r>
              <w:rPr>
                <w:color w:val="000000"/>
                <w:sz w:val="24"/>
                <w:szCs w:val="24"/>
                <w:lang w:val="en-US"/>
              </w:rPr>
              <w:t>РЗ 45651632</w:t>
            </w:r>
          </w:p>
          <w:p w:rsidR="0043408F" w:rsidRDefault="002D0D5E">
            <w:pPr>
              <w:jc w:val="right"/>
            </w:pPr>
            <w:r>
              <w:rPr>
                <w:color w:val="000000"/>
                <w:sz w:val="24"/>
                <w:szCs w:val="24"/>
                <w:lang w:val="en-US"/>
              </w:rPr>
              <w:t>РЗ 48311779</w:t>
            </w:r>
          </w:p>
          <w:p w:rsidR="0043408F" w:rsidRDefault="0043408F">
            <w:pPr>
              <w:widowControl w:val="0"/>
              <w:jc w:val="center"/>
            </w:pPr>
          </w:p>
        </w:tc>
      </w:tr>
      <w:tr w:rsidR="0043408F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Манометр для неагрессивных сред (класс точности 1.5) с резьбовым присоединением марка: МП4-УУ2 диаметром 160 мм (Манометр МП4-УУ2 0-16кгс/см2 ГОСТ 2405-88)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jc w:val="right"/>
            </w:pPr>
            <w:r>
              <w:rPr>
                <w:color w:val="000000"/>
                <w:sz w:val="24"/>
                <w:szCs w:val="24"/>
                <w:lang w:val="en-US"/>
              </w:rPr>
              <w:t>РЗ 48311780</w:t>
            </w:r>
          </w:p>
          <w:p w:rsidR="0043408F" w:rsidRDefault="0043408F">
            <w:pPr>
              <w:widowControl w:val="0"/>
              <w:jc w:val="center"/>
            </w:pPr>
          </w:p>
        </w:tc>
      </w:tr>
      <w:tr w:rsidR="0043408F"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9164A2">
            <w:pPr>
              <w:rPr>
                <w:sz w:val="24"/>
                <w:szCs w:val="24"/>
              </w:rPr>
            </w:pPr>
            <w:r w:rsidRPr="009164A2">
              <w:rPr>
                <w:sz w:val="24"/>
                <w:szCs w:val="24"/>
              </w:rPr>
              <w:t>Манометр виброустойчивый ТМ-520 Р.00 (0-0,4 МПа) М20х1,5 ГОСТ 2405-88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975" w:type="dxa"/>
            <w:tcBorders>
              <w:bottom w:val="single" w:sz="4" w:space="0" w:color="000000"/>
            </w:tcBorders>
            <w:vAlign w:val="center"/>
          </w:tcPr>
          <w:p w:rsidR="0043408F" w:rsidRDefault="002D0D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164A2" w:rsidRDefault="009164A2" w:rsidP="009164A2">
            <w:pPr>
              <w:widowControl w:val="0"/>
              <w:jc w:val="center"/>
            </w:pPr>
            <w:r>
              <w:t>Договор №1300-355-2023 от 03.11.2023</w:t>
            </w:r>
          </w:p>
          <w:p w:rsidR="009164A2" w:rsidRDefault="009164A2" w:rsidP="009164A2">
            <w:pPr>
              <w:widowControl w:val="0"/>
              <w:jc w:val="center"/>
            </w:pPr>
            <w:r>
              <w:t>РЗ№48309796</w:t>
            </w:r>
          </w:p>
          <w:p w:rsidR="0043408F" w:rsidRDefault="009164A2" w:rsidP="009164A2">
            <w:pPr>
              <w:widowControl w:val="0"/>
              <w:jc w:val="center"/>
            </w:pPr>
            <w:r>
              <w:t>Цех ЭТО</w:t>
            </w:r>
          </w:p>
        </w:tc>
      </w:tr>
    </w:tbl>
    <w:p w:rsidR="0043408F" w:rsidRDefault="0043408F">
      <w:pPr>
        <w:pStyle w:val="32"/>
        <w:tabs>
          <w:tab w:val="clear" w:pos="0"/>
        </w:tabs>
        <w:ind w:firstLine="0"/>
        <w:rPr>
          <w:lang w:val="ru-RU"/>
        </w:rPr>
      </w:pPr>
    </w:p>
    <w:p w:rsidR="0043408F" w:rsidRDefault="002D0D5E">
      <w:pPr>
        <w:pStyle w:val="32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43408F" w:rsidRDefault="002D0D5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6" w:name="_Toc50125126"/>
      <w:bookmarkStart w:id="17" w:name="_Toc50125127"/>
      <w:bookmarkStart w:id="18" w:name="_Toc51339697"/>
      <w:bookmarkStart w:id="19" w:name="_Toc75446579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7"/>
        <w:gridCol w:w="3546"/>
        <w:gridCol w:w="2838"/>
        <w:gridCol w:w="2690"/>
      </w:tblGrid>
      <w:tr w:rsidR="0043408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3408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8F" w:rsidRDefault="002D0D5E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8F" w:rsidRDefault="002D0D5E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43408F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408F" w:rsidRDefault="002D0D5E">
            <w:pPr>
              <w:pStyle w:val="22"/>
              <w:widowControl w:val="0"/>
              <w:tabs>
                <w:tab w:val="clear" w:pos="0"/>
              </w:tabs>
              <w:spacing w:before="0" w:line="264" w:lineRule="auto"/>
              <w:ind w:left="0" w:firstLine="0"/>
              <w:rPr>
                <w:b w:val="0"/>
                <w:bCs w:val="0"/>
                <w:lang w:val="ru-RU" w:eastAsia="en-US"/>
              </w:rPr>
            </w:pPr>
            <w:r>
              <w:rPr>
                <w:b w:val="0"/>
                <w:bCs w:val="0"/>
                <w:lang w:val="ru-RU" w:eastAsia="en-US"/>
              </w:rPr>
              <w:t xml:space="preserve">Манометры </w:t>
            </w:r>
            <w:r>
              <w:rPr>
                <w:b w:val="0"/>
                <w:iCs/>
              </w:rPr>
              <w:t>позиция № 1-10</w:t>
            </w:r>
            <w:r w:rsidRPr="009164A2">
              <w:rPr>
                <w:b w:val="0"/>
                <w:iCs/>
                <w:lang w:val="ru-RU"/>
              </w:rPr>
              <w:t xml:space="preserve"> </w:t>
            </w:r>
            <w:r>
              <w:rPr>
                <w:b w:val="0"/>
                <w:iCs/>
              </w:rPr>
              <w:t>Таблицы 1.1. «Перечень и объем закупаемой продукции»</w:t>
            </w:r>
          </w:p>
          <w:p w:rsidR="0043408F" w:rsidRDefault="0043408F">
            <w:pPr>
              <w:widowControl w:val="0"/>
              <w:tabs>
                <w:tab w:val="left" w:pos="426"/>
              </w:tabs>
              <w:rPr>
                <w:bCs/>
                <w:i/>
                <w:sz w:val="24"/>
                <w:szCs w:val="24"/>
                <w:shd w:val="clear" w:color="auto" w:fill="FFFF99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 w:rsidP="005977C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  <w:r w:rsidR="005977C1">
              <w:rPr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90 календарных дней с даты подписания договора сторонами</w:t>
            </w:r>
          </w:p>
        </w:tc>
      </w:tr>
    </w:tbl>
    <w:p w:rsidR="0043408F" w:rsidRDefault="0043408F">
      <w:pPr>
        <w:sectPr w:rsidR="0043408F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43408F" w:rsidRDefault="002D0D5E">
      <w:pPr>
        <w:pStyle w:val="4"/>
        <w:numPr>
          <w:ilvl w:val="1"/>
          <w:numId w:val="3"/>
        </w:numPr>
        <w:rPr>
          <w:b w:val="0"/>
          <w:lang w:val="ru-RU"/>
        </w:rPr>
      </w:pPr>
      <w:bookmarkStart w:id="22" w:name="_Toc46743511"/>
      <w:bookmarkStart w:id="23" w:name="_Toc75446581"/>
      <w:bookmarkStart w:id="24" w:name="_Toc51339698"/>
      <w:r>
        <w:lastRenderedPageBreak/>
        <w:t xml:space="preserve">Требования к </w:t>
      </w:r>
      <w:bookmarkEnd w:id="22"/>
      <w:r>
        <w:rPr>
          <w:lang w:val="ru-RU"/>
        </w:rPr>
        <w:t>качеству продукции</w:t>
      </w:r>
      <w:bookmarkEnd w:id="23"/>
    </w:p>
    <w:p w:rsidR="0043408F" w:rsidRDefault="002D0D5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4"/>
    </w:p>
    <w:p w:rsidR="0043408F" w:rsidRDefault="002D0D5E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1-10 Таблицы 1.1. «Перечень и объем закупаемой продукции»): </w:t>
      </w:r>
    </w:p>
    <w:p w:rsidR="0043408F" w:rsidRDefault="002D0D5E">
      <w:pPr>
        <w:widowControl w:val="0"/>
        <w:tabs>
          <w:tab w:val="left" w:pos="426"/>
        </w:tabs>
        <w:spacing w:before="120" w:after="120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Манометры.</w:t>
      </w:r>
    </w:p>
    <w:tbl>
      <w:tblPr>
        <w:tblStyle w:val="affff6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715"/>
        <w:gridCol w:w="2208"/>
        <w:gridCol w:w="3096"/>
        <w:gridCol w:w="9"/>
        <w:gridCol w:w="2481"/>
        <w:gridCol w:w="1608"/>
        <w:gridCol w:w="7"/>
        <w:gridCol w:w="2547"/>
        <w:gridCol w:w="2257"/>
      </w:tblGrid>
      <w:tr w:rsidR="0043408F">
        <w:trPr>
          <w:tblHeader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6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3051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454" w:type="dxa"/>
            <w:gridSpan w:val="2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585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</w:t>
            </w:r>
          </w:p>
        </w:tc>
        <w:tc>
          <w:tcPr>
            <w:tcW w:w="4741" w:type="dxa"/>
            <w:gridSpan w:val="3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43408F">
        <w:trPr>
          <w:tblHeader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  <w:vAlign w:val="center"/>
          </w:tcPr>
          <w:p w:rsidR="0043408F" w:rsidRDefault="004340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1" w:type="dxa"/>
            <w:vMerge/>
            <w:vAlign w:val="center"/>
          </w:tcPr>
          <w:p w:rsidR="0043408F" w:rsidRDefault="004340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vAlign w:val="center"/>
          </w:tcPr>
          <w:p w:rsidR="0043408F" w:rsidRDefault="004340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4" w:type="dxa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2D0D5E">
            <w:pPr>
              <w:widowControl w:val="0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76" w:type="dxa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51" w:type="dxa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4" w:type="dxa"/>
            <w:gridSpan w:val="2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5" w:type="dxa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17" w:type="dxa"/>
            <w:gridSpan w:val="2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24" w:type="dxa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3408F">
        <w:trPr>
          <w:trHeight w:val="70"/>
        </w:trPr>
        <w:tc>
          <w:tcPr>
            <w:tcW w:w="704" w:type="dxa"/>
            <w:vMerge w:val="restart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 w:val="restart"/>
            <w:vAlign w:val="center"/>
          </w:tcPr>
          <w:p w:rsidR="0043408F" w:rsidRDefault="002D0D5E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Манометр ТМ-521 Р.00</w:t>
            </w:r>
          </w:p>
        </w:tc>
        <w:tc>
          <w:tcPr>
            <w:tcW w:w="3051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 w:val="restart"/>
          </w:tcPr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</w:t>
            </w:r>
          </w:p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требованиям, по форме Технического предложения,</w:t>
            </w:r>
          </w:p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установленной в Документации о закупке.</w:t>
            </w: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408F">
        <w:trPr>
          <w:trHeight w:val="39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  <w:bookmarkStart w:id="26" w:name="_GoBack11"/>
            <w:bookmarkEnd w:id="26"/>
          </w:p>
        </w:tc>
        <w:tc>
          <w:tcPr>
            <w:tcW w:w="3051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488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53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433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53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6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штуцера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низу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4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Резьба, дюйм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G1/2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3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68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3"/>
              <w:jc w:val="center"/>
            </w:pPr>
            <w:r>
              <w:rPr>
                <w:lang w:eastAsia="x-none"/>
              </w:rPr>
              <w:t>1.2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МП4-У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2405-88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59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температура; 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-30 до+40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2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3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0-0,6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штуцера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низу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1.3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Манометр ТМ-521 ТЭ.00,</w:t>
            </w:r>
            <w:bookmarkStart w:id="27" w:name="_GoBack21"/>
            <w:bookmarkEnd w:id="27"/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6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0-0,6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LBM штуцер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сзади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87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Резьба, дюйм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G1/2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0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vMerge w:val="restart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vMerge w:val="restart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7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50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1.4</w:t>
            </w:r>
          </w:p>
        </w:tc>
        <w:tc>
          <w:tcPr>
            <w:tcW w:w="21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Манометр ТМ-521 Р.00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0-0,25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2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LBM штуцер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снизу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2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1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11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Резьба, дюйм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G1/2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57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6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1.5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Мановакуумметр ТМВ-521 Р.10,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5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6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-0,1-+0,3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LBM штуцер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снизу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32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29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7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Резьба, дюйм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G1/2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4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489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1.6</w:t>
            </w:r>
          </w:p>
        </w:tc>
        <w:tc>
          <w:tcPr>
            <w:tcW w:w="21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Манометр ТМ-521 Р.00,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53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47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0-0,6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568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LBM штуцер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снизу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42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83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28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Резьба, дюйм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G1/2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0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000000" w:fill="FFFFFF"/>
            <w:vAlign w:val="center"/>
          </w:tcPr>
          <w:p w:rsidR="0043408F" w:rsidRDefault="0043408F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51"/>
        </w:trPr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1.7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43408F" w:rsidRDefault="002D0D5E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Манометр МП4-У</w:t>
            </w: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6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4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штуцер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радиальный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300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(без фланца)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135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43408F" w:rsidRDefault="0043408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051" w:type="dxa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2454" w:type="dxa"/>
            <w:gridSpan w:val="2"/>
            <w:shd w:val="clear" w:color="000000" w:fill="FFFFFF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М20х1,5</w:t>
            </w:r>
          </w:p>
        </w:tc>
        <w:tc>
          <w:tcPr>
            <w:tcW w:w="1585" w:type="dxa"/>
            <w:vMerge/>
            <w:tcBorders>
              <w:left w:val="nil"/>
            </w:tcBorders>
            <w:shd w:val="clear" w:color="000000" w:fill="FFFFFF"/>
            <w:vAlign w:val="center"/>
          </w:tcPr>
          <w:p w:rsidR="0043408F" w:rsidRDefault="0043408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 w:val="restart"/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1.8</w:t>
            </w:r>
          </w:p>
        </w:tc>
        <w:tc>
          <w:tcPr>
            <w:tcW w:w="2176" w:type="dxa"/>
            <w:vMerge w:val="restart"/>
            <w:tcBorders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МП4-У</w:t>
            </w:r>
          </w:p>
        </w:tc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45" w:type="dxa"/>
            <w:tcBorders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вода</w:t>
            </w:r>
          </w:p>
        </w:tc>
        <w:tc>
          <w:tcPr>
            <w:tcW w:w="1585" w:type="dxa"/>
            <w:vMerge w:val="restart"/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2405-88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45" w:type="dxa"/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 до +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0°C</w:t>
            </w: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45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М20х1,5</w:t>
            </w: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радиальный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</w:tcBorders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rPr>
          <w:trHeight w:val="417"/>
        </w:trPr>
        <w:tc>
          <w:tcPr>
            <w:tcW w:w="704" w:type="dxa"/>
            <w:vMerge/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85" w:type="dxa"/>
            <w:vMerge/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1.9</w:t>
            </w: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Манометр МП4-УУ2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Воздух, масло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2405-88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Окр. температура:°С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 до +60°C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 измерения, МПа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0-1,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М20х1,5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радиальный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</w:tcBorders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:rsidR="0043408F" w:rsidRDefault="002D0D5E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1.10</w:t>
            </w:r>
          </w:p>
        </w:tc>
        <w:tc>
          <w:tcPr>
            <w:tcW w:w="2176" w:type="dxa"/>
            <w:vMerge w:val="restart"/>
            <w:tcBorders>
              <w:top w:val="nil"/>
              <w:right w:val="nil"/>
            </w:tcBorders>
            <w:vAlign w:val="center"/>
          </w:tcPr>
          <w:p w:rsidR="0043408F" w:rsidRDefault="009164A2" w:rsidP="009164A2">
            <w:pPr>
              <w:jc w:val="center"/>
              <w:rPr>
                <w:color w:val="000000"/>
                <w:sz w:val="24"/>
                <w:szCs w:val="24"/>
              </w:rPr>
            </w:pPr>
            <w:r w:rsidRPr="009164A2">
              <w:rPr>
                <w:color w:val="000000"/>
                <w:sz w:val="24"/>
                <w:szCs w:val="24"/>
              </w:rPr>
              <w:t xml:space="preserve">Манометр виброустойчивый ТМ-520 Р.00 </w:t>
            </w: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Pr="009164A2" w:rsidRDefault="009164A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Класс точности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Pr="009164A2" w:rsidRDefault="009164A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85" w:type="dxa"/>
            <w:vMerge w:val="restart"/>
            <w:tcBorders>
              <w:top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2405-88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 w:val="restart"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164A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емпература</w:t>
            </w:r>
            <w:r w:rsidR="009164A2">
              <w:rPr>
                <w:sz w:val="24"/>
                <w:szCs w:val="24"/>
                <w:lang w:val="en-US"/>
              </w:rPr>
              <w:t xml:space="preserve"> окружающей среды</w:t>
            </w:r>
            <w:r>
              <w:rPr>
                <w:sz w:val="24"/>
                <w:szCs w:val="24"/>
              </w:rPr>
              <w:t>; °С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9164A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От -20 </w:t>
            </w:r>
            <w:r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2D0D5E">
              <w:rPr>
                <w:sz w:val="24"/>
                <w:szCs w:val="24"/>
              </w:rPr>
              <w:t>60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Pr="009164A2" w:rsidRDefault="002D0D5E" w:rsidP="009164A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Предел измерения, </w:t>
            </w:r>
            <w:r w:rsidR="009164A2">
              <w:rPr>
                <w:sz w:val="24"/>
                <w:szCs w:val="24"/>
                <w:lang w:val="en-US"/>
              </w:rPr>
              <w:t>МПа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</w:t>
            </w:r>
            <w:r w:rsidR="009164A2">
              <w:rPr>
                <w:sz w:val="24"/>
                <w:szCs w:val="24"/>
                <w:lang w:val="en-US"/>
              </w:rPr>
              <w:t>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М20х1,5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штуцер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радиальный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</w:tcBorders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spacing w:before="60" w:after="60"/>
              <w:ind w:left="360"/>
              <w:jc w:val="center"/>
              <w:rPr>
                <w:b/>
                <w:lang w:eastAsia="x-none"/>
              </w:rPr>
            </w:pPr>
          </w:p>
        </w:tc>
        <w:tc>
          <w:tcPr>
            <w:tcW w:w="2176" w:type="dxa"/>
            <w:vMerge/>
            <w:tcBorders>
              <w:top w:val="nil"/>
              <w:right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right w:val="nil"/>
            </w:tcBorders>
            <w:vAlign w:val="center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Диаметр, мм</w:t>
            </w:r>
          </w:p>
        </w:tc>
        <w:tc>
          <w:tcPr>
            <w:tcW w:w="2445" w:type="dxa"/>
            <w:tcBorders>
              <w:top w:val="nil"/>
              <w:right w:val="nil"/>
            </w:tcBorders>
            <w:vAlign w:val="center"/>
          </w:tcPr>
          <w:p w:rsidR="0043408F" w:rsidRPr="009164A2" w:rsidRDefault="009164A2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1585" w:type="dxa"/>
            <w:vMerge/>
            <w:tcBorders>
              <w:top w:val="nil"/>
            </w:tcBorders>
            <w:vAlign w:val="center"/>
          </w:tcPr>
          <w:p w:rsidR="0043408F" w:rsidRDefault="0043408F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vMerge/>
            <w:tcBorders>
              <w:top w:val="nil"/>
            </w:tcBorders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nil"/>
            </w:tcBorders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43408F">
        <w:tc>
          <w:tcPr>
            <w:tcW w:w="704" w:type="dxa"/>
            <w:tcBorders>
              <w:top w:val="nil"/>
            </w:tcBorders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73" w:type="dxa"/>
            <w:gridSpan w:val="6"/>
            <w:tcBorders>
              <w:top w:val="nil"/>
            </w:tcBorders>
            <w:vAlign w:val="center"/>
          </w:tcPr>
          <w:p w:rsidR="0043408F" w:rsidRDefault="002D0D5E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510" w:type="dxa"/>
            <w:tcBorders>
              <w:top w:val="nil"/>
            </w:tcBorders>
          </w:tcPr>
          <w:p w:rsidR="0043408F" w:rsidRDefault="0043408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408F">
        <w:tc>
          <w:tcPr>
            <w:tcW w:w="704" w:type="dxa"/>
            <w:shd w:val="clear" w:color="auto" w:fill="auto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  <w:shd w:val="clear" w:color="auto" w:fill="auto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039" w:type="dxa"/>
            <w:gridSpan w:val="3"/>
            <w:shd w:val="clear" w:color="auto" w:fill="auto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  <w:tc>
          <w:tcPr>
            <w:tcW w:w="2517" w:type="dxa"/>
            <w:gridSpan w:val="2"/>
            <w:vMerge w:val="restart"/>
            <w:shd w:val="clear" w:color="auto" w:fill="auto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43408F" w:rsidRDefault="002D0D5E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408F">
        <w:tc>
          <w:tcPr>
            <w:tcW w:w="704" w:type="dxa"/>
            <w:shd w:val="clear" w:color="auto" w:fill="auto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  <w:shd w:val="clear" w:color="auto" w:fill="auto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4039" w:type="dxa"/>
            <w:gridSpan w:val="3"/>
            <w:shd w:val="clear" w:color="auto" w:fill="auto"/>
          </w:tcPr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должен обеспечить поставку продукции собственными силами и средствами, а при </w:t>
            </w:r>
            <w:r>
              <w:rPr>
                <w:sz w:val="24"/>
                <w:szCs w:val="24"/>
              </w:rPr>
              <w:lastRenderedPageBreak/>
              <w:t>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43408F" w:rsidRDefault="002D0D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времени).Информация о транспорте, на котором осуществляется доставка, 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517" w:type="dxa"/>
            <w:gridSpan w:val="2"/>
            <w:vMerge/>
            <w:shd w:val="clear" w:color="auto" w:fill="auto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auto"/>
          </w:tcPr>
          <w:p w:rsidR="0043408F" w:rsidRDefault="002D0D5E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4039" w:type="dxa"/>
            <w:gridSpan w:val="3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4039" w:type="dxa"/>
            <w:gridSpan w:val="3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517" w:type="dxa"/>
            <w:gridSpan w:val="2"/>
            <w:vMerge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73" w:type="dxa"/>
            <w:gridSpan w:val="6"/>
            <w:vAlign w:val="center"/>
          </w:tcPr>
          <w:p w:rsidR="0043408F" w:rsidRDefault="002D0D5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10" w:type="dxa"/>
          </w:tcPr>
          <w:p w:rsidR="0043408F" w:rsidRDefault="0043408F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4039" w:type="dxa"/>
            <w:gridSpan w:val="3"/>
          </w:tcPr>
          <w:p w:rsidR="0043408F" w:rsidRDefault="002D0D5E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12 (двенадцати) месяцев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</w:t>
            </w:r>
            <w:r>
              <w:rPr>
                <w:sz w:val="24"/>
                <w:szCs w:val="24"/>
                <w:lang w:eastAsia="x-none"/>
              </w:rPr>
              <w:lastRenderedPageBreak/>
              <w:t>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517" w:type="dxa"/>
            <w:gridSpan w:val="2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tabs>
                <w:tab w:val="left" w:pos="426"/>
              </w:tabs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408F">
        <w:tc>
          <w:tcPr>
            <w:tcW w:w="704" w:type="dxa"/>
            <w:vAlign w:val="center"/>
          </w:tcPr>
          <w:p w:rsidR="0043408F" w:rsidRDefault="0043408F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273" w:type="dxa"/>
            <w:gridSpan w:val="6"/>
            <w:vAlign w:val="center"/>
          </w:tcPr>
          <w:p w:rsidR="0043408F" w:rsidRDefault="002D0D5E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10" w:type="dxa"/>
          </w:tcPr>
          <w:p w:rsidR="0043408F" w:rsidRDefault="0043408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3408F">
        <w:tc>
          <w:tcPr>
            <w:tcW w:w="704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 w:rsidR="0043408F" w:rsidRDefault="0043408F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22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4039" w:type="dxa"/>
            <w:gridSpan w:val="3"/>
            <w:tcMar>
              <w:top w:w="55" w:type="dxa"/>
              <w:bottom w:w="55" w:type="dxa"/>
            </w:tcMar>
          </w:tcPr>
          <w:p w:rsidR="0043408F" w:rsidRDefault="002D0D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документы</w:t>
            </w:r>
          </w:p>
          <w:p w:rsidR="0043408F" w:rsidRDefault="002D0D5E">
            <w:r>
              <w:rPr>
                <w:sz w:val="24"/>
                <w:szCs w:val="24"/>
              </w:rPr>
              <w:t xml:space="preserve"> относящиеся к изделию и его составным частям,</w:t>
            </w:r>
          </w:p>
          <w:p w:rsidR="0043408F" w:rsidRDefault="002D0D5E">
            <w:r>
              <w:rPr>
                <w:sz w:val="24"/>
                <w:szCs w:val="24"/>
              </w:rPr>
              <w:t xml:space="preserve"> оформленные надлежащим образом: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качества;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паспорт;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руководство по эксплуатации и монтажу;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соответствия по пожарной безопасности;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заводских испытаний;</w:t>
            </w:r>
          </w:p>
          <w:p w:rsidR="0043408F" w:rsidRDefault="002D0D5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талон на оборудование или другой документ, выполнение требований которого является условием выполнения </w:t>
            </w:r>
            <w:r>
              <w:rPr>
                <w:sz w:val="24"/>
                <w:szCs w:val="24"/>
              </w:rPr>
              <w:lastRenderedPageBreak/>
              <w:t>гарантийных обязательств производителя или поставщика.</w:t>
            </w:r>
          </w:p>
        </w:tc>
        <w:tc>
          <w:tcPr>
            <w:tcW w:w="2517" w:type="dxa"/>
            <w:gridSpan w:val="2"/>
          </w:tcPr>
          <w:p w:rsidR="0043408F" w:rsidRDefault="0043408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43408F" w:rsidRDefault="002D0D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3408F" w:rsidRDefault="0043408F">
      <w:pPr>
        <w:jc w:val="both"/>
        <w:rPr>
          <w:b/>
          <w:bCs/>
          <w:iCs/>
          <w:sz w:val="24"/>
          <w:szCs w:val="24"/>
        </w:rPr>
      </w:pPr>
    </w:p>
    <w:p w:rsidR="0043408F" w:rsidRDefault="0043408F">
      <w:pPr>
        <w:jc w:val="both"/>
        <w:rPr>
          <w:b/>
          <w:bCs/>
          <w:iCs/>
          <w:sz w:val="24"/>
          <w:szCs w:val="24"/>
        </w:rPr>
        <w:sectPr w:rsidR="0043408F">
          <w:headerReference w:type="even" r:id="rId11"/>
          <w:headerReference w:type="default" r:id="rId12"/>
          <w:headerReference w:type="first" r:id="rId13"/>
          <w:pgSz w:w="16838" w:h="11906" w:orient="landscape"/>
          <w:pgMar w:top="851" w:right="992" w:bottom="1134" w:left="1134" w:header="680" w:footer="0" w:gutter="0"/>
          <w:cols w:space="720"/>
          <w:formProt w:val="0"/>
          <w:titlePg/>
          <w:docGrid w:linePitch="381"/>
        </w:sectPr>
      </w:pPr>
    </w:p>
    <w:p w:rsidR="0043408F" w:rsidRDefault="002D0D5E">
      <w:pPr>
        <w:keepNext/>
        <w:numPr>
          <w:ilvl w:val="0"/>
          <w:numId w:val="11"/>
        </w:numPr>
        <w:spacing w:before="120" w:after="60"/>
        <w:outlineLvl w:val="3"/>
        <w:rPr>
          <w:b/>
          <w:bCs/>
          <w:sz w:val="24"/>
          <w:szCs w:val="24"/>
        </w:rPr>
      </w:pPr>
      <w:bookmarkStart w:id="28" w:name="__RefHeading___Toc10410_3983621803"/>
      <w:bookmarkEnd w:id="28"/>
      <w:r>
        <w:rPr>
          <w:b/>
          <w:bCs/>
          <w:sz w:val="24"/>
          <w:szCs w:val="24"/>
        </w:rPr>
        <w:lastRenderedPageBreak/>
        <w:t>Требования к документации по ценообразованию на этапе закупки</w:t>
      </w:r>
    </w:p>
    <w:p w:rsidR="0043408F" w:rsidRDefault="0043408F">
      <w:pPr>
        <w:ind w:left="1080"/>
        <w:contextualSpacing/>
        <w:rPr>
          <w:b/>
          <w:bCs/>
          <w:sz w:val="24"/>
          <w:szCs w:val="24"/>
        </w:rPr>
      </w:pPr>
    </w:p>
    <w:p w:rsidR="0043408F" w:rsidRDefault="002D0D5E">
      <w:pPr>
        <w:numPr>
          <w:ilvl w:val="1"/>
          <w:numId w:val="10"/>
        </w:numPr>
        <w:spacing w:after="120"/>
        <w:ind w:left="567" w:right="423" w:firstLine="0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9" w:name="_Hlk88325985"/>
      <w:r>
        <w:rPr>
          <w:bCs/>
          <w:iCs/>
          <w:sz w:val="24"/>
          <w:szCs w:val="24"/>
        </w:rPr>
        <w:t>(с учетом прилагаемой к ней инструкции по заполнению)</w:t>
      </w:r>
      <w:bookmarkEnd w:id="29"/>
      <w:r>
        <w:rPr>
          <w:bCs/>
          <w:iCs/>
          <w:sz w:val="24"/>
          <w:szCs w:val="24"/>
        </w:rPr>
        <w:t>, приведенной в Документации о закупке.</w:t>
      </w:r>
    </w:p>
    <w:p w:rsidR="0043408F" w:rsidRDefault="002D0D5E">
      <w:pPr>
        <w:numPr>
          <w:ilvl w:val="1"/>
          <w:numId w:val="10"/>
        </w:numPr>
        <w:spacing w:after="120"/>
        <w:ind w:left="567" w:right="423" w:firstLine="0"/>
        <w:jc w:val="both"/>
      </w:pPr>
      <w:r>
        <w:rPr>
          <w:sz w:val="24"/>
          <w:szCs w:val="24"/>
        </w:rPr>
        <w:t>Дополнительные документы по ценообразованию в состав заявки не включаются.</w:t>
      </w:r>
    </w:p>
    <w:sectPr w:rsidR="0043408F">
      <w:headerReference w:type="default" r:id="rId14"/>
      <w:footerReference w:type="default" r:id="rId15"/>
      <w:headerReference w:type="first" r:id="rId16"/>
      <w:pgSz w:w="11906" w:h="16838"/>
      <w:pgMar w:top="539" w:right="284" w:bottom="765" w:left="426" w:header="0" w:footer="709" w:gutter="0"/>
      <w:cols w:space="720"/>
      <w:formProt w:val="0"/>
      <w:docGrid w:linePitch="360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4C" w:rsidRDefault="00145F4C">
      <w:r>
        <w:separator/>
      </w:r>
    </w:p>
  </w:endnote>
  <w:endnote w:type="continuationSeparator" w:id="0">
    <w:p w:rsidR="00145F4C" w:rsidRDefault="0014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43408F"/>
  <w:p w:rsidR="0043408F" w:rsidRDefault="0043408F">
    <w:pPr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4C" w:rsidRDefault="00145F4C">
      <w:r>
        <w:separator/>
      </w:r>
    </w:p>
  </w:footnote>
  <w:footnote w:type="continuationSeparator" w:id="0">
    <w:p w:rsidR="00145F4C" w:rsidRDefault="0014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2D0D5E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08F" w:rsidRDefault="002D0D5E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43408F" w:rsidRDefault="002D0D5E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2D0D5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67CDB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43408F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2D0D5E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3408F" w:rsidRDefault="002D0D5E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43408F" w:rsidRDefault="002D0D5E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2D0D5E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E67CDB">
      <w:rPr>
        <w:noProof/>
      </w:rPr>
      <w:t>10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43408F">
    <w:pPr>
      <w:pStyle w:val="aff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43408F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08F" w:rsidRDefault="0043408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7447"/>
    <w:multiLevelType w:val="multilevel"/>
    <w:tmpl w:val="325088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692B58"/>
    <w:multiLevelType w:val="multilevel"/>
    <w:tmpl w:val="281C277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8474C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9B8766F"/>
    <w:multiLevelType w:val="multilevel"/>
    <w:tmpl w:val="C070388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3FB96A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49E2763"/>
    <w:multiLevelType w:val="multilevel"/>
    <w:tmpl w:val="8362B8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65693286"/>
    <w:multiLevelType w:val="multilevel"/>
    <w:tmpl w:val="1960C5C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6C123F94"/>
    <w:multiLevelType w:val="multilevel"/>
    <w:tmpl w:val="872C2A9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DC6FBE"/>
    <w:multiLevelType w:val="multilevel"/>
    <w:tmpl w:val="42682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39F6CB9"/>
    <w:multiLevelType w:val="multilevel"/>
    <w:tmpl w:val="92B6F79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D2CDF"/>
    <w:multiLevelType w:val="multilevel"/>
    <w:tmpl w:val="382409E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1" w15:restartNumberingAfterBreak="0">
    <w:nsid w:val="7EC64679"/>
    <w:multiLevelType w:val="multilevel"/>
    <w:tmpl w:val="B942C67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08F"/>
    <w:rsid w:val="00145F4C"/>
    <w:rsid w:val="002D0D5E"/>
    <w:rsid w:val="003D1076"/>
    <w:rsid w:val="0043408F"/>
    <w:rsid w:val="005977C1"/>
    <w:rsid w:val="005D0608"/>
    <w:rsid w:val="007500FD"/>
    <w:rsid w:val="007D6E75"/>
    <w:rsid w:val="007E0713"/>
    <w:rsid w:val="009164A2"/>
    <w:rsid w:val="00E6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BD28"/>
  <w15:docId w15:val="{669BD60A-1D83-4FBE-B75E-CC9C974D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b">
    <w:name w:val="Основной текст_"/>
    <w:link w:val="17"/>
    <w:uiPriority w:val="99"/>
    <w:qFormat/>
    <w:locked/>
    <w:rsid w:val="00383774"/>
    <w:rPr>
      <w:sz w:val="28"/>
      <w:shd w:val="clear" w:color="auto" w:fill="FFFFFF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5z2">
    <w:name w:val="WW8Num5z2"/>
    <w:qFormat/>
    <w:rPr>
      <w:b w:val="0"/>
      <w:bCs w:val="0"/>
    </w:rPr>
  </w:style>
  <w:style w:type="paragraph" w:styleId="affc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d">
    <w:name w:val="List"/>
    <w:basedOn w:val="afd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8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b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Основной текст1"/>
    <w:basedOn w:val="a3"/>
    <w:link w:val="affb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4">
    <w:name w:val="WW8Num14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E5B1-744C-4DCD-AE2C-5BEE6934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38</cp:revision>
  <cp:lastPrinted>2026-05-27T05:19:00Z</cp:lastPrinted>
  <dcterms:created xsi:type="dcterms:W3CDTF">2023-01-12T12:02:00Z</dcterms:created>
  <dcterms:modified xsi:type="dcterms:W3CDTF">2026-05-27T05:20:00Z</dcterms:modified>
  <dc:language>ru-RU</dc:language>
</cp:coreProperties>
</file>