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0106C8E5" w:rsidR="00694376" w:rsidRPr="008F0BDB" w:rsidRDefault="008F0BDB" w:rsidP="008F0BDB">
            <w:pPr>
              <w:jc w:val="both"/>
              <w:rPr>
                <w:rFonts w:ascii="Times New Roman" w:eastAsia="Arial Unicode MS" w:hAnsi="Times New Roman" w:cs="Times New Roman"/>
                <w:kern w:val="0"/>
                <w:lang w:eastAsia="ar-SA"/>
                <w14:ligatures w14:val="none"/>
              </w:rPr>
            </w:pPr>
            <w:r w:rsidRPr="008F0BDB">
              <w:rPr>
                <w:rFonts w:ascii="Times New Roman" w:eastAsia="Arial Unicode MS" w:hAnsi="Times New Roman" w:cs="Times New Roman"/>
                <w:kern w:val="0"/>
                <w:lang w:eastAsia="ar-SA"/>
                <w14:ligatures w14:val="none"/>
              </w:rPr>
              <w:t>Поставка хозяйственных</w:t>
            </w:r>
            <w:r w:rsidRPr="008F0BDB">
              <w:rPr>
                <w:rFonts w:ascii="Times New Roman" w:eastAsia="Times New Roman" w:hAnsi="Times New Roman" w:cs="Arial"/>
                <w:kern w:val="0"/>
                <w:lang w:eastAsia="ru-RU"/>
                <w14:ligatures w14:val="none"/>
              </w:rPr>
              <w:t xml:space="preserve"> товаров для нужд УФПС Томской области.</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66F8A8E6" w:rsidR="007729E1" w:rsidRPr="00694376" w:rsidRDefault="00587569" w:rsidP="007220D4">
            <w:pPr>
              <w:tabs>
                <w:tab w:val="left" w:pos="4820"/>
              </w:tabs>
              <w:rPr>
                <w:rFonts w:ascii="Times New Roman" w:hAnsi="Times New Roman" w:cs="Times New Roman"/>
                <w:i/>
              </w:rPr>
            </w:pPr>
            <w:r>
              <w:rPr>
                <w:rFonts w:ascii="Times New Roman" w:hAnsi="Times New Roman" w:cs="Times New Roman"/>
                <w:i/>
              </w:rPr>
              <w:t>22.22.11.190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62FAF361" w:rsidR="007729E1" w:rsidRPr="00694376" w:rsidRDefault="003C1BAD" w:rsidP="007220D4">
            <w:pPr>
              <w:tabs>
                <w:tab w:val="left" w:pos="4820"/>
              </w:tabs>
              <w:spacing w:line="254" w:lineRule="auto"/>
              <w:rPr>
                <w:rFonts w:ascii="Times New Roman" w:hAnsi="Times New Roman" w:cs="Times New Roman"/>
                <w:i/>
                <w:color w:val="000000"/>
              </w:rPr>
            </w:pPr>
            <w:r>
              <w:rPr>
                <w:rFonts w:ascii="Times New Roman" w:eastAsia="Times New Roman" w:hAnsi="Times New Roman" w:cs="Times New Roman"/>
                <w:kern w:val="0"/>
                <w:lang w:eastAsia="ru-RU"/>
                <w14:ligatures w14:val="none"/>
              </w:rPr>
              <w:t>штука</w:t>
            </w:r>
            <w:bookmarkStart w:id="0" w:name="_GoBack"/>
            <w:bookmarkEnd w:id="0"/>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3038B782" w14:textId="4E8CBC03" w:rsidR="007729E1" w:rsidRDefault="0056361C" w:rsidP="0056361C">
            <w:pPr>
              <w:tabs>
                <w:tab w:val="left" w:pos="4820"/>
              </w:tabs>
              <w:spacing w:line="254" w:lineRule="auto"/>
              <w:ind w:hanging="113"/>
              <w:rPr>
                <w:rFonts w:ascii="Times New Roman" w:hAnsi="Times New Roman" w:cs="Times New Roman"/>
                <w:i/>
              </w:rPr>
            </w:pPr>
            <w:r>
              <w:rPr>
                <w:rFonts w:ascii="Times New Roman" w:hAnsi="Times New Roman" w:cs="Times New Roman"/>
                <w:i/>
              </w:rPr>
              <w:t xml:space="preserve"> </w:t>
            </w:r>
            <w:r w:rsidR="00EC6393">
              <w:t xml:space="preserve"> </w:t>
            </w:r>
            <w:r w:rsidR="008F0BDB" w:rsidRPr="008F0BDB">
              <w:rPr>
                <w:rFonts w:ascii="Times New Roman" w:eastAsia="Times New Roman" w:hAnsi="Times New Roman" w:cs="Times New Roman"/>
                <w:kern w:val="0"/>
                <w:lang w:eastAsia="ru-RU"/>
                <w14:ligatures w14:val="none"/>
              </w:rPr>
              <w:t xml:space="preserve"> В соответствии с техническим заданием</w:t>
            </w:r>
          </w:p>
          <w:p w14:paraId="1AA93336" w14:textId="7E2514AF" w:rsidR="00EC6393" w:rsidRPr="000511C4" w:rsidRDefault="00EC6393" w:rsidP="0099459E">
            <w:pPr>
              <w:tabs>
                <w:tab w:val="left" w:pos="4820"/>
              </w:tabs>
              <w:spacing w:line="254" w:lineRule="auto"/>
              <w:ind w:hanging="113"/>
              <w:rPr>
                <w:rFonts w:ascii="Times New Roman" w:hAnsi="Times New Roman" w:cs="Times New Roman"/>
                <w:i/>
              </w:rPr>
            </w:pPr>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7B669F4B" w:rsidR="007729E1" w:rsidRPr="00694376" w:rsidRDefault="007729E1" w:rsidP="00E470BB">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sidR="00DA60B5">
              <w:rPr>
                <w:rFonts w:ascii="Times New Roman" w:hAnsi="Times New Roman" w:cs="Times New Roman"/>
                <w:i/>
              </w:rPr>
              <w:t>.</w:t>
            </w:r>
            <w:r w:rsidR="00DA60B5" w:rsidRPr="00DA60B5">
              <w:t xml:space="preserve"> </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4FA78B13" w:rsidR="007729E1" w:rsidRPr="00694376" w:rsidRDefault="008F0BDB" w:rsidP="008F0BDB">
            <w:pPr>
              <w:tabs>
                <w:tab w:val="left" w:pos="4820"/>
              </w:tabs>
              <w:spacing w:line="254" w:lineRule="auto"/>
              <w:rPr>
                <w:rFonts w:ascii="Times New Roman" w:hAnsi="Times New Roman" w:cs="Times New Roman"/>
                <w:i/>
                <w:color w:val="000000"/>
              </w:rPr>
            </w:pPr>
            <w:r>
              <w:rPr>
                <w:rFonts w:ascii="Times New Roman" w:hAnsi="Times New Roman" w:cs="Times New Roman"/>
                <w:i/>
              </w:rPr>
              <w:t>634050, г. Томск</w:t>
            </w:r>
            <w:r w:rsidR="0099459E" w:rsidRPr="0099459E">
              <w:rPr>
                <w:rFonts w:ascii="Times New Roman" w:hAnsi="Times New Roman" w:cs="Times New Roman"/>
                <w:i/>
              </w:rPr>
              <w:t xml:space="preserve">, </w:t>
            </w:r>
            <w:r>
              <w:rPr>
                <w:rFonts w:ascii="Times New Roman" w:hAnsi="Times New Roman" w:cs="Times New Roman"/>
                <w:i/>
              </w:rPr>
              <w:t>пр. Ленина, д.93</w:t>
            </w:r>
            <w:r w:rsidR="0099459E" w:rsidRPr="0099459E">
              <w:rPr>
                <w:rFonts w:ascii="Times New Roman" w:hAnsi="Times New Roman" w:cs="Times New Roman"/>
                <w:i/>
              </w:rPr>
              <w:t>, склад МТО</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35A9FC2E" w:rsidR="007729E1" w:rsidRPr="00694376" w:rsidRDefault="008F0BDB"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Июнь</w:t>
            </w:r>
            <w:r w:rsidR="00EC6393">
              <w:rPr>
                <w:rFonts w:ascii="Times New Roman" w:hAnsi="Times New Roman" w:cs="Times New Roman"/>
                <w:i/>
              </w:rPr>
              <w:t xml:space="preserve"> 2026</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11F1659D"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в течение 7 (семи) рабочих дней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452FD92F" w14:textId="574FB6F2" w:rsidR="007729E1" w:rsidRDefault="00C05093" w:rsidP="00171DCD">
      <w:pPr>
        <w:tabs>
          <w:tab w:val="left" w:pos="567"/>
        </w:tabs>
        <w:ind w:firstLine="709"/>
        <w:rPr>
          <w:rFonts w:ascii="Times New Roman" w:hAnsi="Times New Roman" w:cs="Times New Roman"/>
          <w:b/>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8F0BDB" w:rsidRPr="008F0BDB">
        <w:rPr>
          <w:rFonts w:ascii="Times New Roman" w:eastAsia="Times New Roman" w:hAnsi="Times New Roman" w:cs="Times New Roman"/>
          <w:kern w:val="0"/>
          <w:lang w:eastAsia="ru-RU"/>
          <w14:ligatures w14:val="none"/>
        </w:rPr>
        <w:t>Евдокимов Игорь Иванович, +7(3822)51-01-74</w:t>
      </w:r>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50C1609E" w14:textId="141C72DE" w:rsidR="00171DCD" w:rsidRDefault="007220D4" w:rsidP="00977706">
      <w:pPr>
        <w:tabs>
          <w:tab w:val="left" w:pos="567"/>
        </w:tabs>
        <w:ind w:firstLine="709"/>
        <w:jc w:val="both"/>
        <w:rPr>
          <w:rFonts w:ascii="Times New Roman" w:hAnsi="Times New Roman" w:cs="Times New Roman"/>
        </w:rPr>
      </w:pPr>
      <w:r w:rsidRPr="007220D4">
        <w:rPr>
          <w:rFonts w:ascii="Times New Roman" w:hAnsi="Times New Roman" w:cs="Times New Roman"/>
        </w:rPr>
        <w:t xml:space="preserve">5) </w:t>
      </w:r>
      <w:r w:rsidR="00A913E3" w:rsidRPr="0087530A">
        <w:rPr>
          <w:rFonts w:ascii="Times New Roman" w:hAnsi="Times New Roman" w:cs="Times New Roman"/>
        </w:rPr>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A913E3" w:rsidRPr="00144F76">
        <w:rPr>
          <w:rFonts w:ascii="Times New Roman" w:hAnsi="Times New Roman" w:cs="Times New Roman"/>
          <w:u w:val="single"/>
        </w:rPr>
        <w:t xml:space="preserve">предоставить </w:t>
      </w:r>
      <w:r w:rsidR="00A913E3" w:rsidRPr="00144F76">
        <w:rPr>
          <w:rFonts w:ascii="Times New Roman" w:hAnsi="Times New Roman" w:cs="Times New Roman"/>
          <w:u w:val="single"/>
        </w:rPr>
        <w:lastRenderedPageBreak/>
        <w:t>информацию и документы, подтверждающие страну происхождения товара</w:t>
      </w:r>
      <w:r w:rsidR="00A913E3"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A913E3"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r w:rsidRPr="007220D4">
        <w:rPr>
          <w:rFonts w:ascii="Times New Roman" w:hAnsi="Times New Roman" w:cs="Times New Roman"/>
        </w:rPr>
        <w:t>.</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48D379DE"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8" w:history="1">
        <w:r w:rsidR="008F0BDB" w:rsidRPr="005F728F">
          <w:rPr>
            <w:rStyle w:val="af5"/>
            <w:rFonts w:ascii="Times New Roman" w:hAnsi="Times New Roman" w:cs="Times New Roman"/>
          </w:rPr>
          <w:t>offer-R70@russianpost.ru</w:t>
        </w:r>
      </w:hyperlink>
      <w:r w:rsidR="005F3F5F" w:rsidRPr="005F3F5F">
        <w:rPr>
          <w:rFonts w:ascii="Times New Roman" w:eastAsia="Calibri" w:hAnsi="Times New Roman" w:cs="Times New Roman"/>
          <w:kern w:val="0"/>
          <w14:ligatures w14:val="none"/>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6DDF4996" w14:textId="77777777" w:rsidR="008F0BDB" w:rsidRPr="008F0BDB" w:rsidRDefault="00DD0443" w:rsidP="008F0BDB">
      <w:pPr>
        <w:pStyle w:val="a3"/>
        <w:numPr>
          <w:ilvl w:val="0"/>
          <w:numId w:val="33"/>
        </w:numPr>
        <w:tabs>
          <w:tab w:val="left" w:pos="426"/>
          <w:tab w:val="left" w:pos="4820"/>
        </w:tabs>
        <w:spacing w:before="0" w:beforeAutospacing="0" w:after="0" w:afterAutospacing="0"/>
        <w:ind w:left="714" w:hanging="357"/>
        <w:contextualSpacing/>
        <w:jc w:val="both"/>
        <w:rPr>
          <w:lang w:eastAsia="ru-RU"/>
        </w:rPr>
      </w:pPr>
      <w:r w:rsidRPr="007729E1">
        <w:t>полного наименования получателя</w:t>
      </w:r>
      <w:r w:rsidR="00855451" w:rsidRPr="007729E1">
        <w:t xml:space="preserve"> </w:t>
      </w:r>
      <w:r w:rsidR="008F0BDB" w:rsidRPr="008F0BDB">
        <w:rPr>
          <w:lang w:eastAsia="ru-RU"/>
        </w:rPr>
        <w:t>УФПС Томской области) АО «Почта России»;</w:t>
      </w:r>
    </w:p>
    <w:p w14:paraId="6D779209" w14:textId="3344B4F7" w:rsidR="00855451" w:rsidRPr="007729E1" w:rsidRDefault="00855451" w:rsidP="00330CE5">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F94EB" w14:textId="77777777" w:rsidR="00225956" w:rsidRDefault="00225956" w:rsidP="00E4758E">
      <w:r>
        <w:separator/>
      </w:r>
    </w:p>
  </w:endnote>
  <w:endnote w:type="continuationSeparator" w:id="0">
    <w:p w14:paraId="1F681681" w14:textId="77777777" w:rsidR="00225956" w:rsidRDefault="0022595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53870" w14:textId="77777777" w:rsidR="00225956" w:rsidRDefault="00225956" w:rsidP="00E4758E">
      <w:r>
        <w:separator/>
      </w:r>
    </w:p>
  </w:footnote>
  <w:footnote w:type="continuationSeparator" w:id="0">
    <w:p w14:paraId="712B3284" w14:textId="77777777" w:rsidR="00225956" w:rsidRDefault="00225956"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1C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38A"/>
    <w:rsid w:val="00223F0D"/>
    <w:rsid w:val="00225956"/>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1CA"/>
    <w:rsid w:val="0030621E"/>
    <w:rsid w:val="0030647D"/>
    <w:rsid w:val="00306575"/>
    <w:rsid w:val="00306EFC"/>
    <w:rsid w:val="00307C87"/>
    <w:rsid w:val="00310D60"/>
    <w:rsid w:val="003123A3"/>
    <w:rsid w:val="0031475B"/>
    <w:rsid w:val="003153E4"/>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1BAD"/>
    <w:rsid w:val="003C45AB"/>
    <w:rsid w:val="003C6897"/>
    <w:rsid w:val="003D1434"/>
    <w:rsid w:val="003D2ED7"/>
    <w:rsid w:val="003D2EF3"/>
    <w:rsid w:val="003D374C"/>
    <w:rsid w:val="003D5195"/>
    <w:rsid w:val="003D6A2A"/>
    <w:rsid w:val="003D6E69"/>
    <w:rsid w:val="003E0BD4"/>
    <w:rsid w:val="003E0F66"/>
    <w:rsid w:val="003E19D5"/>
    <w:rsid w:val="003E42D1"/>
    <w:rsid w:val="003E5696"/>
    <w:rsid w:val="003E5909"/>
    <w:rsid w:val="003E5B70"/>
    <w:rsid w:val="003E72DF"/>
    <w:rsid w:val="003F0078"/>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47"/>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B7888"/>
    <w:rsid w:val="004C33EA"/>
    <w:rsid w:val="004C4765"/>
    <w:rsid w:val="004C767A"/>
    <w:rsid w:val="004D0684"/>
    <w:rsid w:val="004D08BA"/>
    <w:rsid w:val="004D1B42"/>
    <w:rsid w:val="004D3AD9"/>
    <w:rsid w:val="004D40E4"/>
    <w:rsid w:val="004D44B6"/>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361C"/>
    <w:rsid w:val="00566B5B"/>
    <w:rsid w:val="00567DC9"/>
    <w:rsid w:val="005717CD"/>
    <w:rsid w:val="0057470B"/>
    <w:rsid w:val="00577A13"/>
    <w:rsid w:val="00580555"/>
    <w:rsid w:val="005830FF"/>
    <w:rsid w:val="00587569"/>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85D"/>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4F02"/>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0BDB"/>
    <w:rsid w:val="008F2E2A"/>
    <w:rsid w:val="008F54DC"/>
    <w:rsid w:val="009007FF"/>
    <w:rsid w:val="00903290"/>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90"/>
    <w:rsid w:val="009904F0"/>
    <w:rsid w:val="00990CCC"/>
    <w:rsid w:val="0099150C"/>
    <w:rsid w:val="00993978"/>
    <w:rsid w:val="0099459E"/>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519"/>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0A7E"/>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1E"/>
    <w:rsid w:val="00D63E40"/>
    <w:rsid w:val="00D65016"/>
    <w:rsid w:val="00D66845"/>
    <w:rsid w:val="00D708B7"/>
    <w:rsid w:val="00D8041E"/>
    <w:rsid w:val="00D80918"/>
    <w:rsid w:val="00D80BB1"/>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393"/>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BB7"/>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1D0E"/>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DE166-0E92-4582-8ADA-DCA28920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2</cp:revision>
  <cp:lastPrinted>2023-06-23T07:59:00Z</cp:lastPrinted>
  <dcterms:created xsi:type="dcterms:W3CDTF">2026-06-01T05:22:00Z</dcterms:created>
  <dcterms:modified xsi:type="dcterms:W3CDTF">2026-06-01T05:22:00Z</dcterms:modified>
</cp:coreProperties>
</file>