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59A5C" w14:textId="77777777" w:rsidR="00564D79" w:rsidRPr="00470E31" w:rsidRDefault="00564D79" w:rsidP="00564D79">
      <w:pPr>
        <w:spacing w:after="0" w:line="240" w:lineRule="auto"/>
        <w:jc w:val="both"/>
        <w:rPr>
          <w:i/>
          <w:iCs/>
          <w:sz w:val="24"/>
          <w:szCs w:val="24"/>
        </w:rPr>
      </w:pP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564D79" w:rsidRPr="002439BA" w14:paraId="4E159A60" w14:textId="77777777" w:rsidTr="007C2EEA">
        <w:trPr>
          <w:trHeight w:val="801"/>
        </w:trPr>
        <w:tc>
          <w:tcPr>
            <w:tcW w:w="4248" w:type="dxa"/>
            <w:tcBorders>
              <w:top w:val="nil"/>
              <w:left w:val="nil"/>
              <w:bottom w:val="single" w:sz="4" w:space="0" w:color="auto"/>
              <w:right w:val="nil"/>
            </w:tcBorders>
            <w:shd w:val="clear" w:color="auto" w:fill="auto"/>
          </w:tcPr>
          <w:p w14:paraId="4E159A5D" w14:textId="77777777" w:rsidR="00564D79" w:rsidRPr="002439BA" w:rsidRDefault="00564D79" w:rsidP="007C2EEA">
            <w:pPr>
              <w:tabs>
                <w:tab w:val="left" w:pos="7938"/>
              </w:tabs>
              <w:jc w:val="center"/>
              <w:rPr>
                <w:rFonts w:ascii="Times New Roman" w:hAnsi="Times New Roman" w:cs="Times New Roman"/>
                <w:b/>
                <w:bCs/>
                <w:snapToGrid w:val="0"/>
              </w:rPr>
            </w:pPr>
          </w:p>
        </w:tc>
        <w:tc>
          <w:tcPr>
            <w:tcW w:w="5358" w:type="dxa"/>
            <w:tcBorders>
              <w:top w:val="nil"/>
              <w:left w:val="nil"/>
              <w:bottom w:val="single" w:sz="4" w:space="0" w:color="auto"/>
              <w:right w:val="nil"/>
            </w:tcBorders>
            <w:shd w:val="clear" w:color="auto" w:fill="auto"/>
          </w:tcPr>
          <w:p w14:paraId="4E159A5E" w14:textId="77777777" w:rsidR="00564D79" w:rsidRPr="0044593B" w:rsidRDefault="00564D79" w:rsidP="007C2EEA">
            <w:pPr>
              <w:suppressAutoHyphens/>
              <w:spacing w:after="0" w:line="240" w:lineRule="auto"/>
              <w:ind w:left="1456"/>
              <w:rPr>
                <w:rFonts w:ascii="Times New Roman" w:hAnsi="Times New Roman" w:cs="Times New Roman"/>
                <w:snapToGrid w:val="0"/>
                <w:sz w:val="23"/>
                <w:szCs w:val="23"/>
              </w:rPr>
            </w:pPr>
            <w:r w:rsidRPr="0044593B">
              <w:rPr>
                <w:rFonts w:ascii="Times New Roman" w:hAnsi="Times New Roman" w:cs="Times New Roman"/>
                <w:snapToGrid w:val="0"/>
                <w:sz w:val="23"/>
                <w:szCs w:val="23"/>
              </w:rPr>
              <w:t xml:space="preserve">Приложение № </w:t>
            </w:r>
            <w:r>
              <w:rPr>
                <w:rFonts w:ascii="Times New Roman" w:hAnsi="Times New Roman" w:cs="Times New Roman"/>
                <w:snapToGrid w:val="0"/>
                <w:sz w:val="23"/>
                <w:szCs w:val="23"/>
              </w:rPr>
              <w:t>3</w:t>
            </w:r>
          </w:p>
          <w:p w14:paraId="4E159A5F" w14:textId="77777777" w:rsidR="00564D79" w:rsidRPr="0044593B" w:rsidRDefault="00564D79" w:rsidP="009C43CB">
            <w:pPr>
              <w:suppressAutoHyphens/>
              <w:spacing w:after="0" w:line="240" w:lineRule="auto"/>
              <w:ind w:left="1456"/>
              <w:rPr>
                <w:rFonts w:ascii="Times New Roman" w:hAnsi="Times New Roman" w:cs="Times New Roman"/>
                <w:snapToGrid w:val="0"/>
                <w:sz w:val="23"/>
                <w:szCs w:val="23"/>
              </w:rPr>
            </w:pPr>
          </w:p>
        </w:tc>
      </w:tr>
      <w:tr w:rsidR="00564D79" w:rsidRPr="002439BA" w14:paraId="4E159A67" w14:textId="77777777" w:rsidTr="007C2EEA">
        <w:trPr>
          <w:trHeight w:val="801"/>
        </w:trPr>
        <w:tc>
          <w:tcPr>
            <w:tcW w:w="4248" w:type="dxa"/>
            <w:tcBorders>
              <w:top w:val="single" w:sz="4" w:space="0" w:color="auto"/>
            </w:tcBorders>
          </w:tcPr>
          <w:p w14:paraId="4E159A61"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
                <w:bCs/>
                <w:snapToGrid w:val="0"/>
              </w:rPr>
              <w:t>Фирменный бланк участника закупки</w:t>
            </w:r>
          </w:p>
          <w:p w14:paraId="4E159A62" w14:textId="77777777" w:rsidR="00564D79" w:rsidRPr="002439BA" w:rsidRDefault="00564D79" w:rsidP="007C2EEA">
            <w:pPr>
              <w:tabs>
                <w:tab w:val="left" w:pos="7938"/>
              </w:tabs>
              <w:jc w:val="center"/>
              <w:rPr>
                <w:rFonts w:ascii="Times New Roman" w:hAnsi="Times New Roman" w:cs="Times New Roman"/>
                <w:b/>
                <w:bCs/>
                <w:snapToGrid w:val="0"/>
              </w:rPr>
            </w:pPr>
          </w:p>
          <w:p w14:paraId="4E159A63" w14:textId="77777777" w:rsidR="00564D79" w:rsidRPr="002439BA" w:rsidRDefault="00564D79" w:rsidP="007C2EEA">
            <w:pPr>
              <w:tabs>
                <w:tab w:val="left" w:pos="7938"/>
              </w:tabs>
              <w:jc w:val="center"/>
              <w:rPr>
                <w:rFonts w:ascii="Times New Roman" w:hAnsi="Times New Roman" w:cs="Times New Roman"/>
                <w:b/>
                <w:bCs/>
                <w:snapToGrid w:val="0"/>
              </w:rPr>
            </w:pPr>
            <w:r w:rsidRPr="002439BA">
              <w:rPr>
                <w:rFonts w:ascii="Times New Roman" w:hAnsi="Times New Roman" w:cs="Times New Roman"/>
                <w:bCs/>
                <w:snapToGrid w:val="0"/>
              </w:rPr>
              <w:t>«_____»__________года  №______</w:t>
            </w:r>
          </w:p>
        </w:tc>
        <w:tc>
          <w:tcPr>
            <w:tcW w:w="5358" w:type="dxa"/>
            <w:tcBorders>
              <w:top w:val="single" w:sz="4" w:space="0" w:color="auto"/>
            </w:tcBorders>
          </w:tcPr>
          <w:p w14:paraId="4E159A64" w14:textId="77777777" w:rsidR="00564D79" w:rsidRPr="002439BA" w:rsidRDefault="00564D79" w:rsidP="007C2EEA">
            <w:pPr>
              <w:suppressAutoHyphens/>
              <w:ind w:left="74"/>
              <w:rPr>
                <w:rFonts w:ascii="Times New Roman" w:hAnsi="Times New Roman" w:cs="Times New Roman"/>
                <w:b/>
                <w:snapToGrid w:val="0"/>
                <w:sz w:val="23"/>
                <w:szCs w:val="23"/>
              </w:rPr>
            </w:pPr>
            <w:r w:rsidRPr="002439BA">
              <w:rPr>
                <w:rFonts w:ascii="Times New Roman" w:hAnsi="Times New Roman" w:cs="Times New Roman"/>
                <w:b/>
                <w:snapToGrid w:val="0"/>
                <w:sz w:val="23"/>
                <w:szCs w:val="23"/>
              </w:rPr>
              <w:t>Инициатору закупки [указывается наименование инициатора закупки]</w:t>
            </w:r>
          </w:p>
          <w:p w14:paraId="4E159A65" w14:textId="77777777" w:rsidR="00564D79" w:rsidRPr="002439BA" w:rsidRDefault="00564D79" w:rsidP="007C2EEA">
            <w:pPr>
              <w:tabs>
                <w:tab w:val="left" w:pos="7938"/>
              </w:tabs>
              <w:ind w:left="72"/>
              <w:rPr>
                <w:rFonts w:ascii="Times New Roman" w:hAnsi="Times New Roman" w:cs="Times New Roman"/>
                <w:b/>
                <w:snapToGrid w:val="0"/>
              </w:rPr>
            </w:pPr>
            <w:r w:rsidRPr="002439BA">
              <w:rPr>
                <w:rFonts w:ascii="Times New Roman" w:hAnsi="Times New Roman" w:cs="Times New Roman"/>
                <w:b/>
                <w:snapToGrid w:val="0"/>
              </w:rPr>
              <w:t>_______________</w:t>
            </w:r>
            <w:r w:rsidRPr="002439BA">
              <w:rPr>
                <w:rFonts w:ascii="Times New Roman" w:hAnsi="Times New Roman" w:cs="Times New Roman"/>
                <w:b/>
                <w:bCs/>
                <w:i/>
                <w:snapToGrid w:val="0"/>
                <w:highlight w:val="yellow"/>
                <w:shd w:val="clear" w:color="auto" w:fill="FFFF99"/>
              </w:rPr>
              <w:t>[указывается ФИО и должность].</w:t>
            </w:r>
          </w:p>
          <w:p w14:paraId="4E159A66" w14:textId="77777777" w:rsidR="00564D79" w:rsidRPr="002439BA" w:rsidRDefault="00564D79" w:rsidP="007C2EEA">
            <w:pPr>
              <w:tabs>
                <w:tab w:val="left" w:pos="7938"/>
              </w:tabs>
              <w:ind w:left="72"/>
              <w:rPr>
                <w:rFonts w:ascii="Times New Roman" w:hAnsi="Times New Roman" w:cs="Times New Roman"/>
                <w:b/>
                <w:bCs/>
                <w:snapToGrid w:val="0"/>
              </w:rPr>
            </w:pPr>
          </w:p>
        </w:tc>
      </w:tr>
    </w:tbl>
    <w:p w14:paraId="4E159A68" w14:textId="77777777" w:rsidR="00564D79" w:rsidRPr="002439BA" w:rsidRDefault="00564D79" w:rsidP="00564D79">
      <w:pPr>
        <w:jc w:val="center"/>
        <w:rPr>
          <w:rFonts w:ascii="Times New Roman" w:hAnsi="Times New Roman" w:cs="Times New Roman"/>
          <w:b/>
        </w:rPr>
      </w:pPr>
    </w:p>
    <w:p w14:paraId="4E159A69" w14:textId="77777777" w:rsidR="00564D79" w:rsidRPr="002439BA" w:rsidRDefault="00564D79" w:rsidP="00564D79">
      <w:pPr>
        <w:jc w:val="center"/>
        <w:rPr>
          <w:rFonts w:ascii="Times New Roman" w:hAnsi="Times New Roman" w:cs="Times New Roman"/>
          <w:b/>
        </w:rPr>
      </w:pPr>
      <w:r w:rsidRPr="002439BA">
        <w:rPr>
          <w:rFonts w:ascii="Times New Roman" w:hAnsi="Times New Roman" w:cs="Times New Roman"/>
          <w:b/>
        </w:rPr>
        <w:t>Заявка на участие в закупке</w:t>
      </w:r>
      <w:r>
        <w:rPr>
          <w:rFonts w:ascii="Times New Roman" w:hAnsi="Times New Roman" w:cs="Times New Roman"/>
          <w:b/>
        </w:rPr>
        <w:t xml:space="preserve"> способом «сравнение цен»</w:t>
      </w:r>
    </w:p>
    <w:p w14:paraId="4E159A6A" w14:textId="77777777" w:rsidR="00564D79" w:rsidRPr="002439BA" w:rsidRDefault="00564D79" w:rsidP="00564D79">
      <w:pPr>
        <w:jc w:val="center"/>
        <w:rPr>
          <w:rFonts w:ascii="Times New Roman" w:hAnsi="Times New Roman" w:cs="Times New Roman"/>
          <w:b/>
        </w:rPr>
      </w:pPr>
    </w:p>
    <w:p w14:paraId="4E159A6B" w14:textId="77777777" w:rsidR="00564D79" w:rsidRPr="002439BA" w:rsidRDefault="00564D79" w:rsidP="00564D79">
      <w:pPr>
        <w:widowControl w:val="0"/>
        <w:autoSpaceDE w:val="0"/>
        <w:autoSpaceDN w:val="0"/>
        <w:adjustRightInd w:val="0"/>
        <w:rPr>
          <w:rFonts w:ascii="Times New Roman" w:hAnsi="Times New Roman" w:cs="Times New Roman"/>
          <w:bCs/>
        </w:rPr>
      </w:pPr>
      <w:r w:rsidRPr="002439BA">
        <w:rPr>
          <w:rFonts w:ascii="Times New Roman" w:hAnsi="Times New Roman" w:cs="Times New Roman"/>
          <w:bCs/>
          <w:snapToGrid w:val="0"/>
        </w:rPr>
        <w:t>Изучив Приглашение на участие в закупке</w:t>
      </w:r>
      <w:r>
        <w:rPr>
          <w:rFonts w:ascii="Times New Roman" w:hAnsi="Times New Roman" w:cs="Times New Roman"/>
          <w:bCs/>
          <w:snapToGrid w:val="0"/>
        </w:rPr>
        <w:t xml:space="preserve"> способом «сравнение цен»</w:t>
      </w:r>
      <w:r w:rsidRPr="002439BA">
        <w:rPr>
          <w:rFonts w:ascii="Times New Roman" w:hAnsi="Times New Roman" w:cs="Times New Roman"/>
          <w:bCs/>
        </w:rPr>
        <w:t xml:space="preserve"> ________________________________________________________________________________</w:t>
      </w:r>
    </w:p>
    <w:p w14:paraId="4E159A6C" w14:textId="77777777"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(полное наименование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 xml:space="preserve"> с указанием организационно-правовой формы)</w:t>
      </w:r>
    </w:p>
    <w:p w14:paraId="4E159A6D"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зарегистрированное по адресу</w:t>
      </w:r>
    </w:p>
    <w:p w14:paraId="4E159A6E"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w:t>
      </w:r>
    </w:p>
    <w:p w14:paraId="4E159A6F" w14:textId="77777777" w:rsidR="00564D79" w:rsidRPr="002439BA" w:rsidRDefault="00564D79" w:rsidP="00564D79">
      <w:pPr>
        <w:suppressAutoHyphens/>
        <w:overflowPunct w:val="0"/>
        <w:autoSpaceDE w:val="0"/>
        <w:autoSpaceDN w:val="0"/>
        <w:adjustRightInd w:val="0"/>
        <w:jc w:val="center"/>
        <w:rPr>
          <w:rFonts w:ascii="Times New Roman" w:hAnsi="Times New Roman" w:cs="Times New Roman"/>
          <w:bCs/>
          <w:vertAlign w:val="superscript"/>
        </w:rPr>
      </w:pPr>
      <w:r w:rsidRPr="002439BA">
        <w:rPr>
          <w:rFonts w:ascii="Times New Roman" w:hAnsi="Times New Roman" w:cs="Times New Roman"/>
          <w:bCs/>
          <w:vertAlign w:val="superscript"/>
        </w:rPr>
        <w:t>(адрес места нахождения Участника закупки</w:t>
      </w:r>
      <w:r>
        <w:rPr>
          <w:rFonts w:ascii="Times New Roman" w:hAnsi="Times New Roman" w:cs="Times New Roman"/>
          <w:bCs/>
          <w:vertAlign w:val="superscript"/>
        </w:rPr>
        <w:t xml:space="preserve"> способом «сравнение цен»</w:t>
      </w:r>
      <w:r w:rsidRPr="002439BA">
        <w:rPr>
          <w:rFonts w:ascii="Times New Roman" w:hAnsi="Times New Roman" w:cs="Times New Roman"/>
          <w:bCs/>
          <w:vertAlign w:val="superscript"/>
        </w:rPr>
        <w:t>)</w:t>
      </w:r>
    </w:p>
    <w:p w14:paraId="4E159A70"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предлагает заключить Договор на:</w:t>
      </w:r>
    </w:p>
    <w:p w14:paraId="4E159A71"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________________________________________________________________________________</w:t>
      </w:r>
    </w:p>
    <w:p w14:paraId="4E159A72" w14:textId="77777777" w:rsidR="00564D79" w:rsidRPr="002439BA" w:rsidRDefault="00564D79" w:rsidP="00564D79">
      <w:pPr>
        <w:jc w:val="center"/>
        <w:rPr>
          <w:rFonts w:ascii="Times New Roman" w:hAnsi="Times New Roman" w:cs="Times New Roman"/>
          <w:vertAlign w:val="superscript"/>
        </w:rPr>
      </w:pPr>
      <w:r w:rsidRPr="002439BA">
        <w:rPr>
          <w:rFonts w:ascii="Times New Roman" w:hAnsi="Times New Roman" w:cs="Times New Roman"/>
          <w:vertAlign w:val="superscript"/>
        </w:rPr>
        <w:t>(предмет договора)</w:t>
      </w:r>
    </w:p>
    <w:p w14:paraId="4E159A73"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 общую сумму </w:t>
      </w:r>
    </w:p>
    <w:tbl>
      <w:tblPr>
        <w:tblW w:w="0" w:type="auto"/>
        <w:tblLayout w:type="fixed"/>
        <w:tblLook w:val="01E0" w:firstRow="1" w:lastRow="1" w:firstColumn="1" w:lastColumn="1" w:noHBand="0" w:noVBand="0"/>
      </w:tblPr>
      <w:tblGrid>
        <w:gridCol w:w="5211"/>
        <w:gridCol w:w="4422"/>
      </w:tblGrid>
      <w:tr w:rsidR="00564D79" w:rsidRPr="002439BA" w14:paraId="4E159A77" w14:textId="77777777" w:rsidTr="007C2EEA">
        <w:trPr>
          <w:cantSplit/>
        </w:trPr>
        <w:tc>
          <w:tcPr>
            <w:tcW w:w="5211" w:type="dxa"/>
          </w:tcPr>
          <w:p w14:paraId="4E159A74"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Итоговая стоимость заявки без учета НДС, руб.</w:t>
            </w:r>
          </w:p>
        </w:tc>
        <w:tc>
          <w:tcPr>
            <w:tcW w:w="4422" w:type="dxa"/>
          </w:tcPr>
          <w:p w14:paraId="4E159A75"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4E159A76"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(итоговая стоимость, рублей, без учета НДС)</w:t>
            </w:r>
          </w:p>
        </w:tc>
      </w:tr>
      <w:tr w:rsidR="00564D79" w:rsidRPr="002439BA" w14:paraId="4E159A7B" w14:textId="77777777" w:rsidTr="007C2EEA">
        <w:trPr>
          <w:cantSplit/>
        </w:trPr>
        <w:tc>
          <w:tcPr>
            <w:tcW w:w="5211" w:type="dxa"/>
          </w:tcPr>
          <w:p w14:paraId="4E159A78"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кроме того НДС, руб.</w:t>
            </w:r>
          </w:p>
        </w:tc>
        <w:tc>
          <w:tcPr>
            <w:tcW w:w="4422" w:type="dxa"/>
          </w:tcPr>
          <w:p w14:paraId="4E159A79" w14:textId="77777777" w:rsidR="00564D79" w:rsidRPr="002439BA" w:rsidRDefault="00564D79" w:rsidP="007C2EEA">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___________________________________</w:t>
            </w:r>
          </w:p>
          <w:p w14:paraId="4E159A7A"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bCs/>
              </w:rPr>
            </w:pPr>
            <w:r w:rsidRPr="002439BA">
              <w:rPr>
                <w:rFonts w:ascii="Times New Roman" w:hAnsi="Times New Roman" w:cs="Times New Roman"/>
                <w:bCs/>
                <w:vertAlign w:val="superscript"/>
              </w:rPr>
              <w:t>(НДС по итоговой стоимости, рублей)</w:t>
            </w:r>
          </w:p>
        </w:tc>
      </w:tr>
      <w:tr w:rsidR="00564D79" w:rsidRPr="002439BA" w14:paraId="4E159A7F" w14:textId="77777777" w:rsidTr="007C2EEA">
        <w:trPr>
          <w:cantSplit/>
        </w:trPr>
        <w:tc>
          <w:tcPr>
            <w:tcW w:w="5211" w:type="dxa"/>
          </w:tcPr>
          <w:p w14:paraId="4E159A7C" w14:textId="77777777" w:rsidR="00564D79" w:rsidRPr="002439BA" w:rsidRDefault="00564D79" w:rsidP="007C2EEA">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Cs/>
              </w:rPr>
              <w:t>Итого, стоимость заявки с учетом НДС, руб.</w:t>
            </w:r>
          </w:p>
        </w:tc>
        <w:tc>
          <w:tcPr>
            <w:tcW w:w="4422" w:type="dxa"/>
          </w:tcPr>
          <w:p w14:paraId="4E159A7D" w14:textId="77777777" w:rsidR="00564D79" w:rsidRPr="002439BA" w:rsidRDefault="00564D79" w:rsidP="007C2EEA">
            <w:pPr>
              <w:suppressAutoHyphens/>
              <w:overflowPunct w:val="0"/>
              <w:autoSpaceDE w:val="0"/>
              <w:autoSpaceDN w:val="0"/>
              <w:adjustRightInd w:val="0"/>
              <w:rPr>
                <w:rFonts w:ascii="Times New Roman" w:hAnsi="Times New Roman" w:cs="Times New Roman"/>
                <w:b/>
              </w:rPr>
            </w:pPr>
            <w:r w:rsidRPr="002439BA">
              <w:rPr>
                <w:rFonts w:ascii="Times New Roman" w:hAnsi="Times New Roman" w:cs="Times New Roman"/>
                <w:b/>
              </w:rPr>
              <w:t>___________________________________</w:t>
            </w:r>
          </w:p>
          <w:p w14:paraId="4E159A7E" w14:textId="77777777" w:rsidR="00564D79" w:rsidRPr="002439BA" w:rsidRDefault="00564D79" w:rsidP="007C2EEA">
            <w:pPr>
              <w:suppressAutoHyphens/>
              <w:overflowPunct w:val="0"/>
              <w:autoSpaceDE w:val="0"/>
              <w:autoSpaceDN w:val="0"/>
              <w:adjustRightInd w:val="0"/>
              <w:jc w:val="center"/>
              <w:rPr>
                <w:rFonts w:ascii="Times New Roman" w:hAnsi="Times New Roman" w:cs="Times New Roman"/>
              </w:rPr>
            </w:pPr>
            <w:r w:rsidRPr="002439BA">
              <w:rPr>
                <w:rFonts w:ascii="Times New Roman" w:hAnsi="Times New Roman" w:cs="Times New Roman"/>
                <w:vertAlign w:val="superscript"/>
              </w:rPr>
              <w:t>(полная итоговая стоимость, рублей, с учетом НДС)</w:t>
            </w:r>
          </w:p>
        </w:tc>
      </w:tr>
    </w:tbl>
    <w:p w14:paraId="4E159A80" w14:textId="77777777" w:rsidR="00D718A2" w:rsidRPr="00D718A2" w:rsidRDefault="00D718A2" w:rsidP="00D718A2">
      <w:pPr>
        <w:spacing w:line="276" w:lineRule="auto"/>
        <w:ind w:firstLine="567"/>
        <w:jc w:val="both"/>
        <w:rPr>
          <w:rFonts w:ascii="Times New Roman" w:hAnsi="Times New Roman" w:cs="Times New Roman"/>
        </w:rPr>
      </w:pPr>
      <w:r w:rsidRPr="00074120">
        <w:rPr>
          <w:rFonts w:ascii="Times New Roman" w:hAnsi="Times New Roman" w:cs="Times New Roman"/>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p>
    <w:p w14:paraId="4E159A81" w14:textId="77777777" w:rsidR="00564D79" w:rsidRPr="002439BA" w:rsidRDefault="00564D79" w:rsidP="00564D79">
      <w:pPr>
        <w:spacing w:before="120"/>
        <w:ind w:firstLine="567"/>
        <w:jc w:val="both"/>
        <w:rPr>
          <w:rFonts w:ascii="Times New Roman" w:hAnsi="Times New Roman" w:cs="Times New Roman"/>
        </w:rPr>
      </w:pPr>
      <w:r w:rsidRPr="002439BA">
        <w:rPr>
          <w:rFonts w:ascii="Times New Roman" w:hAnsi="Times New Roman" w:cs="Times New Roman"/>
        </w:rPr>
        <w:t xml:space="preserve">В </w:t>
      </w:r>
      <w:r>
        <w:rPr>
          <w:rFonts w:ascii="Times New Roman" w:hAnsi="Times New Roman" w:cs="Times New Roman"/>
        </w:rPr>
        <w:t>стоимость</w:t>
      </w:r>
      <w:r w:rsidRPr="002439BA">
        <w:rPr>
          <w:rFonts w:ascii="Times New Roman" w:hAnsi="Times New Roman" w:cs="Times New Roman"/>
        </w:rPr>
        <w:t xml:space="preserve"> </w:t>
      </w:r>
      <w:r w:rsidRPr="002439BA">
        <w:rPr>
          <w:rFonts w:ascii="Times New Roman" w:hAnsi="Times New Roman" w:cs="Times New Roman"/>
          <w:highlight w:val="yellow"/>
        </w:rPr>
        <w:t>работ/услуг</w:t>
      </w:r>
      <w:r w:rsidRPr="002439BA">
        <w:rPr>
          <w:rFonts w:ascii="Times New Roman" w:hAnsi="Times New Roman" w:cs="Times New Roman"/>
        </w:rPr>
        <w:t xml:space="preserve"> включены все налоги и обязательные платежи, все скидки, а также следующие сопутствующие работы (услуги): </w:t>
      </w:r>
      <w:r w:rsidRPr="002439BA">
        <w:rPr>
          <w:rStyle w:val="ae"/>
          <w:rFonts w:ascii="Times New Roman" w:hAnsi="Times New Roman"/>
          <w:highlight w:val="yellow"/>
        </w:rPr>
        <w:t>приводится перечень и характеристики сопутствующих работ (услуг), например, монтаж, наладка и пр.</w:t>
      </w:r>
    </w:p>
    <w:p w14:paraId="4E159A82"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Сроки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w:t>
      </w:r>
    </w:p>
    <w:p w14:paraId="4E159A83"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Начало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___________________________________________.</w:t>
      </w:r>
    </w:p>
    <w:p w14:paraId="4E159A84"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 xml:space="preserve">Окончание </w:t>
      </w:r>
      <w:r w:rsidRPr="002439BA">
        <w:rPr>
          <w:rFonts w:ascii="Times New Roman" w:hAnsi="Times New Roman" w:cs="Times New Roman"/>
          <w:bCs/>
          <w:highlight w:val="yellow"/>
        </w:rPr>
        <w:t>выполнения работ/оказания услуг</w:t>
      </w:r>
      <w:r w:rsidRPr="002439BA">
        <w:rPr>
          <w:rFonts w:ascii="Times New Roman" w:hAnsi="Times New Roman" w:cs="Times New Roman"/>
          <w:bCs/>
        </w:rPr>
        <w:t xml:space="preserve"> ________________________________________.</w:t>
      </w:r>
    </w:p>
    <w:p w14:paraId="4E159A85" w14:textId="77777777"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lastRenderedPageBreak/>
        <w:t xml:space="preserve">Опыт выполнения аналогичных </w:t>
      </w:r>
      <w:r w:rsidRPr="002439BA">
        <w:rPr>
          <w:rFonts w:ascii="Times New Roman" w:hAnsi="Times New Roman" w:cs="Times New Roman"/>
          <w:bCs/>
          <w:highlight w:val="yellow"/>
        </w:rPr>
        <w:t>работ/услуг</w:t>
      </w:r>
      <w:r w:rsidRPr="002439BA">
        <w:rPr>
          <w:rFonts w:ascii="Times New Roman" w:hAnsi="Times New Roman" w:cs="Times New Roman"/>
          <w:bCs/>
        </w:rPr>
        <w:t>: _________________________________.</w:t>
      </w:r>
    </w:p>
    <w:p w14:paraId="4E159A86" w14:textId="77777777" w:rsidR="00564D79" w:rsidRPr="002439BA" w:rsidRDefault="00564D79" w:rsidP="00564D79">
      <w:pPr>
        <w:numPr>
          <w:ilvl w:val="0"/>
          <w:numId w:val="5"/>
        </w:numPr>
        <w:suppressAutoHyphens/>
        <w:overflowPunct w:val="0"/>
        <w:autoSpaceDE w:val="0"/>
        <w:autoSpaceDN w:val="0"/>
        <w:adjustRightInd w:val="0"/>
        <w:spacing w:after="0" w:line="240" w:lineRule="auto"/>
        <w:jc w:val="both"/>
        <w:rPr>
          <w:rFonts w:ascii="Times New Roman" w:hAnsi="Times New Roman" w:cs="Times New Roman"/>
          <w:bCs/>
        </w:rPr>
      </w:pPr>
      <w:r w:rsidRPr="002439BA">
        <w:rPr>
          <w:rFonts w:ascii="Times New Roman" w:hAnsi="Times New Roman" w:cs="Times New Roman"/>
          <w:bCs/>
        </w:rPr>
        <w:t xml:space="preserve">Место выполнения </w:t>
      </w:r>
      <w:r w:rsidRPr="002439BA">
        <w:rPr>
          <w:rFonts w:ascii="Times New Roman" w:hAnsi="Times New Roman" w:cs="Times New Roman"/>
          <w:bCs/>
          <w:highlight w:val="yellow"/>
        </w:rPr>
        <w:t>работ/оказания услуг</w:t>
      </w:r>
      <w:r w:rsidRPr="002439BA">
        <w:rPr>
          <w:rFonts w:ascii="Times New Roman" w:hAnsi="Times New Roman" w:cs="Times New Roman"/>
          <w:bCs/>
        </w:rPr>
        <w:t>: __________________</w:t>
      </w:r>
    </w:p>
    <w:p w14:paraId="4E159A87" w14:textId="77777777" w:rsidR="00564D79" w:rsidRPr="002439BA" w:rsidRDefault="00564D79" w:rsidP="00564D79">
      <w:pPr>
        <w:pStyle w:val="ab"/>
        <w:numPr>
          <w:ilvl w:val="0"/>
          <w:numId w:val="5"/>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1"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14:paraId="4E159A88" w14:textId="77777777" w:rsidR="00564D79" w:rsidRPr="002439BA" w:rsidRDefault="00564D79" w:rsidP="00564D79">
      <w:pPr>
        <w:pStyle w:val="ab"/>
        <w:numPr>
          <w:ilvl w:val="0"/>
          <w:numId w:val="5"/>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Прописывается иная информация, которую считает необходимым сообщить исполнитель/подрядчик</w:t>
      </w:r>
      <w:r w:rsidRPr="002439BA">
        <w:rPr>
          <w:sz w:val="24"/>
          <w:highlight w:val="yellow"/>
        </w:rPr>
        <w:t>].</w:t>
      </w:r>
    </w:p>
    <w:p w14:paraId="4E159A89" w14:textId="77777777" w:rsidR="00564D79" w:rsidRPr="002439BA" w:rsidRDefault="00564D79" w:rsidP="00564D79">
      <w:pPr>
        <w:pStyle w:val="ab"/>
        <w:numPr>
          <w:ilvl w:val="0"/>
          <w:numId w:val="5"/>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14:paraId="4E159A8A" w14:textId="77777777" w:rsidR="00564D79" w:rsidRPr="002439BA" w:rsidRDefault="00564D79" w:rsidP="00564D79">
      <w:pPr>
        <w:pStyle w:val="ab"/>
        <w:spacing w:before="0" w:line="240" w:lineRule="auto"/>
        <w:ind w:left="930"/>
        <w:rPr>
          <w:b/>
          <w:i/>
          <w:sz w:val="24"/>
        </w:rPr>
      </w:pPr>
    </w:p>
    <w:p w14:paraId="4E159A8B" w14:textId="77777777" w:rsidR="00564D79" w:rsidRPr="002439BA" w:rsidRDefault="00564D79" w:rsidP="00564D79">
      <w:pPr>
        <w:suppressAutoHyphens/>
        <w:overflowPunct w:val="0"/>
        <w:autoSpaceDE w:val="0"/>
        <w:autoSpaceDN w:val="0"/>
        <w:adjustRightInd w:val="0"/>
        <w:rPr>
          <w:rFonts w:ascii="Times New Roman" w:hAnsi="Times New Roman" w:cs="Times New Roman"/>
          <w:bCs/>
        </w:rPr>
      </w:pPr>
      <w:r w:rsidRPr="002439BA">
        <w:rPr>
          <w:rFonts w:ascii="Times New Roman" w:hAnsi="Times New Roman" w:cs="Times New Roman"/>
          <w:bCs/>
        </w:rPr>
        <w:t>Приложения:</w:t>
      </w:r>
    </w:p>
    <w:p w14:paraId="4E159A8C" w14:textId="77777777" w:rsidR="00564D79" w:rsidRPr="008741B7" w:rsidRDefault="00564D79" w:rsidP="00564D79">
      <w:pPr>
        <w:pStyle w:val="ab"/>
        <w:numPr>
          <w:ilvl w:val="0"/>
          <w:numId w:val="6"/>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14:paraId="4E159A8D" w14:textId="77777777" w:rsidR="008741B7" w:rsidRPr="008741B7" w:rsidRDefault="008741B7" w:rsidP="00564D79">
      <w:pPr>
        <w:pStyle w:val="ab"/>
        <w:numPr>
          <w:ilvl w:val="0"/>
          <w:numId w:val="6"/>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14:paraId="4E159A8E" w14:textId="77777777" w:rsidR="00564D79" w:rsidRDefault="00564D79" w:rsidP="00564D79">
      <w:pPr>
        <w:pStyle w:val="ab"/>
        <w:numPr>
          <w:ilvl w:val="0"/>
          <w:numId w:val="6"/>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2"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14:paraId="4E159A8F" w14:textId="77777777" w:rsidR="00826675" w:rsidRPr="00826675" w:rsidRDefault="00826675" w:rsidP="00AC14D1">
      <w:pPr>
        <w:pStyle w:val="ab"/>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564D79" w:rsidRPr="002439BA" w14:paraId="4E159A93" w14:textId="77777777" w:rsidTr="007C2EEA">
        <w:tc>
          <w:tcPr>
            <w:tcW w:w="3960" w:type="dxa"/>
            <w:tcBorders>
              <w:bottom w:val="single" w:sz="4" w:space="0" w:color="auto"/>
            </w:tcBorders>
          </w:tcPr>
          <w:p w14:paraId="4E159A90" w14:textId="77777777" w:rsidR="00564D79" w:rsidRPr="002439BA" w:rsidRDefault="00564D79" w:rsidP="007C2EEA">
            <w:pPr>
              <w:spacing w:line="288" w:lineRule="auto"/>
              <w:rPr>
                <w:rFonts w:ascii="Times New Roman" w:hAnsi="Times New Roman" w:cs="Times New Roman"/>
              </w:rPr>
            </w:pPr>
          </w:p>
        </w:tc>
        <w:tc>
          <w:tcPr>
            <w:tcW w:w="1620" w:type="dxa"/>
          </w:tcPr>
          <w:p w14:paraId="4E159A91" w14:textId="77777777" w:rsidR="00564D79" w:rsidRPr="002439BA" w:rsidRDefault="00564D79" w:rsidP="007C2EEA">
            <w:pPr>
              <w:spacing w:line="288" w:lineRule="auto"/>
              <w:rPr>
                <w:rFonts w:ascii="Times New Roman" w:hAnsi="Times New Roman" w:cs="Times New Roman"/>
              </w:rPr>
            </w:pPr>
          </w:p>
        </w:tc>
        <w:tc>
          <w:tcPr>
            <w:tcW w:w="3882" w:type="dxa"/>
            <w:tcBorders>
              <w:bottom w:val="single" w:sz="4" w:space="0" w:color="auto"/>
            </w:tcBorders>
          </w:tcPr>
          <w:p w14:paraId="4E159A92" w14:textId="77777777" w:rsidR="00564D79" w:rsidRPr="002439BA" w:rsidRDefault="00564D79" w:rsidP="007C2EEA">
            <w:pPr>
              <w:spacing w:line="288" w:lineRule="auto"/>
              <w:rPr>
                <w:rFonts w:ascii="Times New Roman" w:hAnsi="Times New Roman" w:cs="Times New Roman"/>
              </w:rPr>
            </w:pPr>
          </w:p>
        </w:tc>
      </w:tr>
      <w:tr w:rsidR="00564D79" w:rsidRPr="002439BA" w14:paraId="4E159A97" w14:textId="77777777" w:rsidTr="007C2EEA">
        <w:tc>
          <w:tcPr>
            <w:tcW w:w="3960" w:type="dxa"/>
            <w:tcBorders>
              <w:top w:val="single" w:sz="4" w:space="0" w:color="auto"/>
            </w:tcBorders>
          </w:tcPr>
          <w:p w14:paraId="4E159A94"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(подпись уполномоченного представителя)</w:t>
            </w:r>
          </w:p>
        </w:tc>
        <w:tc>
          <w:tcPr>
            <w:tcW w:w="1620" w:type="dxa"/>
          </w:tcPr>
          <w:p w14:paraId="4E159A95" w14:textId="77777777" w:rsidR="00564D79" w:rsidRPr="002439BA" w:rsidRDefault="00564D79" w:rsidP="007C2EEA">
            <w:pPr>
              <w:spacing w:line="288" w:lineRule="auto"/>
              <w:rPr>
                <w:rFonts w:ascii="Times New Roman" w:hAnsi="Times New Roman" w:cs="Times New Roman"/>
              </w:rPr>
            </w:pPr>
          </w:p>
        </w:tc>
        <w:tc>
          <w:tcPr>
            <w:tcW w:w="3882" w:type="dxa"/>
            <w:tcBorders>
              <w:top w:val="single" w:sz="4" w:space="0" w:color="auto"/>
            </w:tcBorders>
          </w:tcPr>
          <w:p w14:paraId="4E159A96" w14:textId="77777777" w:rsidR="00564D79" w:rsidRPr="002439BA" w:rsidRDefault="00564D79" w:rsidP="007C2EEA">
            <w:pPr>
              <w:spacing w:line="288" w:lineRule="auto"/>
              <w:jc w:val="center"/>
              <w:rPr>
                <w:rFonts w:ascii="Times New Roman" w:hAnsi="Times New Roman" w:cs="Times New Roman"/>
              </w:rPr>
            </w:pPr>
            <w:r w:rsidRPr="002439BA">
              <w:rPr>
                <w:rFonts w:ascii="Times New Roman" w:hAnsi="Times New Roman" w:cs="Times New Roman"/>
                <w:vertAlign w:val="superscript"/>
              </w:rPr>
              <w:t>(фамилия, имя, отчество подписавшего, должность)</w:t>
            </w:r>
          </w:p>
        </w:tc>
      </w:tr>
    </w:tbl>
    <w:p w14:paraId="4E159A98" w14:textId="77777777" w:rsidR="00564D79" w:rsidRPr="002439BA" w:rsidRDefault="00564D79" w:rsidP="00564D79">
      <w:pPr>
        <w:overflowPunct w:val="0"/>
        <w:autoSpaceDE w:val="0"/>
        <w:autoSpaceDN w:val="0"/>
        <w:adjustRightInd w:val="0"/>
        <w:rPr>
          <w:rFonts w:ascii="Times New Roman" w:hAnsi="Times New Roman" w:cs="Times New Roman"/>
          <w:b/>
        </w:rPr>
      </w:pPr>
      <w:r w:rsidRPr="002439BA">
        <w:rPr>
          <w:rFonts w:ascii="Times New Roman" w:hAnsi="Times New Roman" w:cs="Times New Roman"/>
          <w:b/>
        </w:rPr>
        <w:t>М.П.</w:t>
      </w:r>
    </w:p>
    <w:p w14:paraId="4E159A99" w14:textId="77777777" w:rsidR="00564D79" w:rsidRPr="002439BA" w:rsidRDefault="00564D79" w:rsidP="00564D79">
      <w:pPr>
        <w:pStyle w:val="af1"/>
        <w:pBdr>
          <w:bottom w:val="single" w:sz="12" w:space="1" w:color="auto"/>
        </w:pBdr>
        <w:spacing w:before="0" w:after="0" w:line="240" w:lineRule="auto"/>
        <w:ind w:firstLine="0"/>
        <w:rPr>
          <w:rFonts w:ascii="Times New Roman" w:hAnsi="Times New Roman"/>
          <w:b/>
          <w:bCs/>
          <w:highlight w:val="lightGray"/>
          <w:lang w:val="ru-RU"/>
        </w:rPr>
      </w:pPr>
    </w:p>
    <w:p w14:paraId="4E159A9A" w14:textId="77777777" w:rsidR="00564D79" w:rsidRPr="002439BA" w:rsidRDefault="00564D79" w:rsidP="00564D79">
      <w:pPr>
        <w:pStyle w:val="af1"/>
        <w:spacing w:before="0" w:after="0" w:line="240" w:lineRule="auto"/>
        <w:ind w:firstLine="0"/>
        <w:rPr>
          <w:rFonts w:ascii="Times New Roman" w:hAnsi="Times New Roman"/>
          <w:b/>
          <w:bCs/>
          <w:highlight w:val="lightGray"/>
          <w:lang w:val="ru-RU"/>
        </w:rPr>
      </w:pPr>
    </w:p>
    <w:p w14:paraId="4E159A9B" w14:textId="77777777" w:rsidR="00564D79" w:rsidRPr="00D05BD1" w:rsidRDefault="00564D79" w:rsidP="00564D79">
      <w:pPr>
        <w:pStyle w:val="af1"/>
        <w:spacing w:before="0" w:after="0" w:line="240" w:lineRule="auto"/>
        <w:ind w:firstLine="0"/>
        <w:rPr>
          <w:rFonts w:ascii="Times New Roman" w:hAnsi="Times New Roman"/>
          <w:b/>
          <w:bCs/>
          <w:i/>
          <w:sz w:val="20"/>
          <w:szCs w:val="20"/>
          <w:lang w:val="ru-RU"/>
        </w:rPr>
      </w:pPr>
      <w:r w:rsidRPr="00D05BD1">
        <w:rPr>
          <w:rFonts w:ascii="Times New Roman" w:hAnsi="Times New Roman"/>
          <w:b/>
          <w:bCs/>
          <w:i/>
          <w:sz w:val="20"/>
          <w:szCs w:val="20"/>
        </w:rPr>
        <w:t>Инструкции по заполнению</w:t>
      </w:r>
      <w:r w:rsidRPr="00D05BD1">
        <w:rPr>
          <w:rFonts w:ascii="Times New Roman" w:hAnsi="Times New Roman"/>
          <w:b/>
          <w:bCs/>
          <w:i/>
          <w:sz w:val="20"/>
          <w:szCs w:val="20"/>
          <w:lang w:val="ru-RU"/>
        </w:rPr>
        <w:t xml:space="preserve"> заявки:</w:t>
      </w:r>
    </w:p>
    <w:p w14:paraId="4E159A9C"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Данные инструкции не следует воспроизводить в документах, подготовленных Участником.</w:t>
      </w:r>
    </w:p>
    <w:p w14:paraId="4E159A9D"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серой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удаляются.</w:t>
      </w:r>
    </w:p>
    <w:p w14:paraId="4E159A9E"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желтой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заполняются/изменяются согласно сути. Желтая заливка снимается.</w:t>
      </w:r>
    </w:p>
    <w:p w14:paraId="4E159A9F"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Письмо следует оформить на официальном бланке Участника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присваивает письму дату и номер в соответствии с принятыми у него правилами документооборота.</w:t>
      </w:r>
    </w:p>
    <w:p w14:paraId="4E159AA0"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14:paraId="4E159AA1" w14:textId="77777777" w:rsidR="00564D79" w:rsidRPr="00D05BD1" w:rsidRDefault="00564D79"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w:t>
      </w:r>
      <w:r w:rsidR="00A34511" w:rsidRPr="00D05BD1">
        <w:rPr>
          <w:rFonts w:ascii="Times New Roman" w:hAnsi="Times New Roman"/>
          <w:i/>
          <w:sz w:val="20"/>
          <w:szCs w:val="20"/>
        </w:rPr>
        <w:t xml:space="preserve"> Все цены должны быть выражены в рублях РФ</w:t>
      </w:r>
    </w:p>
    <w:p w14:paraId="4E159AA2" w14:textId="77777777" w:rsidR="00A34511" w:rsidRPr="00D05BD1" w:rsidRDefault="00A34511" w:rsidP="00564D79">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Заявка должна быть подана на русском языке. </w:t>
      </w:r>
    </w:p>
    <w:p w14:paraId="4E159AA3" w14:textId="77777777" w:rsidR="00AC14D1" w:rsidRPr="00D05BD1" w:rsidRDefault="00564D79"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lastRenderedPageBreak/>
        <w:t>Заявка должна быть подписан</w:t>
      </w:r>
      <w:r w:rsidR="00190170" w:rsidRPr="00D05BD1">
        <w:rPr>
          <w:rFonts w:ascii="Times New Roman" w:hAnsi="Times New Roman"/>
          <w:i/>
          <w:sz w:val="20"/>
          <w:szCs w:val="20"/>
          <w:lang w:val="ru-RU"/>
        </w:rPr>
        <w:t>а</w:t>
      </w:r>
      <w:r w:rsidRPr="00D05BD1">
        <w:rPr>
          <w:rFonts w:ascii="Times New Roman" w:hAnsi="Times New Roman"/>
          <w:i/>
          <w:sz w:val="20"/>
          <w:szCs w:val="20"/>
        </w:rPr>
        <w:t xml:space="preserve"> уполномоченным представителем участника.</w:t>
      </w:r>
    </w:p>
    <w:p w14:paraId="4E159AA4" w14:textId="77777777" w:rsidR="00AC14D1" w:rsidRPr="00D05BD1" w:rsidRDefault="00AC14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D05BD1">
        <w:rPr>
          <w:rFonts w:ascii="Times New Roman" w:hAnsi="Times New Roman"/>
          <w:i/>
          <w:sz w:val="20"/>
          <w:szCs w:val="20"/>
          <w:lang w:val="ru-RU"/>
        </w:rPr>
        <w:t xml:space="preserve">«Приложения» </w:t>
      </w:r>
      <w:r w:rsidRPr="00D05BD1">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D05BD1">
        <w:rPr>
          <w:rFonts w:ascii="Times New Roman" w:hAnsi="Times New Roman"/>
          <w:i/>
          <w:sz w:val="20"/>
          <w:szCs w:val="20"/>
          <w:lang w:val="ru-RU"/>
        </w:rPr>
        <w:t>.</w:t>
      </w:r>
    </w:p>
    <w:p w14:paraId="4E159AA5" w14:textId="77777777" w:rsidR="00AC14D1" w:rsidRPr="00D05BD1" w:rsidRDefault="00D05BD1" w:rsidP="00AC14D1">
      <w:pPr>
        <w:pStyle w:val="af1"/>
        <w:numPr>
          <w:ilvl w:val="0"/>
          <w:numId w:val="7"/>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00AC14D1" w:rsidRPr="00D05BD1">
        <w:rPr>
          <w:rFonts w:ascii="Times New Roman" w:hAnsi="Times New Roman"/>
          <w:i/>
          <w:sz w:val="20"/>
          <w:szCs w:val="20"/>
          <w:lang w:val="ru-RU"/>
        </w:rPr>
        <w:t>.</w:t>
      </w:r>
    </w:p>
    <w:p w14:paraId="4E159AA6" w14:textId="77777777" w:rsidR="00AC14D1" w:rsidRDefault="00AC14D1" w:rsidP="00564D79">
      <w:pPr>
        <w:spacing w:after="0" w:line="240" w:lineRule="auto"/>
        <w:contextualSpacing/>
      </w:pPr>
    </w:p>
    <w:p w14:paraId="4E159AA7" w14:textId="77777777" w:rsidR="00AC14D1" w:rsidRDefault="00AC14D1" w:rsidP="00564D79">
      <w:pPr>
        <w:spacing w:after="0" w:line="240" w:lineRule="auto"/>
        <w:contextualSpacing/>
      </w:pPr>
    </w:p>
    <w:p w14:paraId="4E159AA8" w14:textId="77777777" w:rsidR="00AC14D1" w:rsidRDefault="00AC14D1" w:rsidP="00564D79">
      <w:pPr>
        <w:spacing w:after="0" w:line="240" w:lineRule="auto"/>
        <w:contextualSpacing/>
      </w:pPr>
    </w:p>
    <w:p w14:paraId="4E159AA9" w14:textId="77777777" w:rsidR="00AF717B" w:rsidRDefault="00AF717B" w:rsidP="00564D79">
      <w:pPr>
        <w:spacing w:after="0" w:line="240" w:lineRule="auto"/>
        <w:contextualSpacing/>
      </w:pPr>
    </w:p>
    <w:p w14:paraId="4E159AAA" w14:textId="77777777" w:rsidR="005625E7" w:rsidRDefault="005625E7" w:rsidP="00564D79">
      <w:pPr>
        <w:spacing w:after="0" w:line="240" w:lineRule="auto"/>
        <w:contextualSpacing/>
      </w:pPr>
    </w:p>
    <w:p w14:paraId="4E159AAB" w14:textId="77777777" w:rsidR="005625E7" w:rsidRDefault="005625E7" w:rsidP="00564D79">
      <w:pPr>
        <w:spacing w:after="0" w:line="240" w:lineRule="auto"/>
        <w:contextualSpacing/>
      </w:pPr>
    </w:p>
    <w:p w14:paraId="4E159AAC" w14:textId="77777777" w:rsidR="005625E7" w:rsidRDefault="005625E7" w:rsidP="00564D79">
      <w:pPr>
        <w:spacing w:after="0" w:line="240" w:lineRule="auto"/>
        <w:contextualSpacing/>
      </w:pPr>
    </w:p>
    <w:p w14:paraId="4E159AAD" w14:textId="77777777" w:rsidR="005625E7" w:rsidRPr="001918BB" w:rsidRDefault="005625E7" w:rsidP="00564D79">
      <w:pPr>
        <w:spacing w:after="0" w:line="240" w:lineRule="auto"/>
        <w:contextualSpacing/>
      </w:pPr>
    </w:p>
    <w:sectPr w:rsidR="005625E7" w:rsidRPr="001918BB" w:rsidSect="00564D79">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9AB0" w14:textId="77777777" w:rsidR="000004F3" w:rsidRDefault="000004F3" w:rsidP="00961A4F">
      <w:pPr>
        <w:spacing w:after="0" w:line="240" w:lineRule="auto"/>
      </w:pPr>
      <w:r>
        <w:separator/>
      </w:r>
    </w:p>
  </w:endnote>
  <w:endnote w:type="continuationSeparator" w:id="0">
    <w:p w14:paraId="4E159AB1" w14:textId="77777777" w:rsidR="000004F3" w:rsidRDefault="000004F3"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9AAE" w14:textId="77777777" w:rsidR="000004F3" w:rsidRDefault="000004F3" w:rsidP="00961A4F">
      <w:pPr>
        <w:spacing w:after="0" w:line="240" w:lineRule="auto"/>
      </w:pPr>
      <w:r>
        <w:separator/>
      </w:r>
    </w:p>
  </w:footnote>
  <w:footnote w:type="continuationSeparator" w:id="0">
    <w:p w14:paraId="4E159AAF" w14:textId="77777777" w:rsidR="000004F3" w:rsidRDefault="000004F3"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6"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8"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8"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19"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3"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8"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0"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1"/>
  </w:num>
  <w:num w:numId="4">
    <w:abstractNumId w:val="12"/>
  </w:num>
  <w:num w:numId="5">
    <w:abstractNumId w:val="2"/>
  </w:num>
  <w:num w:numId="6">
    <w:abstractNumId w:val="8"/>
  </w:num>
  <w:num w:numId="7">
    <w:abstractNumId w:val="6"/>
  </w:num>
  <w:num w:numId="8">
    <w:abstractNumId w:val="28"/>
  </w:num>
  <w:num w:numId="9">
    <w:abstractNumId w:val="21"/>
  </w:num>
  <w:num w:numId="10">
    <w:abstractNumId w:val="20"/>
  </w:num>
  <w:num w:numId="11">
    <w:abstractNumId w:val="24"/>
  </w:num>
  <w:num w:numId="12">
    <w:abstractNumId w:val="9"/>
  </w:num>
  <w:num w:numId="13">
    <w:abstractNumId w:val="18"/>
  </w:num>
  <w:num w:numId="14">
    <w:abstractNumId w:val="0"/>
  </w:num>
  <w:num w:numId="15">
    <w:abstractNumId w:val="26"/>
  </w:num>
  <w:num w:numId="16">
    <w:abstractNumId w:val="4"/>
  </w:num>
  <w:num w:numId="17">
    <w:abstractNumId w:val="16"/>
  </w:num>
  <w:num w:numId="18">
    <w:abstractNumId w:val="13"/>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7"/>
  </w:num>
  <w:num w:numId="22">
    <w:abstractNumId w:val="11"/>
  </w:num>
  <w:num w:numId="23">
    <w:abstractNumId w:val="3"/>
  </w:num>
  <w:num w:numId="24">
    <w:abstractNumId w:val="25"/>
  </w:num>
  <w:num w:numId="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num>
  <w:num w:numId="28">
    <w:abstractNumId w:val="19"/>
  </w:num>
  <w:num w:numId="29">
    <w:abstractNumId w:val="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4F3"/>
    <w:rsid w:val="000008BC"/>
    <w:rsid w:val="0000614F"/>
    <w:rsid w:val="0001125D"/>
    <w:rsid w:val="00030065"/>
    <w:rsid w:val="00041CD9"/>
    <w:rsid w:val="000665F4"/>
    <w:rsid w:val="00074120"/>
    <w:rsid w:val="00074F60"/>
    <w:rsid w:val="00084F89"/>
    <w:rsid w:val="000A2803"/>
    <w:rsid w:val="000B6FC5"/>
    <w:rsid w:val="000C1AB0"/>
    <w:rsid w:val="000D50C6"/>
    <w:rsid w:val="00106232"/>
    <w:rsid w:val="0011077B"/>
    <w:rsid w:val="00111ECF"/>
    <w:rsid w:val="00126131"/>
    <w:rsid w:val="001303CB"/>
    <w:rsid w:val="0013567C"/>
    <w:rsid w:val="001444B1"/>
    <w:rsid w:val="00146361"/>
    <w:rsid w:val="00153D8F"/>
    <w:rsid w:val="00185ED8"/>
    <w:rsid w:val="00190170"/>
    <w:rsid w:val="001901AD"/>
    <w:rsid w:val="001918BB"/>
    <w:rsid w:val="001A3CA9"/>
    <w:rsid w:val="001A5481"/>
    <w:rsid w:val="001B118F"/>
    <w:rsid w:val="001B2C37"/>
    <w:rsid w:val="001C4625"/>
    <w:rsid w:val="001C4C96"/>
    <w:rsid w:val="001C7218"/>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91C31"/>
    <w:rsid w:val="00292651"/>
    <w:rsid w:val="002A56BC"/>
    <w:rsid w:val="002B0703"/>
    <w:rsid w:val="002B4017"/>
    <w:rsid w:val="002B72AF"/>
    <w:rsid w:val="00300775"/>
    <w:rsid w:val="00314D4F"/>
    <w:rsid w:val="00317601"/>
    <w:rsid w:val="0032036D"/>
    <w:rsid w:val="0032361A"/>
    <w:rsid w:val="00347682"/>
    <w:rsid w:val="00396D91"/>
    <w:rsid w:val="003B1EB6"/>
    <w:rsid w:val="003C26E3"/>
    <w:rsid w:val="003E5354"/>
    <w:rsid w:val="003F297A"/>
    <w:rsid w:val="003F33EA"/>
    <w:rsid w:val="00403EB6"/>
    <w:rsid w:val="00421A54"/>
    <w:rsid w:val="00422016"/>
    <w:rsid w:val="00424D1C"/>
    <w:rsid w:val="004253A8"/>
    <w:rsid w:val="00425F89"/>
    <w:rsid w:val="00430E88"/>
    <w:rsid w:val="00432ECA"/>
    <w:rsid w:val="00434660"/>
    <w:rsid w:val="00440307"/>
    <w:rsid w:val="00466393"/>
    <w:rsid w:val="00470E31"/>
    <w:rsid w:val="0047751E"/>
    <w:rsid w:val="00481BA5"/>
    <w:rsid w:val="00485A3E"/>
    <w:rsid w:val="00486D6E"/>
    <w:rsid w:val="00496232"/>
    <w:rsid w:val="004A02EE"/>
    <w:rsid w:val="004E235A"/>
    <w:rsid w:val="004E57C8"/>
    <w:rsid w:val="004E74F2"/>
    <w:rsid w:val="004F2B55"/>
    <w:rsid w:val="004F3396"/>
    <w:rsid w:val="005156FD"/>
    <w:rsid w:val="00517D5C"/>
    <w:rsid w:val="00533016"/>
    <w:rsid w:val="0054278B"/>
    <w:rsid w:val="00543B37"/>
    <w:rsid w:val="00552678"/>
    <w:rsid w:val="005533D2"/>
    <w:rsid w:val="005625E7"/>
    <w:rsid w:val="00564D79"/>
    <w:rsid w:val="005720FD"/>
    <w:rsid w:val="005D0D34"/>
    <w:rsid w:val="005E2444"/>
    <w:rsid w:val="005F6955"/>
    <w:rsid w:val="006111ED"/>
    <w:rsid w:val="00613C1F"/>
    <w:rsid w:val="0063727E"/>
    <w:rsid w:val="00654B2B"/>
    <w:rsid w:val="0066353E"/>
    <w:rsid w:val="0067079E"/>
    <w:rsid w:val="00693D29"/>
    <w:rsid w:val="006A3BBF"/>
    <w:rsid w:val="006B339F"/>
    <w:rsid w:val="006B7CDA"/>
    <w:rsid w:val="006D51A7"/>
    <w:rsid w:val="006E05CA"/>
    <w:rsid w:val="006E2044"/>
    <w:rsid w:val="006E4598"/>
    <w:rsid w:val="006F1EA2"/>
    <w:rsid w:val="007054D7"/>
    <w:rsid w:val="00706E59"/>
    <w:rsid w:val="00714B6D"/>
    <w:rsid w:val="00717CA0"/>
    <w:rsid w:val="00720AD9"/>
    <w:rsid w:val="00737C0E"/>
    <w:rsid w:val="00751063"/>
    <w:rsid w:val="00765E8C"/>
    <w:rsid w:val="007662B8"/>
    <w:rsid w:val="007801E5"/>
    <w:rsid w:val="00790670"/>
    <w:rsid w:val="007C4AF4"/>
    <w:rsid w:val="007C5118"/>
    <w:rsid w:val="007D2ABD"/>
    <w:rsid w:val="007F3DAB"/>
    <w:rsid w:val="007F739F"/>
    <w:rsid w:val="00812EE4"/>
    <w:rsid w:val="00820642"/>
    <w:rsid w:val="008206BF"/>
    <w:rsid w:val="00826675"/>
    <w:rsid w:val="00833249"/>
    <w:rsid w:val="00833C3E"/>
    <w:rsid w:val="00863471"/>
    <w:rsid w:val="008741B7"/>
    <w:rsid w:val="008817AA"/>
    <w:rsid w:val="00895558"/>
    <w:rsid w:val="008A19E1"/>
    <w:rsid w:val="008C2CA6"/>
    <w:rsid w:val="008F0543"/>
    <w:rsid w:val="009009F0"/>
    <w:rsid w:val="0090552E"/>
    <w:rsid w:val="00906433"/>
    <w:rsid w:val="00913177"/>
    <w:rsid w:val="009214DE"/>
    <w:rsid w:val="00937213"/>
    <w:rsid w:val="009426AD"/>
    <w:rsid w:val="009568B2"/>
    <w:rsid w:val="00961A4F"/>
    <w:rsid w:val="009665D7"/>
    <w:rsid w:val="009715B1"/>
    <w:rsid w:val="00982E08"/>
    <w:rsid w:val="0099358E"/>
    <w:rsid w:val="00997C6C"/>
    <w:rsid w:val="009A04DF"/>
    <w:rsid w:val="009A7797"/>
    <w:rsid w:val="009C3BD6"/>
    <w:rsid w:val="009C43CB"/>
    <w:rsid w:val="009D1C4B"/>
    <w:rsid w:val="009F24D3"/>
    <w:rsid w:val="00A31F77"/>
    <w:rsid w:val="00A329BD"/>
    <w:rsid w:val="00A34511"/>
    <w:rsid w:val="00A379A9"/>
    <w:rsid w:val="00A41168"/>
    <w:rsid w:val="00A42D6F"/>
    <w:rsid w:val="00A56B3C"/>
    <w:rsid w:val="00A652E6"/>
    <w:rsid w:val="00A70241"/>
    <w:rsid w:val="00A70E6B"/>
    <w:rsid w:val="00A778D1"/>
    <w:rsid w:val="00A87E68"/>
    <w:rsid w:val="00AA049A"/>
    <w:rsid w:val="00AA135B"/>
    <w:rsid w:val="00AA7DB5"/>
    <w:rsid w:val="00AB0A6C"/>
    <w:rsid w:val="00AB39D8"/>
    <w:rsid w:val="00AB60CA"/>
    <w:rsid w:val="00AC14D1"/>
    <w:rsid w:val="00AC233C"/>
    <w:rsid w:val="00AD6804"/>
    <w:rsid w:val="00AE300A"/>
    <w:rsid w:val="00AF496E"/>
    <w:rsid w:val="00AF717B"/>
    <w:rsid w:val="00B0410C"/>
    <w:rsid w:val="00B13256"/>
    <w:rsid w:val="00B24F54"/>
    <w:rsid w:val="00B30D57"/>
    <w:rsid w:val="00B33F2C"/>
    <w:rsid w:val="00B502C3"/>
    <w:rsid w:val="00B60855"/>
    <w:rsid w:val="00B62398"/>
    <w:rsid w:val="00B62824"/>
    <w:rsid w:val="00B7386E"/>
    <w:rsid w:val="00B74010"/>
    <w:rsid w:val="00B76249"/>
    <w:rsid w:val="00BA23FD"/>
    <w:rsid w:val="00BA4273"/>
    <w:rsid w:val="00BB7EB9"/>
    <w:rsid w:val="00BE1F33"/>
    <w:rsid w:val="00BE2FE8"/>
    <w:rsid w:val="00BF1AF2"/>
    <w:rsid w:val="00BF575C"/>
    <w:rsid w:val="00C0207F"/>
    <w:rsid w:val="00C028F6"/>
    <w:rsid w:val="00C0399B"/>
    <w:rsid w:val="00C03ACF"/>
    <w:rsid w:val="00C15558"/>
    <w:rsid w:val="00C2192F"/>
    <w:rsid w:val="00C26468"/>
    <w:rsid w:val="00C37171"/>
    <w:rsid w:val="00C41921"/>
    <w:rsid w:val="00C466DA"/>
    <w:rsid w:val="00C47862"/>
    <w:rsid w:val="00C673AE"/>
    <w:rsid w:val="00C71D95"/>
    <w:rsid w:val="00C82039"/>
    <w:rsid w:val="00CC7E51"/>
    <w:rsid w:val="00CE7301"/>
    <w:rsid w:val="00CF2BAC"/>
    <w:rsid w:val="00D05BD1"/>
    <w:rsid w:val="00D11D76"/>
    <w:rsid w:val="00D13C33"/>
    <w:rsid w:val="00D4717E"/>
    <w:rsid w:val="00D56763"/>
    <w:rsid w:val="00D718A2"/>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45A9"/>
    <w:rsid w:val="00E25F97"/>
    <w:rsid w:val="00E30F02"/>
    <w:rsid w:val="00E329E9"/>
    <w:rsid w:val="00E43ADA"/>
    <w:rsid w:val="00E46B70"/>
    <w:rsid w:val="00E56A87"/>
    <w:rsid w:val="00E678B6"/>
    <w:rsid w:val="00E83C35"/>
    <w:rsid w:val="00EB3D02"/>
    <w:rsid w:val="00ED4544"/>
    <w:rsid w:val="00ED646A"/>
    <w:rsid w:val="00EF0584"/>
    <w:rsid w:val="00EF7D26"/>
    <w:rsid w:val="00F02AFF"/>
    <w:rsid w:val="00F07D4B"/>
    <w:rsid w:val="00F13DDD"/>
    <w:rsid w:val="00F16B16"/>
    <w:rsid w:val="00F16E03"/>
    <w:rsid w:val="00F370A2"/>
    <w:rsid w:val="00F41C1D"/>
    <w:rsid w:val="00F61853"/>
    <w:rsid w:val="00F65B49"/>
    <w:rsid w:val="00F67D53"/>
    <w:rsid w:val="00F90C2D"/>
    <w:rsid w:val="00F92478"/>
    <w:rsid w:val="00FA1323"/>
    <w:rsid w:val="00FB2955"/>
    <w:rsid w:val="00FC26F4"/>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9A5C"/>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6BB655CE1374BCA41C7E55D044F110B5F53E54256F15023501B77A40C2B5C004BFD73BA902X5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6BB655CE1374BCA41C7E55D044F110B5F53E54256F15023501B77A40C2B5C004BFD73BA902X5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0966-8330-431B-8307-E0BB3028FC19}">
  <ds:schemaRefs>
    <ds:schemaRef ds:uri="http://schemas.microsoft.com/sharepoint/v3/contenttype/forms"/>
  </ds:schemaRefs>
</ds:datastoreItem>
</file>

<file path=customXml/itemProps2.xml><?xml version="1.0" encoding="utf-8"?>
<ds:datastoreItem xmlns:ds="http://schemas.openxmlformats.org/officeDocument/2006/customXml" ds:itemID="{9F63DAA6-ABB4-4BD7-AE2E-055172B6339C}">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FFA8747-AF0E-48B3-95B8-FF0B0176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8BE44A-4962-4F21-BB13-244A21D8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Казарина Ирина Петровна</cp:lastModifiedBy>
  <cp:revision>2</cp:revision>
  <cp:lastPrinted>2024-03-21T06:22:00Z</cp:lastPrinted>
  <dcterms:created xsi:type="dcterms:W3CDTF">2026-05-27T12:24:00Z</dcterms:created>
  <dcterms:modified xsi:type="dcterms:W3CDTF">2026-05-27T12:24:00Z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