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hd w:val="clear" w:color="auto" w:fill="FFFFFF"/>
        <w:tabs>
          <w:tab w:val="clear" w:pos="709"/>
          <w:tab w:val="left" w:pos="6926" w:leader="none"/>
        </w:tabs>
        <w:jc w:val="center"/>
        <w:rPr>
          <w:rFonts w:eastAsia="Times New Roman" w:cs="Times New Roman"/>
          <w:bCs/>
          <w:color w:val="000000"/>
          <w:sz w:val="22"/>
          <w:szCs w:val="22"/>
        </w:rPr>
      </w:pPr>
      <w:bookmarkStart w:id="0" w:name="_GoBack"/>
      <w:bookmarkEnd w:id="0"/>
      <w:r>
        <w:rPr>
          <w:rFonts w:eastAsia="Times New Roman" w:cs="Times New Roman"/>
          <w:b/>
          <w:bCs/>
          <w:color w:val="000000"/>
        </w:rPr>
        <w:t xml:space="preserve"> </w:t>
      </w:r>
      <w:r>
        <w:rPr>
          <w:b/>
          <w:bCs/>
          <w:color w:val="000000"/>
        </w:rPr>
        <w:t xml:space="preserve">Договор возмездного оказания услуг №  </w:t>
      </w:r>
    </w:p>
    <w:p>
      <w:pPr>
        <w:pStyle w:val="Normal"/>
        <w:shd w:val="clear" w:color="auto" w:fill="FFFFFF"/>
        <w:tabs>
          <w:tab w:val="clear" w:pos="709"/>
          <w:tab w:val="right" w:pos="993" w:leader="none"/>
          <w:tab w:val="left" w:pos="7371" w:leader="none"/>
        </w:tabs>
        <w:jc w:val="both"/>
        <w:rPr>
          <w:bCs/>
          <w:color w:val="000000"/>
          <w:sz w:val="22"/>
          <w:szCs w:val="22"/>
        </w:rPr>
      </w:pPr>
      <w:r>
        <w:rPr>
          <w:rFonts w:eastAsia="Times New Roman" w:cs="Times New Roman"/>
          <w:bCs/>
          <w:color w:val="000000"/>
          <w:sz w:val="22"/>
          <w:szCs w:val="22"/>
        </w:rPr>
        <w:t xml:space="preserve">                </w:t>
      </w:r>
      <w:r>
        <w:rPr>
          <w:bCs/>
          <w:color w:val="000000"/>
          <w:sz w:val="22"/>
          <w:szCs w:val="22"/>
        </w:rPr>
        <w:tab/>
        <w:t xml:space="preserve">     </w:t>
      </w:r>
    </w:p>
    <w:p>
      <w:pPr>
        <w:pStyle w:val="Normal"/>
        <w:shd w:val="clear" w:color="auto" w:fill="FFFFFF"/>
        <w:tabs>
          <w:tab w:val="clear" w:pos="709"/>
          <w:tab w:val="right" w:pos="993" w:leader="none"/>
          <w:tab w:val="left" w:pos="7371" w:leader="none"/>
        </w:tabs>
        <w:jc w:val="both"/>
        <w:rPr/>
      </w:pPr>
      <w:r>
        <w:rPr>
          <w:bCs/>
          <w:color w:val="000000"/>
          <w:sz w:val="22"/>
          <w:szCs w:val="22"/>
        </w:rPr>
        <w:t xml:space="preserve">г. Саратов                                                                                                                           «     »                2026г.  </w:t>
      </w:r>
    </w:p>
    <w:p>
      <w:pPr>
        <w:pStyle w:val="Normal"/>
        <w:shd w:val="clear" w:color="auto" w:fill="FFFFFF"/>
        <w:tabs>
          <w:tab w:val="clear" w:pos="709"/>
          <w:tab w:val="right" w:pos="993" w:leader="none"/>
          <w:tab w:val="left" w:pos="7371" w:leader="none"/>
        </w:tabs>
        <w:jc w:val="both"/>
        <w:rPr/>
      </w:pPr>
      <w:r>
        <w:rPr/>
      </w:r>
    </w:p>
    <w:p>
      <w:pPr>
        <w:pStyle w:val="NoSpacing"/>
        <w:jc w:val="both"/>
        <w:rPr>
          <w:bCs/>
          <w:color w:val="00000A"/>
          <w:sz w:val="16"/>
          <w:szCs w:val="16"/>
        </w:rPr>
      </w:pPr>
      <w:r>
        <w:rPr>
          <w:bCs/>
          <w:color w:val="00000A"/>
          <w:sz w:val="16"/>
          <w:szCs w:val="16"/>
        </w:rPr>
      </w:r>
    </w:p>
    <w:p>
      <w:pPr>
        <w:pStyle w:val="311"/>
        <w:ind w:firstLine="708"/>
        <w:jc w:val="both"/>
        <w:rPr>
          <w:b/>
          <w:sz w:val="22"/>
          <w:szCs w:val="22"/>
          <w:lang w:val="ru-RU"/>
        </w:rPr>
      </w:pPr>
      <w:r>
        <w:rPr>
          <w:b/>
          <w:spacing w:val="-1"/>
          <w:sz w:val="22"/>
          <w:szCs w:val="22"/>
        </w:rPr>
        <w:t>Акционерное общество «Гидроремонт-ВКК» (АО «Гидроремонт-ВКК»)</w:t>
      </w:r>
      <w:r>
        <w:rPr>
          <w:sz w:val="22"/>
          <w:szCs w:val="22"/>
        </w:rPr>
        <w:t xml:space="preserve"> (далее – «Заказчик»), в лице директора </w:t>
      </w:r>
      <w:r>
        <w:rPr>
          <w:sz w:val="22"/>
          <w:szCs w:val="22"/>
          <w:lang w:val="ru-RU"/>
        </w:rPr>
        <w:t xml:space="preserve">Саратовского </w:t>
      </w:r>
      <w:r>
        <w:rPr>
          <w:sz w:val="22"/>
          <w:szCs w:val="22"/>
        </w:rPr>
        <w:t xml:space="preserve">филиала АО «Гидроремонт-ВКК» </w:t>
      </w:r>
      <w:r>
        <w:rPr>
          <w:sz w:val="22"/>
          <w:szCs w:val="22"/>
          <w:lang w:val="ru-RU"/>
        </w:rPr>
        <w:t>в г. Балаково</w:t>
      </w:r>
      <w:r>
        <w:rPr>
          <w:sz w:val="22"/>
          <w:szCs w:val="22"/>
        </w:rPr>
        <w:t xml:space="preserve"> _______________________, действующего на основании </w:t>
      </w:r>
      <w:bookmarkStart w:id="1" w:name="_Hlk491438608"/>
      <w:r>
        <w:rPr>
          <w:sz w:val="22"/>
          <w:szCs w:val="22"/>
        </w:rPr>
        <w:t>доверенности</w:t>
      </w:r>
      <w:bookmarkEnd w:id="1"/>
      <w:r>
        <w:rPr>
          <w:sz w:val="22"/>
          <w:szCs w:val="22"/>
          <w:lang w:val="ru-RU"/>
        </w:rPr>
        <w:t xml:space="preserve"> № ______________, с</w:t>
      </w:r>
      <w:r>
        <w:rPr>
          <w:sz w:val="22"/>
          <w:szCs w:val="22"/>
        </w:rPr>
        <w:t xml:space="preserve"> одной стороны, и</w:t>
      </w:r>
      <w:r>
        <w:rPr>
          <w:sz w:val="22"/>
          <w:szCs w:val="22"/>
          <w:lang w:val="ru-RU"/>
        </w:rPr>
        <w:t xml:space="preserve"> </w:t>
      </w:r>
    </w:p>
    <w:p>
      <w:pPr>
        <w:pStyle w:val="311"/>
        <w:ind w:firstLine="708"/>
        <w:jc w:val="both"/>
        <w:rPr>
          <w:sz w:val="22"/>
          <w:szCs w:val="22"/>
        </w:rPr>
      </w:pPr>
      <w:r>
        <w:rPr>
          <w:sz w:val="22"/>
          <w:szCs w:val="22"/>
          <w:lang w:val="ru-RU"/>
        </w:rPr>
        <w:t xml:space="preserve"> </w:t>
      </w:r>
      <w:r>
        <w:rPr>
          <w:sz w:val="22"/>
          <w:szCs w:val="22"/>
          <w:lang w:val="ru-RU"/>
        </w:rPr>
        <w:t xml:space="preserve">______________________________________ </w:t>
      </w:r>
      <w:r>
        <w:rPr>
          <w:sz w:val="22"/>
          <w:szCs w:val="22"/>
        </w:rPr>
        <w:t>(далее – «Исполнитель»), в лице _________________________________________</w:t>
      </w:r>
      <w:r>
        <w:rPr>
          <w:sz w:val="22"/>
          <w:szCs w:val="22"/>
          <w:lang w:val="ru-RU"/>
        </w:rPr>
        <w:t>,</w:t>
      </w:r>
      <w:r>
        <w:rPr>
          <w:sz w:val="22"/>
          <w:szCs w:val="22"/>
        </w:rPr>
        <w:t xml:space="preserve"> действующего на основании </w:t>
      </w:r>
      <w:r>
        <w:rPr>
          <w:sz w:val="22"/>
          <w:szCs w:val="22"/>
          <w:lang w:val="ru-RU"/>
        </w:rPr>
        <w:t>___________________</w:t>
      </w:r>
      <w:r>
        <w:rPr>
          <w:sz w:val="22"/>
          <w:szCs w:val="22"/>
        </w:rPr>
        <w:t xml:space="preserve">, с другой стороны, </w:t>
      </w:r>
    </w:p>
    <w:p>
      <w:pPr>
        <w:pStyle w:val="311"/>
        <w:ind w:firstLine="708"/>
        <w:jc w:val="both"/>
        <w:rPr>
          <w:b/>
          <w:sz w:val="22"/>
          <w:szCs w:val="22"/>
        </w:rPr>
      </w:pPr>
      <w:r>
        <w:rPr>
          <w:sz w:val="22"/>
          <w:szCs w:val="22"/>
        </w:rPr>
        <w:t xml:space="preserve">совместно в дальнейшем именуемые «Стороны», а по отдельности – «Сторона», по результатам проведенной Заказчиком </w:t>
      </w:r>
      <w:r>
        <w:rPr>
          <w:sz w:val="22"/>
          <w:szCs w:val="22"/>
          <w:lang w:val="ru-RU"/>
        </w:rPr>
        <w:t>нерегламентированной закупочной</w:t>
      </w:r>
      <w:r>
        <w:rPr>
          <w:sz w:val="22"/>
          <w:szCs w:val="22"/>
        </w:rPr>
        <w:t xml:space="preserve"> процедуры</w:t>
      </w:r>
      <w:r>
        <w:rPr>
          <w:sz w:val="22"/>
          <w:szCs w:val="22"/>
          <w:lang w:val="ru-RU"/>
        </w:rPr>
        <w:t>,</w:t>
      </w:r>
      <w:r>
        <w:rPr>
          <w:sz w:val="22"/>
          <w:szCs w:val="22"/>
        </w:rPr>
        <w:t xml:space="preserve"> что подтверждается Аналитической записко</w:t>
      </w:r>
      <w:r>
        <w:rPr>
          <w:color w:val="000000"/>
          <w:sz w:val="22"/>
          <w:szCs w:val="22"/>
        </w:rPr>
        <w:t>й от  ____________ по лоту № ___________________________</w:t>
      </w:r>
      <w:r>
        <w:rPr>
          <w:bCs/>
          <w:color w:val="000000"/>
          <w:sz w:val="22"/>
          <w:szCs w:val="22"/>
        </w:rPr>
        <w:t>,</w:t>
      </w:r>
      <w:r>
        <w:rPr>
          <w:bCs/>
          <w:color w:val="000000"/>
          <w:sz w:val="22"/>
          <w:szCs w:val="22"/>
          <w:lang w:val="ru-RU"/>
        </w:rPr>
        <w:t xml:space="preserve"> </w:t>
      </w:r>
      <w:r>
        <w:rPr>
          <w:color w:val="000000"/>
          <w:sz w:val="22"/>
          <w:szCs w:val="22"/>
        </w:rPr>
        <w:t>заключили настоящий договор (далее – «Договор») о нижеследующем:</w:t>
      </w:r>
    </w:p>
    <w:p>
      <w:pPr>
        <w:pStyle w:val="Style17"/>
        <w:numPr>
          <w:ilvl w:val="0"/>
          <w:numId w:val="0"/>
        </w:numPr>
        <w:shd w:val="clear" w:color="auto" w:fill="FFFFFF"/>
        <w:spacing w:lineRule="atLeast" w:line="100"/>
        <w:ind w:left="0" w:hanging="0"/>
        <w:jc w:val="center"/>
        <w:rPr>
          <w:sz w:val="22"/>
          <w:szCs w:val="22"/>
        </w:rPr>
      </w:pPr>
      <w:r>
        <w:rPr>
          <w:b/>
          <w:sz w:val="22"/>
          <w:szCs w:val="22"/>
        </w:rPr>
        <w:t>1.ПРЕДМЕТ ДОГОВОРА</w:t>
      </w:r>
    </w:p>
    <w:p>
      <w:pPr>
        <w:pStyle w:val="Style17"/>
        <w:numPr>
          <w:ilvl w:val="0"/>
          <w:numId w:val="0"/>
        </w:numPr>
        <w:shd w:val="clear" w:color="auto" w:fill="FFFFFF"/>
        <w:tabs>
          <w:tab w:val="clear" w:pos="709"/>
          <w:tab w:val="left" w:pos="0" w:leader="none"/>
          <w:tab w:val="left" w:pos="1134" w:leader="none"/>
        </w:tabs>
        <w:spacing w:lineRule="atLeast" w:line="100"/>
        <w:ind w:left="0" w:firstLine="709"/>
        <w:rPr>
          <w:sz w:val="22"/>
          <w:szCs w:val="22"/>
        </w:rPr>
      </w:pPr>
      <w:r>
        <w:rPr>
          <w:sz w:val="22"/>
          <w:szCs w:val="22"/>
        </w:rPr>
        <w:t xml:space="preserve">1.1. Заказчик поручает, а Исполнитель обязуется оказать по заявкам Заказчика </w:t>
      </w:r>
      <w:r>
        <w:rPr>
          <w:b/>
          <w:sz w:val="22"/>
          <w:szCs w:val="22"/>
        </w:rPr>
        <w:t>услуги по проведению аттестации специалистов сварочного производства для нужд Саратовского филиала АО «Гидроремонт-ВКК» в г. Балаково</w:t>
      </w:r>
      <w:r>
        <w:rPr>
          <w:sz w:val="22"/>
          <w:szCs w:val="22"/>
        </w:rPr>
        <w:t>, а именно по:</w:t>
      </w:r>
    </w:p>
    <w:p>
      <w:pPr>
        <w:pStyle w:val="Normal"/>
        <w:shd w:val="clear" w:color="auto" w:fill="FFFFFF"/>
        <w:tabs>
          <w:tab w:val="clear" w:pos="709"/>
          <w:tab w:val="left" w:pos="720" w:leader="none"/>
        </w:tabs>
        <w:jc w:val="both"/>
        <w:rPr>
          <w:sz w:val="22"/>
          <w:szCs w:val="22"/>
        </w:rPr>
      </w:pPr>
      <w:r>
        <w:rPr>
          <w:sz w:val="22"/>
          <w:szCs w:val="22"/>
        </w:rPr>
        <w:tab/>
        <w:t xml:space="preserve">- проведению </w:t>
      </w:r>
      <w:bookmarkStart w:id="2" w:name="_Hlk92797859"/>
      <w:r>
        <w:rPr>
          <w:sz w:val="22"/>
          <w:szCs w:val="22"/>
        </w:rPr>
        <w:t>объектно-ориентированных консультаций</w:t>
      </w:r>
      <w:bookmarkEnd w:id="2"/>
      <w:r>
        <w:rPr>
          <w:sz w:val="22"/>
          <w:szCs w:val="22"/>
        </w:rPr>
        <w:t xml:space="preserve"> по программам, утвержденным НАКС и аттестации (первичная, периодическая, дополнительная) сварщиков на получение права выполнения сварочных и наплавочных работ на объектах, подконтрольных Федеральной службе по экологическому, технологическому и атомному надзору, указанных в заявках на аттестацию;</w:t>
      </w:r>
    </w:p>
    <w:p>
      <w:pPr>
        <w:pStyle w:val="Normal"/>
        <w:shd w:val="clear" w:color="auto" w:fill="FFFFFF"/>
        <w:tabs>
          <w:tab w:val="clear" w:pos="709"/>
          <w:tab w:val="left" w:pos="720" w:leader="none"/>
        </w:tabs>
        <w:jc w:val="both"/>
        <w:rPr>
          <w:sz w:val="22"/>
          <w:szCs w:val="22"/>
        </w:rPr>
      </w:pPr>
      <w:r>
        <w:rPr>
          <w:sz w:val="22"/>
          <w:szCs w:val="22"/>
        </w:rPr>
        <w:tab/>
        <w:t>-  проведению объектно-ориентированных консультаций по программам, утвержденным НАКС и аттестации (первичная, периодическая, дополнительная) специалистов сварочного производства на руководство и технический контроль за проведением сварочных работ на объектах, подконтрольных Федеральной службе по экологическому, технологическому и атомному надзору, указанных в заявках на аттестацию;</w:t>
      </w:r>
    </w:p>
    <w:p>
      <w:pPr>
        <w:pStyle w:val="Normal"/>
        <w:shd w:val="clear" w:color="auto" w:fill="FFFFFF"/>
        <w:tabs>
          <w:tab w:val="clear" w:pos="709"/>
          <w:tab w:val="left" w:pos="720" w:leader="none"/>
        </w:tabs>
        <w:jc w:val="both"/>
        <w:rPr>
          <w:sz w:val="22"/>
          <w:szCs w:val="22"/>
        </w:rPr>
      </w:pPr>
      <w:r>
        <w:rPr>
          <w:sz w:val="22"/>
          <w:szCs w:val="22"/>
        </w:rPr>
        <w:tab/>
        <w:t>- продлению срока действия аттестационных удостоверений сварщиков на получение права выполнения сварочных и наплавочных работ на объектах, подконтрольных Федеральной службе по экологическому, технологическому и атомному надзору, указанных в заявках на продление срока действия удостоверений;</w:t>
      </w:r>
    </w:p>
    <w:p>
      <w:pPr>
        <w:pStyle w:val="Normal"/>
        <w:shd w:val="clear" w:color="auto" w:fill="FFFFFF"/>
        <w:tabs>
          <w:tab w:val="clear" w:pos="709"/>
          <w:tab w:val="left" w:pos="720" w:leader="none"/>
        </w:tabs>
        <w:jc w:val="both"/>
        <w:rPr>
          <w:rFonts w:eastAsia="Times New Roman" w:cs="Times New Roman"/>
          <w:sz w:val="22"/>
          <w:szCs w:val="22"/>
        </w:rPr>
      </w:pPr>
      <w:r>
        <w:rPr>
          <w:sz w:val="22"/>
          <w:szCs w:val="22"/>
        </w:rPr>
        <w:tab/>
        <w:t>- продлению срока действия аттестационных удостоверений специалистов сварочного производства на руководство и технический контроль за проведением сварочных работ на объектах, подконтрольных Федеральной службе по экологическому, технологическому и атомному надзору, указанных в заявках продление срока действия удостоверений.</w:t>
      </w:r>
    </w:p>
    <w:p>
      <w:pPr>
        <w:pStyle w:val="Style17"/>
        <w:numPr>
          <w:ilvl w:val="0"/>
          <w:numId w:val="0"/>
        </w:numPr>
        <w:shd w:val="clear" w:color="auto" w:fill="FFFFFF"/>
        <w:tabs>
          <w:tab w:val="clear" w:pos="709"/>
          <w:tab w:val="left" w:pos="0" w:leader="none"/>
          <w:tab w:val="left" w:pos="1134" w:leader="none"/>
        </w:tabs>
        <w:spacing w:lineRule="atLeast" w:line="100"/>
        <w:ind w:left="0" w:firstLine="709"/>
        <w:rPr>
          <w:sz w:val="22"/>
          <w:szCs w:val="22"/>
        </w:rPr>
      </w:pPr>
      <w:r>
        <w:rPr>
          <w:rFonts w:eastAsia="Times New Roman" w:cs="Times New Roman"/>
          <w:sz w:val="22"/>
          <w:szCs w:val="22"/>
        </w:rPr>
        <w:t xml:space="preserve"> </w:t>
      </w:r>
      <w:r>
        <w:rPr>
          <w:sz w:val="22"/>
          <w:szCs w:val="22"/>
        </w:rPr>
        <w:t>(далее – Услуги), в соответствии с Техническими требованиями (</w:t>
      </w:r>
      <w:r>
        <w:rPr>
          <w:b/>
          <w:sz w:val="22"/>
          <w:szCs w:val="22"/>
        </w:rPr>
        <w:t>Приложение №1)</w:t>
      </w:r>
      <w:r>
        <w:rPr>
          <w:sz w:val="22"/>
          <w:szCs w:val="22"/>
        </w:rPr>
        <w:t xml:space="preserve">, согласно Плану - потребности - </w:t>
      </w:r>
      <w:r>
        <w:rPr>
          <w:b/>
          <w:sz w:val="22"/>
          <w:szCs w:val="22"/>
        </w:rPr>
        <w:t>Приложение № 2</w:t>
      </w:r>
      <w:r>
        <w:rPr>
          <w:sz w:val="22"/>
          <w:szCs w:val="22"/>
        </w:rPr>
        <w:t xml:space="preserve"> и Графику оказания Услуг (</w:t>
      </w:r>
      <w:r>
        <w:rPr>
          <w:b/>
          <w:sz w:val="22"/>
          <w:szCs w:val="22"/>
        </w:rPr>
        <w:t>Приложение №3</w:t>
      </w:r>
      <w:r>
        <w:rPr>
          <w:sz w:val="22"/>
          <w:szCs w:val="22"/>
        </w:rPr>
        <w:t>) к настоящему Договору.</w:t>
      </w:r>
    </w:p>
    <w:p>
      <w:pPr>
        <w:pStyle w:val="Style17"/>
        <w:numPr>
          <w:ilvl w:val="0"/>
          <w:numId w:val="0"/>
        </w:numPr>
        <w:tabs>
          <w:tab w:val="clear" w:pos="709"/>
          <w:tab w:val="left" w:pos="0" w:leader="none"/>
          <w:tab w:val="left" w:pos="1134" w:leader="none"/>
        </w:tabs>
        <w:spacing w:lineRule="atLeast" w:line="100"/>
        <w:ind w:left="0" w:firstLine="709"/>
        <w:rPr>
          <w:bCs/>
          <w:sz w:val="22"/>
          <w:szCs w:val="22"/>
        </w:rPr>
      </w:pPr>
      <w:r>
        <w:rPr>
          <w:sz w:val="22"/>
          <w:szCs w:val="22"/>
        </w:rPr>
        <w:t xml:space="preserve">1.2. Услуги оказываются Исполнителем в соответствии с письменными заявками Заказчика, составленными по форме согласно </w:t>
      </w:r>
      <w:r>
        <w:rPr>
          <w:b/>
          <w:sz w:val="22"/>
          <w:szCs w:val="22"/>
        </w:rPr>
        <w:t>Приложению № 5</w:t>
      </w:r>
      <w:r>
        <w:rPr>
          <w:sz w:val="22"/>
          <w:szCs w:val="22"/>
        </w:rPr>
        <w:t xml:space="preserve"> к настоящему Договору (далее - Заявка). Заявка Заказчика является неотъемлемой частью настоящего Договора и одним из предусмотренных в соответствии с п. 1 ст. 450 Гражданского кодекса РФ способом изменения договоров.</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bCs/>
          <w:sz w:val="22"/>
          <w:szCs w:val="22"/>
        </w:rPr>
        <w:t>1.3. Услуги оказываются для нужд Заказчика – Саратовского филиала АО «Гидроремонт-ВКК» в г. Балаково.</w:t>
      </w:r>
    </w:p>
    <w:p>
      <w:pPr>
        <w:pStyle w:val="Normal"/>
        <w:ind w:firstLine="709"/>
        <w:jc w:val="both"/>
        <w:rPr>
          <w:rFonts w:cs="Times New Roman"/>
          <w:sz w:val="22"/>
          <w:szCs w:val="22"/>
        </w:rPr>
      </w:pPr>
      <w:r>
        <w:rPr>
          <w:sz w:val="22"/>
          <w:szCs w:val="22"/>
        </w:rPr>
        <w:t xml:space="preserve">1.4. Услуги по проведению объектно-ориентированных консультаций, проверки практических навыков и проверки теоретических знаний оказываются по месту нахождения Исполнителя по адресу: </w:t>
      </w:r>
      <w:r>
        <w:rPr>
          <w:rFonts w:cs="Times New Roman"/>
          <w:sz w:val="22"/>
          <w:szCs w:val="22"/>
        </w:rPr>
        <w:t xml:space="preserve"> ________________________________</w:t>
      </w:r>
    </w:p>
    <w:p>
      <w:pPr>
        <w:pStyle w:val="Style17"/>
        <w:numPr>
          <w:ilvl w:val="0"/>
          <w:numId w:val="0"/>
        </w:numPr>
        <w:tabs>
          <w:tab w:val="clear" w:pos="709"/>
          <w:tab w:val="left" w:pos="1134" w:leader="none"/>
        </w:tabs>
        <w:spacing w:lineRule="atLeast" w:line="100"/>
        <w:ind w:left="709" w:hanging="0"/>
        <w:rPr>
          <w:rFonts w:cs="Times New Roman"/>
          <w:sz w:val="22"/>
          <w:szCs w:val="22"/>
        </w:rPr>
      </w:pPr>
      <w:r>
        <w:rPr>
          <w:rFonts w:cs="Times New Roman"/>
          <w:sz w:val="22"/>
          <w:szCs w:val="22"/>
        </w:rPr>
        <w:t>1.5. Сроки оказания Услуг:________________</w:t>
      </w:r>
    </w:p>
    <w:p>
      <w:pPr>
        <w:pStyle w:val="Style17"/>
        <w:numPr>
          <w:ilvl w:val="0"/>
          <w:numId w:val="0"/>
        </w:numPr>
        <w:tabs>
          <w:tab w:val="clear" w:pos="709"/>
          <w:tab w:val="left" w:pos="1134" w:leader="none"/>
        </w:tabs>
        <w:spacing w:lineRule="atLeast" w:line="100"/>
        <w:ind w:left="709" w:hanging="0"/>
        <w:rPr>
          <w:rFonts w:cs="Times New Roman"/>
          <w:sz w:val="22"/>
          <w:szCs w:val="22"/>
        </w:rPr>
      </w:pPr>
      <w:r>
        <w:rPr>
          <w:rFonts w:cs="Times New Roman"/>
          <w:sz w:val="22"/>
          <w:szCs w:val="22"/>
        </w:rPr>
        <w:t xml:space="preserve">1.5.1. Срок начала оказания Услуг – с даты заключения настоящего Договора. </w:t>
      </w:r>
    </w:p>
    <w:p>
      <w:pPr>
        <w:pStyle w:val="Style17"/>
        <w:numPr>
          <w:ilvl w:val="0"/>
          <w:numId w:val="0"/>
        </w:numPr>
        <w:tabs>
          <w:tab w:val="clear" w:pos="709"/>
          <w:tab w:val="left" w:pos="1134" w:leader="none"/>
        </w:tabs>
        <w:spacing w:lineRule="atLeast" w:line="100"/>
        <w:ind w:left="709" w:hanging="0"/>
        <w:rPr>
          <w:rFonts w:cs="Times New Roman"/>
          <w:sz w:val="22"/>
          <w:szCs w:val="22"/>
        </w:rPr>
      </w:pPr>
      <w:r>
        <w:rPr>
          <w:rFonts w:cs="Times New Roman"/>
          <w:sz w:val="22"/>
          <w:szCs w:val="22"/>
        </w:rPr>
        <w:t>1.5.2. Срок окончания оказания Услуг – 30 апреля 2027 г.</w:t>
      </w:r>
    </w:p>
    <w:p>
      <w:pPr>
        <w:pStyle w:val="Style17"/>
        <w:widowControl w:val="false"/>
        <w:numPr>
          <w:ilvl w:val="0"/>
          <w:numId w:val="0"/>
        </w:numPr>
        <w:tabs>
          <w:tab w:val="clear" w:pos="709"/>
          <w:tab w:val="left" w:pos="1134" w:leader="none"/>
        </w:tabs>
        <w:suppressAutoHyphens w:val="true"/>
        <w:bidi w:val="0"/>
        <w:spacing w:lineRule="atLeast" w:line="100" w:before="0" w:after="0"/>
        <w:ind w:left="0" w:right="0" w:firstLine="737"/>
        <w:jc w:val="both"/>
        <w:rPr>
          <w:sz w:val="22"/>
          <w:szCs w:val="22"/>
        </w:rPr>
      </w:pPr>
      <w:r>
        <w:rPr>
          <w:rFonts w:cs="Times New Roman"/>
          <w:sz w:val="22"/>
          <w:szCs w:val="22"/>
        </w:rPr>
        <w:t>1.5.3. Промежуточные сроки оказания Услуг (срок оказания Услуг по каждой Заявке) устанавливаются Сторонами в Заявках в пределах начального (п.1.5.1.) и конечного (п.1.5.2.) срока оказания Услуг по настоящему Договору. Заказчик вправе направлять Исполнителю Заявки до 25 марта 2027 г.</w:t>
      </w:r>
    </w:p>
    <w:p>
      <w:pPr>
        <w:pStyle w:val="Style17"/>
        <w:numPr>
          <w:ilvl w:val="0"/>
          <w:numId w:val="0"/>
        </w:numPr>
        <w:tabs>
          <w:tab w:val="clear" w:pos="709"/>
          <w:tab w:val="left" w:pos="0" w:leader="none"/>
          <w:tab w:val="left" w:pos="1134" w:leader="none"/>
        </w:tabs>
        <w:spacing w:lineRule="atLeast" w:line="100"/>
        <w:ind w:left="0" w:firstLine="709"/>
        <w:rPr>
          <w:b/>
          <w:color w:val="000000"/>
          <w:sz w:val="22"/>
          <w:szCs w:val="22"/>
        </w:rPr>
      </w:pPr>
      <w:r>
        <w:rPr>
          <w:sz w:val="22"/>
          <w:szCs w:val="22"/>
        </w:rPr>
        <w:t>1.6. Результатом оказания Услуг по каждой Заявке является выдача Работникам документов установленного образца (НАКС), подтверждающих аттестацию, продление аттестации, с занесением в онлайн реестр НАК</w:t>
      </w:r>
      <w:r>
        <w:rPr>
          <w:sz w:val="22"/>
          <w:szCs w:val="22"/>
          <w:shd w:fill="auto" w:val="clear"/>
        </w:rPr>
        <w:t xml:space="preserve">С. </w:t>
      </w:r>
    </w:p>
    <w:p>
      <w:pPr>
        <w:pStyle w:val="NoSpacing"/>
        <w:jc w:val="center"/>
        <w:rPr>
          <w:color w:val="000000"/>
          <w:sz w:val="22"/>
          <w:szCs w:val="22"/>
        </w:rPr>
      </w:pPr>
      <w:r>
        <w:rPr>
          <w:b/>
          <w:color w:val="000000"/>
          <w:sz w:val="22"/>
          <w:szCs w:val="22"/>
        </w:rPr>
        <w:t>2. ПРАВА И ОБЯЗАННОСТИ СТОРОН</w:t>
      </w:r>
    </w:p>
    <w:p>
      <w:pPr>
        <w:pStyle w:val="NoSpacing"/>
        <w:jc w:val="both"/>
        <w:rPr>
          <w:sz w:val="22"/>
          <w:szCs w:val="22"/>
        </w:rPr>
      </w:pPr>
      <w:r>
        <w:rPr>
          <w:color w:val="000000"/>
          <w:sz w:val="22"/>
          <w:szCs w:val="22"/>
        </w:rPr>
        <w:t xml:space="preserve">             </w:t>
      </w:r>
      <w:r>
        <w:rPr>
          <w:b/>
          <w:bCs/>
          <w:color w:val="000000"/>
          <w:sz w:val="22"/>
          <w:szCs w:val="22"/>
        </w:rPr>
        <w:t xml:space="preserve">     </w:t>
      </w:r>
      <w:r>
        <w:rPr>
          <w:b/>
          <w:bCs/>
          <w:color w:val="000000"/>
          <w:sz w:val="22"/>
          <w:szCs w:val="22"/>
        </w:rPr>
        <w:t xml:space="preserve">2.1. </w:t>
      </w:r>
      <w:r>
        <w:rPr>
          <w:b/>
          <w:color w:val="000000"/>
          <w:sz w:val="22"/>
          <w:szCs w:val="22"/>
        </w:rPr>
        <w:t>Исполнитель обязуется</w:t>
      </w:r>
      <w:r>
        <w:rPr>
          <w:color w:val="000000"/>
          <w:sz w:val="22"/>
          <w:szCs w:val="22"/>
        </w:rPr>
        <w:t>:</w:t>
      </w:r>
    </w:p>
    <w:p>
      <w:pPr>
        <w:pStyle w:val="Style17"/>
        <w:numPr>
          <w:ilvl w:val="0"/>
          <w:numId w:val="0"/>
        </w:numPr>
        <w:shd w:val="clear" w:color="auto" w:fill="FFFFFF"/>
        <w:tabs>
          <w:tab w:val="clear" w:pos="709"/>
          <w:tab w:val="left" w:pos="0" w:leader="none"/>
          <w:tab w:val="left" w:pos="1134" w:leader="none"/>
        </w:tabs>
        <w:spacing w:lineRule="atLeast" w:line="100"/>
        <w:ind w:left="0" w:firstLine="709"/>
        <w:rPr>
          <w:sz w:val="22"/>
          <w:szCs w:val="22"/>
        </w:rPr>
      </w:pPr>
      <w:r>
        <w:rPr>
          <w:sz w:val="22"/>
          <w:szCs w:val="22"/>
        </w:rPr>
        <w:t xml:space="preserve">2.1.1. Оказывать Услуги по Заявкам Заказчика, надлежащим образом и в срок, установленный в Заявках Заказчика, в строгом соответствии с требованиями </w:t>
      </w:r>
      <w:r>
        <w:rPr>
          <w:color w:val="000000"/>
          <w:sz w:val="22"/>
          <w:szCs w:val="22"/>
        </w:rPr>
        <w:t xml:space="preserve">ПБ-03-273-99, РД 03-495-02, СТО НАКС 2.6-2026, </w:t>
      </w:r>
      <w:r>
        <w:rPr>
          <w:sz w:val="22"/>
          <w:szCs w:val="22"/>
        </w:rPr>
        <w:t>нормативных правовых актов и условиями настоящего Договора.</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2.1.2. Принимать, рассматривать и подтверждать Заявки Заказчика   в соответствии с разделом 4 настоящего Договора.</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2.1.3. Незамедлительно извещать Заказчика в случае возникновения обстоятельств, увеличивающих срок оказания Услуг по принятой Заявке Заказчика или препятствующих её своевременному исполнению.</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2.1.4. По требованию Заказчика предоставлять информацию об оказываемых Услугах.</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2.1.5. Оказывать Услуги лично, своими силами и средствами, а при необходимости привлекать для исполнения своих обязательств третьих лиц, при наличии предварительного письменного согласия Заказчика. При привлечении третьих лиц (соисполнителей) Исполнитель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 xml:space="preserve">2.1.6. Без письменного разрешения Заказчика не разглашать и не использовать в иных, помимо </w:t>
      </w:r>
    </w:p>
    <w:p>
      <w:pPr>
        <w:pStyle w:val="Style17"/>
        <w:numPr>
          <w:ilvl w:val="0"/>
          <w:numId w:val="0"/>
        </w:numPr>
        <w:tabs>
          <w:tab w:val="clear" w:pos="709"/>
          <w:tab w:val="left" w:pos="0" w:leader="none"/>
          <w:tab w:val="left" w:pos="1134" w:leader="none"/>
        </w:tabs>
        <w:spacing w:lineRule="atLeast" w:line="100"/>
        <w:ind w:left="0" w:hanging="0"/>
        <w:rPr>
          <w:sz w:val="22"/>
          <w:szCs w:val="22"/>
        </w:rPr>
      </w:pPr>
      <w:r>
        <w:rPr>
          <w:sz w:val="22"/>
          <w:szCs w:val="22"/>
        </w:rPr>
        <w:t>исполнения обязательств по настоящему Договору, целях информацию, предоставленную Заказчиком или ставшую известной Исполнителю в связи с оказанием Услуг по настоящему Договору.</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2.1.7. В целях оказания Услуг по настоящему Договору обеспечивать надлежащее оформление и хранение документации, относящейся к исполнению условий настоящего Договора.</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2.1.8. Обеспечивать оказание Услуг по настоящему Договору квалифицированным составом экзаменационных комиссий.</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 xml:space="preserve">2.1.9. Нести ответственность перед Заказчиком за качество оказываемых Услуг. </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2.1.10. Предоставить Заказчику отчетные документы, предусмотренные разделом 4 настоящего Договора.</w:t>
      </w:r>
    </w:p>
    <w:p>
      <w:pPr>
        <w:pStyle w:val="Normal"/>
        <w:ind w:firstLine="709"/>
        <w:jc w:val="both"/>
        <w:rPr>
          <w:sz w:val="22"/>
          <w:szCs w:val="22"/>
        </w:rPr>
      </w:pPr>
      <w:r>
        <w:rPr>
          <w:sz w:val="22"/>
          <w:szCs w:val="22"/>
        </w:rPr>
      </w:r>
    </w:p>
    <w:p>
      <w:pPr>
        <w:pStyle w:val="Normal"/>
        <w:ind w:firstLine="709"/>
        <w:jc w:val="both"/>
        <w:rPr>
          <w:sz w:val="22"/>
          <w:szCs w:val="22"/>
        </w:rPr>
      </w:pPr>
      <w:r>
        <w:rPr>
          <w:b/>
          <w:sz w:val="22"/>
          <w:szCs w:val="22"/>
        </w:rPr>
        <w:t>2.2.      Исполнитель имеет право:</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2.2.1. С целью надлежащего исполнения своих обязательств по настоящему Договору привлекать к оказанию Услуг третьих лиц, предварительно согласовав их с Заказчиком.</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 xml:space="preserve">2.2.2. Запрашивать у Заказчика информацию, необходимую для надлежащего оказания Услуг по настоящему Договору в соответствии с </w:t>
      </w:r>
      <w:r>
        <w:rPr>
          <w:b/>
          <w:sz w:val="22"/>
          <w:szCs w:val="22"/>
        </w:rPr>
        <w:t>Приложением №7</w:t>
      </w:r>
      <w:r>
        <w:rPr>
          <w:sz w:val="22"/>
          <w:szCs w:val="22"/>
        </w:rPr>
        <w:t>.</w:t>
      </w:r>
    </w:p>
    <w:p>
      <w:pPr>
        <w:pStyle w:val="Style17"/>
        <w:numPr>
          <w:ilvl w:val="0"/>
          <w:numId w:val="0"/>
        </w:numPr>
        <w:tabs>
          <w:tab w:val="clear" w:pos="709"/>
          <w:tab w:val="left" w:pos="0" w:leader="none"/>
          <w:tab w:val="left" w:pos="1134" w:leader="none"/>
        </w:tabs>
        <w:spacing w:lineRule="atLeast" w:line="100"/>
        <w:ind w:left="0" w:firstLine="709"/>
        <w:rPr>
          <w:b/>
          <w:sz w:val="22"/>
          <w:szCs w:val="22"/>
        </w:rPr>
      </w:pPr>
      <w:r>
        <w:rPr>
          <w:sz w:val="22"/>
          <w:szCs w:val="22"/>
        </w:rPr>
        <w:t>2.2.3.  Требовать оплаты Услуг, оказанных в рамках настоящего Договора.</w:t>
      </w:r>
    </w:p>
    <w:p>
      <w:pPr>
        <w:pStyle w:val="Normal"/>
        <w:ind w:firstLine="709"/>
        <w:jc w:val="both"/>
        <w:rPr>
          <w:sz w:val="22"/>
          <w:szCs w:val="22"/>
        </w:rPr>
      </w:pPr>
      <w:r>
        <w:rPr>
          <w:b/>
          <w:sz w:val="22"/>
          <w:szCs w:val="22"/>
        </w:rPr>
        <w:t>2.3. Заказчик обязуется</w:t>
      </w:r>
      <w:r>
        <w:rPr>
          <w:sz w:val="22"/>
          <w:szCs w:val="22"/>
        </w:rPr>
        <w:t>:</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 xml:space="preserve">2.3.1.   Оформлять Заявки по форме согласно </w:t>
      </w:r>
      <w:r>
        <w:rPr>
          <w:b/>
          <w:sz w:val="22"/>
          <w:szCs w:val="22"/>
        </w:rPr>
        <w:t>Приложению № 5</w:t>
      </w:r>
      <w:r>
        <w:rPr>
          <w:sz w:val="22"/>
          <w:szCs w:val="22"/>
        </w:rPr>
        <w:t xml:space="preserve"> к настоящему Договору, с указанием всей информации и приложением всех документов согласно </w:t>
      </w:r>
      <w:r>
        <w:rPr>
          <w:b/>
          <w:sz w:val="22"/>
          <w:szCs w:val="22"/>
        </w:rPr>
        <w:t>Приложению №7</w:t>
      </w:r>
      <w:r>
        <w:rPr>
          <w:sz w:val="22"/>
          <w:szCs w:val="22"/>
        </w:rPr>
        <w:t xml:space="preserve">, необходимых Исполнителю для оказания Услуг. </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 xml:space="preserve">2.3.2. До начала оказания Услуг предоставить все необходимые документы согласно требований ПБ-03-273-99 и </w:t>
      </w:r>
      <w:r>
        <w:rPr>
          <w:b/>
          <w:sz w:val="22"/>
          <w:szCs w:val="22"/>
        </w:rPr>
        <w:t>Приложения №7</w:t>
      </w:r>
      <w:r>
        <w:rPr>
          <w:sz w:val="22"/>
          <w:szCs w:val="22"/>
        </w:rPr>
        <w:t xml:space="preserve">. По требованию Исполнителя предоставлять дополнительную информацию, имеющуюся у Заказчика и необходимую Исполнителю для надлежащего оказания Услуг по настоящему Договору. </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2.3.3. Своевременно оплачивать Услуги, фактически оказанные Исполнителем по Заявкам, на основании</w:t>
      </w:r>
      <w:r>
        <w:rPr>
          <w:sz w:val="22"/>
          <w:szCs w:val="22"/>
          <w:shd w:fill="auto" w:val="clear"/>
        </w:rPr>
        <w:t xml:space="preserve"> Универсальных передаточных документов (УПД) и счетов</w:t>
      </w:r>
      <w:r>
        <w:rPr>
          <w:sz w:val="22"/>
          <w:szCs w:val="22"/>
        </w:rPr>
        <w:t xml:space="preserve"> (направленных по электронной почте), предоставленных Исполнителем.</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 xml:space="preserve">2.3.4. Незамедлительно сообщать Исполнителю об изменениях в подтвержденной Исполнителем Заявке посредством направления в адрес ответственного представителя Исполнителя соответствующего уведомления, в том числе по электронной почте. </w:t>
      </w:r>
    </w:p>
    <w:p>
      <w:pPr>
        <w:pStyle w:val="Style17"/>
        <w:numPr>
          <w:ilvl w:val="0"/>
          <w:numId w:val="0"/>
        </w:numPr>
        <w:tabs>
          <w:tab w:val="clear" w:pos="709"/>
          <w:tab w:val="left" w:pos="0" w:leader="none"/>
          <w:tab w:val="left" w:pos="1134" w:leader="none"/>
        </w:tabs>
        <w:spacing w:lineRule="atLeast" w:line="100"/>
        <w:ind w:left="0" w:firstLine="709"/>
        <w:rPr>
          <w:color w:val="000000"/>
          <w:sz w:val="22"/>
          <w:szCs w:val="22"/>
        </w:rPr>
      </w:pPr>
      <w:r>
        <w:rPr>
          <w:sz w:val="22"/>
          <w:szCs w:val="22"/>
        </w:rPr>
        <w:t>2.3.5. При получении от Исполнителя документов, проверять правильность изложенной в них информации и извещать Исполнителя о выявленных несоответствиях не позднее 1 (Одного) дня с момента выявления Заказчиком этих несоответствий.</w:t>
      </w:r>
    </w:p>
    <w:p>
      <w:pPr>
        <w:pStyle w:val="NoSpacing"/>
        <w:jc w:val="both"/>
        <w:rPr>
          <w:sz w:val="22"/>
          <w:szCs w:val="22"/>
        </w:rPr>
      </w:pPr>
      <w:r>
        <w:rPr>
          <w:color w:val="000000"/>
          <w:sz w:val="22"/>
          <w:szCs w:val="22"/>
        </w:rPr>
        <w:t xml:space="preserve">                  </w:t>
      </w:r>
      <w:r>
        <w:rPr>
          <w:color w:val="000000"/>
          <w:sz w:val="22"/>
          <w:szCs w:val="22"/>
        </w:rPr>
        <w:t xml:space="preserve">2.4. </w:t>
      </w:r>
      <w:r>
        <w:rPr>
          <w:b/>
          <w:color w:val="000000"/>
          <w:sz w:val="22"/>
          <w:szCs w:val="22"/>
        </w:rPr>
        <w:t>Заказчик имеет право</w:t>
      </w:r>
      <w:r>
        <w:rPr>
          <w:color w:val="000000"/>
          <w:sz w:val="22"/>
          <w:szCs w:val="22"/>
        </w:rPr>
        <w:t>:</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2.4.1. Контролировать соблюдение сроков оказания Услуг и соответствие оказываемых Услуг Договору, Техническим требованиям (</w:t>
      </w:r>
      <w:r>
        <w:rPr>
          <w:b/>
          <w:sz w:val="22"/>
          <w:szCs w:val="22"/>
        </w:rPr>
        <w:t>Приложение №1</w:t>
      </w:r>
      <w:r>
        <w:rPr>
          <w:sz w:val="22"/>
          <w:szCs w:val="22"/>
        </w:rPr>
        <w:t>), Плану - потребности (</w:t>
      </w:r>
      <w:r>
        <w:rPr>
          <w:b/>
          <w:sz w:val="22"/>
          <w:szCs w:val="22"/>
        </w:rPr>
        <w:t>Приложение № 2</w:t>
      </w:r>
      <w:r>
        <w:rPr>
          <w:sz w:val="22"/>
          <w:szCs w:val="22"/>
        </w:rPr>
        <w:t>) и Заявке, не вмешиваясь в область профессиональной компетенции Исполнителя.</w:t>
      </w:r>
    </w:p>
    <w:p>
      <w:pPr>
        <w:pStyle w:val="Style17"/>
        <w:numPr>
          <w:ilvl w:val="0"/>
          <w:numId w:val="0"/>
        </w:numPr>
        <w:tabs>
          <w:tab w:val="clear" w:pos="709"/>
          <w:tab w:val="left" w:pos="0" w:leader="none"/>
          <w:tab w:val="left" w:pos="1134" w:leader="none"/>
        </w:tabs>
        <w:spacing w:lineRule="atLeast" w:line="100"/>
        <w:ind w:left="0" w:firstLine="709"/>
        <w:rPr>
          <w:b/>
          <w:color w:val="000000"/>
          <w:sz w:val="22"/>
          <w:szCs w:val="22"/>
        </w:rPr>
      </w:pPr>
      <w:r>
        <w:rPr>
          <w:sz w:val="22"/>
          <w:szCs w:val="22"/>
        </w:rPr>
        <w:t>2.4.2. В любое время отказаться от исполнения настоящего Договора при условии компенсации Исполнителю фактически понесенных им расходов, связанных с исполнением своих обязательств по настоящему Договору, подтвержденных документально.</w:t>
      </w:r>
    </w:p>
    <w:p>
      <w:pPr>
        <w:pStyle w:val="NoSpacing"/>
        <w:jc w:val="center"/>
        <w:rPr>
          <w:sz w:val="22"/>
          <w:szCs w:val="22"/>
        </w:rPr>
      </w:pPr>
      <w:r>
        <w:rPr>
          <w:sz w:val="22"/>
          <w:szCs w:val="22"/>
        </w:rPr>
      </w:r>
    </w:p>
    <w:p>
      <w:pPr>
        <w:pStyle w:val="NoSpacing"/>
        <w:jc w:val="center"/>
        <w:rPr>
          <w:sz w:val="22"/>
          <w:szCs w:val="22"/>
        </w:rPr>
      </w:pPr>
      <w:r>
        <w:rPr>
          <w:sz w:val="22"/>
          <w:szCs w:val="22"/>
        </w:rPr>
      </w:r>
    </w:p>
    <w:p>
      <w:pPr>
        <w:pStyle w:val="NoSpacing"/>
        <w:jc w:val="center"/>
        <w:rPr>
          <w:sz w:val="22"/>
          <w:szCs w:val="22"/>
        </w:rPr>
      </w:pPr>
      <w:r>
        <w:rPr>
          <w:sz w:val="22"/>
          <w:szCs w:val="22"/>
        </w:rPr>
      </w:r>
    </w:p>
    <w:p>
      <w:pPr>
        <w:pStyle w:val="NoSpacing"/>
        <w:jc w:val="center"/>
        <w:rPr>
          <w:sz w:val="22"/>
          <w:szCs w:val="22"/>
        </w:rPr>
      </w:pPr>
      <w:r>
        <w:rPr>
          <w:b/>
          <w:color w:val="000000"/>
          <w:sz w:val="22"/>
          <w:szCs w:val="22"/>
        </w:rPr>
        <w:t>3. ЦЕНА ДОГОВОРА И ПОРЯДОК ОПЛАТЫ</w:t>
      </w:r>
    </w:p>
    <w:p>
      <w:pPr>
        <w:pStyle w:val="Style17"/>
        <w:numPr>
          <w:ilvl w:val="0"/>
          <w:numId w:val="0"/>
        </w:numPr>
        <w:tabs>
          <w:tab w:val="clear" w:pos="709"/>
          <w:tab w:val="left" w:pos="0" w:leader="none"/>
          <w:tab w:val="left" w:pos="1134" w:leader="none"/>
        </w:tabs>
        <w:spacing w:lineRule="atLeast" w:line="100"/>
        <w:ind w:left="0" w:firstLine="709"/>
        <w:rPr>
          <w:rFonts w:cs="Times New Roman"/>
          <w:color w:val="000000"/>
          <w:sz w:val="22"/>
          <w:szCs w:val="22"/>
        </w:rPr>
      </w:pPr>
      <w:r>
        <w:rPr>
          <w:rFonts w:cs="Times New Roman"/>
          <w:sz w:val="22"/>
          <w:szCs w:val="22"/>
        </w:rPr>
        <w:t xml:space="preserve">3.1. Максимальная (предельная) цена настоящего Договора (далее – цена Договора) формируется на основании прилагаемого Заказчиком </w:t>
      </w:r>
      <w:r>
        <w:rPr>
          <w:sz w:val="22"/>
          <w:szCs w:val="22"/>
        </w:rPr>
        <w:t>Плана - потребности (</w:t>
      </w:r>
      <w:r>
        <w:rPr>
          <w:b/>
          <w:sz w:val="22"/>
          <w:szCs w:val="22"/>
        </w:rPr>
        <w:t>Приложение № 2</w:t>
      </w:r>
      <w:r>
        <w:rPr>
          <w:sz w:val="22"/>
          <w:szCs w:val="22"/>
        </w:rPr>
        <w:t xml:space="preserve"> к настоящему Договору),</w:t>
      </w:r>
      <w:r>
        <w:rPr>
          <w:rFonts w:cs="Times New Roman"/>
          <w:sz w:val="22"/>
          <w:szCs w:val="22"/>
        </w:rPr>
        <w:t xml:space="preserve"> исходя из сто</w:t>
      </w:r>
      <w:r>
        <w:rPr>
          <w:rFonts w:cs="Times New Roman"/>
          <w:color w:val="000000"/>
          <w:sz w:val="22"/>
          <w:szCs w:val="22"/>
        </w:rPr>
        <w:t>имости Услуг, указанной в  Сводной таблице стоимости Услуг (</w:t>
      </w:r>
      <w:r>
        <w:rPr>
          <w:rFonts w:cs="Times New Roman"/>
          <w:b/>
          <w:color w:val="000000"/>
          <w:sz w:val="22"/>
          <w:szCs w:val="22"/>
        </w:rPr>
        <w:t>Приложение №4</w:t>
      </w:r>
      <w:r>
        <w:rPr>
          <w:rFonts w:cs="Times New Roman"/>
          <w:color w:val="000000"/>
          <w:sz w:val="22"/>
          <w:szCs w:val="22"/>
        </w:rPr>
        <w:t xml:space="preserve"> к Договору), и составляет </w:t>
      </w:r>
      <w:r>
        <w:rPr>
          <w:rFonts w:cs="Times New Roman"/>
          <w:color w:val="000000"/>
          <w:sz w:val="22"/>
          <w:szCs w:val="22"/>
          <w:shd w:fill="auto" w:val="clear"/>
        </w:rPr>
        <w:t xml:space="preserve"> ___________________</w:t>
      </w:r>
      <w:r>
        <w:rPr>
          <w:color w:val="000000"/>
          <w:sz w:val="22"/>
          <w:szCs w:val="22"/>
          <w:shd w:fill="auto" w:val="clear"/>
        </w:rPr>
        <w:t xml:space="preserve"> </w:t>
      </w:r>
      <w:r>
        <w:rPr>
          <w:bCs/>
          <w:color w:val="000000"/>
          <w:sz w:val="22"/>
          <w:szCs w:val="22"/>
          <w:shd w:fill="auto" w:val="clear"/>
        </w:rPr>
        <w:t>рублей _______ копеек,  в т.ч. НДС _______% в размере __________________ рублей ____________ копейки</w:t>
      </w:r>
      <w:r>
        <w:rPr>
          <w:rFonts w:cs="Times New Roman"/>
          <w:color w:val="000000"/>
          <w:sz w:val="22"/>
          <w:szCs w:val="22"/>
          <w:shd w:fill="auto" w:val="clear"/>
        </w:rPr>
        <w:t xml:space="preserve">,  </w:t>
      </w:r>
      <w:r>
        <w:rPr>
          <w:rFonts w:cs="Times New Roman"/>
          <w:color w:val="000000"/>
          <w:sz w:val="22"/>
          <w:szCs w:val="22"/>
        </w:rPr>
        <w:t xml:space="preserve">включает в себя все необходимые налоги и сборы, а также все иные расходы и издержки Исполнителя, связанные с выполнением обязательств, принятых им на себя по настоящему Договору. </w:t>
      </w:r>
    </w:p>
    <w:p>
      <w:pPr>
        <w:pStyle w:val="Style17"/>
        <w:numPr>
          <w:ilvl w:val="0"/>
          <w:numId w:val="0"/>
        </w:numPr>
        <w:tabs>
          <w:tab w:val="clear" w:pos="709"/>
          <w:tab w:val="left" w:pos="0" w:leader="none"/>
          <w:tab w:val="left" w:pos="1134" w:leader="none"/>
        </w:tabs>
        <w:spacing w:lineRule="atLeast" w:line="100"/>
        <w:ind w:left="0" w:firstLine="709"/>
        <w:rPr>
          <w:highlight w:val="none"/>
          <w:shd w:fill="auto" w:val="clear"/>
        </w:rPr>
      </w:pPr>
      <w:r>
        <w:rPr>
          <w:sz w:val="22"/>
          <w:szCs w:val="22"/>
          <w:shd w:fill="auto" w:val="clear"/>
        </w:rPr>
        <w:t>_______________________</w:t>
      </w:r>
      <w:r>
        <w:rPr>
          <w:color w:val="000000"/>
          <w:sz w:val="22"/>
          <w:szCs w:val="22"/>
          <w:shd w:fill="auto" w:val="clear"/>
        </w:rPr>
        <w:t xml:space="preserve"> применяет УСН (Глава 26 НК, Упрощенная система налогообложения). Стоимость услуг облагается НДС в соответствии с п. 1 ст. 143 НК РФ, п. 72 ст. 2 Федерального закона от 12.07.2024 №176-ФЗ.</w:t>
      </w:r>
    </w:p>
    <w:p>
      <w:pPr>
        <w:pStyle w:val="Style17"/>
        <w:numPr>
          <w:ilvl w:val="0"/>
          <w:numId w:val="0"/>
        </w:numPr>
        <w:tabs>
          <w:tab w:val="clear" w:pos="709"/>
          <w:tab w:val="left" w:pos="0" w:leader="none"/>
          <w:tab w:val="left" w:pos="1134" w:leader="none"/>
        </w:tabs>
        <w:spacing w:lineRule="atLeast" w:line="100"/>
        <w:ind w:left="0" w:firstLine="709"/>
        <w:rPr>
          <w:rFonts w:cs="Times New Roman"/>
          <w:sz w:val="22"/>
          <w:szCs w:val="22"/>
        </w:rPr>
      </w:pPr>
      <w:r>
        <w:rPr>
          <w:rFonts w:cs="Times New Roman"/>
          <w:sz w:val="22"/>
          <w:szCs w:val="22"/>
        </w:rPr>
        <w:t xml:space="preserve">3.2. Единичные расценки стоимости аттестации, продления аттестации 1 (Одного) </w:t>
      </w:r>
      <w:r>
        <w:rPr>
          <w:sz w:val="22"/>
          <w:szCs w:val="22"/>
        </w:rPr>
        <w:t>сварщика / специалиста сварочного производства</w:t>
      </w:r>
      <w:r>
        <w:rPr>
          <w:rFonts w:cs="Times New Roman"/>
          <w:sz w:val="22"/>
          <w:szCs w:val="22"/>
        </w:rPr>
        <w:t xml:space="preserve">, указанные в </w:t>
      </w:r>
      <w:r>
        <w:rPr>
          <w:rFonts w:cs="Times New Roman"/>
          <w:b/>
          <w:sz w:val="22"/>
          <w:szCs w:val="22"/>
        </w:rPr>
        <w:t>Приложении №4</w:t>
      </w:r>
      <w:r>
        <w:rPr>
          <w:rFonts w:cs="Times New Roman"/>
          <w:sz w:val="22"/>
          <w:szCs w:val="22"/>
        </w:rPr>
        <w:t xml:space="preserve"> к настоящему Договору, являются твердыми и не подлежат изменению в течение срока действия Договора.</w:t>
      </w:r>
    </w:p>
    <w:p>
      <w:pPr>
        <w:pStyle w:val="Style17"/>
        <w:numPr>
          <w:ilvl w:val="0"/>
          <w:numId w:val="0"/>
        </w:numPr>
        <w:tabs>
          <w:tab w:val="clear" w:pos="709"/>
          <w:tab w:val="left" w:pos="0" w:leader="none"/>
          <w:tab w:val="left" w:pos="1134" w:leader="none"/>
        </w:tabs>
        <w:spacing w:lineRule="atLeast" w:line="100"/>
        <w:ind w:left="0" w:firstLine="709"/>
        <w:rPr>
          <w:rFonts w:cs="Times New Roman"/>
          <w:sz w:val="22"/>
          <w:szCs w:val="22"/>
        </w:rPr>
      </w:pPr>
      <w:r>
        <w:rPr>
          <w:rFonts w:cs="Times New Roman"/>
          <w:sz w:val="22"/>
          <w:szCs w:val="22"/>
        </w:rPr>
        <w:t>3.3. Цена Договора является твердой и не может изменяться в ходе его исполнения, за исключением случая уменьшения общего количества подлежащих аттестации, продлению аттестации сварщиков, специалистов сварочного производства – работников Заказчика вследствие их увольнения.</w:t>
      </w:r>
    </w:p>
    <w:p>
      <w:pPr>
        <w:pStyle w:val="Style17"/>
        <w:numPr>
          <w:ilvl w:val="0"/>
          <w:numId w:val="0"/>
        </w:numPr>
        <w:tabs>
          <w:tab w:val="clear" w:pos="709"/>
          <w:tab w:val="left" w:pos="0" w:leader="none"/>
          <w:tab w:val="left" w:pos="1134" w:leader="none"/>
        </w:tabs>
        <w:spacing w:lineRule="atLeast" w:line="100"/>
        <w:ind w:left="0" w:firstLine="709"/>
        <w:rPr>
          <w:rFonts w:eastAsia="Times New Roman" w:cs="Times New Roman"/>
          <w:sz w:val="22"/>
          <w:szCs w:val="22"/>
        </w:rPr>
      </w:pPr>
      <w:r>
        <w:rPr>
          <w:rFonts w:cs="Times New Roman"/>
          <w:sz w:val="22"/>
          <w:szCs w:val="22"/>
        </w:rPr>
        <w:t>3.4.  Окончательная цена настоящего Договора складывается из совокупной стоимости Услуг, фактически оказанных Исполнителем по каждой Заявке, и не может превысить максимальную (предельную) цену Договора, указанную в пункте 3.1 настоящего Договора.</w:t>
      </w:r>
    </w:p>
    <w:p>
      <w:pPr>
        <w:pStyle w:val="Style17"/>
        <w:numPr>
          <w:ilvl w:val="0"/>
          <w:numId w:val="0"/>
        </w:numPr>
        <w:tabs>
          <w:tab w:val="clear" w:pos="709"/>
          <w:tab w:val="left" w:pos="0" w:leader="none"/>
          <w:tab w:val="left" w:pos="1134" w:leader="none"/>
        </w:tabs>
        <w:spacing w:lineRule="atLeast" w:line="100"/>
        <w:ind w:left="0" w:hanging="0"/>
        <w:rPr>
          <w:sz w:val="22"/>
          <w:szCs w:val="22"/>
          <w:highlight w:val="yellow"/>
        </w:rPr>
      </w:pPr>
      <w:r>
        <w:rPr>
          <w:rFonts w:eastAsia="Times New Roman" w:cs="Times New Roman"/>
          <w:sz w:val="22"/>
          <w:szCs w:val="22"/>
        </w:rPr>
        <w:t xml:space="preserve"> </w:t>
      </w:r>
      <w:r>
        <w:rPr>
          <w:sz w:val="22"/>
          <w:szCs w:val="22"/>
          <w:shd w:fill="auto" w:val="clear"/>
        </w:rPr>
        <w:t>В случае непрохождения сварщиками и специалистами сварочного производства аттестации (объектно-ориентированных консультаций, проверки практических навыков или проверки теоретических знаний), стоимость Услуг оплачивается пропорционально оказанным услугам.</w:t>
      </w:r>
    </w:p>
    <w:p>
      <w:pPr>
        <w:pStyle w:val="Normal"/>
        <w:widowControl/>
        <w:tabs>
          <w:tab w:val="clear" w:pos="709"/>
          <w:tab w:val="left" w:pos="180" w:leader="none"/>
          <w:tab w:val="left" w:pos="360" w:leader="none"/>
          <w:tab w:val="left" w:pos="851" w:leader="none"/>
          <w:tab w:val="left" w:pos="1080" w:leader="none"/>
          <w:tab w:val="left" w:pos="3060" w:leader="none"/>
        </w:tabs>
        <w:suppressAutoHyphens w:val="false"/>
        <w:jc w:val="both"/>
        <w:rPr>
          <w:highlight w:val="none"/>
          <w:shd w:fill="auto" w:val="clear"/>
        </w:rPr>
      </w:pPr>
      <w:r>
        <w:rPr>
          <w:sz w:val="22"/>
          <w:szCs w:val="22"/>
          <w:shd w:fill="auto" w:val="clear"/>
        </w:rPr>
        <w:t>В случае не удовлетворительной сдачи сварщиками практических навыков, они допускается к повторной проверке практических навыков в соответствии с ПБ-03-273-99, РД 03-495-02, СТО НАКС 2.6-2026.</w:t>
      </w:r>
    </w:p>
    <w:p>
      <w:pPr>
        <w:pStyle w:val="Style17"/>
        <w:numPr>
          <w:ilvl w:val="0"/>
          <w:numId w:val="0"/>
        </w:numPr>
        <w:tabs>
          <w:tab w:val="clear" w:pos="709"/>
          <w:tab w:val="left" w:pos="0" w:leader="none"/>
          <w:tab w:val="left" w:pos="1134" w:leader="none"/>
        </w:tabs>
        <w:spacing w:lineRule="atLeast" w:line="100"/>
        <w:ind w:left="0" w:firstLine="709"/>
        <w:rPr>
          <w:rFonts w:cs="Times New Roman"/>
          <w:sz w:val="22"/>
          <w:szCs w:val="22"/>
        </w:rPr>
      </w:pPr>
      <w:r>
        <w:rPr>
          <w:rFonts w:cs="Times New Roman"/>
          <w:sz w:val="22"/>
          <w:szCs w:val="22"/>
        </w:rPr>
        <w:t xml:space="preserve">3.5. Стороны договорились, что в случае, если Исполнителем не были учтены какие-либо расходы на оказание Услуг по настоящему Договору, указанные Услуги будут в любом случае оказаны Исполнителем в полном соответствии с </w:t>
      </w:r>
      <w:r>
        <w:rPr>
          <w:sz w:val="22"/>
          <w:szCs w:val="22"/>
        </w:rPr>
        <w:t>Техническими требованиями (</w:t>
      </w:r>
      <w:r>
        <w:rPr>
          <w:b/>
          <w:sz w:val="22"/>
          <w:szCs w:val="22"/>
        </w:rPr>
        <w:t>Приложение №1</w:t>
      </w:r>
      <w:r>
        <w:rPr>
          <w:sz w:val="22"/>
          <w:szCs w:val="22"/>
        </w:rPr>
        <w:t xml:space="preserve">) </w:t>
      </w:r>
      <w:r>
        <w:rPr>
          <w:rFonts w:cs="Times New Roman"/>
          <w:sz w:val="22"/>
          <w:szCs w:val="22"/>
        </w:rPr>
        <w:t>и иными условиями настоящего Договора по цене, предусмотренной в п.п. 3.1.-3.3. настоящего Договора.</w:t>
      </w:r>
    </w:p>
    <w:p>
      <w:pPr>
        <w:pStyle w:val="Normal"/>
        <w:ind w:firstLine="612"/>
        <w:rPr>
          <w:rFonts w:cs="Times New Roman"/>
          <w:sz w:val="22"/>
          <w:szCs w:val="22"/>
        </w:rPr>
      </w:pPr>
      <w:r>
        <w:rPr>
          <w:rFonts w:cs="Times New Roman"/>
          <w:sz w:val="22"/>
          <w:szCs w:val="22"/>
        </w:rPr>
        <w:t>3.6. Заказчик производит оплату Услуг в следующем порядке:</w:t>
      </w:r>
    </w:p>
    <w:p>
      <w:pPr>
        <w:pStyle w:val="Normal"/>
        <w:ind w:firstLine="612"/>
        <w:jc w:val="both"/>
        <w:rPr>
          <w:rFonts w:cs="Times New Roman"/>
          <w:sz w:val="22"/>
          <w:szCs w:val="22"/>
        </w:rPr>
      </w:pPr>
      <w:r>
        <w:rPr>
          <w:rFonts w:cs="Times New Roman"/>
          <w:sz w:val="22"/>
          <w:szCs w:val="22"/>
        </w:rPr>
        <w:t xml:space="preserve">100% от стоимости Услуг согласно Заявке Заказчика - оплата </w:t>
      </w:r>
      <w:r>
        <w:rPr>
          <w:sz w:val="22"/>
          <w:szCs w:val="22"/>
        </w:rPr>
        <w:t>путем перечисления денежных средств на расчетный счет</w:t>
      </w:r>
      <w:r>
        <w:rPr>
          <w:rFonts w:cs="Times New Roman"/>
          <w:sz w:val="22"/>
          <w:szCs w:val="22"/>
        </w:rPr>
        <w:t xml:space="preserve"> Исполнителя, </w:t>
      </w:r>
      <w:r>
        <w:rPr>
          <w:sz w:val="22"/>
          <w:szCs w:val="22"/>
        </w:rPr>
        <w:t xml:space="preserve">указанный в Договоре, не позднее 5 (пяти) рабочих дней после подписания </w:t>
      </w:r>
      <w:r>
        <w:rPr>
          <w:rFonts w:cs="Times New Roman"/>
          <w:b w:val="false"/>
          <w:bCs w:val="false"/>
          <w:color w:val="000000"/>
          <w:sz w:val="22"/>
          <w:szCs w:val="22"/>
          <w:shd w:fill="auto" w:val="clear"/>
        </w:rPr>
        <w:t>Универсального передаточного документа (УПД)</w:t>
      </w:r>
      <w:r>
        <w:rPr>
          <w:sz w:val="22"/>
          <w:szCs w:val="22"/>
          <w:shd w:fill="auto" w:val="clear"/>
        </w:rPr>
        <w:t xml:space="preserve">, </w:t>
      </w:r>
      <w:r>
        <w:rPr>
          <w:rFonts w:cs="Times New Roman"/>
          <w:sz w:val="22"/>
          <w:szCs w:val="22"/>
          <w:shd w:fill="auto" w:val="clear"/>
        </w:rPr>
        <w:t>п</w:t>
      </w:r>
      <w:r>
        <w:rPr>
          <w:rFonts w:cs="Times New Roman"/>
          <w:sz w:val="22"/>
          <w:szCs w:val="22"/>
        </w:rPr>
        <w:t>ри условии получения Заказчиком счета (по факсу или по электронной почте), выставленного Исполнителем.</w:t>
      </w:r>
    </w:p>
    <w:p>
      <w:pPr>
        <w:pStyle w:val="BodyText"/>
        <w:spacing w:before="0" w:after="0"/>
        <w:ind w:firstLine="709"/>
        <w:jc w:val="both"/>
        <w:rPr>
          <w:sz w:val="22"/>
          <w:szCs w:val="22"/>
        </w:rPr>
      </w:pPr>
      <w:r>
        <w:rPr>
          <w:rFonts w:cs="Times New Roman"/>
          <w:sz w:val="22"/>
          <w:szCs w:val="22"/>
        </w:rPr>
        <w:t xml:space="preserve">3.7. </w:t>
      </w:r>
      <w:r>
        <w:rPr>
          <w:sz w:val="22"/>
          <w:szCs w:val="22"/>
        </w:rPr>
        <w:t>Расчеты по настоящему Договору осуществляются в валюте Российской Федерации.</w:t>
      </w:r>
    </w:p>
    <w:p>
      <w:pPr>
        <w:pStyle w:val="Style17"/>
        <w:numPr>
          <w:ilvl w:val="0"/>
          <w:numId w:val="0"/>
        </w:numPr>
        <w:spacing w:lineRule="auto" w:line="240"/>
        <w:ind w:left="0" w:firstLine="709"/>
        <w:rPr>
          <w:rFonts w:cs="Times New Roman"/>
          <w:sz w:val="22"/>
          <w:szCs w:val="22"/>
        </w:rPr>
      </w:pPr>
      <w:r>
        <w:rPr>
          <w:sz w:val="22"/>
          <w:szCs w:val="22"/>
        </w:rPr>
        <w:t>3.8. Обязательства Заказчика по оплате считаются выполненными с момента списания денежных средств с его расчетного счета.</w:t>
      </w:r>
    </w:p>
    <w:p>
      <w:pPr>
        <w:pStyle w:val="Normal"/>
        <w:widowControl/>
        <w:suppressAutoHyphens w:val="false"/>
        <w:ind w:firstLine="709"/>
        <w:jc w:val="both"/>
        <w:rPr>
          <w:sz w:val="22"/>
          <w:szCs w:val="22"/>
        </w:rPr>
      </w:pPr>
      <w:r>
        <w:rPr>
          <w:rFonts w:cs="Times New Roman"/>
          <w:sz w:val="22"/>
          <w:szCs w:val="22"/>
        </w:rPr>
        <w:t>3.9. При оформлении первичных документов (счета на оплату,</w:t>
      </w:r>
      <w:r>
        <w:rPr>
          <w:rFonts w:cs="Times New Roman"/>
          <w:sz w:val="22"/>
          <w:szCs w:val="22"/>
          <w:shd w:fill="auto" w:val="clear"/>
        </w:rPr>
        <w:t xml:space="preserve"> </w:t>
      </w:r>
      <w:r>
        <w:rPr>
          <w:rFonts w:cs="Times New Roman"/>
          <w:b w:val="false"/>
          <w:bCs w:val="false"/>
          <w:color w:val="000000"/>
          <w:sz w:val="22"/>
          <w:szCs w:val="22"/>
          <w:shd w:fill="auto" w:val="clear"/>
        </w:rPr>
        <w:t>универсальные передаточные документы (УПД)</w:t>
      </w:r>
      <w:r>
        <w:rPr>
          <w:rFonts w:cs="Times New Roman"/>
          <w:color w:val="000000"/>
          <w:sz w:val="22"/>
          <w:szCs w:val="22"/>
          <w:shd w:fill="auto" w:val="clear"/>
        </w:rPr>
        <w:t>) Исполнитель указывает номер и дату Договора. При от</w:t>
      </w:r>
      <w:r>
        <w:rPr>
          <w:rFonts w:cs="Times New Roman"/>
          <w:sz w:val="22"/>
          <w:szCs w:val="22"/>
          <w:shd w:fill="auto" w:val="clear"/>
        </w:rPr>
        <w:t>сутств</w:t>
      </w:r>
      <w:r>
        <w:rPr>
          <w:rFonts w:cs="Times New Roman"/>
          <w:sz w:val="22"/>
          <w:szCs w:val="22"/>
        </w:rPr>
        <w:t>ии номера и даты Договора в первичных документах, Заказчик документы к оформлению не принимает.</w:t>
      </w:r>
      <w:r>
        <w:rPr>
          <w:sz w:val="22"/>
          <w:szCs w:val="22"/>
        </w:rPr>
        <w:t xml:space="preserve"> </w:t>
      </w:r>
    </w:p>
    <w:p>
      <w:pPr>
        <w:pStyle w:val="Normal"/>
        <w:widowControl/>
        <w:suppressAutoHyphens w:val="false"/>
        <w:ind w:firstLine="709"/>
        <w:jc w:val="both"/>
        <w:rPr>
          <w:b/>
          <w:color w:val="000000"/>
          <w:sz w:val="22"/>
          <w:szCs w:val="22"/>
        </w:rPr>
      </w:pPr>
      <w:r>
        <w:rPr>
          <w:sz w:val="22"/>
          <w:szCs w:val="22"/>
        </w:rPr>
        <w:t>3.10.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заменен Исполнителем независимо от его фактического вручения Заказчику. В случае выставления Исполнителем счета позднее, чем за 5 (пять) рабочих дней до предусмотренной договором даты платежа, оплата осуществляется в течение 5 (пят</w:t>
      </w:r>
      <w:r>
        <w:rPr>
          <w:sz w:val="22"/>
          <w:szCs w:val="22"/>
          <w:shd w:fill="auto" w:val="clear"/>
        </w:rPr>
        <w:t>и) рабочих дней с даты фактического получения счета Заказчиком.</w:t>
      </w:r>
    </w:p>
    <w:p>
      <w:pPr>
        <w:pStyle w:val="Normal"/>
        <w:widowControl w:val="false"/>
        <w:shd w:val="clear" w:fill="FFFFFF"/>
        <w:tabs>
          <w:tab w:val="clear" w:pos="709"/>
          <w:tab w:val="left" w:pos="1134" w:leader="none"/>
          <w:tab w:val="left" w:pos="1283" w:leader="none"/>
        </w:tabs>
        <w:spacing w:before="0" w:after="113"/>
        <w:ind w:left="0" w:right="0" w:firstLine="567"/>
        <w:jc w:val="both"/>
        <w:rPr>
          <w:highlight w:val="none"/>
          <w:shd w:fill="auto" w:val="clear"/>
        </w:rPr>
      </w:pPr>
      <w:r>
        <w:rPr>
          <w:rFonts w:cs="Times New Roman"/>
          <w:b w:val="false"/>
          <w:bCs/>
          <w:color w:val="000000"/>
          <w:sz w:val="22"/>
          <w:szCs w:val="22"/>
          <w:shd w:fill="auto" w:val="clear"/>
        </w:rPr>
        <w:t xml:space="preserve">3.11. Исполнитель обязан представить Заказчику </w:t>
      </w:r>
      <w:r>
        <w:rPr>
          <w:rFonts w:cs="Times New Roman"/>
          <w:b w:val="false"/>
          <w:bCs w:val="false"/>
          <w:color w:val="000000"/>
          <w:sz w:val="22"/>
          <w:szCs w:val="22"/>
          <w:shd w:fill="auto" w:val="clear"/>
        </w:rPr>
        <w:t>универсальные передаточные документы (УПД)</w:t>
      </w:r>
      <w:r>
        <w:rPr>
          <w:rFonts w:cs="Times New Roman"/>
          <w:b w:val="false"/>
          <w:bCs/>
          <w:color w:val="000000"/>
          <w:sz w:val="22"/>
          <w:szCs w:val="22"/>
          <w:shd w:fill="auto" w:val="clear"/>
        </w:rPr>
        <w:t xml:space="preserve">,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w:t>
      </w:r>
      <w:r>
        <w:rPr>
          <w:rFonts w:cs="Times New Roman"/>
          <w:b w:val="false"/>
          <w:bCs w:val="false"/>
          <w:color w:val="000000"/>
          <w:sz w:val="22"/>
          <w:szCs w:val="22"/>
          <w:shd w:fill="auto" w:val="clear"/>
        </w:rPr>
        <w:t>универсальных передаточных документов (УПД)</w:t>
      </w:r>
      <w:r>
        <w:rPr>
          <w:rFonts w:cs="Times New Roman"/>
          <w:b w:val="false"/>
          <w:bCs/>
          <w:color w:val="000000"/>
          <w:sz w:val="22"/>
          <w:szCs w:val="22"/>
          <w:shd w:fill="auto" w:val="clear"/>
        </w:rPr>
        <w:t xml:space="preserve">, он обязан произвести замену </w:t>
      </w:r>
      <w:r>
        <w:rPr>
          <w:rFonts w:cs="Times New Roman"/>
          <w:b w:val="false"/>
          <w:bCs w:val="false"/>
          <w:color w:val="000000"/>
          <w:sz w:val="22"/>
          <w:szCs w:val="22"/>
          <w:shd w:fill="auto" w:val="clear"/>
        </w:rPr>
        <w:t>универсального передаточного документа (УПД)</w:t>
      </w:r>
      <w:r>
        <w:rPr>
          <w:rFonts w:cs="Times New Roman"/>
          <w:b w:val="false"/>
          <w:bCs/>
          <w:color w:val="000000"/>
          <w:sz w:val="22"/>
          <w:szCs w:val="22"/>
          <w:shd w:fill="auto" w:val="clear"/>
        </w:rPr>
        <w:t xml:space="preserve"> в течение 3 (трех) рабочих дней с даты получения соответствующего письменного требования Заказчика.</w:t>
      </w:r>
    </w:p>
    <w:p>
      <w:pPr>
        <w:pStyle w:val="NoSpacing"/>
        <w:jc w:val="center"/>
        <w:rPr>
          <w:sz w:val="22"/>
          <w:szCs w:val="22"/>
        </w:rPr>
      </w:pPr>
      <w:r>
        <w:rPr>
          <w:b/>
          <w:color w:val="000000"/>
          <w:sz w:val="22"/>
          <w:szCs w:val="22"/>
        </w:rPr>
        <w:t>4. ПОРЯДОК ОКАЗАНИЯ УСЛУГ И ПРИЕМКА ИХ ЗАКАЗЧИКОМ</w:t>
      </w:r>
    </w:p>
    <w:p>
      <w:pPr>
        <w:pStyle w:val="Style17"/>
        <w:numPr>
          <w:ilvl w:val="0"/>
          <w:numId w:val="0"/>
        </w:numPr>
        <w:tabs>
          <w:tab w:val="clear" w:pos="709"/>
          <w:tab w:val="left" w:pos="0" w:leader="none"/>
          <w:tab w:val="left" w:pos="1134" w:leader="none"/>
        </w:tabs>
        <w:spacing w:lineRule="auto" w:line="240"/>
        <w:ind w:left="0" w:firstLine="709"/>
        <w:rPr>
          <w:sz w:val="22"/>
          <w:szCs w:val="22"/>
        </w:rPr>
      </w:pPr>
      <w:r>
        <w:rPr>
          <w:sz w:val="22"/>
          <w:szCs w:val="22"/>
        </w:rPr>
        <w:t xml:space="preserve">4.1. Заказчик, не менее чем за 15 (Пятнадцать) рабочих дней до планируемой даты начала оказания Услуг, направляет уполномоченному представителю Исполнителя подписанный со своей стороны оригинал Заявки (оформленной надлежащим образом) и комплект документов </w:t>
      </w:r>
      <w:r>
        <w:rPr>
          <w:b/>
          <w:sz w:val="22"/>
          <w:szCs w:val="22"/>
        </w:rPr>
        <w:t xml:space="preserve"> согласно Приложению №7 (</w:t>
      </w:r>
      <w:r>
        <w:rPr>
          <w:sz w:val="22"/>
          <w:szCs w:val="22"/>
        </w:rPr>
        <w:t>заверенный надлежащим образом)</w:t>
      </w:r>
      <w:r>
        <w:rPr>
          <w:b/>
          <w:sz w:val="22"/>
          <w:szCs w:val="22"/>
        </w:rPr>
        <w:t>,</w:t>
      </w:r>
      <w:r>
        <w:rPr>
          <w:sz w:val="22"/>
          <w:szCs w:val="22"/>
        </w:rPr>
        <w:t xml:space="preserve"> с одновременным ее направлением средствами оперативной связи (по факсу или по электронной почте), либо регистрирует Заявку на сайте </w:t>
      </w:r>
      <w:hyperlink r:id="rId2">
        <w:r>
          <w:rPr>
            <w:rStyle w:val="Hyperlink"/>
            <w:sz w:val="22"/>
            <w:szCs w:val="22"/>
            <w:lang w:val="en-US" w:bidi="hi-IN"/>
          </w:rPr>
          <w:t>www</w:t>
        </w:r>
        <w:r>
          <w:rPr>
            <w:rStyle w:val="Hyperlink"/>
            <w:sz w:val="22"/>
            <w:szCs w:val="22"/>
            <w:lang w:val="ru-RU" w:bidi="hi-IN"/>
          </w:rPr>
          <w:t>.</w:t>
        </w:r>
        <w:r>
          <w:rPr>
            <w:rStyle w:val="Hyperlink"/>
            <w:sz w:val="22"/>
            <w:szCs w:val="22"/>
            <w:lang w:val="en-US" w:bidi="hi-IN"/>
          </w:rPr>
          <w:t>naks</w:t>
        </w:r>
        <w:r>
          <w:rPr>
            <w:rStyle w:val="Hyperlink"/>
            <w:sz w:val="22"/>
            <w:szCs w:val="22"/>
            <w:lang w:val="ru-RU" w:bidi="hi-IN"/>
          </w:rPr>
          <w:t>.</w:t>
        </w:r>
        <w:r>
          <w:rPr>
            <w:rStyle w:val="Hyperlink"/>
            <w:sz w:val="22"/>
            <w:szCs w:val="22"/>
            <w:lang w:val="en-US" w:bidi="hi-IN"/>
          </w:rPr>
          <w:t>ru</w:t>
        </w:r>
      </w:hyperlink>
      <w:r>
        <w:rPr>
          <w:sz w:val="22"/>
          <w:szCs w:val="22"/>
        </w:rPr>
        <w:t xml:space="preserve">. </w:t>
      </w:r>
    </w:p>
    <w:p>
      <w:pPr>
        <w:pStyle w:val="Style17"/>
        <w:numPr>
          <w:ilvl w:val="0"/>
          <w:numId w:val="0"/>
        </w:numPr>
        <w:tabs>
          <w:tab w:val="clear" w:pos="709"/>
          <w:tab w:val="left" w:pos="0" w:leader="none"/>
          <w:tab w:val="left" w:pos="1134" w:leader="none"/>
        </w:tabs>
        <w:spacing w:lineRule="auto" w:line="240"/>
        <w:ind w:left="0" w:firstLine="709"/>
        <w:rPr>
          <w:sz w:val="22"/>
          <w:szCs w:val="22"/>
        </w:rPr>
      </w:pPr>
      <w:r>
        <w:rPr>
          <w:sz w:val="22"/>
          <w:szCs w:val="22"/>
        </w:rPr>
        <w:t xml:space="preserve">4.2. Исполнитель обязан рассмотреть и согласовать Заявку и необходимый комплект документов согласно </w:t>
      </w:r>
      <w:r>
        <w:rPr>
          <w:b/>
          <w:sz w:val="22"/>
          <w:szCs w:val="22"/>
        </w:rPr>
        <w:t>Приложению 7</w:t>
      </w:r>
      <w:r>
        <w:rPr>
          <w:sz w:val="22"/>
          <w:szCs w:val="22"/>
        </w:rPr>
        <w:t>, и не позднее, чем за 5 (Пять) рабочих дней до даты начала проведения аттестации, продления аттестации направить Заказчику средствами оперативной связи (по факсу или по электронной почте) согласованную со своей стороны Заявку, с указанием: даты начала обучения, срока, стоимости, времени проведения продления аттестации, иных необходимых данных.</w:t>
      </w:r>
    </w:p>
    <w:p>
      <w:pPr>
        <w:pStyle w:val="Style17"/>
        <w:numPr>
          <w:ilvl w:val="0"/>
          <w:numId w:val="0"/>
        </w:numPr>
        <w:tabs>
          <w:tab w:val="clear" w:pos="709"/>
          <w:tab w:val="left" w:pos="0" w:leader="none"/>
          <w:tab w:val="left" w:pos="1134" w:leader="none"/>
        </w:tabs>
        <w:spacing w:lineRule="auto" w:line="240"/>
        <w:ind w:left="0" w:firstLine="709"/>
        <w:rPr>
          <w:sz w:val="22"/>
          <w:szCs w:val="22"/>
        </w:rPr>
      </w:pPr>
      <w:r>
        <w:rPr>
          <w:sz w:val="22"/>
          <w:szCs w:val="22"/>
        </w:rPr>
        <w:t>4.3. Заказчик вправе до начала оказания Услуг в согласованные Сторонами сроки, вносить изменения в подтвержденную Исполнителем Заявку в части списочного состава Работников.</w:t>
      </w:r>
    </w:p>
    <w:p>
      <w:pPr>
        <w:pStyle w:val="Style17"/>
        <w:numPr>
          <w:ilvl w:val="0"/>
          <w:numId w:val="0"/>
        </w:numPr>
        <w:tabs>
          <w:tab w:val="clear" w:pos="709"/>
          <w:tab w:val="left" w:pos="0" w:leader="none"/>
          <w:tab w:val="left" w:pos="1134" w:leader="none"/>
        </w:tabs>
        <w:spacing w:lineRule="auto" w:line="240"/>
        <w:ind w:left="0" w:firstLine="709"/>
        <w:rPr>
          <w:sz w:val="22"/>
          <w:szCs w:val="22"/>
        </w:rPr>
      </w:pPr>
      <w:r>
        <w:rPr>
          <w:sz w:val="22"/>
          <w:szCs w:val="22"/>
        </w:rPr>
        <w:t>4.4. В течени</w:t>
      </w:r>
      <w:r>
        <w:rPr>
          <w:sz w:val="22"/>
          <w:szCs w:val="22"/>
          <w:shd w:fill="auto" w:val="clear"/>
        </w:rPr>
        <w:t xml:space="preserve">е 14 (Четырнадцати) рабочих дней с </w:t>
      </w:r>
      <w:r>
        <w:rPr>
          <w:sz w:val="22"/>
          <w:szCs w:val="22"/>
        </w:rPr>
        <w:t xml:space="preserve">момента окончания оказания Услуг по каждой Заявке Исполнитель обеспечивает получение Заказчиком подписанного со своей стороны </w:t>
      </w:r>
      <w:r>
        <w:rPr>
          <w:rFonts w:cs="Times New Roman"/>
          <w:b w:val="false"/>
          <w:bCs w:val="false"/>
          <w:color w:val="000000"/>
          <w:sz w:val="22"/>
          <w:szCs w:val="22"/>
          <w:shd w:fill="auto" w:val="clear"/>
        </w:rPr>
        <w:t>Универсального передаточного документа (УПД)</w:t>
      </w:r>
      <w:r>
        <w:rPr>
          <w:sz w:val="22"/>
          <w:szCs w:val="22"/>
          <w:shd w:fill="auto" w:val="clear"/>
        </w:rPr>
        <w:t xml:space="preserve"> </w:t>
      </w:r>
      <w:r>
        <w:rPr>
          <w:sz w:val="22"/>
          <w:szCs w:val="22"/>
        </w:rPr>
        <w:t>в 2 (Двух) экземплярах, надлежаще оформленного счета, а также иных документов, указанных в пункте 4.8. Договора.</w:t>
      </w:r>
    </w:p>
    <w:p>
      <w:pPr>
        <w:pStyle w:val="Style17"/>
        <w:numPr>
          <w:ilvl w:val="0"/>
          <w:numId w:val="0"/>
        </w:numPr>
        <w:tabs>
          <w:tab w:val="clear" w:pos="709"/>
          <w:tab w:val="left" w:pos="0" w:leader="none"/>
          <w:tab w:val="left" w:pos="1134" w:leader="none"/>
        </w:tabs>
        <w:spacing w:lineRule="auto" w:line="240"/>
        <w:ind w:left="0" w:firstLine="709"/>
        <w:rPr>
          <w:sz w:val="22"/>
          <w:szCs w:val="22"/>
        </w:rPr>
      </w:pPr>
      <w:r>
        <w:rPr>
          <w:sz w:val="22"/>
          <w:szCs w:val="22"/>
        </w:rPr>
        <w:t>4.5. Заказчик в течение 5 (Пяти) рабочих дней с даты получения документов, указанных в пункте 4.4 настоящего Договора обязан их рассмотреть и подписать</w:t>
      </w:r>
      <w:r>
        <w:rPr>
          <w:color w:val="auto"/>
          <w:sz w:val="22"/>
          <w:szCs w:val="22"/>
        </w:rPr>
        <w:t xml:space="preserve"> </w:t>
      </w:r>
      <w:r>
        <w:rPr>
          <w:rFonts w:cs="Times New Roman"/>
          <w:b w:val="false"/>
          <w:bCs w:val="false"/>
          <w:color w:val="000000"/>
          <w:sz w:val="22"/>
          <w:szCs w:val="22"/>
          <w:shd w:fill="auto" w:val="clear"/>
        </w:rPr>
        <w:t>Универсальный передаточный документ (УПД)</w:t>
      </w:r>
      <w:r>
        <w:rPr>
          <w:color w:val="000000"/>
          <w:sz w:val="22"/>
          <w:szCs w:val="22"/>
          <w:shd w:fill="auto" w:val="clear"/>
        </w:rPr>
        <w:t xml:space="preserve"> и возвратить 1 (Один) экземпляр </w:t>
      </w:r>
      <w:r>
        <w:rPr>
          <w:rFonts w:cs="Times New Roman"/>
          <w:b w:val="false"/>
          <w:bCs w:val="false"/>
          <w:color w:val="000000"/>
          <w:sz w:val="22"/>
          <w:szCs w:val="22"/>
          <w:shd w:fill="auto" w:val="clear"/>
        </w:rPr>
        <w:t>Универсального передаточного документа (УПД)</w:t>
      </w:r>
      <w:r>
        <w:rPr>
          <w:color w:val="000000"/>
          <w:sz w:val="22"/>
          <w:szCs w:val="22"/>
          <w:shd w:fill="auto" w:val="clear"/>
        </w:rPr>
        <w:t xml:space="preserve"> </w:t>
      </w:r>
      <w:r>
        <w:rPr>
          <w:sz w:val="22"/>
          <w:szCs w:val="22"/>
          <w:shd w:fill="auto" w:val="clear"/>
        </w:rPr>
        <w:t>в адрес Исполнителя или направить письменный мотивированный отказ от приемки Услуг, оформленн</w:t>
      </w:r>
      <w:r>
        <w:rPr>
          <w:sz w:val="22"/>
          <w:szCs w:val="22"/>
        </w:rPr>
        <w:t xml:space="preserve">ый в 2 (Двух) экземплярах с перечнем недостатков и требованием об их устранении. </w:t>
      </w:r>
    </w:p>
    <w:p>
      <w:pPr>
        <w:pStyle w:val="Style17"/>
        <w:numPr>
          <w:ilvl w:val="0"/>
          <w:numId w:val="0"/>
        </w:numPr>
        <w:tabs>
          <w:tab w:val="clear" w:pos="709"/>
          <w:tab w:val="left" w:pos="0" w:leader="none"/>
          <w:tab w:val="left" w:pos="1134" w:leader="none"/>
        </w:tabs>
        <w:spacing w:lineRule="auto" w:line="240"/>
        <w:ind w:left="0" w:firstLine="709"/>
        <w:rPr>
          <w:sz w:val="22"/>
          <w:szCs w:val="22"/>
        </w:rPr>
      </w:pPr>
      <w:r>
        <w:rPr>
          <w:sz w:val="22"/>
          <w:szCs w:val="22"/>
        </w:rPr>
        <w:t xml:space="preserve">4.6. Исполнитель безвозмездно исправляет по требованию Заказчика все выявленные недостатки оказанных Услуг, если они не выходят за пределы содержания и объема обязательств Исполнителя по настоящему Договору, в течение 5 (Пяти) дней с момента получения от Заказчика соответствующего требования, если иной срок не согласован Сторонами дополнительно.  В случае невозможности или нецелесообразности для Заказчика устранения недостатков, Исполнитель обязан произвести пересчет стоимости Услуг по Заявке Заказчика, в соответствии с фактически оказанными Услугами. </w:t>
      </w:r>
    </w:p>
    <w:p>
      <w:pPr>
        <w:pStyle w:val="Style17"/>
        <w:numPr>
          <w:ilvl w:val="0"/>
          <w:numId w:val="0"/>
        </w:numPr>
        <w:tabs>
          <w:tab w:val="clear" w:pos="709"/>
          <w:tab w:val="left" w:pos="0" w:leader="none"/>
          <w:tab w:val="left" w:pos="1134" w:leader="none"/>
        </w:tabs>
        <w:spacing w:lineRule="auto" w:line="240"/>
        <w:ind w:left="0" w:firstLine="709"/>
        <w:rPr>
          <w:sz w:val="22"/>
          <w:szCs w:val="22"/>
        </w:rPr>
      </w:pPr>
      <w:r>
        <w:rPr>
          <w:sz w:val="22"/>
          <w:szCs w:val="22"/>
        </w:rPr>
        <w:t xml:space="preserve">4.7. Исполнитель, после устранения своими силами и за свой счет недостатков, выявленных Заказчиком, производит сдачу Услуг в соответствии с настоящим Договором. </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4.8. По окончании оказания Услуг Исполнитель выдает Работникам, успешно прошедшим аттестацию, документы установленного образца, подтверждающие аттестацию, продление сроков действия аттестационных удостоверений, с занесением в онлайн реестр НАКС.</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4.9. Для оказания Услуг по настоящему Договору Стороны определили своих ответственных представителей:</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от Исполнителя:  ________________________________</w:t>
      </w:r>
    </w:p>
    <w:p>
      <w:pPr>
        <w:pStyle w:val="Style17"/>
        <w:numPr>
          <w:ilvl w:val="0"/>
          <w:numId w:val="0"/>
        </w:numPr>
        <w:tabs>
          <w:tab w:val="clear" w:pos="709"/>
          <w:tab w:val="left" w:pos="0" w:leader="none"/>
          <w:tab w:val="left" w:pos="1134" w:leader="none"/>
        </w:tabs>
        <w:spacing w:lineRule="atLeast" w:line="100"/>
        <w:ind w:left="0" w:firstLine="709"/>
        <w:rPr>
          <w:sz w:val="22"/>
          <w:szCs w:val="22"/>
        </w:rPr>
      </w:pPr>
      <w:r>
        <w:rPr>
          <w:sz w:val="22"/>
          <w:szCs w:val="22"/>
        </w:rPr>
        <w:t>от Заказчика:  ______________________________________</w:t>
      </w:r>
    </w:p>
    <w:p>
      <w:pPr>
        <w:pStyle w:val="Style17"/>
        <w:numPr>
          <w:ilvl w:val="0"/>
          <w:numId w:val="0"/>
        </w:numPr>
        <w:tabs>
          <w:tab w:val="clear" w:pos="709"/>
          <w:tab w:val="left" w:pos="0" w:leader="none"/>
          <w:tab w:val="left" w:pos="1134" w:leader="none"/>
        </w:tabs>
        <w:spacing w:lineRule="atLeast" w:line="100"/>
        <w:ind w:left="0" w:firstLine="709"/>
        <w:rPr>
          <w:b/>
          <w:color w:val="000000"/>
          <w:sz w:val="22"/>
          <w:szCs w:val="22"/>
        </w:rPr>
      </w:pPr>
      <w:r>
        <w:rPr>
          <w:sz w:val="22"/>
          <w:szCs w:val="22"/>
        </w:rPr>
        <w:t>Изменение представителей Сторон осуществляется путем направления в адрес другой Стороны настоящего Договора письменного уведомления с указанием полной информации о новом представителе (должность, Ф.И.О., тел., факс, адрес электронной почты). Моментом изменения ответственного лица является день получения Стороной такого уведомления.</w:t>
      </w:r>
    </w:p>
    <w:p>
      <w:pPr>
        <w:pStyle w:val="NoSpacing"/>
        <w:jc w:val="center"/>
        <w:rPr>
          <w:sz w:val="22"/>
          <w:szCs w:val="22"/>
        </w:rPr>
      </w:pPr>
      <w:r>
        <w:rPr>
          <w:b/>
          <w:color w:val="000000"/>
          <w:sz w:val="22"/>
          <w:szCs w:val="22"/>
        </w:rPr>
        <w:t>5. ОТВЕТСТВЕННОСТЬ СТОРОН</w:t>
      </w:r>
    </w:p>
    <w:p>
      <w:pPr>
        <w:pStyle w:val="Style17"/>
        <w:numPr>
          <w:ilvl w:val="0"/>
          <w:numId w:val="0"/>
        </w:numPr>
        <w:tabs>
          <w:tab w:val="clear" w:pos="709"/>
          <w:tab w:val="left" w:pos="1134" w:leader="none"/>
        </w:tabs>
        <w:spacing w:lineRule="atLeast" w:line="100"/>
        <w:ind w:left="0" w:firstLine="709"/>
        <w:rPr>
          <w:rFonts w:ascii="Times New Roman" w:hAnsi="Times New Roman"/>
        </w:rPr>
      </w:pPr>
      <w:r>
        <w:rPr>
          <w:rFonts w:cs="Times New Roman"/>
          <w:sz w:val="22"/>
          <w:szCs w:val="22"/>
        </w:rPr>
        <w:t xml:space="preserve">5.1. </w:t>
      </w:r>
      <w:r>
        <w:rPr>
          <w:sz w:val="22"/>
          <w:szCs w:val="22"/>
        </w:rPr>
        <w:t>В случае ненадлежащего исполнения Договора одной из Сторон, повлекшего неблагоприятные последствия для другой Стороны, ответственность наступает согласно действующему законодательству Российской Федерации.</w:t>
      </w:r>
    </w:p>
    <w:p>
      <w:pPr>
        <w:pStyle w:val="ListParagraph"/>
        <w:widowControl/>
        <w:numPr>
          <w:ilvl w:val="1"/>
          <w:numId w:val="13"/>
        </w:numPr>
        <w:shd w:val="clear" w:color="auto" w:fill="FFFFFF"/>
        <w:tabs>
          <w:tab w:val="clear" w:pos="709"/>
          <w:tab w:val="left" w:pos="1134" w:leader="none"/>
        </w:tabs>
        <w:suppressAutoHyphens w:val="false"/>
        <w:spacing w:before="0" w:after="0"/>
        <w:ind w:left="0" w:firstLine="709"/>
        <w:jc w:val="both"/>
        <w:rPr>
          <w:rFonts w:ascii="Times New Roman" w:hAnsi="Times New Roman"/>
        </w:rPr>
      </w:pPr>
      <w:r>
        <w:rPr>
          <w:rFonts w:ascii="Times New Roman" w:hAnsi="Times New Roman"/>
          <w:sz w:val="22"/>
          <w:szCs w:val="22"/>
        </w:rPr>
        <w:t>В случае нарушения Исполнителем сроков исполнения обязательств по оказанию этапа Услуг</w:t>
      </w:r>
      <w:r>
        <w:rPr>
          <w:rFonts w:ascii="Times New Roman" w:hAnsi="Times New Roman"/>
          <w:color w:val="0070C0"/>
          <w:sz w:val="22"/>
          <w:szCs w:val="22"/>
        </w:rPr>
        <w:t xml:space="preserve"> </w:t>
      </w:r>
      <w:r>
        <w:rPr>
          <w:rFonts w:ascii="Times New Roman" w:hAnsi="Times New Roman"/>
          <w:sz w:val="22"/>
          <w:szCs w:val="22"/>
        </w:rPr>
        <w:t xml:space="preserve">согласно </w:t>
      </w:r>
      <w:r>
        <w:rPr>
          <w:rFonts w:cs="Times New Roman" w:ascii="Times New Roman" w:hAnsi="Times New Roman"/>
          <w:sz w:val="22"/>
          <w:szCs w:val="22"/>
        </w:rPr>
        <w:t>подтвержденн</w:t>
      </w:r>
      <w:r>
        <w:rPr>
          <w:rFonts w:cs="Times New Roman" w:ascii="Times New Roman" w:hAnsi="Times New Roman"/>
          <w:sz w:val="22"/>
          <w:szCs w:val="22"/>
          <w:lang w:val="ru-RU"/>
        </w:rPr>
        <w:t>ой</w:t>
      </w:r>
      <w:r>
        <w:rPr>
          <w:rFonts w:cs="Times New Roman" w:ascii="Times New Roman" w:hAnsi="Times New Roman"/>
          <w:sz w:val="22"/>
          <w:szCs w:val="22"/>
        </w:rPr>
        <w:t xml:space="preserve"> Исполнителем Заявк</w:t>
      </w:r>
      <w:r>
        <w:rPr>
          <w:rFonts w:cs="Times New Roman" w:ascii="Times New Roman" w:hAnsi="Times New Roman"/>
          <w:sz w:val="22"/>
          <w:szCs w:val="22"/>
          <w:lang w:val="ru-RU"/>
        </w:rPr>
        <w:t>е</w:t>
      </w:r>
      <w:r>
        <w:rPr>
          <w:rFonts w:cs="Times New Roman" w:ascii="Times New Roman" w:hAnsi="Times New Roman"/>
          <w:sz w:val="22"/>
          <w:szCs w:val="22"/>
        </w:rPr>
        <w:t xml:space="preserve"> Заказчика</w:t>
      </w:r>
      <w:r>
        <w:rPr>
          <w:rFonts w:ascii="Times New Roman" w:hAnsi="Times New Roman"/>
          <w:sz w:val="22"/>
          <w:szCs w:val="22"/>
        </w:rPr>
        <w:t>, а также несвоевременного устранения выявленных недостатков результатов Услуг, Заказчик вправе потребовать уплаты Исполнителем:</w:t>
      </w:r>
    </w:p>
    <w:p>
      <w:pPr>
        <w:pStyle w:val="Normal"/>
        <w:tabs>
          <w:tab w:val="clear" w:pos="709"/>
          <w:tab w:val="left" w:pos="567" w:leader="none"/>
        </w:tabs>
        <w:ind w:firstLine="709"/>
        <w:jc w:val="both"/>
        <w:rPr>
          <w:rFonts w:ascii="Times New Roman" w:hAnsi="Times New Roman"/>
        </w:rPr>
      </w:pPr>
      <w:r>
        <w:rPr>
          <w:rFonts w:eastAsia="Calibri"/>
          <w:bCs/>
          <w:sz w:val="22"/>
          <w:szCs w:val="22"/>
        </w:rPr>
        <w:t xml:space="preserve">- неустойки в размере 0,1 (ноль целых и одна десятая) процента от стоимости этапа Услуг, </w:t>
      </w:r>
      <w:r>
        <w:rPr>
          <w:sz w:val="22"/>
          <w:szCs w:val="22"/>
        </w:rPr>
        <w:t>согласно Заявке</w:t>
      </w:r>
      <w:r>
        <w:rPr>
          <w:bCs/>
          <w:sz w:val="22"/>
          <w:szCs w:val="22"/>
        </w:rPr>
        <w:t xml:space="preserve">, </w:t>
      </w:r>
      <w:r>
        <w:rPr>
          <w:rFonts w:eastAsia="Calibri"/>
          <w:bCs/>
          <w:sz w:val="22"/>
          <w:szCs w:val="22"/>
        </w:rPr>
        <w:t>за каждый день просрочки оказания Услуг;</w:t>
      </w:r>
    </w:p>
    <w:p>
      <w:pPr>
        <w:pStyle w:val="Normal"/>
        <w:tabs>
          <w:tab w:val="clear" w:pos="709"/>
          <w:tab w:val="left" w:pos="567" w:leader="none"/>
        </w:tabs>
        <w:ind w:firstLine="709"/>
        <w:jc w:val="both"/>
        <w:rPr>
          <w:rFonts w:ascii="Times New Roman" w:hAnsi="Times New Roman"/>
        </w:rPr>
      </w:pPr>
      <w:r>
        <w:rPr>
          <w:rFonts w:eastAsia="Calibri"/>
          <w:bCs/>
          <w:sz w:val="22"/>
          <w:szCs w:val="22"/>
        </w:rPr>
        <w:t xml:space="preserve">- неустойки в размере 0,1 (ноль целых и одна десятая) процента от </w:t>
      </w:r>
      <w:r>
        <w:rPr>
          <w:rFonts w:cs="Times New Roman"/>
          <w:sz w:val="22"/>
          <w:szCs w:val="22"/>
        </w:rPr>
        <w:t>максимальной (предельной) цены настоящего Договора</w:t>
      </w:r>
      <w:r>
        <w:rPr>
          <w:rFonts w:eastAsia="Calibri"/>
          <w:bCs/>
          <w:sz w:val="22"/>
          <w:szCs w:val="22"/>
        </w:rPr>
        <w:t xml:space="preserve">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 </w:t>
      </w:r>
    </w:p>
    <w:p>
      <w:pPr>
        <w:pStyle w:val="ListParagraph"/>
        <w:shd w:val="clear" w:color="auto" w:fill="FFFFFF"/>
        <w:tabs>
          <w:tab w:val="clear" w:pos="709"/>
          <w:tab w:val="left" w:pos="1134" w:leader="none"/>
        </w:tabs>
        <w:spacing w:before="0" w:after="0"/>
        <w:ind w:left="0" w:firstLine="709"/>
        <w:jc w:val="both"/>
        <w:rPr>
          <w:rFonts w:ascii="Times New Roman" w:hAnsi="Times New Roman"/>
        </w:rPr>
      </w:pPr>
      <w:r>
        <w:rPr>
          <w:rFonts w:eastAsia="Calibri" w:ascii="Times New Roman" w:hAnsi="Times New Roman"/>
          <w:bCs/>
          <w:sz w:val="22"/>
          <w:szCs w:val="22"/>
        </w:rPr>
        <w:t xml:space="preserve">- неустойки в размере 0,1 (ноль целых и одна десятая) процента от стоимости этапа Услуг, </w:t>
      </w:r>
      <w:r>
        <w:rPr>
          <w:rFonts w:ascii="Times New Roman" w:hAnsi="Times New Roman"/>
          <w:sz w:val="22"/>
          <w:szCs w:val="22"/>
        </w:rPr>
        <w:t xml:space="preserve">согласно Заявке, </w:t>
      </w:r>
      <w:r>
        <w:rPr>
          <w:rFonts w:eastAsia="Calibri" w:ascii="Times New Roman" w:hAnsi="Times New Roman"/>
          <w:bCs/>
          <w:sz w:val="22"/>
          <w:szCs w:val="22"/>
        </w:rPr>
        <w:t xml:space="preserve">за каждый день просрочки – в случае несвоевременного устранения недостатков, не влияющих на возможность эксплуатации (использования) результата </w:t>
      </w:r>
      <w:r>
        <w:rPr>
          <w:rFonts w:eastAsia="Calibri" w:ascii="Times New Roman" w:hAnsi="Times New Roman"/>
          <w:bCs/>
          <w:sz w:val="22"/>
          <w:szCs w:val="22"/>
          <w:lang w:val="ru-RU"/>
        </w:rPr>
        <w:t>У</w:t>
      </w:r>
      <w:r>
        <w:rPr>
          <w:rFonts w:eastAsia="Calibri" w:ascii="Times New Roman" w:hAnsi="Times New Roman"/>
          <w:bCs/>
          <w:sz w:val="22"/>
          <w:szCs w:val="22"/>
        </w:rPr>
        <w:t>слуг в целом по Договору.</w:t>
      </w:r>
    </w:p>
    <w:p>
      <w:pPr>
        <w:pStyle w:val="Style17"/>
        <w:numPr>
          <w:ilvl w:val="0"/>
          <w:numId w:val="0"/>
        </w:numPr>
        <w:tabs>
          <w:tab w:val="clear" w:pos="709"/>
          <w:tab w:val="left" w:pos="1134" w:leader="none"/>
        </w:tabs>
        <w:spacing w:lineRule="atLeast" w:line="100"/>
        <w:ind w:left="0" w:firstLine="709"/>
        <w:rPr>
          <w:rFonts w:cs="Times New Roman"/>
          <w:sz w:val="22"/>
          <w:szCs w:val="22"/>
        </w:rPr>
      </w:pPr>
      <w:r>
        <w:rPr>
          <w:rFonts w:cs="Times New Roman"/>
          <w:sz w:val="22"/>
          <w:szCs w:val="22"/>
        </w:rPr>
        <w:t>5.3. В случаях, когда Услуги оказаны Исполнителем с недостатками либо с отступлениями от условий настоящего Договора Исполнитель обязан безвозмездно устранить выявленные недостатки в течение 5 (Пяти) дней после получения требования Заказчика, если иной срок не согласован Сторонами.</w:t>
      </w:r>
    </w:p>
    <w:p>
      <w:pPr>
        <w:pStyle w:val="Style17"/>
        <w:numPr>
          <w:ilvl w:val="0"/>
          <w:numId w:val="0"/>
        </w:numPr>
        <w:tabs>
          <w:tab w:val="clear" w:pos="709"/>
          <w:tab w:val="left" w:pos="1134" w:leader="none"/>
        </w:tabs>
        <w:spacing w:lineRule="atLeast" w:line="100"/>
        <w:ind w:left="0" w:firstLine="709"/>
        <w:rPr>
          <w:rFonts w:cs="Times New Roman"/>
          <w:sz w:val="22"/>
          <w:szCs w:val="22"/>
        </w:rPr>
      </w:pPr>
      <w:r>
        <w:rPr>
          <w:rFonts w:cs="Times New Roman"/>
          <w:sz w:val="22"/>
          <w:szCs w:val="22"/>
        </w:rPr>
        <w:t>5.4. В случае нарушения пункта 5.3. настоящего Договора, Заказчик вправе устранить недостатки силами третьих лиц, при этом Исполнитель обязан возместить расходы Заказчика, связанные с устранением недостатков, в течение 5 (Пяти) дней после получения требования Заказчика.</w:t>
      </w:r>
    </w:p>
    <w:p>
      <w:pPr>
        <w:pStyle w:val="Style17"/>
        <w:numPr>
          <w:ilvl w:val="0"/>
          <w:numId w:val="0"/>
        </w:numPr>
        <w:tabs>
          <w:tab w:val="clear" w:pos="709"/>
          <w:tab w:val="left" w:pos="1134" w:leader="none"/>
        </w:tabs>
        <w:spacing w:lineRule="atLeast" w:line="100"/>
        <w:ind w:left="0" w:firstLine="709"/>
        <w:rPr>
          <w:rFonts w:cs="Times New Roman"/>
          <w:sz w:val="22"/>
          <w:szCs w:val="22"/>
        </w:rPr>
      </w:pPr>
      <w:r>
        <w:rPr>
          <w:rFonts w:cs="Times New Roman"/>
          <w:sz w:val="22"/>
          <w:szCs w:val="22"/>
        </w:rPr>
        <w:t xml:space="preserve">5.5. В случае нарушения Исполнителем сроков по представлению документов, предусмотренных пунктом 4.8. настоящего Договора, Заказчик вправе потребовать от Исполнителя уплаты неустойки в размере </w:t>
      </w:r>
      <w:r>
        <w:rPr>
          <w:rFonts w:eastAsia="Calibri"/>
          <w:bCs/>
          <w:sz w:val="22"/>
          <w:szCs w:val="22"/>
        </w:rPr>
        <w:t>0,1 (ноль целых и одна десятая) процента</w:t>
      </w:r>
      <w:r>
        <w:rPr>
          <w:rFonts w:cs="Times New Roman"/>
          <w:sz w:val="22"/>
          <w:szCs w:val="22"/>
        </w:rPr>
        <w:t xml:space="preserve"> от максимальной (предельной) цены настоящего Договора за каждый день просрочки до момента фактического исполнения обязательства по настоящему Договору. </w:t>
      </w:r>
    </w:p>
    <w:p>
      <w:pPr>
        <w:pStyle w:val="211"/>
        <w:ind w:firstLine="709"/>
        <w:rPr>
          <w:rFonts w:cs="Times New Roman"/>
          <w:sz w:val="22"/>
          <w:szCs w:val="22"/>
        </w:rPr>
      </w:pPr>
      <w:r>
        <w:rPr>
          <w:rFonts w:cs="Times New Roman"/>
          <w:sz w:val="22"/>
          <w:szCs w:val="22"/>
        </w:rPr>
        <w:t xml:space="preserve">5.6. В случае нарушения Исполнителем обязательств по оказанию Услуг </w:t>
      </w:r>
      <w:r>
        <w:rPr>
          <w:bCs/>
          <w:sz w:val="22"/>
          <w:szCs w:val="22"/>
        </w:rPr>
        <w:t>(этапов Услуг согласно Заявке)</w:t>
      </w:r>
      <w:r>
        <w:rPr>
          <w:rFonts w:cs="Times New Roman"/>
          <w:sz w:val="22"/>
          <w:szCs w:val="22"/>
        </w:rPr>
        <w:t xml:space="preserve"> на срок свыше 15 (пятнадцати) календарных дней, Заказчик имеет право расторгнуть Договор в одностороннем внесудебном порядке, а также потребовать возмещения убытков. </w:t>
      </w:r>
      <w:r>
        <w:rPr>
          <w:rFonts w:cs="Times New Roman"/>
          <w:bCs/>
          <w:sz w:val="22"/>
          <w:szCs w:val="22"/>
        </w:rPr>
        <w:t>При этом Заказчик также вправе возвратить Исполнителю</w:t>
      </w:r>
      <w:r>
        <w:rPr>
          <w:rFonts w:cs="Times New Roman"/>
          <w:sz w:val="22"/>
          <w:szCs w:val="22"/>
        </w:rPr>
        <w:t xml:space="preserve"> имущество (имущественные права) и/или </w:t>
      </w:r>
      <w:r>
        <w:rPr>
          <w:rFonts w:cs="Times New Roman"/>
          <w:bCs/>
          <w:sz w:val="22"/>
          <w:szCs w:val="22"/>
        </w:rPr>
        <w:t xml:space="preserve">результаты работ, ранее принятые по Договору, и потребовать возврата уплаченных денежных средств. </w:t>
      </w:r>
    </w:p>
    <w:p>
      <w:pPr>
        <w:pStyle w:val="Style17"/>
        <w:numPr>
          <w:ilvl w:val="0"/>
          <w:numId w:val="0"/>
        </w:numPr>
        <w:tabs>
          <w:tab w:val="clear" w:pos="709"/>
          <w:tab w:val="left" w:pos="1134" w:leader="none"/>
        </w:tabs>
        <w:spacing w:lineRule="atLeast" w:line="100"/>
        <w:ind w:left="0" w:firstLine="709"/>
        <w:rPr>
          <w:rFonts w:cs="Times New Roman"/>
          <w:sz w:val="22"/>
          <w:szCs w:val="22"/>
        </w:rPr>
      </w:pPr>
      <w:r>
        <w:rPr>
          <w:rFonts w:cs="Times New Roman"/>
          <w:sz w:val="22"/>
          <w:szCs w:val="22"/>
        </w:rPr>
        <w:t>5.7. Неоднократное нарушение Исполнителем сроков предоставления Заказчику документов, предусмотренных пунктом 4.8. настоящего Договора, влечет возникновение у Заказчика права на внесудебное одностороннее расторжение настоящего Договора в соответствии с п.5.6.</w:t>
      </w:r>
    </w:p>
    <w:p>
      <w:pPr>
        <w:pStyle w:val="ConsPlusNormal"/>
        <w:widowControl/>
        <w:ind w:firstLine="709"/>
        <w:jc w:val="both"/>
        <w:rPr>
          <w:rFonts w:ascii="Times New Roman" w:hAnsi="Times New Roman" w:cs="Times New Roman"/>
          <w:sz w:val="22"/>
          <w:szCs w:val="22"/>
        </w:rPr>
      </w:pPr>
      <w:r>
        <w:rPr>
          <w:rFonts w:cs="Times New Roman" w:ascii="Times New Roman" w:hAnsi="Times New Roman"/>
          <w:sz w:val="22"/>
          <w:szCs w:val="22"/>
        </w:rPr>
        <w:t xml:space="preserve">5.8. </w:t>
      </w:r>
      <w:r>
        <w:rPr>
          <w:rFonts w:cs="Times New Roman" w:ascii="Times New Roman" w:hAnsi="Times New Roman"/>
          <w:bCs/>
          <w:sz w:val="22"/>
          <w:szCs w:val="22"/>
        </w:rPr>
        <w:t xml:space="preserve">В случае нарушения Заказчиком сроков оплаты, установленных разделом 3 Договора, Исполнитель имеет право требовать от Заказчика уплаты исключительной неустойки в размере </w:t>
      </w:r>
      <w:r>
        <w:rPr>
          <w:rFonts w:cs="Times New Roman" w:ascii="Times New Roman" w:hAnsi="Times New Roman"/>
          <w:sz w:val="22"/>
          <w:szCs w:val="22"/>
        </w:rPr>
        <w:t>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cs="Times New Roman" w:ascii="Times New Roman" w:hAnsi="Times New Roman"/>
          <w:bCs/>
          <w:sz w:val="22"/>
          <w:szCs w:val="22"/>
        </w:rPr>
        <w:t>.</w:t>
      </w:r>
    </w:p>
    <w:p>
      <w:pPr>
        <w:pStyle w:val="ConsPlusNormal"/>
        <w:widowControl/>
        <w:ind w:firstLine="567"/>
        <w:jc w:val="both"/>
        <w:rPr>
          <w:rFonts w:cs="Times New Roman"/>
          <w:sz w:val="22"/>
          <w:szCs w:val="22"/>
        </w:rPr>
      </w:pPr>
      <w:r>
        <w:rPr>
          <w:rFonts w:cs="Times New Roman" w:ascii="Times New Roman" w:hAnsi="Times New Roman"/>
          <w:sz w:val="22"/>
          <w:szCs w:val="22"/>
        </w:rPr>
        <w:t>5.9. Ответственность Заказчика за причиненные Исполнителю убытки ограничивается реальным ущербом, но не более Цены Договора.</w:t>
      </w:r>
    </w:p>
    <w:p>
      <w:pPr>
        <w:pStyle w:val="Style17"/>
        <w:numPr>
          <w:ilvl w:val="0"/>
          <w:numId w:val="0"/>
        </w:numPr>
        <w:tabs>
          <w:tab w:val="clear" w:pos="709"/>
          <w:tab w:val="left" w:pos="1134" w:leader="none"/>
        </w:tabs>
        <w:spacing w:lineRule="atLeast" w:line="100"/>
        <w:ind w:left="0" w:firstLine="567"/>
        <w:rPr>
          <w:rFonts w:cs="Times New Roman"/>
          <w:sz w:val="22"/>
          <w:szCs w:val="22"/>
        </w:rPr>
      </w:pPr>
      <w:r>
        <w:rPr>
          <w:rFonts w:cs="Times New Roman"/>
          <w:sz w:val="22"/>
          <w:szCs w:val="22"/>
        </w:rPr>
        <w:t>5.10. Неустойка, пени по настоящему Договору подлежат начислению и оплате, если потерпевшая Сторона направила письменную претензию виновной Стороне.</w:t>
      </w:r>
    </w:p>
    <w:p>
      <w:pPr>
        <w:pStyle w:val="ConsPlusNormal"/>
        <w:widowControl/>
        <w:ind w:firstLine="567"/>
        <w:jc w:val="both"/>
        <w:rPr>
          <w:rFonts w:ascii="Times New Roman" w:hAnsi="Times New Roman"/>
          <w:sz w:val="22"/>
          <w:szCs w:val="22"/>
        </w:rPr>
      </w:pPr>
      <w:r>
        <w:rPr>
          <w:rFonts w:cs="Times New Roman" w:ascii="Times New Roman" w:hAnsi="Times New Roman"/>
          <w:sz w:val="22"/>
          <w:szCs w:val="22"/>
        </w:rPr>
        <w:t>5.11. Уплата неустойки (штрафа, пени) и возмещения убытков, причиненных ненадлежащим исполнением обязательства, не освобождает виновную Сторону от исполнения обязательства.</w:t>
      </w:r>
    </w:p>
    <w:p>
      <w:pPr>
        <w:pStyle w:val="ListParagraph"/>
        <w:widowControl/>
        <w:numPr>
          <w:ilvl w:val="1"/>
          <w:numId w:val="10"/>
        </w:numPr>
        <w:shd w:val="clear" w:color="auto" w:fill="FFFFFF"/>
        <w:suppressAutoHyphens w:val="false"/>
        <w:spacing w:before="0" w:after="0"/>
        <w:ind w:left="0" w:firstLine="567"/>
        <w:jc w:val="both"/>
        <w:rPr>
          <w:rFonts w:ascii="Times New Roman" w:hAnsi="Times New Roman"/>
          <w:sz w:val="22"/>
          <w:szCs w:val="22"/>
        </w:rPr>
      </w:pPr>
      <w:r>
        <w:rPr>
          <w:rFonts w:cs="Times New Roman" w:ascii="Times New Roman" w:hAnsi="Times New Roman"/>
          <w:bCs/>
          <w:sz w:val="22"/>
          <w:szCs w:val="22"/>
        </w:rPr>
        <w:t>В случае изменения в течение срока действия Договора каких-либо собственников (включая конечных бенефициаров) Исполнителя, а также внесения изменений в документы, упомянутые в настоящем пункте, Исполнитель обязуется в течение 3 (трех) рабочих дней уведомить о таких изменениях Заказчика в порядке, установленном п.1</w:t>
      </w:r>
      <w:r>
        <w:rPr>
          <w:rFonts w:cs="Times New Roman" w:ascii="Times New Roman" w:hAnsi="Times New Roman"/>
          <w:bCs/>
          <w:sz w:val="22"/>
          <w:szCs w:val="22"/>
          <w:lang w:val="ru-RU"/>
        </w:rPr>
        <w:t>2</w:t>
      </w:r>
      <w:r>
        <w:rPr>
          <w:rFonts w:cs="Times New Roman" w:ascii="Times New Roman" w:hAnsi="Times New Roman"/>
          <w:bCs/>
          <w:sz w:val="22"/>
          <w:szCs w:val="22"/>
        </w:rPr>
        <w:t>.7 Договора, представив нотариально заверенные копии документов, подтверждающие такие изменения, а именно:</w:t>
      </w:r>
    </w:p>
    <w:p>
      <w:pPr>
        <w:pStyle w:val="Normal"/>
        <w:widowControl/>
        <w:numPr>
          <w:ilvl w:val="2"/>
          <w:numId w:val="10"/>
        </w:numPr>
        <w:suppressAutoHyphens w:val="false"/>
        <w:ind w:left="0" w:firstLine="567"/>
        <w:jc w:val="both"/>
        <w:outlineLvl w:val="0"/>
        <w:rPr>
          <w:rFonts w:ascii="Times New Roman" w:hAnsi="Times New Roman"/>
          <w:sz w:val="22"/>
          <w:szCs w:val="22"/>
        </w:rPr>
      </w:pPr>
      <w:r>
        <w:rPr>
          <w:rFonts w:cs="Times New Roman"/>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widowControl/>
        <w:numPr>
          <w:ilvl w:val="0"/>
          <w:numId w:val="8"/>
        </w:numPr>
        <w:suppressAutoHyphens w:val="false"/>
        <w:ind w:left="0" w:firstLine="567"/>
        <w:jc w:val="both"/>
        <w:outlineLvl w:val="0"/>
        <w:rPr>
          <w:rFonts w:ascii="Times New Roman" w:hAnsi="Times New Roman"/>
          <w:sz w:val="22"/>
          <w:szCs w:val="22"/>
        </w:rPr>
      </w:pPr>
      <w:r>
        <w:rPr>
          <w:rFonts w:cs="Times New Roman"/>
          <w:sz w:val="22"/>
          <w:szCs w:val="22"/>
        </w:rPr>
        <w:t xml:space="preserve">выписка из Единого государственного реестра юридических лиц, выданная не позднее 1 (одного) месяца до даты подписания Договора, </w:t>
      </w:r>
    </w:p>
    <w:p>
      <w:pPr>
        <w:pStyle w:val="Normal"/>
        <w:numPr>
          <w:ilvl w:val="0"/>
          <w:numId w:val="0"/>
        </w:numPr>
        <w:ind w:left="0" w:firstLine="567"/>
        <w:outlineLvl w:val="0"/>
        <w:rPr>
          <w:rFonts w:ascii="Times New Roman" w:hAnsi="Times New Roman"/>
          <w:sz w:val="22"/>
          <w:szCs w:val="22"/>
        </w:rPr>
      </w:pPr>
      <w:r>
        <w:rPr>
          <w:rFonts w:cs="Times New Roman"/>
          <w:sz w:val="22"/>
          <w:szCs w:val="22"/>
        </w:rPr>
        <w:t>а также:</w:t>
      </w:r>
    </w:p>
    <w:p>
      <w:pPr>
        <w:pStyle w:val="Normal"/>
        <w:widowControl/>
        <w:numPr>
          <w:ilvl w:val="2"/>
          <w:numId w:val="10"/>
        </w:numPr>
        <w:suppressAutoHyphens w:val="false"/>
        <w:ind w:left="0" w:firstLine="567"/>
        <w:jc w:val="both"/>
        <w:outlineLvl w:val="0"/>
        <w:rPr>
          <w:rFonts w:ascii="Times New Roman" w:hAnsi="Times New Roman"/>
          <w:sz w:val="22"/>
          <w:szCs w:val="22"/>
        </w:rPr>
      </w:pPr>
      <w:r>
        <w:rPr>
          <w:rFonts w:cs="Times New Roman"/>
          <w:sz w:val="22"/>
          <w:szCs w:val="22"/>
        </w:rPr>
        <w:t>для юридических лиц, зарегистрированных в форме акционерных обществ:</w:t>
      </w:r>
    </w:p>
    <w:p>
      <w:pPr>
        <w:pStyle w:val="Normal"/>
        <w:widowControl/>
        <w:numPr>
          <w:ilvl w:val="0"/>
          <w:numId w:val="8"/>
        </w:numPr>
        <w:suppressAutoHyphens w:val="false"/>
        <w:ind w:left="0" w:firstLine="567"/>
        <w:jc w:val="both"/>
        <w:outlineLvl w:val="0"/>
        <w:rPr>
          <w:rFonts w:ascii="Times New Roman" w:hAnsi="Times New Roman"/>
          <w:sz w:val="22"/>
          <w:szCs w:val="22"/>
        </w:rPr>
      </w:pPr>
      <w:r>
        <w:rPr>
          <w:rFonts w:cs="Times New Roman"/>
          <w:sz w:val="22"/>
          <w:szCs w:val="22"/>
        </w:rPr>
        <w:t>список владельцев ценных бумаг;</w:t>
      </w:r>
    </w:p>
    <w:p>
      <w:pPr>
        <w:pStyle w:val="Normal"/>
        <w:widowControl/>
        <w:numPr>
          <w:ilvl w:val="0"/>
          <w:numId w:val="8"/>
        </w:numPr>
        <w:suppressAutoHyphens w:val="false"/>
        <w:ind w:left="0" w:firstLine="567"/>
        <w:jc w:val="both"/>
        <w:outlineLvl w:val="0"/>
        <w:rPr>
          <w:rFonts w:ascii="Times New Roman" w:hAnsi="Times New Roman"/>
          <w:sz w:val="22"/>
          <w:szCs w:val="22"/>
        </w:rPr>
      </w:pPr>
      <w:r>
        <w:rPr>
          <w:rFonts w:cs="Times New Roman"/>
          <w:sz w:val="22"/>
          <w:szCs w:val="22"/>
        </w:rPr>
        <w:t>список аффилированных лиц на последнюю отчетную дату;</w:t>
      </w:r>
    </w:p>
    <w:p>
      <w:pPr>
        <w:pStyle w:val="Normal"/>
        <w:widowControl/>
        <w:numPr>
          <w:ilvl w:val="0"/>
          <w:numId w:val="8"/>
        </w:numPr>
        <w:suppressAutoHyphens w:val="false"/>
        <w:ind w:left="0" w:firstLine="567"/>
        <w:jc w:val="both"/>
        <w:outlineLvl w:val="0"/>
        <w:rPr>
          <w:rFonts w:ascii="Times New Roman" w:hAnsi="Times New Roman"/>
          <w:sz w:val="22"/>
          <w:szCs w:val="22"/>
        </w:rPr>
      </w:pPr>
      <w:r>
        <w:rPr>
          <w:rFonts w:cs="Times New Roman"/>
          <w:sz w:val="22"/>
          <w:szCs w:val="22"/>
        </w:rPr>
        <w:t>ежеквартальный отчет на последнюю отчетную дату.</w:t>
      </w:r>
    </w:p>
    <w:p>
      <w:pPr>
        <w:pStyle w:val="Normal"/>
        <w:widowControl/>
        <w:numPr>
          <w:ilvl w:val="2"/>
          <w:numId w:val="10"/>
        </w:numPr>
        <w:suppressAutoHyphens w:val="false"/>
        <w:ind w:left="0" w:firstLine="567"/>
        <w:jc w:val="both"/>
        <w:outlineLvl w:val="0"/>
        <w:rPr>
          <w:rFonts w:ascii="Times New Roman" w:hAnsi="Times New Roman"/>
          <w:sz w:val="22"/>
          <w:szCs w:val="22"/>
        </w:rPr>
      </w:pPr>
      <w:r>
        <w:rPr>
          <w:rFonts w:cs="Times New Roman"/>
          <w:sz w:val="22"/>
          <w:szCs w:val="22"/>
        </w:rPr>
        <w:t>для юридических лиц, зарегистрированных в форме обществ с ограниченной ответственностью:</w:t>
      </w:r>
    </w:p>
    <w:p>
      <w:pPr>
        <w:pStyle w:val="Normal"/>
        <w:widowControl/>
        <w:numPr>
          <w:ilvl w:val="0"/>
          <w:numId w:val="8"/>
        </w:numPr>
        <w:suppressAutoHyphens w:val="false"/>
        <w:ind w:left="0" w:firstLine="567"/>
        <w:jc w:val="both"/>
        <w:outlineLvl w:val="0"/>
        <w:rPr>
          <w:rFonts w:ascii="Times New Roman" w:hAnsi="Times New Roman"/>
          <w:sz w:val="22"/>
          <w:szCs w:val="22"/>
        </w:rPr>
      </w:pPr>
      <w:r>
        <w:rPr>
          <w:rFonts w:cs="Times New Roman"/>
          <w:sz w:val="22"/>
          <w:szCs w:val="22"/>
        </w:rPr>
        <w:t xml:space="preserve">учредительный договор/договор об учреждении (создании)/решение единственного учредителя о создании; </w:t>
      </w:r>
    </w:p>
    <w:p>
      <w:pPr>
        <w:pStyle w:val="Normal"/>
        <w:widowControl/>
        <w:numPr>
          <w:ilvl w:val="0"/>
          <w:numId w:val="8"/>
        </w:numPr>
        <w:suppressAutoHyphens w:val="false"/>
        <w:ind w:left="0" w:firstLine="567"/>
        <w:jc w:val="both"/>
        <w:outlineLvl w:val="0"/>
        <w:rPr>
          <w:rFonts w:cs="Times New Roman"/>
          <w:sz w:val="22"/>
          <w:szCs w:val="22"/>
        </w:rPr>
      </w:pPr>
      <w:r>
        <w:rPr>
          <w:rFonts w:cs="Times New Roman"/>
          <w:sz w:val="22"/>
          <w:szCs w:val="22"/>
        </w:rPr>
        <w:t>решение (протокол) о приеме новых участников;</w:t>
      </w:r>
    </w:p>
    <w:p>
      <w:pPr>
        <w:pStyle w:val="Normal"/>
        <w:widowControl/>
        <w:numPr>
          <w:ilvl w:val="0"/>
          <w:numId w:val="8"/>
        </w:numPr>
        <w:suppressAutoHyphens w:val="false"/>
        <w:ind w:left="0" w:firstLine="567"/>
        <w:jc w:val="both"/>
        <w:outlineLvl w:val="0"/>
        <w:rPr>
          <w:rFonts w:cs="Times New Roman"/>
          <w:sz w:val="22"/>
          <w:szCs w:val="22"/>
        </w:rPr>
      </w:pPr>
      <w:r>
        <w:rPr>
          <w:rFonts w:cs="Times New Roman"/>
          <w:sz w:val="22"/>
          <w:szCs w:val="22"/>
        </w:rPr>
        <w:t>устав.</w:t>
      </w:r>
    </w:p>
    <w:p>
      <w:pPr>
        <w:pStyle w:val="Normal"/>
        <w:widowControl/>
        <w:numPr>
          <w:ilvl w:val="2"/>
          <w:numId w:val="10"/>
        </w:numPr>
        <w:suppressAutoHyphens w:val="false"/>
        <w:ind w:left="0" w:firstLine="567"/>
        <w:jc w:val="both"/>
        <w:outlineLvl w:val="0"/>
        <w:rPr>
          <w:rFonts w:cs="Times New Roman"/>
          <w:sz w:val="22"/>
          <w:szCs w:val="22"/>
        </w:rPr>
      </w:pPr>
      <w:r>
        <w:rPr>
          <w:rFonts w:cs="Times New Roman"/>
          <w:sz w:val="22"/>
          <w:szCs w:val="22"/>
        </w:rPr>
        <w:t xml:space="preserve">для юридических лиц, зарегистрированных в форме общественных или религиозных организаций (объединений): </w:t>
      </w:r>
    </w:p>
    <w:p>
      <w:pPr>
        <w:pStyle w:val="Normal"/>
        <w:widowControl/>
        <w:numPr>
          <w:ilvl w:val="0"/>
          <w:numId w:val="8"/>
        </w:numPr>
        <w:suppressAutoHyphens w:val="false"/>
        <w:ind w:left="0" w:firstLine="567"/>
        <w:outlineLvl w:val="0"/>
        <w:rPr>
          <w:rFonts w:cs="Times New Roman"/>
          <w:sz w:val="22"/>
          <w:szCs w:val="22"/>
        </w:rPr>
      </w:pPr>
      <w:r>
        <w:rPr>
          <w:rFonts w:cs="Times New Roman"/>
          <w:sz w:val="22"/>
          <w:szCs w:val="22"/>
        </w:rPr>
        <w:t>учредительный договор или положение;</w:t>
      </w:r>
    </w:p>
    <w:p>
      <w:pPr>
        <w:pStyle w:val="Normal"/>
        <w:widowControl/>
        <w:numPr>
          <w:ilvl w:val="0"/>
          <w:numId w:val="8"/>
        </w:numPr>
        <w:suppressAutoHyphens w:val="false"/>
        <w:ind w:left="0" w:firstLine="567"/>
        <w:outlineLvl w:val="0"/>
        <w:rPr>
          <w:rFonts w:cs="Times New Roman"/>
          <w:sz w:val="22"/>
          <w:szCs w:val="22"/>
        </w:rPr>
      </w:pPr>
      <w:r>
        <w:rPr>
          <w:rFonts w:cs="Times New Roman"/>
          <w:sz w:val="22"/>
          <w:szCs w:val="22"/>
        </w:rPr>
        <w:t>решение о создании.</w:t>
      </w:r>
    </w:p>
    <w:p>
      <w:pPr>
        <w:pStyle w:val="Normal"/>
        <w:widowControl/>
        <w:numPr>
          <w:ilvl w:val="2"/>
          <w:numId w:val="10"/>
        </w:numPr>
        <w:suppressAutoHyphens w:val="false"/>
        <w:ind w:left="0" w:firstLine="567"/>
        <w:jc w:val="both"/>
        <w:outlineLvl w:val="0"/>
        <w:rPr>
          <w:rFonts w:cs="Times New Roman"/>
          <w:sz w:val="22"/>
          <w:szCs w:val="22"/>
        </w:rPr>
      </w:pPr>
      <w:r>
        <w:rPr>
          <w:rFonts w:cs="Times New Roman"/>
          <w:sz w:val="22"/>
          <w:szCs w:val="22"/>
        </w:rPr>
        <w:t xml:space="preserve">для юридических лиц, зарегистрированных в форме фонда: </w:t>
      </w:r>
    </w:p>
    <w:p>
      <w:pPr>
        <w:pStyle w:val="Normal"/>
        <w:widowControl/>
        <w:numPr>
          <w:ilvl w:val="0"/>
          <w:numId w:val="8"/>
        </w:numPr>
        <w:suppressAutoHyphens w:val="false"/>
        <w:ind w:left="0" w:firstLine="567"/>
        <w:outlineLvl w:val="0"/>
        <w:rPr>
          <w:rFonts w:cs="Times New Roman"/>
          <w:sz w:val="22"/>
          <w:szCs w:val="22"/>
        </w:rPr>
      </w:pPr>
      <w:r>
        <w:rPr>
          <w:rFonts w:cs="Times New Roman"/>
          <w:sz w:val="22"/>
          <w:szCs w:val="22"/>
        </w:rPr>
        <w:t xml:space="preserve">документ о выборе (назначении) попечительского совета фонда; </w:t>
      </w:r>
    </w:p>
    <w:p>
      <w:pPr>
        <w:pStyle w:val="Normal"/>
        <w:widowControl/>
        <w:numPr>
          <w:ilvl w:val="0"/>
          <w:numId w:val="8"/>
        </w:numPr>
        <w:suppressAutoHyphens w:val="false"/>
        <w:ind w:left="0" w:firstLine="567"/>
        <w:outlineLvl w:val="0"/>
        <w:rPr>
          <w:rFonts w:cs="Times New Roman"/>
          <w:sz w:val="22"/>
          <w:szCs w:val="22"/>
        </w:rPr>
      </w:pPr>
      <w:r>
        <w:rPr>
          <w:rFonts w:cs="Times New Roman"/>
          <w:sz w:val="22"/>
          <w:szCs w:val="22"/>
        </w:rPr>
        <w:t>решение о создании.</w:t>
      </w:r>
    </w:p>
    <w:p>
      <w:pPr>
        <w:pStyle w:val="Normal"/>
        <w:widowControl/>
        <w:numPr>
          <w:ilvl w:val="2"/>
          <w:numId w:val="10"/>
        </w:numPr>
        <w:suppressAutoHyphens w:val="false"/>
        <w:ind w:left="0" w:firstLine="567"/>
        <w:jc w:val="both"/>
        <w:outlineLvl w:val="0"/>
        <w:rPr>
          <w:rFonts w:cs="Times New Roman"/>
          <w:sz w:val="22"/>
          <w:szCs w:val="22"/>
        </w:rPr>
      </w:pPr>
      <w:r>
        <w:rPr>
          <w:rFonts w:cs="Times New Roman"/>
          <w:sz w:val="22"/>
          <w:szCs w:val="22"/>
        </w:rPr>
        <w:t>для юридических лиц, зарегистрированных в форме некоммерческого партнерства:</w:t>
      </w:r>
    </w:p>
    <w:p>
      <w:pPr>
        <w:pStyle w:val="Normal"/>
        <w:widowControl/>
        <w:numPr>
          <w:ilvl w:val="0"/>
          <w:numId w:val="8"/>
        </w:numPr>
        <w:suppressAutoHyphens w:val="false"/>
        <w:ind w:left="0" w:firstLine="567"/>
        <w:outlineLvl w:val="0"/>
        <w:rPr>
          <w:rFonts w:cs="Times New Roman"/>
          <w:sz w:val="22"/>
          <w:szCs w:val="22"/>
        </w:rPr>
      </w:pPr>
      <w:r>
        <w:rPr>
          <w:rFonts w:cs="Times New Roman"/>
          <w:sz w:val="22"/>
          <w:szCs w:val="22"/>
        </w:rPr>
        <w:t xml:space="preserve">решение и договор о создании. </w:t>
      </w:r>
    </w:p>
    <w:p>
      <w:pPr>
        <w:pStyle w:val="Normal"/>
        <w:widowControl/>
        <w:numPr>
          <w:ilvl w:val="2"/>
          <w:numId w:val="10"/>
        </w:numPr>
        <w:suppressAutoHyphens w:val="false"/>
        <w:ind w:left="0" w:firstLine="567"/>
        <w:jc w:val="both"/>
        <w:outlineLvl w:val="0"/>
        <w:rPr>
          <w:rFonts w:cs="Times New Roman"/>
          <w:sz w:val="22"/>
          <w:szCs w:val="22"/>
        </w:rPr>
      </w:pPr>
      <w:r>
        <w:rPr>
          <w:rFonts w:cs="Times New Roman"/>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widowControl/>
        <w:numPr>
          <w:ilvl w:val="2"/>
          <w:numId w:val="10"/>
        </w:numPr>
        <w:suppressAutoHyphens w:val="false"/>
        <w:ind w:left="0" w:firstLine="567"/>
        <w:jc w:val="both"/>
        <w:outlineLvl w:val="0"/>
        <w:rPr>
          <w:rFonts w:cs="Times New Roman"/>
          <w:sz w:val="22"/>
          <w:szCs w:val="22"/>
        </w:rPr>
      </w:pPr>
      <w:r>
        <w:rPr>
          <w:rFonts w:cs="Times New Roman"/>
          <w:sz w:val="22"/>
          <w:szCs w:val="22"/>
        </w:rPr>
        <w:t>Для всех организаций, созданных и действующих в соответствии с законодательством иностранных государств:</w:t>
      </w:r>
    </w:p>
    <w:p>
      <w:pPr>
        <w:pStyle w:val="Normal"/>
        <w:widowControl/>
        <w:numPr>
          <w:ilvl w:val="0"/>
          <w:numId w:val="8"/>
        </w:numPr>
        <w:suppressAutoHyphens w:val="false"/>
        <w:ind w:left="0" w:firstLine="567"/>
        <w:outlineLvl w:val="0"/>
        <w:rPr>
          <w:rFonts w:cs="Times New Roman"/>
          <w:sz w:val="22"/>
          <w:szCs w:val="22"/>
        </w:rPr>
      </w:pPr>
      <w:r>
        <w:rPr>
          <w:rFonts w:cs="Times New Roman"/>
          <w:sz w:val="22"/>
          <w:szCs w:val="22"/>
        </w:rPr>
        <w:t>выписка из торгового реестра страны инкорпорации;</w:t>
      </w:r>
    </w:p>
    <w:p>
      <w:pPr>
        <w:pStyle w:val="Normal"/>
        <w:widowControl/>
        <w:numPr>
          <w:ilvl w:val="0"/>
          <w:numId w:val="8"/>
        </w:numPr>
        <w:suppressAutoHyphens w:val="false"/>
        <w:ind w:left="0" w:firstLine="567"/>
        <w:outlineLvl w:val="0"/>
        <w:rPr>
          <w:rFonts w:cs="Times New Roman"/>
          <w:sz w:val="22"/>
          <w:szCs w:val="22"/>
        </w:rPr>
      </w:pPr>
      <w:r>
        <w:rPr>
          <w:rFonts w:cs="Times New Roman"/>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widowControl/>
        <w:numPr>
          <w:ilvl w:val="2"/>
          <w:numId w:val="10"/>
        </w:numPr>
        <w:suppressAutoHyphens w:val="false"/>
        <w:ind w:left="0" w:firstLine="567"/>
        <w:jc w:val="both"/>
        <w:outlineLvl w:val="0"/>
        <w:rPr>
          <w:rFonts w:cs="Times New Roman"/>
          <w:sz w:val="22"/>
          <w:szCs w:val="22"/>
        </w:rPr>
      </w:pPr>
      <w:r>
        <w:rPr>
          <w:rFonts w:cs="Times New Roman"/>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widowControl/>
        <w:numPr>
          <w:ilvl w:val="2"/>
          <w:numId w:val="10"/>
        </w:numPr>
        <w:suppressAutoHyphens w:val="false"/>
        <w:ind w:left="0" w:firstLine="567"/>
        <w:jc w:val="both"/>
        <w:outlineLvl w:val="0"/>
        <w:rPr>
          <w:rFonts w:cs="Times New Roman"/>
          <w:bCs/>
          <w:sz w:val="22"/>
          <w:szCs w:val="22"/>
        </w:rPr>
      </w:pPr>
      <w:r>
        <w:rPr>
          <w:rFonts w:cs="Times New Roman"/>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утвержденной форме.</w:t>
      </w:r>
    </w:p>
    <w:p>
      <w:pPr>
        <w:pStyle w:val="ListParagraph"/>
        <w:widowControl/>
        <w:numPr>
          <w:ilvl w:val="1"/>
          <w:numId w:val="10"/>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Независимо от любых других положений Договора в случае не предоставления в установленный срок Исполнителем документов, указанных в п.5.1</w:t>
      </w:r>
      <w:r>
        <w:rPr>
          <w:rFonts w:cs="Times New Roman" w:ascii="Times New Roman" w:hAnsi="Times New Roman"/>
          <w:bCs/>
          <w:sz w:val="22"/>
          <w:szCs w:val="22"/>
          <w:lang w:val="ru-RU"/>
        </w:rPr>
        <w:t>2.</w:t>
      </w:r>
      <w:r>
        <w:rPr>
          <w:rFonts w:cs="Times New Roman" w:ascii="Times New Roman" w:hAnsi="Times New Roman"/>
          <w:bCs/>
          <w:sz w:val="22"/>
          <w:szCs w:val="22"/>
        </w:rPr>
        <w:t xml:space="preserve">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Исполнителем уведомления о расторжении Договора, но в любом случае – не позднее 10 (Десяти) рабочих дней с даты его отправки Заказчиком.</w:t>
      </w:r>
    </w:p>
    <w:p>
      <w:pPr>
        <w:pStyle w:val="ListParagraph"/>
        <w:widowControl/>
        <w:numPr>
          <w:ilvl w:val="1"/>
          <w:numId w:val="10"/>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Независимо от любых других положений Договора при досрочном расторжении Договора по основаниям, указанным в п. 5.1</w:t>
      </w:r>
      <w:r>
        <w:rPr>
          <w:rFonts w:cs="Times New Roman" w:ascii="Times New Roman" w:hAnsi="Times New Roman"/>
          <w:bCs/>
          <w:sz w:val="22"/>
          <w:szCs w:val="22"/>
          <w:lang w:val="ru-RU"/>
        </w:rPr>
        <w:t>3.</w:t>
      </w:r>
      <w:r>
        <w:rPr>
          <w:rFonts w:cs="Times New Roman" w:ascii="Times New Roman" w:hAnsi="Times New Roman"/>
          <w:bCs/>
          <w:sz w:val="22"/>
          <w:szCs w:val="22"/>
        </w:rPr>
        <w:t xml:space="preserve"> Договора выше, Заказчик оплачивает только те Услуги, которые были фактически выполнены Исполнителем и были приняты Заказчиком в порядке, установленном Договором. При этом Исполнитель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 </w:t>
      </w:r>
    </w:p>
    <w:p>
      <w:pPr>
        <w:pStyle w:val="Normal"/>
        <w:shd w:val="clear" w:color="auto" w:fill="FFFFFF"/>
        <w:ind w:firstLine="567"/>
        <w:jc w:val="both"/>
        <w:rPr>
          <w:rFonts w:ascii="Times New Roman" w:hAnsi="Times New Roman"/>
        </w:rPr>
      </w:pPr>
      <w:r>
        <w:rPr>
          <w:rFonts w:cs="Times New Roman"/>
          <w:bCs/>
          <w:sz w:val="22"/>
          <w:szCs w:val="22"/>
        </w:rPr>
        <w:t>Исполнитель в течение 3 (трех) рабочих дней с момента получения соответствующего уведомления обязан также вернуть</w:t>
      </w:r>
      <w:r>
        <w:rPr>
          <w:rFonts w:cs="Times New Roman"/>
          <w:sz w:val="22"/>
          <w:szCs w:val="22"/>
        </w:rPr>
        <w:t xml:space="preserve"> Заказчику все ранее переданное Исполнителю</w:t>
      </w:r>
      <w:r>
        <w:rPr>
          <w:rFonts w:cs="Times New Roman"/>
          <w:bCs/>
          <w:sz w:val="22"/>
          <w:szCs w:val="22"/>
        </w:rPr>
        <w:t xml:space="preserve"> для целей исполнения Договора имущество, которое не было использовано последним до момента получения уведомления о расторжении, а также </w:t>
      </w:r>
      <w:r>
        <w:rPr>
          <w:rFonts w:cs="Times New Roman"/>
          <w:sz w:val="22"/>
          <w:szCs w:val="22"/>
        </w:rPr>
        <w:t>все суммы, причитающиеся</w:t>
      </w:r>
      <w:r>
        <w:rPr>
          <w:rFonts w:cs="Times New Roman"/>
          <w:iCs/>
          <w:sz w:val="22"/>
          <w:szCs w:val="22"/>
        </w:rPr>
        <w:t xml:space="preserve"> Заказчику, </w:t>
      </w:r>
      <w:r>
        <w:rPr>
          <w:rFonts w:cs="Times New Roman"/>
          <w:sz w:val="22"/>
          <w:szCs w:val="22"/>
        </w:rPr>
        <w:t xml:space="preserve">в том числе - ранее перечисленные </w:t>
      </w:r>
      <w:r>
        <w:rPr>
          <w:rFonts w:cs="Times New Roman"/>
          <w:iCs/>
          <w:sz w:val="22"/>
          <w:szCs w:val="22"/>
        </w:rPr>
        <w:t>Заказчиком</w:t>
      </w:r>
      <w:r>
        <w:rPr>
          <w:rFonts w:cs="Times New Roman"/>
          <w:sz w:val="22"/>
          <w:szCs w:val="22"/>
        </w:rPr>
        <w:t xml:space="preserve"> в счет авансов. В случае просрочки возврата Исполнителем таких сумм Заказчик имеет право требовать уплаты Исполнителем неустойки в разме</w:t>
      </w:r>
      <w:r>
        <w:rPr>
          <w:rFonts w:cs="Times New Roman"/>
          <w:sz w:val="22"/>
          <w:szCs w:val="22"/>
          <w:shd w:fill="auto" w:val="clear"/>
        </w:rPr>
        <w:t xml:space="preserve">ре 0,1% (ноль целых одна десятая процента) </w:t>
      </w:r>
      <w:r>
        <w:rPr>
          <w:rFonts w:cs="Times New Roman"/>
          <w:sz w:val="22"/>
          <w:szCs w:val="22"/>
        </w:rPr>
        <w:t xml:space="preserve">от невозвращенной в срок суммы за каждый день просрочки. </w:t>
      </w:r>
    </w:p>
    <w:p>
      <w:pPr>
        <w:pStyle w:val="ListParagraph"/>
        <w:widowControl/>
        <w:numPr>
          <w:ilvl w:val="1"/>
          <w:numId w:val="10"/>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sz w:val="22"/>
          <w:szCs w:val="22"/>
        </w:rPr>
        <w:t>Во избежание сомнений и независимо от иных положений Договора Исполнитель</w:t>
      </w:r>
      <w:r>
        <w:rPr>
          <w:rFonts w:cs="Times New Roman" w:ascii="Times New Roman" w:hAnsi="Times New Roman"/>
          <w:bCs/>
          <w:sz w:val="22"/>
          <w:szCs w:val="22"/>
        </w:rPr>
        <w:t xml:space="preserve"> настоящим также отказывается от </w:t>
      </w:r>
      <w:r>
        <w:rPr>
          <w:rFonts w:cs="Times New Roman" w:ascii="Times New Roman" w:hAnsi="Times New Roman"/>
          <w:sz w:val="22"/>
          <w:szCs w:val="22"/>
        </w:rPr>
        <w:t>любых прав требования возмещения убытков или ущерба, возникшего у Исполнителя</w:t>
      </w:r>
      <w:r>
        <w:rPr>
          <w:rFonts w:cs="Times New Roman" w:ascii="Times New Roman" w:hAnsi="Times New Roman"/>
          <w:bCs/>
          <w:sz w:val="22"/>
          <w:szCs w:val="22"/>
        </w:rPr>
        <w:t xml:space="preserve"> в связи с расторжением Договора по основаниям, указанным в п.5.1</w:t>
      </w:r>
      <w:r>
        <w:rPr>
          <w:rFonts w:cs="Times New Roman" w:ascii="Times New Roman" w:hAnsi="Times New Roman"/>
          <w:bCs/>
          <w:sz w:val="22"/>
          <w:szCs w:val="22"/>
          <w:lang w:val="ru-RU"/>
        </w:rPr>
        <w:t>3.</w:t>
      </w:r>
      <w:r>
        <w:rPr>
          <w:rFonts w:cs="Times New Roman" w:ascii="Times New Roman" w:hAnsi="Times New Roman"/>
          <w:bCs/>
          <w:sz w:val="22"/>
          <w:szCs w:val="22"/>
        </w:rPr>
        <w:t xml:space="preserve"> Договора выше.</w:t>
      </w:r>
    </w:p>
    <w:p>
      <w:pPr>
        <w:pStyle w:val="ListParagraph"/>
        <w:widowControl/>
        <w:numPr>
          <w:ilvl w:val="0"/>
          <w:numId w:val="10"/>
        </w:numPr>
        <w:shd w:val="clear" w:color="auto" w:fill="FFFFFF"/>
        <w:tabs>
          <w:tab w:val="clear" w:pos="709"/>
          <w:tab w:val="left" w:pos="284" w:leader="none"/>
        </w:tabs>
        <w:suppressAutoHyphens w:val="false"/>
        <w:spacing w:before="0" w:after="0"/>
        <w:ind w:left="0" w:hanging="480"/>
        <w:jc w:val="center"/>
        <w:rPr>
          <w:rFonts w:ascii="Times New Roman" w:hAnsi="Times New Roman"/>
        </w:rPr>
      </w:pPr>
      <w:r>
        <w:rPr>
          <w:rFonts w:cs="Times New Roman" w:ascii="Times New Roman" w:hAnsi="Times New Roman"/>
          <w:b/>
          <w:bCs/>
          <w:sz w:val="22"/>
          <w:szCs w:val="22"/>
        </w:rPr>
        <w:t>КОНФИДЕНЦИАЛЬНОСТЬ</w:t>
      </w:r>
    </w:p>
    <w:p>
      <w:pPr>
        <w:pStyle w:val="ListParagraph"/>
        <w:widowControl/>
        <w:numPr>
          <w:ilvl w:val="1"/>
          <w:numId w:val="6"/>
        </w:numPr>
        <w:shd w:val="clear" w:color="auto" w:fill="FFFFFF"/>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производство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9"/>
          <w:tab w:val="left" w:pos="851" w:leader="none"/>
        </w:tabs>
        <w:suppressAutoHyphens w:val="false"/>
        <w:bidi w:val="0"/>
        <w:spacing w:before="0" w:after="0"/>
        <w:ind w:left="0" w:right="0" w:firstLine="567"/>
        <w:jc w:val="both"/>
        <w:rPr>
          <w:rFonts w:ascii="Times New Roman" w:hAnsi="Times New Roman"/>
        </w:rPr>
      </w:pPr>
      <w:r>
        <w:rPr>
          <w:rFonts w:cs="Times New Roman"/>
          <w:bCs/>
          <w:sz w:val="22"/>
          <w:szCs w:val="22"/>
        </w:rPr>
        <w:t>данная Информация имеет действительную или потенциальную коммерческую ценность для Заказчика в силу неизвестности ее третьим лицам;</w:t>
      </w:r>
    </w:p>
    <w:p>
      <w:pPr>
        <w:pStyle w:val="Normal"/>
        <w:widowControl/>
        <w:numPr>
          <w:ilvl w:val="0"/>
          <w:numId w:val="5"/>
        </w:numPr>
        <w:tabs>
          <w:tab w:val="clear" w:pos="709"/>
          <w:tab w:val="left" w:pos="851" w:leader="none"/>
        </w:tabs>
        <w:suppressAutoHyphens w:val="false"/>
        <w:bidi w:val="0"/>
        <w:spacing w:before="0" w:after="0"/>
        <w:ind w:left="0" w:right="0" w:firstLine="567"/>
        <w:jc w:val="both"/>
        <w:rPr>
          <w:rFonts w:ascii="Times New Roman" w:hAnsi="Times New Roman"/>
        </w:rPr>
      </w:pPr>
      <w:r>
        <w:rPr>
          <w:rFonts w:cs="Times New Roman"/>
          <w:bCs/>
          <w:sz w:val="22"/>
          <w:szCs w:val="22"/>
        </w:rPr>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widowControl/>
        <w:numPr>
          <w:ilvl w:val="0"/>
          <w:numId w:val="5"/>
        </w:numPr>
        <w:tabs>
          <w:tab w:val="clear" w:pos="709"/>
          <w:tab w:val="left" w:pos="851" w:leader="none"/>
        </w:tabs>
        <w:suppressAutoHyphens w:val="false"/>
        <w:bidi w:val="0"/>
        <w:spacing w:before="0" w:after="0"/>
        <w:ind w:left="0" w:right="0" w:firstLine="567"/>
        <w:jc w:val="both"/>
        <w:rPr>
          <w:rFonts w:ascii="Times New Roman" w:hAnsi="Times New Roman"/>
        </w:rPr>
      </w:pPr>
      <w:r>
        <w:rPr>
          <w:rFonts w:cs="Times New Roman"/>
          <w:bCs/>
          <w:sz w:val="22"/>
          <w:szCs w:val="22"/>
        </w:rPr>
        <w:t>финансовую отчетность;</w:t>
      </w:r>
    </w:p>
    <w:p>
      <w:pPr>
        <w:pStyle w:val="Normal"/>
        <w:widowControl/>
        <w:numPr>
          <w:ilvl w:val="0"/>
          <w:numId w:val="5"/>
        </w:numPr>
        <w:tabs>
          <w:tab w:val="clear" w:pos="709"/>
          <w:tab w:val="left" w:pos="851" w:leader="none"/>
        </w:tabs>
        <w:suppressAutoHyphens w:val="false"/>
        <w:bidi w:val="0"/>
        <w:spacing w:before="0" w:after="0"/>
        <w:ind w:left="0" w:right="0" w:firstLine="567"/>
        <w:jc w:val="both"/>
        <w:rPr>
          <w:rFonts w:ascii="Times New Roman" w:hAnsi="Times New Roman"/>
        </w:rPr>
      </w:pPr>
      <w:r>
        <w:rPr>
          <w:rFonts w:cs="Times New Roman"/>
          <w:bCs/>
          <w:sz w:val="22"/>
          <w:szCs w:val="22"/>
        </w:rPr>
        <w:t>учетные регистры бухгалтерского учета;</w:t>
      </w:r>
    </w:p>
    <w:p>
      <w:pPr>
        <w:pStyle w:val="Normal"/>
        <w:widowControl/>
        <w:numPr>
          <w:ilvl w:val="0"/>
          <w:numId w:val="5"/>
        </w:numPr>
        <w:tabs>
          <w:tab w:val="clear" w:pos="709"/>
          <w:tab w:val="left" w:pos="851" w:leader="none"/>
        </w:tabs>
        <w:suppressAutoHyphens w:val="false"/>
        <w:bidi w:val="0"/>
        <w:spacing w:before="0" w:after="0"/>
        <w:ind w:left="0" w:right="0" w:firstLine="567"/>
        <w:jc w:val="both"/>
        <w:rPr>
          <w:rFonts w:ascii="Times New Roman" w:hAnsi="Times New Roman"/>
        </w:rPr>
      </w:pPr>
      <w:r>
        <w:rPr>
          <w:rFonts w:cs="Times New Roman"/>
          <w:bCs/>
          <w:sz w:val="22"/>
          <w:szCs w:val="22"/>
        </w:rPr>
        <w:t>бизнес-планы;</w:t>
      </w:r>
    </w:p>
    <w:p>
      <w:pPr>
        <w:pStyle w:val="Normal"/>
        <w:widowControl/>
        <w:numPr>
          <w:ilvl w:val="0"/>
          <w:numId w:val="5"/>
        </w:numPr>
        <w:tabs>
          <w:tab w:val="clear" w:pos="709"/>
          <w:tab w:val="left" w:pos="851" w:leader="none"/>
        </w:tabs>
        <w:suppressAutoHyphens w:val="false"/>
        <w:bidi w:val="0"/>
        <w:spacing w:before="0" w:after="0"/>
        <w:ind w:left="0" w:right="0" w:firstLine="567"/>
        <w:jc w:val="both"/>
        <w:rPr>
          <w:rFonts w:ascii="Times New Roman" w:hAnsi="Times New Roman"/>
        </w:rPr>
      </w:pPr>
      <w:r>
        <w:rPr>
          <w:rFonts w:cs="Times New Roman"/>
          <w:bCs/>
          <w:sz w:val="22"/>
          <w:szCs w:val="22"/>
        </w:rPr>
        <w:t>договоры и соглашения, заключаемые или заключенные непосредственно Заказчиком либо в его пользу, а также информацию и сведения, содержащиеся в данных договорах и соглашениях;</w:t>
      </w:r>
    </w:p>
    <w:p>
      <w:pPr>
        <w:pStyle w:val="Normal"/>
        <w:widowControl/>
        <w:numPr>
          <w:ilvl w:val="0"/>
          <w:numId w:val="5"/>
        </w:numPr>
        <w:tabs>
          <w:tab w:val="clear" w:pos="709"/>
          <w:tab w:val="left" w:pos="851" w:leader="none"/>
        </w:tabs>
        <w:suppressAutoHyphens w:val="false"/>
        <w:bidi w:val="0"/>
        <w:spacing w:before="0" w:after="0"/>
        <w:ind w:left="0" w:right="0" w:firstLine="567"/>
        <w:jc w:val="both"/>
        <w:rPr>
          <w:rFonts w:ascii="Times New Roman" w:hAnsi="Times New Roman"/>
        </w:rPr>
      </w:pPr>
      <w:r>
        <w:rPr>
          <w:rFonts w:cs="Times New Roman"/>
          <w:bCs/>
          <w:sz w:val="22"/>
          <w:szCs w:val="22"/>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5"/>
        </w:numPr>
        <w:tabs>
          <w:tab w:val="clear" w:pos="709"/>
          <w:tab w:val="left" w:pos="851" w:leader="none"/>
        </w:tabs>
        <w:suppressAutoHyphens w:val="false"/>
        <w:bidi w:val="0"/>
        <w:spacing w:before="0" w:after="0"/>
        <w:ind w:left="0" w:right="0" w:firstLine="567"/>
        <w:jc w:val="both"/>
        <w:rPr>
          <w:rFonts w:ascii="Times New Roman" w:hAnsi="Times New Roman"/>
        </w:rPr>
      </w:pPr>
      <w:r>
        <w:rPr>
          <w:rFonts w:cs="Times New Roman"/>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5"/>
        </w:numPr>
        <w:tabs>
          <w:tab w:val="clear" w:pos="709"/>
          <w:tab w:val="left" w:pos="851" w:leader="none"/>
        </w:tabs>
        <w:suppressAutoHyphens w:val="false"/>
        <w:bidi w:val="0"/>
        <w:spacing w:before="0" w:after="0"/>
        <w:ind w:left="0" w:right="0" w:firstLine="567"/>
        <w:jc w:val="both"/>
        <w:rPr>
          <w:rFonts w:ascii="Times New Roman" w:hAnsi="Times New Roman"/>
        </w:rPr>
      </w:pPr>
      <w:r>
        <w:rPr>
          <w:rFonts w:cs="Times New Roman"/>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widowControl/>
        <w:numPr>
          <w:ilvl w:val="0"/>
          <w:numId w:val="5"/>
        </w:numPr>
        <w:tabs>
          <w:tab w:val="clear" w:pos="709"/>
          <w:tab w:val="left" w:pos="851" w:leader="none"/>
        </w:tabs>
        <w:suppressAutoHyphens w:val="false"/>
        <w:bidi w:val="0"/>
        <w:spacing w:before="0" w:after="0"/>
        <w:ind w:left="0" w:right="0" w:firstLine="567"/>
        <w:jc w:val="both"/>
        <w:rPr>
          <w:rFonts w:ascii="Times New Roman" w:hAnsi="Times New Roman"/>
        </w:rPr>
      </w:pPr>
      <w:r>
        <w:rPr>
          <w:rFonts w:cs="Times New Roman"/>
          <w:bCs/>
          <w:sz w:val="22"/>
          <w:szCs w:val="22"/>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5"/>
        </w:numPr>
        <w:tabs>
          <w:tab w:val="clear" w:pos="709"/>
          <w:tab w:val="left" w:pos="851" w:leader="none"/>
        </w:tabs>
        <w:suppressAutoHyphens w:val="false"/>
        <w:bidi w:val="0"/>
        <w:spacing w:before="0" w:after="0"/>
        <w:ind w:left="0" w:right="0" w:firstLine="567"/>
        <w:jc w:val="both"/>
        <w:rPr>
          <w:rFonts w:ascii="Times New Roman" w:hAnsi="Times New Roman"/>
        </w:rPr>
      </w:pPr>
      <w:r>
        <w:rPr>
          <w:rFonts w:cs="Times New Roman"/>
          <w:bCs/>
          <w:sz w:val="22"/>
          <w:szCs w:val="22"/>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bookmarkStart w:id="3" w:name="_Ref361337849"/>
      <w:bookmarkStart w:id="4" w:name="_Ref361912621"/>
      <w:r>
        <w:rPr>
          <w:rFonts w:cs="Times New Roman" w:ascii="Times New Roman" w:hAnsi="Times New Roman"/>
          <w:bCs/>
          <w:sz w:val="22"/>
          <w:szCs w:val="22"/>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w:t>
      </w:r>
      <w:bookmarkEnd w:id="3"/>
      <w:bookmarkEnd w:id="4"/>
      <w:r>
        <w:rPr>
          <w:rFonts w:cs="Times New Roman" w:ascii="Times New Roman" w:hAnsi="Times New Roman"/>
          <w:bCs/>
          <w:sz w:val="22"/>
          <w:szCs w:val="22"/>
        </w:rPr>
        <w:t xml:space="preserve"> </w:t>
      </w:r>
    </w:p>
    <w:p>
      <w:pPr>
        <w:pStyle w:val="ListParagraph"/>
        <w:widowControl/>
        <w:numPr>
          <w:ilvl w:val="2"/>
          <w:numId w:val="6"/>
        </w:numPr>
        <w:shd w:val="clear" w:color="auto" w:fill="FFFFFF"/>
        <w:tabs>
          <w:tab w:val="clear" w:pos="709"/>
          <w:tab w:val="left" w:pos="1418"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 6.6.7. Договора;</w:t>
      </w:r>
    </w:p>
    <w:p>
      <w:pPr>
        <w:pStyle w:val="ListParagraph"/>
        <w:widowControl/>
        <w:numPr>
          <w:ilvl w:val="2"/>
          <w:numId w:val="6"/>
        </w:numPr>
        <w:shd w:val="clear" w:color="auto" w:fill="FFFFFF"/>
        <w:tabs>
          <w:tab w:val="clear" w:pos="709"/>
          <w:tab w:val="left" w:pos="1418"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w:t>
      </w:r>
    </w:p>
    <w:p>
      <w:pPr>
        <w:pStyle w:val="ListParagraph"/>
        <w:widowControl/>
        <w:numPr>
          <w:ilvl w:val="2"/>
          <w:numId w:val="6"/>
        </w:numPr>
        <w:shd w:val="clear" w:color="auto" w:fill="FFFFFF"/>
        <w:tabs>
          <w:tab w:val="clear" w:pos="709"/>
          <w:tab w:val="left" w:pos="1418"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 xml:space="preserve">использовать Информацию исключительно для целей, для которых она была предоставлена; </w:t>
      </w:r>
    </w:p>
    <w:p>
      <w:pPr>
        <w:pStyle w:val="ListParagraph"/>
        <w:widowControl/>
        <w:numPr>
          <w:ilvl w:val="2"/>
          <w:numId w:val="6"/>
        </w:numPr>
        <w:shd w:val="clear" w:color="auto" w:fill="FFFFFF"/>
        <w:tabs>
          <w:tab w:val="clear" w:pos="709"/>
          <w:tab w:val="left" w:pos="1418"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6"/>
        </w:numPr>
        <w:shd w:val="clear" w:color="auto" w:fill="FFFFFF"/>
        <w:tabs>
          <w:tab w:val="clear" w:pos="709"/>
          <w:tab w:val="left" w:pos="1418"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pPr>
        <w:pStyle w:val="ListParagraph"/>
        <w:widowControl/>
        <w:numPr>
          <w:ilvl w:val="2"/>
          <w:numId w:val="6"/>
        </w:numPr>
        <w:shd w:val="clear" w:color="auto" w:fill="FFFFFF"/>
        <w:tabs>
          <w:tab w:val="clear" w:pos="709"/>
          <w:tab w:val="left" w:pos="1418"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Услуги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6"/>
        </w:numPr>
        <w:shd w:val="clear" w:color="auto" w:fill="FFFFFF"/>
        <w:tabs>
          <w:tab w:val="clear" w:pos="709"/>
          <w:tab w:val="left" w:pos="1418" w:leader="none"/>
        </w:tabs>
        <w:suppressAutoHyphens w:val="false"/>
        <w:spacing w:before="0" w:after="0"/>
        <w:ind w:left="0" w:firstLine="567"/>
        <w:jc w:val="both"/>
        <w:rPr>
          <w:rFonts w:ascii="Times New Roman" w:hAnsi="Times New Roman"/>
        </w:rPr>
      </w:pPr>
      <w:bookmarkStart w:id="5" w:name="_Ref361337832"/>
      <w:bookmarkStart w:id="6" w:name="_Ref361912592"/>
      <w:r>
        <w:rPr>
          <w:rFonts w:cs="Times New Roman" w:ascii="Times New Roman" w:hAnsi="Times New Roman"/>
          <w:bCs/>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
      <w:bookmarkEnd w:id="6"/>
    </w:p>
    <w:p>
      <w:pPr>
        <w:pStyle w:val="ListParagraph"/>
        <w:widowControl/>
        <w:numPr>
          <w:ilvl w:val="2"/>
          <w:numId w:val="6"/>
        </w:numPr>
        <w:shd w:val="clear" w:color="auto" w:fill="FFFFFF"/>
        <w:tabs>
          <w:tab w:val="clear" w:pos="709"/>
          <w:tab w:val="left" w:pos="1418"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не разглашать третьим лицам факта передачи или получения Информации.</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bookmarkStart w:id="7" w:name="_Ref361337863"/>
      <w:bookmarkStart w:id="8" w:name="_Ref361912637"/>
      <w:r>
        <w:rPr>
          <w:rFonts w:cs="Times New Roman" w:ascii="Times New Roman" w:hAnsi="Times New Roman"/>
          <w:bCs/>
          <w:sz w:val="22"/>
          <w:szCs w:val="22"/>
        </w:rPr>
        <w:t>Исполнитель, нарушивший условия настоящего раздела Договора, возмещает Заказчику все понесенные расходы и убытки, вызванные таким нарушением, в течение 10 (десяти) календарных дней с даты получения соответствующего требования.</w:t>
      </w:r>
      <w:bookmarkEnd w:id="7"/>
      <w:bookmarkEnd w:id="8"/>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 xml:space="preserve">Исполнитель обязуется в договорах с Исполнителями обеспечить повторение условий Договора в части соблюдения режима конфиденциальности. </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 xml:space="preserve">Условия защиты конфиденциальной информации, представляемой Исполнителем Заказчику, могут быть урегулированы отдельно заключаемым Сторонами соглашением. </w:t>
      </w:r>
    </w:p>
    <w:p>
      <w:pPr>
        <w:pStyle w:val="ListParagraph"/>
        <w:widowControl/>
        <w:numPr>
          <w:ilvl w:val="0"/>
          <w:numId w:val="6"/>
        </w:numPr>
        <w:shd w:val="clear" w:color="auto" w:fill="FFFFFF"/>
        <w:tabs>
          <w:tab w:val="clear" w:pos="709"/>
          <w:tab w:val="left" w:pos="284" w:leader="none"/>
        </w:tabs>
        <w:suppressAutoHyphens w:val="false"/>
        <w:spacing w:before="0" w:after="0"/>
        <w:ind w:left="0" w:hanging="0"/>
        <w:jc w:val="center"/>
        <w:rPr>
          <w:rFonts w:ascii="Times New Roman" w:hAnsi="Times New Roman"/>
        </w:rPr>
      </w:pPr>
      <w:r>
        <w:rPr>
          <w:rFonts w:cs="Times New Roman" w:ascii="Times New Roman" w:hAnsi="Times New Roman"/>
          <w:b/>
          <w:bCs/>
          <w:sz w:val="22"/>
          <w:szCs w:val="22"/>
        </w:rPr>
        <w:t>РАЗРЕШЕНИЕ СПОРОВ</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bookmarkStart w:id="9" w:name="_Ref361337878"/>
      <w:bookmarkStart w:id="10" w:name="_Ref361912664"/>
      <w:r>
        <w:rPr>
          <w:rFonts w:cs="Times New Roman" w:ascii="Times New Roman" w:hAnsi="Times New Roman"/>
          <w:bCs/>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9"/>
      <w:bookmarkEnd w:id="10"/>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 xml:space="preserve">Споры, указанные в п. 7.1. Договора, которые не были урегулированы Сторонами путем переговоров с соблюдением претензионного порядка в течение 30 (тридцати) календарных дней с даты их возникновения, подлежат разрешению в </w:t>
      </w:r>
      <w:r>
        <w:rPr>
          <w:rFonts w:cs="Times New Roman" w:ascii="Times New Roman" w:hAnsi="Times New Roman"/>
          <w:sz w:val="22"/>
          <w:szCs w:val="22"/>
        </w:rPr>
        <w:t>Арбитражном суде Саратовской области</w:t>
      </w:r>
      <w:r>
        <w:rPr>
          <w:rFonts w:cs="Times New Roman" w:ascii="Times New Roman" w:hAnsi="Times New Roman"/>
          <w:bCs/>
          <w:sz w:val="22"/>
          <w:szCs w:val="22"/>
        </w:rPr>
        <w:t>.</w:t>
      </w:r>
    </w:p>
    <w:p>
      <w:pPr>
        <w:pStyle w:val="ListParagraph"/>
        <w:widowControl/>
        <w:numPr>
          <w:ilvl w:val="0"/>
          <w:numId w:val="6"/>
        </w:numPr>
        <w:shd w:val="clear" w:color="auto" w:fill="FFFFFF"/>
        <w:tabs>
          <w:tab w:val="clear" w:pos="709"/>
          <w:tab w:val="left" w:pos="284" w:leader="none"/>
        </w:tabs>
        <w:suppressAutoHyphens w:val="false"/>
        <w:spacing w:before="0" w:after="0"/>
        <w:ind w:left="0" w:hanging="0"/>
        <w:jc w:val="center"/>
        <w:rPr>
          <w:rFonts w:ascii="Times New Roman" w:hAnsi="Times New Roman"/>
        </w:rPr>
      </w:pPr>
      <w:r>
        <w:rPr>
          <w:rFonts w:cs="Times New Roman" w:ascii="Times New Roman" w:hAnsi="Times New Roman"/>
          <w:b/>
          <w:bCs/>
          <w:sz w:val="22"/>
          <w:szCs w:val="22"/>
        </w:rPr>
        <w:t>ФОРС-МАЖОР</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ListParagraph"/>
        <w:widowControl/>
        <w:numPr>
          <w:ilvl w:val="0"/>
          <w:numId w:val="6"/>
        </w:numPr>
        <w:shd w:val="clear" w:color="auto" w:fill="FFFFFF"/>
        <w:tabs>
          <w:tab w:val="clear" w:pos="709"/>
          <w:tab w:val="left" w:pos="284" w:leader="none"/>
        </w:tabs>
        <w:suppressAutoHyphens w:val="false"/>
        <w:spacing w:before="0" w:after="0"/>
        <w:ind w:left="0" w:hanging="0"/>
        <w:jc w:val="center"/>
        <w:rPr>
          <w:rFonts w:ascii="Times New Roman" w:hAnsi="Times New Roman"/>
        </w:rPr>
      </w:pPr>
      <w:r>
        <w:rPr>
          <w:rFonts w:cs="Times New Roman" w:ascii="Times New Roman" w:hAnsi="Times New Roman"/>
          <w:b/>
          <w:bCs/>
          <w:sz w:val="22"/>
          <w:szCs w:val="22"/>
        </w:rPr>
        <w:t>ОСОБЫЕ ПОЛОЖЕНИЯ</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pPr>
      <w:bookmarkStart w:id="11" w:name="_Ref361337900"/>
      <w:bookmarkStart w:id="12" w:name="_Ref361912690"/>
      <w:r>
        <w:rPr>
          <w:rFonts w:eastAsia="Times New Roman" w:cs="Times New Roman" w:ascii="Times New Roman" w:hAnsi="Times New Roman"/>
          <w:bCs/>
          <w:sz w:val="22"/>
          <w:szCs w:val="22"/>
        </w:rPr>
        <w:t xml:space="preserve"> </w:t>
      </w:r>
      <w:r>
        <w:rPr>
          <w:rFonts w:cs="Times New Roman" w:ascii="Times New Roman" w:hAnsi="Times New Roman"/>
          <w:bCs/>
          <w:sz w:val="22"/>
          <w:szCs w:val="22"/>
        </w:rPr>
        <w:t xml:space="preserve">Исполнитель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w:t>
      </w:r>
      <w:r>
        <w:rPr>
          <w:rFonts w:cs="Times New Roman" w:ascii="Times New Roman" w:hAnsi="Times New Roman"/>
          <w:bCs/>
          <w:color w:val="000000"/>
          <w:sz w:val="22"/>
          <w:szCs w:val="22"/>
        </w:rPr>
        <w:t xml:space="preserve">20.04.2010 </w:t>
      </w:r>
      <w:hyperlink r:id="rId3">
        <w:r>
          <w:rPr>
            <w:rStyle w:val="Hyperlink"/>
            <w:rFonts w:cs="Times New Roman" w:ascii="Times New Roman" w:hAnsi="Times New Roman"/>
            <w:bCs/>
            <w:color w:val="000000"/>
            <w:sz w:val="22"/>
            <w:szCs w:val="22"/>
            <w:u w:val="none"/>
          </w:rPr>
          <w:t>№ 18162/09</w:t>
        </w:r>
      </w:hyperlink>
      <w:r>
        <w:rPr>
          <w:rFonts w:cs="Times New Roman" w:ascii="Times New Roman" w:hAnsi="Times New Roman"/>
          <w:bCs/>
          <w:color w:val="000000"/>
          <w:sz w:val="22"/>
          <w:szCs w:val="22"/>
        </w:rPr>
        <w:t xml:space="preserve"> и от 25.05.2010 </w:t>
      </w:r>
      <w:hyperlink r:id="rId4">
        <w:r>
          <w:rPr>
            <w:rStyle w:val="Hyperlink"/>
            <w:rFonts w:cs="Times New Roman" w:ascii="Times New Roman" w:hAnsi="Times New Roman"/>
            <w:bCs/>
            <w:color w:val="000000"/>
            <w:sz w:val="22"/>
            <w:szCs w:val="22"/>
            <w:u w:val="none"/>
          </w:rPr>
          <w:t>№ 15658/09</w:t>
        </w:r>
      </w:hyperlink>
      <w:r>
        <w:rPr>
          <w:rFonts w:cs="Times New Roman" w:ascii="Times New Roman" w:hAnsi="Times New Roman"/>
          <w:bCs/>
          <w:color w:val="000000"/>
          <w:sz w:val="22"/>
          <w:szCs w:val="22"/>
        </w:rPr>
        <w:t>, с</w:t>
      </w:r>
      <w:r>
        <w:rPr>
          <w:rFonts w:cs="Times New Roman" w:ascii="Times New Roman" w:hAnsi="Times New Roman"/>
          <w:bCs/>
          <w:sz w:val="22"/>
          <w:szCs w:val="22"/>
        </w:rPr>
        <w:t>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w:t>
      </w:r>
      <w:r>
        <w:rPr>
          <w:rFonts w:cs="Times New Roman" w:ascii="Times New Roman" w:hAnsi="Times New Roman"/>
          <w:bCs/>
          <w:color w:val="000000"/>
          <w:sz w:val="22"/>
          <w:szCs w:val="22"/>
        </w:rPr>
        <w:t xml:space="preserve"> </w:t>
      </w:r>
      <w:hyperlink r:id="rId5">
        <w:r>
          <w:rPr>
            <w:rStyle w:val="Hyperlink"/>
            <w:rFonts w:cs="Times New Roman" w:ascii="Times New Roman" w:hAnsi="Times New Roman"/>
            <w:bCs/>
            <w:color w:val="000000"/>
            <w:sz w:val="22"/>
            <w:szCs w:val="22"/>
            <w:u w:val="none"/>
          </w:rPr>
          <w:t>Критери</w:t>
        </w:r>
      </w:hyperlink>
      <w:r>
        <w:rPr>
          <w:rFonts w:cs="Times New Roman" w:ascii="Times New Roman" w:hAnsi="Times New Roman"/>
          <w:bCs/>
          <w:color w:val="000000"/>
          <w:sz w:val="22"/>
          <w:szCs w:val="22"/>
        </w:rPr>
        <w:t>ям оценки рисков, используемым налоговыми органами в процессе отбора объектов для проведения вые</w:t>
      </w:r>
      <w:r>
        <w:rPr>
          <w:rFonts w:cs="Times New Roman" w:ascii="Times New Roman" w:hAnsi="Times New Roman"/>
          <w:bCs/>
          <w:sz w:val="22"/>
          <w:szCs w:val="22"/>
        </w:rPr>
        <w:t>здных налоговых проверок (утв. приказом ФНС России от 30.05.2007 № ММ-3-06/333@ или заменяющий его документ).</w:t>
      </w:r>
      <w:bookmarkEnd w:id="11"/>
      <w:bookmarkEnd w:id="12"/>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bookmarkStart w:id="13" w:name="_Ref361912730"/>
      <w:bookmarkStart w:id="14" w:name="_Ref361337921"/>
      <w:r>
        <w:rPr>
          <w:rFonts w:cs="Times New Roman" w:ascii="Times New Roman" w:hAnsi="Times New Roman"/>
          <w:bCs/>
          <w:sz w:val="22"/>
          <w:szCs w:val="22"/>
        </w:rPr>
        <w:t>Исполнитель обязуется незамедлительно уведомить Заказчика о появлении в ходе исполнения Договора у привлеченных организаций признаков недобросовестности, указанных в п. 9.1. Договора, а также обеспечить прекращение участия таких организаций в исполнении Договора.</w:t>
      </w:r>
      <w:bookmarkEnd w:id="13"/>
      <w:bookmarkEnd w:id="14"/>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bookmarkStart w:id="15" w:name="_Ref361337948"/>
      <w:bookmarkStart w:id="16" w:name="_Ref361912787"/>
      <w:r>
        <w:rPr>
          <w:rFonts w:cs="Times New Roman" w:ascii="Times New Roman" w:hAnsi="Times New Roman"/>
          <w:bCs/>
          <w:sz w:val="22"/>
          <w:szCs w:val="22"/>
        </w:rPr>
        <w:t>В случае нарушения Исполнителем обязательств, установленных в п.п. 9.1., 9.2. Договора, Заказчик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Исполнителем. Договор будет считаться расторгнутым с даты, указанной в Уведомлении при условии, что Заказчик не отзовет указанное Уведомление по итогам рассмотрения мотивированных возражений Исполнителя до указанной даты расторжения.</w:t>
      </w:r>
      <w:bookmarkEnd w:id="15"/>
      <w:bookmarkEnd w:id="16"/>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bookmarkStart w:id="17" w:name="_Ref361337980"/>
      <w:bookmarkStart w:id="18" w:name="_Ref361912874"/>
      <w:r>
        <w:rPr>
          <w:rFonts w:cs="Times New Roman" w:ascii="Times New Roman" w:hAnsi="Times New Roman"/>
          <w:bCs/>
          <w:sz w:val="22"/>
          <w:szCs w:val="22"/>
        </w:rPr>
        <w:t>При этом, Исполнитель 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п.п. 9.1., 9.2. Договора, сверх суммы штрафа.</w:t>
      </w:r>
      <w:bookmarkEnd w:id="17"/>
      <w:bookmarkEnd w:id="18"/>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bookmarkStart w:id="19" w:name="_Ref372901113"/>
      <w:r>
        <w:rPr>
          <w:rFonts w:cs="Times New Roman" w:ascii="Times New Roman" w:hAnsi="Times New Roman"/>
          <w:bCs/>
          <w:sz w:val="22"/>
          <w:szCs w:val="22"/>
        </w:rPr>
        <w:t>Штраф, предусмотренный п. 9.4. Договора, оплачивается в течение 10 (десяти) рабочих дней с даты получения соответствующего требования. Заказчик вправе предъявить требование об уплате штрафа независимо от расторжения Договора в соответствии с п. 9.3. Договора.</w:t>
      </w:r>
      <w:bookmarkEnd w:id="19"/>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bookmarkStart w:id="20" w:name="_Ref361337992"/>
      <w:bookmarkStart w:id="21" w:name="_Ref361912892"/>
      <w:r>
        <w:rPr>
          <w:rFonts w:cs="Times New Roman" w:ascii="Times New Roman" w:hAnsi="Times New Roman"/>
          <w:bCs/>
          <w:sz w:val="22"/>
          <w:szCs w:val="22"/>
        </w:rPr>
        <w:t>Заказчик вправе приостановить осуществление платежей, причитающихся Исполнителю, независимо от наличия оснований и наступления сроков таких платежей, до уплаты штрафа, предусмотренного п. 9.4. Договора, при этом Заказчик не будет считаться просрочившим и/или нарушившим свои обязательства по Договору.</w:t>
      </w:r>
      <w:bookmarkEnd w:id="20"/>
      <w:bookmarkEnd w:id="21"/>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Независимо от других положений Договора, обязательства по пунктам 9.4., 9.5., 9.6. продолжают действовать в течение 4 (четырех) лет после окончания срока действия Договора.</w:t>
      </w:r>
    </w:p>
    <w:p>
      <w:pPr>
        <w:pStyle w:val="ListParagraph"/>
        <w:widowControl/>
        <w:numPr>
          <w:ilvl w:val="0"/>
          <w:numId w:val="6"/>
        </w:numPr>
        <w:shd w:val="clear" w:color="auto" w:fill="FFFFFF"/>
        <w:tabs>
          <w:tab w:val="clear" w:pos="709"/>
          <w:tab w:val="left" w:pos="284" w:leader="none"/>
        </w:tabs>
        <w:suppressAutoHyphens w:val="false"/>
        <w:spacing w:before="0" w:after="0"/>
        <w:ind w:left="0" w:hanging="0"/>
        <w:jc w:val="center"/>
        <w:rPr>
          <w:rFonts w:ascii="Times New Roman" w:hAnsi="Times New Roman"/>
        </w:rPr>
      </w:pPr>
      <w:r>
        <w:rPr>
          <w:rFonts w:eastAsia="Times New Roman" w:cs="Times New Roman" w:ascii="Times New Roman" w:hAnsi="Times New Roman"/>
          <w:b/>
          <w:bCs/>
          <w:sz w:val="22"/>
          <w:szCs w:val="22"/>
          <w:lang w:val="ru-RU"/>
        </w:rPr>
        <w:t xml:space="preserve"> </w:t>
      </w:r>
      <w:r>
        <w:rPr>
          <w:rFonts w:cs="Times New Roman" w:ascii="Times New Roman" w:hAnsi="Times New Roman"/>
          <w:b/>
          <w:bCs/>
          <w:sz w:val="22"/>
          <w:szCs w:val="22"/>
        </w:rPr>
        <w:t>ЗАВЕРЕНИЯ СТОРОН</w:t>
      </w:r>
    </w:p>
    <w:p>
      <w:pPr>
        <w:pStyle w:val="ListParagraph"/>
        <w:widowControl/>
        <w:numPr>
          <w:ilvl w:val="1"/>
          <w:numId w:val="6"/>
        </w:numPr>
        <w:shd w:val="clear" w:color="auto" w:fill="FFFFFF"/>
        <w:tabs>
          <w:tab w:val="clear" w:pos="709"/>
          <w:tab w:val="left" w:pos="1134" w:leader="none"/>
        </w:tabs>
        <w:suppressAutoHyphens w:val="false"/>
        <w:spacing w:lineRule="auto" w:line="240" w:before="0" w:after="0"/>
        <w:ind w:left="0" w:firstLine="567"/>
        <w:jc w:val="both"/>
        <w:rPr>
          <w:rFonts w:ascii="Times New Roman" w:hAnsi="Times New Roman"/>
        </w:rPr>
      </w:pPr>
      <w:r>
        <w:rPr>
          <w:rFonts w:cs="Times New Roman" w:ascii="Times New Roman" w:hAnsi="Times New Roman"/>
          <w:bCs/>
          <w:sz w:val="22"/>
          <w:szCs w:val="22"/>
        </w:rPr>
        <w:t>Каждая</w:t>
      </w:r>
      <w:r>
        <w:rPr>
          <w:rFonts w:cs="Times New Roman" w:ascii="Times New Roman" w:hAnsi="Times New Roman"/>
          <w:sz w:val="22"/>
          <w:szCs w:val="22"/>
        </w:rPr>
        <w:t xml:space="preserve"> из Сторон заявляет и подтверждает другой Стороне, что: </w:t>
      </w:r>
    </w:p>
    <w:p>
      <w:pPr>
        <w:pStyle w:val="ListParagraph"/>
        <w:widowControl/>
        <w:numPr>
          <w:ilvl w:val="0"/>
          <w:numId w:val="12"/>
        </w:numPr>
        <w:shd w:val="clear" w:color="auto" w:fill="FFFFFF"/>
        <w:tabs>
          <w:tab w:val="left" w:pos="709" w:leader="none"/>
          <w:tab w:val="left" w:pos="1134"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2"/>
        </w:numPr>
        <w:shd w:val="clear" w:color="auto" w:fill="FFFFFF"/>
        <w:tabs>
          <w:tab w:val="left" w:pos="709" w:leader="none"/>
          <w:tab w:val="left" w:pos="1134"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2"/>
        </w:numPr>
        <w:shd w:val="clear" w:color="auto" w:fill="FFFFFF"/>
        <w:tabs>
          <w:tab w:val="left" w:pos="709" w:leader="none"/>
          <w:tab w:val="left" w:pos="1134"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2"/>
        </w:numPr>
        <w:shd w:val="clear" w:color="auto" w:fill="FFFFFF"/>
        <w:tabs>
          <w:tab w:val="left" w:pos="709" w:leader="none"/>
          <w:tab w:val="left" w:pos="1134"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2"/>
        </w:numPr>
        <w:shd w:val="clear" w:color="auto" w:fill="FFFFFF"/>
        <w:tabs>
          <w:tab w:val="left" w:pos="709" w:leader="none"/>
          <w:tab w:val="left" w:pos="1134"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6"/>
        </w:numPr>
        <w:shd w:val="clear" w:color="auto" w:fill="FFFFFF"/>
        <w:tabs>
          <w:tab w:val="clear" w:pos="709"/>
          <w:tab w:val="left" w:pos="1134" w:leader="none"/>
        </w:tabs>
        <w:suppressAutoHyphens w:val="false"/>
        <w:spacing w:lineRule="auto" w:line="240" w:before="0" w:after="0"/>
        <w:ind w:left="0" w:firstLine="567"/>
        <w:jc w:val="both"/>
        <w:rPr>
          <w:rFonts w:ascii="Times New Roman" w:hAnsi="Times New Roman"/>
        </w:rPr>
      </w:pPr>
      <w:r>
        <w:rPr>
          <w:rFonts w:cs="Times New Roman" w:ascii="Times New Roman" w:hAnsi="Times New Roman"/>
          <w:sz w:val="22"/>
          <w:szCs w:val="22"/>
        </w:rPr>
        <w:t>Исполнитель заявляет и заверяет Заказчика в том, что на момент заключения настоящего Договора:</w:t>
      </w:r>
    </w:p>
    <w:p>
      <w:pPr>
        <w:pStyle w:val="ListParagraph"/>
        <w:widowControl/>
        <w:numPr>
          <w:ilvl w:val="0"/>
          <w:numId w:val="14"/>
        </w:numPr>
        <w:shd w:val="clear" w:color="auto" w:fill="FFFFFF"/>
        <w:tabs>
          <w:tab w:val="left" w:pos="709" w:leader="none"/>
          <w:tab w:val="left" w:pos="1134"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учредителем / учредителями Исполнителя являются лица, не являющиеся массовыми учредителем / учредителями;</w:t>
      </w:r>
    </w:p>
    <w:p>
      <w:pPr>
        <w:pStyle w:val="ListParagraph"/>
        <w:widowControl/>
        <w:numPr>
          <w:ilvl w:val="0"/>
          <w:numId w:val="14"/>
        </w:numPr>
        <w:shd w:val="clear" w:color="auto" w:fill="FFFFFF"/>
        <w:tabs>
          <w:tab w:val="left" w:pos="709" w:leader="none"/>
          <w:tab w:val="left" w:pos="1134"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руководителем Исполнителя является лицо, не являющееся массовым руководителем;</w:t>
      </w:r>
    </w:p>
    <w:p>
      <w:pPr>
        <w:pStyle w:val="ListParagraph"/>
        <w:widowControl/>
        <w:numPr>
          <w:ilvl w:val="0"/>
          <w:numId w:val="14"/>
        </w:numPr>
        <w:shd w:val="clear" w:color="auto" w:fill="FFFFFF"/>
        <w:tabs>
          <w:tab w:val="left" w:pos="709" w:leader="none"/>
          <w:tab w:val="left" w:pos="1134"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4"/>
        </w:numPr>
        <w:shd w:val="clear" w:color="auto" w:fill="FFFFFF"/>
        <w:tabs>
          <w:tab w:val="left" w:pos="709" w:leader="none"/>
          <w:tab w:val="left" w:pos="1134"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09"/>
          <w:tab w:val="left" w:pos="567" w:leader="none"/>
          <w:tab w:val="left" w:pos="1134" w:leader="none"/>
          <w:tab w:val="left" w:pos="1418"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09"/>
          <w:tab w:val="left" w:pos="567" w:leader="none"/>
          <w:tab w:val="left" w:pos="1134" w:leader="none"/>
          <w:tab w:val="left" w:pos="1418"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не отозвана (прекращена, приостановлена, признана недействительной) лицензия или иной документ, необходимый для осуществления данного вида деятельности в соответствии с требованиями законодательства,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widowControl/>
        <w:numPr>
          <w:ilvl w:val="0"/>
          <w:numId w:val="11"/>
        </w:numPr>
        <w:shd w:val="clear" w:color="auto" w:fill="FFFFFF"/>
        <w:tabs>
          <w:tab w:val="clear" w:pos="709"/>
          <w:tab w:val="left" w:pos="567" w:leader="none"/>
          <w:tab w:val="left" w:pos="1134" w:leader="none"/>
          <w:tab w:val="left" w:pos="1418"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09"/>
          <w:tab w:val="left" w:pos="567" w:leader="none"/>
          <w:tab w:val="left" w:pos="1134" w:leader="none"/>
          <w:tab w:val="left" w:pos="1418"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тщательно изучил все регламенты Исполнителя и подтверждает готовность неукоснительного соблюдения в полном объеме предъявляемых Исполнителем требований;</w:t>
      </w:r>
    </w:p>
    <w:p>
      <w:pPr>
        <w:pStyle w:val="ListParagraph"/>
        <w:widowControl/>
        <w:numPr>
          <w:ilvl w:val="0"/>
          <w:numId w:val="11"/>
        </w:numPr>
        <w:shd w:val="clear" w:color="auto" w:fill="FFFFFF"/>
        <w:tabs>
          <w:tab w:val="clear" w:pos="709"/>
          <w:tab w:val="left" w:pos="567" w:leader="none"/>
          <w:tab w:val="left" w:pos="1134" w:leader="none"/>
          <w:tab w:val="left" w:pos="1418"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09"/>
          <w:tab w:val="left" w:pos="567" w:leader="none"/>
          <w:tab w:val="left" w:pos="1134" w:leader="none"/>
          <w:tab w:val="left" w:pos="1418" w:leader="none"/>
        </w:tabs>
        <w:suppressAutoHyphens w:val="false"/>
        <w:spacing w:lineRule="auto" w:line="240" w:before="0" w:after="0"/>
        <w:ind w:left="0" w:firstLine="709"/>
        <w:jc w:val="both"/>
        <w:rPr>
          <w:rFonts w:ascii="Times New Roman" w:hAnsi="Times New Roman"/>
        </w:rPr>
      </w:pPr>
      <w:r>
        <w:rPr>
          <w:rFonts w:cs="Times New Roman" w:ascii="Times New Roman" w:hAnsi="Times New Roman"/>
          <w:sz w:val="22"/>
          <w:szCs w:val="22"/>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настоящий Договор на указанных в нем условиях.</w:t>
      </w:r>
    </w:p>
    <w:p>
      <w:pPr>
        <w:pStyle w:val="ListParagraph"/>
        <w:widowControl/>
        <w:numPr>
          <w:ilvl w:val="1"/>
          <w:numId w:val="6"/>
        </w:numPr>
        <w:shd w:val="clear" w:color="auto" w:fill="FFFFFF"/>
        <w:tabs>
          <w:tab w:val="clear" w:pos="709"/>
          <w:tab w:val="left" w:pos="1134" w:leader="none"/>
        </w:tabs>
        <w:suppressAutoHyphens w:val="false"/>
        <w:spacing w:lineRule="auto" w:line="240" w:before="0" w:after="0"/>
        <w:ind w:left="0" w:firstLine="567"/>
        <w:jc w:val="both"/>
        <w:rPr>
          <w:rFonts w:ascii="Times New Roman" w:hAnsi="Times New Roman"/>
        </w:rPr>
      </w:pPr>
      <w:r>
        <w:rPr>
          <w:rFonts w:cs="Times New Roman" w:ascii="Times New Roman" w:hAnsi="Times New Roman"/>
          <w:sz w:val="22"/>
          <w:szCs w:val="22"/>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6"/>
        </w:numPr>
        <w:shd w:val="clear" w:color="auto" w:fill="FFFFFF"/>
        <w:tabs>
          <w:tab w:val="clear" w:pos="709"/>
          <w:tab w:val="left" w:pos="1134" w:leader="none"/>
        </w:tabs>
        <w:suppressAutoHyphens w:val="false"/>
        <w:spacing w:lineRule="auto" w:line="240" w:before="0" w:after="0"/>
        <w:ind w:left="0" w:firstLine="567"/>
        <w:jc w:val="both"/>
        <w:rPr>
          <w:rFonts w:ascii="Times New Roman" w:hAnsi="Times New Roman"/>
        </w:rPr>
      </w:pPr>
      <w:r>
        <w:rPr>
          <w:rFonts w:cs="Times New Roman" w:ascii="Times New Roman" w:hAnsi="Times New Roman"/>
          <w:sz w:val="22"/>
          <w:szCs w:val="22"/>
        </w:rPr>
        <w:t xml:space="preserve">В случае, если </w:t>
      </w:r>
      <w:r>
        <w:rPr>
          <w:rFonts w:cs="Times New Roman" w:ascii="Times New Roman" w:hAnsi="Times New Roman"/>
          <w:bCs/>
          <w:sz w:val="22"/>
          <w:szCs w:val="22"/>
        </w:rPr>
        <w:t>Исполнитель</w:t>
      </w:r>
      <w:r>
        <w:rPr>
          <w:rFonts w:cs="Times New Roman" w:ascii="Times New Roman" w:hAnsi="Times New Roman"/>
          <w:sz w:val="22"/>
          <w:szCs w:val="22"/>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rFonts w:cs="Times New Roman" w:ascii="Times New Roman" w:hAnsi="Times New Roman"/>
          <w:bCs/>
          <w:sz w:val="22"/>
          <w:szCs w:val="22"/>
        </w:rPr>
        <w:t xml:space="preserve">Исполнитель </w:t>
      </w:r>
      <w:r>
        <w:rPr>
          <w:rFonts w:cs="Times New Roman" w:ascii="Times New Roman" w:hAnsi="Times New Roman"/>
          <w:sz w:val="22"/>
          <w:szCs w:val="22"/>
        </w:rPr>
        <w:t>обязан по требованию Заказчика уплатить последнему неустойку в размере 5 (пять) % от Цены Договора, указанной в пункте 3.1 Договора.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numPr>
          <w:ilvl w:val="0"/>
          <w:numId w:val="6"/>
        </w:numPr>
        <w:tabs>
          <w:tab w:val="clear" w:pos="709"/>
          <w:tab w:val="left" w:pos="426" w:leader="none"/>
        </w:tabs>
        <w:suppressAutoHyphens w:val="false"/>
        <w:spacing w:before="0" w:after="0"/>
        <w:jc w:val="center"/>
        <w:rPr>
          <w:rFonts w:ascii="Times New Roman" w:hAnsi="Times New Roman"/>
        </w:rPr>
      </w:pPr>
      <w:r>
        <w:rPr>
          <w:rFonts w:eastAsia="Times New Roman" w:cs="Times New Roman" w:ascii="Times New Roman" w:hAnsi="Times New Roman"/>
          <w:b/>
          <w:bCs/>
          <w:sz w:val="22"/>
          <w:szCs w:val="22"/>
          <w:lang w:val="ru-RU"/>
        </w:rPr>
        <w:t xml:space="preserve"> </w:t>
      </w:r>
      <w:r>
        <w:rPr>
          <w:rFonts w:ascii="Times New Roman" w:hAnsi="Times New Roman"/>
          <w:b/>
          <w:sz w:val="22"/>
          <w:szCs w:val="22"/>
          <w:lang w:val="ru-RU"/>
        </w:rPr>
        <w:t>АНТИКОРРУПЦИОННАЯ ОГОВОРКА</w:t>
      </w:r>
    </w:p>
    <w:p>
      <w:pPr>
        <w:pStyle w:val="ListParagraph"/>
        <w:numPr>
          <w:ilvl w:val="1"/>
          <w:numId w:val="6"/>
        </w:numPr>
        <w:shd w:val="clear" w:color="auto" w:fill="FFFFFF"/>
        <w:tabs>
          <w:tab w:val="clear" w:pos="709"/>
          <w:tab w:val="left" w:pos="1134" w:leader="none"/>
          <w:tab w:val="left" w:pos="1276" w:leader="none"/>
        </w:tabs>
        <w:suppressAutoHyphens w:val="false"/>
        <w:spacing w:before="0" w:after="0"/>
        <w:ind w:left="0" w:firstLine="426"/>
        <w:jc w:val="both"/>
        <w:rPr>
          <w:rFonts w:ascii="Times New Roman" w:hAnsi="Times New Roman"/>
        </w:rPr>
      </w:pPr>
      <w:r>
        <w:rPr>
          <w:rFonts w:ascii="Times New Roman" w:hAnsi="Times New Roman"/>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ascii="Times New Roman" w:hAnsi="Times New Roman"/>
          <w:bCs/>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6"/>
        </w:numPr>
        <w:shd w:val="clear" w:color="auto" w:fill="FFFFFF"/>
        <w:tabs>
          <w:tab w:val="clear" w:pos="709"/>
          <w:tab w:val="left" w:pos="1134" w:leader="none"/>
          <w:tab w:val="left" w:pos="1276" w:leader="none"/>
        </w:tabs>
        <w:suppressAutoHyphens w:val="false"/>
        <w:spacing w:before="0" w:after="0"/>
        <w:ind w:left="0" w:firstLine="426"/>
        <w:jc w:val="both"/>
        <w:rPr>
          <w:rFonts w:ascii="Times New Roman" w:hAnsi="Times New Roman"/>
        </w:rPr>
      </w:pPr>
      <w:r>
        <w:rPr>
          <w:rFonts w:ascii="Times New Roman" w:hAnsi="Times New Roman"/>
          <w:bCs/>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6"/>
        </w:numPr>
        <w:shd w:val="clear" w:color="auto" w:fill="FFFFFF"/>
        <w:tabs>
          <w:tab w:val="clear" w:pos="709"/>
          <w:tab w:val="left" w:pos="1134" w:leader="none"/>
          <w:tab w:val="left" w:pos="1276" w:leader="none"/>
        </w:tabs>
        <w:suppressAutoHyphens w:val="false"/>
        <w:spacing w:before="0" w:after="0"/>
        <w:ind w:left="0" w:firstLine="426"/>
        <w:jc w:val="both"/>
        <w:rPr>
          <w:rFonts w:ascii="Times New Roman" w:hAnsi="Times New Roman"/>
        </w:rPr>
      </w:pPr>
      <w:r>
        <w:rPr>
          <w:rFonts w:ascii="Times New Roman" w:hAnsi="Times New Roman"/>
          <w:bCs/>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6"/>
        </w:numPr>
        <w:shd w:val="clear" w:color="auto" w:fill="FFFFFF"/>
        <w:tabs>
          <w:tab w:val="clear" w:pos="709"/>
          <w:tab w:val="left" w:pos="1134" w:leader="none"/>
          <w:tab w:val="left" w:pos="1276" w:leader="none"/>
        </w:tabs>
        <w:suppressAutoHyphens w:val="false"/>
        <w:spacing w:before="0" w:after="0"/>
        <w:ind w:left="0" w:firstLine="426"/>
        <w:jc w:val="both"/>
        <w:rPr>
          <w:rFonts w:ascii="Times New Roman" w:hAnsi="Times New Roman"/>
        </w:rPr>
      </w:pPr>
      <w:r>
        <w:rPr>
          <w:rFonts w:ascii="Times New Roman" w:hAnsi="Times New Roman"/>
          <w:bCs/>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6"/>
        </w:numPr>
        <w:shd w:val="clear" w:color="auto" w:fill="FFFFFF"/>
        <w:tabs>
          <w:tab w:val="clear" w:pos="709"/>
          <w:tab w:val="left" w:pos="1134" w:leader="none"/>
          <w:tab w:val="left" w:pos="1276" w:leader="none"/>
        </w:tabs>
        <w:suppressAutoHyphens w:val="false"/>
        <w:spacing w:before="0" w:after="0"/>
        <w:ind w:left="0" w:firstLine="426"/>
        <w:jc w:val="both"/>
        <w:rPr>
          <w:rFonts w:ascii="Times New Roman" w:hAnsi="Times New Roman"/>
        </w:rPr>
      </w:pPr>
      <w:r>
        <w:rPr>
          <w:rFonts w:ascii="Times New Roman" w:hAnsi="Times New Roman"/>
          <w:bCs/>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6"/>
        </w:numPr>
        <w:shd w:val="clear" w:color="auto" w:fill="FFFFFF"/>
        <w:tabs>
          <w:tab w:val="clear" w:pos="709"/>
          <w:tab w:val="left" w:pos="1134" w:leader="none"/>
          <w:tab w:val="left" w:pos="1276" w:leader="none"/>
        </w:tabs>
        <w:suppressAutoHyphens w:val="false"/>
        <w:spacing w:before="0" w:after="0"/>
        <w:ind w:left="0" w:firstLine="426"/>
        <w:jc w:val="both"/>
        <w:rPr>
          <w:rFonts w:ascii="Times New Roman" w:hAnsi="Times New Roman"/>
        </w:rPr>
      </w:pPr>
      <w:r>
        <w:rPr>
          <w:rFonts w:ascii="Times New Roman" w:hAnsi="Times New Roman"/>
          <w:bCs/>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6"/>
        </w:numPr>
        <w:shd w:val="clear" w:color="auto" w:fill="FFFFFF"/>
        <w:tabs>
          <w:tab w:val="clear" w:pos="709"/>
          <w:tab w:val="left" w:pos="567" w:leader="none"/>
          <w:tab w:val="left" w:pos="1134" w:leader="none"/>
          <w:tab w:val="left" w:pos="1276" w:leader="none"/>
        </w:tabs>
        <w:suppressAutoHyphens w:val="false"/>
        <w:spacing w:before="0" w:after="0"/>
        <w:ind w:left="0" w:firstLine="426"/>
        <w:jc w:val="both"/>
        <w:rPr>
          <w:rFonts w:ascii="Times New Roman" w:hAnsi="Times New Roman"/>
        </w:rPr>
      </w:pPr>
      <w:r>
        <w:rPr>
          <w:rFonts w:ascii="Times New Roman" w:hAnsi="Times New Roman"/>
          <w:sz w:val="22"/>
          <w:szCs w:val="22"/>
        </w:rPr>
        <w:t xml:space="preserve">Каналы связи Линия доверия Группы РусГидро: </w:t>
      </w:r>
    </w:p>
    <w:p>
      <w:pPr>
        <w:pStyle w:val="ListParagraph"/>
        <w:numPr>
          <w:ilvl w:val="2"/>
          <w:numId w:val="6"/>
        </w:numPr>
        <w:shd w:val="clear" w:color="auto" w:fill="FFFFFF"/>
        <w:tabs>
          <w:tab w:val="clear" w:pos="709"/>
          <w:tab w:val="left" w:pos="567" w:leader="none"/>
          <w:tab w:val="left" w:pos="1134" w:leader="none"/>
          <w:tab w:val="left" w:pos="1276" w:leader="none"/>
        </w:tabs>
        <w:suppressAutoHyphens w:val="false"/>
        <w:spacing w:before="0" w:after="0"/>
        <w:ind w:left="0" w:firstLine="426"/>
        <w:jc w:val="both"/>
        <w:rPr>
          <w:rFonts w:ascii="Times New Roman" w:hAnsi="Times New Roman"/>
        </w:rPr>
      </w:pPr>
      <w:r>
        <w:rPr>
          <w:rFonts w:ascii="Times New Roman" w:hAnsi="Times New Roman"/>
          <w:sz w:val="22"/>
          <w:szCs w:val="22"/>
        </w:rPr>
        <w:t>Электронная почта: ld@rushydro.ru.</w:t>
      </w:r>
    </w:p>
    <w:p>
      <w:pPr>
        <w:pStyle w:val="ListParagraph"/>
        <w:numPr>
          <w:ilvl w:val="2"/>
          <w:numId w:val="6"/>
        </w:numPr>
        <w:shd w:val="clear" w:color="auto" w:fill="FFFFFF"/>
        <w:tabs>
          <w:tab w:val="clear" w:pos="709"/>
          <w:tab w:val="left" w:pos="567" w:leader="none"/>
          <w:tab w:val="left" w:pos="1134" w:leader="none"/>
          <w:tab w:val="left" w:pos="1276" w:leader="none"/>
        </w:tabs>
        <w:suppressAutoHyphens w:val="false"/>
        <w:spacing w:before="0" w:after="0"/>
        <w:ind w:left="0" w:firstLine="426"/>
        <w:jc w:val="both"/>
        <w:rPr>
          <w:rFonts w:ascii="Times New Roman" w:hAnsi="Times New Roman"/>
        </w:rPr>
      </w:pPr>
      <w:r>
        <w:rPr>
          <w:rFonts w:ascii="Times New Roman" w:hAnsi="Times New Roman"/>
          <w:sz w:val="22"/>
          <w:szCs w:val="22"/>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6"/>
        </w:numPr>
        <w:shd w:val="clear" w:color="auto" w:fill="FFFFFF"/>
        <w:tabs>
          <w:tab w:val="clear" w:pos="709"/>
          <w:tab w:val="left" w:pos="567" w:leader="none"/>
          <w:tab w:val="left" w:pos="1134" w:leader="none"/>
          <w:tab w:val="left" w:pos="1276" w:leader="none"/>
        </w:tabs>
        <w:suppressAutoHyphens w:val="false"/>
        <w:spacing w:before="0" w:after="0"/>
        <w:ind w:left="0" w:firstLine="426"/>
        <w:jc w:val="both"/>
        <w:rPr>
          <w:rFonts w:ascii="Times New Roman" w:hAnsi="Times New Roman"/>
        </w:rPr>
      </w:pPr>
      <w:r>
        <w:rPr>
          <w:rFonts w:ascii="Times New Roman" w:hAnsi="Times New Roman"/>
          <w:sz w:val="22"/>
          <w:szCs w:val="22"/>
        </w:rPr>
        <w:t>Телефонный автоответчик (необходимо позвонить по телефону +7(495) 785-09-37.</w:t>
      </w:r>
    </w:p>
    <w:p>
      <w:pPr>
        <w:pStyle w:val="ListParagraph"/>
        <w:widowControl/>
        <w:numPr>
          <w:ilvl w:val="0"/>
          <w:numId w:val="6"/>
        </w:numPr>
        <w:shd w:val="clear" w:color="auto" w:fill="FFFFFF"/>
        <w:tabs>
          <w:tab w:val="clear" w:pos="709"/>
          <w:tab w:val="left" w:pos="284" w:leader="none"/>
        </w:tabs>
        <w:suppressAutoHyphens w:val="false"/>
        <w:spacing w:before="0" w:after="0"/>
        <w:ind w:left="0" w:hanging="0"/>
        <w:jc w:val="center"/>
        <w:rPr>
          <w:rFonts w:ascii="Times New Roman" w:hAnsi="Times New Roman"/>
        </w:rPr>
      </w:pPr>
      <w:r>
        <w:rPr>
          <w:rFonts w:cs="Times New Roman" w:ascii="Times New Roman" w:hAnsi="Times New Roman"/>
          <w:b/>
          <w:bCs/>
          <w:sz w:val="22"/>
          <w:szCs w:val="22"/>
        </w:rPr>
        <w:t>ЗАКЛЮЧИТЕЛЬНЫЕ ПОЛОЖЕНИЯ</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Договор вступает в силу с даты его подписания Сторонами</w:t>
      </w:r>
      <w:r>
        <w:rPr>
          <w:rFonts w:cs="Times New Roman" w:ascii="Times New Roman" w:hAnsi="Times New Roman"/>
          <w:sz w:val="22"/>
          <w:szCs w:val="22"/>
        </w:rPr>
        <w:t xml:space="preserve"> </w:t>
      </w:r>
      <w:r>
        <w:rPr>
          <w:rFonts w:cs="Times New Roman" w:ascii="Times New Roman" w:hAnsi="Times New Roman"/>
          <w:bCs/>
          <w:sz w:val="22"/>
          <w:szCs w:val="22"/>
        </w:rPr>
        <w:t>и действует до полного исполнения ими принятых на себя обязательств.</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 xml:space="preserve">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w:t>
      </w:r>
      <w:r>
        <w:rPr>
          <w:rFonts w:cs="Times New Roman" w:ascii="Times New Roman" w:hAnsi="Times New Roman"/>
          <w:bCs/>
          <w:sz w:val="22"/>
          <w:szCs w:val="22"/>
          <w:lang w:val="ru-RU"/>
        </w:rPr>
        <w:t>12.6</w:t>
      </w:r>
      <w:r>
        <w:rPr>
          <w:rFonts w:cs="Times New Roman" w:ascii="Times New Roman" w:hAnsi="Times New Roman"/>
          <w:bCs/>
          <w:sz w:val="22"/>
          <w:szCs w:val="22"/>
        </w:rPr>
        <w:t xml:space="preserve">. Договора. </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Приложения, изменения и дополнения, оформленные надлежащим образом, являются неотъемлемой частью Договора.</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bookmarkStart w:id="22" w:name="_Ref361338004"/>
      <w:bookmarkStart w:id="23" w:name="_Ref361912920"/>
      <w:r>
        <w:rPr>
          <w:rFonts w:cs="Times New Roman" w:ascii="Times New Roman" w:hAnsi="Times New Roman"/>
          <w:bCs/>
          <w:sz w:val="22"/>
          <w:szCs w:val="22"/>
        </w:rPr>
        <w:t>Стороны обязуются уведомлять друг друга об изменении реквизитов, указанных в разделе 1</w:t>
      </w:r>
      <w:r>
        <w:rPr>
          <w:rFonts w:cs="Times New Roman" w:ascii="Times New Roman" w:hAnsi="Times New Roman"/>
          <w:bCs/>
          <w:sz w:val="22"/>
          <w:szCs w:val="22"/>
          <w:lang w:val="ru-RU"/>
        </w:rPr>
        <w:t>4</w:t>
      </w:r>
      <w:r>
        <w:rPr>
          <w:rFonts w:cs="Times New Roman" w:ascii="Times New Roman" w:hAnsi="Times New Roman"/>
          <w:bCs/>
          <w:sz w:val="22"/>
          <w:szCs w:val="22"/>
        </w:rPr>
        <w:t xml:space="preserve"> Договора, не позднее 3 (трех) рабочих дней после такого изменения в порядке, установленном п. </w:t>
      </w:r>
      <w:r>
        <w:rPr>
          <w:rFonts w:cs="Times New Roman" w:ascii="Times New Roman" w:hAnsi="Times New Roman"/>
          <w:bCs/>
          <w:sz w:val="22"/>
          <w:szCs w:val="22"/>
          <w:lang w:val="ru-RU"/>
        </w:rPr>
        <w:t>12.7</w:t>
      </w:r>
      <w:r>
        <w:rPr>
          <w:rFonts w:cs="Times New Roman" w:ascii="Times New Roman" w:hAnsi="Times New Roman"/>
          <w:bCs/>
          <w:sz w:val="22"/>
          <w:szCs w:val="22"/>
        </w:rPr>
        <w:t>. Договора.</w:t>
      </w:r>
      <w:bookmarkEnd w:id="22"/>
      <w:bookmarkEnd w:id="23"/>
      <w:r>
        <w:rPr>
          <w:rFonts w:cs="Times New Roman" w:ascii="Times New Roman" w:hAnsi="Times New Roman"/>
          <w:bCs/>
          <w:sz w:val="22"/>
          <w:szCs w:val="22"/>
        </w:rPr>
        <w:t xml:space="preserve"> </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bookmarkStart w:id="24" w:name="_Ref361338019"/>
      <w:bookmarkStart w:id="25" w:name="_Ref361912941"/>
      <w:r>
        <w:rPr>
          <w:rFonts w:cs="Times New Roman" w:ascii="Times New Roman" w:hAnsi="Times New Roman"/>
          <w:bCs/>
          <w:sz w:val="22"/>
          <w:szCs w:val="22"/>
        </w:rPr>
        <w:t>Документ будет считаться полученным:</w:t>
      </w:r>
      <w:bookmarkEnd w:id="24"/>
      <w:bookmarkEnd w:id="25"/>
    </w:p>
    <w:p>
      <w:pPr>
        <w:pStyle w:val="ListParagraph"/>
        <w:widowControl/>
        <w:numPr>
          <w:ilvl w:val="2"/>
          <w:numId w:val="6"/>
        </w:numPr>
        <w:shd w:val="clear" w:color="auto" w:fill="FFFFFF"/>
        <w:tabs>
          <w:tab w:val="clear" w:pos="709"/>
          <w:tab w:val="left" w:pos="1418" w:leader="none"/>
        </w:tabs>
        <w:suppressAutoHyphens w:val="false"/>
        <w:spacing w:before="0" w:after="0"/>
        <w:ind w:left="0" w:firstLine="567"/>
        <w:jc w:val="both"/>
        <w:rPr>
          <w:rFonts w:ascii="Times New Roman" w:hAnsi="Times New Roman"/>
        </w:rPr>
      </w:pPr>
      <w:bookmarkStart w:id="26" w:name="_Ref361338032"/>
      <w:bookmarkStart w:id="27" w:name="_Ref361912959"/>
      <w:r>
        <w:rPr>
          <w:rFonts w:cs="Times New Roman" w:ascii="Times New Roman" w:hAnsi="Times New Roman"/>
          <w:bCs/>
          <w:sz w:val="22"/>
          <w:szCs w:val="22"/>
        </w:rPr>
        <w:t>в случае вручения лично или отправления по почте заказным письмом, курьерской связью - в дату и время фактического вручения;</w:t>
      </w:r>
      <w:bookmarkEnd w:id="26"/>
      <w:bookmarkEnd w:id="27"/>
    </w:p>
    <w:p>
      <w:pPr>
        <w:pStyle w:val="ListParagraph"/>
        <w:widowControl/>
        <w:numPr>
          <w:ilvl w:val="2"/>
          <w:numId w:val="6"/>
        </w:numPr>
        <w:shd w:val="clear" w:color="auto" w:fill="FFFFFF"/>
        <w:tabs>
          <w:tab w:val="clear" w:pos="709"/>
          <w:tab w:val="left" w:pos="1418"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 xml:space="preserve">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w:t>
      </w:r>
      <w:r>
        <w:rPr>
          <w:rFonts w:cs="Times New Roman" w:ascii="Times New Roman" w:hAnsi="Times New Roman"/>
          <w:bCs/>
          <w:sz w:val="22"/>
          <w:szCs w:val="22"/>
          <w:lang w:val="ru-RU"/>
        </w:rPr>
        <w:t>12.7.1</w:t>
      </w:r>
      <w:r>
        <w:rPr>
          <w:rFonts w:cs="Times New Roman" w:ascii="Times New Roman" w:hAnsi="Times New Roman"/>
          <w:bCs/>
          <w:sz w:val="22"/>
          <w:szCs w:val="22"/>
        </w:rPr>
        <w:t xml:space="preserve">. Договора. </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Исполнитель не вправе передавать свои права или обязанности по Договору третьим лицам без предварительного письменного согласия Заказчика.</w:t>
      </w:r>
      <w:r>
        <w:rPr>
          <w:rFonts w:cs="Times New Roman" w:ascii="Times New Roman" w:hAnsi="Times New Roman"/>
          <w:sz w:val="22"/>
          <w:szCs w:val="22"/>
        </w:rPr>
        <w:t xml:space="preserve"> В случае нарушения Исполнителем соответствующего условия, Заказчик вправе потребовать уплаты Исполнителем штрафа в размере 5 % от уступки (переданного в залог прав).</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ascii="Times New Roman" w:hAnsi="Times New Roman"/>
          <w:color w:val="000000"/>
          <w:sz w:val="22"/>
          <w:szCs w:val="22"/>
        </w:rPr>
        <w:t xml:space="preserve">Заказчик, являющийся, согласно Федеральному закону Российской Федерации от 27.07.2006 г. N 152-ФЗ «О персональных данных» (далее – Закон), оператором персональных данных, поручает Исполнителю обработку персональных данных </w:t>
      </w:r>
      <w:r>
        <w:rPr>
          <w:rFonts w:ascii="Times New Roman" w:hAnsi="Times New Roman"/>
          <w:sz w:val="22"/>
          <w:szCs w:val="22"/>
        </w:rPr>
        <w:t xml:space="preserve">работников Заказчика, в целях оказания услуг, указанных в п. 1.1. настоящего </w:t>
      </w:r>
      <w:r>
        <w:rPr>
          <w:rFonts w:ascii="Times New Roman" w:hAnsi="Times New Roman"/>
          <w:sz w:val="22"/>
          <w:szCs w:val="22"/>
          <w:lang w:val="ru-RU"/>
        </w:rPr>
        <w:t>Д</w:t>
      </w:r>
      <w:r>
        <w:rPr>
          <w:rFonts w:ascii="Times New Roman" w:hAnsi="Times New Roman"/>
          <w:sz w:val="22"/>
          <w:szCs w:val="22"/>
        </w:rPr>
        <w:t>оговора</w:t>
      </w:r>
      <w:r>
        <w:rPr>
          <w:rFonts w:ascii="Times New Roman" w:hAnsi="Times New Roman"/>
          <w:sz w:val="22"/>
          <w:szCs w:val="22"/>
          <w:lang w:val="ru-RU"/>
        </w:rPr>
        <w:t>,</w:t>
      </w:r>
      <w:r>
        <w:rPr>
          <w:rFonts w:ascii="Times New Roman" w:hAnsi="Times New Roman"/>
          <w:color w:val="000000"/>
          <w:sz w:val="22"/>
          <w:szCs w:val="22"/>
          <w:lang w:val="ru-RU"/>
        </w:rPr>
        <w:t xml:space="preserve"> в соответствии с </w:t>
      </w:r>
      <w:r>
        <w:rPr>
          <w:rFonts w:ascii="Times New Roman" w:hAnsi="Times New Roman"/>
          <w:b/>
          <w:color w:val="000000"/>
          <w:sz w:val="22"/>
          <w:szCs w:val="22"/>
          <w:lang w:val="ru-RU"/>
        </w:rPr>
        <w:t>Приложение №6</w:t>
      </w:r>
      <w:r>
        <w:rPr>
          <w:rFonts w:ascii="Times New Roman" w:hAnsi="Times New Roman"/>
          <w:color w:val="000000"/>
          <w:sz w:val="22"/>
          <w:szCs w:val="22"/>
          <w:lang w:val="ru-RU"/>
        </w:rPr>
        <w:t xml:space="preserve"> к настоящему Договору</w:t>
      </w:r>
      <w:r>
        <w:rPr>
          <w:rFonts w:ascii="Times New Roman" w:hAnsi="Times New Roman"/>
          <w:color w:val="000000"/>
          <w:sz w:val="22"/>
          <w:szCs w:val="22"/>
        </w:rPr>
        <w:t>.</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 xml:space="preserve">Во всем, что не урегулировано Договором, Стороны руководствуются законодательством Российской Федерации. </w:t>
      </w:r>
    </w:p>
    <w:p>
      <w:pPr>
        <w:pStyle w:val="ListParagraph"/>
        <w:widowControl/>
        <w:numPr>
          <w:ilvl w:val="1"/>
          <w:numId w:val="6"/>
        </w:numPr>
        <w:shd w:val="clear" w:color="auto" w:fill="FFFFFF"/>
        <w:tabs>
          <w:tab w:val="clear" w:pos="709"/>
          <w:tab w:val="left" w:pos="1134" w:leader="none"/>
        </w:tabs>
        <w:suppressAutoHyphens w:val="false"/>
        <w:spacing w:before="0" w:after="0"/>
        <w:ind w:left="0" w:firstLine="567"/>
        <w:jc w:val="both"/>
        <w:rPr>
          <w:rFonts w:ascii="Times New Roman" w:hAnsi="Times New Roman"/>
        </w:rPr>
      </w:pPr>
      <w:r>
        <w:rPr>
          <w:rFonts w:cs="Times New Roman" w:ascii="Times New Roman" w:hAnsi="Times New Roman"/>
          <w:bCs/>
          <w:sz w:val="22"/>
          <w:szCs w:val="22"/>
        </w:rPr>
        <w:t>Договор составлен в двух оригинальных экземплярах, по одному для каждой из Сторон.</w:t>
      </w:r>
    </w:p>
    <w:p>
      <w:pPr>
        <w:pStyle w:val="ListParagraph"/>
        <w:widowControl/>
        <w:numPr>
          <w:ilvl w:val="0"/>
          <w:numId w:val="6"/>
        </w:numPr>
        <w:shd w:val="clear" w:color="auto" w:fill="FFFFFF"/>
        <w:tabs>
          <w:tab w:val="clear" w:pos="709"/>
          <w:tab w:val="left" w:pos="284" w:leader="none"/>
        </w:tabs>
        <w:suppressAutoHyphens w:val="false"/>
        <w:spacing w:before="0" w:after="0"/>
        <w:ind w:left="0" w:hanging="0"/>
        <w:jc w:val="center"/>
        <w:rPr>
          <w:rFonts w:ascii="Times New Roman" w:hAnsi="Times New Roman"/>
        </w:rPr>
      </w:pPr>
      <w:r>
        <w:rPr>
          <w:rFonts w:cs="Times New Roman" w:ascii="Times New Roman" w:hAnsi="Times New Roman"/>
          <w:b/>
          <w:bCs/>
          <w:sz w:val="22"/>
          <w:szCs w:val="22"/>
        </w:rPr>
        <w:t>СПИСОК ПРИЛОЖЕНИЙ</w:t>
      </w:r>
    </w:p>
    <w:p>
      <w:pPr>
        <w:pStyle w:val="ListParagraph"/>
        <w:shd w:val="clear" w:color="auto" w:fill="FFFFFF"/>
        <w:spacing w:before="0" w:after="0"/>
        <w:ind w:left="0" w:hanging="0"/>
        <w:rPr>
          <w:rFonts w:ascii="Times New Roman" w:hAnsi="Times New Roman"/>
        </w:rPr>
      </w:pPr>
      <w:r>
        <w:rPr>
          <w:rFonts w:cs="Times New Roman" w:ascii="Times New Roman" w:hAnsi="Times New Roman"/>
          <w:bCs/>
          <w:sz w:val="22"/>
          <w:szCs w:val="22"/>
        </w:rPr>
        <w:t xml:space="preserve">Приложение № 1 – </w:t>
      </w:r>
      <w:r>
        <w:rPr>
          <w:rFonts w:cs="Times New Roman" w:ascii="Times New Roman" w:hAnsi="Times New Roman"/>
          <w:sz w:val="22"/>
          <w:szCs w:val="22"/>
        </w:rPr>
        <w:t>Технические требования</w:t>
      </w:r>
      <w:r>
        <w:rPr>
          <w:rFonts w:cs="Times New Roman" w:ascii="Times New Roman" w:hAnsi="Times New Roman"/>
          <w:bCs/>
          <w:sz w:val="22"/>
          <w:szCs w:val="22"/>
        </w:rPr>
        <w:t>;</w:t>
      </w:r>
    </w:p>
    <w:p>
      <w:pPr>
        <w:pStyle w:val="ListParagraph"/>
        <w:shd w:val="clear" w:color="auto" w:fill="FFFFFF"/>
        <w:spacing w:before="0" w:after="0"/>
        <w:ind w:left="0" w:hanging="0"/>
        <w:rPr>
          <w:rFonts w:ascii="Times New Roman" w:hAnsi="Times New Roman"/>
        </w:rPr>
      </w:pPr>
      <w:r>
        <w:rPr>
          <w:rFonts w:cs="Times New Roman" w:ascii="Times New Roman" w:hAnsi="Times New Roman"/>
          <w:bCs/>
          <w:sz w:val="22"/>
          <w:szCs w:val="22"/>
        </w:rPr>
        <w:t xml:space="preserve">Приложение № 2 – </w:t>
      </w:r>
      <w:r>
        <w:rPr>
          <w:rFonts w:cs="Times New Roman" w:ascii="Times New Roman" w:hAnsi="Times New Roman"/>
          <w:sz w:val="22"/>
          <w:szCs w:val="22"/>
        </w:rPr>
        <w:t>План - потребность</w:t>
      </w:r>
      <w:r>
        <w:rPr>
          <w:rFonts w:cs="Times New Roman" w:ascii="Times New Roman" w:hAnsi="Times New Roman"/>
          <w:bCs/>
          <w:sz w:val="22"/>
          <w:szCs w:val="22"/>
        </w:rPr>
        <w:t>;</w:t>
      </w:r>
    </w:p>
    <w:p>
      <w:pPr>
        <w:pStyle w:val="ListParagraph"/>
        <w:shd w:val="clear" w:color="auto" w:fill="FFFFFF"/>
        <w:spacing w:before="0" w:after="0"/>
        <w:ind w:left="0" w:hanging="0"/>
        <w:rPr>
          <w:rFonts w:ascii="Times New Roman" w:hAnsi="Times New Roman"/>
        </w:rPr>
      </w:pPr>
      <w:r>
        <w:rPr>
          <w:rFonts w:cs="Times New Roman" w:ascii="Times New Roman" w:hAnsi="Times New Roman"/>
          <w:bCs/>
          <w:sz w:val="22"/>
          <w:szCs w:val="22"/>
          <w:lang w:val="ru-RU"/>
        </w:rPr>
        <w:t>Приложение №3 – График оказания услуг.</w:t>
      </w:r>
    </w:p>
    <w:p>
      <w:pPr>
        <w:pStyle w:val="ListParagraph"/>
        <w:shd w:val="clear" w:color="auto" w:fill="FFFFFF"/>
        <w:spacing w:before="0" w:after="0"/>
        <w:ind w:left="0" w:hanging="0"/>
        <w:rPr>
          <w:rFonts w:ascii="Times New Roman" w:hAnsi="Times New Roman"/>
        </w:rPr>
      </w:pPr>
      <w:r>
        <w:rPr>
          <w:rFonts w:cs="Times New Roman" w:ascii="Times New Roman" w:hAnsi="Times New Roman"/>
          <w:bCs/>
          <w:sz w:val="22"/>
          <w:szCs w:val="22"/>
        </w:rPr>
        <w:t xml:space="preserve">Приложение № </w:t>
      </w:r>
      <w:r>
        <w:rPr>
          <w:rFonts w:cs="Times New Roman" w:ascii="Times New Roman" w:hAnsi="Times New Roman"/>
          <w:bCs/>
          <w:sz w:val="22"/>
          <w:szCs w:val="22"/>
          <w:lang w:val="ru-RU"/>
        </w:rPr>
        <w:t>4</w:t>
      </w:r>
      <w:r>
        <w:rPr>
          <w:rFonts w:cs="Times New Roman" w:ascii="Times New Roman" w:hAnsi="Times New Roman"/>
          <w:bCs/>
          <w:sz w:val="22"/>
          <w:szCs w:val="22"/>
        </w:rPr>
        <w:t xml:space="preserve"> – Сводная таблица стоимости Услуг;</w:t>
      </w:r>
    </w:p>
    <w:p>
      <w:pPr>
        <w:pStyle w:val="ListParagraph"/>
        <w:shd w:val="clear" w:color="auto" w:fill="FFFFFF"/>
        <w:spacing w:before="0" w:after="0"/>
        <w:ind w:left="0" w:hanging="0"/>
        <w:rPr>
          <w:rFonts w:ascii="Times New Roman" w:hAnsi="Times New Roman"/>
        </w:rPr>
      </w:pPr>
      <w:r>
        <w:rPr>
          <w:rFonts w:cs="Times New Roman" w:ascii="Times New Roman" w:hAnsi="Times New Roman"/>
          <w:bCs/>
          <w:sz w:val="22"/>
          <w:szCs w:val="22"/>
        </w:rPr>
        <w:t xml:space="preserve">Приложение № </w:t>
      </w:r>
      <w:r>
        <w:rPr>
          <w:rFonts w:cs="Times New Roman" w:ascii="Times New Roman" w:hAnsi="Times New Roman"/>
          <w:bCs/>
          <w:sz w:val="22"/>
          <w:szCs w:val="22"/>
          <w:lang w:val="ru-RU"/>
        </w:rPr>
        <w:t>5</w:t>
      </w:r>
      <w:r>
        <w:rPr>
          <w:rFonts w:cs="Times New Roman" w:ascii="Times New Roman" w:hAnsi="Times New Roman"/>
          <w:bCs/>
          <w:sz w:val="22"/>
          <w:szCs w:val="22"/>
        </w:rPr>
        <w:t xml:space="preserve"> – Форма заявки на оказание Услуг;</w:t>
      </w:r>
    </w:p>
    <w:p>
      <w:pPr>
        <w:pStyle w:val="ListParagraph"/>
        <w:shd w:val="clear" w:color="auto" w:fill="FFFFFF"/>
        <w:spacing w:before="0" w:after="0"/>
        <w:ind w:left="0" w:hanging="0"/>
        <w:rPr>
          <w:rFonts w:ascii="Times New Roman" w:hAnsi="Times New Roman"/>
        </w:rPr>
      </w:pPr>
      <w:r>
        <w:rPr>
          <w:rFonts w:cs="Times New Roman" w:ascii="Times New Roman" w:hAnsi="Times New Roman"/>
          <w:bCs/>
          <w:sz w:val="22"/>
          <w:szCs w:val="22"/>
        </w:rPr>
        <w:t xml:space="preserve">Приложение № </w:t>
      </w:r>
      <w:r>
        <w:rPr>
          <w:rFonts w:cs="Times New Roman" w:ascii="Times New Roman" w:hAnsi="Times New Roman"/>
          <w:bCs/>
          <w:sz w:val="22"/>
          <w:szCs w:val="22"/>
          <w:lang w:val="ru-RU"/>
        </w:rPr>
        <w:t>6</w:t>
      </w:r>
      <w:r>
        <w:rPr>
          <w:rFonts w:cs="Times New Roman" w:ascii="Times New Roman" w:hAnsi="Times New Roman"/>
          <w:bCs/>
          <w:sz w:val="22"/>
          <w:szCs w:val="22"/>
        </w:rPr>
        <w:t xml:space="preserve"> –  Соглашение о соблюдении безопасности персональных данных, переданных на обработку.</w:t>
      </w:r>
    </w:p>
    <w:p>
      <w:pPr>
        <w:pStyle w:val="Normal"/>
        <w:numPr>
          <w:ilvl w:val="0"/>
          <w:numId w:val="0"/>
        </w:numPr>
        <w:ind w:left="0" w:hanging="0"/>
        <w:jc w:val="both"/>
        <w:outlineLvl w:val="0"/>
        <w:rPr>
          <w:rFonts w:ascii="Times New Roman" w:hAnsi="Times New Roman"/>
        </w:rPr>
      </w:pPr>
      <w:r>
        <w:rPr>
          <w:rFonts w:cs="Times New Roman"/>
          <w:bCs/>
          <w:sz w:val="22"/>
          <w:szCs w:val="22"/>
        </w:rPr>
        <w:t>Приложение № 7 – Перечень необходимых документов.</w:t>
      </w:r>
    </w:p>
    <w:p>
      <w:pPr>
        <w:pStyle w:val="Style17"/>
        <w:numPr>
          <w:ilvl w:val="0"/>
          <w:numId w:val="0"/>
        </w:numPr>
        <w:tabs>
          <w:tab w:val="clear" w:pos="709"/>
          <w:tab w:val="left" w:pos="1134" w:leader="none"/>
        </w:tabs>
        <w:spacing w:lineRule="atLeast" w:line="100"/>
        <w:ind w:left="0" w:hanging="0"/>
        <w:rPr>
          <w:rFonts w:ascii="Times New Roman" w:hAnsi="Times New Roman"/>
        </w:rPr>
      </w:pPr>
      <w:r>
        <w:rPr>
          <w:rFonts w:cs="Times New Roman"/>
          <w:bCs/>
          <w:sz w:val="22"/>
          <w:szCs w:val="22"/>
        </w:rPr>
        <w:t xml:space="preserve"> </w:t>
      </w:r>
    </w:p>
    <w:p>
      <w:pPr>
        <w:pStyle w:val="NoSpacing"/>
        <w:jc w:val="center"/>
        <w:rPr>
          <w:rFonts w:ascii="Times New Roman" w:hAnsi="Times New Roman"/>
        </w:rPr>
      </w:pPr>
      <w:r>
        <w:rPr>
          <w:b/>
          <w:bCs/>
          <w:color w:val="00000A"/>
          <w:spacing w:val="0"/>
          <w:sz w:val="22"/>
          <w:szCs w:val="22"/>
        </w:rPr>
        <w:t>13. ЮРИДИЧЕСКИЕ АДРЕСА И ПОДПИСИ СТОРОН</w:t>
      </w:r>
    </w:p>
    <w:tbl>
      <w:tblPr>
        <w:tblW w:w="992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389"/>
        <w:gridCol w:w="4531"/>
      </w:tblGrid>
      <w:tr>
        <w:trPr/>
        <w:tc>
          <w:tcPr>
            <w:tcW w:w="5389" w:type="dxa"/>
            <w:tcBorders/>
            <w:shd w:color="auto" w:fill="auto" w:val="clear"/>
          </w:tcPr>
          <w:p>
            <w:pPr>
              <w:pStyle w:val="Normal"/>
              <w:widowControl w:val="false"/>
              <w:rPr>
                <w:rFonts w:ascii="Times New Roman" w:hAnsi="Times New Roman"/>
              </w:rPr>
            </w:pPr>
            <w:r>
              <w:rPr>
                <w:b/>
                <w:sz w:val="22"/>
                <w:szCs w:val="22"/>
                <w:u w:val="single"/>
              </w:rPr>
              <w:t>Заказчик:</w:t>
            </w:r>
          </w:p>
        </w:tc>
        <w:tc>
          <w:tcPr>
            <w:tcW w:w="4531" w:type="dxa"/>
            <w:tcBorders/>
            <w:shd w:color="auto" w:fill="auto" w:val="clear"/>
          </w:tcPr>
          <w:p>
            <w:pPr>
              <w:pStyle w:val="Normal"/>
              <w:widowControl w:val="false"/>
              <w:rPr>
                <w:rFonts w:ascii="Times New Roman" w:hAnsi="Times New Roman"/>
              </w:rPr>
            </w:pPr>
            <w:r>
              <w:rPr>
                <w:b/>
                <w:sz w:val="22"/>
                <w:szCs w:val="22"/>
                <w:u w:val="single"/>
              </w:rPr>
              <w:t>Исполнитель:</w:t>
            </w:r>
          </w:p>
        </w:tc>
      </w:tr>
      <w:tr>
        <w:trPr/>
        <w:tc>
          <w:tcPr>
            <w:tcW w:w="5389" w:type="dxa"/>
            <w:tcBorders/>
            <w:shd w:color="auto" w:fill="auto" w:val="clear"/>
          </w:tcPr>
          <w:p>
            <w:pPr>
              <w:pStyle w:val="Standard"/>
              <w:widowControl w:val="false"/>
              <w:rPr>
                <w:rFonts w:ascii="Times New Roman" w:hAnsi="Times New Roman"/>
              </w:rPr>
            </w:pPr>
            <w:r>
              <w:rPr>
                <w:b/>
                <w:sz w:val="22"/>
                <w:szCs w:val="22"/>
              </w:rPr>
              <w:t>Акционерное общество «Гидроремонт-ВКК»</w:t>
            </w:r>
          </w:p>
          <w:p>
            <w:pPr>
              <w:pStyle w:val="Standard"/>
              <w:widowControl w:val="false"/>
              <w:rPr>
                <w:rFonts w:ascii="Times New Roman" w:hAnsi="Times New Roman"/>
              </w:rPr>
            </w:pPr>
            <w:r>
              <w:rPr>
                <w:b/>
                <w:sz w:val="22"/>
                <w:szCs w:val="22"/>
              </w:rPr>
              <w:t>(АО «Гидроремонт-ВКК»)</w:t>
            </w:r>
          </w:p>
          <w:p>
            <w:pPr>
              <w:pStyle w:val="Standard"/>
              <w:widowControl w:val="false"/>
              <w:rPr>
                <w:rFonts w:ascii="Times New Roman" w:hAnsi="Times New Roman"/>
              </w:rPr>
            </w:pPr>
            <w:r>
              <w:rPr>
                <w:sz w:val="22"/>
                <w:szCs w:val="22"/>
              </w:rPr>
              <w:t>Место нахождения: 603140, Нижегородская обл., г. о. город Нижний Новгород, г. Нижний Новгород, пер Мотальный, д. 8, помещ. ВП 31, офис С1А.</w:t>
            </w:r>
          </w:p>
          <w:p>
            <w:pPr>
              <w:pStyle w:val="Standard"/>
              <w:widowControl w:val="false"/>
              <w:rPr>
                <w:rFonts w:ascii="Times New Roman" w:hAnsi="Times New Roman"/>
              </w:rPr>
            </w:pPr>
            <w:r>
              <w:rPr>
                <w:sz w:val="22"/>
                <w:szCs w:val="22"/>
              </w:rPr>
              <w:t xml:space="preserve">Плательщик: </w:t>
            </w:r>
            <w:r>
              <w:rPr>
                <w:b/>
                <w:sz w:val="22"/>
                <w:szCs w:val="22"/>
              </w:rPr>
              <w:t>Саратовский филиал АО «Гидроремонт-ВКК» в г. Балаково:</w:t>
            </w:r>
          </w:p>
          <w:p>
            <w:pPr>
              <w:pStyle w:val="Standard"/>
              <w:widowControl w:val="false"/>
              <w:rPr>
                <w:rFonts w:ascii="Times New Roman" w:hAnsi="Times New Roman"/>
              </w:rPr>
            </w:pPr>
            <w:r>
              <w:rPr>
                <w:sz w:val="22"/>
                <w:szCs w:val="22"/>
              </w:rPr>
              <w:t>Место нахождения филиала: 413840, Саратовская обл., г. Балаково, ул. Заовражная 48.</w:t>
            </w:r>
          </w:p>
          <w:p>
            <w:pPr>
              <w:pStyle w:val="Standard"/>
              <w:widowControl w:val="false"/>
              <w:rPr>
                <w:rFonts w:ascii="Times New Roman" w:hAnsi="Times New Roman"/>
              </w:rPr>
            </w:pPr>
            <w:r>
              <w:rPr>
                <w:sz w:val="22"/>
                <w:szCs w:val="22"/>
              </w:rPr>
              <w:t>Почтовый адрес для отправки корреспонденции в филиал: 413865, Саратовская область, г. Балаково, ул. Заовражная 48, а/я 582, 25-ОПС.</w:t>
            </w:r>
          </w:p>
          <w:p>
            <w:pPr>
              <w:pStyle w:val="Standard"/>
              <w:widowControl w:val="false"/>
              <w:rPr>
                <w:rFonts w:ascii="Times New Roman" w:hAnsi="Times New Roman"/>
              </w:rPr>
            </w:pPr>
            <w:r>
              <w:rPr>
                <w:sz w:val="22"/>
                <w:szCs w:val="22"/>
              </w:rPr>
              <w:t>ОКВЭД 33.12</w:t>
            </w:r>
          </w:p>
          <w:p>
            <w:pPr>
              <w:pStyle w:val="Standard"/>
              <w:widowControl w:val="false"/>
              <w:rPr>
                <w:rFonts w:ascii="Times New Roman" w:hAnsi="Times New Roman"/>
              </w:rPr>
            </w:pPr>
            <w:r>
              <w:rPr>
                <w:sz w:val="22"/>
                <w:szCs w:val="22"/>
              </w:rPr>
              <w:t>ОКПО 65814475</w:t>
            </w:r>
          </w:p>
          <w:p>
            <w:pPr>
              <w:pStyle w:val="Standard"/>
              <w:widowControl w:val="false"/>
              <w:rPr>
                <w:rFonts w:ascii="Times New Roman" w:hAnsi="Times New Roman"/>
              </w:rPr>
            </w:pPr>
            <w:r>
              <w:rPr>
                <w:sz w:val="22"/>
                <w:szCs w:val="22"/>
              </w:rPr>
              <w:t>ОГРН: 1036301733005</w:t>
            </w:r>
          </w:p>
          <w:p>
            <w:pPr>
              <w:pStyle w:val="Standard"/>
              <w:widowControl w:val="false"/>
              <w:rPr>
                <w:rFonts w:ascii="Times New Roman" w:hAnsi="Times New Roman"/>
              </w:rPr>
            </w:pPr>
            <w:r>
              <w:rPr>
                <w:sz w:val="22"/>
                <w:szCs w:val="22"/>
              </w:rPr>
              <w:t>ИНН/КПП: 6345012488/ 643943001</w:t>
            </w:r>
          </w:p>
          <w:p>
            <w:pPr>
              <w:pStyle w:val="Style21"/>
              <w:widowControl w:val="false"/>
              <w:spacing w:before="0" w:after="0"/>
              <w:ind w:left="0" w:right="0" w:hanging="0"/>
              <w:rPr>
                <w:rFonts w:ascii="Times New Roman" w:hAnsi="Times New Roman"/>
              </w:rPr>
            </w:pPr>
            <w:r>
              <w:rPr>
                <w:sz w:val="22"/>
                <w:szCs w:val="22"/>
              </w:rPr>
              <w:t>Наименование банка: Банк ГПБ (АО)</w:t>
            </w:r>
          </w:p>
          <w:p>
            <w:pPr>
              <w:pStyle w:val="Normal"/>
              <w:widowControl w:val="false"/>
              <w:rPr>
                <w:rFonts w:ascii="Times New Roman" w:hAnsi="Times New Roman"/>
              </w:rPr>
            </w:pPr>
            <w:r>
              <w:rPr>
                <w:sz w:val="22"/>
                <w:szCs w:val="22"/>
              </w:rPr>
              <w:t>Расчетный счет: 40702810500000046811</w:t>
            </w:r>
          </w:p>
          <w:p>
            <w:pPr>
              <w:pStyle w:val="Normal"/>
              <w:widowControl w:val="false"/>
              <w:rPr>
                <w:rFonts w:ascii="Times New Roman" w:hAnsi="Times New Roman"/>
              </w:rPr>
            </w:pPr>
            <w:r>
              <w:rPr>
                <w:sz w:val="22"/>
                <w:szCs w:val="22"/>
              </w:rPr>
              <w:t>К/с счет: 30101810200000000823</w:t>
            </w:r>
          </w:p>
          <w:p>
            <w:pPr>
              <w:pStyle w:val="Normal"/>
              <w:widowControl w:val="false"/>
              <w:rPr>
                <w:rFonts w:ascii="Times New Roman" w:hAnsi="Times New Roman"/>
              </w:rPr>
            </w:pPr>
            <w:r>
              <w:rPr>
                <w:sz w:val="22"/>
                <w:szCs w:val="22"/>
              </w:rPr>
              <w:t>БИК: 044525823</w:t>
            </w:r>
          </w:p>
          <w:p>
            <w:pPr>
              <w:pStyle w:val="Normal"/>
              <w:widowControl w:val="false"/>
              <w:rPr>
                <w:rFonts w:ascii="Times New Roman" w:hAnsi="Times New Roman"/>
              </w:rPr>
            </w:pPr>
            <w:r>
              <w:rPr>
                <w:sz w:val="22"/>
                <w:szCs w:val="22"/>
              </w:rPr>
              <w:t>Телефон 8 (8453) 35 84 50</w:t>
            </w:r>
          </w:p>
          <w:p>
            <w:pPr>
              <w:pStyle w:val="Normal"/>
              <w:widowControl w:val="false"/>
              <w:rPr/>
            </w:pPr>
            <w:r>
              <w:rPr>
                <w:sz w:val="22"/>
                <w:szCs w:val="22"/>
                <w:lang w:val="en-US"/>
              </w:rPr>
              <w:t>e</w:t>
            </w:r>
            <w:r>
              <w:rPr>
                <w:sz w:val="22"/>
                <w:szCs w:val="22"/>
              </w:rPr>
              <w:t>-</w:t>
            </w:r>
            <w:r>
              <w:rPr>
                <w:sz w:val="22"/>
                <w:szCs w:val="22"/>
                <w:lang w:val="en-US"/>
              </w:rPr>
              <w:t>mail</w:t>
            </w:r>
            <w:r>
              <w:rPr>
                <w:sz w:val="22"/>
                <w:szCs w:val="22"/>
              </w:rPr>
              <w:t xml:space="preserve">: </w:t>
            </w:r>
            <w:hyperlink r:id="rId6">
              <w:r>
                <w:rPr>
                  <w:rStyle w:val="Hyperlink"/>
                  <w:color w:val="auto"/>
                  <w:sz w:val="22"/>
                  <w:szCs w:val="22"/>
                  <w:u w:val="none"/>
                  <w:lang w:val="en-US"/>
                </w:rPr>
                <w:t>balakovo</w:t>
              </w:r>
              <w:r>
                <w:rPr>
                  <w:rStyle w:val="Hyperlink"/>
                  <w:color w:val="auto"/>
                  <w:sz w:val="22"/>
                  <w:szCs w:val="22"/>
                  <w:u w:val="none"/>
                </w:rPr>
                <w:t>@</w:t>
              </w:r>
              <w:r>
                <w:rPr>
                  <w:rStyle w:val="Hyperlink"/>
                  <w:color w:val="auto"/>
                  <w:sz w:val="22"/>
                  <w:szCs w:val="22"/>
                  <w:u w:val="none"/>
                  <w:lang w:val="en-US"/>
                </w:rPr>
                <w:t>rushydro</w:t>
              </w:r>
              <w:r>
                <w:rPr>
                  <w:rStyle w:val="Hyperlink"/>
                  <w:color w:val="auto"/>
                  <w:sz w:val="22"/>
                  <w:szCs w:val="22"/>
                  <w:u w:val="none"/>
                </w:rPr>
                <w:t>.</w:t>
              </w:r>
              <w:r>
                <w:rPr>
                  <w:rStyle w:val="Hyperlink"/>
                  <w:color w:val="auto"/>
                  <w:sz w:val="22"/>
                  <w:szCs w:val="22"/>
                  <w:u w:val="none"/>
                  <w:lang w:val="en-US"/>
                </w:rPr>
                <w:t>ru</w:t>
              </w:r>
            </w:hyperlink>
          </w:p>
          <w:p>
            <w:pPr>
              <w:pStyle w:val="Normal"/>
              <w:widowControl w:val="false"/>
              <w:rPr>
                <w:rFonts w:ascii="Times New Roman" w:hAnsi="Times New Roman"/>
                <w:sz w:val="22"/>
                <w:szCs w:val="22"/>
              </w:rPr>
            </w:pPr>
            <w:r>
              <w:rPr>
                <w:sz w:val="22"/>
                <w:szCs w:val="22"/>
              </w:rPr>
            </w:r>
          </w:p>
        </w:tc>
        <w:tc>
          <w:tcPr>
            <w:tcW w:w="4531" w:type="dxa"/>
            <w:tcBorders/>
            <w:shd w:color="auto" w:fill="auto" w:val="clear"/>
          </w:tcPr>
          <w:p>
            <w:pPr>
              <w:pStyle w:val="Normal"/>
              <w:widowControl w:val="false"/>
              <w:tabs>
                <w:tab w:val="clear" w:pos="709"/>
                <w:tab w:val="left" w:pos="1560" w:leader="none"/>
              </w:tabs>
              <w:rPr>
                <w:rFonts w:ascii="Times New Roman" w:hAnsi="Times New Roman"/>
              </w:rPr>
            </w:pPr>
            <w:r>
              <w:rPr>
                <w:b/>
                <w:color w:val="000000"/>
                <w:sz w:val="22"/>
                <w:szCs w:val="22"/>
              </w:rPr>
              <w:t xml:space="preserve"> </w:t>
            </w:r>
            <w:r>
              <w:rPr>
                <w:b/>
                <w:bCs/>
                <w:color w:val="000000"/>
                <w:sz w:val="22"/>
                <w:szCs w:val="22"/>
              </w:rPr>
              <w:t xml:space="preserve"> </w:t>
            </w:r>
          </w:p>
        </w:tc>
      </w:tr>
      <w:tr>
        <w:trPr/>
        <w:tc>
          <w:tcPr>
            <w:tcW w:w="5389" w:type="dxa"/>
            <w:tcBorders/>
            <w:shd w:color="auto" w:fill="auto" w:val="clear"/>
          </w:tcPr>
          <w:p>
            <w:pPr>
              <w:pStyle w:val="Normal"/>
              <w:widowControl w:val="false"/>
              <w:rPr>
                <w:rFonts w:ascii="Times New Roman" w:hAnsi="Times New Roman"/>
              </w:rPr>
            </w:pPr>
            <w:r>
              <w:rPr>
                <w:sz w:val="22"/>
                <w:szCs w:val="22"/>
              </w:rPr>
              <w:t xml:space="preserve">Директор Саратовского филиала                         </w:t>
            </w:r>
          </w:p>
          <w:p>
            <w:pPr>
              <w:pStyle w:val="Normal"/>
              <w:widowControl w:val="false"/>
              <w:rPr>
                <w:rFonts w:ascii="Times New Roman" w:hAnsi="Times New Roman"/>
              </w:rPr>
            </w:pPr>
            <w:r>
              <w:rPr>
                <w:sz w:val="22"/>
                <w:szCs w:val="22"/>
              </w:rPr>
              <w:t xml:space="preserve">АО «Гидроремонт-ВКК» в г. Балаково </w:t>
            </w:r>
          </w:p>
          <w:p>
            <w:pPr>
              <w:pStyle w:val="Normal"/>
              <w:widowControl w:val="false"/>
              <w:rPr>
                <w:rFonts w:ascii="Times New Roman" w:hAnsi="Times New Roman"/>
                <w:sz w:val="22"/>
                <w:szCs w:val="22"/>
              </w:rPr>
            </w:pPr>
            <w:r>
              <w:rPr>
                <w:sz w:val="22"/>
                <w:szCs w:val="22"/>
              </w:rPr>
            </w:r>
          </w:p>
          <w:p>
            <w:pPr>
              <w:pStyle w:val="Normal"/>
              <w:widowControl w:val="false"/>
              <w:rPr>
                <w:rFonts w:ascii="Times New Roman" w:hAnsi="Times New Roman"/>
              </w:rPr>
            </w:pPr>
            <w:r>
              <w:rPr>
                <w:sz w:val="22"/>
                <w:szCs w:val="22"/>
              </w:rPr>
              <w:t xml:space="preserve">_______________  </w:t>
            </w:r>
          </w:p>
          <w:p>
            <w:pPr>
              <w:pStyle w:val="Normal"/>
              <w:widowControl w:val="false"/>
              <w:rPr>
                <w:rFonts w:ascii="Times New Roman" w:hAnsi="Times New Roman"/>
              </w:rPr>
            </w:pPr>
            <w:r>
              <w:rPr>
                <w:sz w:val="22"/>
                <w:szCs w:val="22"/>
              </w:rPr>
              <w:t>м.п.</w:t>
            </w:r>
          </w:p>
        </w:tc>
        <w:tc>
          <w:tcPr>
            <w:tcW w:w="4531" w:type="dxa"/>
            <w:tcBorders/>
            <w:shd w:color="auto" w:fill="auto" w:val="clear"/>
          </w:tcPr>
          <w:p>
            <w:pPr>
              <w:pStyle w:val="Normal"/>
              <w:widowControl w:val="false"/>
              <w:rPr>
                <w:rFonts w:ascii="Times New Roman" w:hAnsi="Times New Roman"/>
              </w:rPr>
            </w:pPr>
            <w:r>
              <w:rPr>
                <w:rFonts w:eastAsia="Times New Roman" w:cs="Times New Roman"/>
                <w:sz w:val="22"/>
                <w:szCs w:val="22"/>
              </w:rPr>
              <w:t xml:space="preserve">  </w:t>
            </w:r>
          </w:p>
          <w:p>
            <w:pPr>
              <w:pStyle w:val="Normal"/>
              <w:widowControl w:val="false"/>
              <w:rPr>
                <w:rFonts w:ascii="Times New Roman" w:hAnsi="Times New Roman"/>
              </w:rPr>
            </w:pPr>
            <w:r>
              <w:rPr/>
            </w:r>
          </w:p>
          <w:p>
            <w:pPr>
              <w:pStyle w:val="Normal"/>
              <w:widowControl w:val="false"/>
              <w:rPr>
                <w:rFonts w:ascii="Times New Roman" w:hAnsi="Times New Roman"/>
                <w:sz w:val="22"/>
                <w:szCs w:val="22"/>
              </w:rPr>
            </w:pPr>
            <w:r>
              <w:rPr>
                <w:sz w:val="22"/>
                <w:szCs w:val="22"/>
              </w:rPr>
            </w:r>
          </w:p>
          <w:p>
            <w:pPr>
              <w:pStyle w:val="Normal"/>
              <w:widowControl w:val="false"/>
              <w:rPr>
                <w:rFonts w:ascii="Times New Roman" w:hAnsi="Times New Roman"/>
              </w:rPr>
            </w:pPr>
            <w:r>
              <w:rPr>
                <w:sz w:val="22"/>
                <w:szCs w:val="22"/>
              </w:rPr>
              <w:t xml:space="preserve">_______________  </w:t>
            </w:r>
          </w:p>
          <w:p>
            <w:pPr>
              <w:pStyle w:val="Normal"/>
              <w:widowControl w:val="false"/>
              <w:rPr>
                <w:rFonts w:ascii="Times New Roman" w:hAnsi="Times New Roman"/>
              </w:rPr>
            </w:pPr>
            <w:r>
              <w:rPr>
                <w:sz w:val="22"/>
                <w:szCs w:val="22"/>
              </w:rPr>
              <w:t>м.п.</w:t>
            </w:r>
          </w:p>
        </w:tc>
      </w:tr>
    </w:tbl>
    <w:p>
      <w:pPr>
        <w:sectPr>
          <w:type w:val="nextPage"/>
          <w:pgSz w:w="11906" w:h="16838"/>
          <w:pgMar w:left="968" w:right="851" w:gutter="0" w:header="0" w:top="777" w:footer="0" w:bottom="979"/>
          <w:pgNumType w:fmt="decimal"/>
          <w:formProt w:val="false"/>
          <w:textDirection w:val="lrTb"/>
          <w:docGrid w:type="default" w:linePitch="360" w:charSpace="0"/>
        </w:sectPr>
      </w:pPr>
    </w:p>
    <w:p>
      <w:pPr>
        <w:pStyle w:val="Normal"/>
        <w:jc w:val="right"/>
        <w:rPr>
          <w:rFonts w:ascii="Times New Roman" w:hAnsi="Times New Roman"/>
        </w:rPr>
      </w:pPr>
      <w:r>
        <w:rPr>
          <w:rFonts w:cs="Times New Roman"/>
        </w:rPr>
        <w:t>Приложение №1</w:t>
      </w:r>
    </w:p>
    <w:p>
      <w:pPr>
        <w:pStyle w:val="Normal"/>
        <w:jc w:val="right"/>
        <w:rPr>
          <w:rFonts w:ascii="Times New Roman" w:hAnsi="Times New Roman"/>
        </w:rPr>
      </w:pPr>
      <w:r>
        <w:rPr>
          <w:rFonts w:cs="Times New Roman"/>
        </w:rPr>
        <w:t>к Договору возмездного оказания услуг</w:t>
      </w:r>
    </w:p>
    <w:p>
      <w:pPr>
        <w:pStyle w:val="Normal"/>
        <w:jc w:val="right"/>
        <w:rPr>
          <w:rFonts w:ascii="Times New Roman" w:hAnsi="Times New Roman"/>
        </w:rPr>
      </w:pPr>
      <w:r>
        <w:rPr>
          <w:rFonts w:cs="Times New Roman"/>
        </w:rPr>
        <w:t>№</w:t>
      </w:r>
      <w:r>
        <w:rPr>
          <w:rFonts w:eastAsia="Times New Roman" w:cs="Times New Roman"/>
        </w:rPr>
        <w:t xml:space="preserve"> </w:t>
      </w:r>
      <w:r>
        <w:rPr>
          <w:rFonts w:cs="Times New Roman"/>
        </w:rPr>
        <w:t>________________________</w:t>
      </w:r>
    </w:p>
    <w:p>
      <w:pPr>
        <w:pStyle w:val="Normal"/>
        <w:jc w:val="right"/>
        <w:rPr>
          <w:rFonts w:ascii="Times New Roman" w:hAnsi="Times New Roman"/>
        </w:rPr>
      </w:pPr>
      <w:r>
        <w:rPr>
          <w:rFonts w:cs="Times New Roman"/>
        </w:rPr>
        <w:t>от «___» _________ 2026 года.</w:t>
      </w:r>
    </w:p>
    <w:p>
      <w:pPr>
        <w:pStyle w:val="15"/>
        <w:shd w:val="clear" w:color="auto" w:fill="auto"/>
        <w:spacing w:lineRule="auto" w:line="240"/>
        <w:rPr>
          <w:rFonts w:ascii="Times New Roman" w:hAnsi="Times New Roman"/>
        </w:rPr>
      </w:pPr>
      <w:r>
        <w:rPr>
          <w:kern w:val="2"/>
          <w:sz w:val="24"/>
          <w:szCs w:val="24"/>
          <w:lang w:bidi="hi-IN"/>
        </w:rPr>
        <w:t xml:space="preserve">                                                     </w:t>
      </w:r>
    </w:p>
    <w:p>
      <w:pPr>
        <w:pStyle w:val="15"/>
        <w:shd w:val="clear" w:color="auto" w:fill="auto"/>
        <w:spacing w:lineRule="auto" w:line="240"/>
        <w:rPr>
          <w:rFonts w:ascii="Times New Roman" w:hAnsi="Times New Roman"/>
        </w:rPr>
      </w:pPr>
      <w:r>
        <w:rPr>
          <w:kern w:val="2"/>
          <w:sz w:val="24"/>
          <w:szCs w:val="24"/>
          <w:lang w:bidi="hi-IN"/>
        </w:rPr>
        <w:t xml:space="preserve">                                                    </w:t>
      </w:r>
      <w:r>
        <w:rPr>
          <w:rFonts w:eastAsia="Calibri"/>
          <w:b/>
          <w:sz w:val="24"/>
          <w:szCs w:val="24"/>
        </w:rPr>
        <w:t>ТЕХНИЧЕСКИЕ ТРЕБОВАНИЯ</w:t>
      </w:r>
    </w:p>
    <w:p>
      <w:pPr>
        <w:pStyle w:val="Normal"/>
        <w:keepNext w:val="true"/>
        <w:widowControl/>
        <w:numPr>
          <w:ilvl w:val="0"/>
          <w:numId w:val="0"/>
        </w:numPr>
        <w:suppressAutoHyphens w:val="false"/>
        <w:ind w:left="0" w:hanging="0"/>
        <w:jc w:val="center"/>
        <w:outlineLvl w:val="0"/>
        <w:rPr>
          <w:rFonts w:ascii="Times New Roman" w:hAnsi="Times New Roman"/>
        </w:rPr>
      </w:pPr>
      <w:r>
        <w:rPr>
          <w:rFonts w:eastAsia="Times New Roman" w:cs="Times New Roman"/>
          <w:b/>
          <w:kern w:val="0"/>
          <w:lang w:bidi="ar-SA"/>
        </w:rPr>
        <w:t>ОКПД2 85.42.19. Оказание услуг по проведению аттестации специалистов сварочного производства д</w:t>
      </w:r>
      <w:r>
        <w:rPr>
          <w:rFonts w:eastAsia="Times New Roman" w:cs="Times New Roman"/>
          <w:b/>
          <w:kern w:val="0"/>
          <w:lang w:val="x-none" w:bidi="ar-SA"/>
        </w:rPr>
        <w:t xml:space="preserve">ля нужд </w:t>
      </w:r>
      <w:r>
        <w:rPr>
          <w:rFonts w:eastAsia="Times New Roman" w:cs="Times New Roman"/>
          <w:b/>
          <w:kern w:val="0"/>
          <w:lang w:bidi="ar-SA"/>
        </w:rPr>
        <w:t xml:space="preserve">Саратовского </w:t>
      </w:r>
      <w:r>
        <w:rPr>
          <w:rFonts w:eastAsia="Times New Roman" w:cs="Times New Roman"/>
          <w:b/>
          <w:kern w:val="0"/>
          <w:lang w:val="x-none" w:bidi="ar-SA"/>
        </w:rPr>
        <w:t>филиала.</w:t>
      </w:r>
      <w:r>
        <w:rPr>
          <w:rFonts w:eastAsia="Times New Roman" w:cs="Times New Roman"/>
          <w:b/>
          <w:kern w:val="0"/>
          <w:lang w:bidi="ar-SA"/>
        </w:rPr>
        <w:t xml:space="preserve">      </w:t>
      </w:r>
    </w:p>
    <w:p>
      <w:pPr>
        <w:pStyle w:val="Normal"/>
        <w:keepNext w:val="true"/>
        <w:widowControl/>
        <w:numPr>
          <w:ilvl w:val="0"/>
          <w:numId w:val="0"/>
        </w:numPr>
        <w:suppressAutoHyphens w:val="false"/>
        <w:ind w:left="0" w:hanging="0"/>
        <w:jc w:val="center"/>
        <w:outlineLvl w:val="0"/>
        <w:rPr>
          <w:rFonts w:ascii="Times New Roman" w:hAnsi="Times New Roman"/>
        </w:rPr>
      </w:pPr>
      <w:r>
        <w:rPr>
          <w:rFonts w:eastAsia="Times New Roman" w:cs="Times New Roman"/>
          <w:b/>
          <w:bCs/>
          <w:kern w:val="0"/>
          <w:sz w:val="28"/>
          <w:szCs w:val="28"/>
          <w:lang w:bidi="ar-SA"/>
        </w:rPr>
        <w:t xml:space="preserve"> </w:t>
      </w:r>
    </w:p>
    <w:p>
      <w:pPr>
        <w:pStyle w:val="Heading1"/>
        <w:numPr>
          <w:ilvl w:val="0"/>
          <w:numId w:val="2"/>
        </w:numPr>
        <w:rPr>
          <w:rFonts w:ascii="Times New Roman" w:hAnsi="Times New Roman"/>
        </w:rPr>
      </w:pPr>
      <w:r>
        <w:rPr>
          <w:rFonts w:cs="Times New Roman" w:ascii="Times New Roman" w:hAnsi="Times New Roman"/>
          <w:b w:val="false"/>
          <w:bCs w:val="false"/>
          <w:kern w:val="0"/>
          <w:sz w:val="24"/>
          <w:szCs w:val="24"/>
          <w:lang w:val="ru-RU" w:eastAsia="ru-RU" w:bidi="ar-SA"/>
        </w:rPr>
        <w:t xml:space="preserve">                                                                </w:t>
      </w:r>
      <w:r>
        <w:rPr>
          <w:rFonts w:eastAsia="Calibri" w:cs="Times New Roman" w:ascii="Times New Roman" w:hAnsi="Times New Roman"/>
          <w:kern w:val="0"/>
          <w:sz w:val="24"/>
          <w:szCs w:val="24"/>
          <w:lang w:eastAsia="ru-RU" w:bidi="ar-SA"/>
        </w:rPr>
        <w:t>1. Общие сведения</w:t>
      </w:r>
    </w:p>
    <w:p>
      <w:pPr>
        <w:pStyle w:val="Normal"/>
        <w:widowControl/>
        <w:suppressAutoHyphens w:val="false"/>
        <w:jc w:val="both"/>
        <w:rPr>
          <w:rFonts w:ascii="Times New Roman" w:hAnsi="Times New Roman"/>
        </w:rPr>
      </w:pPr>
      <w:r>
        <w:rPr>
          <w:rFonts w:eastAsia="Times New Roman" w:cs="Times New Roman"/>
          <w:b/>
          <w:bCs/>
          <w:kern w:val="0"/>
          <w:lang w:val="x-none" w:bidi="ar-SA"/>
        </w:rPr>
        <w:t>1.</w:t>
      </w:r>
      <w:r>
        <w:rPr>
          <w:rFonts w:eastAsia="Times New Roman" w:cs="Times New Roman"/>
          <w:b/>
          <w:bCs/>
          <w:color w:val="3465A4"/>
          <w:kern w:val="0"/>
          <w:lang w:val="x-none" w:bidi="ar-SA"/>
        </w:rPr>
        <w:t>1</w:t>
      </w:r>
      <w:r>
        <w:rPr>
          <w:rFonts w:eastAsia="Times New Roman" w:cs="Times New Roman"/>
          <w:b/>
          <w:bCs/>
          <w:kern w:val="0"/>
          <w:lang w:bidi="ar-SA"/>
        </w:rPr>
        <w:tab/>
        <w:t xml:space="preserve"> </w:t>
      </w:r>
      <w:r>
        <w:rPr>
          <w:rFonts w:eastAsia="Times New Roman" w:cs="Times New Roman"/>
          <w:b/>
          <w:bCs/>
          <w:kern w:val="0"/>
          <w:lang w:val="x-none" w:bidi="ar-SA"/>
        </w:rPr>
        <w:t>Наименование заку</w:t>
      </w:r>
      <w:r>
        <w:rPr>
          <w:rFonts w:eastAsia="Times New Roman" w:cs="Times New Roman"/>
          <w:b/>
          <w:bCs/>
          <w:color w:val="000000"/>
          <w:kern w:val="0"/>
          <w:lang w:val="x-none" w:bidi="ar-SA"/>
        </w:rPr>
        <w:t>паемых услуг</w:t>
      </w:r>
    </w:p>
    <w:p>
      <w:pPr>
        <w:pStyle w:val="BodyText"/>
        <w:jc w:val="both"/>
        <w:rPr>
          <w:rFonts w:ascii="Times New Roman" w:hAnsi="Times New Roman"/>
        </w:rPr>
      </w:pPr>
      <w:r>
        <w:rPr>
          <w:rFonts w:eastAsia="Calibri" w:cs="Times New Roman"/>
          <w:kern w:val="0"/>
          <w:lang w:eastAsia="en-US" w:bidi="ar-SA"/>
        </w:rPr>
        <w:t>ОКПД2 85.42.19. Оказание услуг по проведению аттестации специалистов сварочного производства для нужд Саратовского филиала.</w:t>
      </w:r>
    </w:p>
    <w:p>
      <w:pPr>
        <w:pStyle w:val="Normal"/>
        <w:widowControl/>
        <w:suppressAutoHyphens w:val="false"/>
        <w:jc w:val="both"/>
        <w:rPr>
          <w:rFonts w:ascii="Times New Roman" w:hAnsi="Times New Roman"/>
        </w:rPr>
      </w:pPr>
      <w:r>
        <w:rPr>
          <w:rFonts w:eastAsia="Calibri" w:cs="Times New Roman"/>
          <w:b/>
          <w:bCs/>
          <w:kern w:val="0"/>
          <w:lang w:eastAsia="en-US" w:bidi="ar-SA"/>
        </w:rPr>
        <w:t>1.</w:t>
      </w:r>
      <w:r>
        <w:rPr>
          <w:rFonts w:eastAsia="Calibri" w:cs="Times New Roman"/>
          <w:b/>
          <w:bCs/>
          <w:color w:val="3465A4"/>
          <w:kern w:val="0"/>
          <w:lang w:eastAsia="en-US" w:bidi="ar-SA"/>
        </w:rPr>
        <w:t>2</w:t>
      </w:r>
      <w:r>
        <w:rPr>
          <w:rFonts w:eastAsia="Calibri" w:cs="Times New Roman"/>
          <w:b/>
          <w:bCs/>
          <w:kern w:val="0"/>
          <w:lang w:eastAsia="en-US" w:bidi="ar-SA"/>
        </w:rPr>
        <w:tab/>
        <w:t>Цель использования закупаемых услуг</w:t>
      </w:r>
    </w:p>
    <w:p>
      <w:pPr>
        <w:pStyle w:val="Normal"/>
        <w:widowControl/>
        <w:suppressAutoHyphens w:val="false"/>
        <w:jc w:val="both"/>
        <w:rPr>
          <w:rFonts w:eastAsia="Times New Roman" w:cs="Times New Roman"/>
          <w:b/>
          <w:kern w:val="0"/>
          <w:lang w:eastAsia="en-US" w:bidi="ar-SA"/>
        </w:rPr>
      </w:pPr>
      <w:r>
        <w:rPr>
          <w:rFonts w:eastAsia="Times New Roman" w:cs="Times New Roman"/>
          <w:kern w:val="0"/>
          <w:lang w:eastAsia="en-US" w:bidi="ar-SA"/>
        </w:rPr>
        <w:t xml:space="preserve"> </w:t>
      </w:r>
      <w:r>
        <w:rPr>
          <w:rFonts w:eastAsia="Calibri" w:cs="Times New Roman"/>
          <w:kern w:val="0"/>
          <w:lang w:eastAsia="en-US" w:bidi="ar-SA"/>
        </w:rPr>
        <w:t>Аттестация проводится в целях предоставления права сварщикам и специалистам сварочного производства выполнять работы на объектах, подконтрольных Ростехнадзору России.</w:t>
      </w:r>
    </w:p>
    <w:p>
      <w:pPr>
        <w:pStyle w:val="Normal"/>
        <w:widowControl/>
        <w:suppressAutoHyphens w:val="false"/>
        <w:jc w:val="both"/>
        <w:rPr>
          <w:rFonts w:eastAsia="Times New Roman" w:cs="Times New Roman"/>
          <w:b/>
          <w:kern w:val="0"/>
          <w:lang w:eastAsia="en-US" w:bidi="ar-SA"/>
        </w:rPr>
      </w:pPr>
      <w:r>
        <w:rPr>
          <w:rFonts w:eastAsia="Times New Roman" w:cs="Times New Roman"/>
          <w:b/>
          <w:kern w:val="0"/>
          <w:lang w:eastAsia="en-US" w:bidi="ar-SA"/>
        </w:rPr>
        <w:t xml:space="preserve">                                                                                 </w:t>
      </w:r>
    </w:p>
    <w:p>
      <w:pPr>
        <w:pStyle w:val="Normal"/>
        <w:widowControl/>
        <w:suppressAutoHyphens w:val="false"/>
        <w:jc w:val="both"/>
        <w:rPr>
          <w:rFonts w:eastAsia="Calibri" w:cs="Times New Roman"/>
          <w:b/>
          <w:kern w:val="0"/>
          <w:lang w:eastAsia="en-US" w:bidi="ar-SA"/>
        </w:rPr>
      </w:pPr>
      <w:r>
        <w:rPr>
          <w:rFonts w:eastAsia="Times New Roman" w:cs="Times New Roman"/>
          <w:b/>
          <w:kern w:val="0"/>
          <w:lang w:eastAsia="en-US" w:bidi="ar-SA"/>
        </w:rPr>
        <w:t xml:space="preserve">                                                                         </w:t>
      </w:r>
      <w:r>
        <w:rPr>
          <w:rFonts w:eastAsia="Calibri" w:cs="Times New Roman"/>
          <w:b/>
          <w:kern w:val="0"/>
          <w:lang w:eastAsia="en-US" w:bidi="ar-SA"/>
        </w:rPr>
        <w:t>2. Требования к услугам</w:t>
      </w:r>
    </w:p>
    <w:p>
      <w:pPr>
        <w:pStyle w:val="Normal"/>
        <w:widowControl/>
        <w:suppressAutoHyphens w:val="false"/>
        <w:jc w:val="both"/>
        <w:rPr>
          <w:rFonts w:eastAsia="Calibri" w:cs="Times New Roman"/>
          <w:b/>
          <w:kern w:val="0"/>
          <w:lang w:eastAsia="en-US" w:bidi="ar-SA"/>
        </w:rPr>
      </w:pPr>
      <w:r>
        <w:rPr>
          <w:rFonts w:eastAsia="Calibri" w:cs="Times New Roman"/>
          <w:b/>
          <w:kern w:val="0"/>
          <w:lang w:eastAsia="en-US" w:bidi="ar-SA"/>
        </w:rPr>
      </w:r>
    </w:p>
    <w:p>
      <w:pPr>
        <w:pStyle w:val="Normal"/>
        <w:widowControl/>
        <w:suppressAutoHyphens w:val="false"/>
        <w:jc w:val="both"/>
        <w:rPr>
          <w:rFonts w:eastAsia="Calibri" w:cs="Times New Roman"/>
          <w:b/>
          <w:kern w:val="0"/>
          <w:lang w:eastAsia="en-US" w:bidi="ar-SA"/>
        </w:rPr>
      </w:pPr>
      <w:r>
        <w:rPr>
          <w:rFonts w:eastAsia="Calibri" w:cs="Times New Roman"/>
          <w:b/>
          <w:kern w:val="0"/>
          <w:lang w:eastAsia="en-US" w:bidi="ar-SA"/>
        </w:rPr>
        <w:t>2.1. Требования по объемам и срокам</w:t>
      </w:r>
    </w:p>
    <w:p>
      <w:pPr>
        <w:pStyle w:val="Normal"/>
        <w:widowControl/>
        <w:suppressAutoHyphens w:val="false"/>
        <w:jc w:val="both"/>
        <w:rPr>
          <w:rFonts w:eastAsia="Calibri" w:cs="Times New Roman"/>
          <w:b/>
          <w:kern w:val="0"/>
          <w:lang w:eastAsia="en-US" w:bidi="ar-SA"/>
        </w:rPr>
      </w:pPr>
      <w:r>
        <w:rPr>
          <w:rFonts w:eastAsia="Calibri" w:cs="Times New Roman"/>
          <w:b/>
          <w:kern w:val="0"/>
          <w:lang w:eastAsia="en-US" w:bidi="ar-SA"/>
        </w:rPr>
      </w:r>
    </w:p>
    <w:p>
      <w:pPr>
        <w:pStyle w:val="Normal"/>
        <w:widowControl/>
        <w:suppressAutoHyphens w:val="false"/>
        <w:jc w:val="both"/>
        <w:rPr>
          <w:rFonts w:eastAsia="Calibri" w:cs="Times New Roman"/>
          <w:b/>
          <w:kern w:val="0"/>
          <w:lang w:eastAsia="en-US" w:bidi="ar-SA"/>
        </w:rPr>
      </w:pPr>
      <w:r>
        <w:rPr>
          <w:rFonts w:eastAsia="Calibri" w:cs="Times New Roman"/>
          <w:b/>
          <w:kern w:val="0"/>
          <w:lang w:eastAsia="en-US" w:bidi="ar-SA"/>
        </w:rPr>
        <w:t>2.1.1. Требования к видам и объемам услуг</w:t>
      </w:r>
    </w:p>
    <w:p>
      <w:pPr>
        <w:pStyle w:val="Normal"/>
        <w:widowControl/>
        <w:suppressAutoHyphens w:val="false"/>
        <w:jc w:val="both"/>
        <w:rPr>
          <w:rFonts w:eastAsia="Calibri" w:cs="Times New Roman"/>
          <w:b/>
          <w:kern w:val="0"/>
          <w:lang w:eastAsia="en-US" w:bidi="ar-SA"/>
        </w:rPr>
      </w:pPr>
      <w:r>
        <w:rPr>
          <w:rFonts w:eastAsia="Calibri" w:cs="Times New Roman"/>
          <w:b/>
          <w:kern w:val="0"/>
          <w:lang w:eastAsia="en-US" w:bidi="ar-SA"/>
        </w:rPr>
      </w:r>
    </w:p>
    <w:p>
      <w:pPr>
        <w:pStyle w:val="Normal"/>
        <w:widowControl/>
        <w:suppressAutoHyphens w:val="false"/>
        <w:jc w:val="both"/>
        <w:rPr>
          <w:rFonts w:eastAsia="Calibri" w:cs="Times New Roman"/>
          <w:b/>
          <w:kern w:val="0"/>
          <w:lang w:eastAsia="en-US" w:bidi="ar-SA"/>
        </w:rPr>
      </w:pPr>
      <w:r>
        <w:rPr>
          <w:rFonts w:eastAsia="Calibri" w:cs="Times New Roman"/>
          <w:b/>
          <w:kern w:val="0"/>
          <w:lang w:eastAsia="en-US" w:bidi="ar-SA"/>
        </w:rPr>
        <w:t>Таблица 1. Перечень и объем оказываемых услуг</w:t>
      </w:r>
    </w:p>
    <w:tbl>
      <w:tblPr>
        <w:tblW w:w="9921" w:type="dxa"/>
        <w:jc w:val="left"/>
        <w:tblInd w:w="-5" w:type="dxa"/>
        <w:tblLayout w:type="fixed"/>
        <w:tblCellMar>
          <w:top w:w="0" w:type="dxa"/>
          <w:left w:w="108" w:type="dxa"/>
          <w:bottom w:w="0" w:type="dxa"/>
          <w:right w:w="108" w:type="dxa"/>
        </w:tblCellMar>
        <w:tblLook w:val="0000" w:noVBand="0" w:noHBand="0" w:lastColumn="0" w:firstColumn="0" w:lastRow="0" w:firstRow="0"/>
      </w:tblPr>
      <w:tblGrid>
        <w:gridCol w:w="701"/>
        <w:gridCol w:w="5994"/>
        <w:gridCol w:w="1699"/>
        <w:gridCol w:w="1526"/>
      </w:tblGrid>
      <w:tr>
        <w:trPr>
          <w:trHeight w:val="641" w:hRule="atLeast"/>
        </w:trPr>
        <w:tc>
          <w:tcPr>
            <w:tcW w:w="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9"/>
                <w:tab w:val="left" w:pos="720" w:leader="none"/>
              </w:tabs>
              <w:suppressAutoHyphens w:val="false"/>
              <w:spacing w:lineRule="exact" w:line="274"/>
              <w:jc w:val="center"/>
              <w:rPr/>
            </w:pPr>
            <w:r>
              <w:rPr>
                <w:rFonts w:eastAsia="Calibri" w:cs="Times New Roman"/>
                <w:b/>
                <w:kern w:val="0"/>
                <w:lang w:eastAsia="en-US" w:bidi="ar-SA"/>
              </w:rPr>
              <w:t>№</w:t>
            </w:r>
            <w:r>
              <w:rPr>
                <w:rFonts w:eastAsia="Times New Roman" w:cs="Times New Roman"/>
                <w:b/>
                <w:kern w:val="0"/>
                <w:lang w:eastAsia="en-US" w:bidi="ar-SA"/>
              </w:rPr>
              <w:t xml:space="preserve"> </w:t>
            </w:r>
            <w:r>
              <w:rPr>
                <w:rFonts w:eastAsia="Calibri" w:cs="Times New Roman"/>
                <w:b/>
                <w:kern w:val="0"/>
                <w:lang w:eastAsia="en-US" w:bidi="ar-SA"/>
              </w:rPr>
              <w:t>п/п</w:t>
            </w:r>
          </w:p>
        </w:tc>
        <w:tc>
          <w:tcPr>
            <w:tcW w:w="5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9"/>
                <w:tab w:val="left" w:pos="720" w:leader="none"/>
              </w:tabs>
              <w:suppressAutoHyphens w:val="false"/>
              <w:spacing w:lineRule="exact" w:line="274"/>
              <w:jc w:val="center"/>
              <w:rPr/>
            </w:pPr>
            <w:r>
              <w:rPr>
                <w:rFonts w:eastAsia="Calibri" w:cs="Times New Roman"/>
                <w:b/>
                <w:kern w:val="0"/>
                <w:lang w:eastAsia="en-US" w:bidi="ar-SA"/>
              </w:rPr>
              <w:t>Наименование</w:t>
            </w:r>
          </w:p>
        </w:tc>
        <w:tc>
          <w:tcPr>
            <w:tcW w:w="1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9"/>
                <w:tab w:val="left" w:pos="720" w:leader="none"/>
              </w:tabs>
              <w:suppressAutoHyphens w:val="false"/>
              <w:spacing w:lineRule="exact" w:line="274"/>
              <w:jc w:val="center"/>
              <w:rPr/>
            </w:pPr>
            <w:r>
              <w:rPr>
                <w:rFonts w:eastAsia="Calibri" w:cs="Times New Roman"/>
                <w:b/>
                <w:kern w:val="0"/>
                <w:lang w:eastAsia="en-US" w:bidi="ar-SA"/>
              </w:rPr>
              <w:t>Ед. изм.</w:t>
            </w:r>
          </w:p>
        </w:tc>
        <w:tc>
          <w:tcPr>
            <w:tcW w:w="1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9"/>
                <w:tab w:val="left" w:pos="720" w:leader="none"/>
              </w:tabs>
              <w:suppressAutoHyphens w:val="false"/>
              <w:spacing w:lineRule="exact" w:line="274"/>
              <w:jc w:val="center"/>
              <w:rPr/>
            </w:pPr>
            <w:r>
              <w:rPr>
                <w:rFonts w:eastAsia="Calibri" w:cs="Times New Roman"/>
                <w:b/>
                <w:kern w:val="0"/>
                <w:lang w:eastAsia="en-US" w:bidi="ar-SA"/>
              </w:rPr>
              <w:t>Кол-во</w:t>
            </w:r>
          </w:p>
        </w:tc>
      </w:tr>
      <w:tr>
        <w:trPr>
          <w:trHeight w:val="163" w:hRule="atLeast"/>
        </w:trPr>
        <w:tc>
          <w:tcPr>
            <w:tcW w:w="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9"/>
                <w:tab w:val="left" w:pos="720" w:leader="none"/>
              </w:tabs>
              <w:suppressAutoHyphens w:val="false"/>
              <w:spacing w:lineRule="exact" w:line="274"/>
              <w:rPr/>
            </w:pPr>
            <w:r>
              <w:rPr>
                <w:rFonts w:eastAsia="Calibri" w:cs="Times New Roman"/>
                <w:kern w:val="0"/>
                <w:lang w:eastAsia="en-US" w:bidi="ar-SA"/>
              </w:rPr>
              <w:t>1.</w:t>
            </w:r>
          </w:p>
        </w:tc>
        <w:tc>
          <w:tcPr>
            <w:tcW w:w="5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9"/>
                <w:tab w:val="left" w:pos="720" w:leader="none"/>
              </w:tabs>
              <w:spacing w:lineRule="exact" w:line="274"/>
              <w:rPr/>
            </w:pPr>
            <w:r>
              <w:rPr>
                <w:rFonts w:cs="Times New Roman"/>
                <w:color w:val="000000"/>
              </w:rPr>
              <w:t>ОКПД2 85.42.19. Оказание услуг по проведению аттестации специалистов сварочного производства для нужд Саратовского филиала.</w:t>
            </w:r>
          </w:p>
        </w:tc>
        <w:tc>
          <w:tcPr>
            <w:tcW w:w="1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9"/>
                <w:tab w:val="left" w:pos="720" w:leader="none"/>
              </w:tabs>
              <w:spacing w:lineRule="exact" w:line="274"/>
              <w:jc w:val="center"/>
              <w:rPr/>
            </w:pPr>
            <w:r>
              <w:rPr>
                <w:rFonts w:cs="Times New Roman"/>
                <w:color w:val="000000"/>
              </w:rPr>
              <w:t>чел.</w:t>
            </w:r>
          </w:p>
        </w:tc>
        <w:tc>
          <w:tcPr>
            <w:tcW w:w="1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9"/>
                <w:tab w:val="left" w:pos="720" w:leader="none"/>
              </w:tabs>
              <w:spacing w:lineRule="exact" w:line="274"/>
              <w:jc w:val="center"/>
              <w:rPr/>
            </w:pPr>
            <w:r>
              <w:rPr>
                <w:rFonts w:eastAsia="Times New Roman" w:cs="Times New Roman"/>
                <w:color w:val="000000"/>
              </w:rPr>
              <w:t xml:space="preserve"> </w:t>
            </w:r>
            <w:r>
              <w:rPr>
                <w:rFonts w:eastAsia="Times New Roman" w:cs="Times New Roman"/>
                <w:color w:val="000000"/>
              </w:rPr>
              <w:t>9</w:t>
            </w:r>
          </w:p>
        </w:tc>
      </w:tr>
    </w:tbl>
    <w:p>
      <w:pPr>
        <w:pStyle w:val="Normal"/>
        <w:widowControl/>
        <w:suppressAutoHyphens w:val="false"/>
        <w:jc w:val="both"/>
        <w:rPr>
          <w:rFonts w:eastAsia="Calibri" w:cs="Times New Roman"/>
          <w:b/>
          <w:kern w:val="0"/>
          <w:lang w:eastAsia="en-US" w:bidi="ar-SA"/>
        </w:rPr>
      </w:pPr>
      <w:r>
        <w:rPr>
          <w:rFonts w:eastAsia="Calibri" w:cs="Times New Roman"/>
          <w:b/>
          <w:kern w:val="0"/>
          <w:lang w:eastAsia="en-US" w:bidi="ar-SA"/>
        </w:rPr>
      </w:r>
    </w:p>
    <w:p>
      <w:pPr>
        <w:pStyle w:val="Normal"/>
        <w:widowControl/>
        <w:suppressAutoHyphens w:val="false"/>
        <w:jc w:val="both"/>
        <w:rPr>
          <w:rFonts w:eastAsia="Calibri" w:cs="Times New Roman"/>
          <w:b/>
          <w:kern w:val="0"/>
          <w:lang w:eastAsia="en-US" w:bidi="ar-SA"/>
        </w:rPr>
      </w:pPr>
      <w:r>
        <w:rPr>
          <w:rFonts w:eastAsia="Calibri" w:cs="Times New Roman"/>
          <w:b/>
          <w:color w:val="000000"/>
          <w:kern w:val="0"/>
          <w:lang w:eastAsia="en-US" w:bidi="ar-SA"/>
        </w:rPr>
        <w:t>2.1.2. Требования к срокам оказания услуг</w:t>
      </w:r>
    </w:p>
    <w:p>
      <w:pPr>
        <w:pStyle w:val="Normal"/>
        <w:widowControl/>
        <w:suppressAutoHyphens w:val="false"/>
        <w:jc w:val="both"/>
        <w:rPr>
          <w:rFonts w:eastAsia="Calibri" w:cs="Times New Roman"/>
          <w:b/>
          <w:kern w:val="0"/>
          <w:lang w:eastAsia="en-US" w:bidi="ar-SA"/>
        </w:rPr>
      </w:pPr>
      <w:r>
        <w:rPr>
          <w:rFonts w:eastAsia="Calibri" w:cs="Times New Roman"/>
          <w:b/>
          <w:kern w:val="0"/>
          <w:lang w:eastAsia="en-US" w:bidi="ar-SA"/>
        </w:rPr>
      </w:r>
    </w:p>
    <w:p>
      <w:pPr>
        <w:pStyle w:val="Normal"/>
        <w:widowControl/>
        <w:suppressAutoHyphens w:val="false"/>
        <w:jc w:val="both"/>
        <w:rPr>
          <w:rFonts w:eastAsia="Times New Roman" w:cs="Times New Roman"/>
          <w:kern w:val="0"/>
          <w:lang w:eastAsia="ru-RU" w:bidi="ar-SA"/>
        </w:rPr>
      </w:pPr>
      <w:r>
        <w:rPr>
          <w:b/>
          <w:bCs/>
        </w:rPr>
        <w:t>Таблица 2. Требования по срокам оказания услуг</w:t>
      </w:r>
    </w:p>
    <w:tbl>
      <w:tblPr>
        <w:tblW w:w="9921" w:type="dxa"/>
        <w:jc w:val="left"/>
        <w:tblInd w:w="-5" w:type="dxa"/>
        <w:tblLayout w:type="fixed"/>
        <w:tblCellMar>
          <w:top w:w="0" w:type="dxa"/>
          <w:left w:w="108" w:type="dxa"/>
          <w:bottom w:w="0" w:type="dxa"/>
          <w:right w:w="108" w:type="dxa"/>
        </w:tblCellMar>
        <w:tblLook w:val="0000" w:noVBand="0" w:noHBand="0" w:lastColumn="0" w:firstColumn="0" w:lastRow="0" w:firstRow="0"/>
      </w:tblPr>
      <w:tblGrid>
        <w:gridCol w:w="1116"/>
        <w:gridCol w:w="3477"/>
        <w:gridCol w:w="2524"/>
        <w:gridCol w:w="2803"/>
      </w:tblGrid>
      <w:tr>
        <w:trPr>
          <w:trHeight w:val="331" w:hRule="atLeast"/>
        </w:trPr>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pPr>
            <w:r>
              <w:rPr>
                <w:rFonts w:eastAsia="Times New Roman" w:cs="Times New Roman"/>
                <w:kern w:val="0"/>
                <w:lang w:eastAsia="ru-RU" w:bidi="ar-SA"/>
              </w:rPr>
              <w:t xml:space="preserve">№ </w:t>
            </w:r>
            <w:r>
              <w:rPr>
                <w:rFonts w:eastAsia="Times New Roman" w:cs="Times New Roman"/>
                <w:kern w:val="0"/>
                <w:lang w:eastAsia="ru-RU" w:bidi="ar-SA"/>
              </w:rPr>
              <w:t>п/п</w:t>
            </w:r>
          </w:p>
        </w:tc>
        <w:tc>
          <w:tcPr>
            <w:tcW w:w="34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pPr>
            <w:r>
              <w:rPr>
                <w:rFonts w:eastAsia="Times New Roman" w:cs="Times New Roman"/>
                <w:kern w:val="0"/>
                <w:lang w:eastAsia="ru-RU" w:bidi="ar-SA"/>
              </w:rPr>
              <w:t>Наименование услуг</w:t>
            </w:r>
          </w:p>
        </w:tc>
        <w:tc>
          <w:tcPr>
            <w:tcW w:w="25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40" w:after="40"/>
              <w:ind w:left="57" w:right="57" w:hanging="0"/>
              <w:jc w:val="center"/>
              <w:rPr/>
            </w:pPr>
            <w:r>
              <w:rPr>
                <w:rFonts w:eastAsia="Times New Roman" w:cs="Times New Roman"/>
                <w:kern w:val="0"/>
                <w:lang w:eastAsia="ru-RU" w:bidi="ar-SA"/>
              </w:rPr>
              <w:t>Требования к началу срока оказания услуг</w:t>
            </w:r>
          </w:p>
        </w:tc>
        <w:tc>
          <w:tcPr>
            <w:tcW w:w="2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pacing w:before="40" w:after="40"/>
              <w:ind w:left="57" w:right="57" w:hanging="0"/>
              <w:jc w:val="center"/>
              <w:rPr/>
            </w:pPr>
            <w:r>
              <w:rPr>
                <w:rFonts w:eastAsia="Times New Roman" w:cs="Times New Roman"/>
                <w:kern w:val="0"/>
                <w:lang w:eastAsia="ru-RU" w:bidi="ar-SA"/>
              </w:rPr>
              <w:t xml:space="preserve">Требования к окончанию срока оказания услуг </w:t>
            </w:r>
          </w:p>
        </w:tc>
      </w:tr>
      <w:tr>
        <w:trPr/>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jc w:val="center"/>
              <w:rPr/>
            </w:pPr>
            <w:r>
              <w:rPr>
                <w:rFonts w:eastAsia="Times New Roman" w:cs="Times New Roman"/>
                <w:b/>
                <w:kern w:val="0"/>
                <w:lang w:eastAsia="ru-RU" w:bidi="ar-SA"/>
              </w:rPr>
              <w:t>1</w:t>
            </w:r>
          </w:p>
        </w:tc>
        <w:tc>
          <w:tcPr>
            <w:tcW w:w="34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jc w:val="center"/>
              <w:rPr/>
            </w:pPr>
            <w:r>
              <w:rPr>
                <w:rFonts w:eastAsia="Times New Roman" w:cs="Times New Roman"/>
                <w:b/>
                <w:kern w:val="0"/>
                <w:lang w:eastAsia="ru-RU" w:bidi="ar-SA"/>
              </w:rPr>
              <w:t>2</w:t>
            </w:r>
          </w:p>
        </w:tc>
        <w:tc>
          <w:tcPr>
            <w:tcW w:w="2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40" w:after="40"/>
              <w:ind w:left="57" w:right="57" w:hanging="0"/>
              <w:jc w:val="center"/>
              <w:rPr/>
            </w:pPr>
            <w:r>
              <w:rPr>
                <w:rFonts w:eastAsia="Times New Roman" w:cs="Times New Roman"/>
                <w:b/>
                <w:kern w:val="0"/>
                <w:lang w:eastAsia="ru-RU" w:bidi="ar-SA"/>
              </w:rPr>
              <w:t>3</w:t>
            </w:r>
          </w:p>
        </w:tc>
        <w:tc>
          <w:tcPr>
            <w:tcW w:w="2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before="40" w:after="40"/>
              <w:ind w:left="57" w:right="57" w:hanging="0"/>
              <w:jc w:val="center"/>
              <w:rPr/>
            </w:pPr>
            <w:r>
              <w:rPr>
                <w:rFonts w:eastAsia="Times New Roman" w:cs="Times New Roman"/>
                <w:b/>
                <w:kern w:val="0"/>
                <w:lang w:eastAsia="ru-RU" w:bidi="ar-SA"/>
              </w:rPr>
              <w:t>4</w:t>
            </w:r>
          </w:p>
        </w:tc>
      </w:tr>
      <w:tr>
        <w:trPr/>
        <w:tc>
          <w:tcPr>
            <w:tcW w:w="11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6"/>
              </w:numPr>
              <w:suppressAutoHyphens w:val="false"/>
              <w:snapToGrid w:val="false"/>
              <w:spacing w:lineRule="auto" w:line="276" w:before="0" w:after="200"/>
              <w:contextualSpacing/>
              <w:rPr>
                <w:rFonts w:eastAsia="Calibri" w:cs="Times New Roman"/>
                <w:kern w:val="0"/>
                <w:lang w:eastAsia="ru-RU" w:bidi="ar-SA"/>
              </w:rPr>
            </w:pPr>
            <w:r>
              <w:rPr>
                <w:rFonts w:eastAsia="Calibri" w:cs="Times New Roman"/>
                <w:kern w:val="0"/>
                <w:lang w:eastAsia="ru-RU" w:bidi="ar-SA"/>
              </w:rPr>
            </w:r>
          </w:p>
        </w:tc>
        <w:tc>
          <w:tcPr>
            <w:tcW w:w="3477"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rPr>
                <w:rFonts w:cs="Times New Roman"/>
                <w:color w:val="000000"/>
              </w:rPr>
            </w:pPr>
            <w:r>
              <w:rPr>
                <w:rFonts w:eastAsia="Times New Roman" w:cs="Times New Roman"/>
                <w:color w:val="000000"/>
              </w:rPr>
              <w:t xml:space="preserve">ОКПД2 85.42.19. Оказание услуг по проведению аттестации специалистов сварочного производства для нужд Саратовского филиала   </w:t>
            </w:r>
          </w:p>
          <w:p>
            <w:pPr>
              <w:pStyle w:val="Normal"/>
              <w:widowControl w:val="false"/>
              <w:rPr>
                <w:rFonts w:cs="Times New Roman"/>
                <w:color w:val="000000"/>
              </w:rPr>
            </w:pPr>
            <w:r>
              <w:rPr>
                <w:rFonts w:cs="Times New Roman"/>
                <w:color w:val="000000"/>
              </w:rPr>
            </w:r>
          </w:p>
        </w:tc>
        <w:tc>
          <w:tcPr>
            <w:tcW w:w="2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rFonts w:eastAsia="Times New Roman" w:cs="Times New Roman"/>
                <w:b/>
                <w:i/>
                <w:i/>
                <w:color w:val="000000"/>
                <w:lang w:eastAsia="ru-RU"/>
              </w:rPr>
            </w:pPr>
            <w:r>
              <w:rPr>
                <w:rFonts w:eastAsia="Times New Roman" w:cs="Times New Roman"/>
                <w:b/>
                <w:i/>
                <w:color w:val="000000"/>
                <w:lang w:eastAsia="ru-RU"/>
              </w:rPr>
            </w:r>
          </w:p>
          <w:p>
            <w:pPr>
              <w:pStyle w:val="Normal"/>
              <w:widowControl w:val="false"/>
              <w:jc w:val="center"/>
              <w:rPr/>
            </w:pPr>
            <w:r>
              <w:rPr>
                <w:rFonts w:eastAsia="Times New Roman" w:cs="Times New Roman"/>
                <w:color w:val="000000"/>
                <w:lang w:eastAsia="ru-RU"/>
              </w:rPr>
              <w:t xml:space="preserve"> </w:t>
            </w:r>
            <w:r>
              <w:rPr>
                <w:rFonts w:eastAsia="Times New Roman" w:cs="Times New Roman"/>
                <w:color w:val="000000"/>
                <w:lang w:eastAsia="ru-RU"/>
              </w:rPr>
              <w:t>С даты подписания договора</w:t>
            </w:r>
          </w:p>
        </w:tc>
        <w:tc>
          <w:tcPr>
            <w:tcW w:w="28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rFonts w:eastAsia="Times New Roman" w:cs="Times New Roman"/>
                <w:color w:val="000000"/>
                <w:lang w:eastAsia="ru-RU"/>
              </w:rPr>
            </w:pPr>
            <w:r>
              <w:rPr>
                <w:rFonts w:eastAsia="Times New Roman" w:cs="Times New Roman"/>
                <w:color w:val="000000"/>
                <w:lang w:eastAsia="ru-RU"/>
              </w:rPr>
            </w:r>
          </w:p>
          <w:p>
            <w:pPr>
              <w:pStyle w:val="Normal"/>
              <w:widowControl w:val="false"/>
              <w:jc w:val="center"/>
              <w:rPr/>
            </w:pPr>
            <w:r>
              <w:rPr>
                <w:rFonts w:eastAsia="Times New Roman" w:cs="Times New Roman"/>
                <w:color w:val="000000"/>
                <w:lang w:eastAsia="ru-RU"/>
              </w:rPr>
              <w:t>Не позднее 30.04.2027г.</w:t>
            </w:r>
          </w:p>
        </w:tc>
      </w:tr>
    </w:tbl>
    <w:p>
      <w:pPr>
        <w:sectPr>
          <w:type w:val="nextPage"/>
          <w:pgSz w:w="11906" w:h="16838"/>
          <w:pgMar w:left="1134" w:right="851" w:gutter="0" w:header="0" w:top="567" w:footer="0" w:bottom="284"/>
          <w:pgNumType w:fmt="decimal"/>
          <w:formProt w:val="false"/>
          <w:textDirection w:val="lrTb"/>
          <w:docGrid w:type="default" w:linePitch="360" w:charSpace="0"/>
        </w:sectPr>
      </w:pPr>
    </w:p>
    <w:p>
      <w:pPr>
        <w:pStyle w:val="Normal"/>
        <w:widowControl/>
        <w:suppressAutoHyphens w:val="false"/>
        <w:jc w:val="both"/>
        <w:rPr>
          <w:rFonts w:eastAsia="Calibri" w:cs="Times New Roman"/>
          <w:b/>
          <w:color w:val="000000"/>
          <w:kern w:val="0"/>
          <w:lang w:eastAsia="en-US" w:bidi="ar-SA"/>
        </w:rPr>
      </w:pPr>
      <w:r>
        <w:rPr>
          <w:rFonts w:eastAsia="Calibri" w:cs="Times New Roman"/>
          <w:b/>
          <w:color w:val="000000"/>
          <w:kern w:val="0"/>
          <w:lang w:eastAsia="en-US" w:bidi="ar-SA"/>
        </w:rPr>
      </w:r>
    </w:p>
    <w:p>
      <w:pPr>
        <w:pStyle w:val="Normal"/>
        <w:widowControl/>
        <w:suppressAutoHyphens w:val="false"/>
        <w:jc w:val="both"/>
        <w:rPr>
          <w:rFonts w:eastAsia="Calibri" w:cs="Times New Roman"/>
          <w:b/>
          <w:color w:val="000000"/>
          <w:kern w:val="0"/>
          <w:lang w:eastAsia="en-US" w:bidi="ar-SA"/>
        </w:rPr>
      </w:pPr>
      <w:r>
        <w:rPr>
          <w:rFonts w:eastAsia="Calibri" w:cs="Times New Roman"/>
          <w:b/>
          <w:color w:val="000000"/>
          <w:kern w:val="0"/>
          <w:lang w:eastAsia="en-US" w:bidi="ar-SA"/>
        </w:rPr>
      </w:r>
    </w:p>
    <w:p>
      <w:pPr>
        <w:pStyle w:val="Normal"/>
        <w:widowControl/>
        <w:suppressAutoHyphens w:val="false"/>
        <w:jc w:val="both"/>
        <w:rPr>
          <w:rFonts w:eastAsia="Calibri" w:cs="Times New Roman"/>
          <w:b/>
          <w:kern w:val="0"/>
          <w:lang w:eastAsia="en-US" w:bidi="ar-SA"/>
        </w:rPr>
      </w:pPr>
      <w:r>
        <w:rPr>
          <w:rFonts w:eastAsia="Calibri" w:cs="Times New Roman"/>
          <w:b/>
          <w:kern w:val="0"/>
          <w:lang w:eastAsia="en-US" w:bidi="ar-SA"/>
        </w:rPr>
        <w:t>Таблица 3. Требования к качеству услуг</w:t>
      </w:r>
    </w:p>
    <w:p>
      <w:pPr>
        <w:pStyle w:val="Normal"/>
        <w:widowControl/>
        <w:suppressAutoHyphens w:val="false"/>
        <w:jc w:val="both"/>
        <w:rPr>
          <w:rFonts w:eastAsia="Calibri" w:cs="Times New Roman"/>
          <w:b/>
          <w:kern w:val="0"/>
          <w:lang w:eastAsia="en-US" w:bidi="ar-SA"/>
        </w:rPr>
      </w:pPr>
      <w:r>
        <w:rPr>
          <w:rFonts w:eastAsia="Calibri" w:cs="Times New Roman"/>
          <w:b/>
          <w:kern w:val="0"/>
          <w:lang w:eastAsia="en-US" w:bidi="ar-SA"/>
        </w:rPr>
      </w:r>
    </w:p>
    <w:p>
      <w:pPr>
        <w:pStyle w:val="Normal"/>
        <w:widowControl/>
        <w:suppressAutoHyphens w:val="false"/>
        <w:jc w:val="both"/>
        <w:rPr>
          <w:rFonts w:eastAsia="Times New Roman" w:cs="Times New Roman"/>
          <w:b/>
          <w:bCs/>
          <w:kern w:val="0"/>
          <w:lang w:eastAsia="ru-RU" w:bidi="ar-SA"/>
        </w:rPr>
      </w:pPr>
      <w:r>
        <w:rPr>
          <w:color w:val="000000"/>
        </w:rPr>
        <w:t>Наименование услуг.</w:t>
      </w:r>
    </w:p>
    <w:tbl>
      <w:tblPr>
        <w:tblW w:w="15420" w:type="dxa"/>
        <w:jc w:val="left"/>
        <w:tblInd w:w="-5" w:type="dxa"/>
        <w:tblLayout w:type="fixed"/>
        <w:tblCellMar>
          <w:top w:w="0" w:type="dxa"/>
          <w:left w:w="108" w:type="dxa"/>
          <w:bottom w:w="0" w:type="dxa"/>
          <w:right w:w="108" w:type="dxa"/>
        </w:tblCellMar>
        <w:tblLook w:val="0000" w:noVBand="0" w:noHBand="0" w:lastColumn="0" w:firstColumn="0" w:lastRow="0" w:firstRow="0"/>
      </w:tblPr>
      <w:tblGrid>
        <w:gridCol w:w="655"/>
        <w:gridCol w:w="5431"/>
        <w:gridCol w:w="3724"/>
        <w:gridCol w:w="2370"/>
        <w:gridCol w:w="3240"/>
      </w:tblGrid>
      <w:tr>
        <w:trPr>
          <w:trHeight w:val="170" w:hRule="atLeast"/>
        </w:trPr>
        <w:tc>
          <w:tcPr>
            <w:tcW w:w="6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pPr>
            <w:r>
              <w:rPr>
                <w:rFonts w:eastAsia="Times New Roman" w:cs="Times New Roman"/>
                <w:b/>
                <w:bCs/>
                <w:kern w:val="0"/>
                <w:lang w:eastAsia="ru-RU" w:bidi="ar-SA"/>
              </w:rPr>
              <w:t xml:space="preserve">№ </w:t>
            </w:r>
            <w:r>
              <w:rPr>
                <w:rFonts w:eastAsia="Times New Roman" w:cs="Times New Roman"/>
                <w:b/>
                <w:bCs/>
                <w:kern w:val="0"/>
                <w:lang w:eastAsia="ru-RU" w:bidi="ar-SA"/>
              </w:rPr>
              <w:t>п/п</w:t>
            </w:r>
          </w:p>
        </w:tc>
        <w:tc>
          <w:tcPr>
            <w:tcW w:w="5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pPr>
            <w:r>
              <w:rPr>
                <w:rFonts w:eastAsia="Times New Roman" w:cs="Times New Roman"/>
                <w:b/>
                <w:bCs/>
                <w:kern w:val="0"/>
                <w:lang w:eastAsia="ru-RU" w:bidi="ar-SA"/>
              </w:rPr>
              <w:t>Наименование параметра</w:t>
            </w:r>
          </w:p>
        </w:tc>
        <w:tc>
          <w:tcPr>
            <w:tcW w:w="3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pPr>
            <w:r>
              <w:rPr>
                <w:rFonts w:eastAsia="Times New Roman" w:cs="Times New Roman"/>
                <w:b/>
                <w:bCs/>
                <w:kern w:val="0"/>
                <w:lang w:eastAsia="ru-RU" w:bidi="ar-SA"/>
              </w:rPr>
              <w:t>Требование Заказчика</w:t>
            </w:r>
          </w:p>
        </w:tc>
        <w:tc>
          <w:tcPr>
            <w:tcW w:w="2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pPr>
            <w:r>
              <w:rPr>
                <w:rFonts w:eastAsia="Times New Roman" w:cs="Times New Roman"/>
                <w:b/>
                <w:bCs/>
                <w:kern w:val="0"/>
                <w:lang w:eastAsia="ru-RU" w:bidi="ar-SA"/>
              </w:rPr>
              <w:t>Кол-во аттестаций</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pPr>
            <w:r>
              <w:rPr>
                <w:rFonts w:eastAsia="Times New Roman" w:cs="Times New Roman"/>
                <w:b/>
                <w:bCs/>
                <w:kern w:val="0"/>
                <w:lang w:eastAsia="ru-RU" w:bidi="ar-SA"/>
              </w:rPr>
              <w:t>Предоставление подтверждающего документа или иной способ подтверждения</w:t>
            </w:r>
          </w:p>
        </w:tc>
      </w:tr>
      <w:tr>
        <w:trPr>
          <w:trHeight w:val="170" w:hRule="atLeast"/>
        </w:trPr>
        <w:tc>
          <w:tcPr>
            <w:tcW w:w="6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pPr>
            <w:r>
              <w:rPr>
                <w:rFonts w:eastAsia="Times New Roman" w:cs="Times New Roman"/>
                <w:b/>
                <w:kern w:val="0"/>
                <w:lang w:eastAsia="ru-RU" w:bidi="ar-SA"/>
              </w:rPr>
              <w:t>1</w:t>
            </w:r>
          </w:p>
        </w:tc>
        <w:tc>
          <w:tcPr>
            <w:tcW w:w="5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pPr>
            <w:r>
              <w:rPr>
                <w:rFonts w:eastAsia="Times New Roman" w:cs="Times New Roman"/>
                <w:b/>
                <w:kern w:val="0"/>
                <w:lang w:eastAsia="ru-RU" w:bidi="ar-SA"/>
              </w:rPr>
              <w:t>2</w:t>
            </w:r>
          </w:p>
        </w:tc>
        <w:tc>
          <w:tcPr>
            <w:tcW w:w="3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pPr>
            <w:r>
              <w:rPr>
                <w:rFonts w:eastAsia="Times New Roman" w:cs="Times New Roman"/>
                <w:b/>
                <w:kern w:val="0"/>
                <w:lang w:eastAsia="ru-RU" w:bidi="ar-SA"/>
              </w:rPr>
              <w:t>3</w:t>
            </w:r>
          </w:p>
        </w:tc>
        <w:tc>
          <w:tcPr>
            <w:tcW w:w="2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jc w:val="center"/>
              <w:rPr/>
            </w:pPr>
            <w:r>
              <w:rPr>
                <w:rFonts w:eastAsia="Times New Roman" w:cs="Times New Roman"/>
                <w:b/>
                <w:bCs/>
                <w:kern w:val="0"/>
                <w:lang w:eastAsia="ru-RU" w:bidi="ar-SA"/>
              </w:rPr>
              <w:t>4</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pPr>
            <w:r>
              <w:rPr>
                <w:rFonts w:eastAsia="Times New Roman" w:cs="Times New Roman"/>
                <w:b/>
                <w:kern w:val="0"/>
                <w:lang w:eastAsia="ru-RU" w:bidi="ar-SA"/>
              </w:rPr>
              <w:t>5</w:t>
            </w:r>
          </w:p>
        </w:tc>
      </w:tr>
      <w:tr>
        <w:trPr>
          <w:trHeight w:val="400" w:hRule="atLeast"/>
        </w:trPr>
        <w:tc>
          <w:tcPr>
            <w:tcW w:w="6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9"/>
              </w:numPr>
              <w:suppressAutoHyphens w:val="false"/>
              <w:snapToGrid w:val="false"/>
              <w:spacing w:lineRule="auto" w:line="276" w:before="0" w:after="200"/>
              <w:ind w:left="0" w:hanging="0"/>
              <w:jc w:val="center"/>
              <w:rPr>
                <w:rFonts w:eastAsia="Times New Roman" w:cs="Times New Roman"/>
                <w:b/>
                <w:bCs/>
                <w:kern w:val="0"/>
                <w:lang w:eastAsia="ru-RU" w:bidi="ar-SA"/>
              </w:rPr>
            </w:pPr>
            <w:r>
              <w:rPr>
                <w:rFonts w:eastAsia="Times New Roman" w:cs="Times New Roman"/>
                <w:b/>
                <w:bCs/>
                <w:kern w:val="0"/>
                <w:lang w:eastAsia="ru-RU" w:bidi="ar-SA"/>
              </w:rPr>
            </w:r>
          </w:p>
        </w:tc>
        <w:tc>
          <w:tcPr>
            <w:tcW w:w="915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rPr/>
            </w:pPr>
            <w:r>
              <w:rPr>
                <w:rFonts w:eastAsia="Times New Roman" w:cs="Times New Roman"/>
                <w:b/>
                <w:kern w:val="0"/>
                <w:lang w:eastAsia="ru-RU" w:bidi="ar-SA"/>
              </w:rPr>
              <w:t>Требования к месту оказания услуг</w:t>
            </w:r>
          </w:p>
        </w:tc>
        <w:tc>
          <w:tcPr>
            <w:tcW w:w="2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jc w:val="center"/>
              <w:rPr>
                <w:rFonts w:eastAsia="Times New Roman" w:cs="Times New Roman"/>
                <w:b/>
                <w:kern w:val="0"/>
                <w:lang w:eastAsia="ru-RU" w:bidi="ar-SA"/>
              </w:rPr>
            </w:pPr>
            <w:r>
              <w:rPr>
                <w:rFonts w:eastAsia="Times New Roman" w:cs="Times New Roman"/>
                <w:b/>
                <w:kern w:val="0"/>
                <w:lang w:eastAsia="ru-RU" w:bidi="ar-SA"/>
              </w:rPr>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rFonts w:eastAsia="Times New Roman" w:cs="Times New Roman"/>
                <w:b/>
                <w:kern w:val="0"/>
                <w:lang w:eastAsia="ru-RU" w:bidi="ar-SA"/>
              </w:rPr>
            </w:pPr>
            <w:r>
              <w:rPr>
                <w:rFonts w:eastAsia="Times New Roman" w:cs="Times New Roman"/>
                <w:b/>
                <w:kern w:val="0"/>
                <w:lang w:eastAsia="ru-RU" w:bidi="ar-SA"/>
              </w:rPr>
            </w:r>
          </w:p>
        </w:tc>
      </w:tr>
      <w:tr>
        <w:trPr>
          <w:trHeight w:val="170" w:hRule="atLeast"/>
        </w:trPr>
        <w:tc>
          <w:tcPr>
            <w:tcW w:w="6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rPr>
                <w:rFonts w:eastAsia="Times New Roman" w:cs="Times New Roman"/>
                <w:b/>
                <w:kern w:val="0"/>
                <w:lang w:eastAsia="ru-RU" w:bidi="ar-SA"/>
              </w:rPr>
            </w:pPr>
            <w:r>
              <w:rPr>
                <w:rFonts w:eastAsia="Times New Roman" w:cs="Times New Roman"/>
                <w:b/>
                <w:kern w:val="0"/>
                <w:lang w:eastAsia="ru-RU" w:bidi="ar-SA"/>
              </w:rPr>
            </w:r>
          </w:p>
        </w:tc>
        <w:tc>
          <w:tcPr>
            <w:tcW w:w="5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rPr/>
            </w:pPr>
            <w:r>
              <w:rPr>
                <w:rFonts w:eastAsia="Times New Roman" w:cs="Times New Roman"/>
                <w:kern w:val="0"/>
                <w:lang w:eastAsia="ru-RU" w:bidi="ar-SA"/>
              </w:rPr>
              <w:t>Место оказания услуг</w:t>
            </w:r>
          </w:p>
        </w:tc>
        <w:tc>
          <w:tcPr>
            <w:tcW w:w="3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tabs>
                <w:tab w:val="clear" w:pos="709"/>
                <w:tab w:val="left" w:pos="720" w:leader="none"/>
              </w:tabs>
              <w:suppressAutoHyphens w:val="false"/>
              <w:rPr/>
            </w:pPr>
            <w:r>
              <w:rPr>
                <w:rFonts w:eastAsia="Times New Roman" w:cs="Times New Roman"/>
                <w:kern w:val="0"/>
                <w:lang w:eastAsia="en-US" w:bidi="ar-SA"/>
              </w:rPr>
              <w:t>г. Балаково,</w:t>
            </w:r>
            <w:r>
              <w:rPr>
                <w:rFonts w:eastAsia="Times New Roman" w:cs="Times New Roman"/>
                <w:color w:val="000000"/>
                <w:kern w:val="0"/>
                <w:lang w:eastAsia="en-US" w:bidi="ar-SA"/>
              </w:rPr>
              <w:t xml:space="preserve"> Саратовская область, или в ином аттестационном центре (филиале), в пределах Саратовской области</w:t>
            </w:r>
          </w:p>
        </w:tc>
        <w:tc>
          <w:tcPr>
            <w:tcW w:w="2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jc w:val="center"/>
              <w:rPr>
                <w:rFonts w:eastAsia="Times New Roman" w:cs="Times New Roman"/>
                <w:kern w:val="0"/>
                <w:lang w:eastAsia="ru-RU" w:bidi="ar-SA"/>
              </w:rPr>
            </w:pPr>
            <w:r>
              <w:rPr>
                <w:rFonts w:eastAsia="Times New Roman" w:cs="Times New Roman"/>
                <w:kern w:val="0"/>
                <w:lang w:eastAsia="ru-RU" w:bidi="ar-SA"/>
              </w:rPr>
            </w:r>
          </w:p>
          <w:p>
            <w:pPr>
              <w:pStyle w:val="Normal"/>
              <w:widowControl w:val="false"/>
              <w:suppressAutoHyphens w:val="false"/>
              <w:jc w:val="center"/>
              <w:rPr/>
            </w:pPr>
            <w:r>
              <w:rPr>
                <w:rFonts w:eastAsia="Times New Roman" w:cs="Times New Roman"/>
                <w:kern w:val="0"/>
                <w:lang w:eastAsia="ru-RU" w:bidi="ar-SA"/>
              </w:rPr>
              <w:t>9</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rFonts w:eastAsia="Times New Roman" w:cs="Times New Roman"/>
                <w:b/>
                <w:kern w:val="0"/>
                <w:lang w:eastAsia="ru-RU" w:bidi="ar-SA"/>
              </w:rPr>
            </w:pPr>
            <w:r>
              <w:rPr>
                <w:rFonts w:eastAsia="Times New Roman" w:cs="Times New Roman"/>
                <w:b/>
                <w:kern w:val="0"/>
                <w:lang w:eastAsia="ru-RU" w:bidi="ar-SA"/>
              </w:rPr>
            </w:r>
          </w:p>
        </w:tc>
      </w:tr>
      <w:tr>
        <w:trPr>
          <w:trHeight w:val="330" w:hRule="atLeast"/>
        </w:trPr>
        <w:tc>
          <w:tcPr>
            <w:tcW w:w="6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9"/>
              </w:numPr>
              <w:suppressAutoHyphens w:val="false"/>
              <w:snapToGrid w:val="false"/>
              <w:spacing w:lineRule="auto" w:line="276" w:before="0" w:after="200"/>
              <w:ind w:left="0" w:hanging="0"/>
              <w:jc w:val="center"/>
              <w:rPr>
                <w:rFonts w:eastAsia="Times New Roman" w:cs="Times New Roman"/>
                <w:b/>
                <w:kern w:val="0"/>
                <w:lang w:eastAsia="ru-RU" w:bidi="ar-SA"/>
              </w:rPr>
            </w:pPr>
            <w:r>
              <w:rPr>
                <w:rFonts w:eastAsia="Times New Roman" w:cs="Times New Roman"/>
                <w:b/>
                <w:kern w:val="0"/>
                <w:lang w:eastAsia="ru-RU" w:bidi="ar-SA"/>
              </w:rPr>
            </w:r>
          </w:p>
        </w:tc>
        <w:tc>
          <w:tcPr>
            <w:tcW w:w="915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rPr/>
            </w:pPr>
            <w:r>
              <w:rPr>
                <w:rFonts w:eastAsia="Times New Roman" w:cs="Times New Roman"/>
                <w:b/>
                <w:kern w:val="0"/>
                <w:lang w:eastAsia="ru-RU" w:bidi="ar-SA"/>
              </w:rPr>
              <w:t>Требования к качеству услуг</w:t>
            </w:r>
          </w:p>
        </w:tc>
        <w:tc>
          <w:tcPr>
            <w:tcW w:w="2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jc w:val="center"/>
              <w:rPr>
                <w:rFonts w:eastAsia="Times New Roman" w:cs="Times New Roman"/>
                <w:b/>
                <w:kern w:val="0"/>
                <w:lang w:eastAsia="ru-RU" w:bidi="ar-SA"/>
              </w:rPr>
            </w:pPr>
            <w:r>
              <w:rPr>
                <w:rFonts w:eastAsia="Times New Roman" w:cs="Times New Roman"/>
                <w:b/>
                <w:kern w:val="0"/>
                <w:lang w:eastAsia="ru-RU" w:bidi="ar-SA"/>
              </w:rPr>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pPr>
            <w:r>
              <w:rPr>
                <w:rFonts w:eastAsia="Times New Roman" w:cs="Times New Roman"/>
                <w:b/>
                <w:kern w:val="0"/>
                <w:lang w:eastAsia="ru-RU" w:bidi="ar-SA"/>
              </w:rPr>
              <w:t>-//-</w:t>
            </w:r>
          </w:p>
        </w:tc>
      </w:tr>
      <w:tr>
        <w:trPr>
          <w:trHeight w:val="170" w:hRule="atLeast"/>
        </w:trPr>
        <w:tc>
          <w:tcPr>
            <w:tcW w:w="6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9"/>
              </w:numPr>
              <w:suppressAutoHyphens w:val="false"/>
              <w:snapToGrid w:val="false"/>
              <w:spacing w:lineRule="auto" w:line="276" w:before="0" w:after="200"/>
              <w:ind w:left="0" w:hanging="0"/>
              <w:rPr>
                <w:rFonts w:eastAsia="Times New Roman" w:cs="Times New Roman"/>
                <w:b/>
                <w:kern w:val="0"/>
                <w:lang w:eastAsia="ru-RU" w:bidi="ar-SA"/>
              </w:rPr>
            </w:pPr>
            <w:r>
              <w:rPr>
                <w:rFonts w:eastAsia="Times New Roman" w:cs="Times New Roman"/>
                <w:b/>
                <w:kern w:val="0"/>
                <w:lang w:eastAsia="ru-RU" w:bidi="ar-SA"/>
              </w:rPr>
            </w:r>
          </w:p>
        </w:tc>
        <w:tc>
          <w:tcPr>
            <w:tcW w:w="5431" w:type="dxa"/>
            <w:tcBorders>
              <w:top w:val="single" w:sz="4" w:space="0" w:color="000000"/>
              <w:left w:val="single" w:sz="4" w:space="0" w:color="000000"/>
              <w:bottom w:val="single" w:sz="4" w:space="0" w:color="000000"/>
            </w:tcBorders>
            <w:shd w:color="auto" w:fill="auto" w:val="clear"/>
            <w:tcMar>
              <w:top w:w="55" w:type="dxa"/>
              <w:bottom w:w="55" w:type="dxa"/>
            </w:tcMar>
          </w:tcPr>
          <w:p>
            <w:pPr>
              <w:pStyle w:val="Normal"/>
              <w:widowControl w:val="false"/>
              <w:suppressAutoHyphens w:val="true"/>
              <w:spacing w:lineRule="auto" w:line="240" w:before="0" w:after="0"/>
              <w:rPr>
                <w:b/>
                <w:bCs/>
              </w:rPr>
            </w:pPr>
            <w:r>
              <w:rPr>
                <w:rFonts w:cs="Times New Roman"/>
                <w:b/>
                <w:bCs/>
                <w:color w:val="000000"/>
              </w:rPr>
              <w:t xml:space="preserve">Аттестация специалиста сварочного производства </w:t>
            </w:r>
            <w:r>
              <w:rPr>
                <w:rFonts w:cs="Times New Roman"/>
                <w:b/>
                <w:bCs/>
                <w:color w:val="000000"/>
                <w:lang w:val="en-US"/>
              </w:rPr>
              <w:t>I</w:t>
            </w:r>
            <w:r>
              <w:rPr>
                <w:rFonts w:cs="Times New Roman"/>
                <w:b/>
                <w:bCs/>
                <w:color w:val="000000"/>
              </w:rPr>
              <w:t xml:space="preserve"> уровня на одну группу опасных технических устройств </w:t>
            </w:r>
          </w:p>
          <w:p>
            <w:pPr>
              <w:pStyle w:val="Normal"/>
              <w:widowControl w:val="false"/>
              <w:suppressAutoHyphens w:val="true"/>
              <w:spacing w:lineRule="auto" w:line="240" w:before="0" w:after="0"/>
              <w:rPr>
                <w:b/>
                <w:bCs/>
              </w:rPr>
            </w:pPr>
            <w:r>
              <w:rPr>
                <w:rFonts w:cs="Times New Roman"/>
                <w:b/>
                <w:bCs/>
                <w:color w:val="000000"/>
              </w:rPr>
              <w:t>СК (пп. 1, 3)             М01 лист от 3,0 мм. и выше.</w:t>
            </w:r>
          </w:p>
          <w:p>
            <w:pPr>
              <w:pStyle w:val="Normal"/>
              <w:widowControl w:val="false"/>
              <w:spacing w:lineRule="auto" w:line="240" w:before="0" w:after="0"/>
              <w:rPr>
                <w:b/>
                <w:bCs/>
              </w:rPr>
            </w:pPr>
            <w:r>
              <w:rPr>
                <w:rFonts w:eastAsia="Times New Roman" w:cs="Times New Roman"/>
                <w:b/>
                <w:bCs/>
                <w:color w:val="000000"/>
              </w:rPr>
              <w:t xml:space="preserve">СК (пп. 1, 3)             </w:t>
            </w:r>
            <w:r>
              <w:rPr>
                <w:rFonts w:cs="Times New Roman"/>
                <w:b/>
                <w:bCs/>
                <w:color w:val="000000"/>
              </w:rPr>
              <w:t xml:space="preserve">М01 труба от 25мм. и выше.   </w:t>
            </w:r>
          </w:p>
          <w:p>
            <w:pPr>
              <w:pStyle w:val="Normal"/>
              <w:widowControl w:val="false"/>
              <w:spacing w:lineRule="auto" w:line="240" w:before="0" w:after="0"/>
              <w:rPr>
                <w:rFonts w:ascii="Times New Roman" w:hAnsi="Times New Roman" w:cs="Times New Roman"/>
                <w:b/>
                <w:bCs/>
                <w:color w:val="000000"/>
              </w:rPr>
            </w:pPr>
            <w:r>
              <w:rPr>
                <w:rFonts w:cs="Times New Roman"/>
                <w:b/>
                <w:bCs/>
                <w:color w:val="000000"/>
              </w:rPr>
              <w:t xml:space="preserve">СК (пп. 1)                 М11 лист от 3,0 мм. и выше.                                                 </w:t>
            </w:r>
          </w:p>
        </w:tc>
        <w:tc>
          <w:tcPr>
            <w:tcW w:w="3724"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val="false"/>
              <w:spacing w:lineRule="auto" w:line="240" w:before="0" w:after="0"/>
              <w:jc w:val="center"/>
              <w:rPr>
                <w:rFonts w:ascii="Times New Roman" w:hAnsi="Times New Roman" w:eastAsia="Times New Roman" w:cs="Times New Roman"/>
                <w:b/>
                <w:color w:val="000000"/>
                <w:sz w:val="24"/>
                <w:szCs w:val="24"/>
              </w:rPr>
            </w:pPr>
            <w:r>
              <w:rPr>
                <w:rFonts w:eastAsia="Times New Roman" w:cs="Times New Roman"/>
                <w:b/>
                <w:color w:val="000000"/>
                <w:sz w:val="24"/>
                <w:szCs w:val="24"/>
              </w:rPr>
              <w:t>Способ сварки РД.  Материалы М01, М11</w:t>
            </w:r>
          </w:p>
        </w:tc>
        <w:tc>
          <w:tcPr>
            <w:tcW w:w="2370" w:type="dxa"/>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tcPr>
          <w:p>
            <w:pPr>
              <w:pStyle w:val="Normal"/>
              <w:widowControl w:val="false"/>
              <w:snapToGrid w:val="fals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b/>
                <w:color w:val="000000"/>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4</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0"/>
              </w:numPr>
              <w:suppressAutoHyphens w:val="false"/>
              <w:ind w:left="0" w:hanging="0"/>
              <w:outlineLvl w:val="2"/>
              <w:rPr/>
            </w:pPr>
            <w:r>
              <w:rPr>
                <w:rFonts w:eastAsia="Times New Roman" w:cs="Times New Roman"/>
                <w:kern w:val="0"/>
                <w:lang w:eastAsia="en-US" w:bidi="ar-SA"/>
              </w:rPr>
              <w:t>Аттестат соответствия Национального Агентства Контроля и Сварки (НАКС)</w:t>
            </w:r>
          </w:p>
        </w:tc>
      </w:tr>
      <w:tr>
        <w:trPr>
          <w:trHeight w:val="170" w:hRule="atLeast"/>
        </w:trPr>
        <w:tc>
          <w:tcPr>
            <w:tcW w:w="6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9"/>
              </w:numPr>
              <w:suppressAutoHyphens w:val="false"/>
              <w:snapToGrid w:val="false"/>
              <w:spacing w:lineRule="auto" w:line="276" w:before="0" w:after="200"/>
              <w:ind w:left="0" w:hanging="0"/>
              <w:contextualSpacing/>
              <w:rPr>
                <w:rFonts w:eastAsia="Times New Roman" w:cs="Times New Roman"/>
                <w:b/>
                <w:kern w:val="0"/>
                <w:lang w:eastAsia="ru-RU" w:bidi="ar-SA"/>
              </w:rPr>
            </w:pPr>
            <w:r>
              <w:rPr>
                <w:rFonts w:eastAsia="Times New Roman" w:cs="Times New Roman"/>
                <w:b/>
                <w:kern w:val="0"/>
                <w:lang w:eastAsia="ru-RU" w:bidi="ar-SA"/>
              </w:rPr>
            </w:r>
          </w:p>
        </w:tc>
        <w:tc>
          <w:tcPr>
            <w:tcW w:w="5431" w:type="dxa"/>
            <w:tcBorders>
              <w:left w:val="single" w:sz="4" w:space="0" w:color="000000"/>
              <w:bottom w:val="single" w:sz="4" w:space="0" w:color="000000"/>
            </w:tcBorders>
            <w:shd w:color="auto" w:fill="auto" w:val="clear"/>
            <w:tcMar>
              <w:top w:w="55" w:type="dxa"/>
              <w:bottom w:w="55" w:type="dxa"/>
            </w:tcMar>
          </w:tcPr>
          <w:p>
            <w:pPr>
              <w:pStyle w:val="Normal"/>
              <w:widowControl w:val="false"/>
              <w:suppressAutoHyphens w:val="true"/>
              <w:bidi w:val="0"/>
              <w:spacing w:lineRule="auto" w:line="276" w:before="0" w:after="200"/>
              <w:rPr/>
            </w:pPr>
            <w:r>
              <w:rPr>
                <w:rFonts w:eastAsia="Times New Roman" w:cs="Times New Roman"/>
                <w:b/>
                <w:color w:val="000000"/>
                <w:sz w:val="24"/>
                <w:szCs w:val="24"/>
              </w:rPr>
              <w:t xml:space="preserve">Аттестация специалиста сварочного производства </w:t>
            </w:r>
            <w:r>
              <w:rPr>
                <w:rFonts w:eastAsia="Times New Roman" w:cs="Times New Roman"/>
                <w:b/>
                <w:color w:val="000000"/>
                <w:sz w:val="24"/>
                <w:szCs w:val="24"/>
                <w:lang w:val="en-US"/>
              </w:rPr>
              <w:t>I</w:t>
            </w:r>
            <w:r>
              <w:rPr>
                <w:rFonts w:eastAsia="Times New Roman" w:cs="Times New Roman"/>
                <w:b/>
                <w:color w:val="000000"/>
                <w:sz w:val="24"/>
                <w:szCs w:val="24"/>
              </w:rPr>
              <w:t xml:space="preserve"> уровня на одну группу опасных технических устройств СК (пп. 1)</w:t>
            </w:r>
          </w:p>
        </w:tc>
        <w:tc>
          <w:tcPr>
            <w:tcW w:w="3724"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pacing w:lineRule="auto" w:line="240" w:before="0" w:after="0"/>
              <w:jc w:val="center"/>
              <w:rPr>
                <w:rFonts w:ascii="Times New Roman" w:hAnsi="Times New Roman" w:eastAsia="Times New Roman" w:cs="Times New Roman"/>
                <w:b/>
                <w:color w:val="000000"/>
                <w:sz w:val="24"/>
                <w:szCs w:val="24"/>
              </w:rPr>
            </w:pPr>
            <w:r>
              <w:rPr>
                <w:rFonts w:eastAsia="Times New Roman" w:cs="Times New Roman"/>
                <w:b/>
                <w:color w:val="000000"/>
                <w:sz w:val="24"/>
                <w:szCs w:val="24"/>
              </w:rPr>
              <w:t>Способ сварки МП. Материалы М01</w:t>
            </w:r>
          </w:p>
        </w:tc>
        <w:tc>
          <w:tcPr>
            <w:tcW w:w="2370" w:type="dxa"/>
            <w:tcBorders>
              <w:left w:val="single" w:sz="4" w:space="0" w:color="000000"/>
              <w:bottom w:val="single" w:sz="4" w:space="0" w:color="000000"/>
              <w:right w:val="single" w:sz="4" w:space="0" w:color="000000"/>
            </w:tcBorders>
            <w:shd w:color="auto" w:fill="auto" w:val="clear"/>
            <w:tcMar>
              <w:top w:w="55" w:type="dxa"/>
              <w:bottom w:w="55" w:type="dxa"/>
            </w:tcMar>
          </w:tcPr>
          <w:p>
            <w:pPr>
              <w:pStyle w:val="Normal"/>
              <w:widowControl w:val="false"/>
              <w:snapToGrid w:val="fals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b/>
                <w:color w:val="000000"/>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1</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0"/>
              </w:numPr>
              <w:suppressAutoHyphens w:val="false"/>
              <w:ind w:left="0" w:hanging="0"/>
              <w:outlineLvl w:val="2"/>
              <w:rPr/>
            </w:pPr>
            <w:r>
              <w:rPr>
                <w:rFonts w:eastAsia="Times New Roman" w:cs="Times New Roman"/>
                <w:kern w:val="0"/>
                <w:lang w:eastAsia="en-US" w:bidi="ar-SA"/>
              </w:rPr>
              <w:t>Аттестат соответствия Национального Агентства Контроля и Сварки (НАКС)</w:t>
            </w:r>
          </w:p>
        </w:tc>
      </w:tr>
      <w:tr>
        <w:trPr>
          <w:trHeight w:val="170" w:hRule="atLeast"/>
        </w:trPr>
        <w:tc>
          <w:tcPr>
            <w:tcW w:w="6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9"/>
              </w:numPr>
              <w:suppressAutoHyphens w:val="false"/>
              <w:snapToGrid w:val="false"/>
              <w:spacing w:lineRule="auto" w:line="276" w:before="0" w:after="200"/>
              <w:ind w:left="0" w:hanging="0"/>
              <w:contextualSpacing/>
              <w:rPr>
                <w:rFonts w:eastAsia="Times New Roman" w:cs="Times New Roman"/>
                <w:b/>
                <w:kern w:val="0"/>
                <w:lang w:eastAsia="ru-RU" w:bidi="ar-SA"/>
              </w:rPr>
            </w:pPr>
            <w:r>
              <w:rPr>
                <w:rFonts w:eastAsia="Times New Roman" w:cs="Times New Roman"/>
                <w:b/>
                <w:kern w:val="0"/>
                <w:lang w:eastAsia="ru-RU" w:bidi="ar-SA"/>
              </w:rPr>
            </w:r>
          </w:p>
        </w:tc>
        <w:tc>
          <w:tcPr>
            <w:tcW w:w="5431" w:type="dxa"/>
            <w:tcBorders>
              <w:left w:val="single" w:sz="4" w:space="0" w:color="000000"/>
              <w:bottom w:val="single" w:sz="4" w:space="0" w:color="000000"/>
            </w:tcBorders>
            <w:shd w:color="auto" w:fill="auto" w:val="clear"/>
            <w:tcMar>
              <w:top w:w="55" w:type="dxa"/>
              <w:bottom w:w="55" w:type="dxa"/>
            </w:tcMar>
          </w:tcPr>
          <w:p>
            <w:pPr>
              <w:pStyle w:val="Normal"/>
              <w:widowControl w:val="false"/>
              <w:suppressAutoHyphens w:val="true"/>
              <w:bidi w:val="0"/>
              <w:spacing w:lineRule="auto" w:line="276" w:before="0" w:after="200"/>
              <w:rPr/>
            </w:pPr>
            <w:r>
              <w:rPr>
                <w:rFonts w:eastAsia="Times New Roman" w:cs="Times New Roman"/>
                <w:b/>
                <w:color w:val="000000"/>
                <w:sz w:val="24"/>
                <w:szCs w:val="24"/>
              </w:rPr>
              <w:t xml:space="preserve">Продление срока действия аттестационного удостоверения специалиста сварочного производства </w:t>
            </w:r>
            <w:r>
              <w:rPr>
                <w:rFonts w:eastAsia="Times New Roman" w:cs="Times New Roman"/>
                <w:b/>
                <w:color w:val="000000"/>
                <w:sz w:val="24"/>
                <w:szCs w:val="24"/>
                <w:lang w:val="en-US"/>
              </w:rPr>
              <w:t>I</w:t>
            </w:r>
            <w:r>
              <w:rPr>
                <w:rFonts w:eastAsia="Times New Roman" w:cs="Times New Roman"/>
                <w:b/>
                <w:color w:val="000000"/>
                <w:sz w:val="24"/>
                <w:szCs w:val="24"/>
              </w:rPr>
              <w:t xml:space="preserve"> уровня на одну группу опасных технических устройств СК (пп. 1, 3)</w:t>
            </w:r>
          </w:p>
        </w:tc>
        <w:tc>
          <w:tcPr>
            <w:tcW w:w="3724"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pacing w:lineRule="auto" w:line="240" w:before="0" w:after="0"/>
              <w:jc w:val="center"/>
              <w:rPr/>
            </w:pPr>
            <w:r>
              <w:rPr>
                <w:rFonts w:eastAsia="Times New Roman" w:cs="Times New Roman"/>
                <w:b/>
                <w:color w:val="000000"/>
                <w:sz w:val="24"/>
                <w:szCs w:val="24"/>
              </w:rPr>
              <w:t xml:space="preserve">Способ сварки  РД Материалы  М01, М11 </w:t>
            </w:r>
            <w:r>
              <w:rPr>
                <w:rFonts w:eastAsia="Times New Roman" w:cs="Times New Roman"/>
                <w:color w:val="000000"/>
                <w:sz w:val="24"/>
                <w:szCs w:val="24"/>
              </w:rPr>
              <w:t xml:space="preserve">  </w:t>
            </w:r>
            <w:r>
              <w:rPr>
                <w:rFonts w:eastAsia="Times New Roman" w:cs="Times New Roman"/>
                <w:b/>
                <w:color w:val="000000"/>
                <w:sz w:val="24"/>
                <w:szCs w:val="24"/>
              </w:rPr>
              <w:t xml:space="preserve">                          </w:t>
            </w:r>
          </w:p>
        </w:tc>
        <w:tc>
          <w:tcPr>
            <w:tcW w:w="2370" w:type="dxa"/>
            <w:tcBorders>
              <w:left w:val="single" w:sz="4" w:space="0" w:color="000000"/>
              <w:bottom w:val="single" w:sz="4" w:space="0" w:color="000000"/>
              <w:right w:val="single" w:sz="4" w:space="0" w:color="000000"/>
            </w:tcBorders>
            <w:shd w:color="auto" w:fill="auto" w:val="clear"/>
            <w:tcMar>
              <w:top w:w="55" w:type="dxa"/>
              <w:bottom w:w="55" w:type="dxa"/>
            </w:tcMar>
          </w:tcPr>
          <w:p>
            <w:pPr>
              <w:pStyle w:val="Normal"/>
              <w:widowControl w:val="false"/>
              <w:snapToGrid w:val="fals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b/>
                <w:color w:val="000000"/>
                <w:sz w:val="24"/>
                <w:szCs w:val="24"/>
                <w:lang w:eastAsia="ru-RU"/>
              </w:rPr>
            </w:r>
          </w:p>
          <w:p>
            <w:pPr>
              <w:pStyle w:val="Normal"/>
              <w:widowControl w:val="fals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b/>
                <w:color w:val="000000"/>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3</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0"/>
              </w:numPr>
              <w:suppressAutoHyphens w:val="false"/>
              <w:ind w:left="0" w:hanging="0"/>
              <w:outlineLvl w:val="2"/>
              <w:rPr/>
            </w:pPr>
            <w:r>
              <w:rPr>
                <w:rFonts w:eastAsia="Times New Roman" w:cs="Times New Roman"/>
                <w:kern w:val="0"/>
                <w:lang w:eastAsia="en-US" w:bidi="ar-SA"/>
              </w:rPr>
              <w:t>Аттестат соответствия Национального Агентства Контроля и Сварки (НАКС)</w:t>
            </w:r>
          </w:p>
        </w:tc>
      </w:tr>
      <w:tr>
        <w:trPr>
          <w:trHeight w:val="170" w:hRule="atLeast"/>
        </w:trPr>
        <w:tc>
          <w:tcPr>
            <w:tcW w:w="6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1"/>
                <w:numId w:val="9"/>
              </w:numPr>
              <w:suppressAutoHyphens w:val="false"/>
              <w:snapToGrid w:val="false"/>
              <w:spacing w:lineRule="auto" w:line="276" w:before="0" w:after="200"/>
              <w:ind w:left="0" w:hanging="0"/>
              <w:contextualSpacing/>
              <w:rPr>
                <w:rFonts w:eastAsia="Times New Roman" w:cs="Times New Roman"/>
                <w:b/>
                <w:kern w:val="0"/>
                <w:lang w:eastAsia="ru-RU" w:bidi="ar-SA"/>
              </w:rPr>
            </w:pPr>
            <w:r>
              <w:rPr>
                <w:rFonts w:eastAsia="Times New Roman" w:cs="Times New Roman"/>
                <w:b/>
                <w:kern w:val="0"/>
                <w:lang w:eastAsia="ru-RU" w:bidi="ar-SA"/>
              </w:rPr>
            </w:r>
          </w:p>
        </w:tc>
        <w:tc>
          <w:tcPr>
            <w:tcW w:w="5431" w:type="dxa"/>
            <w:tcBorders>
              <w:left w:val="single" w:sz="4" w:space="0" w:color="000000"/>
              <w:bottom w:val="single" w:sz="4" w:space="0" w:color="000000"/>
            </w:tcBorders>
            <w:shd w:color="auto" w:fill="auto" w:val="clear"/>
            <w:tcMar>
              <w:top w:w="55" w:type="dxa"/>
              <w:bottom w:w="55" w:type="dxa"/>
            </w:tcMar>
          </w:tcPr>
          <w:p>
            <w:pPr>
              <w:pStyle w:val="Normal"/>
              <w:widowControl w:val="false"/>
              <w:suppressAutoHyphens w:val="true"/>
              <w:bidi w:val="0"/>
              <w:spacing w:lineRule="auto" w:line="276" w:before="0" w:after="200"/>
              <w:rPr/>
            </w:pPr>
            <w:r>
              <w:rPr>
                <w:rFonts w:eastAsia="Times New Roman" w:cs="Times New Roman"/>
                <w:b/>
                <w:color w:val="000000"/>
                <w:sz w:val="24"/>
                <w:szCs w:val="24"/>
              </w:rPr>
              <w:t xml:space="preserve">Аттестация специалиста сварочного производства </w:t>
            </w:r>
            <w:r>
              <w:rPr>
                <w:rFonts w:eastAsia="Times New Roman" w:cs="Times New Roman"/>
                <w:b/>
                <w:color w:val="000000"/>
                <w:sz w:val="24"/>
                <w:szCs w:val="24"/>
                <w:lang w:val="en-US"/>
              </w:rPr>
              <w:t>II</w:t>
            </w:r>
            <w:r>
              <w:rPr>
                <w:rFonts w:eastAsia="Times New Roman" w:cs="Times New Roman"/>
                <w:b/>
                <w:color w:val="000000"/>
                <w:sz w:val="24"/>
                <w:szCs w:val="24"/>
              </w:rPr>
              <w:t xml:space="preserve"> уровня на одну группу опасных технических устройств СК (пп. 1, 2, 3)</w:t>
            </w:r>
          </w:p>
        </w:tc>
        <w:tc>
          <w:tcPr>
            <w:tcW w:w="3724" w:type="dxa"/>
            <w:tcBorders>
              <w:left w:val="single" w:sz="4" w:space="0" w:color="000000"/>
              <w:bottom w:val="single" w:sz="4" w:space="0" w:color="000000"/>
            </w:tcBorders>
            <w:shd w:color="auto" w:fill="auto" w:val="clear"/>
            <w:tcMar>
              <w:top w:w="55" w:type="dxa"/>
              <w:bottom w:w="55" w:type="dxa"/>
            </w:tcMar>
            <w:vAlign w:val="center"/>
          </w:tcPr>
          <w:p>
            <w:pPr>
              <w:pStyle w:val="Normal"/>
              <w:widowControl w:val="false"/>
              <w:snapToGrid w:val="false"/>
              <w:spacing w:lineRule="auto" w:line="240" w:before="0" w:after="0"/>
              <w:jc w:val="center"/>
              <w:rPr>
                <w:rFonts w:ascii="Times New Roman" w:hAnsi="Times New Roman" w:eastAsia="Times New Roman" w:cs="Times New Roman"/>
                <w:b/>
                <w:color w:val="000000"/>
                <w:sz w:val="24"/>
                <w:szCs w:val="24"/>
              </w:rPr>
            </w:pPr>
            <w:r>
              <w:rPr>
                <w:rFonts w:eastAsia="Times New Roman" w:cs="Times New Roman"/>
                <w:b/>
                <w:color w:val="000000"/>
                <w:sz w:val="24"/>
                <w:szCs w:val="24"/>
              </w:rPr>
            </w:r>
          </w:p>
        </w:tc>
        <w:tc>
          <w:tcPr>
            <w:tcW w:w="2370" w:type="dxa"/>
            <w:tcBorders>
              <w:left w:val="single" w:sz="4" w:space="0" w:color="000000"/>
              <w:bottom w:val="single" w:sz="4" w:space="0" w:color="000000"/>
              <w:right w:val="single" w:sz="4" w:space="0" w:color="000000"/>
            </w:tcBorders>
            <w:shd w:color="auto" w:fill="auto" w:val="clear"/>
            <w:tcMar>
              <w:top w:w="55" w:type="dxa"/>
              <w:bottom w:w="55" w:type="dxa"/>
            </w:tcMar>
          </w:tcPr>
          <w:p>
            <w:pPr>
              <w:pStyle w:val="Normal"/>
              <w:widowControl w:val="false"/>
              <w:snapToGrid w:val="false"/>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b/>
                <w:color w:val="000000"/>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1</w:t>
            </w:r>
          </w:p>
        </w:tc>
        <w:tc>
          <w:tcPr>
            <w:tcW w:w="32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0"/>
              </w:numPr>
              <w:suppressAutoHyphens w:val="false"/>
              <w:ind w:left="0" w:hanging="0"/>
              <w:outlineLvl w:val="2"/>
              <w:rPr/>
            </w:pPr>
            <w:r>
              <w:rPr>
                <w:rFonts w:eastAsia="Times New Roman" w:cs="Times New Roman"/>
                <w:kern w:val="0"/>
                <w:lang w:eastAsia="en-US" w:bidi="ar-SA"/>
              </w:rPr>
              <w:t>Аттестат соответствия Национального Агентства Контроля и Сварки (НАКС)</w:t>
            </w:r>
          </w:p>
        </w:tc>
      </w:tr>
    </w:tbl>
    <w:p>
      <w:pPr>
        <w:pStyle w:val="Normal"/>
        <w:widowControl/>
        <w:suppressAutoHyphens w:val="false"/>
        <w:jc w:val="both"/>
        <w:rPr>
          <w:rFonts w:eastAsia="Calibri" w:cs="Times New Roman"/>
          <w:b/>
          <w:kern w:val="0"/>
          <w:lang w:eastAsia="en-US" w:bidi="ar-SA"/>
        </w:rPr>
      </w:pPr>
      <w:r>
        <w:rPr>
          <w:rFonts w:eastAsia="Calibri" w:cs="Times New Roman"/>
          <w:b/>
          <w:kern w:val="0"/>
          <w:lang w:eastAsia="en-US" w:bidi="ar-SA"/>
        </w:rPr>
      </w:r>
    </w:p>
    <w:p>
      <w:pPr>
        <w:pStyle w:val="Normal"/>
        <w:widowControl/>
        <w:suppressAutoHyphens w:val="false"/>
        <w:spacing w:lineRule="auto" w:line="276"/>
        <w:ind w:right="-2" w:hanging="0"/>
        <w:jc w:val="both"/>
        <w:rPr>
          <w:rFonts w:eastAsia="Times New Roman" w:cs="Times New Roman"/>
          <w:b/>
          <w:bCs/>
          <w:kern w:val="0"/>
          <w:sz w:val="28"/>
          <w:szCs w:val="28"/>
          <w:lang w:val="x-none" w:eastAsia="en-US" w:bidi="ar-SA"/>
        </w:rPr>
      </w:pPr>
      <w:r>
        <w:rPr>
          <w:rFonts w:eastAsia="Times New Roman" w:cs="Times New Roman"/>
          <w:b/>
          <w:bCs/>
          <w:kern w:val="0"/>
          <w:sz w:val="28"/>
          <w:szCs w:val="28"/>
          <w:lang w:val="x-none" w:eastAsia="en-US" w:bidi="ar-SA"/>
        </w:rPr>
      </w:r>
    </w:p>
    <w:tbl>
      <w:tblPr>
        <w:tblW w:w="9571" w:type="dxa"/>
        <w:jc w:val="left"/>
        <w:tblInd w:w="279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rHeight w:val="80" w:hRule="atLeast"/>
        </w:trPr>
        <w:tc>
          <w:tcPr>
            <w:tcW w:w="4785" w:type="dxa"/>
            <w:tcBorders/>
            <w:shd w:color="auto" w:fill="auto" w:val="clear"/>
          </w:tcPr>
          <w:p>
            <w:pPr>
              <w:pStyle w:val="Normal"/>
              <w:widowControl w:val="false"/>
              <w:rPr/>
            </w:pPr>
            <w:r>
              <w:rPr>
                <w:b/>
              </w:rPr>
              <w:t>От Заказчика:</w:t>
            </w:r>
          </w:p>
        </w:tc>
        <w:tc>
          <w:tcPr>
            <w:tcW w:w="4785" w:type="dxa"/>
            <w:tcBorders/>
            <w:shd w:color="auto" w:fill="auto" w:val="clear"/>
          </w:tcPr>
          <w:p>
            <w:pPr>
              <w:pStyle w:val="Normal"/>
              <w:widowControl w:val="false"/>
              <w:rPr/>
            </w:pPr>
            <w:r>
              <w:rPr>
                <w:rFonts w:eastAsia="Times New Roman" w:cs="Times New Roman"/>
                <w:b/>
              </w:rPr>
              <w:t xml:space="preserve">    </w:t>
            </w:r>
            <w:r>
              <w:rPr>
                <w:b/>
              </w:rPr>
              <w:t>От Исполнителя:</w:t>
            </w:r>
          </w:p>
        </w:tc>
      </w:tr>
      <w:tr>
        <w:trPr>
          <w:trHeight w:val="1503" w:hRule="atLeast"/>
        </w:trPr>
        <w:tc>
          <w:tcPr>
            <w:tcW w:w="4785" w:type="dxa"/>
            <w:tcBorders/>
            <w:shd w:color="auto" w:fill="auto" w:val="clear"/>
          </w:tcPr>
          <w:p>
            <w:pPr>
              <w:pStyle w:val="Normal"/>
              <w:widowControl w:val="false"/>
              <w:rPr/>
            </w:pPr>
            <w:r>
              <w:rPr>
                <w:rFonts w:eastAsia="Times New Roman" w:cs="Times New Roman"/>
              </w:rPr>
              <w:t xml:space="preserve"> </w:t>
            </w:r>
            <w:r>
              <w:rPr/>
              <w:t xml:space="preserve">Директор Саратовского филиала </w:t>
            </w:r>
          </w:p>
          <w:p>
            <w:pPr>
              <w:pStyle w:val="Normal"/>
              <w:widowControl w:val="false"/>
              <w:rPr/>
            </w:pPr>
            <w:r>
              <w:rPr/>
              <w:t xml:space="preserve">АО «Гидроремонт-ВКК» в г. Балаково </w:t>
            </w:r>
          </w:p>
          <w:p>
            <w:pPr>
              <w:pStyle w:val="Normal"/>
              <w:widowControl w:val="false"/>
              <w:rPr/>
            </w:pPr>
            <w:r>
              <w:rPr/>
            </w:r>
          </w:p>
          <w:p>
            <w:pPr>
              <w:pStyle w:val="Normal"/>
              <w:widowControl w:val="false"/>
              <w:rPr/>
            </w:pPr>
            <w:r>
              <w:rPr/>
            </w:r>
          </w:p>
          <w:p>
            <w:pPr>
              <w:pStyle w:val="Normal"/>
              <w:widowControl w:val="false"/>
              <w:rPr>
                <w:sz w:val="22"/>
                <w:szCs w:val="22"/>
              </w:rPr>
            </w:pPr>
            <w:r>
              <w:rPr/>
              <w:t xml:space="preserve">_______________ </w:t>
            </w:r>
            <w:r>
              <w:rPr>
                <w:sz w:val="22"/>
                <w:szCs w:val="22"/>
              </w:rPr>
              <w:t xml:space="preserve"> </w:t>
            </w:r>
          </w:p>
          <w:p>
            <w:pPr>
              <w:pStyle w:val="Normal"/>
              <w:widowControl w:val="false"/>
              <w:rPr/>
            </w:pPr>
            <w:r>
              <w:rPr>
                <w:sz w:val="22"/>
                <w:szCs w:val="22"/>
              </w:rPr>
              <w:t>м.п.</w:t>
            </w:r>
          </w:p>
        </w:tc>
        <w:tc>
          <w:tcPr>
            <w:tcW w:w="4785" w:type="dxa"/>
            <w:tcBorders/>
            <w:shd w:color="auto" w:fill="auto" w:val="clear"/>
          </w:tcPr>
          <w:p>
            <w:pPr>
              <w:pStyle w:val="Normal"/>
              <w:widowControl w:val="false"/>
              <w:rPr>
                <w:rFonts w:eastAsia="Times New Roman" w:cs="Times New Roman"/>
              </w:rPr>
            </w:pPr>
            <w:r>
              <w:rPr>
                <w:rFonts w:eastAsia="Times New Roman" w:cs="Times New Roman"/>
              </w:rPr>
              <w:t xml:space="preserve">    </w:t>
            </w:r>
          </w:p>
          <w:p>
            <w:pPr>
              <w:pStyle w:val="Normal"/>
              <w:widowControl w:val="false"/>
              <w:rPr>
                <w:rFonts w:eastAsia="Times New Roman" w:cs="Times New Roman"/>
              </w:rPr>
            </w:pPr>
            <w:r>
              <w:rPr>
                <w:rFonts w:eastAsia="Times New Roman" w:cs="Times New Roman"/>
              </w:rPr>
            </w:r>
          </w:p>
          <w:p>
            <w:pPr>
              <w:pStyle w:val="Normal"/>
              <w:widowControl w:val="false"/>
              <w:rPr>
                <w:rFonts w:eastAsia="Times New Roman" w:cs="Times New Roman"/>
              </w:rPr>
            </w:pPr>
            <w:r>
              <w:rPr>
                <w:rFonts w:eastAsia="Times New Roman" w:cs="Times New Roman"/>
              </w:rPr>
            </w:r>
          </w:p>
          <w:p>
            <w:pPr>
              <w:pStyle w:val="Normal"/>
              <w:widowControl w:val="false"/>
              <w:rPr>
                <w:rFonts w:eastAsia="Times New Roman" w:cs="Times New Roman"/>
              </w:rPr>
            </w:pPr>
            <w:r>
              <w:rPr>
                <w:rFonts w:eastAsia="Times New Roman" w:cs="Times New Roman"/>
              </w:rPr>
              <w:t xml:space="preserve">  </w:t>
            </w:r>
            <w:r>
              <w:rPr/>
              <w:t xml:space="preserve">_______________ </w:t>
            </w:r>
            <w:r>
              <w:rPr>
                <w:rFonts w:eastAsia="Times New Roman" w:cs="Times New Roman"/>
              </w:rPr>
              <w:t xml:space="preserve"> </w:t>
            </w:r>
          </w:p>
          <w:p>
            <w:pPr>
              <w:pStyle w:val="Normal"/>
              <w:widowControl w:val="false"/>
              <w:rPr/>
            </w:pPr>
            <w:r>
              <w:rPr>
                <w:rFonts w:eastAsia="Times New Roman" w:cs="Times New Roman"/>
              </w:rPr>
              <w:t xml:space="preserve"> </w:t>
            </w:r>
            <w:r>
              <w:rPr>
                <w:rFonts w:eastAsia="Times New Roman" w:cs="Times New Roman"/>
                <w:sz w:val="22"/>
                <w:szCs w:val="22"/>
              </w:rPr>
              <w:t xml:space="preserve"> </w:t>
            </w:r>
            <w:r>
              <w:rPr>
                <w:sz w:val="22"/>
                <w:szCs w:val="22"/>
              </w:rPr>
              <w:t>м.п.</w:t>
            </w:r>
          </w:p>
        </w:tc>
      </w:tr>
    </w:tbl>
    <w:p>
      <w:pPr>
        <w:sectPr>
          <w:type w:val="nextPage"/>
          <w:pgSz w:orient="landscape" w:w="16838" w:h="11906"/>
          <w:pgMar w:left="851" w:right="567" w:gutter="0" w:header="0" w:top="315" w:footer="0" w:bottom="191"/>
          <w:pgNumType w:fmt="decimal"/>
          <w:formProt w:val="false"/>
          <w:textDirection w:val="lrTb"/>
          <w:docGrid w:type="default" w:linePitch="326" w:charSpace="0"/>
        </w:sectPr>
      </w:pPr>
    </w:p>
    <w:p>
      <w:pPr>
        <w:pStyle w:val="Normal"/>
        <w:jc w:val="right"/>
        <w:rPr>
          <w:rFonts w:cs="Times New Roman"/>
        </w:rPr>
      </w:pPr>
      <w:r>
        <w:rPr>
          <w:rFonts w:cs="Times New Roman"/>
        </w:rPr>
        <w:t>Приложение №2</w:t>
      </w:r>
    </w:p>
    <w:p>
      <w:pPr>
        <w:pStyle w:val="Normal"/>
        <w:jc w:val="right"/>
        <w:rPr>
          <w:rFonts w:cs="Times New Roman"/>
        </w:rPr>
      </w:pPr>
      <w:r>
        <w:rPr>
          <w:rFonts w:cs="Times New Roman"/>
        </w:rPr>
        <w:t>к Договору возмездного оказания услуг</w:t>
      </w:r>
    </w:p>
    <w:p>
      <w:pPr>
        <w:pStyle w:val="Normal"/>
        <w:jc w:val="right"/>
        <w:rPr>
          <w:rFonts w:cs="Times New Roman"/>
        </w:rPr>
      </w:pPr>
      <w:r>
        <w:rPr>
          <w:rFonts w:cs="Times New Roman"/>
        </w:rPr>
        <w:t>№</w:t>
      </w:r>
      <w:r>
        <w:rPr>
          <w:rFonts w:eastAsia="Times New Roman" w:cs="Times New Roman"/>
        </w:rPr>
        <w:t xml:space="preserve"> </w:t>
      </w:r>
      <w:r>
        <w:rPr>
          <w:rFonts w:cs="Times New Roman"/>
        </w:rPr>
        <w:t>________________________</w:t>
      </w:r>
    </w:p>
    <w:p>
      <w:pPr>
        <w:pStyle w:val="Normal"/>
        <w:jc w:val="right"/>
        <w:rPr>
          <w:rFonts w:eastAsia="Times New Roman" w:cs="Times New Roman"/>
          <w:b/>
          <w:bCs/>
          <w:kern w:val="0"/>
          <w:lang w:eastAsia="ru-RU" w:bidi="ar-SA"/>
        </w:rPr>
      </w:pPr>
      <w:r>
        <w:rPr>
          <w:rFonts w:cs="Times New Roman"/>
        </w:rPr>
        <w:t>от «___» _________ 2026 года.</w:t>
      </w:r>
    </w:p>
    <w:p>
      <w:pPr>
        <w:pStyle w:val="Normal"/>
        <w:widowControl/>
        <w:suppressAutoHyphens w:val="false"/>
        <w:jc w:val="center"/>
        <w:rPr>
          <w:rFonts w:eastAsia="Times New Roman" w:cs="Times New Roman"/>
          <w:b/>
          <w:kern w:val="0"/>
          <w:sz w:val="22"/>
          <w:szCs w:val="22"/>
          <w:lang w:eastAsia="ru-RU" w:bidi="ar-SA"/>
        </w:rPr>
      </w:pPr>
      <w:r>
        <w:rPr>
          <w:rFonts w:eastAsia="Times New Roman" w:cs="Times New Roman"/>
          <w:b/>
          <w:bCs/>
          <w:kern w:val="0"/>
          <w:lang w:eastAsia="ru-RU" w:bidi="ar-SA"/>
        </w:rPr>
        <w:t>План – потребность</w:t>
      </w:r>
    </w:p>
    <w:tbl>
      <w:tblPr>
        <w:tblW w:w="9921" w:type="dxa"/>
        <w:jc w:val="left"/>
        <w:tblInd w:w="-5" w:type="dxa"/>
        <w:tblLayout w:type="fixed"/>
        <w:tblCellMar>
          <w:top w:w="0" w:type="dxa"/>
          <w:left w:w="108" w:type="dxa"/>
          <w:bottom w:w="0" w:type="dxa"/>
          <w:right w:w="108" w:type="dxa"/>
        </w:tblCellMar>
        <w:tblLook w:val="0000" w:noVBand="0" w:noHBand="0" w:lastColumn="0" w:firstColumn="0" w:lastRow="0" w:firstRow="0"/>
      </w:tblPr>
      <w:tblGrid>
        <w:gridCol w:w="647"/>
        <w:gridCol w:w="7668"/>
        <w:gridCol w:w="824"/>
        <w:gridCol w:w="781"/>
      </w:tblGrid>
      <w:tr>
        <w:trPr>
          <w:trHeight w:val="328" w:hRule="atLeast"/>
        </w:trPr>
        <w:tc>
          <w:tcPr>
            <w:tcW w:w="6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jc w:val="center"/>
              <w:rPr/>
            </w:pPr>
            <w:r>
              <w:rPr>
                <w:rFonts w:eastAsia="Times New Roman" w:cs="Times New Roman"/>
                <w:b/>
                <w:kern w:val="0"/>
                <w:sz w:val="22"/>
                <w:szCs w:val="22"/>
                <w:lang w:eastAsia="ru-RU" w:bidi="ar-SA"/>
              </w:rPr>
              <w:t xml:space="preserve">№ </w:t>
            </w:r>
            <w:r>
              <w:rPr>
                <w:rFonts w:eastAsia="Times New Roman" w:cs="Times New Roman"/>
                <w:b/>
                <w:bCs/>
                <w:kern w:val="0"/>
                <w:sz w:val="22"/>
                <w:szCs w:val="22"/>
                <w:lang w:eastAsia="ru-RU" w:bidi="ar-SA"/>
              </w:rPr>
              <w:t>п/п</w:t>
            </w:r>
          </w:p>
        </w:tc>
        <w:tc>
          <w:tcPr>
            <w:tcW w:w="7668" w:type="dxa"/>
            <w:tcBorders>
              <w:top w:val="single" w:sz="4" w:space="0" w:color="000000"/>
              <w:left w:val="single" w:sz="4" w:space="0" w:color="000000"/>
              <w:bottom w:val="single" w:sz="4" w:space="0" w:color="000000"/>
            </w:tcBorders>
            <w:shd w:color="auto" w:fill="auto" w:val="clear"/>
            <w:tcMar>
              <w:top w:w="55" w:type="dxa"/>
              <w:left w:w="55" w:type="dxa"/>
              <w:bottom w:w="55" w:type="dxa"/>
              <w:right w:w="55" w:type="dxa"/>
            </w:tcMar>
          </w:tcPr>
          <w:p>
            <w:pPr>
              <w:pStyle w:val="Normal"/>
              <w:widowControl w:val="false"/>
              <w:suppressAutoHyphens w:val="false"/>
              <w:jc w:val="center"/>
              <w:rPr>
                <w:rFonts w:eastAsia="Times New Roman" w:cs="Times New Roman"/>
                <w:b/>
                <w:kern w:val="0"/>
                <w:sz w:val="22"/>
                <w:szCs w:val="22"/>
                <w:lang w:eastAsia="ru-RU" w:bidi="ar-SA"/>
              </w:rPr>
            </w:pPr>
            <w:r>
              <w:rPr>
                <w:rFonts w:eastAsia="Times New Roman" w:cs="Times New Roman"/>
                <w:b/>
                <w:bCs/>
                <w:kern w:val="0"/>
                <w:lang w:eastAsia="ru-RU" w:bidi="ar-SA"/>
              </w:rPr>
              <w:t>Наименование Услуги</w:t>
            </w:r>
          </w:p>
          <w:p>
            <w:pPr>
              <w:pStyle w:val="Normal"/>
              <w:widowControl w:val="false"/>
              <w:suppressAutoHyphens w:val="false"/>
              <w:jc w:val="center"/>
              <w:rPr>
                <w:rFonts w:eastAsia="Times New Roman" w:cs="Times New Roman"/>
                <w:b/>
                <w:kern w:val="0"/>
                <w:sz w:val="22"/>
                <w:szCs w:val="22"/>
                <w:lang w:eastAsia="ru-RU" w:bidi="ar-SA"/>
              </w:rPr>
            </w:pPr>
            <w:r>
              <w:rPr>
                <w:rFonts w:eastAsia="Times New Roman" w:cs="Times New Roman"/>
                <w:b/>
                <w:kern w:val="0"/>
                <w:sz w:val="22"/>
                <w:szCs w:val="22"/>
                <w:lang w:eastAsia="ru-RU" w:bidi="ar-SA"/>
              </w:rPr>
            </w:r>
          </w:p>
        </w:tc>
        <w:tc>
          <w:tcPr>
            <w:tcW w:w="824" w:type="dxa"/>
            <w:tcBorders>
              <w:top w:val="single" w:sz="4" w:space="0" w:color="000000"/>
              <w:left w:val="single" w:sz="4" w:space="0" w:color="000000"/>
              <w:bottom w:val="single" w:sz="4" w:space="0" w:color="000000"/>
            </w:tcBorders>
            <w:shd w:color="auto" w:fill="auto" w:val="clear"/>
            <w:tcMar>
              <w:top w:w="55" w:type="dxa"/>
              <w:left w:w="55" w:type="dxa"/>
              <w:bottom w:w="55" w:type="dxa"/>
              <w:right w:w="55" w:type="dxa"/>
            </w:tcMar>
          </w:tcPr>
          <w:p>
            <w:pPr>
              <w:pStyle w:val="Normal"/>
              <w:widowControl w:val="false"/>
              <w:suppressAutoHyphens w:val="false"/>
              <w:jc w:val="center"/>
              <w:rPr/>
            </w:pPr>
            <w:r>
              <w:rPr>
                <w:rFonts w:eastAsia="Times New Roman" w:cs="Times New Roman"/>
                <w:b/>
                <w:kern w:val="0"/>
                <w:sz w:val="22"/>
                <w:szCs w:val="22"/>
                <w:lang w:eastAsia="ru-RU" w:bidi="ar-SA"/>
              </w:rPr>
              <w:t>Ед. измер.</w:t>
            </w:r>
          </w:p>
        </w:tc>
        <w:tc>
          <w:tcPr>
            <w:tcW w:w="781" w:type="dxa"/>
            <w:tcBorders>
              <w:top w:val="single" w:sz="4" w:space="0" w:color="000000"/>
              <w:left w:val="single" w:sz="4" w:space="0" w:color="000000"/>
              <w:bottom w:val="single" w:sz="4" w:space="0" w:color="000000"/>
              <w:right w:val="single" w:sz="4" w:space="0" w:color="000000"/>
            </w:tcBorders>
            <w:shd w:color="auto" w:fill="auto" w:val="clear"/>
            <w:tcMar>
              <w:top w:w="55" w:type="dxa"/>
              <w:left w:w="55" w:type="dxa"/>
              <w:bottom w:w="55" w:type="dxa"/>
              <w:right w:w="55" w:type="dxa"/>
            </w:tcMar>
          </w:tcPr>
          <w:p>
            <w:pPr>
              <w:pStyle w:val="Normal"/>
              <w:widowControl w:val="false"/>
              <w:suppressAutoHyphens w:val="false"/>
              <w:jc w:val="center"/>
              <w:rPr/>
            </w:pPr>
            <w:r>
              <w:rPr>
                <w:rFonts w:eastAsia="Times New Roman" w:cs="Times New Roman"/>
                <w:b/>
                <w:kern w:val="0"/>
                <w:sz w:val="22"/>
                <w:szCs w:val="22"/>
                <w:lang w:eastAsia="ru-RU" w:bidi="ar-SA"/>
              </w:rPr>
              <w:t>Кол-во</w:t>
            </w:r>
          </w:p>
        </w:tc>
      </w:tr>
      <w:tr>
        <w:trPr/>
        <w:tc>
          <w:tcPr>
            <w:tcW w:w="647" w:type="dxa"/>
            <w:tcBorders>
              <w:top w:val="single" w:sz="2" w:space="0" w:color="000000"/>
              <w:left w:val="single" w:sz="2" w:space="0" w:color="000000"/>
              <w:bottom w:val="single" w:sz="2" w:space="0" w:color="000000"/>
              <w:right w:val="single" w:sz="4" w:space="0" w:color="000000"/>
            </w:tcBorders>
            <w:shd w:color="auto" w:fill="auto" w:val="clear"/>
            <w:vAlign w:val="center"/>
          </w:tcPr>
          <w:p>
            <w:pPr>
              <w:pStyle w:val="ListParagraph"/>
              <w:widowControl w:val="false"/>
              <w:spacing w:before="100" w:after="100"/>
              <w:ind w:left="225" w:hanging="225"/>
              <w:contextualSpacing/>
              <w:jc w:val="center"/>
              <w:rPr/>
            </w:pPr>
            <w:r>
              <w:rPr>
                <w:sz w:val="22"/>
                <w:szCs w:val="22"/>
              </w:rPr>
              <w:t>1</w:t>
            </w:r>
          </w:p>
        </w:tc>
        <w:tc>
          <w:tcPr>
            <w:tcW w:w="7668" w:type="dxa"/>
            <w:tcBorders>
              <w:left w:val="single" w:sz="4" w:space="0" w:color="000000"/>
              <w:bottom w:val="single" w:sz="4" w:space="0" w:color="000000"/>
            </w:tcBorders>
            <w:shd w:color="auto" w:fill="auto" w:val="clear"/>
            <w:tcMar>
              <w:top w:w="55" w:type="dxa"/>
              <w:left w:w="55" w:type="dxa"/>
              <w:bottom w:w="55" w:type="dxa"/>
              <w:right w:w="55" w:type="dxa"/>
            </w:tcMar>
          </w:tcPr>
          <w:p>
            <w:pPr>
              <w:pStyle w:val="Normal"/>
              <w:widowControl w:val="false"/>
              <w:suppressAutoHyphens w:val="true"/>
              <w:spacing w:lineRule="auto" w:line="240" w:before="0" w:after="0"/>
              <w:rPr/>
            </w:pPr>
            <w:r>
              <w:rPr>
                <w:rFonts w:cs="Times New Roman"/>
                <w:color w:val="000000"/>
              </w:rPr>
              <w:t xml:space="preserve">Аттестация специалиста сварочного производства </w:t>
            </w:r>
            <w:r>
              <w:rPr>
                <w:rFonts w:cs="Times New Roman"/>
                <w:color w:val="000000"/>
                <w:lang w:val="en-US"/>
              </w:rPr>
              <w:t>I</w:t>
            </w:r>
            <w:r>
              <w:rPr>
                <w:rFonts w:cs="Times New Roman"/>
                <w:color w:val="000000"/>
              </w:rPr>
              <w:t xml:space="preserve"> уровня на одну группу опасных технических устройств. Способ сварки РД, свариваемые материалы М01, М11.</w:t>
            </w:r>
          </w:p>
          <w:p>
            <w:pPr>
              <w:pStyle w:val="Normal"/>
              <w:widowControl w:val="false"/>
              <w:suppressAutoHyphens w:val="true"/>
              <w:spacing w:lineRule="auto" w:line="240" w:before="0" w:after="0"/>
              <w:rPr/>
            </w:pPr>
            <w:r>
              <w:rPr>
                <w:rFonts w:cs="Times New Roman"/>
                <w:color w:val="000000"/>
              </w:rPr>
              <w:t>СК (пп. 1, 3)             М01 лист от 3,0 мм. и выше.</w:t>
            </w:r>
          </w:p>
          <w:p>
            <w:pPr>
              <w:pStyle w:val="Normal"/>
              <w:widowControl w:val="false"/>
              <w:spacing w:lineRule="auto" w:line="240" w:before="0" w:after="0"/>
              <w:rPr/>
            </w:pPr>
            <w:r>
              <w:rPr>
                <w:rFonts w:eastAsia="Times New Roman" w:cs="Times New Roman"/>
                <w:color w:val="000000"/>
              </w:rPr>
              <w:t xml:space="preserve">СК (пп. 1, 3)             </w:t>
            </w:r>
            <w:r>
              <w:rPr>
                <w:rFonts w:cs="Times New Roman"/>
                <w:color w:val="000000"/>
              </w:rPr>
              <w:t xml:space="preserve">М01 труба от 25мм. и выше.   </w:t>
            </w:r>
          </w:p>
          <w:p>
            <w:pPr>
              <w:pStyle w:val="Normal"/>
              <w:widowControl w:val="false"/>
              <w:spacing w:lineRule="auto" w:line="240" w:before="0" w:after="0"/>
              <w:rPr>
                <w:rFonts w:ascii="Times New Roman" w:hAnsi="Times New Roman" w:cs="Times New Roman"/>
                <w:color w:val="000000"/>
              </w:rPr>
            </w:pPr>
            <w:r>
              <w:rPr>
                <w:rFonts w:cs="Times New Roman"/>
                <w:color w:val="000000"/>
              </w:rPr>
              <w:t xml:space="preserve">СК (пп. 1)                 М11 лист от 3,0 мм. и выше.                                                 </w:t>
            </w:r>
          </w:p>
        </w:tc>
        <w:tc>
          <w:tcPr>
            <w:tcW w:w="824" w:type="dxa"/>
            <w:tcBorders>
              <w:left w:val="single" w:sz="4" w:space="0" w:color="000000"/>
              <w:bottom w:val="single" w:sz="4" w:space="0" w:color="000000"/>
            </w:tcBorders>
            <w:shd w:color="auto" w:fill="auto" w:val="clear"/>
            <w:tcMar>
              <w:top w:w="55" w:type="dxa"/>
              <w:left w:w="55" w:type="dxa"/>
              <w:bottom w:w="55" w:type="dxa"/>
              <w:right w:w="55" w:type="dxa"/>
            </w:tcMar>
            <w:vAlign w:val="center"/>
          </w:tcPr>
          <w:p>
            <w:pPr>
              <w:pStyle w:val="Normal"/>
              <w:widowControl w:val="false"/>
              <w:suppressAutoHyphens w:val="false"/>
              <w:jc w:val="center"/>
              <w:rPr/>
            </w:pPr>
            <w:r>
              <w:rPr>
                <w:rFonts w:eastAsia="Times New Roman" w:cs="Times New Roman"/>
                <w:kern w:val="0"/>
                <w:sz w:val="20"/>
                <w:szCs w:val="20"/>
                <w:lang w:eastAsia="ru-RU" w:bidi="ar-SA"/>
              </w:rPr>
              <w:t>чел.</w:t>
            </w:r>
          </w:p>
        </w:tc>
        <w:tc>
          <w:tcPr>
            <w:tcW w:w="781" w:type="dxa"/>
            <w:tcBorders>
              <w:left w:val="single" w:sz="4" w:space="0" w:color="000000"/>
              <w:bottom w:val="single" w:sz="4" w:space="0" w:color="000000"/>
              <w:right w:val="single" w:sz="4" w:space="0" w:color="000000"/>
            </w:tcBorders>
            <w:shd w:color="auto" w:fill="auto" w:val="clear"/>
            <w:tcMar>
              <w:top w:w="55" w:type="dxa"/>
              <w:left w:w="55" w:type="dxa"/>
              <w:bottom w:w="55" w:type="dxa"/>
              <w:right w:w="55" w:type="dxa"/>
            </w:tcMar>
            <w:vAlign w:val="center"/>
          </w:tcPr>
          <w:p>
            <w:pPr>
              <w:pStyle w:val="Normal"/>
              <w:widowControl w:val="false"/>
              <w:jc w:val="center"/>
              <w:rPr/>
            </w:pPr>
            <w:r>
              <w:rPr/>
              <w:t>4</w:t>
            </w:r>
          </w:p>
        </w:tc>
      </w:tr>
      <w:tr>
        <w:trPr/>
        <w:tc>
          <w:tcPr>
            <w:tcW w:w="647" w:type="dxa"/>
            <w:tcBorders>
              <w:top w:val="single" w:sz="2" w:space="0" w:color="000000"/>
              <w:left w:val="single" w:sz="2" w:space="0" w:color="000000"/>
              <w:bottom w:val="single" w:sz="2" w:space="0" w:color="000000"/>
              <w:right w:val="single" w:sz="4" w:space="0" w:color="000000"/>
            </w:tcBorders>
            <w:shd w:color="auto" w:fill="auto" w:val="clear"/>
            <w:vAlign w:val="center"/>
          </w:tcPr>
          <w:p>
            <w:pPr>
              <w:pStyle w:val="ListParagraph"/>
              <w:widowControl w:val="false"/>
              <w:spacing w:before="100" w:after="100"/>
              <w:ind w:left="225" w:hanging="225"/>
              <w:contextualSpacing/>
              <w:jc w:val="center"/>
              <w:rPr/>
            </w:pPr>
            <w:r>
              <w:rPr>
                <w:sz w:val="22"/>
                <w:szCs w:val="22"/>
              </w:rPr>
              <w:t>2</w:t>
            </w:r>
          </w:p>
        </w:tc>
        <w:tc>
          <w:tcPr>
            <w:tcW w:w="7668" w:type="dxa"/>
            <w:tcBorders>
              <w:left w:val="single" w:sz="4" w:space="0" w:color="000000"/>
              <w:bottom w:val="single" w:sz="4" w:space="0" w:color="000000"/>
            </w:tcBorders>
            <w:shd w:color="auto" w:fill="auto" w:val="clear"/>
            <w:tcMar>
              <w:top w:w="55" w:type="dxa"/>
              <w:left w:w="55" w:type="dxa"/>
              <w:bottom w:w="55" w:type="dxa"/>
              <w:right w:w="55" w:type="dxa"/>
            </w:tcMar>
          </w:tcPr>
          <w:p>
            <w:pPr>
              <w:pStyle w:val="Normal"/>
              <w:widowControl w:val="false"/>
              <w:rPr/>
            </w:pPr>
            <w:r>
              <w:rPr/>
              <w:t xml:space="preserve">Аттестация специалиста сварочного производства </w:t>
            </w:r>
            <w:r>
              <w:rPr>
                <w:lang w:val="en-US"/>
              </w:rPr>
              <w:t>I</w:t>
            </w:r>
            <w:r>
              <w:rPr/>
              <w:t xml:space="preserve"> уровня на одну группу опасных технических устройств СК (пп. 1). Способ сварки «МП», свариваемые материалы М01</w:t>
            </w:r>
          </w:p>
        </w:tc>
        <w:tc>
          <w:tcPr>
            <w:tcW w:w="824" w:type="dxa"/>
            <w:tcBorders>
              <w:left w:val="single" w:sz="4" w:space="0" w:color="000000"/>
              <w:bottom w:val="single" w:sz="4" w:space="0" w:color="000000"/>
            </w:tcBorders>
            <w:shd w:color="auto" w:fill="auto" w:val="clear"/>
            <w:tcMar>
              <w:top w:w="55" w:type="dxa"/>
              <w:left w:w="55" w:type="dxa"/>
              <w:bottom w:w="55" w:type="dxa"/>
              <w:right w:w="55" w:type="dxa"/>
            </w:tcMar>
            <w:vAlign w:val="center"/>
          </w:tcPr>
          <w:p>
            <w:pPr>
              <w:pStyle w:val="Normal"/>
              <w:widowControl w:val="false"/>
              <w:suppressAutoHyphens w:val="false"/>
              <w:jc w:val="center"/>
              <w:rPr/>
            </w:pPr>
            <w:r>
              <w:rPr>
                <w:rFonts w:eastAsia="Times New Roman" w:cs="Times New Roman"/>
                <w:kern w:val="0"/>
                <w:sz w:val="20"/>
                <w:szCs w:val="20"/>
                <w:lang w:eastAsia="ru-RU" w:bidi="ar-SA"/>
              </w:rPr>
              <w:t>чел.</w:t>
            </w:r>
          </w:p>
        </w:tc>
        <w:tc>
          <w:tcPr>
            <w:tcW w:w="781" w:type="dxa"/>
            <w:tcBorders>
              <w:left w:val="single" w:sz="4" w:space="0" w:color="000000"/>
              <w:bottom w:val="single" w:sz="4" w:space="0" w:color="000000"/>
              <w:right w:val="single" w:sz="4" w:space="0" w:color="000000"/>
            </w:tcBorders>
            <w:shd w:color="auto" w:fill="auto" w:val="clear"/>
            <w:tcMar>
              <w:top w:w="55" w:type="dxa"/>
              <w:left w:w="55" w:type="dxa"/>
              <w:bottom w:w="55" w:type="dxa"/>
              <w:right w:w="55" w:type="dxa"/>
            </w:tcMar>
            <w:vAlign w:val="center"/>
          </w:tcPr>
          <w:p>
            <w:pPr>
              <w:pStyle w:val="Normal"/>
              <w:widowControl w:val="false"/>
              <w:jc w:val="center"/>
              <w:rPr/>
            </w:pPr>
            <w:r>
              <w:rPr>
                <w:rFonts w:cs="Times New Roman"/>
                <w:lang w:val="en-US"/>
              </w:rPr>
              <w:t>1</w:t>
            </w:r>
          </w:p>
        </w:tc>
      </w:tr>
      <w:tr>
        <w:trPr/>
        <w:tc>
          <w:tcPr>
            <w:tcW w:w="647" w:type="dxa"/>
            <w:tcBorders>
              <w:top w:val="single" w:sz="2" w:space="0" w:color="000000"/>
              <w:left w:val="single" w:sz="2" w:space="0" w:color="000000"/>
              <w:bottom w:val="single" w:sz="2" w:space="0" w:color="000000"/>
              <w:right w:val="single" w:sz="4" w:space="0" w:color="000000"/>
            </w:tcBorders>
            <w:shd w:color="auto" w:fill="auto" w:val="clear"/>
            <w:vAlign w:val="center"/>
          </w:tcPr>
          <w:p>
            <w:pPr>
              <w:pStyle w:val="ListParagraph"/>
              <w:widowControl w:val="false"/>
              <w:spacing w:before="100" w:after="100"/>
              <w:ind w:left="225" w:hanging="225"/>
              <w:contextualSpacing/>
              <w:jc w:val="center"/>
              <w:rPr/>
            </w:pPr>
            <w:r>
              <w:rPr>
                <w:sz w:val="22"/>
                <w:szCs w:val="22"/>
              </w:rPr>
              <w:t>3</w:t>
            </w:r>
          </w:p>
        </w:tc>
        <w:tc>
          <w:tcPr>
            <w:tcW w:w="7668" w:type="dxa"/>
            <w:tcBorders>
              <w:top w:val="single" w:sz="4" w:space="0" w:color="000000"/>
              <w:left w:val="single" w:sz="4" w:space="0" w:color="000000"/>
              <w:bottom w:val="single" w:sz="4" w:space="0" w:color="000000"/>
            </w:tcBorders>
            <w:shd w:color="auto" w:fill="auto" w:val="clear"/>
            <w:tcMar>
              <w:top w:w="55" w:type="dxa"/>
              <w:left w:w="55" w:type="dxa"/>
              <w:bottom w:w="55" w:type="dxa"/>
              <w:right w:w="55" w:type="dxa"/>
            </w:tcMar>
          </w:tcPr>
          <w:p>
            <w:pPr>
              <w:pStyle w:val="Normal"/>
              <w:widowControl w:val="false"/>
              <w:rPr/>
            </w:pPr>
            <w:r>
              <w:rPr/>
              <w:t xml:space="preserve"> </w:t>
            </w:r>
            <w:r>
              <w:rPr/>
              <w:t xml:space="preserve">Продление срока действия аттестационного удостоверения, специалиста сварочного производства </w:t>
            </w:r>
            <w:r>
              <w:rPr>
                <w:lang w:val="en-US"/>
              </w:rPr>
              <w:t>I</w:t>
            </w:r>
            <w:r>
              <w:rPr/>
              <w:t xml:space="preserve"> уровня на одну группу опасных технических устройств СК (пп. 1,3). Способ сварки «РД», свариваемые материалы М01, М11</w:t>
            </w:r>
          </w:p>
        </w:tc>
        <w:tc>
          <w:tcPr>
            <w:tcW w:w="824" w:type="dxa"/>
            <w:tcBorders>
              <w:top w:val="single" w:sz="4" w:space="0" w:color="000000"/>
              <w:left w:val="single" w:sz="4" w:space="0" w:color="000000"/>
              <w:bottom w:val="single" w:sz="4" w:space="0" w:color="000000"/>
            </w:tcBorders>
            <w:shd w:color="auto" w:fill="auto" w:val="clear"/>
            <w:tcMar>
              <w:top w:w="55" w:type="dxa"/>
              <w:left w:w="55" w:type="dxa"/>
              <w:bottom w:w="55" w:type="dxa"/>
              <w:right w:w="55" w:type="dxa"/>
            </w:tcMar>
            <w:vAlign w:val="center"/>
          </w:tcPr>
          <w:p>
            <w:pPr>
              <w:pStyle w:val="Normal"/>
              <w:widowControl w:val="false"/>
              <w:suppressAutoHyphens w:val="false"/>
              <w:jc w:val="center"/>
              <w:rPr/>
            </w:pPr>
            <w:r>
              <w:rPr>
                <w:rFonts w:eastAsia="Times New Roman" w:cs="Times New Roman"/>
                <w:kern w:val="0"/>
                <w:sz w:val="20"/>
                <w:szCs w:val="20"/>
                <w:lang w:eastAsia="ru-RU" w:bidi="ar-SA"/>
              </w:rPr>
              <w:t>чел.</w:t>
            </w:r>
          </w:p>
        </w:tc>
        <w:tc>
          <w:tcPr>
            <w:tcW w:w="781" w:type="dxa"/>
            <w:tcBorders>
              <w:top w:val="single" w:sz="4" w:space="0" w:color="000000"/>
              <w:left w:val="single" w:sz="4" w:space="0" w:color="000000"/>
              <w:bottom w:val="single" w:sz="4" w:space="0" w:color="000000"/>
              <w:right w:val="single" w:sz="4" w:space="0" w:color="000000"/>
            </w:tcBorders>
            <w:shd w:color="auto" w:fill="auto" w:val="clear"/>
            <w:tcMar>
              <w:top w:w="55" w:type="dxa"/>
              <w:left w:w="55" w:type="dxa"/>
              <w:bottom w:w="55" w:type="dxa"/>
              <w:right w:w="55" w:type="dxa"/>
            </w:tcMar>
            <w:vAlign w:val="center"/>
          </w:tcPr>
          <w:p>
            <w:pPr>
              <w:pStyle w:val="Normal"/>
              <w:widowControl w:val="false"/>
              <w:jc w:val="center"/>
              <w:rPr/>
            </w:pPr>
            <w:r>
              <w:rPr>
                <w:rFonts w:cs="Times New Roman"/>
                <w:lang w:val="en-US"/>
              </w:rPr>
              <w:t>3</w:t>
            </w:r>
          </w:p>
        </w:tc>
      </w:tr>
      <w:tr>
        <w:trPr/>
        <w:tc>
          <w:tcPr>
            <w:tcW w:w="647" w:type="dxa"/>
            <w:tcBorders>
              <w:top w:val="single" w:sz="2" w:space="0" w:color="000000"/>
              <w:left w:val="single" w:sz="2" w:space="0" w:color="000000"/>
              <w:bottom w:val="single" w:sz="4" w:space="0" w:color="000000"/>
              <w:right w:val="single" w:sz="4" w:space="0" w:color="000000"/>
            </w:tcBorders>
            <w:shd w:color="auto" w:fill="auto" w:val="clear"/>
            <w:vAlign w:val="center"/>
          </w:tcPr>
          <w:p>
            <w:pPr>
              <w:pStyle w:val="ListParagraph"/>
              <w:widowControl w:val="false"/>
              <w:spacing w:before="100" w:after="100"/>
              <w:ind w:left="225" w:hanging="225"/>
              <w:contextualSpacing/>
              <w:jc w:val="center"/>
              <w:rPr/>
            </w:pPr>
            <w:r>
              <w:rPr>
                <w:sz w:val="22"/>
                <w:szCs w:val="22"/>
                <w:lang w:val="ru-RU"/>
              </w:rPr>
              <w:t>4</w:t>
            </w:r>
          </w:p>
        </w:tc>
        <w:tc>
          <w:tcPr>
            <w:tcW w:w="7668" w:type="dxa"/>
            <w:tcBorders>
              <w:left w:val="single" w:sz="4" w:space="0" w:color="000000"/>
              <w:bottom w:val="single" w:sz="4" w:space="0" w:color="000000"/>
            </w:tcBorders>
            <w:shd w:color="auto" w:fill="auto" w:val="clear"/>
            <w:tcMar>
              <w:top w:w="55" w:type="dxa"/>
              <w:left w:w="55" w:type="dxa"/>
              <w:bottom w:w="55" w:type="dxa"/>
              <w:right w:w="55" w:type="dxa"/>
            </w:tcMar>
            <w:vAlign w:val="center"/>
          </w:tcPr>
          <w:p>
            <w:pPr>
              <w:pStyle w:val="Normal"/>
              <w:widowControl w:val="false"/>
              <w:rPr/>
            </w:pPr>
            <w:r>
              <w:rPr/>
              <w:t xml:space="preserve">Аттестация специалиста сварочного производства </w:t>
            </w:r>
            <w:r>
              <w:rPr>
                <w:lang w:val="en-US"/>
              </w:rPr>
              <w:t>II</w:t>
            </w:r>
            <w:r>
              <w:rPr/>
              <w:t xml:space="preserve"> уровня на одну группу опасных технических устройств СК (пп. 1,2, 3)</w:t>
            </w:r>
          </w:p>
        </w:tc>
        <w:tc>
          <w:tcPr>
            <w:tcW w:w="824" w:type="dxa"/>
            <w:tcBorders>
              <w:left w:val="single" w:sz="4" w:space="0" w:color="000000"/>
              <w:bottom w:val="single" w:sz="4" w:space="0" w:color="000000"/>
            </w:tcBorders>
            <w:shd w:color="auto" w:fill="auto" w:val="clear"/>
            <w:tcMar>
              <w:top w:w="55" w:type="dxa"/>
              <w:left w:w="55" w:type="dxa"/>
              <w:bottom w:w="55" w:type="dxa"/>
              <w:right w:w="55" w:type="dxa"/>
            </w:tcMar>
            <w:vAlign w:val="center"/>
          </w:tcPr>
          <w:p>
            <w:pPr>
              <w:pStyle w:val="Normal"/>
              <w:widowControl w:val="false"/>
              <w:suppressAutoHyphens w:val="false"/>
              <w:jc w:val="center"/>
              <w:rPr/>
            </w:pPr>
            <w:r>
              <w:rPr>
                <w:rFonts w:eastAsia="Times New Roman" w:cs="Times New Roman"/>
                <w:kern w:val="0"/>
                <w:sz w:val="20"/>
                <w:szCs w:val="20"/>
                <w:lang w:eastAsia="ru-RU" w:bidi="ar-SA"/>
              </w:rPr>
              <w:t>чел.</w:t>
            </w:r>
          </w:p>
        </w:tc>
        <w:tc>
          <w:tcPr>
            <w:tcW w:w="781" w:type="dxa"/>
            <w:tcBorders>
              <w:left w:val="single" w:sz="4" w:space="0" w:color="000000"/>
              <w:bottom w:val="single" w:sz="4" w:space="0" w:color="000000"/>
              <w:right w:val="single" w:sz="4" w:space="0" w:color="000000"/>
            </w:tcBorders>
            <w:shd w:color="auto" w:fill="auto" w:val="clear"/>
            <w:tcMar>
              <w:top w:w="55" w:type="dxa"/>
              <w:left w:w="55" w:type="dxa"/>
              <w:bottom w:w="55" w:type="dxa"/>
              <w:right w:w="55" w:type="dxa"/>
            </w:tcMar>
            <w:vAlign w:val="center"/>
          </w:tcPr>
          <w:p>
            <w:pPr>
              <w:pStyle w:val="Normal"/>
              <w:widowControl w:val="false"/>
              <w:jc w:val="center"/>
              <w:rPr>
                <w:rFonts w:cs="Times New Roman"/>
              </w:rPr>
            </w:pPr>
            <w:r>
              <w:rPr>
                <w:rFonts w:cs="Times New Roman"/>
              </w:rPr>
            </w:r>
          </w:p>
          <w:p>
            <w:pPr>
              <w:pStyle w:val="Normal"/>
              <w:widowControl w:val="false"/>
              <w:jc w:val="center"/>
              <w:rPr/>
            </w:pPr>
            <w:r>
              <w:rPr>
                <w:rFonts w:cs="Times New Roman"/>
              </w:rPr>
              <w:t>1</w:t>
            </w:r>
          </w:p>
        </w:tc>
      </w:tr>
    </w:tbl>
    <w:p>
      <w:pPr>
        <w:pStyle w:val="Normal"/>
        <w:widowControl/>
        <w:suppressAutoHyphens w:val="false"/>
        <w:rPr>
          <w:rFonts w:eastAsia="Times New Roman" w:cs="Times New Roman"/>
          <w:kern w:val="0"/>
          <w:sz w:val="22"/>
          <w:szCs w:val="22"/>
          <w:u w:val="single"/>
          <w:lang w:eastAsia="ru-RU" w:bidi="ar-SA"/>
        </w:rPr>
      </w:pPr>
      <w:r>
        <w:rPr>
          <w:rFonts w:eastAsia="Times New Roman" w:cs="Times New Roman"/>
          <w:kern w:val="0"/>
          <w:sz w:val="22"/>
          <w:szCs w:val="22"/>
          <w:u w:val="single"/>
          <w:lang w:eastAsia="ru-RU" w:bidi="ar-SA"/>
        </w:rPr>
      </w:r>
    </w:p>
    <w:p>
      <w:pPr>
        <w:pStyle w:val="Normal"/>
        <w:widowControl/>
        <w:suppressAutoHyphens w:val="false"/>
        <w:ind w:firstLine="284"/>
        <w:jc w:val="both"/>
        <w:rPr>
          <w:rFonts w:eastAsia="Times New Roman" w:cs="Times New Roman"/>
          <w:kern w:val="0"/>
          <w:lang w:eastAsia="ru-RU" w:bidi="ar-SA"/>
        </w:rPr>
      </w:pPr>
      <w:r>
        <w:rPr>
          <w:rFonts w:eastAsia="Times New Roman" w:cs="Times New Roman"/>
          <w:kern w:val="0"/>
          <w:sz w:val="22"/>
          <w:szCs w:val="22"/>
          <w:lang w:eastAsia="ru-RU" w:bidi="ar-SA"/>
        </w:rPr>
        <w:t xml:space="preserve">Заказчик вправе вносить изменения в подтвержденную Исполнителем Заявку, в том числе в части: списочного состава Работников, направляемых на обучение (должность / профессия, ФИО, дата рождения, образование). Указанные изменения должны быть согласованы Сторонами до начала оказания Услуг по Заявке в согласованные Сторонами сроки. Любые изменения Заявки, подтвержденные Исполнителем, оформляются Заказчиком в письменном виде и направляются Исполнителю, в том числе дополнительно в адрес электронной почты ответственного представителя Исполнителя, в форме соответствующего уведомления с данными об изменениях Заявки. </w:t>
      </w:r>
    </w:p>
    <w:p>
      <w:pPr>
        <w:pStyle w:val="Normal"/>
        <w:widowControl/>
        <w:suppressAutoHyphens w:val="false"/>
        <w:ind w:firstLine="284"/>
        <w:jc w:val="both"/>
        <w:rPr>
          <w:rFonts w:eastAsia="Times New Roman" w:cs="Times New Roman"/>
          <w:kern w:val="0"/>
          <w:lang w:eastAsia="ru-RU" w:bidi="ar-SA"/>
        </w:rPr>
      </w:pPr>
      <w:r>
        <w:rPr>
          <w:rFonts w:eastAsia="Times New Roman" w:cs="Times New Roman"/>
          <w:kern w:val="0"/>
          <w:lang w:eastAsia="ru-RU" w:bidi="ar-SA"/>
        </w:rPr>
      </w:r>
    </w:p>
    <w:p>
      <w:pPr>
        <w:pStyle w:val="Normal"/>
        <w:widowControl/>
        <w:suppressAutoHyphens w:val="false"/>
        <w:ind w:firstLine="284"/>
        <w:jc w:val="both"/>
        <w:rPr>
          <w:rFonts w:eastAsia="Times New Roman" w:cs="Times New Roman"/>
          <w:kern w:val="0"/>
          <w:lang w:eastAsia="ru-RU" w:bidi="ar-SA"/>
        </w:rPr>
      </w:pPr>
      <w:r>
        <w:rPr>
          <w:rFonts w:eastAsia="Times New Roman" w:cs="Times New Roman"/>
          <w:kern w:val="0"/>
          <w:lang w:eastAsia="ru-RU" w:bidi="ar-SA"/>
        </w:rPr>
      </w:r>
    </w:p>
    <w:p>
      <w:pPr>
        <w:pStyle w:val="Normal"/>
        <w:widowControl/>
        <w:suppressAutoHyphens w:val="false"/>
        <w:ind w:firstLine="284"/>
        <w:jc w:val="both"/>
        <w:rPr>
          <w:rFonts w:eastAsia="Times New Roman" w:cs="Times New Roman"/>
          <w:kern w:val="0"/>
          <w:lang w:eastAsia="ru-RU" w:bidi="ar-SA"/>
        </w:rPr>
      </w:pPr>
      <w:r>
        <w:rPr>
          <w:rFonts w:eastAsia="Times New Roman" w:cs="Times New Roman"/>
          <w:kern w:val="0"/>
          <w:lang w:eastAsia="ru-RU" w:bidi="ar-SA"/>
        </w:rPr>
      </w:r>
    </w:p>
    <w:p>
      <w:pPr>
        <w:pStyle w:val="Normal"/>
        <w:widowControl/>
        <w:suppressAutoHyphens w:val="false"/>
        <w:ind w:firstLine="284"/>
        <w:jc w:val="both"/>
        <w:rPr>
          <w:rFonts w:eastAsia="Times New Roman" w:cs="Times New Roman"/>
          <w:kern w:val="0"/>
          <w:lang w:eastAsia="ru-RU" w:bidi="ar-SA"/>
        </w:rPr>
      </w:pPr>
      <w:r>
        <w:rPr>
          <w:rFonts w:eastAsia="Times New Roman" w:cs="Times New Roman"/>
          <w:kern w:val="0"/>
          <w:lang w:eastAsia="ru-RU" w:bidi="ar-SA"/>
        </w:rPr>
      </w:r>
    </w:p>
    <w:p>
      <w:pPr>
        <w:pStyle w:val="Normal"/>
        <w:widowControl/>
        <w:suppressAutoHyphens w:val="false"/>
        <w:ind w:firstLine="284"/>
        <w:jc w:val="both"/>
        <w:rPr>
          <w:rFonts w:eastAsia="Times New Roman" w:cs="Times New Roman"/>
          <w:kern w:val="0"/>
          <w:lang w:eastAsia="ru-RU" w:bidi="ar-SA"/>
        </w:rPr>
      </w:pPr>
      <w:r>
        <w:rPr>
          <w:rFonts w:eastAsia="Times New Roman" w:cs="Times New Roman"/>
          <w:kern w:val="0"/>
          <w:lang w:eastAsia="ru-RU" w:bidi="ar-SA"/>
        </w:rPr>
      </w:r>
    </w:p>
    <w:p>
      <w:pPr>
        <w:pStyle w:val="Normal"/>
        <w:widowControl/>
        <w:suppressAutoHyphens w:val="false"/>
        <w:ind w:firstLine="284"/>
        <w:jc w:val="both"/>
        <w:rPr>
          <w:rFonts w:eastAsia="Times New Roman" w:cs="Times New Roman"/>
          <w:kern w:val="0"/>
          <w:lang w:eastAsia="ru-RU" w:bidi="ar-SA"/>
        </w:rPr>
      </w:pPr>
      <w:r>
        <w:rPr>
          <w:rFonts w:eastAsia="Times New Roman" w:cs="Times New Roman"/>
          <w:kern w:val="0"/>
          <w:lang w:eastAsia="ru-RU" w:bidi="ar-SA"/>
        </w:rPr>
      </w:r>
    </w:p>
    <w:p>
      <w:pPr>
        <w:pStyle w:val="Normal"/>
        <w:widowControl/>
        <w:suppressAutoHyphens w:val="false"/>
        <w:ind w:firstLine="284"/>
        <w:jc w:val="both"/>
        <w:rPr>
          <w:rFonts w:eastAsia="Times New Roman" w:cs="Times New Roman"/>
          <w:kern w:val="0"/>
          <w:lang w:eastAsia="ru-RU" w:bidi="ar-SA"/>
        </w:rPr>
      </w:pPr>
      <w:r>
        <w:rPr>
          <w:rFonts w:eastAsia="Times New Roman" w:cs="Times New Roman"/>
          <w:kern w:val="0"/>
          <w:lang w:eastAsia="ru-RU" w:bidi="ar-SA"/>
        </w:rPr>
      </w:r>
    </w:p>
    <w:p>
      <w:pPr>
        <w:pStyle w:val="Normal"/>
        <w:widowControl/>
        <w:suppressAutoHyphens w:val="false"/>
        <w:ind w:firstLine="284"/>
        <w:jc w:val="both"/>
        <w:rPr>
          <w:rFonts w:eastAsia="Times New Roman" w:cs="Times New Roman"/>
          <w:kern w:val="0"/>
          <w:lang w:eastAsia="ru-RU" w:bidi="ar-SA"/>
        </w:rPr>
      </w:pPr>
      <w:r>
        <w:rPr>
          <w:rFonts w:eastAsia="Times New Roman" w:cs="Times New Roman"/>
          <w:kern w:val="0"/>
          <w:lang w:eastAsia="ru-RU" w:bidi="ar-SA"/>
        </w:rPr>
      </w:r>
    </w:p>
    <w:p>
      <w:pPr>
        <w:pStyle w:val="Normal"/>
        <w:widowControl/>
        <w:suppressAutoHyphens w:val="false"/>
        <w:ind w:firstLine="284"/>
        <w:jc w:val="both"/>
        <w:rPr>
          <w:rFonts w:eastAsia="Times New Roman" w:cs="Times New Roman"/>
          <w:kern w:val="0"/>
          <w:lang w:eastAsia="ru-RU" w:bidi="ar-SA"/>
        </w:rPr>
      </w:pPr>
      <w:r>
        <w:rPr>
          <w:rFonts w:eastAsia="Times New Roman" w:cs="Times New Roman"/>
          <w:kern w:val="0"/>
          <w:lang w:eastAsia="ru-RU" w:bidi="ar-SA"/>
        </w:rPr>
      </w:r>
    </w:p>
    <w:tbl>
      <w:tblPr>
        <w:tblW w:w="9683" w:type="dxa"/>
        <w:jc w:val="left"/>
        <w:tblInd w:w="114" w:type="dxa"/>
        <w:tblLayout w:type="fixed"/>
        <w:tblCellMar>
          <w:top w:w="0" w:type="dxa"/>
          <w:left w:w="108" w:type="dxa"/>
          <w:bottom w:w="0" w:type="dxa"/>
          <w:right w:w="108" w:type="dxa"/>
        </w:tblCellMar>
        <w:tblLook w:val="0000" w:noVBand="0" w:noHBand="0" w:lastColumn="0" w:firstColumn="0" w:lastRow="0" w:firstRow="0"/>
      </w:tblPr>
      <w:tblGrid>
        <w:gridCol w:w="4839"/>
        <w:gridCol w:w="4843"/>
      </w:tblGrid>
      <w:tr>
        <w:trPr>
          <w:trHeight w:val="80" w:hRule="atLeast"/>
        </w:trPr>
        <w:tc>
          <w:tcPr>
            <w:tcW w:w="4839" w:type="dxa"/>
            <w:tcBorders/>
            <w:shd w:color="auto" w:fill="auto" w:val="clear"/>
          </w:tcPr>
          <w:p>
            <w:pPr>
              <w:pStyle w:val="Normal"/>
              <w:widowControl w:val="false"/>
              <w:rPr/>
            </w:pPr>
            <w:r>
              <w:rPr>
                <w:b/>
              </w:rPr>
              <w:t>От Заказчика:</w:t>
            </w:r>
          </w:p>
        </w:tc>
        <w:tc>
          <w:tcPr>
            <w:tcW w:w="4843" w:type="dxa"/>
            <w:tcBorders/>
            <w:shd w:color="auto" w:fill="auto" w:val="clear"/>
          </w:tcPr>
          <w:p>
            <w:pPr>
              <w:pStyle w:val="Normal"/>
              <w:widowControl w:val="false"/>
              <w:rPr/>
            </w:pPr>
            <w:r>
              <w:rPr>
                <w:rFonts w:eastAsia="Times New Roman" w:cs="Times New Roman"/>
                <w:b/>
              </w:rPr>
              <w:t xml:space="preserve">    </w:t>
            </w:r>
            <w:r>
              <w:rPr>
                <w:b/>
              </w:rPr>
              <w:t>От Исполнителя:</w:t>
            </w:r>
          </w:p>
        </w:tc>
      </w:tr>
      <w:tr>
        <w:trPr>
          <w:trHeight w:val="1503" w:hRule="atLeast"/>
        </w:trPr>
        <w:tc>
          <w:tcPr>
            <w:tcW w:w="4839" w:type="dxa"/>
            <w:tcBorders/>
            <w:shd w:color="auto" w:fill="auto" w:val="clear"/>
          </w:tcPr>
          <w:p>
            <w:pPr>
              <w:pStyle w:val="Normal"/>
              <w:widowControl w:val="false"/>
              <w:rPr>
                <w:rFonts w:eastAsia="Times New Roman" w:cs="Times New Roman"/>
              </w:rPr>
            </w:pPr>
            <w:r>
              <w:rPr>
                <w:rFonts w:eastAsia="Times New Roman" w:cs="Times New Roman"/>
              </w:rPr>
              <w:t xml:space="preserve"> </w:t>
            </w:r>
            <w:r>
              <w:rPr/>
              <w:t>Директор Саратовского филиала</w:t>
            </w:r>
          </w:p>
          <w:p>
            <w:pPr>
              <w:pStyle w:val="Normal"/>
              <w:widowControl w:val="false"/>
              <w:rPr/>
            </w:pPr>
            <w:r>
              <w:rPr>
                <w:rFonts w:eastAsia="Times New Roman" w:cs="Times New Roman"/>
              </w:rPr>
              <w:t xml:space="preserve"> </w:t>
            </w:r>
            <w:r>
              <w:rPr/>
              <w:t>АО «Гидроремонт-ВКК» в г. Балаково</w:t>
            </w:r>
          </w:p>
          <w:p>
            <w:pPr>
              <w:pStyle w:val="Normal"/>
              <w:widowControl w:val="false"/>
              <w:rPr/>
            </w:pPr>
            <w:r>
              <w:rPr/>
            </w:r>
          </w:p>
          <w:p>
            <w:pPr>
              <w:pStyle w:val="Normal"/>
              <w:widowControl w:val="false"/>
              <w:rPr/>
            </w:pPr>
            <w:r>
              <w:rPr/>
            </w:r>
          </w:p>
          <w:p>
            <w:pPr>
              <w:pStyle w:val="Normal"/>
              <w:widowControl w:val="false"/>
              <w:rPr>
                <w:sz w:val="20"/>
                <w:szCs w:val="20"/>
              </w:rPr>
            </w:pPr>
            <w:r>
              <w:rPr/>
              <w:t xml:space="preserve">_______________ </w:t>
            </w:r>
            <w:r>
              <w:rPr>
                <w:sz w:val="20"/>
                <w:szCs w:val="20"/>
              </w:rPr>
              <w:t xml:space="preserve"> </w:t>
            </w:r>
          </w:p>
          <w:p>
            <w:pPr>
              <w:pStyle w:val="Normal"/>
              <w:widowControl w:val="false"/>
              <w:rPr/>
            </w:pPr>
            <w:r>
              <w:rPr>
                <w:sz w:val="20"/>
                <w:szCs w:val="20"/>
              </w:rPr>
              <w:t>м.п.</w:t>
            </w:r>
          </w:p>
        </w:tc>
        <w:tc>
          <w:tcPr>
            <w:tcW w:w="4843" w:type="dxa"/>
            <w:tcBorders/>
            <w:shd w:color="auto" w:fill="auto" w:val="clear"/>
          </w:tcPr>
          <w:p>
            <w:pPr>
              <w:pStyle w:val="Normal"/>
              <w:widowControl w:val="false"/>
              <w:rPr>
                <w:rFonts w:eastAsia="Times New Roman" w:cs="Times New Roman"/>
              </w:rPr>
            </w:pPr>
            <w:r>
              <w:rPr>
                <w:rFonts w:eastAsia="Times New Roman" w:cs="Times New Roman"/>
              </w:rPr>
              <w:t xml:space="preserve">   </w:t>
            </w:r>
          </w:p>
          <w:p>
            <w:pPr>
              <w:pStyle w:val="Normal"/>
              <w:widowControl w:val="false"/>
              <w:rPr/>
            </w:pPr>
            <w:r>
              <w:rPr/>
            </w:r>
          </w:p>
          <w:p>
            <w:pPr>
              <w:pStyle w:val="Normal"/>
              <w:widowControl w:val="false"/>
              <w:rPr/>
            </w:pPr>
            <w:r>
              <w:rPr/>
            </w:r>
          </w:p>
          <w:p>
            <w:pPr>
              <w:pStyle w:val="Normal"/>
              <w:widowControl w:val="false"/>
              <w:rPr>
                <w:rFonts w:eastAsia="Times New Roman" w:cs="Times New Roman"/>
              </w:rPr>
            </w:pPr>
            <w:r>
              <w:rPr>
                <w:rFonts w:eastAsia="Times New Roman" w:cs="Times New Roman"/>
              </w:rPr>
              <w:t xml:space="preserve"> </w:t>
            </w:r>
          </w:p>
          <w:p>
            <w:pPr>
              <w:pStyle w:val="Normal"/>
              <w:widowControl w:val="false"/>
              <w:rPr>
                <w:rFonts w:eastAsia="Times New Roman" w:cs="Times New Roman"/>
                <w:sz w:val="22"/>
                <w:szCs w:val="22"/>
              </w:rPr>
            </w:pPr>
            <w:r>
              <w:rPr>
                <w:rFonts w:eastAsia="Times New Roman" w:cs="Times New Roman"/>
              </w:rPr>
              <w:t xml:space="preserve">  </w:t>
            </w:r>
            <w:r>
              <w:rPr/>
              <w:t xml:space="preserve">_______________ </w:t>
            </w:r>
            <w:r>
              <w:rPr>
                <w:rFonts w:eastAsia="Times New Roman" w:cs="Times New Roman"/>
                <w:sz w:val="22"/>
                <w:szCs w:val="22"/>
              </w:rPr>
              <w:t xml:space="preserve"> </w:t>
            </w:r>
          </w:p>
          <w:p>
            <w:pPr>
              <w:pStyle w:val="Normal"/>
              <w:widowControl w:val="false"/>
              <w:rPr/>
            </w:pPr>
            <w:r>
              <w:rPr>
                <w:rFonts w:eastAsia="Times New Roman" w:cs="Times New Roman"/>
                <w:sz w:val="22"/>
                <w:szCs w:val="22"/>
              </w:rPr>
              <w:t xml:space="preserve">  </w:t>
            </w:r>
            <w:r>
              <w:rPr>
                <w:sz w:val="22"/>
                <w:szCs w:val="22"/>
              </w:rPr>
              <w:t>м.п.</w:t>
            </w:r>
          </w:p>
        </w:tc>
      </w:tr>
    </w:tbl>
    <w:p>
      <w:pPr>
        <w:sectPr>
          <w:type w:val="nextPage"/>
          <w:pgSz w:w="11906" w:h="16838"/>
          <w:pgMar w:left="1134" w:right="851" w:gutter="0" w:header="0" w:top="327" w:footer="0" w:bottom="142"/>
          <w:pgNumType w:fmt="decimal"/>
          <w:formProt w:val="false"/>
          <w:textDirection w:val="lrTb"/>
          <w:docGrid w:type="default" w:linePitch="360" w:charSpace="0"/>
        </w:sectPr>
      </w:pPr>
    </w:p>
    <w:p>
      <w:pPr>
        <w:pStyle w:val="Normal"/>
        <w:jc w:val="right"/>
        <w:rPr>
          <w:rFonts w:cs="Times New Roman"/>
        </w:rPr>
      </w:pPr>
      <w:r>
        <w:rPr>
          <w:rFonts w:cs="Times New Roman"/>
        </w:rPr>
        <w:tab/>
        <w:tab/>
        <w:t>Приложение №3</w:t>
      </w:r>
    </w:p>
    <w:p>
      <w:pPr>
        <w:pStyle w:val="Normal"/>
        <w:jc w:val="right"/>
        <w:rPr>
          <w:rFonts w:cs="Times New Roman"/>
        </w:rPr>
      </w:pPr>
      <w:r>
        <w:rPr>
          <w:rFonts w:cs="Times New Roman"/>
        </w:rPr>
        <w:t>к Договору возмездного оказания услуг</w:t>
      </w:r>
    </w:p>
    <w:p>
      <w:pPr>
        <w:pStyle w:val="Normal"/>
        <w:jc w:val="right"/>
        <w:rPr>
          <w:rFonts w:cs="Times New Roman"/>
        </w:rPr>
      </w:pPr>
      <w:r>
        <w:rPr>
          <w:rFonts w:cs="Times New Roman"/>
        </w:rPr>
        <w:t>№</w:t>
      </w:r>
      <w:r>
        <w:rPr>
          <w:rFonts w:eastAsia="Times New Roman" w:cs="Times New Roman"/>
        </w:rPr>
        <w:t xml:space="preserve"> </w:t>
      </w:r>
      <w:r>
        <w:rPr>
          <w:rFonts w:cs="Times New Roman"/>
        </w:rPr>
        <w:t>________________________</w:t>
      </w:r>
    </w:p>
    <w:p>
      <w:pPr>
        <w:pStyle w:val="Normal"/>
        <w:jc w:val="right"/>
        <w:rPr>
          <w:rFonts w:eastAsia="Times New Roman" w:cs="Times New Roman"/>
          <w:b/>
          <w:bCs/>
        </w:rPr>
      </w:pPr>
      <w:r>
        <w:rPr>
          <w:rFonts w:cs="Times New Roman"/>
        </w:rPr>
        <w:t>от «___» _________ 2026 года.</w:t>
      </w:r>
    </w:p>
    <w:p>
      <w:pPr>
        <w:pStyle w:val="ListParagraph"/>
        <w:shd w:val="clear" w:color="auto" w:fill="FFFFFF"/>
        <w:tabs>
          <w:tab w:val="clear" w:pos="709"/>
          <w:tab w:val="left" w:pos="3617" w:leader="none"/>
        </w:tabs>
        <w:ind w:left="0" w:hanging="0"/>
        <w:rPr>
          <w:rFonts w:eastAsia="Times New Roman" w:cs="Times New Roman"/>
          <w:b/>
          <w:bCs/>
        </w:rPr>
      </w:pPr>
      <w:r>
        <w:rPr>
          <w:rFonts w:eastAsia="Times New Roman" w:cs="Times New Roman"/>
          <w:b/>
          <w:bCs/>
        </w:rPr>
        <w:t xml:space="preserve">                                                            </w:t>
      </w:r>
    </w:p>
    <w:p>
      <w:pPr>
        <w:pStyle w:val="ListParagraph"/>
        <w:shd w:val="clear" w:color="auto" w:fill="FFFFFF"/>
        <w:tabs>
          <w:tab w:val="clear" w:pos="709"/>
          <w:tab w:val="left" w:pos="3617" w:leader="none"/>
        </w:tabs>
        <w:ind w:left="0" w:hanging="0"/>
        <w:rPr>
          <w:b/>
          <w:bCs/>
        </w:rPr>
      </w:pPr>
      <w:r>
        <w:rPr>
          <w:rFonts w:eastAsia="Times New Roman" w:cs="Times New Roman"/>
          <w:b/>
          <w:bCs/>
        </w:rPr>
        <w:t xml:space="preserve">                                                            </w:t>
      </w:r>
    </w:p>
    <w:p>
      <w:pPr>
        <w:pStyle w:val="ListParagraph"/>
        <w:shd w:val="clear" w:color="auto" w:fill="FFFFFF"/>
        <w:tabs>
          <w:tab w:val="clear" w:pos="709"/>
          <w:tab w:val="left" w:pos="3617" w:leader="none"/>
        </w:tabs>
        <w:ind w:left="0" w:hanging="0"/>
        <w:jc w:val="center"/>
        <w:rPr>
          <w:rFonts w:ascii="Times New Roman" w:hAnsi="Times New Roman"/>
          <w:sz w:val="24"/>
          <w:szCs w:val="24"/>
        </w:rPr>
      </w:pPr>
      <w:r>
        <w:rPr>
          <w:rFonts w:ascii="Times New Roman" w:hAnsi="Times New Roman"/>
          <w:b/>
          <w:bCs/>
          <w:sz w:val="24"/>
          <w:szCs w:val="24"/>
        </w:rPr>
        <w:t>График оказания Услуг</w:t>
      </w:r>
    </w:p>
    <w:p>
      <w:pPr>
        <w:pStyle w:val="ListParagraph"/>
        <w:shd w:val="clear" w:color="auto" w:fill="FFFFFF"/>
        <w:tabs>
          <w:tab w:val="clear" w:pos="709"/>
          <w:tab w:val="left" w:pos="3617" w:leader="none"/>
        </w:tabs>
        <w:ind w:left="0" w:hanging="0"/>
        <w:jc w:val="center"/>
        <w:rPr>
          <w:rFonts w:cs="Times New Roman"/>
          <w:lang w:val="ru-RU"/>
        </w:rPr>
      </w:pPr>
      <w:r>
        <w:rPr>
          <w:rFonts w:cs="Times New Roman"/>
          <w:lang w:val="ru-RU"/>
        </w:rPr>
      </w:r>
    </w:p>
    <w:tbl>
      <w:tblPr>
        <w:tblW w:w="9750" w:type="dxa"/>
        <w:jc w:val="left"/>
        <w:tblInd w:w="-5" w:type="dxa"/>
        <w:tblLayout w:type="fixed"/>
        <w:tblCellMar>
          <w:top w:w="55" w:type="dxa"/>
          <w:left w:w="108" w:type="dxa"/>
          <w:bottom w:w="55" w:type="dxa"/>
          <w:right w:w="108" w:type="dxa"/>
        </w:tblCellMar>
        <w:tblLook w:val="0000" w:noVBand="0" w:noHBand="0" w:lastColumn="0" w:firstColumn="0" w:lastRow="0" w:firstRow="0"/>
      </w:tblPr>
      <w:tblGrid>
        <w:gridCol w:w="516"/>
        <w:gridCol w:w="1556"/>
        <w:gridCol w:w="1896"/>
        <w:gridCol w:w="1023"/>
        <w:gridCol w:w="899"/>
        <w:gridCol w:w="914"/>
        <w:gridCol w:w="957"/>
        <w:gridCol w:w="968"/>
        <w:gridCol w:w="1020"/>
      </w:tblGrid>
      <w:tr>
        <w:trPr>
          <w:trHeight w:val="417" w:hRule="atLeast"/>
        </w:trPr>
        <w:tc>
          <w:tcPr>
            <w:tcW w:w="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w:t>
            </w:r>
            <w:r>
              <w:rPr>
                <w:rFonts w:eastAsia="Times New Roman" w:cs="Times New Roman"/>
              </w:rPr>
              <w:t xml:space="preserve"> </w:t>
            </w:r>
            <w:r>
              <w:rPr/>
              <w:t>п/п</w:t>
            </w:r>
          </w:p>
        </w:tc>
        <w:tc>
          <w:tcPr>
            <w:tcW w:w="1556"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pPr>
            <w:r>
              <w:rPr/>
              <w:t>Наименование объекта</w:t>
            </w:r>
          </w:p>
        </w:tc>
        <w:tc>
          <w:tcPr>
            <w:tcW w:w="189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eastAsia="Times New Roman" w:cs="Times New Roman"/>
              </w:rPr>
              <w:t xml:space="preserve"> </w:t>
            </w:r>
            <w:r>
              <w:rPr/>
              <w:t>Вид аттестации</w:t>
            </w:r>
          </w:p>
        </w:tc>
        <w:tc>
          <w:tcPr>
            <w:tcW w:w="5781" w:type="dxa"/>
            <w:gridSpan w:val="6"/>
            <w:tcBorders>
              <w:top w:val="single" w:sz="4" w:space="0" w:color="000000"/>
              <w:left w:val="single" w:sz="4" w:space="0" w:color="000000"/>
              <w:right w:val="single" w:sz="4" w:space="0" w:color="000000"/>
            </w:tcBorders>
            <w:shd w:color="auto" w:fill="auto" w:val="clear"/>
            <w:tcMar>
              <w:top w:w="0" w:type="dxa"/>
              <w:bottom w:w="0" w:type="dxa"/>
            </w:tcMar>
          </w:tcPr>
          <w:p>
            <w:pPr>
              <w:pStyle w:val="Normal"/>
              <w:widowControl w:val="false"/>
              <w:jc w:val="center"/>
              <w:rPr/>
            </w:pPr>
            <w:r>
              <w:rPr/>
              <w:t>срок проведения аттестации</w:t>
            </w:r>
          </w:p>
        </w:tc>
      </w:tr>
      <w:tr>
        <w:trPr>
          <w:trHeight w:val="700" w:hRule="atLeast"/>
        </w:trPr>
        <w:tc>
          <w:tcPr>
            <w:tcW w:w="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pPr>
            <w:r>
              <w:rPr/>
            </w:r>
          </w:p>
        </w:tc>
        <w:tc>
          <w:tcPr>
            <w:tcW w:w="1556"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rPr/>
            </w:pPr>
            <w:r>
              <w:rPr/>
            </w:r>
          </w:p>
        </w:tc>
        <w:tc>
          <w:tcPr>
            <w:tcW w:w="189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rPr/>
            </w:pPr>
            <w:r>
              <w:rPr/>
            </w:r>
          </w:p>
        </w:tc>
        <w:tc>
          <w:tcPr>
            <w:tcW w:w="10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Авг. 2026г</w:t>
            </w:r>
          </w:p>
        </w:tc>
        <w:tc>
          <w:tcPr>
            <w:tcW w:w="899" w:type="dxa"/>
            <w:tcBorders>
              <w:top w:val="single" w:sz="4" w:space="0" w:color="000000"/>
              <w:left w:val="single" w:sz="4" w:space="0" w:color="000000"/>
              <w:right w:val="single" w:sz="4" w:space="0" w:color="000000"/>
            </w:tcBorders>
            <w:shd w:color="auto" w:fill="auto" w:val="clear"/>
            <w:tcMar>
              <w:top w:w="0" w:type="dxa"/>
              <w:bottom w:w="0" w:type="dxa"/>
            </w:tcMar>
          </w:tcPr>
          <w:p>
            <w:pPr>
              <w:pStyle w:val="Normal"/>
              <w:widowControl w:val="false"/>
              <w:snapToGrid w:val="false"/>
              <w:jc w:val="center"/>
              <w:rPr/>
            </w:pPr>
            <w:r>
              <w:rPr/>
            </w:r>
          </w:p>
          <w:p>
            <w:pPr>
              <w:pStyle w:val="Normal"/>
              <w:widowControl w:val="false"/>
              <w:jc w:val="center"/>
              <w:rPr/>
            </w:pPr>
            <w:r>
              <w:rPr/>
              <w:t>Сент. 2026г.</w:t>
            </w:r>
          </w:p>
        </w:tc>
        <w:tc>
          <w:tcPr>
            <w:tcW w:w="914" w:type="dxa"/>
            <w:tcBorders>
              <w:top w:val="single" w:sz="4" w:space="0" w:color="000000"/>
              <w:left w:val="single" w:sz="4" w:space="0" w:color="000000"/>
              <w:right w:val="single" w:sz="4" w:space="0" w:color="000000"/>
            </w:tcBorders>
            <w:shd w:color="auto" w:fill="auto" w:val="clear"/>
            <w:tcMar>
              <w:top w:w="0" w:type="dxa"/>
              <w:bottom w:w="0" w:type="dxa"/>
            </w:tcMar>
          </w:tcPr>
          <w:p>
            <w:pPr>
              <w:pStyle w:val="Normal"/>
              <w:widowControl w:val="false"/>
              <w:snapToGrid w:val="false"/>
              <w:jc w:val="center"/>
              <w:rPr/>
            </w:pPr>
            <w:r>
              <w:rPr/>
            </w:r>
          </w:p>
          <w:p>
            <w:pPr>
              <w:pStyle w:val="Normal"/>
              <w:widowControl w:val="false"/>
              <w:jc w:val="center"/>
              <w:rPr/>
            </w:pPr>
            <w:r>
              <w:rPr/>
              <w:t>Окт. 2026г.</w:t>
            </w:r>
          </w:p>
        </w:tc>
        <w:tc>
          <w:tcPr>
            <w:tcW w:w="95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pPr>
            <w:r>
              <w:rPr/>
            </w:r>
          </w:p>
          <w:p>
            <w:pPr>
              <w:pStyle w:val="Normal"/>
              <w:widowControl w:val="false"/>
              <w:jc w:val="center"/>
              <w:rPr/>
            </w:pPr>
            <w:r>
              <w:rPr/>
              <w:t>Декаб. 2026г.</w:t>
            </w:r>
          </w:p>
          <w:p>
            <w:pPr>
              <w:pStyle w:val="Normal"/>
              <w:widowControl w:val="false"/>
              <w:jc w:val="center"/>
              <w:rPr/>
            </w:pPr>
            <w:r>
              <w:rPr/>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pPr>
            <w:r>
              <w:rPr/>
              <w:t>Янв. 2027г.</w:t>
            </w:r>
          </w:p>
        </w:tc>
        <w:tc>
          <w:tcPr>
            <w:tcW w:w="1020" w:type="dxa"/>
            <w:tcBorders>
              <w:top w:val="single" w:sz="4" w:space="0" w:color="000000"/>
              <w:left w:val="single" w:sz="4" w:space="0" w:color="000000"/>
              <w:right w:val="single" w:sz="4" w:space="0" w:color="000000"/>
            </w:tcBorders>
            <w:shd w:color="auto" w:fill="auto" w:val="clear"/>
            <w:tcMar>
              <w:top w:w="0" w:type="dxa"/>
              <w:bottom w:w="0" w:type="dxa"/>
            </w:tcMar>
          </w:tcPr>
          <w:p>
            <w:pPr>
              <w:pStyle w:val="Normal"/>
              <w:widowControl w:val="false"/>
              <w:snapToGrid w:val="false"/>
              <w:jc w:val="center"/>
              <w:rPr/>
            </w:pPr>
            <w:r>
              <w:rPr/>
            </w:r>
          </w:p>
          <w:p>
            <w:pPr>
              <w:pStyle w:val="Normal"/>
              <w:widowControl w:val="false"/>
              <w:jc w:val="center"/>
              <w:rPr/>
            </w:pPr>
            <w:r>
              <w:rPr/>
              <w:t>Апрель2027г.</w:t>
            </w:r>
          </w:p>
        </w:tc>
      </w:tr>
      <w:tr>
        <w:trPr>
          <w:trHeight w:val="84" w:hRule="atLeast"/>
        </w:trPr>
        <w:tc>
          <w:tcPr>
            <w:tcW w:w="51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1</w:t>
            </w:r>
          </w:p>
        </w:tc>
        <w:tc>
          <w:tcPr>
            <w:tcW w:w="155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both"/>
              <w:rPr/>
            </w:pPr>
            <w:r>
              <w:rPr>
                <w:rFonts w:eastAsia="Times New Roman" w:cs="Times New Roman"/>
              </w:rPr>
              <w:t xml:space="preserve"> </w:t>
            </w:r>
            <w:r>
              <w:rPr/>
              <w:t>Сварщик</w:t>
            </w:r>
          </w:p>
        </w:tc>
        <w:tc>
          <w:tcPr>
            <w:tcW w:w="189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left"/>
              <w:rPr/>
            </w:pPr>
            <w:r>
              <w:rPr/>
              <w:t>аттестация</w:t>
            </w:r>
          </w:p>
        </w:tc>
        <w:tc>
          <w:tcPr>
            <w:tcW w:w="1023" w:type="dxa"/>
            <w:tcBorders>
              <w:top w:val="single" w:sz="4" w:space="0" w:color="000000"/>
              <w:bottom w:val="single" w:sz="4" w:space="0" w:color="000000"/>
              <w:right w:val="single" w:sz="4" w:space="0" w:color="000000"/>
            </w:tcBorders>
            <w:shd w:color="auto" w:fill="00B050" w:val="clear"/>
            <w:tcMar>
              <w:top w:w="0" w:type="dxa"/>
              <w:bottom w:w="0" w:type="dxa"/>
            </w:tcMar>
          </w:tcPr>
          <w:p>
            <w:pPr>
              <w:pStyle w:val="Normal"/>
              <w:widowControl w:val="false"/>
              <w:snapToGrid w:val="false"/>
              <w:rPr/>
            </w:pPr>
            <w:r>
              <w:rPr/>
            </w:r>
          </w:p>
        </w:tc>
        <w:tc>
          <w:tcPr>
            <w:tcW w:w="899" w:type="dxa"/>
            <w:tcBorders>
              <w:top w:val="single" w:sz="4" w:space="0" w:color="000000"/>
              <w:left w:val="single" w:sz="4" w:space="0" w:color="000000"/>
              <w:bottom w:val="single" w:sz="4" w:space="0" w:color="000000"/>
              <w:right w:val="single" w:sz="4" w:space="0" w:color="000000"/>
            </w:tcBorders>
            <w:shd w:color="auto" w:fill="00B050" w:val="clear"/>
            <w:tcMar>
              <w:top w:w="0" w:type="dxa"/>
              <w:bottom w:w="0" w:type="dxa"/>
            </w:tcMar>
          </w:tcPr>
          <w:p>
            <w:pPr>
              <w:pStyle w:val="Normal"/>
              <w:widowControl w:val="false"/>
              <w:snapToGrid w:val="false"/>
              <w:rPr/>
            </w:pPr>
            <w:r>
              <w:rPr/>
            </w:r>
          </w:p>
        </w:tc>
        <w:tc>
          <w:tcPr>
            <w:tcW w:w="914" w:type="dxa"/>
            <w:tcBorders>
              <w:top w:val="single" w:sz="4" w:space="0" w:color="000000"/>
              <w:left w:val="single" w:sz="4" w:space="0" w:color="000000"/>
              <w:bottom w:val="single" w:sz="4" w:space="0" w:color="000000"/>
              <w:right w:val="single" w:sz="4" w:space="0" w:color="000000"/>
            </w:tcBorders>
            <w:shd w:color="auto" w:fill="00B050" w:val="clear"/>
            <w:tcMar>
              <w:top w:w="0" w:type="dxa"/>
              <w:bottom w:w="0" w:type="dxa"/>
            </w:tcMar>
          </w:tcPr>
          <w:p>
            <w:pPr>
              <w:pStyle w:val="Normal"/>
              <w:widowControl w:val="false"/>
              <w:snapToGrid w:val="false"/>
              <w:rPr/>
            </w:pPr>
            <w:r>
              <w:rPr/>
            </w:r>
          </w:p>
        </w:tc>
        <w:tc>
          <w:tcPr>
            <w:tcW w:w="957" w:type="dxa"/>
            <w:tcBorders>
              <w:left w:val="single" w:sz="4" w:space="0" w:color="000000"/>
              <w:bottom w:val="single" w:sz="4" w:space="0" w:color="000000"/>
            </w:tcBorders>
            <w:shd w:color="auto" w:fill="00B050" w:val="clear"/>
          </w:tcPr>
          <w:p>
            <w:pPr>
              <w:pStyle w:val="Normal"/>
              <w:widowControl w:val="false"/>
              <w:snapToGrid w:val="false"/>
              <w:rPr/>
            </w:pPr>
            <w:r>
              <w:rPr/>
            </w:r>
          </w:p>
        </w:tc>
        <w:tc>
          <w:tcPr>
            <w:tcW w:w="968" w:type="dxa"/>
            <w:tcBorders>
              <w:left w:val="single" w:sz="4" w:space="0" w:color="000000"/>
              <w:bottom w:val="single" w:sz="4" w:space="0" w:color="000000"/>
              <w:right w:val="single" w:sz="4" w:space="0" w:color="000000"/>
            </w:tcBorders>
            <w:shd w:color="auto" w:fill="00B050" w:val="clear"/>
          </w:tcPr>
          <w:p>
            <w:pPr>
              <w:pStyle w:val="Normal"/>
              <w:widowControl w:val="false"/>
              <w:snapToGrid w:val="false"/>
              <w:rPr/>
            </w:pPr>
            <w:r>
              <w:rPr/>
            </w:r>
          </w:p>
        </w:tc>
        <w:tc>
          <w:tcPr>
            <w:tcW w:w="1020" w:type="dxa"/>
            <w:tcBorders>
              <w:top w:val="single" w:sz="4" w:space="0" w:color="000000"/>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snapToGrid w:val="false"/>
              <w:rPr/>
            </w:pPr>
            <w:r>
              <w:rPr/>
            </w:r>
          </w:p>
        </w:tc>
      </w:tr>
      <w:tr>
        <w:trPr>
          <w:trHeight w:val="216" w:hRule="atLeast"/>
        </w:trPr>
        <w:tc>
          <w:tcPr>
            <w:tcW w:w="51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jc w:val="center"/>
              <w:rPr/>
            </w:pPr>
            <w:r>
              <w:rPr/>
              <w:t>2</w:t>
            </w:r>
          </w:p>
        </w:tc>
        <w:tc>
          <w:tcPr>
            <w:tcW w:w="155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both"/>
              <w:rPr/>
            </w:pPr>
            <w:r>
              <w:rPr>
                <w:rFonts w:eastAsia="Times New Roman" w:cs="Times New Roman"/>
              </w:rPr>
              <w:t xml:space="preserve"> </w:t>
            </w:r>
            <w:r>
              <w:rPr/>
              <w:t>Сварщик</w:t>
            </w:r>
          </w:p>
        </w:tc>
        <w:tc>
          <w:tcPr>
            <w:tcW w:w="189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left"/>
              <w:rPr/>
            </w:pPr>
            <w:r>
              <w:rPr/>
              <w:t>аттестация</w:t>
            </w:r>
          </w:p>
        </w:tc>
        <w:tc>
          <w:tcPr>
            <w:tcW w:w="1023" w:type="dxa"/>
            <w:tcBorders>
              <w:top w:val="single" w:sz="4" w:space="0" w:color="000000"/>
              <w:left w:val="single" w:sz="4" w:space="0" w:color="000000"/>
              <w:bottom w:val="single" w:sz="4" w:space="0" w:color="000000"/>
            </w:tcBorders>
            <w:shd w:color="auto" w:fill="00B050" w:val="clear"/>
          </w:tcPr>
          <w:p>
            <w:pPr>
              <w:pStyle w:val="Normal"/>
              <w:widowControl w:val="false"/>
              <w:snapToGrid w:val="false"/>
              <w:rPr/>
            </w:pPr>
            <w:r>
              <w:rPr/>
            </w:r>
          </w:p>
        </w:tc>
        <w:tc>
          <w:tcPr>
            <w:tcW w:w="899" w:type="dxa"/>
            <w:tcBorders>
              <w:top w:val="single" w:sz="4" w:space="0" w:color="000000"/>
              <w:left w:val="single" w:sz="4" w:space="0" w:color="000000"/>
              <w:bottom w:val="single" w:sz="4" w:space="0" w:color="000000"/>
            </w:tcBorders>
            <w:shd w:color="auto" w:fill="00B050" w:val="clear"/>
          </w:tcPr>
          <w:p>
            <w:pPr>
              <w:pStyle w:val="Normal"/>
              <w:widowControl w:val="false"/>
              <w:snapToGrid w:val="false"/>
              <w:rPr/>
            </w:pPr>
            <w:r>
              <w:rPr/>
            </w:r>
          </w:p>
        </w:tc>
        <w:tc>
          <w:tcPr>
            <w:tcW w:w="914" w:type="dxa"/>
            <w:tcBorders>
              <w:top w:val="single" w:sz="4" w:space="0" w:color="000000"/>
              <w:left w:val="single" w:sz="4" w:space="0" w:color="000000"/>
              <w:bottom w:val="single" w:sz="4" w:space="0" w:color="000000"/>
            </w:tcBorders>
            <w:shd w:color="auto" w:fill="00B050" w:val="clear"/>
          </w:tcPr>
          <w:p>
            <w:pPr>
              <w:pStyle w:val="Normal"/>
              <w:widowControl w:val="false"/>
              <w:snapToGrid w:val="false"/>
              <w:rPr/>
            </w:pPr>
            <w:r>
              <w:rPr/>
            </w:r>
          </w:p>
        </w:tc>
        <w:tc>
          <w:tcPr>
            <w:tcW w:w="957" w:type="dxa"/>
            <w:tcBorders>
              <w:top w:val="single" w:sz="4" w:space="0" w:color="000000"/>
              <w:left w:val="single" w:sz="4" w:space="0" w:color="000000"/>
              <w:bottom w:val="single" w:sz="4" w:space="0" w:color="000000"/>
            </w:tcBorders>
            <w:shd w:color="auto" w:fill="00B050" w:val="clear"/>
          </w:tcPr>
          <w:p>
            <w:pPr>
              <w:pStyle w:val="Normal"/>
              <w:widowControl w:val="false"/>
              <w:snapToGrid w:val="false"/>
              <w:rPr/>
            </w:pPr>
            <w:r>
              <w:rPr/>
            </w:r>
          </w:p>
        </w:tc>
        <w:tc>
          <w:tcPr>
            <w:tcW w:w="968" w:type="dxa"/>
            <w:tcBorders>
              <w:top w:val="single" w:sz="4" w:space="0" w:color="000000"/>
              <w:left w:val="single" w:sz="4" w:space="0" w:color="000000"/>
              <w:bottom w:val="single" w:sz="4" w:space="0" w:color="000000"/>
              <w:right w:val="single" w:sz="4" w:space="0" w:color="000000"/>
            </w:tcBorders>
            <w:shd w:color="auto" w:fill="00B050" w:val="clear"/>
          </w:tcPr>
          <w:p>
            <w:pPr>
              <w:pStyle w:val="Normal"/>
              <w:widowControl w:val="false"/>
              <w:snapToGrid w:val="false"/>
              <w:rPr/>
            </w:pPr>
            <w:r>
              <w:rPr/>
            </w:r>
          </w:p>
        </w:tc>
        <w:tc>
          <w:tcPr>
            <w:tcW w:w="1020" w:type="dxa"/>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snapToGrid w:val="false"/>
              <w:rPr/>
            </w:pPr>
            <w:r>
              <w:rPr/>
            </w:r>
          </w:p>
        </w:tc>
      </w:tr>
      <w:tr>
        <w:trPr>
          <w:trHeight w:val="292" w:hRule="atLeast"/>
        </w:trPr>
        <w:tc>
          <w:tcPr>
            <w:tcW w:w="51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jc w:val="center"/>
              <w:rPr/>
            </w:pPr>
            <w:r>
              <w:rPr/>
              <w:t>3</w:t>
            </w:r>
          </w:p>
        </w:tc>
        <w:tc>
          <w:tcPr>
            <w:tcW w:w="155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both"/>
              <w:rPr/>
            </w:pPr>
            <w:r>
              <w:rPr>
                <w:rFonts w:eastAsia="Times New Roman" w:cs="Times New Roman"/>
              </w:rPr>
              <w:t xml:space="preserve"> </w:t>
            </w:r>
            <w:r>
              <w:rPr/>
              <w:t>Сварщик</w:t>
            </w:r>
          </w:p>
        </w:tc>
        <w:tc>
          <w:tcPr>
            <w:tcW w:w="189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left"/>
              <w:rPr/>
            </w:pPr>
            <w:r>
              <w:rPr/>
              <w:t>аттестация</w:t>
            </w:r>
          </w:p>
        </w:tc>
        <w:tc>
          <w:tcPr>
            <w:tcW w:w="1023" w:type="dxa"/>
            <w:tcBorders>
              <w:left w:val="single" w:sz="4" w:space="0" w:color="000000"/>
              <w:bottom w:val="single" w:sz="4" w:space="0" w:color="000000"/>
            </w:tcBorders>
            <w:shd w:color="auto" w:fill="00B050" w:val="clear"/>
          </w:tcPr>
          <w:p>
            <w:pPr>
              <w:pStyle w:val="Normal"/>
              <w:widowControl w:val="false"/>
              <w:snapToGrid w:val="false"/>
              <w:rPr/>
            </w:pPr>
            <w:r>
              <w:rPr/>
            </w:r>
          </w:p>
        </w:tc>
        <w:tc>
          <w:tcPr>
            <w:tcW w:w="899" w:type="dxa"/>
            <w:tcBorders>
              <w:left w:val="single" w:sz="4" w:space="0" w:color="000000"/>
              <w:bottom w:val="single" w:sz="4" w:space="0" w:color="000000"/>
            </w:tcBorders>
            <w:shd w:color="auto" w:fill="00B050" w:val="clear"/>
          </w:tcPr>
          <w:p>
            <w:pPr>
              <w:pStyle w:val="Normal"/>
              <w:widowControl w:val="false"/>
              <w:snapToGrid w:val="false"/>
              <w:rPr/>
            </w:pPr>
            <w:r>
              <w:rPr/>
            </w:r>
          </w:p>
        </w:tc>
        <w:tc>
          <w:tcPr>
            <w:tcW w:w="914" w:type="dxa"/>
            <w:tcBorders>
              <w:left w:val="single" w:sz="4" w:space="0" w:color="000000"/>
              <w:bottom w:val="single" w:sz="4" w:space="0" w:color="000000"/>
            </w:tcBorders>
            <w:shd w:color="auto" w:fill="00B050" w:val="clear"/>
          </w:tcPr>
          <w:p>
            <w:pPr>
              <w:pStyle w:val="Normal"/>
              <w:widowControl w:val="false"/>
              <w:snapToGrid w:val="false"/>
              <w:rPr/>
            </w:pPr>
            <w:r>
              <w:rPr/>
            </w:r>
          </w:p>
        </w:tc>
        <w:tc>
          <w:tcPr>
            <w:tcW w:w="957" w:type="dxa"/>
            <w:tcBorders>
              <w:left w:val="single" w:sz="4" w:space="0" w:color="000000"/>
              <w:bottom w:val="single" w:sz="4" w:space="0" w:color="000000"/>
            </w:tcBorders>
            <w:shd w:color="auto" w:fill="00B050" w:val="clear"/>
          </w:tcPr>
          <w:p>
            <w:pPr>
              <w:pStyle w:val="Normal"/>
              <w:widowControl w:val="false"/>
              <w:snapToGrid w:val="false"/>
              <w:rPr/>
            </w:pPr>
            <w:r>
              <w:rPr/>
            </w:r>
          </w:p>
        </w:tc>
        <w:tc>
          <w:tcPr>
            <w:tcW w:w="968" w:type="dxa"/>
            <w:tcBorders>
              <w:left w:val="single" w:sz="4" w:space="0" w:color="000000"/>
              <w:bottom w:val="single" w:sz="4" w:space="0" w:color="000000"/>
              <w:right w:val="single" w:sz="4" w:space="0" w:color="000000"/>
            </w:tcBorders>
            <w:shd w:color="auto" w:fill="00B050" w:val="clear"/>
          </w:tcPr>
          <w:p>
            <w:pPr>
              <w:pStyle w:val="Normal"/>
              <w:widowControl w:val="false"/>
              <w:snapToGrid w:val="false"/>
              <w:rPr/>
            </w:pPr>
            <w:r>
              <w:rPr/>
            </w:r>
          </w:p>
        </w:tc>
        <w:tc>
          <w:tcPr>
            <w:tcW w:w="1020" w:type="dxa"/>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snapToGrid w:val="false"/>
              <w:rPr/>
            </w:pPr>
            <w:r>
              <w:rPr/>
            </w:r>
          </w:p>
        </w:tc>
      </w:tr>
      <w:tr>
        <w:trPr>
          <w:trHeight w:val="292" w:hRule="atLeast"/>
        </w:trPr>
        <w:tc>
          <w:tcPr>
            <w:tcW w:w="51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jc w:val="center"/>
              <w:rPr/>
            </w:pPr>
            <w:r>
              <w:rPr/>
              <w:t>4</w:t>
            </w:r>
          </w:p>
        </w:tc>
        <w:tc>
          <w:tcPr>
            <w:tcW w:w="155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both"/>
              <w:rPr/>
            </w:pPr>
            <w:r>
              <w:rPr>
                <w:rFonts w:eastAsia="Times New Roman" w:cs="Times New Roman"/>
              </w:rPr>
              <w:t xml:space="preserve"> </w:t>
            </w:r>
            <w:r>
              <w:rPr/>
              <w:t>Сварщик</w:t>
            </w:r>
          </w:p>
        </w:tc>
        <w:tc>
          <w:tcPr>
            <w:tcW w:w="189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left"/>
              <w:rPr/>
            </w:pPr>
            <w:r>
              <w:rPr/>
              <w:t>аттестация</w:t>
            </w:r>
          </w:p>
        </w:tc>
        <w:tc>
          <w:tcPr>
            <w:tcW w:w="1023" w:type="dxa"/>
            <w:tcBorders>
              <w:left w:val="single" w:sz="4" w:space="0" w:color="000000"/>
              <w:bottom w:val="single" w:sz="4" w:space="0" w:color="000000"/>
            </w:tcBorders>
            <w:shd w:color="auto" w:fill="00B050" w:val="clear"/>
          </w:tcPr>
          <w:p>
            <w:pPr>
              <w:pStyle w:val="Normal"/>
              <w:widowControl w:val="false"/>
              <w:snapToGrid w:val="false"/>
              <w:rPr/>
            </w:pPr>
            <w:r>
              <w:rPr/>
            </w:r>
          </w:p>
        </w:tc>
        <w:tc>
          <w:tcPr>
            <w:tcW w:w="899" w:type="dxa"/>
            <w:tcBorders>
              <w:left w:val="single" w:sz="4" w:space="0" w:color="000000"/>
              <w:bottom w:val="single" w:sz="4" w:space="0" w:color="000000"/>
            </w:tcBorders>
            <w:shd w:color="auto" w:fill="00B050" w:val="clear"/>
          </w:tcPr>
          <w:p>
            <w:pPr>
              <w:pStyle w:val="Normal"/>
              <w:widowControl w:val="false"/>
              <w:snapToGrid w:val="false"/>
              <w:rPr/>
            </w:pPr>
            <w:r>
              <w:rPr/>
            </w:r>
          </w:p>
        </w:tc>
        <w:tc>
          <w:tcPr>
            <w:tcW w:w="914" w:type="dxa"/>
            <w:tcBorders>
              <w:left w:val="single" w:sz="4" w:space="0" w:color="000000"/>
              <w:bottom w:val="single" w:sz="4" w:space="0" w:color="000000"/>
            </w:tcBorders>
            <w:shd w:color="auto" w:fill="00B050" w:val="clear"/>
          </w:tcPr>
          <w:p>
            <w:pPr>
              <w:pStyle w:val="Normal"/>
              <w:widowControl w:val="false"/>
              <w:snapToGrid w:val="false"/>
              <w:rPr/>
            </w:pPr>
            <w:r>
              <w:rPr/>
            </w:r>
          </w:p>
        </w:tc>
        <w:tc>
          <w:tcPr>
            <w:tcW w:w="957" w:type="dxa"/>
            <w:tcBorders>
              <w:left w:val="single" w:sz="4" w:space="0" w:color="000000"/>
              <w:bottom w:val="single" w:sz="4" w:space="0" w:color="000000"/>
            </w:tcBorders>
            <w:shd w:color="auto" w:fill="00B050" w:val="clear"/>
          </w:tcPr>
          <w:p>
            <w:pPr>
              <w:pStyle w:val="Normal"/>
              <w:widowControl w:val="false"/>
              <w:snapToGrid w:val="false"/>
              <w:rPr/>
            </w:pPr>
            <w:r>
              <w:rPr/>
            </w:r>
          </w:p>
        </w:tc>
        <w:tc>
          <w:tcPr>
            <w:tcW w:w="968" w:type="dxa"/>
            <w:tcBorders>
              <w:left w:val="single" w:sz="4" w:space="0" w:color="000000"/>
              <w:bottom w:val="single" w:sz="4" w:space="0" w:color="000000"/>
              <w:right w:val="single" w:sz="4" w:space="0" w:color="000000"/>
            </w:tcBorders>
            <w:shd w:color="auto" w:fill="00B050" w:val="clear"/>
          </w:tcPr>
          <w:p>
            <w:pPr>
              <w:pStyle w:val="Normal"/>
              <w:widowControl w:val="false"/>
              <w:snapToGrid w:val="false"/>
              <w:rPr/>
            </w:pPr>
            <w:r>
              <w:rPr/>
            </w:r>
          </w:p>
        </w:tc>
        <w:tc>
          <w:tcPr>
            <w:tcW w:w="1020" w:type="dxa"/>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snapToGrid w:val="false"/>
              <w:rPr/>
            </w:pPr>
            <w:r>
              <w:rPr/>
            </w:r>
          </w:p>
        </w:tc>
      </w:tr>
      <w:tr>
        <w:trPr>
          <w:trHeight w:val="200" w:hRule="atLeast"/>
        </w:trPr>
        <w:tc>
          <w:tcPr>
            <w:tcW w:w="51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jc w:val="center"/>
              <w:rPr/>
            </w:pPr>
            <w:r>
              <w:rPr/>
              <w:t>5</w:t>
            </w:r>
          </w:p>
        </w:tc>
        <w:tc>
          <w:tcPr>
            <w:tcW w:w="155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both"/>
              <w:rPr/>
            </w:pPr>
            <w:r>
              <w:rPr>
                <w:rFonts w:eastAsia="Times New Roman" w:cs="Times New Roman"/>
              </w:rPr>
              <w:t xml:space="preserve"> </w:t>
            </w:r>
            <w:r>
              <w:rPr/>
              <w:t>Сварщик</w:t>
            </w:r>
          </w:p>
        </w:tc>
        <w:tc>
          <w:tcPr>
            <w:tcW w:w="189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left"/>
              <w:rPr/>
            </w:pPr>
            <w:r>
              <w:rPr/>
              <w:t>аттестация МП</w:t>
            </w:r>
          </w:p>
        </w:tc>
        <w:tc>
          <w:tcPr>
            <w:tcW w:w="1023" w:type="dxa"/>
            <w:tcBorders>
              <w:left w:val="single" w:sz="4" w:space="0" w:color="000000"/>
              <w:bottom w:val="single" w:sz="4" w:space="0" w:color="000000"/>
            </w:tcBorders>
            <w:shd w:color="auto" w:fill="auto" w:val="clear"/>
          </w:tcPr>
          <w:p>
            <w:pPr>
              <w:pStyle w:val="Normal"/>
              <w:widowControl w:val="false"/>
              <w:snapToGrid w:val="false"/>
              <w:rPr>
                <w:highlight w:val="none"/>
                <w:shd w:fill="000000" w:val="clear"/>
              </w:rPr>
            </w:pPr>
            <w:r>
              <w:rPr>
                <w:shd w:fill="000000" w:val="clear"/>
              </w:rPr>
            </w:r>
          </w:p>
        </w:tc>
        <w:tc>
          <w:tcPr>
            <w:tcW w:w="899" w:type="dxa"/>
            <w:tcBorders>
              <w:left w:val="single" w:sz="4" w:space="0" w:color="000000"/>
              <w:bottom w:val="single" w:sz="4" w:space="0" w:color="000000"/>
            </w:tcBorders>
            <w:shd w:color="auto" w:fill="auto" w:val="clear"/>
          </w:tcPr>
          <w:p>
            <w:pPr>
              <w:pStyle w:val="Normal"/>
              <w:widowControl w:val="false"/>
              <w:snapToGrid w:val="false"/>
              <w:rPr>
                <w:highlight w:val="none"/>
                <w:shd w:fill="000000" w:val="clear"/>
              </w:rPr>
            </w:pPr>
            <w:r>
              <w:rPr>
                <w:shd w:fill="000000" w:val="clear"/>
              </w:rPr>
            </w:r>
          </w:p>
        </w:tc>
        <w:tc>
          <w:tcPr>
            <w:tcW w:w="914" w:type="dxa"/>
            <w:tcBorders>
              <w:left w:val="single" w:sz="4" w:space="0" w:color="000000"/>
              <w:bottom w:val="single" w:sz="4" w:space="0" w:color="000000"/>
            </w:tcBorders>
            <w:shd w:color="auto" w:fill="auto" w:val="clear"/>
          </w:tcPr>
          <w:p>
            <w:pPr>
              <w:pStyle w:val="Normal"/>
              <w:widowControl w:val="false"/>
              <w:snapToGrid w:val="false"/>
              <w:rPr>
                <w:highlight w:val="none"/>
                <w:shd w:fill="000000" w:val="clear"/>
              </w:rPr>
            </w:pPr>
            <w:r>
              <w:rPr>
                <w:shd w:fill="000000" w:val="clear"/>
              </w:rPr>
            </w:r>
          </w:p>
        </w:tc>
        <w:tc>
          <w:tcPr>
            <w:tcW w:w="957" w:type="dxa"/>
            <w:tcBorders>
              <w:left w:val="single" w:sz="4" w:space="0" w:color="000000"/>
              <w:bottom w:val="single" w:sz="4" w:space="0" w:color="000000"/>
            </w:tcBorders>
            <w:shd w:color="auto" w:fill="00B050" w:val="clear"/>
          </w:tcPr>
          <w:p>
            <w:pPr>
              <w:pStyle w:val="Normal"/>
              <w:widowControl w:val="false"/>
              <w:snapToGrid w:val="false"/>
              <w:rPr/>
            </w:pPr>
            <w:r>
              <w:rPr/>
            </w:r>
          </w:p>
        </w:tc>
        <w:tc>
          <w:tcPr>
            <w:tcW w:w="968" w:type="dxa"/>
            <w:tcBorders>
              <w:left w:val="single" w:sz="4" w:space="0" w:color="000000"/>
              <w:bottom w:val="single" w:sz="4" w:space="0" w:color="000000"/>
              <w:right w:val="single" w:sz="4" w:space="0" w:color="000000"/>
            </w:tcBorders>
            <w:shd w:color="auto" w:fill="00B050" w:val="clear"/>
          </w:tcPr>
          <w:p>
            <w:pPr>
              <w:pStyle w:val="Normal"/>
              <w:widowControl w:val="false"/>
              <w:snapToGrid w:val="false"/>
              <w:rPr/>
            </w:pPr>
            <w:r>
              <w:rPr/>
            </w:r>
          </w:p>
        </w:tc>
        <w:tc>
          <w:tcPr>
            <w:tcW w:w="1020" w:type="dxa"/>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snapToGrid w:val="false"/>
              <w:rPr/>
            </w:pPr>
            <w:r>
              <w:rPr/>
            </w:r>
          </w:p>
        </w:tc>
      </w:tr>
      <w:tr>
        <w:trPr>
          <w:trHeight w:val="200" w:hRule="atLeast"/>
        </w:trPr>
        <w:tc>
          <w:tcPr>
            <w:tcW w:w="51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jc w:val="center"/>
              <w:rPr/>
            </w:pPr>
            <w:r>
              <w:rPr/>
              <w:t>6</w:t>
            </w:r>
          </w:p>
        </w:tc>
        <w:tc>
          <w:tcPr>
            <w:tcW w:w="155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both"/>
              <w:rPr/>
            </w:pPr>
            <w:r>
              <w:rPr>
                <w:rFonts w:eastAsia="Times New Roman" w:cs="Times New Roman"/>
              </w:rPr>
              <w:t xml:space="preserve"> </w:t>
            </w:r>
            <w:r>
              <w:rPr/>
              <w:t>Сварщик</w:t>
            </w:r>
          </w:p>
        </w:tc>
        <w:tc>
          <w:tcPr>
            <w:tcW w:w="189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left"/>
              <w:rPr/>
            </w:pPr>
            <w:r>
              <w:rPr>
                <w:color w:val="000000"/>
              </w:rPr>
              <w:t>продление РД</w:t>
            </w:r>
          </w:p>
        </w:tc>
        <w:tc>
          <w:tcPr>
            <w:tcW w:w="1023" w:type="dxa"/>
            <w:tcBorders>
              <w:left w:val="single" w:sz="4" w:space="0" w:color="000000"/>
              <w:bottom w:val="single" w:sz="4" w:space="0" w:color="000000"/>
            </w:tcBorders>
            <w:shd w:color="auto" w:fill="auto" w:val="clear"/>
          </w:tcPr>
          <w:p>
            <w:pPr>
              <w:pStyle w:val="Normal"/>
              <w:widowControl w:val="false"/>
              <w:snapToGrid w:val="false"/>
              <w:rPr/>
            </w:pPr>
            <w:r>
              <w:rPr/>
            </w:r>
          </w:p>
        </w:tc>
        <w:tc>
          <w:tcPr>
            <w:tcW w:w="899" w:type="dxa"/>
            <w:tcBorders>
              <w:left w:val="single" w:sz="4" w:space="0" w:color="000000"/>
              <w:bottom w:val="single" w:sz="4" w:space="0" w:color="000000"/>
            </w:tcBorders>
            <w:shd w:color="auto" w:fill="auto" w:val="clear"/>
          </w:tcPr>
          <w:p>
            <w:pPr>
              <w:pStyle w:val="Normal"/>
              <w:widowControl w:val="false"/>
              <w:snapToGrid w:val="false"/>
              <w:rPr/>
            </w:pPr>
            <w:r>
              <w:rPr/>
            </w:r>
          </w:p>
        </w:tc>
        <w:tc>
          <w:tcPr>
            <w:tcW w:w="914" w:type="dxa"/>
            <w:tcBorders>
              <w:left w:val="single" w:sz="4" w:space="0" w:color="000000"/>
              <w:bottom w:val="single" w:sz="4" w:space="0" w:color="000000"/>
            </w:tcBorders>
            <w:shd w:fill="00B050" w:val="clear"/>
          </w:tcPr>
          <w:p>
            <w:pPr>
              <w:pStyle w:val="Normal"/>
              <w:widowControl w:val="false"/>
              <w:snapToGrid w:val="false"/>
              <w:rPr>
                <w:shd w:fill="000000" w:val="clear"/>
              </w:rPr>
            </w:pPr>
            <w:r>
              <w:rPr>
                <w:shd w:fill="000000" w:val="clear"/>
              </w:rPr>
            </w:r>
          </w:p>
        </w:tc>
        <w:tc>
          <w:tcPr>
            <w:tcW w:w="957" w:type="dxa"/>
            <w:tcBorders>
              <w:left w:val="single" w:sz="4" w:space="0" w:color="000000"/>
              <w:bottom w:val="single" w:sz="4" w:space="0" w:color="000000"/>
            </w:tcBorders>
            <w:shd w:color="auto" w:fill="00B050" w:val="clear"/>
          </w:tcPr>
          <w:p>
            <w:pPr>
              <w:pStyle w:val="Normal"/>
              <w:widowControl w:val="false"/>
              <w:snapToGrid w:val="false"/>
              <w:rPr/>
            </w:pPr>
            <w:r>
              <w:rPr/>
            </w:r>
          </w:p>
        </w:tc>
        <w:tc>
          <w:tcPr>
            <w:tcW w:w="968" w:type="dxa"/>
            <w:tcBorders>
              <w:left w:val="single" w:sz="4" w:space="0" w:color="000000"/>
              <w:bottom w:val="single" w:sz="4" w:space="0" w:color="000000"/>
              <w:right w:val="single" w:sz="4" w:space="0" w:color="000000"/>
            </w:tcBorders>
          </w:tcPr>
          <w:p>
            <w:pPr>
              <w:pStyle w:val="Normal"/>
              <w:widowControl w:val="false"/>
              <w:snapToGrid w:val="false"/>
              <w:rPr/>
            </w:pPr>
            <w:r>
              <w:rPr/>
            </w:r>
          </w:p>
        </w:tc>
        <w:tc>
          <w:tcPr>
            <w:tcW w:w="1020" w:type="dxa"/>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snapToGrid w:val="false"/>
              <w:rPr/>
            </w:pPr>
            <w:r>
              <w:rPr/>
            </w:r>
          </w:p>
        </w:tc>
      </w:tr>
      <w:tr>
        <w:trPr>
          <w:trHeight w:val="200" w:hRule="atLeast"/>
        </w:trPr>
        <w:tc>
          <w:tcPr>
            <w:tcW w:w="51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jc w:val="center"/>
              <w:rPr/>
            </w:pPr>
            <w:r>
              <w:rPr/>
              <w:t>7</w:t>
            </w:r>
          </w:p>
        </w:tc>
        <w:tc>
          <w:tcPr>
            <w:tcW w:w="155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both"/>
              <w:rPr/>
            </w:pPr>
            <w:r>
              <w:rPr>
                <w:rFonts w:eastAsia="Times New Roman" w:cs="Times New Roman"/>
              </w:rPr>
              <w:t xml:space="preserve"> </w:t>
            </w:r>
            <w:r>
              <w:rPr/>
              <w:t>Сварщик</w:t>
            </w:r>
          </w:p>
        </w:tc>
        <w:tc>
          <w:tcPr>
            <w:tcW w:w="189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left"/>
              <w:rPr/>
            </w:pPr>
            <w:r>
              <w:rPr>
                <w:color w:val="000000"/>
              </w:rPr>
              <w:t>продление РД</w:t>
            </w:r>
          </w:p>
        </w:tc>
        <w:tc>
          <w:tcPr>
            <w:tcW w:w="1023" w:type="dxa"/>
            <w:tcBorders>
              <w:left w:val="single" w:sz="4" w:space="0" w:color="000000"/>
              <w:bottom w:val="single" w:sz="4" w:space="0" w:color="000000"/>
            </w:tcBorders>
            <w:shd w:color="auto" w:fill="auto" w:val="clear"/>
          </w:tcPr>
          <w:p>
            <w:pPr>
              <w:pStyle w:val="Normal"/>
              <w:widowControl w:val="false"/>
              <w:snapToGrid w:val="false"/>
              <w:rPr/>
            </w:pPr>
            <w:r>
              <w:rPr/>
            </w:r>
          </w:p>
        </w:tc>
        <w:tc>
          <w:tcPr>
            <w:tcW w:w="899" w:type="dxa"/>
            <w:tcBorders>
              <w:left w:val="single" w:sz="4" w:space="0" w:color="000000"/>
              <w:bottom w:val="single" w:sz="4" w:space="0" w:color="000000"/>
            </w:tcBorders>
            <w:shd w:color="auto" w:fill="auto" w:val="clear"/>
          </w:tcPr>
          <w:p>
            <w:pPr>
              <w:pStyle w:val="Normal"/>
              <w:widowControl w:val="false"/>
              <w:snapToGrid w:val="false"/>
              <w:rPr/>
            </w:pPr>
            <w:r>
              <w:rPr/>
            </w:r>
          </w:p>
        </w:tc>
        <w:tc>
          <w:tcPr>
            <w:tcW w:w="914" w:type="dxa"/>
            <w:tcBorders>
              <w:left w:val="single" w:sz="4" w:space="0" w:color="000000"/>
              <w:bottom w:val="single" w:sz="4" w:space="0" w:color="000000"/>
            </w:tcBorders>
          </w:tcPr>
          <w:p>
            <w:pPr>
              <w:pStyle w:val="Normal"/>
              <w:widowControl w:val="false"/>
              <w:snapToGrid w:val="false"/>
              <w:rPr/>
            </w:pPr>
            <w:r>
              <w:rPr/>
            </w:r>
          </w:p>
        </w:tc>
        <w:tc>
          <w:tcPr>
            <w:tcW w:w="957" w:type="dxa"/>
            <w:tcBorders>
              <w:left w:val="single" w:sz="4" w:space="0" w:color="000000"/>
              <w:bottom w:val="single" w:sz="4" w:space="0" w:color="000000"/>
            </w:tcBorders>
            <w:shd w:color="auto" w:fill="auto" w:val="clear"/>
          </w:tcPr>
          <w:p>
            <w:pPr>
              <w:pStyle w:val="Normal"/>
              <w:widowControl w:val="false"/>
              <w:snapToGrid w:val="false"/>
              <w:rPr/>
            </w:pPr>
            <w:r>
              <w:rPr/>
            </w:r>
          </w:p>
        </w:tc>
        <w:tc>
          <w:tcPr>
            <w:tcW w:w="968" w:type="dxa"/>
            <w:tcBorders>
              <w:left w:val="single" w:sz="4" w:space="0" w:color="000000"/>
              <w:bottom w:val="single" w:sz="4" w:space="0" w:color="000000"/>
              <w:right w:val="single" w:sz="4" w:space="0" w:color="000000"/>
            </w:tcBorders>
            <w:shd w:fill="00B050" w:val="clear"/>
          </w:tcPr>
          <w:p>
            <w:pPr>
              <w:pStyle w:val="Normal"/>
              <w:widowControl w:val="false"/>
              <w:snapToGrid w:val="false"/>
              <w:rPr/>
            </w:pPr>
            <w:r>
              <w:rPr/>
            </w:r>
          </w:p>
        </w:tc>
        <w:tc>
          <w:tcPr>
            <w:tcW w:w="1020" w:type="dxa"/>
            <w:tcBorders>
              <w:left w:val="single" w:sz="4" w:space="0" w:color="000000"/>
              <w:bottom w:val="single" w:sz="4" w:space="0" w:color="000000"/>
              <w:right w:val="single" w:sz="4" w:space="0" w:color="000000"/>
            </w:tcBorders>
            <w:shd w:fill="00B050" w:val="clear"/>
            <w:tcMar>
              <w:top w:w="0" w:type="dxa"/>
              <w:bottom w:w="0" w:type="dxa"/>
            </w:tcMar>
          </w:tcPr>
          <w:p>
            <w:pPr>
              <w:pStyle w:val="Normal"/>
              <w:widowControl w:val="false"/>
              <w:snapToGrid w:val="false"/>
              <w:rPr/>
            </w:pPr>
            <w:r>
              <w:rPr/>
            </w:r>
          </w:p>
        </w:tc>
      </w:tr>
      <w:tr>
        <w:trPr>
          <w:trHeight w:val="190" w:hRule="atLeast"/>
        </w:trPr>
        <w:tc>
          <w:tcPr>
            <w:tcW w:w="51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jc w:val="center"/>
              <w:rPr/>
            </w:pPr>
            <w:r>
              <w:rPr/>
              <w:t>8</w:t>
            </w:r>
          </w:p>
        </w:tc>
        <w:tc>
          <w:tcPr>
            <w:tcW w:w="155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both"/>
              <w:rPr/>
            </w:pPr>
            <w:r>
              <w:rPr>
                <w:rFonts w:eastAsia="Times New Roman" w:cs="Times New Roman"/>
              </w:rPr>
              <w:t xml:space="preserve"> </w:t>
            </w:r>
            <w:r>
              <w:rPr/>
              <w:t>Сварщик</w:t>
            </w:r>
          </w:p>
        </w:tc>
        <w:tc>
          <w:tcPr>
            <w:tcW w:w="189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left"/>
              <w:rPr/>
            </w:pPr>
            <w:r>
              <w:rPr/>
              <w:t>продление РД</w:t>
            </w:r>
          </w:p>
        </w:tc>
        <w:tc>
          <w:tcPr>
            <w:tcW w:w="1023" w:type="dxa"/>
            <w:tcBorders>
              <w:left w:val="single" w:sz="4" w:space="0" w:color="000000"/>
              <w:bottom w:val="single" w:sz="4" w:space="0" w:color="000000"/>
            </w:tcBorders>
            <w:shd w:color="auto" w:fill="auto" w:val="clear"/>
          </w:tcPr>
          <w:p>
            <w:pPr>
              <w:pStyle w:val="Normal"/>
              <w:widowControl w:val="false"/>
              <w:snapToGrid w:val="false"/>
              <w:rPr/>
            </w:pPr>
            <w:r>
              <w:rPr/>
            </w:r>
          </w:p>
        </w:tc>
        <w:tc>
          <w:tcPr>
            <w:tcW w:w="899" w:type="dxa"/>
            <w:tcBorders>
              <w:left w:val="single" w:sz="4" w:space="0" w:color="000000"/>
              <w:bottom w:val="single" w:sz="4" w:space="0" w:color="000000"/>
            </w:tcBorders>
            <w:shd w:color="auto" w:fill="auto" w:val="clear"/>
          </w:tcPr>
          <w:p>
            <w:pPr>
              <w:pStyle w:val="Normal"/>
              <w:widowControl w:val="false"/>
              <w:snapToGrid w:val="false"/>
              <w:rPr/>
            </w:pPr>
            <w:r>
              <w:rPr/>
            </w:r>
          </w:p>
        </w:tc>
        <w:tc>
          <w:tcPr>
            <w:tcW w:w="914" w:type="dxa"/>
            <w:tcBorders>
              <w:left w:val="single" w:sz="4" w:space="0" w:color="000000"/>
              <w:bottom w:val="single" w:sz="4" w:space="0" w:color="000000"/>
            </w:tcBorders>
            <w:shd w:color="auto" w:fill="00B050" w:val="clear"/>
          </w:tcPr>
          <w:p>
            <w:pPr>
              <w:pStyle w:val="Normal"/>
              <w:widowControl w:val="false"/>
              <w:snapToGrid w:val="false"/>
              <w:rPr/>
            </w:pPr>
            <w:r>
              <w:rPr/>
            </w:r>
          </w:p>
        </w:tc>
        <w:tc>
          <w:tcPr>
            <w:tcW w:w="957" w:type="dxa"/>
            <w:tcBorders>
              <w:left w:val="single" w:sz="4" w:space="0" w:color="000000"/>
              <w:bottom w:val="single" w:sz="4" w:space="0" w:color="000000"/>
            </w:tcBorders>
            <w:shd w:fill="00B050" w:val="clear"/>
          </w:tcPr>
          <w:p>
            <w:pPr>
              <w:pStyle w:val="Normal"/>
              <w:widowControl w:val="false"/>
              <w:snapToGrid w:val="false"/>
              <w:rPr/>
            </w:pPr>
            <w:r>
              <w:rPr/>
            </w:r>
          </w:p>
        </w:tc>
        <w:tc>
          <w:tcPr>
            <w:tcW w:w="968"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pPr>
            <w:r>
              <w:rPr/>
            </w:r>
          </w:p>
        </w:tc>
        <w:tc>
          <w:tcPr>
            <w:tcW w:w="1020" w:type="dxa"/>
            <w:tcBorders>
              <w:left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snapToGrid w:val="false"/>
              <w:rPr/>
            </w:pPr>
            <w:r>
              <w:rPr/>
            </w:r>
          </w:p>
        </w:tc>
      </w:tr>
      <w:tr>
        <w:trPr>
          <w:trHeight w:val="346" w:hRule="atLeast"/>
        </w:trPr>
        <w:tc>
          <w:tcPr>
            <w:tcW w:w="516" w:type="dxa"/>
            <w:tcBorders>
              <w:left w:val="single" w:sz="4" w:space="0" w:color="000000"/>
              <w:bottom w:val="single" w:sz="4" w:space="0" w:color="000000"/>
              <w:right w:val="single" w:sz="4" w:space="0" w:color="000000"/>
            </w:tcBorders>
            <w:shd w:color="auto" w:fill="auto" w:val="clear"/>
            <w:tcMar>
              <w:top w:w="0" w:type="dxa"/>
              <w:bottom w:w="0" w:type="dxa"/>
            </w:tcMar>
            <w:vAlign w:val="center"/>
          </w:tcPr>
          <w:p>
            <w:pPr>
              <w:pStyle w:val="Normal"/>
              <w:widowControl w:val="false"/>
              <w:jc w:val="center"/>
              <w:rPr/>
            </w:pPr>
            <w:r>
              <w:rPr/>
              <w:t>9</w:t>
            </w:r>
          </w:p>
        </w:tc>
        <w:tc>
          <w:tcPr>
            <w:tcW w:w="1556" w:type="dxa"/>
            <w:tcBorders>
              <w:bottom w:val="single" w:sz="4" w:space="0" w:color="000000"/>
              <w:right w:val="single" w:sz="4" w:space="0" w:color="000000"/>
            </w:tcBorders>
            <w:shd w:color="auto" w:fill="auto" w:val="clear"/>
            <w:tcMar>
              <w:top w:w="0" w:type="dxa"/>
              <w:bottom w:w="0" w:type="dxa"/>
            </w:tcMar>
            <w:vAlign w:val="bottom"/>
          </w:tcPr>
          <w:p>
            <w:pPr>
              <w:pStyle w:val="Normal"/>
              <w:widowControl w:val="false"/>
              <w:jc w:val="both"/>
              <w:rPr/>
            </w:pPr>
            <w:r>
              <w:rPr/>
              <w:t>Мастер</w:t>
            </w:r>
          </w:p>
        </w:tc>
        <w:tc>
          <w:tcPr>
            <w:tcW w:w="1896" w:type="dxa"/>
            <w:tcBorders>
              <w:bottom w:val="single" w:sz="4" w:space="0" w:color="000000"/>
              <w:right w:val="single" w:sz="4" w:space="0" w:color="000000"/>
            </w:tcBorders>
            <w:shd w:color="auto" w:fill="auto" w:val="clear"/>
            <w:tcMar>
              <w:top w:w="0" w:type="dxa"/>
              <w:bottom w:w="0" w:type="dxa"/>
            </w:tcMar>
            <w:vAlign w:val="center"/>
          </w:tcPr>
          <w:p>
            <w:pPr>
              <w:pStyle w:val="Normal"/>
              <w:widowControl w:val="false"/>
              <w:jc w:val="left"/>
              <w:rPr/>
            </w:pPr>
            <w:r>
              <w:rPr/>
              <w:t xml:space="preserve">аттестация </w:t>
            </w:r>
          </w:p>
        </w:tc>
        <w:tc>
          <w:tcPr>
            <w:tcW w:w="1023" w:type="dxa"/>
            <w:tcBorders>
              <w:top w:val="single" w:sz="4" w:space="0" w:color="000000"/>
              <w:bottom w:val="single" w:sz="4" w:space="0" w:color="000000"/>
              <w:right w:val="single" w:sz="4" w:space="0" w:color="000000"/>
            </w:tcBorders>
            <w:shd w:color="auto" w:fill="auto" w:val="clear"/>
            <w:tcMar>
              <w:top w:w="0" w:type="dxa"/>
              <w:bottom w:w="0" w:type="dxa"/>
            </w:tcMar>
          </w:tcPr>
          <w:p>
            <w:pPr>
              <w:pStyle w:val="Normal"/>
              <w:widowControl w:val="false"/>
              <w:snapToGrid w:val="false"/>
              <w:rPr/>
            </w:pPr>
            <w:r>
              <w:rPr/>
            </w:r>
          </w:p>
        </w:tc>
        <w:tc>
          <w:tcPr>
            <w:tcW w:w="899" w:type="dxa"/>
            <w:tcBorders>
              <w:left w:val="single" w:sz="4" w:space="0" w:color="000000"/>
              <w:bottom w:val="single" w:sz="4" w:space="0" w:color="000000"/>
              <w:right w:val="single" w:sz="4" w:space="0" w:color="000000"/>
            </w:tcBorders>
            <w:shd w:fill="00B050" w:val="clear"/>
            <w:tcMar>
              <w:top w:w="0" w:type="dxa"/>
              <w:bottom w:w="0" w:type="dxa"/>
            </w:tcMar>
          </w:tcPr>
          <w:p>
            <w:pPr>
              <w:pStyle w:val="Normal"/>
              <w:widowControl w:val="false"/>
              <w:snapToGrid w:val="false"/>
              <w:rPr/>
            </w:pPr>
            <w:r>
              <w:rPr/>
            </w:r>
          </w:p>
        </w:tc>
        <w:tc>
          <w:tcPr>
            <w:tcW w:w="914" w:type="dxa"/>
            <w:tcBorders>
              <w:left w:val="single" w:sz="4" w:space="0" w:color="000000"/>
              <w:bottom w:val="single" w:sz="4" w:space="0" w:color="000000"/>
              <w:right w:val="single" w:sz="4" w:space="0" w:color="000000"/>
            </w:tcBorders>
            <w:shd w:color="auto" w:fill="00B050" w:val="clear"/>
            <w:tcMar>
              <w:top w:w="0" w:type="dxa"/>
              <w:bottom w:w="0" w:type="dxa"/>
            </w:tcMar>
          </w:tcPr>
          <w:p>
            <w:pPr>
              <w:pStyle w:val="Normal"/>
              <w:widowControl w:val="false"/>
              <w:snapToGrid w:val="false"/>
              <w:rPr/>
            </w:pPr>
            <w:r>
              <w:rPr/>
            </w:r>
          </w:p>
        </w:tc>
        <w:tc>
          <w:tcPr>
            <w:tcW w:w="957" w:type="dxa"/>
            <w:tcBorders>
              <w:top w:val="single" w:sz="4" w:space="0" w:color="000000"/>
              <w:left w:val="single" w:sz="4" w:space="0" w:color="000000"/>
              <w:bottom w:val="single" w:sz="4" w:space="0" w:color="000000"/>
            </w:tcBorders>
            <w:shd w:fill="00B050" w:val="clear"/>
            <w:tcMar>
              <w:top w:w="0" w:type="dxa"/>
              <w:bottom w:w="0" w:type="dxa"/>
            </w:tcMar>
          </w:tcPr>
          <w:p>
            <w:pPr>
              <w:pStyle w:val="Normal"/>
              <w:widowControl w:val="false"/>
              <w:snapToGrid w:val="false"/>
              <w:rPr/>
            </w:pPr>
            <w:r>
              <w:rPr/>
            </w:r>
          </w:p>
        </w:tc>
        <w:tc>
          <w:tcPr>
            <w:tcW w:w="968" w:type="dxa"/>
            <w:tcBorders>
              <w:top w:val="single" w:sz="4" w:space="0" w:color="000000"/>
              <w:left w:val="single" w:sz="4" w:space="0" w:color="000000"/>
              <w:bottom w:val="single" w:sz="4" w:space="0" w:color="000000"/>
            </w:tcBorders>
            <w:shd w:color="auto" w:fill="auto" w:val="clear"/>
            <w:tcMar>
              <w:top w:w="0" w:type="dxa"/>
              <w:bottom w:w="0" w:type="dxa"/>
            </w:tcMar>
          </w:tcPr>
          <w:p>
            <w:pPr>
              <w:pStyle w:val="Normal"/>
              <w:widowControl w:val="false"/>
              <w:snapToGrid w:val="false"/>
              <w:rPr/>
            </w:pPr>
            <w:r>
              <w:rPr/>
            </w:r>
          </w:p>
        </w:tc>
        <w:tc>
          <w:tcPr>
            <w:tcW w:w="1020" w:type="dxa"/>
            <w:tcBorders>
              <w:top w:val="single" w:sz="4" w:space="0" w:color="000000"/>
              <w:left w:val="single" w:sz="4" w:space="0" w:color="000000"/>
              <w:bottom w:val="single" w:sz="4" w:space="0" w:color="000000"/>
              <w:right w:val="single" w:sz="4" w:space="0" w:color="000000"/>
            </w:tcBorders>
            <w:tcMar>
              <w:top w:w="0" w:type="dxa"/>
              <w:bottom w:w="0" w:type="dxa"/>
            </w:tcMar>
          </w:tcPr>
          <w:p>
            <w:pPr>
              <w:pStyle w:val="Normal"/>
              <w:widowControl w:val="false"/>
              <w:snapToGrid w:val="false"/>
              <w:rPr>
                <w:highlight w:val="green"/>
              </w:rPr>
            </w:pPr>
            <w:r>
              <w:rPr>
                <w:highlight w:val="green"/>
              </w:rPr>
            </w:r>
          </w:p>
        </w:tc>
      </w:tr>
    </w:tbl>
    <w:p>
      <w:pPr>
        <w:pStyle w:val="ListParagraph"/>
        <w:shd w:val="clear" w:color="auto" w:fill="FFFFFF"/>
        <w:tabs>
          <w:tab w:val="clear" w:pos="709"/>
          <w:tab w:val="left" w:pos="3617" w:leader="none"/>
        </w:tabs>
        <w:ind w:left="0" w:hanging="0"/>
        <w:rPr>
          <w:b/>
          <w:bCs/>
        </w:rPr>
      </w:pPr>
      <w:r>
        <w:rPr>
          <w:b/>
          <w:bCs/>
        </w:rPr>
      </w:r>
    </w:p>
    <w:p>
      <w:pPr>
        <w:pStyle w:val="Normal"/>
        <w:tabs>
          <w:tab w:val="clear" w:pos="709"/>
          <w:tab w:val="left" w:pos="240" w:leader="none"/>
          <w:tab w:val="right" w:pos="9921" w:leader="none"/>
        </w:tabs>
        <w:rPr>
          <w:b/>
        </w:rPr>
      </w:pPr>
      <w:r>
        <w:rPr/>
        <w:tab/>
      </w:r>
    </w:p>
    <w:tbl>
      <w:tblPr>
        <w:tblW w:w="9683" w:type="dxa"/>
        <w:jc w:val="left"/>
        <w:tblInd w:w="114" w:type="dxa"/>
        <w:tblLayout w:type="fixed"/>
        <w:tblCellMar>
          <w:top w:w="0" w:type="dxa"/>
          <w:left w:w="108" w:type="dxa"/>
          <w:bottom w:w="0" w:type="dxa"/>
          <w:right w:w="108" w:type="dxa"/>
        </w:tblCellMar>
        <w:tblLook w:val="0000" w:noVBand="0" w:noHBand="0" w:lastColumn="0" w:firstColumn="0" w:lastRow="0" w:firstRow="0"/>
      </w:tblPr>
      <w:tblGrid>
        <w:gridCol w:w="4839"/>
        <w:gridCol w:w="4843"/>
      </w:tblGrid>
      <w:tr>
        <w:trPr>
          <w:trHeight w:val="80" w:hRule="atLeast"/>
        </w:trPr>
        <w:tc>
          <w:tcPr>
            <w:tcW w:w="4839" w:type="dxa"/>
            <w:tcBorders/>
            <w:shd w:color="auto" w:fill="auto" w:val="clear"/>
          </w:tcPr>
          <w:p>
            <w:pPr>
              <w:pStyle w:val="Normal"/>
              <w:widowControl w:val="false"/>
              <w:rPr/>
            </w:pPr>
            <w:r>
              <w:rPr>
                <w:b/>
              </w:rPr>
              <w:t>От Заказчика:</w:t>
            </w:r>
          </w:p>
        </w:tc>
        <w:tc>
          <w:tcPr>
            <w:tcW w:w="4843" w:type="dxa"/>
            <w:tcBorders/>
            <w:shd w:color="auto" w:fill="auto" w:val="clear"/>
          </w:tcPr>
          <w:p>
            <w:pPr>
              <w:pStyle w:val="Normal"/>
              <w:widowControl w:val="false"/>
              <w:rPr/>
            </w:pPr>
            <w:r>
              <w:rPr>
                <w:rFonts w:eastAsia="Times New Roman" w:cs="Times New Roman"/>
                <w:b/>
              </w:rPr>
              <w:t xml:space="preserve">    </w:t>
            </w:r>
            <w:r>
              <w:rPr>
                <w:b/>
              </w:rPr>
              <w:t>От Исполнителя:</w:t>
            </w:r>
          </w:p>
        </w:tc>
      </w:tr>
      <w:tr>
        <w:trPr>
          <w:trHeight w:val="1503" w:hRule="atLeast"/>
        </w:trPr>
        <w:tc>
          <w:tcPr>
            <w:tcW w:w="4839" w:type="dxa"/>
            <w:tcBorders/>
            <w:shd w:color="auto" w:fill="auto" w:val="clear"/>
          </w:tcPr>
          <w:p>
            <w:pPr>
              <w:pStyle w:val="Normal"/>
              <w:widowControl w:val="false"/>
              <w:rPr/>
            </w:pPr>
            <w:r>
              <w:rPr>
                <w:rFonts w:eastAsia="Times New Roman" w:cs="Times New Roman"/>
              </w:rPr>
              <w:t xml:space="preserve"> </w:t>
            </w:r>
            <w:r>
              <w:rPr/>
              <w:t xml:space="preserve">Директор Саратовского филиала </w:t>
            </w:r>
          </w:p>
          <w:p>
            <w:pPr>
              <w:pStyle w:val="Normal"/>
              <w:widowControl w:val="false"/>
              <w:rPr/>
            </w:pPr>
            <w:r>
              <w:rPr/>
              <w:t>АО «Гидроремонт-ВКК» в г. Балаково</w:t>
            </w:r>
          </w:p>
          <w:p>
            <w:pPr>
              <w:pStyle w:val="Normal"/>
              <w:widowControl w:val="false"/>
              <w:rPr/>
            </w:pPr>
            <w:r>
              <w:rPr/>
            </w:r>
          </w:p>
          <w:p>
            <w:pPr>
              <w:pStyle w:val="Normal"/>
              <w:widowControl w:val="false"/>
              <w:rPr/>
            </w:pPr>
            <w:r>
              <w:rPr/>
            </w:r>
          </w:p>
          <w:p>
            <w:pPr>
              <w:pStyle w:val="Normal"/>
              <w:widowControl w:val="false"/>
              <w:rPr/>
            </w:pPr>
            <w:r>
              <w:rPr/>
              <w:t xml:space="preserve">_______________  </w:t>
            </w:r>
          </w:p>
          <w:p>
            <w:pPr>
              <w:pStyle w:val="Normal"/>
              <w:widowControl w:val="false"/>
              <w:rPr/>
            </w:pPr>
            <w:r>
              <w:rPr/>
              <w:t>м.п.</w:t>
            </w:r>
          </w:p>
        </w:tc>
        <w:tc>
          <w:tcPr>
            <w:tcW w:w="4843" w:type="dxa"/>
            <w:tcBorders/>
            <w:shd w:color="auto" w:fill="auto" w:val="clear"/>
          </w:tcPr>
          <w:p>
            <w:pPr>
              <w:pStyle w:val="Normal"/>
              <w:widowControl w:val="false"/>
              <w:rPr>
                <w:rFonts w:eastAsia="Times New Roman" w:cs="Times New Roman"/>
              </w:rPr>
            </w:pPr>
            <w:r>
              <w:rPr>
                <w:rFonts w:eastAsia="Times New Roman" w:cs="Times New Roman"/>
              </w:rPr>
              <w:t xml:space="preserve">    </w:t>
            </w:r>
          </w:p>
          <w:p>
            <w:pPr>
              <w:pStyle w:val="Normal"/>
              <w:widowControl w:val="false"/>
              <w:rPr/>
            </w:pPr>
            <w:r>
              <w:rPr/>
            </w:r>
          </w:p>
          <w:p>
            <w:pPr>
              <w:pStyle w:val="Normal"/>
              <w:widowControl w:val="false"/>
              <w:rPr>
                <w:rFonts w:eastAsia="Times New Roman" w:cs="Times New Roman"/>
              </w:rPr>
            </w:pPr>
            <w:r>
              <w:rPr>
                <w:rFonts w:eastAsia="Times New Roman" w:cs="Times New Roman"/>
              </w:rPr>
              <w:t xml:space="preserve"> </w:t>
            </w:r>
          </w:p>
          <w:p>
            <w:pPr>
              <w:pStyle w:val="Normal"/>
              <w:widowControl w:val="false"/>
              <w:rPr>
                <w:rFonts w:eastAsia="Times New Roman" w:cs="Times New Roman"/>
              </w:rPr>
            </w:pPr>
            <w:r>
              <w:rPr>
                <w:rFonts w:eastAsia="Times New Roman" w:cs="Times New Roman"/>
              </w:rPr>
            </w:r>
          </w:p>
          <w:p>
            <w:pPr>
              <w:pStyle w:val="Normal"/>
              <w:widowControl w:val="false"/>
              <w:rPr>
                <w:rFonts w:eastAsia="Times New Roman" w:cs="Times New Roman"/>
                <w:sz w:val="22"/>
                <w:szCs w:val="22"/>
              </w:rPr>
            </w:pPr>
            <w:r>
              <w:rPr>
                <w:rFonts w:eastAsia="Times New Roman" w:cs="Times New Roman"/>
              </w:rPr>
              <w:t xml:space="preserve">  </w:t>
            </w:r>
            <w:r>
              <w:rPr/>
              <w:t xml:space="preserve">_______________ </w:t>
            </w:r>
            <w:r>
              <w:rPr>
                <w:rFonts w:eastAsia="Times New Roman" w:cs="Times New Roman"/>
                <w:sz w:val="22"/>
                <w:szCs w:val="22"/>
              </w:rPr>
              <w:t xml:space="preserve"> </w:t>
            </w:r>
          </w:p>
          <w:p>
            <w:pPr>
              <w:pStyle w:val="Normal"/>
              <w:widowControl w:val="false"/>
              <w:rPr/>
            </w:pPr>
            <w:r>
              <w:rPr>
                <w:rFonts w:eastAsia="Times New Roman" w:cs="Times New Roman"/>
                <w:sz w:val="22"/>
                <w:szCs w:val="22"/>
              </w:rPr>
              <w:t xml:space="preserve">  </w:t>
            </w:r>
            <w:r>
              <w:rPr>
                <w:sz w:val="22"/>
                <w:szCs w:val="22"/>
              </w:rPr>
              <w:t>м.п.</w:t>
            </w:r>
          </w:p>
        </w:tc>
      </w:tr>
    </w:tbl>
    <w:p>
      <w:pPr>
        <w:sectPr>
          <w:type w:val="nextPage"/>
          <w:pgSz w:w="11906" w:h="16838"/>
          <w:pgMar w:left="1134" w:right="851" w:gutter="0" w:header="0" w:top="567" w:footer="0" w:bottom="567"/>
          <w:pgNumType w:fmt="decimal"/>
          <w:formProt w:val="false"/>
          <w:textDirection w:val="lrTb"/>
          <w:docGrid w:type="default" w:linePitch="360" w:charSpace="0"/>
        </w:sectPr>
        <w:pStyle w:val="Normal"/>
        <w:tabs>
          <w:tab w:val="clear" w:pos="709"/>
          <w:tab w:val="left" w:pos="240" w:leader="none"/>
          <w:tab w:val="right" w:pos="9921" w:leader="none"/>
        </w:tabs>
        <w:rPr>
          <w:rFonts w:cs="Times New Roman"/>
          <w:sz w:val="22"/>
          <w:szCs w:val="22"/>
        </w:rPr>
      </w:pPr>
      <w:r>
        <w:rPr>
          <w:rFonts w:cs="Times New Roman"/>
          <w:sz w:val="22"/>
          <w:szCs w:val="22"/>
        </w:rPr>
        <w:tab/>
      </w:r>
    </w:p>
    <w:p>
      <w:pPr>
        <w:pStyle w:val="Normal"/>
        <w:jc w:val="right"/>
        <w:rPr>
          <w:sz w:val="24"/>
          <w:szCs w:val="24"/>
        </w:rPr>
      </w:pPr>
      <w:r>
        <w:rPr>
          <w:rFonts w:cs="Times New Roman"/>
          <w:sz w:val="24"/>
          <w:szCs w:val="24"/>
        </w:rPr>
        <w:t>Приложение №4</w:t>
      </w:r>
    </w:p>
    <w:p>
      <w:pPr>
        <w:pStyle w:val="Normal"/>
        <w:jc w:val="right"/>
        <w:rPr>
          <w:sz w:val="24"/>
          <w:szCs w:val="24"/>
        </w:rPr>
      </w:pPr>
      <w:r>
        <w:rPr>
          <w:rFonts w:cs="Times New Roman"/>
          <w:sz w:val="24"/>
          <w:szCs w:val="24"/>
        </w:rPr>
        <w:t>к Договору возмездного оказания услуг</w:t>
      </w:r>
    </w:p>
    <w:p>
      <w:pPr>
        <w:pStyle w:val="Normal"/>
        <w:jc w:val="right"/>
        <w:rPr>
          <w:sz w:val="24"/>
          <w:szCs w:val="24"/>
        </w:rPr>
      </w:pPr>
      <w:r>
        <w:rPr>
          <w:rFonts w:cs="Times New Roman"/>
          <w:sz w:val="24"/>
          <w:szCs w:val="24"/>
        </w:rPr>
        <w:t>№</w:t>
      </w:r>
      <w:r>
        <w:rPr>
          <w:rFonts w:eastAsia="Times New Roman" w:cs="Times New Roman"/>
          <w:sz w:val="24"/>
          <w:szCs w:val="24"/>
        </w:rPr>
        <w:t xml:space="preserve"> </w:t>
      </w:r>
      <w:r>
        <w:rPr>
          <w:rFonts w:cs="Times New Roman"/>
          <w:sz w:val="24"/>
          <w:szCs w:val="24"/>
        </w:rPr>
        <w:t>________________________</w:t>
      </w:r>
    </w:p>
    <w:p>
      <w:pPr>
        <w:pStyle w:val="Normal"/>
        <w:jc w:val="right"/>
        <w:rPr>
          <w:sz w:val="24"/>
          <w:szCs w:val="24"/>
        </w:rPr>
      </w:pPr>
      <w:r>
        <w:rPr>
          <w:rFonts w:cs="Times New Roman"/>
          <w:sz w:val="24"/>
          <w:szCs w:val="24"/>
        </w:rPr>
        <w:t>от «___» _________ 2026года.</w:t>
      </w:r>
    </w:p>
    <w:p>
      <w:pPr>
        <w:pStyle w:val="Normal"/>
        <w:jc w:val="right"/>
        <w:rPr>
          <w:rFonts w:cs="Times New Roman"/>
          <w:sz w:val="16"/>
          <w:szCs w:val="16"/>
        </w:rPr>
      </w:pPr>
      <w:r>
        <w:rPr>
          <w:rFonts w:cs="Times New Roman"/>
          <w:sz w:val="16"/>
          <w:szCs w:val="16"/>
        </w:rPr>
      </w:r>
    </w:p>
    <w:p>
      <w:pPr>
        <w:pStyle w:val="Normal"/>
        <w:jc w:val="center"/>
        <w:rPr>
          <w:rFonts w:cs="Times New Roman"/>
          <w:b/>
          <w:sz w:val="20"/>
          <w:szCs w:val="20"/>
        </w:rPr>
      </w:pPr>
      <w:r>
        <w:rPr>
          <w:rFonts w:cs="Times New Roman"/>
          <w:b/>
        </w:rPr>
        <w:t>Сводная таблица стоимости услуг.</w:t>
      </w:r>
    </w:p>
    <w:p>
      <w:pPr>
        <w:pStyle w:val="Normal"/>
        <w:rPr>
          <w:rFonts w:cs="Times New Roman"/>
          <w:b/>
          <w:sz w:val="20"/>
          <w:szCs w:val="20"/>
        </w:rPr>
      </w:pPr>
      <w:r>
        <w:rPr>
          <w:rFonts w:cs="Times New Roman"/>
          <w:b/>
          <w:sz w:val="20"/>
          <w:szCs w:val="20"/>
        </w:rPr>
      </w:r>
    </w:p>
    <w:tbl>
      <w:tblPr>
        <w:tblW w:w="9921" w:type="dxa"/>
        <w:jc w:val="left"/>
        <w:tblInd w:w="-5" w:type="dxa"/>
        <w:tblLayout w:type="fixed"/>
        <w:tblCellMar>
          <w:top w:w="0" w:type="dxa"/>
          <w:left w:w="108" w:type="dxa"/>
          <w:bottom w:w="0" w:type="dxa"/>
          <w:right w:w="108" w:type="dxa"/>
        </w:tblCellMar>
        <w:tblLook w:val="0000" w:noVBand="0" w:noHBand="0" w:lastColumn="0" w:firstColumn="0" w:lastRow="0" w:firstRow="0"/>
      </w:tblPr>
      <w:tblGrid>
        <w:gridCol w:w="575"/>
        <w:gridCol w:w="5741"/>
        <w:gridCol w:w="1493"/>
        <w:gridCol w:w="2111"/>
      </w:tblGrid>
      <w:tr>
        <w:trPr/>
        <w:tc>
          <w:tcPr>
            <w:tcW w:w="5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cs="Times New Roman"/>
                <w:b/>
                <w:sz w:val="20"/>
                <w:szCs w:val="20"/>
              </w:rPr>
              <w:t>№</w:t>
            </w:r>
            <w:r>
              <w:rPr>
                <w:rFonts w:eastAsia="Times New Roman" w:cs="Times New Roman"/>
                <w:b/>
                <w:sz w:val="20"/>
                <w:szCs w:val="20"/>
              </w:rPr>
              <w:t xml:space="preserve"> </w:t>
            </w:r>
            <w:r>
              <w:rPr>
                <w:rFonts w:cs="Times New Roman"/>
                <w:b/>
                <w:sz w:val="20"/>
                <w:szCs w:val="20"/>
              </w:rPr>
              <w:t>п/п</w:t>
            </w:r>
          </w:p>
        </w:tc>
        <w:tc>
          <w:tcPr>
            <w:tcW w:w="5741"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widowControl w:val="false"/>
              <w:jc w:val="center"/>
              <w:rPr/>
            </w:pPr>
            <w:r>
              <w:rPr>
                <w:rFonts w:cs="Times New Roman"/>
                <w:b/>
                <w:sz w:val="20"/>
                <w:szCs w:val="20"/>
              </w:rPr>
              <w:t>Наименование Услуги</w:t>
            </w:r>
          </w:p>
        </w:tc>
        <w:tc>
          <w:tcPr>
            <w:tcW w:w="1493" w:type="dxa"/>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val="false"/>
              <w:jc w:val="center"/>
              <w:rPr>
                <w:rFonts w:cs="Times New Roman"/>
                <w:b/>
                <w:sz w:val="20"/>
                <w:szCs w:val="20"/>
              </w:rPr>
            </w:pPr>
            <w:r>
              <w:rPr>
                <w:rFonts w:cs="Times New Roman"/>
                <w:b/>
                <w:sz w:val="20"/>
                <w:szCs w:val="20"/>
              </w:rPr>
              <w:t>Кол-во</w:t>
            </w:r>
          </w:p>
          <w:p>
            <w:pPr>
              <w:pStyle w:val="Normal"/>
              <w:widowControl w:val="false"/>
              <w:jc w:val="center"/>
              <w:rPr/>
            </w:pPr>
            <w:r>
              <w:rPr>
                <w:rFonts w:cs="Times New Roman"/>
                <w:b/>
                <w:sz w:val="20"/>
                <w:szCs w:val="20"/>
              </w:rPr>
              <w:t>чел</w:t>
            </w:r>
          </w:p>
        </w:tc>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cs="Times New Roman"/>
                <w:b/>
                <w:sz w:val="20"/>
                <w:szCs w:val="20"/>
              </w:rPr>
            </w:pPr>
            <w:r>
              <w:rPr>
                <w:rFonts w:cs="Times New Roman"/>
                <w:b/>
                <w:sz w:val="20"/>
                <w:szCs w:val="20"/>
              </w:rPr>
              <w:t>Общая стоимость, руб.,</w:t>
            </w:r>
          </w:p>
          <w:p>
            <w:pPr>
              <w:pStyle w:val="Normal"/>
              <w:widowControl w:val="false"/>
              <w:jc w:val="center"/>
              <w:rPr/>
            </w:pPr>
            <w:r>
              <w:rPr>
                <w:rFonts w:cs="Times New Roman"/>
                <w:b/>
                <w:sz w:val="20"/>
                <w:szCs w:val="20"/>
              </w:rPr>
              <w:t xml:space="preserve">в т.ч. НДС  </w:t>
            </w:r>
          </w:p>
        </w:tc>
      </w:tr>
      <w:tr>
        <w:trPr/>
        <w:tc>
          <w:tcPr>
            <w:tcW w:w="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jc w:val="center"/>
              <w:rPr/>
            </w:pPr>
            <w:r>
              <w:rPr>
                <w:rFonts w:eastAsia="Times New Roman" w:cs="Times New Roman"/>
                <w:kern w:val="0"/>
                <w:sz w:val="20"/>
                <w:szCs w:val="20"/>
                <w:lang w:eastAsia="ru-RU" w:bidi="ar-SA"/>
              </w:rPr>
              <w:t>1</w:t>
            </w:r>
          </w:p>
        </w:tc>
        <w:tc>
          <w:tcPr>
            <w:tcW w:w="5741" w:type="dxa"/>
            <w:tcBorders>
              <w:left w:val="single" w:sz="4" w:space="0" w:color="000000"/>
              <w:bottom w:val="single" w:sz="4" w:space="0" w:color="000000"/>
            </w:tcBorders>
            <w:shd w:color="auto" w:fill="auto" w:val="clear"/>
            <w:tcMar>
              <w:top w:w="55" w:type="dxa"/>
              <w:bottom w:w="55" w:type="dxa"/>
            </w:tcMar>
          </w:tcPr>
          <w:p>
            <w:pPr>
              <w:pStyle w:val="Normal"/>
              <w:widowControl w:val="false"/>
              <w:rPr/>
            </w:pPr>
            <w:r>
              <w:rPr/>
              <w:t xml:space="preserve"> </w:t>
            </w:r>
            <w:r>
              <w:rPr>
                <w:rFonts w:cs="Times New Roman"/>
                <w:color w:val="000000"/>
              </w:rPr>
              <w:t xml:space="preserve">Аттестация специалиста сварочного производства </w:t>
            </w:r>
            <w:r>
              <w:rPr>
                <w:rFonts w:cs="Times New Roman"/>
                <w:color w:val="000000"/>
                <w:lang w:val="en-US"/>
              </w:rPr>
              <w:t>I</w:t>
            </w:r>
            <w:r>
              <w:rPr>
                <w:rFonts w:cs="Times New Roman"/>
                <w:color w:val="000000"/>
              </w:rPr>
              <w:t xml:space="preserve"> уровня на одну группу опасных технических устройств:</w:t>
            </w:r>
          </w:p>
          <w:p>
            <w:pPr>
              <w:pStyle w:val="Normal"/>
              <w:widowControl w:val="false"/>
              <w:rPr/>
            </w:pPr>
            <w:r>
              <w:rPr>
                <w:rFonts w:cs="Times New Roman"/>
                <w:color w:val="000000"/>
              </w:rPr>
              <w:t>СК (пп. 1, 3)             М01 лист от 3,0 мм. и выше.</w:t>
            </w:r>
          </w:p>
          <w:p>
            <w:pPr>
              <w:pStyle w:val="Normal"/>
              <w:widowControl w:val="false"/>
              <w:spacing w:lineRule="auto" w:line="240" w:before="0" w:after="0"/>
              <w:rPr/>
            </w:pPr>
            <w:r>
              <w:rPr>
                <w:rFonts w:eastAsia="Times New Roman" w:cs="Times New Roman"/>
                <w:color w:val="000000"/>
              </w:rPr>
              <w:t xml:space="preserve">СК (пп. 1, 3)             </w:t>
            </w:r>
            <w:r>
              <w:rPr>
                <w:rFonts w:cs="Times New Roman"/>
                <w:color w:val="000000"/>
              </w:rPr>
              <w:t xml:space="preserve">М01 труба от 25мм. и выше.   </w:t>
            </w:r>
          </w:p>
          <w:p>
            <w:pPr>
              <w:pStyle w:val="Normal"/>
              <w:widowControl w:val="false"/>
              <w:rPr>
                <w:rFonts w:ascii="Times New Roman" w:hAnsi="Times New Roman" w:cs="Times New Roman"/>
                <w:color w:val="000000"/>
              </w:rPr>
            </w:pPr>
            <w:r>
              <w:rPr>
                <w:rFonts w:cs="Times New Roman"/>
                <w:color w:val="000000"/>
              </w:rPr>
              <w:t xml:space="preserve">СК (пп. 1)                 М11 лист от 3,0 мм. и выше.              </w:t>
            </w:r>
          </w:p>
        </w:tc>
        <w:tc>
          <w:tcPr>
            <w:tcW w:w="1493" w:type="dxa"/>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val="false"/>
              <w:jc w:val="center"/>
              <w:rPr/>
            </w:pPr>
            <w:r>
              <w:rPr/>
              <w:t>4</w:t>
            </w:r>
          </w:p>
        </w:tc>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cs="Times New Roman"/>
                <w:color w:val="000000"/>
              </w:rPr>
            </w:pPr>
            <w:r>
              <w:rPr>
                <w:rFonts w:cs="Times New Roman"/>
                <w:color w:val="000000"/>
              </w:rPr>
            </w:r>
          </w:p>
        </w:tc>
      </w:tr>
      <w:tr>
        <w:trPr/>
        <w:tc>
          <w:tcPr>
            <w:tcW w:w="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jc w:val="center"/>
              <w:rPr/>
            </w:pPr>
            <w:r>
              <w:rPr>
                <w:rFonts w:eastAsia="Times New Roman" w:cs="Times New Roman"/>
                <w:kern w:val="0"/>
                <w:sz w:val="20"/>
                <w:szCs w:val="20"/>
                <w:lang w:eastAsia="ru-RU" w:bidi="ar-SA"/>
              </w:rPr>
              <w:t>2</w:t>
            </w:r>
          </w:p>
        </w:tc>
        <w:tc>
          <w:tcPr>
            <w:tcW w:w="5741" w:type="dxa"/>
            <w:tcBorders>
              <w:left w:val="single" w:sz="4" w:space="0" w:color="000000"/>
              <w:bottom w:val="single" w:sz="4" w:space="0" w:color="000000"/>
            </w:tcBorders>
            <w:shd w:color="auto" w:fill="auto" w:val="clear"/>
            <w:tcMar>
              <w:top w:w="55" w:type="dxa"/>
              <w:bottom w:w="55" w:type="dxa"/>
            </w:tcMar>
          </w:tcPr>
          <w:p>
            <w:pPr>
              <w:pStyle w:val="Normal"/>
              <w:widowControl w:val="false"/>
              <w:rPr/>
            </w:pPr>
            <w:r>
              <w:rPr/>
              <w:t xml:space="preserve">Аттестация специалиста сварочного производства </w:t>
            </w:r>
            <w:r>
              <w:rPr>
                <w:lang w:val="en-US"/>
              </w:rPr>
              <w:t>I</w:t>
            </w:r>
            <w:r>
              <w:rPr/>
              <w:t xml:space="preserve"> уровня на одну группу опасных технических устройств СК (пп. 1). Способ сварки «МП», свариваемые материалы М01</w:t>
            </w:r>
          </w:p>
        </w:tc>
        <w:tc>
          <w:tcPr>
            <w:tcW w:w="1493" w:type="dxa"/>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val="false"/>
              <w:jc w:val="center"/>
              <w:rPr/>
            </w:pPr>
            <w:r>
              <w:rPr>
                <w:rFonts w:cs="Times New Roman"/>
                <w:lang w:val="en-US"/>
              </w:rPr>
              <w:t>1</w:t>
            </w:r>
          </w:p>
        </w:tc>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cs="Times New Roman"/>
                <w:color w:val="000000"/>
              </w:rPr>
            </w:pPr>
            <w:r>
              <w:rPr>
                <w:rFonts w:cs="Times New Roman"/>
                <w:color w:val="000000"/>
              </w:rPr>
            </w:r>
          </w:p>
        </w:tc>
      </w:tr>
      <w:tr>
        <w:trPr/>
        <w:tc>
          <w:tcPr>
            <w:tcW w:w="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jc w:val="center"/>
              <w:rPr/>
            </w:pPr>
            <w:r>
              <w:rPr>
                <w:rFonts w:eastAsia="Times New Roman" w:cs="Times New Roman"/>
                <w:kern w:val="0"/>
                <w:sz w:val="20"/>
                <w:szCs w:val="20"/>
                <w:lang w:eastAsia="ru-RU" w:bidi="ar-SA"/>
              </w:rPr>
              <w:t>3</w:t>
            </w:r>
          </w:p>
        </w:tc>
        <w:tc>
          <w:tcPr>
            <w:tcW w:w="5741" w:type="dxa"/>
            <w:tcBorders>
              <w:left w:val="single" w:sz="4" w:space="0" w:color="000000"/>
              <w:bottom w:val="single" w:sz="4" w:space="0" w:color="000000"/>
            </w:tcBorders>
            <w:shd w:color="auto" w:fill="auto" w:val="clear"/>
            <w:tcMar>
              <w:top w:w="55" w:type="dxa"/>
              <w:bottom w:w="55" w:type="dxa"/>
            </w:tcMar>
          </w:tcPr>
          <w:p>
            <w:pPr>
              <w:pStyle w:val="Normal"/>
              <w:widowControl w:val="false"/>
              <w:rPr/>
            </w:pPr>
            <w:r>
              <w:rPr/>
              <w:t xml:space="preserve"> </w:t>
            </w:r>
            <w:r>
              <w:rPr/>
              <w:t xml:space="preserve">Продление срока действия аттестационного удостоверения, специалиста сварочного производства </w:t>
            </w:r>
            <w:r>
              <w:rPr>
                <w:lang w:val="en-US"/>
              </w:rPr>
              <w:t>I</w:t>
            </w:r>
            <w:r>
              <w:rPr/>
              <w:t xml:space="preserve"> уровня на одну группу опасных технических устройств СК (пп. 1,3). Способ сварки «РД», свариваемые материалы М01, М11</w:t>
            </w:r>
          </w:p>
        </w:tc>
        <w:tc>
          <w:tcPr>
            <w:tcW w:w="1493" w:type="dxa"/>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val="false"/>
              <w:jc w:val="center"/>
              <w:rPr/>
            </w:pPr>
            <w:r>
              <w:rPr>
                <w:rFonts w:cs="Times New Roman"/>
                <w:lang w:val="en-US"/>
              </w:rPr>
              <w:t>3</w:t>
            </w:r>
          </w:p>
        </w:tc>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cs="Times New Roman"/>
                <w:color w:val="000000"/>
                <w:lang w:val="en-US"/>
              </w:rPr>
            </w:pPr>
            <w:r>
              <w:rPr>
                <w:rFonts w:cs="Times New Roman"/>
                <w:color w:val="000000"/>
                <w:lang w:val="en-US"/>
              </w:rPr>
            </w:r>
          </w:p>
        </w:tc>
      </w:tr>
      <w:tr>
        <w:trPr/>
        <w:tc>
          <w:tcPr>
            <w:tcW w:w="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jc w:val="center"/>
              <w:rPr>
                <w:rFonts w:eastAsia="Times New Roman" w:cs="Times New Roman"/>
                <w:kern w:val="0"/>
                <w:sz w:val="20"/>
                <w:szCs w:val="20"/>
                <w:lang w:eastAsia="ru-RU" w:bidi="ar-SA"/>
              </w:rPr>
            </w:pPr>
            <w:r>
              <w:rPr>
                <w:rFonts w:eastAsia="Times New Roman" w:cs="Times New Roman"/>
                <w:kern w:val="0"/>
                <w:sz w:val="20"/>
                <w:szCs w:val="20"/>
                <w:lang w:eastAsia="ru-RU" w:bidi="ar-SA"/>
              </w:rPr>
            </w:r>
          </w:p>
          <w:p>
            <w:pPr>
              <w:pStyle w:val="Normal"/>
              <w:widowControl w:val="false"/>
              <w:suppressAutoHyphens w:val="false"/>
              <w:jc w:val="center"/>
              <w:rPr/>
            </w:pPr>
            <w:r>
              <w:rPr>
                <w:rFonts w:eastAsia="Times New Roman" w:cs="Times New Roman"/>
                <w:kern w:val="0"/>
                <w:sz w:val="20"/>
                <w:szCs w:val="20"/>
                <w:lang w:eastAsia="ru-RU" w:bidi="ar-SA"/>
              </w:rPr>
              <w:t>4</w:t>
            </w:r>
          </w:p>
        </w:tc>
        <w:tc>
          <w:tcPr>
            <w:tcW w:w="5741" w:type="dxa"/>
            <w:tcBorders>
              <w:left w:val="single" w:sz="4" w:space="0" w:color="000000"/>
              <w:bottom w:val="single" w:sz="4" w:space="0" w:color="000000"/>
            </w:tcBorders>
            <w:shd w:color="auto" w:fill="auto" w:val="clear"/>
            <w:tcMar>
              <w:top w:w="55" w:type="dxa"/>
              <w:bottom w:w="55" w:type="dxa"/>
            </w:tcMar>
          </w:tcPr>
          <w:p>
            <w:pPr>
              <w:pStyle w:val="Normal"/>
              <w:widowControl w:val="false"/>
              <w:rPr/>
            </w:pPr>
            <w:r>
              <w:rPr/>
              <w:t xml:space="preserve">Аттестация специалиста сварочного производства </w:t>
            </w:r>
            <w:r>
              <w:rPr>
                <w:lang w:val="en-US"/>
              </w:rPr>
              <w:t>II</w:t>
            </w:r>
            <w:r>
              <w:rPr/>
              <w:t xml:space="preserve"> уровня на одну группу опасных технических устройств СК (пп. 1,2, 3)</w:t>
            </w:r>
          </w:p>
        </w:tc>
        <w:tc>
          <w:tcPr>
            <w:tcW w:w="1493" w:type="dxa"/>
            <w:tcBorders>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rmal"/>
              <w:widowControl w:val="false"/>
              <w:jc w:val="center"/>
              <w:rPr>
                <w:rFonts w:cs="Times New Roman"/>
              </w:rPr>
            </w:pPr>
            <w:r>
              <w:rPr>
                <w:rFonts w:cs="Times New Roman"/>
              </w:rPr>
            </w:r>
          </w:p>
          <w:p>
            <w:pPr>
              <w:pStyle w:val="Normal"/>
              <w:widowControl w:val="false"/>
              <w:jc w:val="center"/>
              <w:rPr/>
            </w:pPr>
            <w:r>
              <w:rPr>
                <w:rFonts w:cs="Times New Roman"/>
              </w:rPr>
              <w:t>1</w:t>
            </w:r>
          </w:p>
        </w:tc>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cs="Times New Roman"/>
                <w:color w:val="000000"/>
              </w:rPr>
            </w:pPr>
            <w:r>
              <w:rPr>
                <w:rFonts w:cs="Times New Roman"/>
                <w:color w:val="000000"/>
              </w:rPr>
            </w:r>
          </w:p>
        </w:tc>
      </w:tr>
      <w:tr>
        <w:trPr/>
        <w:tc>
          <w:tcPr>
            <w:tcW w:w="5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Times New Roman" w:cs="Times New Roman"/>
                <w:sz w:val="20"/>
                <w:szCs w:val="20"/>
              </w:rPr>
            </w:pPr>
            <w:r>
              <w:rPr>
                <w:rFonts w:eastAsia="Times New Roman" w:cs="Times New Roman"/>
                <w:sz w:val="20"/>
                <w:szCs w:val="20"/>
              </w:rPr>
            </w:r>
          </w:p>
        </w:tc>
        <w:tc>
          <w:tcPr>
            <w:tcW w:w="7234" w:type="dxa"/>
            <w:gridSpan w:val="2"/>
            <w:tcBorders>
              <w:top w:val="single" w:sz="4" w:space="0" w:color="000000"/>
              <w:left w:val="single" w:sz="4" w:space="0" w:color="000000"/>
              <w:bottom w:val="single" w:sz="4" w:space="0" w:color="000000"/>
            </w:tcBorders>
            <w:shd w:color="auto" w:fill="auto" w:val="clear"/>
          </w:tcPr>
          <w:p>
            <w:pPr>
              <w:pStyle w:val="Normal"/>
              <w:widowControl w:val="false"/>
              <w:rPr/>
            </w:pPr>
            <w:r>
              <w:rPr>
                <w:rFonts w:cs="Times New Roman"/>
                <w:b/>
              </w:rPr>
              <w:t>ИТОГО</w:t>
            </w:r>
            <w:r>
              <w:rPr>
                <w:rFonts w:cs="Times New Roman"/>
                <w:b/>
                <w:lang w:val="en-US"/>
              </w:rPr>
              <w:t>:</w:t>
            </w:r>
          </w:p>
        </w:tc>
        <w:tc>
          <w:tcPr>
            <w:tcW w:w="2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cs="Times New Roman"/>
                <w:b/>
              </w:rPr>
              <w:t xml:space="preserve"> </w:t>
            </w:r>
          </w:p>
        </w:tc>
      </w:tr>
    </w:tbl>
    <w:p>
      <w:pPr>
        <w:pStyle w:val="Normal"/>
        <w:rPr>
          <w:rFonts w:cs="Times New Roman"/>
          <w:sz w:val="18"/>
          <w:szCs w:val="18"/>
        </w:rPr>
      </w:pPr>
      <w:r>
        <w:rPr>
          <w:rFonts w:cs="Times New Roman"/>
          <w:sz w:val="18"/>
          <w:szCs w:val="18"/>
        </w:rPr>
      </w:r>
    </w:p>
    <w:p>
      <w:pPr>
        <w:pStyle w:val="Normal"/>
        <w:shd w:val="clear" w:color="auto" w:fill="FFFFFF"/>
        <w:rPr>
          <w:color w:val="000000"/>
        </w:rPr>
      </w:pPr>
      <w:r>
        <w:rPr>
          <w:rFonts w:cs="Times New Roman"/>
          <w:color w:val="000000"/>
        </w:rPr>
        <w:t>Общая стоимость услуг составляет _________________________ рублей 00 копеек, в т.ч. НДС</w:t>
      </w:r>
    </w:p>
    <w:p>
      <w:pPr>
        <w:pStyle w:val="Normal"/>
        <w:shd w:val="clear" w:color="auto" w:fill="FFFFFF"/>
        <w:rPr>
          <w:color w:val="000000"/>
        </w:rPr>
      </w:pPr>
      <w:r>
        <w:rPr>
          <w:rFonts w:cs="Times New Roman"/>
          <w:color w:val="000000"/>
          <w:sz w:val="22"/>
          <w:szCs w:val="22"/>
        </w:rPr>
        <w:t xml:space="preserve">_____% </w:t>
      </w:r>
      <w:bookmarkStart w:id="28" w:name="_GoBack_Копия_1"/>
      <w:bookmarkEnd w:id="28"/>
      <w:r>
        <w:rPr>
          <w:rFonts w:cs="Times New Roman"/>
          <w:color w:val="000000"/>
          <w:sz w:val="22"/>
          <w:szCs w:val="22"/>
        </w:rPr>
        <w:t xml:space="preserve"> </w:t>
      </w:r>
    </w:p>
    <w:p>
      <w:pPr>
        <w:pStyle w:val="Normal"/>
        <w:shd w:val="clear" w:color="auto" w:fill="FFFFFF"/>
        <w:rPr>
          <w:rFonts w:cs="Times New Roman"/>
          <w:sz w:val="22"/>
          <w:szCs w:val="22"/>
        </w:rPr>
      </w:pPr>
      <w:r>
        <w:rPr>
          <w:rFonts w:cs="Times New Roman"/>
          <w:sz w:val="22"/>
          <w:szCs w:val="22"/>
        </w:rPr>
      </w:r>
    </w:p>
    <w:p>
      <w:pPr>
        <w:pStyle w:val="Normal"/>
        <w:shd w:val="clear" w:color="auto" w:fill="FFFFFF"/>
        <w:rPr>
          <w:rFonts w:cs="Times New Roman"/>
          <w:sz w:val="22"/>
          <w:szCs w:val="22"/>
        </w:rPr>
      </w:pPr>
      <w:r>
        <w:rPr>
          <w:rFonts w:cs="Times New Roman"/>
          <w:sz w:val="22"/>
          <w:szCs w:val="22"/>
        </w:rPr>
      </w:r>
    </w:p>
    <w:p>
      <w:pPr>
        <w:pStyle w:val="Normal"/>
        <w:shd w:val="clear" w:color="auto" w:fill="FFFFFF"/>
        <w:rPr>
          <w:rFonts w:cs="Times New Roman"/>
          <w:sz w:val="22"/>
          <w:szCs w:val="22"/>
        </w:rPr>
      </w:pPr>
      <w:r>
        <w:rPr>
          <w:rFonts w:cs="Times New Roman"/>
          <w:sz w:val="22"/>
          <w:szCs w:val="22"/>
        </w:rPr>
      </w:r>
    </w:p>
    <w:p>
      <w:pPr>
        <w:pStyle w:val="Normal"/>
        <w:shd w:val="clear" w:color="auto" w:fill="FFFFFF"/>
        <w:rPr>
          <w:rFonts w:cs="Times New Roman"/>
          <w:sz w:val="22"/>
          <w:szCs w:val="22"/>
        </w:rPr>
      </w:pPr>
      <w:r>
        <w:rPr>
          <w:rFonts w:cs="Times New Roman"/>
          <w:sz w:val="22"/>
          <w:szCs w:val="22"/>
        </w:rPr>
      </w:r>
    </w:p>
    <w:p>
      <w:pPr>
        <w:pStyle w:val="Normal"/>
        <w:shd w:val="clear" w:color="auto" w:fill="FFFFFF"/>
        <w:rPr>
          <w:rFonts w:cs="Times New Roman"/>
          <w:sz w:val="22"/>
          <w:szCs w:val="22"/>
        </w:rPr>
      </w:pPr>
      <w:r>
        <w:rPr>
          <w:rFonts w:cs="Times New Roman"/>
          <w:sz w:val="22"/>
          <w:szCs w:val="22"/>
        </w:rPr>
      </w:r>
    </w:p>
    <w:p>
      <w:pPr>
        <w:pStyle w:val="Normal"/>
        <w:shd w:val="clear" w:color="auto" w:fill="FFFFFF"/>
        <w:rPr>
          <w:rFonts w:cs="Times New Roman"/>
          <w:sz w:val="22"/>
          <w:szCs w:val="22"/>
        </w:rPr>
      </w:pPr>
      <w:r>
        <w:rPr>
          <w:rFonts w:cs="Times New Roman"/>
          <w:sz w:val="22"/>
          <w:szCs w:val="22"/>
        </w:rPr>
      </w:r>
    </w:p>
    <w:p>
      <w:pPr>
        <w:pStyle w:val="Normal"/>
        <w:shd w:val="clear" w:color="auto" w:fill="FFFFFF"/>
        <w:rPr>
          <w:rFonts w:cs="Times New Roman"/>
          <w:sz w:val="22"/>
          <w:szCs w:val="22"/>
        </w:rPr>
      </w:pPr>
      <w:r>
        <w:rPr>
          <w:rFonts w:cs="Times New Roman"/>
          <w:sz w:val="22"/>
          <w:szCs w:val="22"/>
        </w:rPr>
      </w:r>
    </w:p>
    <w:p>
      <w:pPr>
        <w:pStyle w:val="Normal"/>
        <w:shd w:val="clear" w:color="auto" w:fill="FFFFFF"/>
        <w:rPr>
          <w:color w:val="000000"/>
        </w:rPr>
      </w:pPr>
      <w:r>
        <w:rPr>
          <w:color w:val="000000"/>
        </w:rPr>
      </w:r>
    </w:p>
    <w:tbl>
      <w:tblPr>
        <w:tblW w:w="9683" w:type="dxa"/>
        <w:jc w:val="left"/>
        <w:tblInd w:w="114" w:type="dxa"/>
        <w:tblLayout w:type="fixed"/>
        <w:tblCellMar>
          <w:top w:w="0" w:type="dxa"/>
          <w:left w:w="108" w:type="dxa"/>
          <w:bottom w:w="0" w:type="dxa"/>
          <w:right w:w="108" w:type="dxa"/>
        </w:tblCellMar>
        <w:tblLook w:val="0000" w:noVBand="0" w:noHBand="0" w:lastColumn="0" w:firstColumn="0" w:lastRow="0" w:firstRow="0"/>
      </w:tblPr>
      <w:tblGrid>
        <w:gridCol w:w="4839"/>
        <w:gridCol w:w="4843"/>
      </w:tblGrid>
      <w:tr>
        <w:trPr>
          <w:trHeight w:val="80" w:hRule="atLeast"/>
        </w:trPr>
        <w:tc>
          <w:tcPr>
            <w:tcW w:w="4839" w:type="dxa"/>
            <w:tcBorders/>
            <w:shd w:color="auto" w:fill="auto" w:val="clear"/>
          </w:tcPr>
          <w:p>
            <w:pPr>
              <w:pStyle w:val="Normal"/>
              <w:widowControl w:val="false"/>
              <w:rPr/>
            </w:pPr>
            <w:r>
              <w:rPr>
                <w:b/>
              </w:rPr>
              <w:t>От Заказчика:</w:t>
            </w:r>
          </w:p>
        </w:tc>
        <w:tc>
          <w:tcPr>
            <w:tcW w:w="4843" w:type="dxa"/>
            <w:tcBorders/>
            <w:shd w:color="auto" w:fill="auto" w:val="clear"/>
          </w:tcPr>
          <w:p>
            <w:pPr>
              <w:pStyle w:val="Normal"/>
              <w:widowControl w:val="false"/>
              <w:rPr/>
            </w:pPr>
            <w:r>
              <w:rPr>
                <w:b/>
              </w:rPr>
              <w:t>От Исполнителя:</w:t>
            </w:r>
          </w:p>
        </w:tc>
      </w:tr>
      <w:tr>
        <w:trPr>
          <w:trHeight w:val="1503" w:hRule="atLeast"/>
        </w:trPr>
        <w:tc>
          <w:tcPr>
            <w:tcW w:w="4839" w:type="dxa"/>
            <w:tcBorders/>
            <w:shd w:color="auto" w:fill="auto" w:val="clear"/>
          </w:tcPr>
          <w:p>
            <w:pPr>
              <w:pStyle w:val="Normal"/>
              <w:widowControl w:val="false"/>
              <w:rPr/>
            </w:pPr>
            <w:r>
              <w:rPr>
                <w:rFonts w:eastAsia="Times New Roman" w:cs="Times New Roman"/>
              </w:rPr>
              <w:t xml:space="preserve"> </w:t>
            </w:r>
            <w:r>
              <w:rPr/>
              <w:t xml:space="preserve">Директор Саратовского филиала </w:t>
            </w:r>
          </w:p>
          <w:p>
            <w:pPr>
              <w:pStyle w:val="Normal"/>
              <w:widowControl w:val="false"/>
              <w:rPr/>
            </w:pPr>
            <w:r>
              <w:rPr/>
              <w:t>АО «Гидроремонт-ВКК» в г. Балаково</w:t>
            </w:r>
          </w:p>
          <w:p>
            <w:pPr>
              <w:pStyle w:val="Normal"/>
              <w:widowControl w:val="false"/>
              <w:rPr/>
            </w:pPr>
            <w:r>
              <w:rPr/>
            </w:r>
          </w:p>
          <w:p>
            <w:pPr>
              <w:pStyle w:val="Normal"/>
              <w:widowControl w:val="false"/>
              <w:rPr/>
            </w:pPr>
            <w:r>
              <w:rPr/>
            </w:r>
          </w:p>
          <w:p>
            <w:pPr>
              <w:pStyle w:val="Normal"/>
              <w:widowControl w:val="false"/>
              <w:rPr>
                <w:sz w:val="20"/>
                <w:szCs w:val="20"/>
              </w:rPr>
            </w:pPr>
            <w:r>
              <w:rPr/>
              <w:t xml:space="preserve">_______________ </w:t>
            </w:r>
            <w:r>
              <w:rPr>
                <w:sz w:val="20"/>
                <w:szCs w:val="20"/>
              </w:rPr>
              <w:t xml:space="preserve"> </w:t>
            </w:r>
          </w:p>
          <w:p>
            <w:pPr>
              <w:pStyle w:val="Normal"/>
              <w:widowControl w:val="false"/>
              <w:rPr/>
            </w:pPr>
            <w:r>
              <w:rPr>
                <w:sz w:val="20"/>
                <w:szCs w:val="20"/>
              </w:rPr>
              <w:t>м.п.</w:t>
            </w:r>
          </w:p>
        </w:tc>
        <w:tc>
          <w:tcPr>
            <w:tcW w:w="4843" w:type="dxa"/>
            <w:tcBorders/>
            <w:shd w:color="auto" w:fill="auto" w:val="clear"/>
          </w:tcPr>
          <w:p>
            <w:pPr>
              <w:pStyle w:val="Normal"/>
              <w:widowControl w:val="false"/>
              <w:rPr>
                <w:rFonts w:eastAsia="Times New Roman" w:cs="Times New Roman"/>
              </w:rPr>
            </w:pPr>
            <w:r>
              <w:rPr>
                <w:rFonts w:eastAsia="Times New Roman" w:cs="Times New Roman"/>
              </w:rPr>
              <w:t xml:space="preserve">    </w:t>
            </w:r>
          </w:p>
          <w:p>
            <w:pPr>
              <w:pStyle w:val="Normal"/>
              <w:widowControl w:val="false"/>
              <w:rPr/>
            </w:pPr>
            <w:r>
              <w:rPr/>
            </w:r>
          </w:p>
          <w:p>
            <w:pPr>
              <w:pStyle w:val="Normal"/>
              <w:widowControl w:val="false"/>
              <w:rPr>
                <w:rFonts w:eastAsia="Times New Roman" w:cs="Times New Roman"/>
              </w:rPr>
            </w:pPr>
            <w:r>
              <w:rPr>
                <w:rFonts w:eastAsia="Times New Roman" w:cs="Times New Roman"/>
              </w:rPr>
              <w:t xml:space="preserve"> </w:t>
            </w:r>
          </w:p>
          <w:p>
            <w:pPr>
              <w:pStyle w:val="Normal"/>
              <w:widowControl w:val="false"/>
              <w:rPr>
                <w:rFonts w:eastAsia="Times New Roman" w:cs="Times New Roman"/>
              </w:rPr>
            </w:pPr>
            <w:r>
              <w:rPr>
                <w:rFonts w:eastAsia="Times New Roman" w:cs="Times New Roman"/>
              </w:rPr>
            </w:r>
          </w:p>
          <w:p>
            <w:pPr>
              <w:pStyle w:val="Normal"/>
              <w:widowControl w:val="false"/>
              <w:rPr>
                <w:rFonts w:eastAsia="Times New Roman" w:cs="Times New Roman"/>
                <w:sz w:val="22"/>
                <w:szCs w:val="22"/>
              </w:rPr>
            </w:pPr>
            <w:r>
              <w:rPr>
                <w:rFonts w:eastAsia="Times New Roman" w:cs="Times New Roman"/>
              </w:rPr>
              <w:t xml:space="preserve">  </w:t>
            </w:r>
            <w:r>
              <w:rPr/>
              <w:t xml:space="preserve">_______________  </w:t>
            </w:r>
          </w:p>
          <w:p>
            <w:pPr>
              <w:pStyle w:val="Normal"/>
              <w:widowControl w:val="false"/>
              <w:rPr/>
            </w:pPr>
            <w:r>
              <w:rPr>
                <w:rFonts w:eastAsia="Times New Roman" w:cs="Times New Roman"/>
                <w:sz w:val="22"/>
                <w:szCs w:val="22"/>
              </w:rPr>
              <w:t xml:space="preserve">  </w:t>
            </w:r>
            <w:r>
              <w:rPr>
                <w:sz w:val="22"/>
                <w:szCs w:val="22"/>
              </w:rPr>
              <w:t>м.п.</w:t>
            </w:r>
          </w:p>
        </w:tc>
      </w:tr>
    </w:tbl>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rPr>
          <w:rFonts w:eastAsia="Times New Roman" w:cs="Times New Roman"/>
          <w:sz w:val="20"/>
          <w:szCs w:val="20"/>
        </w:rPr>
      </w:pPr>
      <w:r>
        <w:rPr>
          <w:rFonts w:cs="Times New Roman"/>
          <w:b/>
        </w:rPr>
        <w:t>ФОРМА</w:t>
      </w:r>
      <w:r>
        <w:rPr>
          <w:rFonts w:cs="Times New Roman"/>
          <w:sz w:val="20"/>
          <w:szCs w:val="20"/>
        </w:rPr>
        <w:t xml:space="preserve">                                                                                                                              </w:t>
      </w:r>
    </w:p>
    <w:p>
      <w:pPr>
        <w:pStyle w:val="Normal"/>
        <w:jc w:val="right"/>
        <w:rPr>
          <w:rFonts w:cs="Times New Roman"/>
        </w:rPr>
      </w:pPr>
      <w:r>
        <w:rPr>
          <w:rFonts w:eastAsia="Times New Roman" w:cs="Times New Roman"/>
          <w:sz w:val="20"/>
          <w:szCs w:val="20"/>
        </w:rPr>
        <w:t xml:space="preserve">  </w:t>
      </w:r>
      <w:r>
        <w:rPr>
          <w:rFonts w:cs="Times New Roman"/>
        </w:rPr>
        <w:t>Приложение №5</w:t>
      </w:r>
    </w:p>
    <w:p>
      <w:pPr>
        <w:pStyle w:val="Normal"/>
        <w:jc w:val="right"/>
        <w:rPr>
          <w:rFonts w:cs="Times New Roman"/>
        </w:rPr>
      </w:pPr>
      <w:r>
        <w:rPr>
          <w:rFonts w:cs="Times New Roman"/>
        </w:rPr>
        <w:t>к Договору возмездного оказания услуг</w:t>
      </w:r>
    </w:p>
    <w:p>
      <w:pPr>
        <w:pStyle w:val="Normal"/>
        <w:jc w:val="right"/>
        <w:rPr>
          <w:rFonts w:cs="Times New Roman"/>
        </w:rPr>
      </w:pPr>
      <w:r>
        <w:rPr>
          <w:rFonts w:cs="Times New Roman"/>
        </w:rPr>
        <w:t>№</w:t>
      </w:r>
      <w:r>
        <w:rPr>
          <w:rFonts w:eastAsia="Times New Roman" w:cs="Times New Roman"/>
        </w:rPr>
        <w:t xml:space="preserve"> </w:t>
      </w:r>
      <w:r>
        <w:rPr>
          <w:rFonts w:cs="Times New Roman"/>
        </w:rPr>
        <w:t>________________________</w:t>
      </w:r>
    </w:p>
    <w:p>
      <w:pPr>
        <w:pStyle w:val="Normal"/>
        <w:jc w:val="right"/>
        <w:rPr>
          <w:rFonts w:cs="Times New Roman"/>
        </w:rPr>
      </w:pPr>
      <w:r>
        <w:rPr>
          <w:rFonts w:cs="Times New Roman"/>
        </w:rPr>
        <w:t>от «___» _________ 2026 года.</w:t>
      </w:r>
    </w:p>
    <w:p>
      <w:pPr>
        <w:pStyle w:val="Normal"/>
        <w:jc w:val="right"/>
        <w:rPr>
          <w:rFonts w:cs="Times New Roman"/>
        </w:rPr>
      </w:pPr>
      <w:r>
        <w:rPr>
          <w:rFonts w:cs="Times New Roman"/>
        </w:rPr>
      </w:r>
    </w:p>
    <w:tbl>
      <w:tblPr>
        <w:tblW w:w="3006" w:type="dxa"/>
        <w:jc w:val="left"/>
        <w:tblInd w:w="0" w:type="dxa"/>
        <w:tblLayout w:type="fixed"/>
        <w:tblCellMar>
          <w:top w:w="0" w:type="dxa"/>
          <w:left w:w="0" w:type="dxa"/>
          <w:bottom w:w="0" w:type="dxa"/>
          <w:right w:w="0" w:type="dxa"/>
        </w:tblCellMar>
        <w:tblLook w:val="0000" w:noVBand="0" w:noHBand="0" w:lastColumn="0" w:firstColumn="0" w:lastRow="0" w:firstRow="0"/>
      </w:tblPr>
      <w:tblGrid>
        <w:gridCol w:w="3006"/>
      </w:tblGrid>
      <w:tr>
        <w:trPr>
          <w:cantSplit w:val="true"/>
        </w:trPr>
        <w:tc>
          <w:tcPr>
            <w:tcW w:w="3006" w:type="dxa"/>
            <w:tcBorders/>
            <w:shd w:color="auto" w:fill="auto" w:val="clear"/>
          </w:tcPr>
          <w:p>
            <w:pPr>
              <w:pStyle w:val="Normal"/>
              <w:widowControl w:val="false"/>
              <w:suppressAutoHyphens w:val="false"/>
              <w:rPr/>
            </w:pPr>
            <w:r>
              <w:rPr>
                <w:rFonts w:eastAsia="Times New Roman" w:cs="Times New Roman"/>
                <w:kern w:val="0"/>
                <w:sz w:val="20"/>
                <w:szCs w:val="20"/>
                <w:lang w:eastAsia="ru-RU" w:bidi="ar-SA"/>
              </w:rPr>
              <w:t>Наименование предприятия</w:t>
            </w:r>
          </w:p>
        </w:tc>
      </w:tr>
      <w:tr>
        <w:trPr>
          <w:cantSplit w:val="true"/>
        </w:trPr>
        <w:tc>
          <w:tcPr>
            <w:tcW w:w="3006" w:type="dxa"/>
            <w:tcBorders/>
            <w:shd w:color="auto" w:fill="auto" w:val="clear"/>
          </w:tcPr>
          <w:p>
            <w:pPr>
              <w:pStyle w:val="Normal"/>
              <w:widowControl w:val="false"/>
              <w:suppressAutoHyphens w:val="false"/>
              <w:rPr/>
            </w:pPr>
            <w:r>
              <w:rPr>
                <w:rFonts w:eastAsia="Times New Roman" w:cs="Times New Roman"/>
                <w:kern w:val="0"/>
                <w:sz w:val="20"/>
                <w:szCs w:val="20"/>
                <w:lang w:eastAsia="ru-RU" w:bidi="ar-SA"/>
              </w:rPr>
              <w:t>Юридический адрес</w:t>
            </w:r>
          </w:p>
        </w:tc>
      </w:tr>
      <w:tr>
        <w:trPr>
          <w:cantSplit w:val="true"/>
        </w:trPr>
        <w:tc>
          <w:tcPr>
            <w:tcW w:w="3006" w:type="dxa"/>
            <w:tcBorders/>
            <w:shd w:color="auto" w:fill="auto" w:val="clear"/>
          </w:tcPr>
          <w:p>
            <w:pPr>
              <w:pStyle w:val="Normal"/>
              <w:widowControl w:val="false"/>
              <w:suppressAutoHyphens w:val="false"/>
              <w:rPr/>
            </w:pPr>
            <w:r>
              <w:rPr>
                <w:rFonts w:eastAsia="Times New Roman" w:cs="Times New Roman"/>
                <w:kern w:val="0"/>
                <w:sz w:val="20"/>
                <w:szCs w:val="20"/>
                <w:lang w:eastAsia="ru-RU" w:bidi="ar-SA"/>
              </w:rPr>
              <w:t>Почтовый адрес</w:t>
            </w:r>
          </w:p>
        </w:tc>
      </w:tr>
      <w:tr>
        <w:trPr>
          <w:cantSplit w:val="true"/>
        </w:trPr>
        <w:tc>
          <w:tcPr>
            <w:tcW w:w="3006" w:type="dxa"/>
            <w:tcBorders/>
            <w:shd w:color="auto" w:fill="auto" w:val="clear"/>
          </w:tcPr>
          <w:p>
            <w:pPr>
              <w:pStyle w:val="Normal"/>
              <w:widowControl w:val="false"/>
              <w:suppressAutoHyphens w:val="false"/>
              <w:rPr/>
            </w:pPr>
            <w:r>
              <w:rPr>
                <w:rFonts w:eastAsia="Times New Roman" w:cs="Times New Roman"/>
                <w:kern w:val="0"/>
                <w:sz w:val="20"/>
                <w:szCs w:val="20"/>
                <w:lang w:eastAsia="ru-RU" w:bidi="ar-SA"/>
              </w:rPr>
              <w:t>ИНН/КПП</w:t>
            </w:r>
          </w:p>
        </w:tc>
      </w:tr>
      <w:tr>
        <w:trPr>
          <w:cantSplit w:val="true"/>
        </w:trPr>
        <w:tc>
          <w:tcPr>
            <w:tcW w:w="3006" w:type="dxa"/>
            <w:tcBorders/>
            <w:shd w:color="auto" w:fill="auto" w:val="clear"/>
          </w:tcPr>
          <w:p>
            <w:pPr>
              <w:pStyle w:val="Normal"/>
              <w:widowControl w:val="false"/>
              <w:suppressAutoHyphens w:val="false"/>
              <w:rPr/>
            </w:pPr>
            <w:r>
              <w:rPr>
                <w:rFonts w:eastAsia="Times New Roman" w:cs="Times New Roman"/>
                <w:kern w:val="0"/>
                <w:sz w:val="20"/>
                <w:szCs w:val="20"/>
                <w:lang w:eastAsia="ru-RU" w:bidi="ar-SA"/>
              </w:rPr>
              <w:t>р/сч</w:t>
            </w:r>
          </w:p>
        </w:tc>
      </w:tr>
      <w:tr>
        <w:trPr>
          <w:cantSplit w:val="true"/>
        </w:trPr>
        <w:tc>
          <w:tcPr>
            <w:tcW w:w="3006" w:type="dxa"/>
            <w:tcBorders/>
            <w:shd w:color="auto" w:fill="auto" w:val="clear"/>
          </w:tcPr>
          <w:p>
            <w:pPr>
              <w:pStyle w:val="Normal"/>
              <w:widowControl w:val="false"/>
              <w:suppressAutoHyphens w:val="false"/>
              <w:rPr/>
            </w:pPr>
            <w:r>
              <w:rPr>
                <w:rFonts w:eastAsia="Times New Roman" w:cs="Times New Roman"/>
                <w:kern w:val="0"/>
                <w:sz w:val="20"/>
                <w:szCs w:val="20"/>
                <w:lang w:eastAsia="ru-RU" w:bidi="ar-SA"/>
              </w:rPr>
              <w:t>банк</w:t>
            </w:r>
          </w:p>
        </w:tc>
      </w:tr>
      <w:tr>
        <w:trPr>
          <w:cantSplit w:val="true"/>
        </w:trPr>
        <w:tc>
          <w:tcPr>
            <w:tcW w:w="3006" w:type="dxa"/>
            <w:tcBorders/>
            <w:shd w:color="auto" w:fill="auto" w:val="clear"/>
          </w:tcPr>
          <w:p>
            <w:pPr>
              <w:pStyle w:val="Normal"/>
              <w:widowControl w:val="false"/>
              <w:suppressAutoHyphens w:val="false"/>
              <w:rPr/>
            </w:pPr>
            <w:r>
              <w:rPr>
                <w:rFonts w:eastAsia="Times New Roman" w:cs="Times New Roman"/>
                <w:kern w:val="0"/>
                <w:sz w:val="20"/>
                <w:szCs w:val="20"/>
                <w:lang w:eastAsia="ru-RU" w:bidi="ar-SA"/>
              </w:rPr>
              <w:t>к/сч</w:t>
            </w:r>
          </w:p>
        </w:tc>
      </w:tr>
      <w:tr>
        <w:trPr>
          <w:cantSplit w:val="true"/>
        </w:trPr>
        <w:tc>
          <w:tcPr>
            <w:tcW w:w="3006" w:type="dxa"/>
            <w:tcBorders/>
            <w:shd w:color="auto" w:fill="auto" w:val="clear"/>
          </w:tcPr>
          <w:p>
            <w:pPr>
              <w:pStyle w:val="Normal"/>
              <w:widowControl w:val="false"/>
              <w:suppressAutoHyphens w:val="false"/>
              <w:rPr/>
            </w:pPr>
            <w:r>
              <w:rPr>
                <w:rFonts w:eastAsia="Times New Roman" w:cs="Times New Roman"/>
                <w:kern w:val="0"/>
                <w:sz w:val="20"/>
                <w:szCs w:val="20"/>
                <w:lang w:eastAsia="ru-RU" w:bidi="ar-SA"/>
              </w:rPr>
              <w:t>Контактное лицо Ф.И.О.</w:t>
            </w:r>
          </w:p>
        </w:tc>
      </w:tr>
      <w:tr>
        <w:trPr>
          <w:cantSplit w:val="true"/>
        </w:trPr>
        <w:tc>
          <w:tcPr>
            <w:tcW w:w="3006" w:type="dxa"/>
            <w:tcBorders/>
            <w:shd w:color="auto" w:fill="auto" w:val="clear"/>
          </w:tcPr>
          <w:p>
            <w:pPr>
              <w:pStyle w:val="Normal"/>
              <w:widowControl w:val="false"/>
              <w:suppressAutoHyphens w:val="false"/>
              <w:rPr/>
            </w:pPr>
            <w:r>
              <w:rPr>
                <w:rFonts w:eastAsia="Times New Roman" w:cs="Times New Roman"/>
                <w:kern w:val="0"/>
                <w:sz w:val="20"/>
                <w:szCs w:val="20"/>
                <w:lang w:eastAsia="ru-RU" w:bidi="ar-SA"/>
              </w:rPr>
              <w:t>Код города, телефон, факс</w:t>
            </w:r>
          </w:p>
        </w:tc>
      </w:tr>
      <w:tr>
        <w:trPr>
          <w:cantSplit w:val="true"/>
        </w:trPr>
        <w:tc>
          <w:tcPr>
            <w:tcW w:w="3006" w:type="dxa"/>
            <w:tcBorders/>
            <w:shd w:color="auto" w:fill="auto" w:val="clear"/>
          </w:tcPr>
          <w:p>
            <w:pPr>
              <w:pStyle w:val="Normal"/>
              <w:widowControl w:val="false"/>
              <w:suppressAutoHyphens w:val="false"/>
              <w:rPr/>
            </w:pPr>
            <w:r>
              <w:rPr>
                <w:rFonts w:eastAsia="Times New Roman" w:cs="Times New Roman"/>
                <w:kern w:val="0"/>
                <w:sz w:val="20"/>
                <w:szCs w:val="20"/>
                <w:lang w:eastAsia="ru-RU" w:bidi="ar-SA"/>
              </w:rPr>
              <w:t>E-mail</w:t>
            </w:r>
          </w:p>
        </w:tc>
      </w:tr>
    </w:tbl>
    <w:p>
      <w:pPr>
        <w:pStyle w:val="Normal"/>
        <w:suppressAutoHyphens w:val="false"/>
        <w:rPr>
          <w:rFonts w:eastAsia="Times New Roman" w:cs="Times New Roman"/>
          <w:kern w:val="0"/>
          <w:lang w:eastAsia="ru-RU" w:bidi="ar-SA"/>
        </w:rPr>
      </w:pPr>
      <w:r>
        <w:rPr>
          <w:rFonts w:eastAsia="Times New Roman" w:cs="Times New Roman"/>
          <w:kern w:val="0"/>
          <w:lang w:eastAsia="ru-RU" w:bidi="ar-SA"/>
        </w:rPr>
      </w:r>
    </w:p>
    <w:p>
      <w:pPr>
        <w:pStyle w:val="Normal"/>
        <w:suppressAutoHyphens w:val="false"/>
        <w:jc w:val="center"/>
        <w:rPr>
          <w:rFonts w:eastAsia="Times New Roman" w:cs="Times New Roman"/>
          <w:b/>
          <w:bCs/>
          <w:kern w:val="0"/>
          <w:lang w:eastAsia="ru-RU" w:bidi="ar-SA"/>
        </w:rPr>
      </w:pPr>
      <w:r>
        <w:rPr>
          <w:rFonts w:eastAsia="Times New Roman" w:cs="Times New Roman"/>
          <w:b/>
          <w:bCs/>
          <w:kern w:val="0"/>
          <w:lang w:eastAsia="ru-RU" w:bidi="ar-SA"/>
        </w:rPr>
        <w:t>ЗАЯВКА НА ПРОВЕДЕНИЕ АТТЕСТАЦИИ (ПРОДЛЕНИЕ) СВАРЩИКА (СПЕЦИАЛИСТА СВАРОЧНОГО ПРОИЗВОДСТВА)</w:t>
      </w:r>
    </w:p>
    <w:p>
      <w:pPr>
        <w:pStyle w:val="Normal"/>
        <w:suppressAutoHyphens w:val="false"/>
        <w:jc w:val="center"/>
        <w:rPr>
          <w:rFonts w:eastAsia="Times New Roman" w:cs="Times New Roman"/>
          <w:b/>
          <w:bCs/>
          <w:kern w:val="0"/>
          <w:lang w:eastAsia="ru-RU" w:bidi="ar-SA"/>
        </w:rPr>
      </w:pPr>
      <w:r>
        <w:rPr>
          <w:rFonts w:eastAsia="Times New Roman" w:cs="Times New Roman"/>
          <w:b/>
          <w:bCs/>
          <w:kern w:val="0"/>
          <w:lang w:eastAsia="ru-RU" w:bidi="ar-SA"/>
        </w:rPr>
      </w:r>
    </w:p>
    <w:p>
      <w:pPr>
        <w:pStyle w:val="Normal"/>
        <w:suppressAutoHyphens w:val="false"/>
        <w:jc w:val="center"/>
        <w:rPr>
          <w:rFonts w:eastAsia="Times New Roman" w:cs="Times New Roman"/>
          <w:kern w:val="0"/>
          <w:lang w:eastAsia="ru-RU" w:bidi="ar-SA"/>
        </w:rPr>
      </w:pPr>
      <w:r>
        <w:rPr>
          <w:rFonts w:eastAsia="Times New Roman" w:cs="Times New Roman"/>
          <w:b/>
          <w:bCs/>
          <w:kern w:val="0"/>
          <w:lang w:eastAsia="ru-RU" w:bidi="ar-SA"/>
        </w:rPr>
        <w:t>Заявка № __________________</w:t>
        <w:tab/>
        <w:tab/>
        <w:t>Дата _____________________ г.</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r>
    </w:p>
    <w:p>
      <w:pPr>
        <w:pStyle w:val="Normal"/>
        <w:suppressAutoHyphens w:val="false"/>
        <w:rPr>
          <w:rFonts w:eastAsia="Times New Roman" w:cs="Times New Roman"/>
          <w:kern w:val="0"/>
          <w:lang w:eastAsia="ru-RU" w:bidi="ar-SA"/>
        </w:rPr>
      </w:pPr>
      <w:r>
        <w:rPr>
          <w:rFonts w:eastAsia="Times New Roman" w:cs="Times New Roman"/>
          <w:b/>
          <w:bCs/>
          <w:kern w:val="0"/>
          <w:lang w:eastAsia="ru-RU" w:bidi="ar-SA"/>
        </w:rPr>
        <w:tab/>
        <w:t>1. Общие сведения о сварщикe</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1.1. Фамилия, имя, отчество:</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 xml:space="preserve">1.2. Дата рождения: </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1.3. Место работы (наименование, адрес, телефон предприятия):</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 xml:space="preserve">1.4. Стаж работы по сварке: </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1.5. Квалификационный разряд:</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1.6. Наличие уровня профессиональной подготовки:</w:t>
      </w:r>
    </w:p>
    <w:p>
      <w:pPr>
        <w:pStyle w:val="Normal"/>
        <w:suppressAutoHyphens w:val="false"/>
        <w:rPr>
          <w:rFonts w:eastAsia="Times New Roman" w:cs="Times New Roman"/>
          <w:b/>
          <w:bCs/>
          <w:kern w:val="0"/>
          <w:lang w:eastAsia="ru-RU" w:bidi="ar-SA"/>
        </w:rPr>
      </w:pPr>
      <w:r>
        <w:rPr>
          <w:rFonts w:eastAsia="Times New Roman" w:cs="Times New Roman"/>
          <w:kern w:val="0"/>
          <w:lang w:eastAsia="ru-RU" w:bidi="ar-SA"/>
        </w:rPr>
        <w:t xml:space="preserve">1.7. Специальная подготовка: </w:t>
      </w:r>
    </w:p>
    <w:p>
      <w:pPr>
        <w:pStyle w:val="Normal"/>
        <w:suppressAutoHyphens w:val="false"/>
        <w:rPr>
          <w:rFonts w:eastAsia="Times New Roman" w:cs="Times New Roman"/>
          <w:kern w:val="0"/>
          <w:lang w:eastAsia="ru-RU" w:bidi="ar-SA"/>
        </w:rPr>
      </w:pPr>
      <w:r>
        <w:rPr>
          <w:rFonts w:eastAsia="Times New Roman" w:cs="Times New Roman"/>
          <w:b/>
          <w:bCs/>
          <w:kern w:val="0"/>
          <w:lang w:eastAsia="ru-RU" w:bidi="ar-SA"/>
        </w:rPr>
        <w:tab/>
        <w:t>2. Аттестационные требования</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2.1. Наименования групп технических устройств опасных производственных объектов:</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 xml:space="preserve">2.2. Вид аттестации: </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 xml:space="preserve">2.3. Шифр НД по сварке: </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 xml:space="preserve">2.4. Способ сварки (наплавки): </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 xml:space="preserve">2.5. Группа, класс и марка свариваемого материала: </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 xml:space="preserve">2.6. Вид свариваемых деталей: </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 xml:space="preserve">2.7. Типы сварных швов: </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 xml:space="preserve">2.8. Вид соединения: </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 xml:space="preserve">2.9. Диапазон толщин деталей: </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 xml:space="preserve">2.10. Диапазон диаметров деталей: </w:t>
      </w:r>
    </w:p>
    <w:p>
      <w:pPr>
        <w:pStyle w:val="Normal"/>
        <w:suppressAutoHyphens w:val="false"/>
        <w:rPr>
          <w:rFonts w:eastAsia="Times New Roman" w:cs="Times New Roman"/>
          <w:kern w:val="0"/>
          <w:lang w:eastAsia="ru-RU" w:bidi="ar-SA"/>
        </w:rPr>
      </w:pPr>
      <w:r>
        <w:rPr>
          <w:rFonts w:eastAsia="Times New Roman" w:cs="Times New Roman"/>
          <w:kern w:val="0"/>
          <w:lang w:eastAsia="ru-RU" w:bidi="ar-SA"/>
        </w:rPr>
        <w:t xml:space="preserve">2.11. Положение при сварке: </w:t>
      </w:r>
    </w:p>
    <w:p>
      <w:pPr>
        <w:pStyle w:val="Normal"/>
        <w:suppressAutoHyphens w:val="false"/>
        <w:rPr>
          <w:rFonts w:eastAsia="Times New Roman" w:cs="Times New Roman"/>
          <w:b/>
          <w:bCs/>
          <w:kern w:val="0"/>
          <w:lang w:eastAsia="ru-RU" w:bidi="ar-SA"/>
        </w:rPr>
      </w:pPr>
      <w:r>
        <w:rPr>
          <w:rFonts w:eastAsia="Times New Roman" w:cs="Times New Roman"/>
          <w:kern w:val="0"/>
          <w:lang w:eastAsia="ru-RU" w:bidi="ar-SA"/>
        </w:rPr>
        <w:t xml:space="preserve">2.12. Сварочные материалы (электроды, проволока и т.д.): </w:t>
      </w:r>
    </w:p>
    <w:p>
      <w:pPr>
        <w:pStyle w:val="Normal"/>
        <w:suppressAutoHyphens w:val="false"/>
        <w:rPr>
          <w:rFonts w:eastAsia="Times New Roman" w:cs="Times New Roman"/>
          <w:b/>
          <w:bCs/>
          <w:kern w:val="0"/>
          <w:lang w:eastAsia="ru-RU" w:bidi="ar-SA"/>
        </w:rPr>
      </w:pPr>
      <w:r>
        <w:rPr>
          <w:rFonts w:eastAsia="Times New Roman" w:cs="Times New Roman"/>
          <w:b/>
          <w:bCs/>
          <w:kern w:val="0"/>
          <w:lang w:eastAsia="ru-RU" w:bidi="ar-SA"/>
        </w:rPr>
        <w:tab/>
        <w:t>3. Требования к оценке качества контрольных сварных соединений и наплавок</w:t>
      </w:r>
    </w:p>
    <w:p>
      <w:pPr>
        <w:pStyle w:val="Normal"/>
        <w:suppressAutoHyphens w:val="false"/>
        <w:rPr>
          <w:rFonts w:eastAsia="Times New Roman" w:cs="Times New Roman"/>
          <w:kern w:val="0"/>
          <w:lang w:eastAsia="ru-RU" w:bidi="ar-SA"/>
        </w:rPr>
      </w:pPr>
      <w:r>
        <w:rPr>
          <w:rFonts w:eastAsia="Times New Roman" w:cs="Times New Roman"/>
          <w:b/>
          <w:bCs/>
          <w:kern w:val="0"/>
          <w:lang w:eastAsia="ru-RU" w:bidi="ar-SA"/>
        </w:rPr>
        <w:t>3.1. Нормативный документ по контролю:</w:t>
      </w:r>
    </w:p>
    <w:tbl>
      <w:tblPr>
        <w:tblW w:w="10773" w:type="dxa"/>
        <w:jc w:val="left"/>
        <w:tblInd w:w="56" w:type="dxa"/>
        <w:tblLayout w:type="fixed"/>
        <w:tblCellMar>
          <w:top w:w="56" w:type="dxa"/>
          <w:left w:w="56" w:type="dxa"/>
          <w:bottom w:w="56" w:type="dxa"/>
          <w:right w:w="56" w:type="dxa"/>
        </w:tblCellMar>
        <w:tblLook w:val="0000" w:noVBand="0" w:noHBand="0" w:lastColumn="0" w:firstColumn="0" w:lastRow="0" w:firstRow="0"/>
      </w:tblPr>
      <w:tblGrid>
        <w:gridCol w:w="4536"/>
        <w:gridCol w:w="6236"/>
      </w:tblGrid>
      <w:tr>
        <w:trPr>
          <w:cantSplit w:val="true"/>
        </w:trPr>
        <w:tc>
          <w:tcPr>
            <w:tcW w:w="4536" w:type="dxa"/>
            <w:tcBorders/>
            <w:shd w:color="auto" w:fill="auto" w:val="clear"/>
          </w:tcPr>
          <w:p>
            <w:pPr>
              <w:pStyle w:val="Normal"/>
              <w:widowControl w:val="false"/>
              <w:suppressAutoHyphens w:val="false"/>
              <w:snapToGrid w:val="false"/>
              <w:rPr>
                <w:rFonts w:eastAsia="Times New Roman" w:cs="Times New Roman"/>
                <w:kern w:val="0"/>
                <w:lang w:eastAsia="ru-RU" w:bidi="ar-SA"/>
              </w:rPr>
            </w:pPr>
            <w:r>
              <w:rPr>
                <w:rFonts w:eastAsia="Times New Roman" w:cs="Times New Roman"/>
                <w:kern w:val="0"/>
                <w:lang w:eastAsia="ru-RU" w:bidi="ar-SA"/>
              </w:rPr>
            </w:r>
          </w:p>
          <w:p>
            <w:pPr>
              <w:pStyle w:val="Normal"/>
              <w:widowControl w:val="false"/>
              <w:suppressAutoHyphens w:val="false"/>
              <w:rPr/>
            </w:pPr>
            <w:r>
              <w:rPr>
                <w:rFonts w:eastAsia="Times New Roman" w:cs="Times New Roman"/>
                <w:kern w:val="0"/>
                <w:lang w:eastAsia="ru-RU" w:bidi="ar-SA"/>
              </w:rPr>
              <w:t>Руководитель предприятия (организации)</w:t>
            </w:r>
          </w:p>
        </w:tc>
        <w:tc>
          <w:tcPr>
            <w:tcW w:w="6236" w:type="dxa"/>
            <w:tcBorders/>
            <w:shd w:color="auto" w:fill="auto" w:val="clear"/>
          </w:tcPr>
          <w:p>
            <w:pPr>
              <w:pStyle w:val="Normal"/>
              <w:widowControl w:val="false"/>
              <w:suppressAutoHyphens w:val="false"/>
              <w:snapToGrid w:val="false"/>
              <w:rPr>
                <w:rFonts w:eastAsia="Times New Roman" w:cs="Times New Roman"/>
                <w:kern w:val="0"/>
                <w:lang w:eastAsia="ru-RU" w:bidi="ar-SA"/>
              </w:rPr>
            </w:pPr>
            <w:r>
              <w:rPr>
                <w:rFonts w:eastAsia="Times New Roman" w:cs="Times New Roman"/>
                <w:kern w:val="0"/>
                <w:lang w:eastAsia="ru-RU" w:bidi="ar-SA"/>
              </w:rPr>
            </w:r>
          </w:p>
          <w:p>
            <w:pPr>
              <w:pStyle w:val="Normal"/>
              <w:widowControl w:val="false"/>
              <w:suppressAutoHyphens w:val="false"/>
              <w:rPr/>
            </w:pPr>
            <w:r>
              <w:rPr>
                <w:rFonts w:eastAsia="Times New Roman" w:cs="Times New Roman"/>
                <w:kern w:val="0"/>
                <w:lang w:eastAsia="ru-RU" w:bidi="ar-SA"/>
              </w:rPr>
              <w:t>______________________</w:t>
              <w:br/>
            </w:r>
            <w:r>
              <w:rPr>
                <w:rFonts w:eastAsia="Times New Roman" w:cs="Times New Roman"/>
                <w:kern w:val="0"/>
                <w:sz w:val="20"/>
                <w:szCs w:val="20"/>
                <w:lang w:eastAsia="ru-RU" w:bidi="ar-SA"/>
              </w:rPr>
              <w:t xml:space="preserve">             (подпись)</w:t>
            </w:r>
          </w:p>
        </w:tc>
      </w:tr>
    </w:tbl>
    <w:p>
      <w:pPr>
        <w:pStyle w:val="Normal"/>
        <w:rPr>
          <w:rFonts w:cs="Times New Roman"/>
        </w:rPr>
      </w:pPr>
      <w:r>
        <w:rPr>
          <w:rFonts w:cs="Times New Roman"/>
        </w:rPr>
      </w:r>
    </w:p>
    <w:tbl>
      <w:tblPr>
        <w:tblW w:w="9740" w:type="dxa"/>
        <w:jc w:val="left"/>
        <w:tblInd w:w="114" w:type="dxa"/>
        <w:tblLayout w:type="fixed"/>
        <w:tblCellMar>
          <w:top w:w="0" w:type="dxa"/>
          <w:left w:w="108" w:type="dxa"/>
          <w:bottom w:w="0" w:type="dxa"/>
          <w:right w:w="108" w:type="dxa"/>
        </w:tblCellMar>
        <w:tblLook w:val="0000" w:noVBand="0" w:noHBand="0" w:lastColumn="0" w:firstColumn="0" w:lastRow="0" w:firstRow="0"/>
      </w:tblPr>
      <w:tblGrid>
        <w:gridCol w:w="4869"/>
        <w:gridCol w:w="4870"/>
      </w:tblGrid>
      <w:tr>
        <w:trPr>
          <w:trHeight w:val="80" w:hRule="atLeast"/>
        </w:trPr>
        <w:tc>
          <w:tcPr>
            <w:tcW w:w="4869" w:type="dxa"/>
            <w:tcBorders/>
            <w:shd w:color="auto" w:fill="auto" w:val="clear"/>
          </w:tcPr>
          <w:p>
            <w:pPr>
              <w:pStyle w:val="Normal"/>
              <w:widowControl w:val="false"/>
              <w:rPr/>
            </w:pPr>
            <w:r>
              <w:rPr>
                <w:b/>
              </w:rPr>
              <w:t>От Заказчика:</w:t>
            </w:r>
          </w:p>
        </w:tc>
        <w:tc>
          <w:tcPr>
            <w:tcW w:w="4870" w:type="dxa"/>
            <w:tcBorders/>
            <w:shd w:color="auto" w:fill="auto" w:val="clear"/>
          </w:tcPr>
          <w:p>
            <w:pPr>
              <w:pStyle w:val="Normal"/>
              <w:widowControl w:val="false"/>
              <w:rPr/>
            </w:pPr>
            <w:r>
              <w:rPr>
                <w:rFonts w:eastAsia="Times New Roman" w:cs="Times New Roman"/>
                <w:b/>
              </w:rPr>
              <w:t xml:space="preserve">    </w:t>
            </w:r>
            <w:r>
              <w:rPr>
                <w:b/>
              </w:rPr>
              <w:t>От Исполнителя:</w:t>
            </w:r>
          </w:p>
        </w:tc>
      </w:tr>
      <w:tr>
        <w:trPr>
          <w:trHeight w:val="1503" w:hRule="atLeast"/>
        </w:trPr>
        <w:tc>
          <w:tcPr>
            <w:tcW w:w="4869" w:type="dxa"/>
            <w:tcBorders/>
            <w:shd w:color="auto" w:fill="auto" w:val="clear"/>
          </w:tcPr>
          <w:p>
            <w:pPr>
              <w:pStyle w:val="Normal"/>
              <w:widowControl w:val="false"/>
              <w:rPr/>
            </w:pPr>
            <w:r>
              <w:rPr>
                <w:rFonts w:eastAsia="Times New Roman" w:cs="Times New Roman"/>
              </w:rPr>
              <w:t xml:space="preserve"> </w:t>
            </w:r>
            <w:r>
              <w:rPr/>
              <w:t xml:space="preserve">Директор Саратовского филиала </w:t>
            </w:r>
          </w:p>
          <w:p>
            <w:pPr>
              <w:pStyle w:val="Normal"/>
              <w:widowControl w:val="false"/>
              <w:rPr/>
            </w:pPr>
            <w:r>
              <w:rPr/>
              <w:t>АО «Гидроремонт-ВКК» в г. Балаково</w:t>
            </w:r>
          </w:p>
          <w:p>
            <w:pPr>
              <w:pStyle w:val="Normal"/>
              <w:widowControl w:val="false"/>
              <w:rPr/>
            </w:pPr>
            <w:r>
              <w:rPr/>
            </w:r>
          </w:p>
          <w:p>
            <w:pPr>
              <w:pStyle w:val="Normal"/>
              <w:widowControl w:val="false"/>
              <w:rPr>
                <w:sz w:val="20"/>
                <w:szCs w:val="20"/>
              </w:rPr>
            </w:pPr>
            <w:r>
              <w:rPr/>
              <w:t xml:space="preserve">_______________ </w:t>
            </w:r>
            <w:r>
              <w:rPr>
                <w:sz w:val="20"/>
                <w:szCs w:val="20"/>
              </w:rPr>
              <w:t xml:space="preserve"> </w:t>
            </w:r>
          </w:p>
          <w:p>
            <w:pPr>
              <w:pStyle w:val="Normal"/>
              <w:widowControl w:val="false"/>
              <w:rPr/>
            </w:pPr>
            <w:r>
              <w:rPr>
                <w:sz w:val="20"/>
                <w:szCs w:val="20"/>
              </w:rPr>
              <w:t>м.п.</w:t>
            </w:r>
          </w:p>
        </w:tc>
        <w:tc>
          <w:tcPr>
            <w:tcW w:w="4870" w:type="dxa"/>
            <w:tcBorders/>
            <w:shd w:color="auto" w:fill="auto" w:val="clear"/>
          </w:tcPr>
          <w:p>
            <w:pPr>
              <w:pStyle w:val="Normal"/>
              <w:widowControl w:val="false"/>
              <w:rPr>
                <w:rFonts w:eastAsia="Times New Roman" w:cs="Times New Roman"/>
              </w:rPr>
            </w:pPr>
            <w:r>
              <w:rPr>
                <w:rFonts w:eastAsia="Times New Roman" w:cs="Times New Roman"/>
              </w:rPr>
              <w:t xml:space="preserve">    </w:t>
            </w:r>
          </w:p>
          <w:p>
            <w:pPr>
              <w:pStyle w:val="Normal"/>
              <w:widowControl w:val="false"/>
              <w:rPr/>
            </w:pPr>
            <w:r>
              <w:rPr/>
            </w:r>
          </w:p>
          <w:p>
            <w:pPr>
              <w:pStyle w:val="Normal"/>
              <w:widowControl w:val="false"/>
              <w:rPr/>
            </w:pPr>
            <w:r>
              <w:rPr/>
            </w:r>
          </w:p>
          <w:p>
            <w:pPr>
              <w:pStyle w:val="Normal"/>
              <w:widowControl w:val="false"/>
              <w:rPr>
                <w:rFonts w:eastAsia="Times New Roman" w:cs="Times New Roman"/>
                <w:sz w:val="22"/>
                <w:szCs w:val="22"/>
              </w:rPr>
            </w:pPr>
            <w:r>
              <w:rPr>
                <w:rFonts w:eastAsia="Times New Roman" w:cs="Times New Roman"/>
              </w:rPr>
              <w:t xml:space="preserve">  </w:t>
            </w:r>
            <w:r>
              <w:rPr/>
              <w:t xml:space="preserve">_______________ </w:t>
            </w:r>
            <w:r>
              <w:rPr>
                <w:rFonts w:eastAsia="Times New Roman" w:cs="Times New Roman"/>
                <w:sz w:val="22"/>
                <w:szCs w:val="22"/>
              </w:rPr>
              <w:t xml:space="preserve"> </w:t>
            </w:r>
          </w:p>
          <w:p>
            <w:pPr>
              <w:pStyle w:val="Normal"/>
              <w:widowControl w:val="false"/>
              <w:rPr/>
            </w:pPr>
            <w:r>
              <w:rPr>
                <w:rFonts w:eastAsia="Times New Roman" w:cs="Times New Roman"/>
                <w:sz w:val="22"/>
                <w:szCs w:val="22"/>
              </w:rPr>
              <w:t xml:space="preserve">  </w:t>
            </w:r>
            <w:r>
              <w:rPr>
                <w:sz w:val="22"/>
                <w:szCs w:val="22"/>
              </w:rPr>
              <w:t>м.п.</w:t>
            </w:r>
          </w:p>
        </w:tc>
      </w:tr>
    </w:tbl>
    <w:p>
      <w:pPr>
        <w:pStyle w:val="Normal"/>
        <w:jc w:val="right"/>
        <w:rPr>
          <w:sz w:val="24"/>
          <w:szCs w:val="24"/>
        </w:rPr>
      </w:pPr>
      <w:r>
        <w:br w:type="page"/>
      </w:r>
      <w:r>
        <w:rPr>
          <w:rFonts w:cs="Times New Roman"/>
          <w:sz w:val="24"/>
          <w:szCs w:val="24"/>
        </w:rPr>
        <w:t>Приложение №6</w:t>
      </w:r>
    </w:p>
    <w:p>
      <w:pPr>
        <w:pStyle w:val="Normal"/>
        <w:jc w:val="right"/>
        <w:rPr>
          <w:sz w:val="24"/>
          <w:szCs w:val="24"/>
        </w:rPr>
      </w:pPr>
      <w:r>
        <w:rPr>
          <w:rFonts w:cs="Times New Roman"/>
          <w:sz w:val="24"/>
          <w:szCs w:val="24"/>
        </w:rPr>
        <w:t>к Договору возмездного оказания услуг</w:t>
      </w:r>
    </w:p>
    <w:p>
      <w:pPr>
        <w:pStyle w:val="Normal"/>
        <w:jc w:val="right"/>
        <w:rPr>
          <w:sz w:val="24"/>
          <w:szCs w:val="24"/>
        </w:rPr>
      </w:pPr>
      <w:r>
        <w:rPr>
          <w:rFonts w:cs="Times New Roman"/>
          <w:sz w:val="24"/>
          <w:szCs w:val="24"/>
        </w:rPr>
        <w:t>№</w:t>
      </w:r>
      <w:r>
        <w:rPr>
          <w:rFonts w:eastAsia="Times New Roman" w:cs="Times New Roman"/>
          <w:sz w:val="24"/>
          <w:szCs w:val="24"/>
        </w:rPr>
        <w:t xml:space="preserve"> </w:t>
      </w:r>
      <w:r>
        <w:rPr>
          <w:rFonts w:cs="Times New Roman"/>
          <w:sz w:val="24"/>
          <w:szCs w:val="24"/>
        </w:rPr>
        <w:t>________________________</w:t>
      </w:r>
    </w:p>
    <w:p>
      <w:pPr>
        <w:pStyle w:val="Normal"/>
        <w:jc w:val="right"/>
        <w:rPr>
          <w:sz w:val="24"/>
          <w:szCs w:val="24"/>
        </w:rPr>
      </w:pPr>
      <w:r>
        <w:rPr>
          <w:rFonts w:cs="Times New Roman"/>
          <w:sz w:val="24"/>
          <w:szCs w:val="24"/>
        </w:rPr>
        <w:t>от «___» _________ 2026 года.</w:t>
      </w:r>
    </w:p>
    <w:p>
      <w:pPr>
        <w:pStyle w:val="Normal"/>
        <w:numPr>
          <w:ilvl w:val="0"/>
          <w:numId w:val="0"/>
        </w:numPr>
        <w:ind w:left="0" w:hanging="0"/>
        <w:jc w:val="center"/>
        <w:outlineLvl w:val="0"/>
        <w:rPr>
          <w:sz w:val="21"/>
          <w:szCs w:val="21"/>
        </w:rPr>
      </w:pPr>
      <w:r>
        <w:rPr>
          <w:b/>
          <w:bCs/>
          <w:sz w:val="21"/>
          <w:szCs w:val="21"/>
        </w:rPr>
        <w:t xml:space="preserve">Защита персональных данных </w:t>
      </w:r>
    </w:p>
    <w:tbl>
      <w:tblPr>
        <w:tblW w:w="992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9921"/>
      </w:tblGrid>
      <w:tr>
        <w:trPr>
          <w:trHeight w:val="293" w:hRule="atLeast"/>
        </w:trPr>
        <w:tc>
          <w:tcPr>
            <w:tcW w:w="9921" w:type="dxa"/>
            <w:tcBorders/>
            <w:shd w:color="auto" w:fill="auto" w:val="clear"/>
            <w:vAlign w:val="bottom"/>
          </w:tcPr>
          <w:p>
            <w:pPr>
              <w:pStyle w:val="Normal"/>
              <w:widowControl w:val="false"/>
              <w:snapToGrid w:val="false"/>
              <w:rPr>
                <w:sz w:val="21"/>
                <w:szCs w:val="21"/>
              </w:rPr>
            </w:pPr>
            <w:r>
              <w:rPr>
                <w:sz w:val="21"/>
                <w:szCs w:val="21"/>
              </w:rPr>
            </w:r>
          </w:p>
        </w:tc>
      </w:tr>
      <w:tr>
        <w:trPr>
          <w:trHeight w:val="293" w:hRule="atLeast"/>
        </w:trPr>
        <w:tc>
          <w:tcPr>
            <w:tcW w:w="9921" w:type="dxa"/>
            <w:tcBorders/>
            <w:shd w:color="auto" w:fill="auto" w:val="clear"/>
            <w:vAlign w:val="bottom"/>
          </w:tcPr>
          <w:p>
            <w:pPr>
              <w:pStyle w:val="List"/>
              <w:widowControl w:val="false"/>
              <w:tabs>
                <w:tab w:val="clear" w:pos="709"/>
                <w:tab w:val="left" w:pos="175" w:leader="none"/>
                <w:tab w:val="left" w:pos="993" w:leader="none"/>
              </w:tabs>
              <w:suppressAutoHyphens w:val="false"/>
              <w:spacing w:before="0" w:after="0"/>
              <w:contextualSpacing/>
              <w:jc w:val="both"/>
              <w:rPr>
                <w:sz w:val="22"/>
                <w:szCs w:val="22"/>
              </w:rPr>
            </w:pPr>
            <w:r>
              <w:rPr>
                <w:rFonts w:eastAsia="Times New Roman" w:cs="Times New Roman"/>
                <w:sz w:val="22"/>
                <w:szCs w:val="22"/>
              </w:rPr>
              <w:t xml:space="preserve"> </w:t>
            </w:r>
            <w:r>
              <w:rPr>
                <w:sz w:val="22"/>
                <w:szCs w:val="22"/>
              </w:rPr>
              <w:t>1. Перечень персональных данных передаваемых Заказчиком Исполнителю: фамилия, имя,  отчество (при наличии), сведения о смене фамилии, имени, отчества, дата рождения, данные документа, удостоверяющего личность, гражданство, адрес, почтовый адрес, сведения об образовании, сведения об аттестации, сведения о профессиональной подготовке, сведения о специальной подготовке, сведения о квалификации, сведения о стаже, сведения о месте работы, сведения о занимаемой должности (специальности), сведения о трудовой деятельности, фотография, контактные данные, сведения о состоянии здоровья (при проведении аттестации сварщика).</w:t>
            </w:r>
          </w:p>
          <w:p>
            <w:pPr>
              <w:pStyle w:val="Normal"/>
              <w:widowControl w:val="false"/>
              <w:tabs>
                <w:tab w:val="clear" w:pos="709"/>
                <w:tab w:val="left" w:pos="993" w:leader="none"/>
              </w:tabs>
              <w:suppressAutoHyphens w:val="false"/>
              <w:jc w:val="both"/>
              <w:rPr>
                <w:sz w:val="22"/>
                <w:szCs w:val="22"/>
              </w:rPr>
            </w:pPr>
            <w:r>
              <w:rPr>
                <w:sz w:val="22"/>
                <w:szCs w:val="22"/>
              </w:rPr>
              <w:t xml:space="preserve">2. Исполнитель по поручению Заказчика имеет право осуществлять </w:t>
            </w:r>
            <w:r>
              <w:rPr>
                <w:color w:val="000000"/>
                <w:sz w:val="22"/>
                <w:szCs w:val="22"/>
              </w:rPr>
              <w:t xml:space="preserve">сбор, запись, систематизацию, накопление, хранение, уточнение (обновление, изменение), извлечение, использование, передачу (предоставление, распространение, доступ), блокирование, удаление, уничтожение </w:t>
            </w:r>
            <w:r>
              <w:rPr>
                <w:sz w:val="22"/>
                <w:szCs w:val="22"/>
              </w:rPr>
              <w:t>персональных данных в целях оказания услуг, указанных в п. 1.1. настоящего Договора.</w:t>
            </w:r>
          </w:p>
          <w:p>
            <w:pPr>
              <w:pStyle w:val="Normal"/>
              <w:widowControl w:val="false"/>
              <w:tabs>
                <w:tab w:val="clear" w:pos="709"/>
                <w:tab w:val="left" w:pos="993" w:leader="none"/>
              </w:tabs>
              <w:suppressAutoHyphens w:val="false"/>
              <w:jc w:val="both"/>
              <w:rPr>
                <w:sz w:val="22"/>
                <w:szCs w:val="22"/>
              </w:rPr>
            </w:pPr>
            <w:r>
              <w:rPr>
                <w:sz w:val="22"/>
                <w:szCs w:val="22"/>
              </w:rPr>
              <w:t xml:space="preserve">3. Заказчик обязуется обеспечить получение письменного согласия субъектов персональных данных на обработку их персональных данных для целей исполнения настоящего Договора. </w:t>
            </w:r>
          </w:p>
          <w:p>
            <w:pPr>
              <w:pStyle w:val="Normal"/>
              <w:widowControl w:val="false"/>
              <w:tabs>
                <w:tab w:val="clear" w:pos="709"/>
                <w:tab w:val="left" w:pos="993" w:leader="none"/>
              </w:tabs>
              <w:suppressAutoHyphens w:val="false"/>
              <w:jc w:val="both"/>
              <w:rPr>
                <w:sz w:val="22"/>
                <w:szCs w:val="22"/>
              </w:rPr>
            </w:pPr>
            <w:r>
              <w:rPr>
                <w:sz w:val="22"/>
                <w:szCs w:val="22"/>
              </w:rPr>
              <w:t xml:space="preserve">4. Заказчик обязуется обеспечить получение письменного согласия субъектов персональных данных на обработку их персональных данных, разрешенных субъектом персональных данных для распространения, с целью </w:t>
            </w:r>
            <w:r>
              <w:rPr>
                <w:sz w:val="22"/>
                <w:szCs w:val="22"/>
                <w:shd w:fill="FFFFFF" w:val="clear"/>
              </w:rPr>
              <w:t>формирования банка данных аттестованного персонала сварочного производства (реестра САСв), в рамках</w:t>
            </w:r>
            <w:r>
              <w:rPr>
                <w:sz w:val="22"/>
                <w:szCs w:val="22"/>
              </w:rPr>
              <w:t xml:space="preserve"> исполнения настоящего Договора. </w:t>
            </w:r>
          </w:p>
          <w:p>
            <w:pPr>
              <w:pStyle w:val="Normal"/>
              <w:widowControl w:val="false"/>
              <w:tabs>
                <w:tab w:val="clear" w:pos="709"/>
                <w:tab w:val="left" w:pos="993" w:leader="none"/>
              </w:tabs>
              <w:suppressAutoHyphens w:val="false"/>
              <w:jc w:val="both"/>
              <w:rPr>
                <w:sz w:val="22"/>
                <w:szCs w:val="22"/>
              </w:rPr>
            </w:pPr>
            <w:r>
              <w:rPr>
                <w:sz w:val="22"/>
                <w:szCs w:val="22"/>
              </w:rPr>
              <w:t>5. Заказчик обязан уведомить субъекта персональных данных о передаче персональных данных Исполнителю, в том числе сообщить информацию о наименовании и адресе Исполнителя, целях обработки персональных данных субъекта персональных данных, правовом основании обработки персональных данных, предполагаемых пользователях персональных данных субъекта персональных данных, установленных Федеральным законом от 27.07.2006 г. № 152-ФЗ «О персональных данных» правах субъекта персональных данных.</w:t>
            </w:r>
          </w:p>
          <w:p>
            <w:pPr>
              <w:pStyle w:val="Normal"/>
              <w:widowControl w:val="false"/>
              <w:tabs>
                <w:tab w:val="clear" w:pos="709"/>
                <w:tab w:val="left" w:pos="993" w:leader="none"/>
              </w:tabs>
              <w:suppressAutoHyphens w:val="false"/>
              <w:jc w:val="both"/>
              <w:rPr>
                <w:sz w:val="22"/>
                <w:szCs w:val="22"/>
              </w:rPr>
            </w:pPr>
            <w:r>
              <w:rPr>
                <w:sz w:val="22"/>
                <w:szCs w:val="22"/>
              </w:rPr>
              <w:t xml:space="preserve">6. Заказчик обязан сообщить субъекту персональных данных о юридических последствиях отказа предоставить его персональные данные и (или) дать согласие на обработку персональных данных, а именно невозможность проведения аттестации в соответствии с ПБ-03-273-99, РД 03-495-02 и </w:t>
            </w:r>
            <w:r>
              <w:rPr>
                <w:bCs/>
                <w:sz w:val="22"/>
                <w:szCs w:val="22"/>
                <w:shd w:fill="FFFFFF" w:val="clear"/>
              </w:rPr>
              <w:t>СТО НАКС 2.6-2026 «Порядок применения и оформления процедур аттестации персонала сварочного производства».</w:t>
            </w:r>
          </w:p>
          <w:p>
            <w:pPr>
              <w:pStyle w:val="Normal"/>
              <w:widowControl w:val="false"/>
              <w:tabs>
                <w:tab w:val="clear" w:pos="709"/>
                <w:tab w:val="left" w:pos="993" w:leader="none"/>
              </w:tabs>
              <w:suppressAutoHyphens w:val="false"/>
              <w:jc w:val="both"/>
              <w:rPr>
                <w:sz w:val="22"/>
                <w:szCs w:val="22"/>
              </w:rPr>
            </w:pPr>
            <w:r>
              <w:rPr>
                <w:sz w:val="22"/>
                <w:szCs w:val="22"/>
              </w:rPr>
              <w:t>7. Исполнитель, обрабатывая персональные данные по поручению Заказчика, обязан соблюдать принципы и правила обработки персональных данных предусмотренные законодательством Российской Федерации, конфиденциальность персональных данных и требования, предусмотренные частью 5 статьи 18 и статьей 18.1 Федерального закона от 27.07.2006 г. № 152-ФЗ «О персональных данных».</w:t>
            </w:r>
          </w:p>
          <w:p>
            <w:pPr>
              <w:pStyle w:val="Normal"/>
              <w:widowControl w:val="false"/>
              <w:tabs>
                <w:tab w:val="clear" w:pos="709"/>
                <w:tab w:val="left" w:pos="993" w:leader="none"/>
              </w:tabs>
              <w:suppressAutoHyphens w:val="false"/>
              <w:jc w:val="both"/>
              <w:rPr>
                <w:sz w:val="22"/>
                <w:szCs w:val="22"/>
              </w:rPr>
            </w:pPr>
            <w:r>
              <w:rPr>
                <w:sz w:val="22"/>
                <w:szCs w:val="22"/>
              </w:rPr>
              <w:t>8. Исполнитель, обрабатывая персональные данные по поручению Заказчика, обязан обеспечивать безопасность персональных данных при их обработке.</w:t>
            </w:r>
          </w:p>
          <w:p>
            <w:pPr>
              <w:pStyle w:val="Normal"/>
              <w:widowControl w:val="false"/>
              <w:tabs>
                <w:tab w:val="clear" w:pos="709"/>
                <w:tab w:val="left" w:pos="993" w:leader="none"/>
              </w:tabs>
              <w:suppressAutoHyphens w:val="false"/>
              <w:jc w:val="both"/>
              <w:rPr>
                <w:sz w:val="22"/>
                <w:szCs w:val="22"/>
              </w:rPr>
            </w:pPr>
            <w:r>
              <w:rPr>
                <w:sz w:val="22"/>
                <w:szCs w:val="22"/>
              </w:rPr>
              <w:t>9. Исполнитель обязан соблюдать требования к защите обрабатываемых персональных данных, установленных законодательством Российской Федерации, в том числе:</w:t>
            </w:r>
          </w:p>
          <w:p>
            <w:pPr>
              <w:pStyle w:val="Normal"/>
              <w:widowControl w:val="false"/>
              <w:tabs>
                <w:tab w:val="clear" w:pos="709"/>
                <w:tab w:val="left" w:pos="993" w:leader="none"/>
              </w:tabs>
              <w:jc w:val="both"/>
              <w:rPr>
                <w:sz w:val="22"/>
                <w:szCs w:val="22"/>
              </w:rPr>
            </w:pPr>
            <w:r>
              <w:rPr>
                <w:sz w:val="22"/>
                <w:szCs w:val="22"/>
              </w:rPr>
              <w:t>9.1.</w:t>
            </w:r>
            <w:r>
              <w:rPr>
                <w:b/>
                <w:sz w:val="22"/>
                <w:szCs w:val="22"/>
              </w:rPr>
              <w:t xml:space="preserve"> </w:t>
            </w:r>
            <w:r>
              <w:rPr>
                <w:sz w:val="22"/>
                <w:szCs w:val="22"/>
              </w:rPr>
              <w:t xml:space="preserve">При обработке персональных данных Исполнитель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pPr>
              <w:pStyle w:val="Normal"/>
              <w:widowControl w:val="false"/>
              <w:tabs>
                <w:tab w:val="clear" w:pos="709"/>
                <w:tab w:val="left" w:pos="851" w:leader="none"/>
              </w:tabs>
              <w:jc w:val="both"/>
              <w:rPr>
                <w:sz w:val="22"/>
                <w:szCs w:val="22"/>
              </w:rPr>
            </w:pPr>
            <w:r>
              <w:rPr>
                <w:sz w:val="22"/>
                <w:szCs w:val="22"/>
              </w:rPr>
              <w:t xml:space="preserve">9.2. Исполнитель обеспечивает безопасность персональных данных, в частности: </w:t>
            </w:r>
          </w:p>
          <w:p>
            <w:pPr>
              <w:pStyle w:val="Normal"/>
              <w:widowControl w:val="false"/>
              <w:tabs>
                <w:tab w:val="clear" w:pos="709"/>
                <w:tab w:val="left" w:pos="851" w:leader="none"/>
              </w:tabs>
              <w:ind w:firstLine="567"/>
              <w:jc w:val="both"/>
              <w:rPr>
                <w:sz w:val="22"/>
                <w:szCs w:val="22"/>
              </w:rPr>
            </w:pPr>
            <w:r>
              <w:rPr>
                <w:sz w:val="22"/>
                <w:szCs w:val="22"/>
              </w:rPr>
              <w:t xml:space="preserve">1) определением угроз безопасности персональных данных при их обработке в информационных системах персональных данных; </w:t>
            </w:r>
          </w:p>
          <w:p>
            <w:pPr>
              <w:pStyle w:val="Normal"/>
              <w:widowControl w:val="false"/>
              <w:tabs>
                <w:tab w:val="clear" w:pos="709"/>
                <w:tab w:val="left" w:pos="851" w:leader="none"/>
              </w:tabs>
              <w:ind w:firstLine="567"/>
              <w:jc w:val="both"/>
              <w:rPr>
                <w:sz w:val="22"/>
                <w:szCs w:val="22"/>
              </w:rPr>
            </w:pPr>
            <w:r>
              <w:rPr>
                <w:sz w:val="22"/>
                <w:szCs w:val="22"/>
              </w:rP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w:t>
            </w:r>
          </w:p>
          <w:p>
            <w:pPr>
              <w:pStyle w:val="Normal"/>
              <w:widowControl w:val="false"/>
              <w:tabs>
                <w:tab w:val="clear" w:pos="709"/>
                <w:tab w:val="left" w:pos="851" w:leader="none"/>
              </w:tabs>
              <w:ind w:firstLine="567"/>
              <w:jc w:val="both"/>
              <w:rPr>
                <w:sz w:val="22"/>
                <w:szCs w:val="22"/>
              </w:rPr>
            </w:pPr>
            <w:r>
              <w:rPr>
                <w:sz w:val="22"/>
                <w:szCs w:val="22"/>
              </w:rPr>
              <w:t xml:space="preserve">3) применением прошедших в установленном порядке процедуру оценки соответствия средств защиты информации; </w:t>
            </w:r>
          </w:p>
          <w:p>
            <w:pPr>
              <w:pStyle w:val="Normal"/>
              <w:widowControl w:val="false"/>
              <w:tabs>
                <w:tab w:val="clear" w:pos="709"/>
                <w:tab w:val="left" w:pos="851" w:leader="none"/>
              </w:tabs>
              <w:ind w:firstLine="567"/>
              <w:jc w:val="both"/>
              <w:rPr>
                <w:sz w:val="22"/>
                <w:szCs w:val="22"/>
              </w:rPr>
            </w:pPr>
            <w:r>
              <w:rPr>
                <w:sz w:val="22"/>
                <w:szCs w:val="22"/>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pPr>
              <w:pStyle w:val="Normal"/>
              <w:widowControl w:val="false"/>
              <w:tabs>
                <w:tab w:val="clear" w:pos="709"/>
                <w:tab w:val="left" w:pos="851" w:leader="none"/>
              </w:tabs>
              <w:ind w:firstLine="567"/>
              <w:jc w:val="both"/>
              <w:rPr>
                <w:sz w:val="22"/>
                <w:szCs w:val="22"/>
              </w:rPr>
            </w:pPr>
            <w:r>
              <w:rPr>
                <w:sz w:val="22"/>
                <w:szCs w:val="22"/>
              </w:rPr>
              <w:t xml:space="preserve">5) учетом машинных носителей персональных данных; </w:t>
            </w:r>
          </w:p>
          <w:p>
            <w:pPr>
              <w:pStyle w:val="Normal"/>
              <w:widowControl w:val="false"/>
              <w:tabs>
                <w:tab w:val="clear" w:pos="709"/>
                <w:tab w:val="left" w:pos="851" w:leader="none"/>
              </w:tabs>
              <w:ind w:firstLine="567"/>
              <w:jc w:val="both"/>
              <w:rPr>
                <w:sz w:val="22"/>
                <w:szCs w:val="22"/>
              </w:rPr>
            </w:pPr>
            <w:r>
              <w:rPr>
                <w:sz w:val="22"/>
                <w:szCs w:val="22"/>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 </w:t>
            </w:r>
          </w:p>
          <w:p>
            <w:pPr>
              <w:pStyle w:val="Normal"/>
              <w:widowControl w:val="false"/>
              <w:tabs>
                <w:tab w:val="clear" w:pos="709"/>
                <w:tab w:val="left" w:pos="851" w:leader="none"/>
              </w:tabs>
              <w:ind w:firstLine="567"/>
              <w:jc w:val="both"/>
              <w:rPr>
                <w:sz w:val="22"/>
                <w:szCs w:val="22"/>
              </w:rPr>
            </w:pPr>
            <w:r>
              <w:rPr>
                <w:sz w:val="22"/>
                <w:szCs w:val="22"/>
              </w:rPr>
              <w:t xml:space="preserve">7) восстановлением персональных данных, модифицированных или уничтоженных вследствие несанкционированного доступа к ним; </w:t>
            </w:r>
          </w:p>
          <w:p>
            <w:pPr>
              <w:pStyle w:val="Normal"/>
              <w:widowControl w:val="false"/>
              <w:tabs>
                <w:tab w:val="clear" w:pos="709"/>
                <w:tab w:val="left" w:pos="851" w:leader="none"/>
              </w:tabs>
              <w:ind w:firstLine="567"/>
              <w:jc w:val="both"/>
              <w:rPr>
                <w:sz w:val="22"/>
                <w:szCs w:val="22"/>
              </w:rPr>
            </w:pPr>
            <w:r>
              <w:rPr>
                <w:sz w:val="22"/>
                <w:szCs w:val="22"/>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 </w:t>
            </w:r>
          </w:p>
          <w:p>
            <w:pPr>
              <w:pStyle w:val="Normal"/>
              <w:widowControl w:val="false"/>
              <w:tabs>
                <w:tab w:val="clear" w:pos="709"/>
                <w:tab w:val="left" w:pos="851" w:leader="none"/>
              </w:tabs>
              <w:ind w:firstLine="567"/>
              <w:jc w:val="both"/>
              <w:rPr>
                <w:sz w:val="22"/>
                <w:szCs w:val="22"/>
              </w:rPr>
            </w:pPr>
            <w:r>
              <w:rPr>
                <w:sz w:val="22"/>
                <w:szCs w:val="22"/>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p>
          <w:p>
            <w:pPr>
              <w:pStyle w:val="Normal"/>
              <w:widowControl w:val="false"/>
              <w:tabs>
                <w:tab w:val="clear" w:pos="709"/>
                <w:tab w:val="left" w:pos="851" w:leader="none"/>
              </w:tabs>
              <w:suppressAutoHyphens w:val="false"/>
              <w:jc w:val="both"/>
              <w:rPr>
                <w:sz w:val="22"/>
                <w:szCs w:val="22"/>
              </w:rPr>
            </w:pPr>
            <w:r>
              <w:rPr>
                <w:sz w:val="22"/>
                <w:szCs w:val="22"/>
              </w:rPr>
              <w:t>10. Исполнитель, обрабатывая персональные данные по поручению Заказчика, обязан по запросу Заказчика в течение срока действия настоящего Договора,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Заказчика требований, установленных в соответствии со статьей 21 Федерального закона от 27.07.2006 г. № 152-ФЗ «О персональных данных».</w:t>
            </w:r>
          </w:p>
          <w:p>
            <w:pPr>
              <w:pStyle w:val="Normal"/>
              <w:widowControl w:val="false"/>
              <w:tabs>
                <w:tab w:val="clear" w:pos="709"/>
                <w:tab w:val="left" w:pos="851" w:leader="none"/>
              </w:tabs>
              <w:suppressAutoHyphens w:val="false"/>
              <w:jc w:val="both"/>
              <w:rPr>
                <w:sz w:val="22"/>
                <w:szCs w:val="22"/>
              </w:rPr>
            </w:pPr>
            <w:r>
              <w:rPr>
                <w:sz w:val="22"/>
                <w:szCs w:val="22"/>
              </w:rPr>
              <w:t xml:space="preserve">11. В случае установления факта неправомерной или случайной передачи (предоставления, распространения, доступа) персональных данных у Исполнителя, повлекшей нарушение прав субъектов персональных данных, Исполнитель обязан с момента выявления такого инцидента Исполнителем,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t>
            </w:r>
          </w:p>
          <w:p>
            <w:pPr>
              <w:pStyle w:val="Normal"/>
              <w:widowControl w:val="false"/>
              <w:tabs>
                <w:tab w:val="clear" w:pos="709"/>
                <w:tab w:val="left" w:pos="851" w:leader="none"/>
              </w:tabs>
              <w:ind w:firstLine="567"/>
              <w:jc w:val="both"/>
              <w:rPr>
                <w:sz w:val="22"/>
                <w:szCs w:val="22"/>
              </w:rPr>
            </w:pPr>
            <w:r>
              <w:rPr>
                <w:sz w:val="22"/>
                <w:szCs w:val="22"/>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Исполнителем на взаимодействие с уполномоченным органом по защите прав субъектов персональных данных, по вопросам, связанным с выявленным инцидентом; </w:t>
            </w:r>
          </w:p>
          <w:p>
            <w:pPr>
              <w:pStyle w:val="Normal"/>
              <w:widowControl w:val="false"/>
              <w:tabs>
                <w:tab w:val="clear" w:pos="709"/>
                <w:tab w:val="left" w:pos="851" w:leader="none"/>
              </w:tabs>
              <w:ind w:firstLine="567"/>
              <w:jc w:val="both"/>
              <w:rPr>
                <w:rFonts w:ascii="Times New Roman" w:hAnsi="Times New Roman"/>
              </w:rPr>
            </w:pPr>
            <w:r>
              <w:rPr>
                <w:sz w:val="22"/>
                <w:szCs w:val="22"/>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 </w:t>
            </w:r>
          </w:p>
          <w:p>
            <w:pPr>
              <w:pStyle w:val="ListParagraph"/>
              <w:widowControl w:val="false"/>
              <w:tabs>
                <w:tab w:val="clear" w:pos="709"/>
                <w:tab w:val="left" w:pos="851" w:leader="none"/>
                <w:tab w:val="left" w:pos="1134" w:leader="none"/>
              </w:tabs>
              <w:suppressAutoHyphens w:val="false"/>
              <w:spacing w:before="0" w:after="60"/>
              <w:ind w:left="0" w:hanging="0"/>
              <w:contextualSpacing/>
              <w:jc w:val="both"/>
              <w:rPr>
                <w:rFonts w:ascii="Times New Roman" w:hAnsi="Times New Roman"/>
              </w:rPr>
            </w:pPr>
            <w:r>
              <w:rPr>
                <w:rFonts w:ascii="Times New Roman" w:hAnsi="Times New Roman"/>
                <w:sz w:val="22"/>
                <w:szCs w:val="22"/>
                <w:lang w:val="ru-RU"/>
              </w:rPr>
              <w:t>12. </w:t>
            </w:r>
            <w:r>
              <w:rPr>
                <w:rFonts w:ascii="Times New Roman" w:hAnsi="Times New Roman"/>
                <w:sz w:val="22"/>
                <w:szCs w:val="22"/>
              </w:rPr>
              <w:t>Ответственность перед субъектами персональных данных, чьи персональные данные обрабатываются Исполнителем по поручению Заказчика, Заказчик несет самостоятельно.</w:t>
            </w:r>
          </w:p>
          <w:p>
            <w:pPr>
              <w:pStyle w:val="ListParagraph"/>
              <w:widowControl w:val="false"/>
              <w:tabs>
                <w:tab w:val="clear" w:pos="709"/>
                <w:tab w:val="left" w:pos="851" w:leader="none"/>
                <w:tab w:val="left" w:pos="1134" w:leader="none"/>
              </w:tabs>
              <w:suppressAutoHyphens w:val="false"/>
              <w:spacing w:before="0" w:after="60"/>
              <w:ind w:left="0" w:hanging="0"/>
              <w:contextualSpacing/>
              <w:jc w:val="both"/>
              <w:rPr>
                <w:rFonts w:ascii="Times New Roman" w:hAnsi="Times New Roman"/>
              </w:rPr>
            </w:pPr>
            <w:r>
              <w:rPr>
                <w:rFonts w:ascii="Times New Roman" w:hAnsi="Times New Roman"/>
                <w:sz w:val="22"/>
                <w:szCs w:val="22"/>
                <w:lang w:val="ru-RU"/>
              </w:rPr>
              <w:t>13. </w:t>
            </w:r>
            <w:r>
              <w:rPr>
                <w:rFonts w:ascii="Times New Roman" w:hAnsi="Times New Roman"/>
                <w:sz w:val="22"/>
                <w:szCs w:val="22"/>
              </w:rPr>
              <w:t>Если права субъектов персональных данных Заказчика были нарушены Исполнителем, в связи с чем Заказчику был нанесен ущерб, Исполнитель обязан покрыть такой ущерб.</w:t>
            </w:r>
          </w:p>
          <w:p>
            <w:pPr>
              <w:pStyle w:val="Normal"/>
              <w:widowControl w:val="false"/>
              <w:jc w:val="both"/>
              <w:rPr/>
            </w:pPr>
            <w:r>
              <w:rPr>
                <w:sz w:val="22"/>
                <w:szCs w:val="22"/>
              </w:rPr>
              <w:t xml:space="preserve">14. В рамках исполнения данного Договора Исполнитель имеет право передавать персональные данные в Общество с ограниченной ответственность «Национальная Экспертно-Диагностическая Компания» (Сокращенное наименование - ООО «НЭДК») и в Саморегулируемую организацию Ассоциацию «Национальное Агентство Контроля Сварки» (Сокращенное наименование СРО Ассоциация «НАКС») с соблюдением Законодательства Российской Федерации в области защиты персональных данных, а так же Исполнитель имеет право размещать информацию в реестре аттестованного персонала в сети Интернет по </w:t>
            </w:r>
            <w:r>
              <w:rPr>
                <w:sz w:val="22"/>
                <w:szCs w:val="22"/>
                <w:lang w:val="en-US"/>
              </w:rPr>
              <w:t>URL</w:t>
            </w:r>
            <w:r>
              <w:rPr>
                <w:sz w:val="22"/>
                <w:szCs w:val="22"/>
              </w:rPr>
              <w:t xml:space="preserve">-адресу: </w:t>
            </w:r>
            <w:hyperlink r:id="rId7">
              <w:r>
                <w:rPr>
                  <w:rStyle w:val="Hyperlink"/>
                  <w:sz w:val="22"/>
                  <w:szCs w:val="22"/>
                </w:rPr>
                <w:t>https://naks.ru</w:t>
              </w:r>
            </w:hyperlink>
            <w:r>
              <w:rPr>
                <w:sz w:val="22"/>
                <w:szCs w:val="22"/>
              </w:rPr>
              <w:t>.</w:t>
            </w:r>
          </w:p>
        </w:tc>
      </w:tr>
    </w:tbl>
    <w:p>
      <w:pPr>
        <w:pStyle w:val="ListParagraph"/>
        <w:tabs>
          <w:tab w:val="clear" w:pos="709"/>
          <w:tab w:val="left" w:pos="180" w:leader="none"/>
          <w:tab w:val="left" w:pos="360" w:leader="none"/>
          <w:tab w:val="left" w:pos="900" w:leader="none"/>
        </w:tabs>
        <w:spacing w:lineRule="auto" w:line="240" w:before="0" w:after="0"/>
        <w:ind w:left="0" w:hanging="0"/>
        <w:contextualSpacing/>
        <w:jc w:val="both"/>
        <w:rPr>
          <w:rFonts w:ascii="Times New Roman" w:hAnsi="Times New Roman" w:cs="Times New Roman"/>
          <w:sz w:val="21"/>
          <w:szCs w:val="21"/>
        </w:rPr>
      </w:pPr>
      <w:r>
        <w:rPr>
          <w:rFonts w:cs="Times New Roman" w:ascii="Times New Roman" w:hAnsi="Times New Roman"/>
          <w:sz w:val="21"/>
          <w:szCs w:val="21"/>
        </w:rPr>
      </w:r>
    </w:p>
    <w:p>
      <w:pPr>
        <w:pStyle w:val="ListParagraph"/>
        <w:tabs>
          <w:tab w:val="clear" w:pos="709"/>
          <w:tab w:val="left" w:pos="180" w:leader="none"/>
          <w:tab w:val="left" w:pos="360" w:leader="none"/>
          <w:tab w:val="left" w:pos="900" w:leader="none"/>
        </w:tabs>
        <w:spacing w:lineRule="auto" w:line="240" w:before="0" w:after="0"/>
        <w:ind w:left="0" w:hanging="0"/>
        <w:contextualSpacing/>
        <w:jc w:val="both"/>
        <w:rPr>
          <w:rFonts w:ascii="Times New Roman" w:hAnsi="Times New Roman" w:cs="Times New Roman"/>
          <w:sz w:val="21"/>
          <w:szCs w:val="21"/>
        </w:rPr>
      </w:pPr>
      <w:r>
        <w:rPr>
          <w:rFonts w:cs="Times New Roman" w:ascii="Times New Roman" w:hAnsi="Times New Roman"/>
          <w:sz w:val="21"/>
          <w:szCs w:val="21"/>
        </w:rPr>
      </w:r>
    </w:p>
    <w:tbl>
      <w:tblPr>
        <w:tblW w:w="9683" w:type="dxa"/>
        <w:jc w:val="left"/>
        <w:tblInd w:w="114" w:type="dxa"/>
        <w:tblLayout w:type="fixed"/>
        <w:tblCellMar>
          <w:top w:w="0" w:type="dxa"/>
          <w:left w:w="108" w:type="dxa"/>
          <w:bottom w:w="0" w:type="dxa"/>
          <w:right w:w="108" w:type="dxa"/>
        </w:tblCellMar>
        <w:tblLook w:val="0000" w:noVBand="0" w:noHBand="0" w:lastColumn="0" w:firstColumn="0" w:lastRow="0" w:firstRow="0"/>
      </w:tblPr>
      <w:tblGrid>
        <w:gridCol w:w="4839"/>
        <w:gridCol w:w="4843"/>
      </w:tblGrid>
      <w:tr>
        <w:trPr>
          <w:trHeight w:val="80" w:hRule="atLeast"/>
        </w:trPr>
        <w:tc>
          <w:tcPr>
            <w:tcW w:w="4839" w:type="dxa"/>
            <w:tcBorders/>
            <w:shd w:color="auto" w:fill="auto" w:val="clear"/>
          </w:tcPr>
          <w:p>
            <w:pPr>
              <w:pStyle w:val="Normal"/>
              <w:widowControl w:val="false"/>
              <w:rPr/>
            </w:pPr>
            <w:r>
              <w:rPr>
                <w:b/>
              </w:rPr>
              <w:t>От Заказчика:</w:t>
            </w:r>
          </w:p>
        </w:tc>
        <w:tc>
          <w:tcPr>
            <w:tcW w:w="4843" w:type="dxa"/>
            <w:tcBorders/>
            <w:shd w:color="auto" w:fill="auto" w:val="clear"/>
          </w:tcPr>
          <w:p>
            <w:pPr>
              <w:pStyle w:val="Normal"/>
              <w:widowControl w:val="false"/>
              <w:rPr/>
            </w:pPr>
            <w:r>
              <w:rPr>
                <w:rFonts w:eastAsia="Times New Roman" w:cs="Times New Roman"/>
                <w:b/>
              </w:rPr>
              <w:t xml:space="preserve">    </w:t>
            </w:r>
            <w:r>
              <w:rPr>
                <w:b/>
              </w:rPr>
              <w:t>От Исполнителя:</w:t>
            </w:r>
          </w:p>
        </w:tc>
      </w:tr>
      <w:tr>
        <w:trPr>
          <w:trHeight w:val="1183" w:hRule="atLeast"/>
        </w:trPr>
        <w:tc>
          <w:tcPr>
            <w:tcW w:w="4839" w:type="dxa"/>
            <w:tcBorders/>
            <w:shd w:color="auto" w:fill="auto" w:val="clear"/>
          </w:tcPr>
          <w:p>
            <w:pPr>
              <w:pStyle w:val="Normal"/>
              <w:widowControl w:val="false"/>
              <w:rPr/>
            </w:pPr>
            <w:r>
              <w:rPr>
                <w:rFonts w:eastAsia="Times New Roman" w:cs="Times New Roman"/>
              </w:rPr>
              <w:t xml:space="preserve"> </w:t>
            </w:r>
            <w:r>
              <w:rPr/>
              <w:t xml:space="preserve">Директор Саратовского филиала </w:t>
            </w:r>
          </w:p>
          <w:p>
            <w:pPr>
              <w:pStyle w:val="Normal"/>
              <w:widowControl w:val="false"/>
              <w:rPr/>
            </w:pPr>
            <w:r>
              <w:rPr/>
              <w:t>АО «Гидроремонт-ВКК» в г. Балаково</w:t>
            </w:r>
          </w:p>
          <w:p>
            <w:pPr>
              <w:pStyle w:val="Normal"/>
              <w:widowControl w:val="false"/>
              <w:rPr/>
            </w:pPr>
            <w:r>
              <w:rPr/>
            </w:r>
          </w:p>
          <w:p>
            <w:pPr>
              <w:pStyle w:val="Normal"/>
              <w:widowControl w:val="false"/>
              <w:rPr/>
            </w:pPr>
            <w:r>
              <w:rPr/>
            </w:r>
          </w:p>
          <w:p>
            <w:pPr>
              <w:pStyle w:val="Normal"/>
              <w:widowControl w:val="false"/>
              <w:rPr>
                <w:sz w:val="20"/>
                <w:szCs w:val="20"/>
              </w:rPr>
            </w:pPr>
            <w:r>
              <w:rPr/>
              <w:t xml:space="preserve">_______________ </w:t>
            </w:r>
            <w:r>
              <w:rPr>
                <w:sz w:val="20"/>
                <w:szCs w:val="20"/>
              </w:rPr>
              <w:t xml:space="preserve"> </w:t>
            </w:r>
          </w:p>
          <w:p>
            <w:pPr>
              <w:pStyle w:val="Normal"/>
              <w:widowControl w:val="false"/>
              <w:rPr/>
            </w:pPr>
            <w:r>
              <w:rPr>
                <w:sz w:val="20"/>
                <w:szCs w:val="20"/>
              </w:rPr>
              <w:t>м.п.</w:t>
            </w:r>
          </w:p>
        </w:tc>
        <w:tc>
          <w:tcPr>
            <w:tcW w:w="4843" w:type="dxa"/>
            <w:tcBorders/>
            <w:shd w:color="auto" w:fill="auto" w:val="clear"/>
          </w:tcPr>
          <w:p>
            <w:pPr>
              <w:pStyle w:val="Normal"/>
              <w:widowControl w:val="false"/>
              <w:rPr>
                <w:rFonts w:eastAsia="Times New Roman" w:cs="Times New Roman"/>
              </w:rPr>
            </w:pPr>
            <w:r>
              <w:rPr>
                <w:rFonts w:eastAsia="Times New Roman" w:cs="Times New Roman"/>
              </w:rPr>
              <w:t xml:space="preserve">   </w:t>
            </w:r>
          </w:p>
          <w:p>
            <w:pPr>
              <w:pStyle w:val="Normal"/>
              <w:widowControl w:val="false"/>
              <w:rPr>
                <w:rFonts w:eastAsia="Times New Roman" w:cs="Times New Roman"/>
              </w:rPr>
            </w:pPr>
            <w:r>
              <w:rPr>
                <w:rFonts w:eastAsia="Times New Roman" w:cs="Times New Roman"/>
              </w:rPr>
            </w:r>
          </w:p>
          <w:p>
            <w:pPr>
              <w:pStyle w:val="Normal"/>
              <w:widowControl w:val="false"/>
              <w:rPr>
                <w:rFonts w:eastAsia="Times New Roman" w:cs="Times New Roman"/>
              </w:rPr>
            </w:pPr>
            <w:r>
              <w:rPr>
                <w:rFonts w:eastAsia="Times New Roman" w:cs="Times New Roman"/>
              </w:rPr>
            </w:r>
          </w:p>
          <w:p>
            <w:pPr>
              <w:pStyle w:val="Normal"/>
              <w:widowControl w:val="false"/>
              <w:rPr>
                <w:rFonts w:eastAsia="Times New Roman" w:cs="Times New Roman"/>
              </w:rPr>
            </w:pPr>
            <w:r>
              <w:rPr>
                <w:rFonts w:eastAsia="Times New Roman" w:cs="Times New Roman"/>
              </w:rPr>
            </w:r>
          </w:p>
          <w:p>
            <w:pPr>
              <w:pStyle w:val="Normal"/>
              <w:widowControl w:val="false"/>
              <w:rPr>
                <w:rFonts w:eastAsia="Times New Roman" w:cs="Times New Roman"/>
                <w:sz w:val="22"/>
                <w:szCs w:val="22"/>
              </w:rPr>
            </w:pPr>
            <w:r>
              <w:rPr>
                <w:rFonts w:eastAsia="Times New Roman" w:cs="Times New Roman"/>
              </w:rPr>
              <w:t xml:space="preserve">  </w:t>
            </w:r>
            <w:r>
              <w:rPr/>
              <w:t xml:space="preserve">_______________ </w:t>
            </w:r>
            <w:r>
              <w:rPr>
                <w:rFonts w:eastAsia="Times New Roman" w:cs="Times New Roman"/>
                <w:sz w:val="22"/>
                <w:szCs w:val="22"/>
              </w:rPr>
              <w:t xml:space="preserve"> </w:t>
            </w:r>
          </w:p>
          <w:p>
            <w:pPr>
              <w:pStyle w:val="Normal"/>
              <w:widowControl w:val="false"/>
              <w:rPr/>
            </w:pPr>
            <w:r>
              <w:rPr>
                <w:rFonts w:eastAsia="Times New Roman" w:cs="Times New Roman"/>
                <w:sz w:val="22"/>
                <w:szCs w:val="22"/>
              </w:rPr>
              <w:t xml:space="preserve">  </w:t>
            </w:r>
            <w:r>
              <w:rPr>
                <w:sz w:val="22"/>
                <w:szCs w:val="22"/>
              </w:rPr>
              <w:t>м.п.</w:t>
            </w:r>
          </w:p>
        </w:tc>
      </w:tr>
    </w:tbl>
    <w:p>
      <w:pPr>
        <w:pStyle w:val="Normal"/>
        <w:jc w:val="right"/>
        <w:rPr>
          <w:sz w:val="24"/>
          <w:szCs w:val="24"/>
        </w:rPr>
      </w:pPr>
      <w:r>
        <w:br w:type="page"/>
      </w:r>
      <w:r>
        <w:rPr>
          <w:rFonts w:cs="Times New Roman"/>
          <w:sz w:val="24"/>
          <w:szCs w:val="24"/>
        </w:rPr>
        <w:t>Приложение №7</w:t>
      </w:r>
    </w:p>
    <w:p>
      <w:pPr>
        <w:pStyle w:val="Normal"/>
        <w:jc w:val="right"/>
        <w:rPr>
          <w:sz w:val="24"/>
          <w:szCs w:val="24"/>
        </w:rPr>
      </w:pPr>
      <w:r>
        <w:rPr>
          <w:rFonts w:cs="Times New Roman"/>
          <w:sz w:val="24"/>
          <w:szCs w:val="24"/>
        </w:rPr>
        <w:t>к Договору возмездного оказания услуг</w:t>
      </w:r>
    </w:p>
    <w:p>
      <w:pPr>
        <w:pStyle w:val="Normal"/>
        <w:jc w:val="right"/>
        <w:rPr>
          <w:sz w:val="24"/>
          <w:szCs w:val="24"/>
        </w:rPr>
      </w:pPr>
      <w:r>
        <w:rPr>
          <w:rFonts w:cs="Times New Roman"/>
          <w:sz w:val="24"/>
          <w:szCs w:val="24"/>
        </w:rPr>
        <w:t>№</w:t>
      </w:r>
      <w:r>
        <w:rPr>
          <w:rFonts w:eastAsia="Times New Roman" w:cs="Times New Roman"/>
          <w:sz w:val="24"/>
          <w:szCs w:val="24"/>
        </w:rPr>
        <w:t xml:space="preserve"> </w:t>
      </w:r>
      <w:r>
        <w:rPr>
          <w:rFonts w:cs="Times New Roman"/>
          <w:sz w:val="24"/>
          <w:szCs w:val="24"/>
        </w:rPr>
        <w:t>________________________</w:t>
      </w:r>
    </w:p>
    <w:p>
      <w:pPr>
        <w:pStyle w:val="Normal"/>
        <w:jc w:val="right"/>
        <w:rPr>
          <w:sz w:val="24"/>
          <w:szCs w:val="24"/>
        </w:rPr>
      </w:pPr>
      <w:r>
        <w:rPr>
          <w:rFonts w:cs="Times New Roman"/>
          <w:sz w:val="24"/>
          <w:szCs w:val="24"/>
        </w:rPr>
        <w:t>от «___» _________ 2026 года.</w:t>
      </w:r>
    </w:p>
    <w:p>
      <w:pPr>
        <w:pStyle w:val="Normal"/>
        <w:jc w:val="right"/>
        <w:rPr>
          <w:sz w:val="24"/>
          <w:szCs w:val="24"/>
        </w:rPr>
      </w:pPr>
      <w:r>
        <w:rPr>
          <w:sz w:val="24"/>
          <w:szCs w:val="24"/>
        </w:rPr>
      </w:r>
    </w:p>
    <w:p>
      <w:pPr>
        <w:pStyle w:val="Normal"/>
        <w:jc w:val="right"/>
        <w:rPr>
          <w:rFonts w:cs="Times New Roman"/>
          <w:sz w:val="8"/>
          <w:szCs w:val="8"/>
        </w:rPr>
      </w:pPr>
      <w:r>
        <w:rPr>
          <w:rFonts w:cs="Times New Roman"/>
          <w:sz w:val="8"/>
          <w:szCs w:val="8"/>
        </w:rPr>
      </w:r>
    </w:p>
    <w:p>
      <w:pPr>
        <w:pStyle w:val="Normal"/>
        <w:shd w:val="clear" w:color="auto" w:fill="FFFFFF"/>
        <w:tabs>
          <w:tab w:val="clear" w:pos="709"/>
          <w:tab w:val="left" w:pos="180" w:leader="none"/>
        </w:tabs>
        <w:jc w:val="center"/>
        <w:rPr>
          <w:rFonts w:cs="Times New Roman"/>
          <w:b/>
          <w:spacing w:val="-1"/>
          <w:sz w:val="8"/>
          <w:szCs w:val="8"/>
        </w:rPr>
      </w:pPr>
      <w:r>
        <w:rPr>
          <w:rFonts w:cs="Times New Roman"/>
          <w:b/>
          <w:spacing w:val="-1"/>
          <w:sz w:val="8"/>
          <w:szCs w:val="8"/>
        </w:rPr>
      </w:r>
    </w:p>
    <w:p>
      <w:pPr>
        <w:pStyle w:val="Normal"/>
        <w:shd w:val="clear" w:color="auto" w:fill="FFFFFF"/>
        <w:tabs>
          <w:tab w:val="clear" w:pos="709"/>
          <w:tab w:val="left" w:pos="180" w:leader="none"/>
        </w:tabs>
        <w:jc w:val="center"/>
        <w:rPr>
          <w:rFonts w:cs="Times New Roman"/>
          <w:b/>
        </w:rPr>
      </w:pPr>
      <w:r>
        <w:rPr>
          <w:rFonts w:cs="Times New Roman"/>
          <w:b/>
          <w:spacing w:val="-1"/>
        </w:rPr>
        <w:t>ПЕРЕЧЕНЬ ДОКУМЕНТОВ НЕОБХОДИМЫХ ДЛЯ АТТЕСТАЦИИ СВАРЩИКОВ и СПЕЦИАЛИСТОВ СВАРОЧНОГО ПРОИЗВОДСТВА</w:t>
      </w:r>
    </w:p>
    <w:p>
      <w:pPr>
        <w:pStyle w:val="Normal"/>
        <w:shd w:val="clear" w:color="auto" w:fill="FFFFFF"/>
        <w:tabs>
          <w:tab w:val="clear" w:pos="709"/>
          <w:tab w:val="left" w:pos="180" w:leader="none"/>
        </w:tabs>
        <w:jc w:val="center"/>
        <w:rPr>
          <w:rFonts w:cs="Times New Roman"/>
          <w:b/>
        </w:rPr>
      </w:pPr>
      <w:r>
        <w:rPr>
          <w:rFonts w:cs="Times New Roman"/>
          <w:b/>
        </w:rPr>
      </w:r>
    </w:p>
    <w:p>
      <w:pPr>
        <w:pStyle w:val="Normal"/>
        <w:widowControl/>
        <w:numPr>
          <w:ilvl w:val="0"/>
          <w:numId w:val="7"/>
        </w:numPr>
        <w:tabs>
          <w:tab w:val="clear" w:pos="709"/>
          <w:tab w:val="left" w:pos="180" w:leader="none"/>
          <w:tab w:val="left" w:pos="284" w:leader="none"/>
          <w:tab w:val="left" w:pos="851" w:leader="none"/>
        </w:tabs>
        <w:suppressAutoHyphens w:val="false"/>
        <w:ind w:left="0" w:firstLine="426"/>
        <w:jc w:val="both"/>
        <w:rPr>
          <w:rFonts w:eastAsia="Times New Roman" w:cs="Times New Roman"/>
        </w:rPr>
      </w:pPr>
      <w:r>
        <w:rPr>
          <w:rFonts w:eastAsia="Times New Roman" w:cs="Times New Roman"/>
          <w:bCs/>
        </w:rPr>
        <w:t xml:space="preserve"> </w:t>
      </w:r>
      <w:r>
        <w:rPr>
          <w:rFonts w:cs="Times New Roman"/>
          <w:bCs/>
        </w:rPr>
        <w:t xml:space="preserve">Заявка на проведение аттестации сварщика(ов) или специалиста(ов) сварочного производства (оформленная в </w:t>
      </w:r>
      <w:r>
        <w:rPr>
          <w:rFonts w:cs="Times New Roman"/>
        </w:rPr>
        <w:t>электронном документообороте и оригинал с подписью руководителя и печатью предприятия);</w:t>
      </w:r>
    </w:p>
    <w:p>
      <w:pPr>
        <w:pStyle w:val="Normal"/>
        <w:widowControl/>
        <w:numPr>
          <w:ilvl w:val="0"/>
          <w:numId w:val="7"/>
        </w:numPr>
        <w:tabs>
          <w:tab w:val="clear" w:pos="709"/>
          <w:tab w:val="left" w:pos="0" w:leader="none"/>
          <w:tab w:val="left" w:pos="180" w:leader="none"/>
          <w:tab w:val="left" w:pos="284" w:leader="none"/>
        </w:tabs>
        <w:suppressAutoHyphens w:val="false"/>
        <w:ind w:left="0" w:firstLine="426"/>
        <w:jc w:val="both"/>
        <w:rPr>
          <w:rFonts w:eastAsia="Times New Roman" w:cs="Times New Roman"/>
        </w:rPr>
      </w:pPr>
      <w:r>
        <w:rPr>
          <w:rFonts w:eastAsia="Times New Roman" w:cs="Times New Roman"/>
        </w:rPr>
        <w:t xml:space="preserve"> </w:t>
      </w:r>
      <w:r>
        <w:rPr>
          <w:rFonts w:cs="Times New Roman"/>
        </w:rPr>
        <w:t>Копия документа о профессиональном образовании</w:t>
      </w:r>
      <w:r>
        <w:rPr>
          <w:rStyle w:val="Strong"/>
          <w:rFonts w:cs="Times New Roman"/>
          <w:shd w:fill="FFFFFF" w:val="clear"/>
        </w:rPr>
        <w:t xml:space="preserve">: </w:t>
      </w:r>
      <w:r>
        <w:rPr>
          <w:rFonts w:cs="Times New Roman"/>
          <w:shd w:fill="FFFFFF" w:val="clear"/>
        </w:rPr>
        <w:t>(диплом, свидетельство, удостоверение и т.д.)</w:t>
      </w:r>
      <w:r>
        <w:rPr>
          <w:rFonts w:cs="Times New Roman"/>
        </w:rPr>
        <w:t>;</w:t>
      </w:r>
    </w:p>
    <w:p>
      <w:pPr>
        <w:pStyle w:val="Normal"/>
        <w:widowControl/>
        <w:numPr>
          <w:ilvl w:val="0"/>
          <w:numId w:val="7"/>
        </w:numPr>
        <w:tabs>
          <w:tab w:val="clear" w:pos="709"/>
          <w:tab w:val="left" w:pos="0" w:leader="none"/>
          <w:tab w:val="left" w:pos="180" w:leader="none"/>
          <w:tab w:val="left" w:pos="284" w:leader="none"/>
        </w:tabs>
        <w:suppressAutoHyphens w:val="false"/>
        <w:ind w:left="0" w:firstLine="426"/>
        <w:jc w:val="both"/>
        <w:rPr>
          <w:rFonts w:cs="Times New Roman"/>
        </w:rPr>
      </w:pPr>
      <w:r>
        <w:rPr>
          <w:rFonts w:eastAsia="Times New Roman" w:cs="Times New Roman"/>
        </w:rPr>
        <w:t xml:space="preserve"> </w:t>
      </w:r>
      <w:r>
        <w:rPr>
          <w:rFonts w:cs="Times New Roman"/>
        </w:rPr>
        <w:t>Копия удостоверения/протокола по промышленной безопасности (на те объекты ОТУ, на которые аттестуется специалист) (</w:t>
      </w:r>
      <w:r>
        <w:rPr>
          <w:rFonts w:cs="Times New Roman"/>
          <w:b/>
          <w:i/>
          <w:u w:val="single"/>
        </w:rPr>
        <w:t>только специалистам</w:t>
      </w:r>
      <w:r>
        <w:rPr>
          <w:rFonts w:cs="Times New Roman"/>
        </w:rPr>
        <w:t>);</w:t>
      </w:r>
    </w:p>
    <w:p>
      <w:pPr>
        <w:pStyle w:val="Normal"/>
        <w:widowControl/>
        <w:numPr>
          <w:ilvl w:val="0"/>
          <w:numId w:val="7"/>
        </w:numPr>
        <w:tabs>
          <w:tab w:val="clear" w:pos="709"/>
          <w:tab w:val="left" w:pos="0" w:leader="none"/>
          <w:tab w:val="left" w:pos="180" w:leader="none"/>
          <w:tab w:val="left" w:pos="284" w:leader="none"/>
        </w:tabs>
        <w:suppressAutoHyphens w:val="false"/>
        <w:ind w:left="0" w:firstLine="426"/>
        <w:jc w:val="both"/>
        <w:rPr>
          <w:rFonts w:cs="Times New Roman"/>
          <w:spacing w:val="-5"/>
          <w:w w:val="107"/>
        </w:rPr>
      </w:pPr>
      <w:r>
        <w:rPr>
          <w:rFonts w:cs="Times New Roman"/>
        </w:rPr>
        <w:t>Копия медицинской справки, с допуском к работе сварщиком (</w:t>
      </w:r>
      <w:r>
        <w:rPr>
          <w:rFonts w:cs="Times New Roman"/>
          <w:b/>
          <w:i/>
          <w:u w:val="single"/>
        </w:rPr>
        <w:t>только сварщикам</w:t>
      </w:r>
      <w:r>
        <w:rPr>
          <w:rFonts w:cs="Times New Roman"/>
        </w:rPr>
        <w:t>);</w:t>
      </w:r>
    </w:p>
    <w:p>
      <w:pPr>
        <w:pStyle w:val="Normal"/>
        <w:widowControl/>
        <w:numPr>
          <w:ilvl w:val="0"/>
          <w:numId w:val="7"/>
        </w:numPr>
        <w:tabs>
          <w:tab w:val="clear" w:pos="709"/>
          <w:tab w:val="left" w:pos="0" w:leader="none"/>
          <w:tab w:val="left" w:pos="180" w:leader="none"/>
          <w:tab w:val="left" w:pos="284" w:leader="none"/>
        </w:tabs>
        <w:suppressAutoHyphens w:val="false"/>
        <w:ind w:left="0" w:firstLine="426"/>
        <w:jc w:val="both"/>
        <w:rPr>
          <w:rFonts w:eastAsia="Times New Roman" w:cs="Times New Roman"/>
        </w:rPr>
      </w:pPr>
      <w:r>
        <w:rPr>
          <w:rFonts w:cs="Times New Roman"/>
          <w:spacing w:val="-5"/>
          <w:w w:val="107"/>
        </w:rPr>
        <w:t>Копия трудовой книжки;</w:t>
      </w:r>
    </w:p>
    <w:p>
      <w:pPr>
        <w:pStyle w:val="Normal"/>
        <w:widowControl/>
        <w:numPr>
          <w:ilvl w:val="0"/>
          <w:numId w:val="7"/>
        </w:numPr>
        <w:tabs>
          <w:tab w:val="clear" w:pos="709"/>
          <w:tab w:val="left" w:pos="0" w:leader="none"/>
          <w:tab w:val="left" w:pos="180" w:leader="none"/>
          <w:tab w:val="left" w:pos="284" w:leader="none"/>
        </w:tabs>
        <w:suppressAutoHyphens w:val="false"/>
        <w:ind w:left="0" w:firstLine="426"/>
        <w:jc w:val="both"/>
        <w:rPr>
          <w:rFonts w:eastAsia="Times New Roman" w:cs="Times New Roman"/>
          <w:spacing w:val="-7"/>
          <w:w w:val="107"/>
        </w:rPr>
      </w:pPr>
      <w:r>
        <w:rPr>
          <w:rFonts w:eastAsia="Times New Roman" w:cs="Times New Roman"/>
        </w:rPr>
        <w:t xml:space="preserve"> </w:t>
      </w:r>
      <w:r>
        <w:rPr>
          <w:rFonts w:cs="Times New Roman"/>
        </w:rPr>
        <w:t xml:space="preserve">Две </w:t>
      </w:r>
      <w:r>
        <w:rPr>
          <w:rFonts w:cs="Times New Roman"/>
          <w:b/>
          <w:u w:val="single"/>
        </w:rPr>
        <w:t>цветные</w:t>
      </w:r>
      <w:r>
        <w:rPr>
          <w:rFonts w:cs="Times New Roman"/>
        </w:rPr>
        <w:t xml:space="preserve"> фотографии (</w:t>
      </w:r>
      <w:r>
        <w:rPr>
          <w:rFonts w:cs="Times New Roman"/>
          <w:b/>
        </w:rPr>
        <w:t>на каждое удостоверение</w:t>
      </w:r>
      <w:r>
        <w:rPr>
          <w:rFonts w:cs="Times New Roman"/>
        </w:rPr>
        <w:t>)</w:t>
      </w:r>
      <w:r>
        <w:rPr>
          <w:rFonts w:cs="Times New Roman"/>
          <w:spacing w:val="-1"/>
          <w:w w:val="107"/>
        </w:rPr>
        <w:t xml:space="preserve"> на матовой бумаге</w:t>
      </w:r>
      <w:r>
        <w:rPr>
          <w:rFonts w:cs="Times New Roman"/>
        </w:rPr>
        <w:t xml:space="preserve">, размером 3х4 без уголка </w:t>
      </w:r>
      <w:r>
        <w:rPr>
          <w:rFonts w:cs="Times New Roman"/>
          <w:i/>
        </w:rPr>
        <w:t>(подписанная с обратной стороны)</w:t>
      </w:r>
      <w:r>
        <w:rPr>
          <w:rFonts w:cs="Times New Roman"/>
        </w:rPr>
        <w:t>;</w:t>
      </w:r>
    </w:p>
    <w:p>
      <w:pPr>
        <w:pStyle w:val="Normal"/>
        <w:widowControl/>
        <w:numPr>
          <w:ilvl w:val="0"/>
          <w:numId w:val="7"/>
        </w:numPr>
        <w:tabs>
          <w:tab w:val="clear" w:pos="709"/>
          <w:tab w:val="left" w:pos="0" w:leader="none"/>
          <w:tab w:val="left" w:pos="180" w:leader="none"/>
          <w:tab w:val="left" w:pos="284" w:leader="none"/>
        </w:tabs>
        <w:suppressAutoHyphens w:val="false"/>
        <w:ind w:left="0" w:firstLine="426"/>
        <w:jc w:val="both"/>
        <w:rPr>
          <w:rFonts w:eastAsia="Times New Roman" w:cs="Times New Roman"/>
        </w:rPr>
      </w:pPr>
      <w:r>
        <w:rPr>
          <w:rFonts w:eastAsia="Times New Roman" w:cs="Times New Roman"/>
          <w:spacing w:val="-7"/>
          <w:w w:val="107"/>
        </w:rPr>
        <w:t xml:space="preserve"> </w:t>
      </w:r>
      <w:r>
        <w:rPr>
          <w:rFonts w:cs="Times New Roman"/>
          <w:spacing w:val="-7"/>
          <w:w w:val="107"/>
        </w:rPr>
        <w:t>Копия</w:t>
      </w:r>
      <w:r>
        <w:rPr>
          <w:rFonts w:cs="Times New Roman"/>
        </w:rPr>
        <w:t xml:space="preserve"> 1-ой страницы паспорта;</w:t>
      </w:r>
    </w:p>
    <w:p>
      <w:pPr>
        <w:pStyle w:val="Normal"/>
        <w:widowControl/>
        <w:numPr>
          <w:ilvl w:val="0"/>
          <w:numId w:val="7"/>
        </w:numPr>
        <w:tabs>
          <w:tab w:val="clear" w:pos="709"/>
          <w:tab w:val="left" w:pos="0" w:leader="none"/>
          <w:tab w:val="left" w:pos="180" w:leader="none"/>
          <w:tab w:val="left" w:pos="284" w:leader="none"/>
        </w:tabs>
        <w:suppressAutoHyphens w:val="false"/>
        <w:ind w:left="0" w:firstLine="426"/>
        <w:jc w:val="both"/>
        <w:rPr>
          <w:rFonts w:cs="Times New Roman"/>
          <w:u w:val="single"/>
        </w:rPr>
      </w:pPr>
      <w:r>
        <w:rPr>
          <w:rFonts w:eastAsia="Times New Roman" w:cs="Times New Roman"/>
        </w:rPr>
        <w:t xml:space="preserve"> </w:t>
      </w:r>
      <w:r>
        <w:rPr>
          <w:rFonts w:cs="Times New Roman"/>
        </w:rPr>
        <w:t>Приказ о назначении лица, ответственного за организацию аттестационных процедур</w:t>
      </w:r>
      <w:r>
        <w:rPr>
          <w:rFonts w:cs="Times New Roman"/>
          <w:i/>
        </w:rPr>
        <w:t>.</w:t>
      </w:r>
    </w:p>
    <w:p>
      <w:pPr>
        <w:pStyle w:val="Normal"/>
        <w:widowControl/>
        <w:tabs>
          <w:tab w:val="clear" w:pos="709"/>
          <w:tab w:val="left" w:pos="180" w:leader="none"/>
          <w:tab w:val="left" w:pos="284" w:leader="none"/>
        </w:tabs>
        <w:suppressAutoHyphens w:val="false"/>
        <w:ind w:left="426" w:hanging="0"/>
        <w:jc w:val="both"/>
        <w:rPr>
          <w:rFonts w:cs="Times New Roman"/>
          <w:u w:val="single"/>
        </w:rPr>
      </w:pPr>
      <w:r>
        <w:rPr>
          <w:rFonts w:cs="Times New Roman"/>
          <w:u w:val="single"/>
        </w:rPr>
      </w:r>
    </w:p>
    <w:p>
      <w:pPr>
        <w:pStyle w:val="NormalWeb"/>
        <w:spacing w:before="0" w:after="0"/>
        <w:jc w:val="center"/>
        <w:rPr>
          <w:rFonts w:ascii="Times New Roman" w:hAnsi="Times New Roman" w:cs="Times New Roman"/>
          <w:color w:val="000000"/>
          <w:sz w:val="24"/>
          <w:szCs w:val="24"/>
        </w:rPr>
      </w:pPr>
      <w:r>
        <w:rPr>
          <w:rFonts w:cs="Times New Roman" w:ascii="Times New Roman" w:hAnsi="Times New Roman"/>
          <w:b/>
          <w:color w:val="000000"/>
          <w:sz w:val="24"/>
          <w:szCs w:val="24"/>
        </w:rPr>
        <w:t>ПЕРЕЧЕНЬ ДОКУМЕНТОВ НЕОБХОДИМЫХ ДЛЯ ПРОДЛЕНИЯ СРОКА ДЕЙСТВИЯ УДОСТОВЕРЕНИЯ СВАРЩИКА И СПЕЦИАЛИСТА 2 И 3 УРОВНЯ</w:t>
      </w:r>
    </w:p>
    <w:p>
      <w:pPr>
        <w:pStyle w:val="NormalWeb"/>
        <w:spacing w:before="0" w:after="0"/>
        <w:ind w:firstLine="426"/>
        <w:jc w:val="both"/>
        <w:rPr>
          <w:rFonts w:ascii="Times New Roman" w:hAnsi="Times New Roman" w:cs="Times New Roman"/>
          <w:color w:val="000000"/>
          <w:sz w:val="24"/>
          <w:szCs w:val="24"/>
        </w:rPr>
      </w:pPr>
      <w:r>
        <w:rPr>
          <w:rFonts w:cs="Times New Roman" w:ascii="Times New Roman" w:hAnsi="Times New Roman"/>
          <w:color w:val="000000"/>
          <w:sz w:val="24"/>
          <w:szCs w:val="24"/>
        </w:rPr>
        <w:t>1. Согласие на обработку персональных данных;</w:t>
      </w:r>
    </w:p>
    <w:p>
      <w:pPr>
        <w:pStyle w:val="NormalWeb"/>
        <w:spacing w:before="0" w:after="0"/>
        <w:ind w:firstLine="426"/>
        <w:jc w:val="both"/>
        <w:rPr>
          <w:rFonts w:ascii="Times New Roman" w:hAnsi="Times New Roman" w:cs="Times New Roman"/>
          <w:color w:val="000000"/>
          <w:sz w:val="24"/>
          <w:szCs w:val="24"/>
        </w:rPr>
      </w:pPr>
      <w:r>
        <w:rPr>
          <w:rFonts w:cs="Times New Roman" w:ascii="Times New Roman" w:hAnsi="Times New Roman"/>
          <w:color w:val="000000"/>
          <w:sz w:val="24"/>
          <w:szCs w:val="24"/>
        </w:rPr>
        <w:t>2. Заявка на продление срока действия аттестационного удостоверения (оформленная в электронном документообороте и оригинал с подписью руководителя и печатью предприятия);</w:t>
      </w:r>
    </w:p>
    <w:p>
      <w:pPr>
        <w:pStyle w:val="NormalWeb"/>
        <w:spacing w:before="0" w:after="0"/>
        <w:ind w:firstLine="426"/>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3. Аттестационное удостоверение (с вкладышами, при наличии) со сведениями о работе, подтверждающими отсутствие перерывов в работе более 6 месяцев (для сварщиков наружных трубопроводов из полимерных материалов более 8 месяцев) (стр. 4 – с подписями ответственного лица и печатями организации); </w:t>
      </w:r>
    </w:p>
    <w:p>
      <w:pPr>
        <w:pStyle w:val="NormalWeb"/>
        <w:spacing w:before="0" w:after="0"/>
        <w:ind w:firstLine="426"/>
        <w:jc w:val="both"/>
        <w:rPr>
          <w:rFonts w:ascii="Times New Roman" w:hAnsi="Times New Roman" w:cs="Times New Roman"/>
          <w:color w:val="000000"/>
          <w:sz w:val="24"/>
          <w:szCs w:val="24"/>
        </w:rPr>
      </w:pPr>
      <w:r>
        <w:rPr>
          <w:rFonts w:cs="Times New Roman" w:ascii="Times New Roman" w:hAnsi="Times New Roman"/>
          <w:color w:val="000000"/>
          <w:sz w:val="24"/>
          <w:szCs w:val="24"/>
        </w:rPr>
        <w:t>4. Заверенная копия протокола(-ов) аттестации (первичной или периодической и, при наличии, дополнительной и внеочередной, протокола первого продления – при подаче заявки на второе продление);</w:t>
      </w:r>
    </w:p>
    <w:p>
      <w:pPr>
        <w:pStyle w:val="NormalWeb"/>
        <w:spacing w:before="0" w:after="0"/>
        <w:ind w:firstLine="426"/>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5. Справка о качестве выполненных сварочных работ за 6 месяцев, предшествующих дате подачи заявки о продлении срока действия аттестационного удостоверения, заверенную службой контроля (лабораторией контроля) и руководителем предприятия-работодателя и подтверждающую качество выполнения сварщиком сварочных работ в соответствии с областью распространения аттестации, указанной в удостоверении. </w:t>
      </w:r>
    </w:p>
    <w:p>
      <w:pPr>
        <w:pStyle w:val="NormalWeb"/>
        <w:spacing w:before="0" w:after="0"/>
        <w:ind w:firstLine="426"/>
        <w:jc w:val="both"/>
        <w:rPr>
          <w:rFonts w:ascii="Times New Roman" w:hAnsi="Times New Roman" w:cs="Times New Roman"/>
          <w:color w:val="000000"/>
          <w:sz w:val="24"/>
          <w:szCs w:val="24"/>
        </w:rPr>
      </w:pPr>
      <w:r>
        <w:rPr>
          <w:rFonts w:cs="Times New Roman" w:ascii="Times New Roman" w:hAnsi="Times New Roman"/>
          <w:color w:val="000000"/>
          <w:sz w:val="24"/>
          <w:szCs w:val="24"/>
        </w:rPr>
        <w:t>Справку заполняют на основании данных о контроле не менее 15 производственных или допускных сварных соединений. К справке прилагают заверенную копию свидетельства об аттестации (или аттестат аккредитации) лаборатории, проводившей контроль сварных соединений (только для сварщиков);</w:t>
      </w:r>
    </w:p>
    <w:p>
      <w:pPr>
        <w:pStyle w:val="NormalWeb"/>
        <w:spacing w:before="0" w:after="0"/>
        <w:ind w:firstLine="426"/>
        <w:jc w:val="both"/>
        <w:rPr>
          <w:rFonts w:ascii="Times New Roman" w:hAnsi="Times New Roman" w:cs="Times New Roman"/>
          <w:color w:val="000000"/>
          <w:sz w:val="24"/>
          <w:szCs w:val="24"/>
        </w:rPr>
      </w:pPr>
      <w:r>
        <w:rPr>
          <w:rFonts w:cs="Times New Roman" w:ascii="Times New Roman" w:hAnsi="Times New Roman"/>
          <w:color w:val="000000"/>
          <w:sz w:val="24"/>
          <w:szCs w:val="24"/>
        </w:rPr>
        <w:t>6. Копия действующего удостоверения или протокола о прохождении проверки знаний правил промышленной безопасности на заявленные группы технических устройствах опасных производственных объектов (только для специалистов 2-3 уровня);</w:t>
      </w:r>
    </w:p>
    <w:p>
      <w:pPr>
        <w:pStyle w:val="NormalWeb"/>
        <w:spacing w:before="0" w:after="0"/>
        <w:ind w:firstLine="426"/>
        <w:jc w:val="both"/>
        <w:rPr>
          <w:rFonts w:ascii="Times New Roman" w:hAnsi="Times New Roman" w:cs="Times New Roman"/>
          <w:color w:val="000000"/>
          <w:sz w:val="24"/>
          <w:szCs w:val="24"/>
        </w:rPr>
      </w:pPr>
      <w:r>
        <w:rPr>
          <w:rFonts w:cs="Times New Roman" w:ascii="Times New Roman" w:hAnsi="Times New Roman"/>
          <w:color w:val="000000"/>
          <w:sz w:val="24"/>
          <w:szCs w:val="24"/>
        </w:rPr>
        <w:t>7. Копия документа о профессиональном образовании (свидетельство, удостоверение, диплом и т.д.);</w:t>
      </w:r>
    </w:p>
    <w:p>
      <w:pPr>
        <w:pStyle w:val="NormalWeb"/>
        <w:spacing w:before="0" w:after="0"/>
        <w:ind w:firstLine="426"/>
        <w:jc w:val="both"/>
        <w:rPr>
          <w:rFonts w:ascii="Times New Roman" w:hAnsi="Times New Roman" w:cs="Times New Roman"/>
          <w:color w:val="000000"/>
          <w:sz w:val="24"/>
          <w:szCs w:val="24"/>
        </w:rPr>
      </w:pPr>
      <w:r>
        <w:rPr>
          <w:rFonts w:cs="Times New Roman" w:ascii="Times New Roman" w:hAnsi="Times New Roman"/>
          <w:color w:val="000000"/>
          <w:sz w:val="24"/>
          <w:szCs w:val="24"/>
        </w:rPr>
        <w:t>8. Копия трудовой книжки, подтверждающая работу по сварке в течение времени действия аттестационного удостоверения</w:t>
      </w:r>
    </w:p>
    <w:p>
      <w:pPr>
        <w:pStyle w:val="NormalWeb"/>
        <w:spacing w:before="0" w:after="0"/>
        <w:ind w:firstLine="426"/>
        <w:jc w:val="both"/>
        <w:rPr>
          <w:rFonts w:cs="Times New Roman"/>
          <w:color w:val="000000"/>
        </w:rPr>
      </w:pPr>
      <w:r>
        <w:rPr>
          <w:rFonts w:cs="Times New Roman" w:ascii="Times New Roman" w:hAnsi="Times New Roman"/>
          <w:color w:val="000000"/>
          <w:sz w:val="24"/>
          <w:szCs w:val="24"/>
        </w:rPr>
        <w:t>9. Копия 1-ой страницы паспорта;</w:t>
      </w:r>
    </w:p>
    <w:p>
      <w:pPr>
        <w:pStyle w:val="Normal"/>
        <w:tabs>
          <w:tab w:val="clear" w:pos="709"/>
          <w:tab w:val="left" w:pos="0" w:leader="none"/>
          <w:tab w:val="left" w:pos="180" w:leader="none"/>
          <w:tab w:val="left" w:pos="284" w:leader="none"/>
        </w:tabs>
        <w:ind w:firstLine="426"/>
        <w:jc w:val="both"/>
        <w:rPr>
          <w:rFonts w:cs="Times New Roman"/>
          <w:b/>
          <w:i/>
          <w:i/>
        </w:rPr>
      </w:pPr>
      <w:r>
        <w:rPr>
          <w:rFonts w:cs="Times New Roman"/>
          <w:color w:val="000000"/>
        </w:rPr>
        <w:t>10. Приказ о назначении лица, ответственного за организацию аттестационных процедур</w:t>
      </w:r>
    </w:p>
    <w:p>
      <w:pPr>
        <w:pStyle w:val="Normal"/>
        <w:tabs>
          <w:tab w:val="clear" w:pos="709"/>
          <w:tab w:val="left" w:pos="0" w:leader="none"/>
          <w:tab w:val="left" w:pos="180" w:leader="none"/>
          <w:tab w:val="left" w:pos="284" w:leader="none"/>
        </w:tabs>
        <w:jc w:val="both"/>
        <w:rPr>
          <w:rFonts w:eastAsia="Times New Roman" w:cs="Times New Roman"/>
          <w:b/>
          <w:i/>
          <w:i/>
        </w:rPr>
      </w:pPr>
      <w:r>
        <w:rPr>
          <w:rFonts w:cs="Times New Roman"/>
          <w:b/>
          <w:i/>
        </w:rPr>
        <w:t xml:space="preserve">Примечания: </w:t>
      </w:r>
    </w:p>
    <w:p>
      <w:pPr>
        <w:pStyle w:val="Normal"/>
        <w:numPr>
          <w:ilvl w:val="0"/>
          <w:numId w:val="15"/>
        </w:numPr>
        <w:tabs>
          <w:tab w:val="clear" w:pos="709"/>
          <w:tab w:val="left" w:pos="0" w:leader="none"/>
          <w:tab w:val="left" w:pos="180" w:leader="none"/>
          <w:tab w:val="left" w:pos="284" w:leader="none"/>
          <w:tab w:val="left" w:pos="851" w:leader="none"/>
        </w:tabs>
        <w:suppressAutoHyphens w:val="false"/>
        <w:ind w:left="0" w:hanging="0"/>
        <w:jc w:val="both"/>
        <w:rPr>
          <w:rFonts w:eastAsia="Times New Roman" w:cs="Times New Roman"/>
          <w:b/>
          <w:i/>
          <w:i/>
        </w:rPr>
      </w:pPr>
      <w:r>
        <w:rPr>
          <w:rFonts w:eastAsia="Times New Roman" w:cs="Times New Roman"/>
          <w:b/>
          <w:i/>
        </w:rPr>
        <w:t xml:space="preserve"> </w:t>
      </w:r>
      <w:r>
        <w:rPr>
          <w:rFonts w:cs="Times New Roman"/>
          <w:b/>
          <w:i/>
        </w:rPr>
        <w:t>число копий документов должно соответствовать числу заявленных аттестаций;</w:t>
      </w:r>
    </w:p>
    <w:p>
      <w:pPr>
        <w:pStyle w:val="Normal"/>
        <w:numPr>
          <w:ilvl w:val="0"/>
          <w:numId w:val="15"/>
        </w:numPr>
        <w:tabs>
          <w:tab w:val="clear" w:pos="709"/>
          <w:tab w:val="left" w:pos="0" w:leader="none"/>
          <w:tab w:val="left" w:pos="180" w:leader="none"/>
          <w:tab w:val="left" w:pos="284" w:leader="none"/>
          <w:tab w:val="left" w:pos="851" w:leader="none"/>
        </w:tabs>
        <w:suppressAutoHyphens w:val="false"/>
        <w:ind w:left="0" w:hanging="0"/>
        <w:jc w:val="both"/>
        <w:rPr>
          <w:rFonts w:cs="Times New Roman"/>
          <w:b/>
          <w:i/>
          <w:i/>
        </w:rPr>
      </w:pPr>
      <w:r>
        <w:rPr>
          <w:rFonts w:eastAsia="Times New Roman" w:cs="Times New Roman"/>
          <w:b/>
          <w:i/>
        </w:rPr>
        <w:t xml:space="preserve"> </w:t>
      </w:r>
      <w:r>
        <w:rPr>
          <w:rFonts w:cs="Times New Roman"/>
          <w:b/>
          <w:i/>
        </w:rPr>
        <w:t>на копиях должны быть проставлены следующие отметки:</w:t>
      </w:r>
    </w:p>
    <w:p>
      <w:pPr>
        <w:pStyle w:val="Normal"/>
        <w:numPr>
          <w:ilvl w:val="1"/>
          <w:numId w:val="15"/>
        </w:numPr>
        <w:tabs>
          <w:tab w:val="clear" w:pos="709"/>
          <w:tab w:val="left" w:pos="0" w:leader="none"/>
          <w:tab w:val="left" w:pos="180" w:leader="none"/>
          <w:tab w:val="left" w:pos="284" w:leader="none"/>
          <w:tab w:val="left" w:pos="993" w:leader="none"/>
        </w:tabs>
        <w:suppressAutoHyphens w:val="false"/>
        <w:ind w:left="0" w:hanging="0"/>
        <w:jc w:val="both"/>
        <w:rPr>
          <w:rFonts w:cs="Times New Roman"/>
          <w:b/>
          <w:i/>
          <w:i/>
        </w:rPr>
      </w:pPr>
      <w:r>
        <w:rPr>
          <w:rFonts w:cs="Times New Roman"/>
          <w:b/>
          <w:i/>
        </w:rPr>
        <w:t>подтверждение правильности («верно» или «копия верна»);</w:t>
      </w:r>
    </w:p>
    <w:p>
      <w:pPr>
        <w:pStyle w:val="Normal"/>
        <w:numPr>
          <w:ilvl w:val="1"/>
          <w:numId w:val="15"/>
        </w:numPr>
        <w:tabs>
          <w:tab w:val="clear" w:pos="709"/>
          <w:tab w:val="left" w:pos="0" w:leader="none"/>
          <w:tab w:val="left" w:pos="180" w:leader="none"/>
          <w:tab w:val="left" w:pos="284" w:leader="none"/>
          <w:tab w:val="left" w:pos="993" w:leader="none"/>
        </w:tabs>
        <w:suppressAutoHyphens w:val="false"/>
        <w:ind w:left="0" w:hanging="0"/>
        <w:jc w:val="both"/>
        <w:rPr>
          <w:rFonts w:cs="Times New Roman"/>
          <w:b/>
          <w:i/>
          <w:i/>
        </w:rPr>
      </w:pPr>
      <w:r>
        <w:rPr>
          <w:rFonts w:cs="Times New Roman"/>
          <w:b/>
          <w:i/>
        </w:rPr>
        <w:t>должность, Ф.И.О лица, которое осуществляет заверительную подпись;</w:t>
      </w:r>
    </w:p>
    <w:p>
      <w:pPr>
        <w:pStyle w:val="Normal"/>
        <w:numPr>
          <w:ilvl w:val="1"/>
          <w:numId w:val="15"/>
        </w:numPr>
        <w:tabs>
          <w:tab w:val="clear" w:pos="709"/>
          <w:tab w:val="left" w:pos="0" w:leader="none"/>
          <w:tab w:val="left" w:pos="180" w:leader="none"/>
          <w:tab w:val="left" w:pos="284" w:leader="none"/>
          <w:tab w:val="left" w:pos="993" w:leader="none"/>
        </w:tabs>
        <w:suppressAutoHyphens w:val="false"/>
        <w:ind w:left="0" w:hanging="0"/>
        <w:jc w:val="both"/>
        <w:rPr>
          <w:rFonts w:cs="Times New Roman"/>
          <w:b/>
          <w:i/>
          <w:i/>
        </w:rPr>
      </w:pPr>
      <w:r>
        <w:rPr>
          <w:rFonts w:cs="Times New Roman"/>
          <w:b/>
          <w:i/>
        </w:rPr>
        <w:t>дата составления копии;</w:t>
      </w:r>
    </w:p>
    <w:p>
      <w:pPr>
        <w:pStyle w:val="Normal"/>
        <w:numPr>
          <w:ilvl w:val="1"/>
          <w:numId w:val="15"/>
        </w:numPr>
        <w:tabs>
          <w:tab w:val="clear" w:pos="709"/>
          <w:tab w:val="left" w:pos="0" w:leader="none"/>
          <w:tab w:val="left" w:pos="180" w:leader="none"/>
          <w:tab w:val="left" w:pos="284" w:leader="none"/>
          <w:tab w:val="left" w:pos="993" w:leader="none"/>
        </w:tabs>
        <w:suppressAutoHyphens w:val="false"/>
        <w:ind w:left="0" w:hanging="0"/>
        <w:jc w:val="both"/>
        <w:rPr>
          <w:rFonts w:cs="Times New Roman"/>
          <w:b/>
          <w:i/>
          <w:i/>
        </w:rPr>
      </w:pPr>
      <w:r>
        <w:rPr>
          <w:rFonts w:cs="Times New Roman"/>
          <w:b/>
          <w:i/>
        </w:rPr>
        <w:t>подпись;</w:t>
      </w:r>
    </w:p>
    <w:p>
      <w:pPr>
        <w:pStyle w:val="Normal"/>
        <w:numPr>
          <w:ilvl w:val="1"/>
          <w:numId w:val="15"/>
        </w:numPr>
        <w:tabs>
          <w:tab w:val="clear" w:pos="709"/>
          <w:tab w:val="left" w:pos="0" w:leader="none"/>
          <w:tab w:val="left" w:pos="180" w:leader="none"/>
          <w:tab w:val="left" w:pos="284" w:leader="none"/>
          <w:tab w:val="left" w:pos="993" w:leader="none"/>
        </w:tabs>
        <w:suppressAutoHyphens w:val="false"/>
        <w:ind w:left="0" w:hanging="0"/>
        <w:jc w:val="both"/>
        <w:rPr>
          <w:rFonts w:cs="Times New Roman"/>
        </w:rPr>
      </w:pPr>
      <w:r>
        <w:rPr>
          <w:rFonts w:cs="Times New Roman"/>
          <w:b/>
          <w:i/>
        </w:rPr>
        <w:t>печать.</w:t>
      </w:r>
      <w:r>
        <w:rPr>
          <w:rFonts w:cs="Times New Roman"/>
        </w:rPr>
        <w:t xml:space="preserve">  </w:t>
      </w:r>
    </w:p>
    <w:p>
      <w:pPr>
        <w:pStyle w:val="Normal"/>
        <w:jc w:val="right"/>
        <w:rPr>
          <w:rFonts w:cs="Times New Roman"/>
        </w:rPr>
      </w:pPr>
      <w:r>
        <w:rPr>
          <w:rFonts w:cs="Times New Roman"/>
        </w:rPr>
      </w:r>
    </w:p>
    <w:tbl>
      <w:tblPr>
        <w:tblW w:w="9683" w:type="dxa"/>
        <w:jc w:val="left"/>
        <w:tblInd w:w="114" w:type="dxa"/>
        <w:tblLayout w:type="fixed"/>
        <w:tblCellMar>
          <w:top w:w="0" w:type="dxa"/>
          <w:left w:w="108" w:type="dxa"/>
          <w:bottom w:w="0" w:type="dxa"/>
          <w:right w:w="108" w:type="dxa"/>
        </w:tblCellMar>
        <w:tblLook w:val="0000" w:noVBand="0" w:noHBand="0" w:lastColumn="0" w:firstColumn="0" w:lastRow="0" w:firstRow="0"/>
      </w:tblPr>
      <w:tblGrid>
        <w:gridCol w:w="4839"/>
        <w:gridCol w:w="4843"/>
      </w:tblGrid>
      <w:tr>
        <w:trPr>
          <w:trHeight w:val="80" w:hRule="atLeast"/>
        </w:trPr>
        <w:tc>
          <w:tcPr>
            <w:tcW w:w="4839" w:type="dxa"/>
            <w:tcBorders/>
            <w:shd w:color="auto" w:fill="auto" w:val="clear"/>
          </w:tcPr>
          <w:p>
            <w:pPr>
              <w:pStyle w:val="Normal"/>
              <w:widowControl w:val="false"/>
              <w:rPr/>
            </w:pPr>
            <w:r>
              <w:rPr>
                <w:b/>
              </w:rPr>
              <w:t>От Заказчика:</w:t>
            </w:r>
          </w:p>
        </w:tc>
        <w:tc>
          <w:tcPr>
            <w:tcW w:w="4843" w:type="dxa"/>
            <w:tcBorders/>
            <w:shd w:color="auto" w:fill="auto" w:val="clear"/>
          </w:tcPr>
          <w:p>
            <w:pPr>
              <w:pStyle w:val="Normal"/>
              <w:widowControl w:val="false"/>
              <w:rPr/>
            </w:pPr>
            <w:r>
              <w:rPr>
                <w:rFonts w:eastAsia="Times New Roman" w:cs="Times New Roman"/>
                <w:b/>
              </w:rPr>
              <w:t xml:space="preserve">    </w:t>
            </w:r>
            <w:r>
              <w:rPr>
                <w:b/>
              </w:rPr>
              <w:t>От Исполнителя:</w:t>
            </w:r>
          </w:p>
        </w:tc>
      </w:tr>
      <w:tr>
        <w:trPr>
          <w:trHeight w:val="1503" w:hRule="atLeast"/>
        </w:trPr>
        <w:tc>
          <w:tcPr>
            <w:tcW w:w="4839" w:type="dxa"/>
            <w:tcBorders/>
            <w:shd w:color="auto" w:fill="auto" w:val="clear"/>
          </w:tcPr>
          <w:p>
            <w:pPr>
              <w:pStyle w:val="Normal"/>
              <w:widowControl w:val="false"/>
              <w:rPr>
                <w:rFonts w:eastAsia="Times New Roman" w:cs="Times New Roman"/>
              </w:rPr>
            </w:pPr>
            <w:r>
              <w:rPr>
                <w:rFonts w:eastAsia="Times New Roman" w:cs="Times New Roman"/>
              </w:rPr>
              <w:t xml:space="preserve"> </w:t>
            </w:r>
            <w:r>
              <w:rPr/>
              <w:t>Директор Саратовского филиала</w:t>
            </w:r>
          </w:p>
          <w:p>
            <w:pPr>
              <w:pStyle w:val="Normal"/>
              <w:widowControl w:val="false"/>
              <w:rPr/>
            </w:pPr>
            <w:r>
              <w:rPr>
                <w:rFonts w:eastAsia="Times New Roman" w:cs="Times New Roman"/>
              </w:rPr>
              <w:t xml:space="preserve"> </w:t>
            </w:r>
            <w:r>
              <w:rPr/>
              <w:t>АО «Гидроремонт-ВКК» в г. Балаково</w:t>
            </w:r>
          </w:p>
          <w:p>
            <w:pPr>
              <w:pStyle w:val="Normal"/>
              <w:widowControl w:val="false"/>
              <w:rPr/>
            </w:pPr>
            <w:r>
              <w:rPr/>
            </w:r>
          </w:p>
          <w:p>
            <w:pPr>
              <w:pStyle w:val="Normal"/>
              <w:widowControl w:val="false"/>
              <w:rPr/>
            </w:pPr>
            <w:r>
              <w:rPr/>
            </w:r>
          </w:p>
          <w:p>
            <w:pPr>
              <w:pStyle w:val="Normal"/>
              <w:widowControl w:val="false"/>
              <w:rPr>
                <w:sz w:val="20"/>
                <w:szCs w:val="20"/>
              </w:rPr>
            </w:pPr>
            <w:r>
              <w:rPr/>
              <w:t xml:space="preserve">_______________ </w:t>
            </w:r>
            <w:r>
              <w:rPr>
                <w:sz w:val="20"/>
                <w:szCs w:val="20"/>
              </w:rPr>
              <w:t xml:space="preserve"> </w:t>
            </w:r>
          </w:p>
          <w:p>
            <w:pPr>
              <w:pStyle w:val="Normal"/>
              <w:widowControl w:val="false"/>
              <w:rPr/>
            </w:pPr>
            <w:r>
              <w:rPr>
                <w:sz w:val="20"/>
                <w:szCs w:val="20"/>
              </w:rPr>
              <w:t>м.п.</w:t>
            </w:r>
          </w:p>
        </w:tc>
        <w:tc>
          <w:tcPr>
            <w:tcW w:w="4843" w:type="dxa"/>
            <w:tcBorders/>
            <w:shd w:color="auto" w:fill="auto" w:val="clear"/>
          </w:tcPr>
          <w:p>
            <w:pPr>
              <w:pStyle w:val="Normal"/>
              <w:widowControl w:val="false"/>
              <w:rPr>
                <w:rFonts w:eastAsia="Times New Roman" w:cs="Times New Roman"/>
              </w:rPr>
            </w:pPr>
            <w:r>
              <w:rPr>
                <w:rFonts w:eastAsia="Times New Roman" w:cs="Times New Roman"/>
              </w:rPr>
              <w:t xml:space="preserve">    </w:t>
            </w:r>
          </w:p>
          <w:p>
            <w:pPr>
              <w:pStyle w:val="Normal"/>
              <w:widowControl w:val="false"/>
              <w:rPr/>
            </w:pPr>
            <w:r>
              <w:rPr/>
            </w:r>
          </w:p>
          <w:p>
            <w:pPr>
              <w:pStyle w:val="Normal"/>
              <w:widowControl w:val="false"/>
              <w:rPr>
                <w:rFonts w:eastAsia="Times New Roman" w:cs="Times New Roman"/>
              </w:rPr>
            </w:pPr>
            <w:r>
              <w:rPr>
                <w:rFonts w:eastAsia="Times New Roman" w:cs="Times New Roman"/>
              </w:rPr>
              <w:t xml:space="preserve"> </w:t>
            </w:r>
          </w:p>
          <w:p>
            <w:pPr>
              <w:pStyle w:val="Normal"/>
              <w:widowControl w:val="false"/>
              <w:rPr>
                <w:rFonts w:eastAsia="Times New Roman" w:cs="Times New Roman"/>
              </w:rPr>
            </w:pPr>
            <w:r>
              <w:rPr>
                <w:rFonts w:eastAsia="Times New Roman" w:cs="Times New Roman"/>
              </w:rPr>
            </w:r>
          </w:p>
          <w:p>
            <w:pPr>
              <w:pStyle w:val="Normal"/>
              <w:widowControl w:val="false"/>
              <w:rPr>
                <w:rFonts w:eastAsia="Times New Roman" w:cs="Times New Roman"/>
                <w:sz w:val="22"/>
                <w:szCs w:val="22"/>
              </w:rPr>
            </w:pPr>
            <w:r>
              <w:rPr>
                <w:rFonts w:eastAsia="Times New Roman" w:cs="Times New Roman"/>
              </w:rPr>
              <w:t xml:space="preserve"> </w:t>
            </w:r>
            <w:r>
              <w:rPr/>
              <w:t xml:space="preserve">_______________  </w:t>
            </w:r>
          </w:p>
          <w:p>
            <w:pPr>
              <w:pStyle w:val="Normal"/>
              <w:widowControl w:val="false"/>
              <w:rPr/>
            </w:pPr>
            <w:r>
              <w:rPr>
                <w:rFonts w:eastAsia="Times New Roman" w:cs="Times New Roman"/>
                <w:sz w:val="22"/>
                <w:szCs w:val="22"/>
              </w:rPr>
              <w:t xml:space="preserve">  </w:t>
            </w:r>
            <w:r>
              <w:rPr>
                <w:sz w:val="22"/>
                <w:szCs w:val="22"/>
              </w:rPr>
              <w:t>м.п.</w:t>
            </w:r>
          </w:p>
        </w:tc>
      </w:tr>
    </w:tbl>
    <w:p>
      <w:pPr>
        <w:pStyle w:val="Normal"/>
        <w:tabs>
          <w:tab w:val="clear" w:pos="709"/>
          <w:tab w:val="left" w:pos="945" w:leader="none"/>
        </w:tabs>
        <w:rPr>
          <w:rFonts w:cs="Times New Roman"/>
        </w:rPr>
      </w:pPr>
      <w:r>
        <w:rPr/>
      </w:r>
    </w:p>
    <w:sectPr>
      <w:type w:val="nextPage"/>
      <w:pgSz w:w="11906" w:h="16838"/>
      <w:pgMar w:left="1134" w:right="851" w:gutter="0" w:header="0" w:top="426" w:footer="0" w:bottom="19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Calibri Light">
    <w:charset w:val="01"/>
    <w:family w:val="roman"/>
    <w:pitch w:val="variable"/>
  </w:font>
  <w:font w:name="Symbol">
    <w:charset w:val="01"/>
    <w:family w:val="roman"/>
    <w:pitch w:val="variable"/>
  </w:font>
  <w:font w:name="Tahoma">
    <w:charset w:val="01"/>
    <w:family w:val="roman"/>
    <w:pitch w:val="variable"/>
  </w:font>
  <w:font w:name="Courier New">
    <w:charset w:val="01"/>
    <w:family w:val="roman"/>
    <w:pitch w:val="variable"/>
  </w:font>
  <w:font w:name="Wingdings">
    <w:charset w:val="01"/>
    <w:family w:val="roman"/>
    <w:pitch w:val="variable"/>
  </w:font>
  <w:font w:name="Segoe UI">
    <w:charset w:val="01"/>
    <w:family w:val="roman"/>
    <w:pitch w:val="variable"/>
  </w:font>
  <w:font w:name="Liberation Sans">
    <w:altName w:val="Arial"/>
    <w:charset w:val="01"/>
    <w:family w:val="roman"/>
    <w:pitch w:val="variable"/>
  </w:font>
  <w:font w:name="Arial">
    <w:charset w:val="01"/>
    <w:family w:val="roman"/>
    <w:pitch w:val="variable"/>
  </w:font>
  <w:font w:name="Calibri">
    <w:charset w:val="01"/>
    <w:family w:val="roman"/>
    <w:pitch w:val="variable"/>
  </w:font>
  <w:font w:name="Symbol">
    <w:charset w:val="02"/>
    <w:family w:val="auto"/>
    <w:pitch w:val="default"/>
  </w:font>
  <w:font w:name="Tahoma">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4">
    <w:lvl w:ilvl="0">
      <w:start w:val="2"/>
      <w:numFmt w:val="decimal"/>
      <w:lvlText w:val="%1."/>
      <w:lvlJc w:val="left"/>
      <w:pPr>
        <w:tabs>
          <w:tab w:val="num" w:pos="0"/>
        </w:tabs>
        <w:ind w:left="360" w:hanging="36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8" w:hanging="360"/>
      </w:pPr>
      <w:rPr>
        <w:sz w:val="22"/>
        <w:szCs w:val="22"/>
        <w:rFonts w:ascii="Times New Roman" w:hAnsi="Times New Roman"/>
      </w:rPr>
    </w:lvl>
    <w:lvl w:ilvl="2">
      <w:start w:val="1"/>
      <w:numFmt w:val="decimal"/>
      <w:lvlText w:val="%1.%2.%3."/>
      <w:lvlJc w:val="left"/>
      <w:pPr>
        <w:tabs>
          <w:tab w:val="num" w:pos="0"/>
        </w:tabs>
        <w:ind w:left="3556" w:hanging="720"/>
      </w:pPr>
      <w:rPr/>
    </w:lvl>
    <w:lvl w:ilvl="3">
      <w:start w:val="1"/>
      <w:numFmt w:val="decimal"/>
      <w:lvlText w:val="%1.%2.%3.%4."/>
      <w:lvlJc w:val="left"/>
      <w:pPr>
        <w:tabs>
          <w:tab w:val="num" w:pos="0"/>
        </w:tabs>
        <w:ind w:left="4974" w:hanging="720"/>
      </w:pPr>
      <w:rPr/>
    </w:lvl>
    <w:lvl w:ilvl="4">
      <w:start w:val="1"/>
      <w:numFmt w:val="decimal"/>
      <w:lvlText w:val="%1.%2.%3.%4.%5."/>
      <w:lvlJc w:val="left"/>
      <w:pPr>
        <w:tabs>
          <w:tab w:val="num" w:pos="0"/>
        </w:tabs>
        <w:ind w:left="6752" w:hanging="1080"/>
      </w:pPr>
      <w:rPr/>
    </w:lvl>
    <w:lvl w:ilvl="5">
      <w:start w:val="1"/>
      <w:numFmt w:val="decimal"/>
      <w:lvlText w:val="%1.%2.%3.%4.%5.%6."/>
      <w:lvlJc w:val="left"/>
      <w:pPr>
        <w:tabs>
          <w:tab w:val="num" w:pos="0"/>
        </w:tabs>
        <w:ind w:left="8170" w:hanging="1080"/>
      </w:pPr>
      <w:rPr/>
    </w:lvl>
    <w:lvl w:ilvl="6">
      <w:start w:val="1"/>
      <w:numFmt w:val="decimal"/>
      <w:lvlText w:val="%1.%2.%3.%4.%5.%6.%7."/>
      <w:lvlJc w:val="left"/>
      <w:pPr>
        <w:tabs>
          <w:tab w:val="num" w:pos="0"/>
        </w:tabs>
        <w:ind w:left="9948" w:hanging="1440"/>
      </w:pPr>
      <w:rPr/>
    </w:lvl>
    <w:lvl w:ilvl="7">
      <w:start w:val="1"/>
      <w:numFmt w:val="decimal"/>
      <w:lvlText w:val="%1.%2.%3.%4.%5.%6.%7.%8."/>
      <w:lvlJc w:val="left"/>
      <w:pPr>
        <w:tabs>
          <w:tab w:val="num" w:pos="0"/>
        </w:tabs>
        <w:ind w:left="11366" w:hanging="1440"/>
      </w:pPr>
      <w:rPr/>
    </w:lvl>
    <w:lvl w:ilvl="8">
      <w:start w:val="1"/>
      <w:numFmt w:val="decimal"/>
      <w:lvlText w:val="%1.%2.%3.%4.%5.%6.%7.%8.%9."/>
      <w:lvlJc w:val="left"/>
      <w:pPr>
        <w:tabs>
          <w:tab w:val="num" w:pos="0"/>
        </w:tabs>
        <w:ind w:left="13144" w:hanging="1800"/>
      </w:pPr>
      <w:rPr/>
    </w:lvl>
  </w:abstractNum>
  <w:abstractNum w:abstractNumId="7">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1146" w:hanging="360"/>
      </w:pPr>
      <w:rPr>
        <w:rFonts w:ascii="Tahoma" w:hAnsi="Tahoma" w:cs="Tahoma"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5"/>
      <w:numFmt w:val="decimal"/>
      <w:lvlText w:val="%1."/>
      <w:lvlJc w:val="left"/>
      <w:pPr>
        <w:tabs>
          <w:tab w:val="num" w:pos="0"/>
        </w:tabs>
        <w:ind w:left="480" w:hanging="480"/>
      </w:pPr>
      <w:rPr>
        <w:b w:val="false"/>
        <w:bCs w:val="false"/>
      </w:rPr>
    </w:lvl>
    <w:lvl w:ilvl="1">
      <w:start w:val="12"/>
      <w:numFmt w:val="decimal"/>
      <w:lvlText w:val="%1.%2."/>
      <w:lvlJc w:val="left"/>
      <w:pPr>
        <w:tabs>
          <w:tab w:val="num" w:pos="0"/>
        </w:tabs>
        <w:ind w:left="1331" w:hanging="480"/>
      </w:pPr>
      <w:rPr>
        <w:b w:val="false"/>
        <w:bCs w:val="false"/>
      </w:rPr>
    </w:lvl>
    <w:lvl w:ilvl="2">
      <w:start w:val="1"/>
      <w:numFmt w:val="decimal"/>
      <w:lvlText w:val="%1.%2.%3."/>
      <w:lvlJc w:val="left"/>
      <w:pPr>
        <w:tabs>
          <w:tab w:val="num" w:pos="0"/>
        </w:tabs>
        <w:ind w:left="3556" w:hanging="720"/>
      </w:pPr>
      <w:rPr>
        <w:b w:val="false"/>
        <w:bCs w:val="false"/>
      </w:rPr>
    </w:lvl>
    <w:lvl w:ilvl="3">
      <w:start w:val="1"/>
      <w:numFmt w:val="decimal"/>
      <w:lvlText w:val="%1.%2.%3.%4."/>
      <w:lvlJc w:val="left"/>
      <w:pPr>
        <w:tabs>
          <w:tab w:val="num" w:pos="0"/>
        </w:tabs>
        <w:ind w:left="4974" w:hanging="720"/>
      </w:pPr>
      <w:rPr>
        <w:b w:val="false"/>
        <w:bCs w:val="false"/>
      </w:rPr>
    </w:lvl>
    <w:lvl w:ilvl="4">
      <w:start w:val="1"/>
      <w:numFmt w:val="decimal"/>
      <w:lvlText w:val="%1.%2.%3.%4.%5."/>
      <w:lvlJc w:val="left"/>
      <w:pPr>
        <w:tabs>
          <w:tab w:val="num" w:pos="0"/>
        </w:tabs>
        <w:ind w:left="6752" w:hanging="1080"/>
      </w:pPr>
      <w:rPr>
        <w:b w:val="false"/>
        <w:bCs w:val="false"/>
      </w:rPr>
    </w:lvl>
    <w:lvl w:ilvl="5">
      <w:start w:val="1"/>
      <w:numFmt w:val="decimal"/>
      <w:lvlText w:val="%1.%2.%3.%4.%5.%6."/>
      <w:lvlJc w:val="left"/>
      <w:pPr>
        <w:tabs>
          <w:tab w:val="num" w:pos="0"/>
        </w:tabs>
        <w:ind w:left="8170" w:hanging="1080"/>
      </w:pPr>
      <w:rPr>
        <w:b w:val="false"/>
        <w:bCs w:val="false"/>
      </w:rPr>
    </w:lvl>
    <w:lvl w:ilvl="6">
      <w:start w:val="1"/>
      <w:numFmt w:val="decimal"/>
      <w:lvlText w:val="%1.%2.%3.%4.%5.%6.%7."/>
      <w:lvlJc w:val="left"/>
      <w:pPr>
        <w:tabs>
          <w:tab w:val="num" w:pos="0"/>
        </w:tabs>
        <w:ind w:left="9948" w:hanging="1440"/>
      </w:pPr>
      <w:rPr>
        <w:b w:val="false"/>
        <w:bCs w:val="false"/>
      </w:rPr>
    </w:lvl>
    <w:lvl w:ilvl="7">
      <w:start w:val="1"/>
      <w:numFmt w:val="decimal"/>
      <w:lvlText w:val="%1.%2.%3.%4.%5.%6.%7.%8."/>
      <w:lvlJc w:val="left"/>
      <w:pPr>
        <w:tabs>
          <w:tab w:val="num" w:pos="0"/>
        </w:tabs>
        <w:ind w:left="11366" w:hanging="1440"/>
      </w:pPr>
      <w:rPr>
        <w:b w:val="false"/>
        <w:bCs w:val="false"/>
      </w:rPr>
    </w:lvl>
    <w:lvl w:ilvl="8">
      <w:start w:val="1"/>
      <w:numFmt w:val="decimal"/>
      <w:lvlText w:val="%1.%2.%3.%4.%5.%6.%7.%8.%9."/>
      <w:lvlJc w:val="left"/>
      <w:pPr>
        <w:tabs>
          <w:tab w:val="num" w:pos="0"/>
        </w:tabs>
        <w:ind w:left="13144" w:hanging="1800"/>
      </w:pPr>
      <w:rPr>
        <w:b w:val="false"/>
        <w:bCs w:val="false"/>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5"/>
      <w:numFmt w:val="decimal"/>
      <w:lvlText w:val="%1."/>
      <w:lvlJc w:val="left"/>
      <w:pPr>
        <w:tabs>
          <w:tab w:val="num" w:pos="0"/>
        </w:tabs>
        <w:ind w:left="360" w:hanging="360"/>
      </w:pPr>
      <w:rPr/>
    </w:lvl>
    <w:lvl w:ilvl="1">
      <w:start w:val="2"/>
      <w:numFmt w:val="decimal"/>
      <w:lvlText w:val="%1.%2."/>
      <w:lvlJc w:val="left"/>
      <w:pPr>
        <w:tabs>
          <w:tab w:val="num" w:pos="0"/>
        </w:tabs>
        <w:ind w:left="1778" w:hanging="360"/>
      </w:pPr>
      <w:rPr/>
    </w:lvl>
    <w:lvl w:ilvl="2">
      <w:start w:val="1"/>
      <w:numFmt w:val="decimal"/>
      <w:lvlText w:val="%1.%2.%3."/>
      <w:lvlJc w:val="left"/>
      <w:pPr>
        <w:tabs>
          <w:tab w:val="num" w:pos="0"/>
        </w:tabs>
        <w:ind w:left="3556" w:hanging="720"/>
      </w:pPr>
      <w:rPr/>
    </w:lvl>
    <w:lvl w:ilvl="3">
      <w:start w:val="1"/>
      <w:numFmt w:val="decimal"/>
      <w:lvlText w:val="%1.%2.%3.%4."/>
      <w:lvlJc w:val="left"/>
      <w:pPr>
        <w:tabs>
          <w:tab w:val="num" w:pos="0"/>
        </w:tabs>
        <w:ind w:left="4974" w:hanging="720"/>
      </w:pPr>
      <w:rPr/>
    </w:lvl>
    <w:lvl w:ilvl="4">
      <w:start w:val="1"/>
      <w:numFmt w:val="decimal"/>
      <w:lvlText w:val="%1.%2.%3.%4.%5."/>
      <w:lvlJc w:val="left"/>
      <w:pPr>
        <w:tabs>
          <w:tab w:val="num" w:pos="0"/>
        </w:tabs>
        <w:ind w:left="6752" w:hanging="1080"/>
      </w:pPr>
      <w:rPr/>
    </w:lvl>
    <w:lvl w:ilvl="5">
      <w:start w:val="1"/>
      <w:numFmt w:val="decimal"/>
      <w:lvlText w:val="%1.%2.%3.%4.%5.%6."/>
      <w:lvlJc w:val="left"/>
      <w:pPr>
        <w:tabs>
          <w:tab w:val="num" w:pos="0"/>
        </w:tabs>
        <w:ind w:left="8170" w:hanging="1080"/>
      </w:pPr>
      <w:rPr/>
    </w:lvl>
    <w:lvl w:ilvl="6">
      <w:start w:val="1"/>
      <w:numFmt w:val="decimal"/>
      <w:lvlText w:val="%1.%2.%3.%4.%5.%6.%7."/>
      <w:lvlJc w:val="left"/>
      <w:pPr>
        <w:tabs>
          <w:tab w:val="num" w:pos="0"/>
        </w:tabs>
        <w:ind w:left="9948" w:hanging="1440"/>
      </w:pPr>
      <w:rPr/>
    </w:lvl>
    <w:lvl w:ilvl="7">
      <w:start w:val="1"/>
      <w:numFmt w:val="decimal"/>
      <w:lvlText w:val="%1.%2.%3.%4.%5.%6.%7.%8."/>
      <w:lvlJc w:val="left"/>
      <w:pPr>
        <w:tabs>
          <w:tab w:val="num" w:pos="0"/>
        </w:tabs>
        <w:ind w:left="11366" w:hanging="1440"/>
      </w:pPr>
      <w:rPr/>
    </w:lvl>
    <w:lvl w:ilvl="8">
      <w:start w:val="1"/>
      <w:numFmt w:val="decimal"/>
      <w:lvlText w:val="%1.%2.%3.%4.%5.%6.%7.%8.%9."/>
      <w:lvlJc w:val="left"/>
      <w:pPr>
        <w:tabs>
          <w:tab w:val="num" w:pos="0"/>
        </w:tabs>
        <w:ind w:left="13144" w:hanging="180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786"/>
        </w:tabs>
        <w:ind w:left="786" w:hanging="360"/>
      </w:pPr>
      <w:rPr/>
    </w:lvl>
    <w:lvl w:ilvl="1">
      <w:start w:val="1"/>
      <w:numFmt w:val="bullet"/>
      <w:lvlText w:val=""/>
      <w:lvlJc w:val="left"/>
      <w:pPr>
        <w:tabs>
          <w:tab w:val="num" w:pos="1866"/>
        </w:tabs>
        <w:ind w:left="1866" w:hanging="360"/>
      </w:pPr>
      <w:rPr>
        <w:rFonts w:ascii="Symbol" w:hAnsi="Symbol" w:cs="Symbol" w:hint="default"/>
      </w:rPr>
    </w:lvl>
    <w:lvl w:ilvl="2">
      <w:start w:val="1"/>
      <w:numFmt w:val="lowerRoman"/>
      <w:lvlText w:val="%3."/>
      <w:lvlJc w:val="right"/>
      <w:pPr>
        <w:tabs>
          <w:tab w:val="num" w:pos="2586"/>
        </w:tabs>
        <w:ind w:left="2586" w:hanging="180"/>
      </w:pPr>
      <w:rPr/>
    </w:lvl>
    <w:lvl w:ilvl="3">
      <w:start w:val="1"/>
      <w:numFmt w:val="decimal"/>
      <w:lvlText w:val="%4."/>
      <w:lvlJc w:val="left"/>
      <w:pPr>
        <w:tabs>
          <w:tab w:val="num" w:pos="3306"/>
        </w:tabs>
        <w:ind w:left="3306" w:hanging="360"/>
      </w:pPr>
      <w:rPr/>
    </w:lvl>
    <w:lvl w:ilvl="4">
      <w:start w:val="1"/>
      <w:numFmt w:val="lowerLetter"/>
      <w:lvlText w:val="%5."/>
      <w:lvlJc w:val="left"/>
      <w:pPr>
        <w:tabs>
          <w:tab w:val="num" w:pos="4026"/>
        </w:tabs>
        <w:ind w:left="4026" w:hanging="360"/>
      </w:pPr>
      <w:rPr/>
    </w:lvl>
    <w:lvl w:ilvl="5">
      <w:start w:val="1"/>
      <w:numFmt w:val="lowerRoman"/>
      <w:lvlText w:val="%6."/>
      <w:lvlJc w:val="right"/>
      <w:pPr>
        <w:tabs>
          <w:tab w:val="num" w:pos="4746"/>
        </w:tabs>
        <w:ind w:left="4746" w:hanging="180"/>
      </w:pPr>
      <w:rPr/>
    </w:lvl>
    <w:lvl w:ilvl="6">
      <w:start w:val="1"/>
      <w:numFmt w:val="decimal"/>
      <w:lvlText w:val="%7."/>
      <w:lvlJc w:val="left"/>
      <w:pPr>
        <w:tabs>
          <w:tab w:val="num" w:pos="5466"/>
        </w:tabs>
        <w:ind w:left="5466" w:hanging="360"/>
      </w:pPr>
      <w:rPr/>
    </w:lvl>
    <w:lvl w:ilvl="7">
      <w:start w:val="1"/>
      <w:numFmt w:val="lowerLetter"/>
      <w:lvlText w:val="%8."/>
      <w:lvlJc w:val="left"/>
      <w:pPr>
        <w:tabs>
          <w:tab w:val="num" w:pos="6186"/>
        </w:tabs>
        <w:ind w:left="6186" w:hanging="360"/>
      </w:pPr>
      <w:rPr/>
    </w:lvl>
    <w:lvl w:ilvl="8">
      <w:start w:val="1"/>
      <w:numFmt w:val="lowerRoman"/>
      <w:lvlText w:val="%9."/>
      <w:lvlJc w:val="right"/>
      <w:pPr>
        <w:tabs>
          <w:tab w:val="num" w:pos="6906"/>
        </w:tabs>
        <w:ind w:left="6906" w:hanging="180"/>
      </w:pPr>
      <w:rPr/>
    </w:lvl>
  </w:abstractNum>
  <w:abstractNum w:abstractNumId="1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10"/>
  <w:displayBackgroundShape/>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ascii="Times New Roman" w:hAnsi="Times New Roman" w:eastAsia="SimSun" w:cs="Mangal"/>
      <w:color w:val="auto"/>
      <w:kern w:val="2"/>
      <w:sz w:val="24"/>
      <w:szCs w:val="24"/>
      <w:lang w:val="ru-RU" w:eastAsia="zh-CN" w:bidi="hi-IN"/>
    </w:rPr>
  </w:style>
  <w:style w:type="paragraph" w:styleId="Heading1">
    <w:name w:val="Heading 1"/>
    <w:basedOn w:val="Normal"/>
    <w:next w:val="Normal"/>
    <w:qFormat/>
    <w:pPr>
      <w:keepNext w:val="true"/>
      <w:numPr>
        <w:ilvl w:val="0"/>
        <w:numId w:val="2"/>
      </w:numPr>
      <w:spacing w:before="240" w:after="60"/>
      <w:outlineLvl w:val="0"/>
    </w:pPr>
    <w:rPr>
      <w:rFonts w:ascii="Cambria" w:hAnsi="Cambria" w:eastAsia="Times New Roman" w:cs="Cambria"/>
      <w:b/>
      <w:bCs/>
      <w:sz w:val="32"/>
      <w:szCs w:val="29"/>
      <w:lang w:val="x-none"/>
    </w:rPr>
  </w:style>
  <w:style w:type="paragraph" w:styleId="Heading3">
    <w:name w:val="Heading 3"/>
    <w:basedOn w:val="Normal"/>
    <w:next w:val="Normal"/>
    <w:qFormat/>
    <w:pPr>
      <w:keepNext w:val="true"/>
      <w:numPr>
        <w:ilvl w:val="2"/>
        <w:numId w:val="2"/>
      </w:numPr>
      <w:spacing w:before="240" w:after="60"/>
      <w:outlineLvl w:val="2"/>
    </w:pPr>
    <w:rPr>
      <w:rFonts w:ascii="Calibri Light" w:hAnsi="Calibri Light" w:eastAsia="Times New Roman" w:cs="Calibri Light"/>
      <w:b/>
      <w:bCs/>
      <w:sz w:val="26"/>
      <w:szCs w:val="23"/>
      <w:lang w:val="x-none"/>
    </w:rPr>
  </w:style>
  <w:style w:type="character" w:styleId="WW8Num4z0" w:default="1" w:customStyle="1">
    <w:name w:val="WW8Num4z0"/>
    <w:qFormat/>
    <w:rPr>
      <w:rFonts w:ascii="Symbol" w:hAnsi="Symbol" w:cs="Symbol"/>
    </w:rPr>
  </w:style>
  <w:style w:type="character" w:styleId="WW8Num5z0" w:default="1" w:customStyle="1">
    <w:name w:val="WW8Num5z0"/>
    <w:qFormat/>
    <w:rPr/>
  </w:style>
  <w:style w:type="character" w:styleId="WW8Num7z0" w:default="1" w:customStyle="1">
    <w:name w:val="WW8Num7z0"/>
    <w:qFormat/>
    <w:rPr>
      <w:rFonts w:ascii="Tahoma" w:hAnsi="Tahoma" w:cs="Tahoma"/>
    </w:rPr>
  </w:style>
  <w:style w:type="character" w:styleId="WW8Num8z0" w:customStyle="1">
    <w:name w:val="WW8Num8z0"/>
    <w:qFormat/>
    <w:rPr>
      <w:b/>
      <w:bCs w:val="false"/>
      <w:sz w:val="24"/>
      <w:szCs w:val="24"/>
    </w:rPr>
  </w:style>
  <w:style w:type="character" w:styleId="WW8Num8z1" w:customStyle="1">
    <w:name w:val="WW8Num8z1"/>
    <w:qFormat/>
    <w:rPr>
      <w:b w:val="false"/>
      <w:bCs/>
      <w:sz w:val="24"/>
      <w:szCs w:val="24"/>
    </w:rPr>
  </w:style>
  <w:style w:type="character" w:styleId="WW8Num8z2" w:customStyle="1">
    <w:name w:val="WW8Num8z2"/>
    <w:qFormat/>
    <w:rPr>
      <w:sz w:val="24"/>
      <w:szCs w:val="24"/>
    </w:rPr>
  </w:style>
  <w:style w:type="character" w:styleId="WW8Num9z0" w:customStyle="1">
    <w:name w:val="WW8Num9z0"/>
    <w:qFormat/>
    <w:rPr>
      <w:b w:val="false"/>
      <w:bCs w:val="false"/>
    </w:rPr>
  </w:style>
  <w:style w:type="character" w:styleId="WW8Num10z0" w:customStyle="1">
    <w:name w:val="WW8Num10z0"/>
    <w:qFormat/>
    <w:rPr>
      <w:rFonts w:ascii="Symbol" w:hAnsi="Symbol" w:cs="Symbol"/>
    </w:rPr>
  </w:style>
  <w:style w:type="character" w:styleId="WW8Num11z0" w:customStyle="1">
    <w:name w:val="WW8Num11z0"/>
    <w:qFormat/>
    <w:rPr>
      <w:rFonts w:ascii="Symbol" w:hAnsi="Symbol" w:cs="Symbol"/>
    </w:rPr>
  </w:style>
  <w:style w:type="character" w:styleId="WW8Num12z0" w:customStyle="1">
    <w:name w:val="WW8Num12z0"/>
    <w:qFormat/>
    <w:rPr/>
  </w:style>
  <w:style w:type="character" w:styleId="WW8Num13z0" w:customStyle="1">
    <w:name w:val="WW8Num13z0"/>
    <w:qFormat/>
    <w:rPr>
      <w:rFonts w:ascii="Symbol" w:hAnsi="Symbol" w:cs="Symbol"/>
    </w:rPr>
  </w:style>
  <w:style w:type="character" w:styleId="WW8Num14z1" w:customStyle="1">
    <w:name w:val="WW8Num14z1"/>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7z3" w:customStyle="1">
    <w:name w:val="WW8Num7z3"/>
    <w:qFormat/>
    <w:rPr>
      <w:rFonts w:ascii="Symbol" w:hAnsi="Symbol" w:cs="Symbol"/>
    </w:rPr>
  </w:style>
  <w:style w:type="character" w:styleId="WW8Num9z1" w:customStyle="1">
    <w:name w:val="WW8Num9z1"/>
    <w:qFormat/>
    <w:rPr>
      <w:b w:val="false"/>
      <w:bCs/>
      <w:sz w:val="24"/>
      <w:szCs w:val="24"/>
    </w:rPr>
  </w:style>
  <w:style w:type="character" w:styleId="WW8Num9z2" w:customStyle="1">
    <w:name w:val="WW8Num9z2"/>
    <w:qFormat/>
    <w:rPr>
      <w:sz w:val="24"/>
      <w:szCs w:val="24"/>
    </w:rPr>
  </w:style>
  <w:style w:type="character" w:styleId="WW8Num10z1" w:customStyle="1">
    <w:name w:val="WW8Num10z1"/>
    <w:qFormat/>
    <w:rPr>
      <w:b w:val="false"/>
    </w:rPr>
  </w:style>
  <w:style w:type="character" w:styleId="WW8Num12z1" w:customStyle="1">
    <w:name w:val="WW8Num12z1"/>
    <w:qFormat/>
    <w:rPr/>
  </w:style>
  <w:style w:type="character" w:styleId="WW8Num12z2" w:customStyle="1">
    <w:name w:val="WW8Num12z2"/>
    <w:qFormat/>
    <w:rPr>
      <w:sz w:val="24"/>
      <w:szCs w:val="24"/>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0" w:customStyle="1">
    <w:name w:val="WW8Num14z0"/>
    <w:qFormat/>
    <w:rPr>
      <w:rFonts w:ascii="Symbol" w:hAnsi="Symbol" w:cs="Symbol"/>
    </w:rPr>
  </w:style>
  <w:style w:type="character" w:styleId="WW8Num14z2" w:customStyle="1">
    <w:name w:val="WW8Num14z2"/>
    <w:qFormat/>
    <w:rPr>
      <w:rFonts w:ascii="Wingdings" w:hAnsi="Wingdings" w:cs="Wingdings"/>
    </w:rPr>
  </w:style>
  <w:style w:type="character" w:styleId="WW8Num15z0" w:customStyle="1">
    <w:name w:val="WW8Num15z0"/>
    <w:qFormat/>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1" w:customStyle="1">
    <w:name w:val="WW8Num22z1"/>
    <w:qFormat/>
    <w:rPr>
      <w:rFonts w:ascii="Symbol" w:hAnsi="Symbol" w:cs="Symbol"/>
    </w:rPr>
  </w:style>
  <w:style w:type="character" w:styleId="2" w:customStyle="1">
    <w:name w:val="Основной шрифт абзаца2"/>
    <w:qFormat/>
    <w:rPr/>
  </w:style>
  <w:style w:type="character" w:styleId="1" w:customStyle="1">
    <w:name w:val="Основной шрифт абзаца1"/>
    <w:qFormat/>
    <w:rPr/>
  </w:style>
  <w:style w:type="character" w:styleId="Hyperlink">
    <w:name w:val="Hyperlink"/>
    <w:rPr>
      <w:color w:val="000080"/>
      <w:u w:val="single"/>
    </w:rPr>
  </w:style>
  <w:style w:type="character" w:styleId="Style7" w:customStyle="1">
    <w:name w:val="Символ нумерации"/>
    <w:qFormat/>
    <w:rPr/>
  </w:style>
  <w:style w:type="character" w:styleId="Style8" w:customStyle="1">
    <w:name w:val="Символ сноски"/>
    <w:qFormat/>
    <w:rPr>
      <w:vertAlign w:val="superscript"/>
    </w:rPr>
  </w:style>
  <w:style w:type="character" w:styleId="3" w:customStyle="1">
    <w:name w:val="Основной текст 3 Знак"/>
    <w:qFormat/>
    <w:rPr>
      <w:rFonts w:eastAsia="SimSun" w:cs="Mangal"/>
      <w:kern w:val="2"/>
      <w:sz w:val="16"/>
      <w:szCs w:val="14"/>
      <w:lang w:eastAsia="zh-CN" w:bidi="hi-IN"/>
    </w:rPr>
  </w:style>
  <w:style w:type="character" w:styleId="Style9" w:customStyle="1">
    <w:name w:val="Текст сноски Знак"/>
    <w:qFormat/>
    <w:rPr>
      <w:rFonts w:eastAsia="SimSun" w:cs="Mangal"/>
      <w:kern w:val="2"/>
      <w:lang w:eastAsia="zh-CN" w:bidi="hi-IN"/>
    </w:rPr>
  </w:style>
  <w:style w:type="character" w:styleId="31" w:customStyle="1">
    <w:name w:val="Заголовок 3 Знак"/>
    <w:qFormat/>
    <w:rPr>
      <w:rFonts w:ascii="Calibri Light" w:hAnsi="Calibri Light" w:cs="Mangal"/>
      <w:b/>
      <w:bCs/>
      <w:kern w:val="2"/>
      <w:sz w:val="26"/>
      <w:szCs w:val="23"/>
      <w:lang w:eastAsia="zh-CN" w:bidi="hi-IN"/>
    </w:rPr>
  </w:style>
  <w:style w:type="character" w:styleId="Style10" w:customStyle="1">
    <w:name w:val="Абзац списка Знак"/>
    <w:qFormat/>
    <w:rPr>
      <w:rFonts w:eastAsia="SimSun" w:cs="Mangal"/>
      <w:kern w:val="2"/>
      <w:sz w:val="24"/>
      <w:szCs w:val="24"/>
      <w:lang w:eastAsia="zh-CN" w:bidi="hi-IN"/>
    </w:rPr>
  </w:style>
  <w:style w:type="character" w:styleId="11" w:customStyle="1">
    <w:name w:val="Заголовок 1 Знак"/>
    <w:qFormat/>
    <w:rPr>
      <w:rFonts w:ascii="Cambria" w:hAnsi="Cambria" w:eastAsia="Times New Roman" w:cs="Mangal"/>
      <w:b/>
      <w:bCs/>
      <w:kern w:val="2"/>
      <w:sz w:val="32"/>
      <w:szCs w:val="29"/>
      <w:lang w:eastAsia="zh-CN" w:bidi="hi-IN"/>
    </w:rPr>
  </w:style>
  <w:style w:type="character" w:styleId="Strong">
    <w:name w:val="Strong"/>
    <w:qFormat/>
    <w:rPr>
      <w:b/>
      <w:bCs/>
    </w:rPr>
  </w:style>
  <w:style w:type="character" w:styleId="Style11" w:customStyle="1">
    <w:name w:val="Текст выноски Знак"/>
    <w:qFormat/>
    <w:rPr>
      <w:rFonts w:ascii="Segoe UI" w:hAnsi="Segoe UI" w:eastAsia="SimSun" w:cs="Mangal"/>
      <w:kern w:val="2"/>
      <w:sz w:val="18"/>
      <w:szCs w:val="16"/>
      <w:lang w:eastAsia="zh-CN" w:bidi="hi-IN"/>
    </w:rPr>
  </w:style>
  <w:style w:type="character" w:styleId="Style12" w:customStyle="1">
    <w:name w:val="Основной текст_"/>
    <w:qFormat/>
    <w:rPr>
      <w:sz w:val="28"/>
      <w:szCs w:val="28"/>
      <w:shd w:fill="FFFFFF" w:val="clear"/>
    </w:rPr>
  </w:style>
  <w:style w:type="paragraph" w:styleId="Style1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4">
    <w:name w:val="Указатель"/>
    <w:basedOn w:val="Normal"/>
    <w:qFormat/>
    <w:pPr>
      <w:suppressLineNumbers/>
    </w:pPr>
    <w:rPr/>
  </w:style>
  <w:style w:type="paragraph" w:styleId="12" w:customStyle="1">
    <w:name w:val="Заголовок1"/>
    <w:basedOn w:val="Normal"/>
    <w:next w:val="BodyText"/>
    <w:qFormat/>
    <w:pPr>
      <w:keepNext w:val="true"/>
      <w:spacing w:before="240" w:after="120"/>
    </w:pPr>
    <w:rPr>
      <w:rFonts w:ascii="Arial" w:hAnsi="Arial" w:eastAsia="Microsoft YaHei"/>
      <w:sz w:val="28"/>
      <w:szCs w:val="28"/>
    </w:rPr>
  </w:style>
  <w:style w:type="paragraph" w:styleId="Caption1">
    <w:name w:val="caption1"/>
    <w:basedOn w:val="Normal"/>
    <w:qFormat/>
    <w:pPr>
      <w:suppressLineNumbers/>
      <w:spacing w:before="120" w:after="120"/>
    </w:pPr>
    <w:rPr>
      <w:i/>
      <w:iCs/>
    </w:rPr>
  </w:style>
  <w:style w:type="paragraph" w:styleId="32" w:customStyle="1">
    <w:name w:val="Указатель3"/>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Caption111" w:customStyle="1">
    <w:name w:val="Caption111"/>
    <w:basedOn w:val="Normal"/>
    <w:qFormat/>
    <w:pPr>
      <w:suppressLineNumbers/>
      <w:spacing w:before="120" w:after="120"/>
    </w:pPr>
    <w:rPr>
      <w:i/>
      <w:iCs/>
    </w:rPr>
  </w:style>
  <w:style w:type="paragraph" w:styleId="Caption1111" w:customStyle="1">
    <w:name w:val="Caption1111"/>
    <w:basedOn w:val="Normal"/>
    <w:qFormat/>
    <w:pPr>
      <w:suppressLineNumbers/>
      <w:spacing w:before="120" w:after="120"/>
    </w:pPr>
    <w:rPr>
      <w:i/>
      <w:iCs/>
    </w:rPr>
  </w:style>
  <w:style w:type="paragraph" w:styleId="Caption11111" w:customStyle="1">
    <w:name w:val="Caption11111"/>
    <w:basedOn w:val="Normal"/>
    <w:qFormat/>
    <w:pPr>
      <w:suppressLineNumbers/>
      <w:spacing w:before="120" w:after="120"/>
    </w:pPr>
    <w:rPr>
      <w:i/>
      <w:iCs/>
    </w:rPr>
  </w:style>
  <w:style w:type="paragraph" w:styleId="Caption111111" w:customStyle="1">
    <w:name w:val="Caption111111"/>
    <w:basedOn w:val="Normal"/>
    <w:qFormat/>
    <w:pPr>
      <w:suppressLineNumbers/>
      <w:spacing w:before="120" w:after="120"/>
    </w:pPr>
    <w:rPr>
      <w:i/>
      <w:iCs/>
    </w:rPr>
  </w:style>
  <w:style w:type="paragraph" w:styleId="21" w:customStyle="1">
    <w:name w:val="Название объекта2"/>
    <w:basedOn w:val="Normal"/>
    <w:qFormat/>
    <w:pPr>
      <w:suppressLineNumbers/>
      <w:spacing w:before="120" w:after="120"/>
    </w:pPr>
    <w:rPr>
      <w:i/>
      <w:iCs/>
    </w:rPr>
  </w:style>
  <w:style w:type="paragraph" w:styleId="22" w:customStyle="1">
    <w:name w:val="Указатель2"/>
    <w:basedOn w:val="Normal"/>
    <w:qFormat/>
    <w:pPr>
      <w:suppressLineNumbers/>
    </w:pPr>
    <w:rPr/>
  </w:style>
  <w:style w:type="paragraph" w:styleId="Caption1111111" w:customStyle="1">
    <w:name w:val="Caption1111111"/>
    <w:basedOn w:val="Normal"/>
    <w:qFormat/>
    <w:pPr>
      <w:suppressLineNumbers/>
      <w:spacing w:before="120" w:after="120"/>
    </w:pPr>
    <w:rPr>
      <w:i/>
      <w:iCs/>
    </w:rPr>
  </w:style>
  <w:style w:type="paragraph" w:styleId="Caption11111111" w:customStyle="1">
    <w:name w:val="Caption11111111"/>
    <w:basedOn w:val="Normal"/>
    <w:qFormat/>
    <w:pPr>
      <w:suppressLineNumbers/>
      <w:spacing w:before="120" w:after="120"/>
    </w:pPr>
    <w:rPr>
      <w:i/>
      <w:iCs/>
    </w:rPr>
  </w:style>
  <w:style w:type="paragraph" w:styleId="Caption111111111" w:customStyle="1">
    <w:name w:val="Caption111111111"/>
    <w:basedOn w:val="Normal"/>
    <w:qFormat/>
    <w:pPr>
      <w:suppressLineNumbers/>
      <w:spacing w:before="120" w:after="120"/>
    </w:pPr>
    <w:rPr>
      <w:i/>
      <w:iCs/>
    </w:rPr>
  </w:style>
  <w:style w:type="paragraph" w:styleId="Caption1111111111" w:customStyle="1">
    <w:name w:val="Caption1111111111"/>
    <w:basedOn w:val="Normal"/>
    <w:qFormat/>
    <w:pPr>
      <w:suppressLineNumbers/>
      <w:spacing w:before="120" w:after="120"/>
    </w:pPr>
    <w:rPr>
      <w:i/>
      <w:iCs/>
    </w:rPr>
  </w:style>
  <w:style w:type="paragraph" w:styleId="13" w:customStyle="1">
    <w:name w:val="Название объекта1"/>
    <w:basedOn w:val="Normal"/>
    <w:qFormat/>
    <w:pPr>
      <w:suppressLineNumbers/>
      <w:spacing w:before="120" w:after="120"/>
    </w:pPr>
    <w:rPr>
      <w:i/>
      <w:iCs/>
    </w:rPr>
  </w:style>
  <w:style w:type="paragraph" w:styleId="14" w:customStyle="1">
    <w:name w:val="Указатель1"/>
    <w:basedOn w:val="Normal"/>
    <w:qFormat/>
    <w:pPr>
      <w:suppressLineNumbers/>
    </w:pPr>
    <w:rPr/>
  </w:style>
  <w:style w:type="paragraph" w:styleId="ListParagraph" w:customStyle="1">
    <w:name w:val="List Paragraph"/>
    <w:basedOn w:val="Normal"/>
    <w:qFormat/>
    <w:pPr>
      <w:widowControl/>
      <w:suppressAutoHyphens w:val="false"/>
      <w:spacing w:lineRule="auto" w:line="276" w:before="0" w:after="200"/>
      <w:ind w:left="720" w:hanging="0"/>
    </w:pPr>
    <w:rPr>
      <w:rFonts w:ascii="Calibri" w:hAnsi="Calibri" w:eastAsia="Times New Roman" w:cs="Calibri"/>
      <w:kern w:val="0"/>
      <w:sz w:val="22"/>
      <w:szCs w:val="22"/>
      <w:lang w:bidi="ar-SA"/>
    </w:rPr>
  </w:style>
  <w:style w:type="paragraph" w:styleId="Style15" w:customStyle="1">
    <w:name w:val="Подпункт"/>
    <w:basedOn w:val="Normal"/>
    <w:qFormat/>
    <w:pPr>
      <w:numPr>
        <w:ilvl w:val="0"/>
        <w:numId w:val="3"/>
      </w:numPr>
      <w:spacing w:lineRule="auto" w:line="360"/>
      <w:ind w:left="1134" w:hanging="1134"/>
      <w:jc w:val="both"/>
      <w:outlineLvl w:val="3"/>
    </w:pPr>
    <w:rPr>
      <w:sz w:val="28"/>
      <w:szCs w:val="20"/>
    </w:rPr>
  </w:style>
  <w:style w:type="paragraph" w:styleId="Style16" w:customStyle="1">
    <w:name w:val="Подподпункт"/>
    <w:basedOn w:val="Style15"/>
    <w:qFormat/>
    <w:pPr>
      <w:numPr>
        <w:ilvl w:val="0"/>
        <w:numId w:val="0"/>
      </w:numPr>
      <w:ind w:left="1701" w:hanging="567"/>
    </w:pPr>
    <w:rPr/>
  </w:style>
  <w:style w:type="paragraph" w:styleId="NoSpacing" w:customStyle="1">
    <w:name w:val="No Spacing"/>
    <w:qFormat/>
    <w:pPr>
      <w:widowControl/>
      <w:suppressAutoHyphens w:val="true"/>
      <w:bidi w:val="0"/>
      <w:spacing w:before="0" w:after="0"/>
      <w:jc w:val="left"/>
    </w:pPr>
    <w:rPr>
      <w:rFonts w:ascii="Times New Roman" w:hAnsi="Times New Roman" w:eastAsia="Times New Roman" w:cs="Times New Roman"/>
      <w:color w:val="FF0000"/>
      <w:spacing w:val="-14"/>
      <w:kern w:val="2"/>
      <w:sz w:val="28"/>
      <w:szCs w:val="28"/>
      <w:lang w:val="ru-RU" w:eastAsia="zh-CN" w:bidi="hi-IN"/>
    </w:rPr>
  </w:style>
  <w:style w:type="paragraph" w:styleId="Style17" w:customStyle="1">
    <w:name w:val="Пункт"/>
    <w:basedOn w:val="Normal"/>
    <w:qFormat/>
    <w:pPr>
      <w:numPr>
        <w:ilvl w:val="0"/>
        <w:numId w:val="4"/>
      </w:numPr>
      <w:spacing w:lineRule="auto" w:line="360"/>
      <w:jc w:val="both"/>
    </w:pPr>
    <w:rPr>
      <w:sz w:val="28"/>
      <w:szCs w:val="20"/>
    </w:rPr>
  </w:style>
  <w:style w:type="paragraph" w:styleId="Style18" w:customStyle="1">
    <w:name w:val="Содержимое таблицы"/>
    <w:basedOn w:val="Normal"/>
    <w:qFormat/>
    <w:pPr>
      <w:suppressLineNumbers/>
    </w:pPr>
    <w:rPr/>
  </w:style>
  <w:style w:type="paragraph" w:styleId="Style19" w:customStyle="1">
    <w:name w:val="Заголовок таблицы"/>
    <w:basedOn w:val="Style18"/>
    <w:qFormat/>
    <w:pPr>
      <w:jc w:val="center"/>
    </w:pPr>
    <w:rPr>
      <w:b/>
      <w:bCs/>
    </w:rPr>
  </w:style>
  <w:style w:type="paragraph" w:styleId="Style20" w:customStyle="1">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677" w:leader="none"/>
        <w:tab w:val="right" w:pos="9355" w:leader="none"/>
      </w:tabs>
    </w:pPr>
    <w:rPr/>
  </w:style>
  <w:style w:type="paragraph" w:styleId="Footer">
    <w:name w:val="Footer"/>
    <w:basedOn w:val="Normal"/>
    <w:pPr>
      <w:tabs>
        <w:tab w:val="clear" w:pos="709"/>
        <w:tab w:val="center" w:pos="4677" w:leader="none"/>
        <w:tab w:val="right" w:pos="9355" w:leader="none"/>
      </w:tabs>
    </w:pPr>
    <w:rPr/>
  </w:style>
  <w:style w:type="paragraph" w:styleId="NormalWeb" w:customStyle="1">
    <w:name w:val="Normal (Web)"/>
    <w:basedOn w:val="Normal"/>
    <w:qFormat/>
    <w:pPr>
      <w:spacing w:before="280" w:after="280"/>
      <w:textAlignment w:val="baseline"/>
    </w:pPr>
    <w:rPr>
      <w:rFonts w:ascii="Arial" w:hAnsi="Arial" w:eastAsia="Arial" w:cs="Arial"/>
      <w:color w:val="385872"/>
      <w:sz w:val="18"/>
      <w:szCs w:val="18"/>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211" w:customStyle="1">
    <w:name w:val="Основной текст 21"/>
    <w:basedOn w:val="Normal"/>
    <w:qFormat/>
    <w:pPr>
      <w:jc w:val="both"/>
    </w:pPr>
    <w:rPr/>
  </w:style>
  <w:style w:type="paragraph" w:styleId="FootnoteText">
    <w:name w:val="Footnote Text"/>
    <w:basedOn w:val="Normal"/>
    <w:pPr/>
    <w:rPr>
      <w:sz w:val="20"/>
      <w:szCs w:val="20"/>
      <w:lang w:val="x-none"/>
    </w:rPr>
  </w:style>
  <w:style w:type="paragraph" w:styleId="311" w:customStyle="1">
    <w:name w:val="Основной текст 31"/>
    <w:basedOn w:val="Normal"/>
    <w:qFormat/>
    <w:pPr>
      <w:spacing w:before="0" w:after="120"/>
    </w:pPr>
    <w:rPr>
      <w:sz w:val="16"/>
      <w:szCs w:val="14"/>
      <w:lang w:val="x-none"/>
    </w:rPr>
  </w:style>
  <w:style w:type="paragraph" w:styleId="Textbody" w:customStyle="1">
    <w:name w:val="Text body"/>
    <w:basedOn w:val="Normal"/>
    <w:qFormat/>
    <w:pPr>
      <w:spacing w:before="0" w:after="120"/>
      <w:textAlignment w:val="baseline"/>
    </w:pPr>
    <w:rPr/>
  </w:style>
  <w:style w:type="paragraph" w:styleId="212" w:customStyle="1">
    <w:name w:val="Основной текст с отступом 21"/>
    <w:basedOn w:val="Normal"/>
    <w:qFormat/>
    <w:pPr>
      <w:widowControl/>
      <w:suppressAutoHyphens w:val="false"/>
      <w:ind w:left="284" w:hanging="284"/>
    </w:pPr>
    <w:rPr>
      <w:rFonts w:eastAsia="Times New Roman" w:cs="Times New Roman"/>
      <w:kern w:val="0"/>
      <w:szCs w:val="20"/>
      <w:lang w:bidi="ar-SA"/>
    </w:rPr>
  </w:style>
  <w:style w:type="paragraph" w:styleId="Style21" w:customStyle="1">
    <w:name w:val="Таблица текст"/>
    <w:basedOn w:val="Normal"/>
    <w:qFormat/>
    <w:pPr>
      <w:spacing w:before="40" w:after="40"/>
      <w:ind w:left="57" w:right="57" w:hanging="0"/>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zh-CN" w:bidi="ar-SA"/>
    </w:rPr>
  </w:style>
  <w:style w:type="paragraph" w:styleId="BalloonText">
    <w:name w:val="Balloon Text"/>
    <w:basedOn w:val="Normal"/>
    <w:qFormat/>
    <w:pPr/>
    <w:rPr>
      <w:rFonts w:ascii="Segoe UI" w:hAnsi="Segoe UI" w:cs="Segoe UI"/>
      <w:sz w:val="18"/>
      <w:szCs w:val="16"/>
      <w:lang w:val="x-none"/>
    </w:rPr>
  </w:style>
  <w:style w:type="paragraph" w:styleId="15" w:customStyle="1">
    <w:name w:val="Основной текст1"/>
    <w:basedOn w:val="Normal"/>
    <w:qFormat/>
    <w:pPr>
      <w:shd w:val="clear" w:color="auto" w:fill="FFFFFF"/>
      <w:suppressAutoHyphens w:val="false"/>
      <w:spacing w:lineRule="exact" w:line="302"/>
    </w:pPr>
    <w:rPr>
      <w:rFonts w:eastAsia="Times New Roman" w:cs="Times New Roman"/>
      <w:kern w:val="0"/>
      <w:sz w:val="28"/>
      <w:szCs w:val="28"/>
      <w:lang w:val="x-none"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aks.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yperlink" Target="mailto:balakovo@rushydro.ru" TargetMode="External"/><Relationship Id="rId7" Type="http://schemas.openxmlformats.org/officeDocument/2006/relationships/hyperlink" Target="https://naks.ru/"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1280</TotalTime>
  <Application>AlterOffice/3.4.0.9$Linux_X86_64 LibreOffice_project/b8daf9e823b1a5463a2f48435ddc2e8696e7d4fc</Application>
  <AppVersion>15.0000</AppVersion>
  <Pages>23</Pages>
  <Words>8131</Words>
  <Characters>57234</Characters>
  <CharactersWithSpaces>66060</CharactersWithSpaces>
  <Paragraphs>610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2025-04-21T13:07:00Z</dcterms:created>
  <dc:creator>Konoshenkov</dc:creator>
  <dc:description/>
  <dc:language>ru-RU</dc:language>
  <cp:lastModifiedBy>zubkovsa@corp.gidroogk.com</cp:lastModifiedBy>
  <cp:lastPrinted>2025-06-17T12:27:19Z</cp:lastPrinted>
  <dcterms:modified xsi:type="dcterms:W3CDTF">2026-06-01T07:39:55Z</dcterms:modified>
  <cp:revision>50</cp:revision>
  <dc:subject/>
  <dc:title>ДОГОВОР ОКАЗАНИЯ УСЛУГ №</dc:title>
</cp:coreProperties>
</file>

<file path=docProps/custom.xml><?xml version="1.0" encoding="utf-8"?>
<Properties xmlns="http://schemas.openxmlformats.org/officeDocument/2006/custom-properties" xmlns:vt="http://schemas.openxmlformats.org/officeDocument/2006/docPropsVTypes"/>
</file>