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Поярково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20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слуг по проведению предрейсовых и послерейсовых медицинских осмотров водителей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Поярково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Поярково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Поярково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Поярково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Поярково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</w:t>
            </w:r>
            <w:r>
              <w:rPr>
                <w:sz w:val="24"/>
                <w:szCs w:val="24"/>
                <w:shd w:fill="auto" w:val="clear"/>
              </w:rPr>
              <w:t xml:space="preserve">ется в </w:t>
            </w:r>
            <w:r>
              <w:rPr>
                <w:sz w:val="24"/>
                <w:szCs w:val="24"/>
                <w:shd w:fill="auto" w:val="clear"/>
              </w:rPr>
              <w:t>пос. Поярково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12429</Characters>
  <CharactersWithSpaces>13938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2026-06-01T09:53:57Z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