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BodyText"/>
              <w:widowControl w:val="false"/>
              <w:ind w:left="0" w:right="0" w:hanging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ind w:hanging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заключения договора ОКПД 2 - 68.20.12 Аренда нежилого помещения в городе Владивосток для нужд Владивостокского строительного участка Дальневосточного филиала АО "ТК РусГидро"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120" w:after="0"/>
        <w:ind w:left="113" w:right="0" w:hanging="3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для заключения </w:t>
      </w:r>
      <w:r>
        <w:rPr>
          <w:rFonts w:ascii="Times New Roman" w:hAnsi="Times New Roman"/>
          <w:b/>
          <w:bCs/>
          <w:sz w:val="26"/>
          <w:szCs w:val="26"/>
        </w:rPr>
        <w:t>договора ОКПД 2 - 68.20.12 Аренда нежилого помещения в городе Владивосток для нужд Владивостокского строительного участка Дальневосточного филиала АО "ТК РусГидро".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 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eastAsia="Geneva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bCs/>
          <w:sz w:val="26"/>
          <w:szCs w:val="26"/>
        </w:rPr>
        <w:t>10:00</w:t>
      </w:r>
      <w:r>
        <w:rPr>
          <w:rFonts w:ascii="Times New Roman" w:hAnsi="Times New Roman"/>
          <w:b/>
          <w:sz w:val="26"/>
          <w:szCs w:val="26"/>
        </w:rPr>
        <w:t xml:space="preserve"> (МСК) «0</w:t>
      </w:r>
      <w:r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b/>
          <w:sz w:val="26"/>
          <w:szCs w:val="26"/>
        </w:rPr>
        <w:t>» июня 2026.</w:t>
      </w:r>
    </w:p>
    <w:p>
      <w:pPr>
        <w:pStyle w:val="ListParagraph"/>
        <w:numPr>
          <w:ilvl w:val="0"/>
          <w:numId w:val="5"/>
        </w:numPr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Предложения должны быть направлены в виде сканированной электронной копии на электронный адрес: </w:t>
      </w:r>
      <w:hyperlink r:id="rId3">
        <w:r>
          <w:rPr>
            <w:rStyle w:val="Hyperlink"/>
            <w:rFonts w:ascii="Times New Roman" w:hAnsi="Times New Roman"/>
            <w:b w:val="false"/>
            <w:bCs w:val="false"/>
            <w:sz w:val="26"/>
            <w:szCs w:val="26"/>
          </w:rPr>
          <w:t>yakovlevel@rushydro.ru</w:t>
        </w:r>
      </w:hyperlink>
      <w:r>
        <w:rPr>
          <w:rFonts w:ascii="Times New Roman" w:hAnsi="Times New Roman"/>
          <w:b w:val="false"/>
          <w:bCs w:val="false"/>
          <w:sz w:val="26"/>
          <w:szCs w:val="26"/>
        </w:rPr>
        <w:t xml:space="preserve">, </w:t>
      </w:r>
      <w:hyperlink r:id="rId4">
        <w:r>
          <w:rPr>
            <w:rStyle w:val="Hyperlink"/>
            <w:rFonts w:ascii="Times New Roman" w:hAnsi="Times New Roman"/>
            <w:b w:val="false"/>
            <w:bCs w:val="false"/>
            <w:sz w:val="26"/>
            <w:szCs w:val="26"/>
          </w:rPr>
          <w:t>tk_dvf@rushydro.ru</w:t>
        </w:r>
      </w:hyperlink>
      <w:r>
        <w:rPr>
          <w:rFonts w:ascii="Times New Roman" w:hAnsi="Times New Roman"/>
          <w:b w:val="false"/>
          <w:bCs w:val="false"/>
          <w:sz w:val="26"/>
          <w:szCs w:val="26"/>
        </w:rPr>
        <w:t>.</w:t>
      </w:r>
    </w:p>
    <w:p>
      <w:pPr>
        <w:pStyle w:val="ListParagraph"/>
        <w:numPr>
          <w:ilvl w:val="0"/>
          <w:numId w:val="0"/>
        </w:numPr>
        <w:ind w:left="360" w:hanging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</w:t>
      </w:r>
    </w:p>
    <w:p>
      <w:pPr>
        <w:pStyle w:val="ListParagraph"/>
        <w:numPr>
          <w:ilvl w:val="0"/>
          <w:numId w:val="0"/>
        </w:numPr>
        <w:ind w:left="360" w:hanging="0"/>
        <w:rPr>
          <w:rFonts w:ascii="Times New Roman" w:hAnsi="Times New Roman" w:eastAsia="Geneva"/>
          <w:b/>
          <w:sz w:val="26"/>
          <w:szCs w:val="26"/>
        </w:rPr>
      </w:pPr>
      <w:r>
        <w:rPr>
          <w:rFonts w:eastAsia="Geneva" w:ascii="Times New Roman" w:hAnsi="Times New Roman"/>
          <w:b/>
          <w:sz w:val="26"/>
          <w:szCs w:val="26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договора / Существенные условия договора (в том числе, условия оплаты).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0"/>
        <w:ind w:left="142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142" w:hanging="11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5"/>
      <w:headerReference w:type="default" r:id="rId6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6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Blk">
    <w:name w:val="blk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uppressAutoHyphens w:val="true"/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yakovlevel@rushydro.ru" TargetMode="External"/><Relationship Id="rId4" Type="http://schemas.openxmlformats.org/officeDocument/2006/relationships/hyperlink" Target="mailto:tk_dvf@rushydro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Application>AlterOffice/3.4.0.9$Linux_X86_64 LibreOffice_project/b8daf9e823b1a5463a2f48435ddc2e8696e7d4fc</Application>
  <AppVersion>15.0000</AppVersion>
  <Pages>2</Pages>
  <Words>424</Words>
  <Characters>2950</Characters>
  <CharactersWithSpaces>3334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2023-03-27T01:30:00Z</dcterms:created>
  <dc:creator>Andrey Zhurin</dc:creator>
  <dc:description/>
  <dc:language>ru-RU</dc:language>
  <cp:lastModifiedBy>yakovlevel@corp.gidroogk.com</cp:lastModifiedBy>
  <cp:lastPrinted>2025-08-28T15:51:16Z</cp:lastPrinted>
  <dcterms:modified xsi:type="dcterms:W3CDTF">2026-06-02T16:57:57Z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