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sz w:val="26"/>
          <w:szCs w:val="26"/>
        </w:rPr>
      </w:pPr>
      <w:bookmarkStart w:id="0" w:name="_GoBack"/>
      <w:bookmarkEnd w:id="0"/>
      <w:r>
        <w:rPr>
          <w:rFonts w:cs="Times New Roman" w:ascii="Times New Roman" w:hAnsi="Times New Roman"/>
          <w:b/>
          <w:bCs/>
          <w:sz w:val="26"/>
          <w:szCs w:val="26"/>
        </w:rPr>
        <w:t>Договор аренды имущества № _____________</w:t>
      </w:r>
    </w:p>
    <w:p>
      <w:pPr>
        <w:pStyle w:val="PlainText"/>
        <w:spacing w:before="120" w:after="240"/>
        <w:jc w:val="center"/>
        <w:rPr>
          <w:rFonts w:ascii="Times New Roman" w:hAnsi="Times New Roman"/>
          <w:sz w:val="26"/>
          <w:szCs w:val="26"/>
        </w:rPr>
      </w:pPr>
      <w:r>
        <w:rPr>
          <w:rFonts w:cs="Times New Roman" w:ascii="Times New Roman" w:hAnsi="Times New Roman"/>
          <w:sz w:val="26"/>
          <w:szCs w:val="26"/>
        </w:rPr>
        <w:t>г. Владивосток</w:t>
        <w:tab/>
        <w:tab/>
        <w:tab/>
        <w:tab/>
        <w:tab/>
        <w:tab/>
        <w:tab/>
        <w:t>«___» ______________ 2026 г.</w:t>
      </w:r>
    </w:p>
    <w:p>
      <w:pPr>
        <w:pStyle w:val="Normal"/>
        <w:ind w:firstLine="567"/>
        <w:jc w:val="both"/>
        <w:rPr>
          <w:sz w:val="26"/>
          <w:szCs w:val="26"/>
        </w:rPr>
      </w:pPr>
      <w:r>
        <w:rPr>
          <w:sz w:val="26"/>
          <w:szCs w:val="26"/>
        </w:rPr>
        <w:t>_____________</w:t>
      </w:r>
      <w:r>
        <w:rPr>
          <w:sz w:val="26"/>
          <w:szCs w:val="26"/>
        </w:rPr>
        <w:t xml:space="preserve"> (</w:t>
      </w:r>
      <w:r>
        <w:rPr>
          <w:sz w:val="26"/>
          <w:szCs w:val="26"/>
        </w:rPr>
        <w:t>____________</w:t>
      </w:r>
      <w:r>
        <w:rPr>
          <w:sz w:val="26"/>
          <w:szCs w:val="26"/>
        </w:rPr>
        <w:t xml:space="preserve">), именуемое в дальнейшем «Арендодатель», в лице </w:t>
      </w:r>
      <w:r>
        <w:rPr>
          <w:sz w:val="26"/>
          <w:szCs w:val="26"/>
        </w:rPr>
        <w:t>_______________</w:t>
      </w:r>
      <w:r>
        <w:rPr>
          <w:sz w:val="26"/>
          <w:szCs w:val="26"/>
        </w:rPr>
        <w:t xml:space="preserve">, действующего на основании доверенности № _________ от _________, с одной стороны, и Акционерное общество «Транспортная компания РусГидро» (АО «ТК РусГидро»), именуемое в дальнейшем «Арендатор», в лице Директора Дальневосточного филиала АО «ТК РусГидро» _______________, действующего на основании доверенности № </w:t>
      </w:r>
      <w:r>
        <w:rPr>
          <w:sz w:val="26"/>
          <w:szCs w:val="26"/>
          <w:lang w:val="en-US"/>
        </w:rPr>
        <w:t>________</w:t>
      </w:r>
      <w:r>
        <w:rPr>
          <w:sz w:val="26"/>
          <w:szCs w:val="26"/>
        </w:rPr>
        <w:t xml:space="preserve"> от ___________, с другой стороны, вместе/по отдельности именуемые Стороны/Сторона, заключили настоящий договор (далее – Договор) о нижеследующем: </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Предмет Договора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sz w:val="26"/>
          <w:szCs w:val="26"/>
        </w:rPr>
        <w:t xml:space="preserve">Арендодатель передает, а Арендатор принимает во временное владение и пользование за плату (в аренду) недвижимое имущество – </w:t>
      </w:r>
      <w:r>
        <w:rPr>
          <w:rFonts w:cs="Times New Roman" w:ascii="Times New Roman" w:hAnsi="Times New Roman"/>
          <w:sz w:val="26"/>
          <w:szCs w:val="26"/>
        </w:rPr>
        <w:t>____________________</w:t>
      </w:r>
      <w:r>
        <w:rPr>
          <w:rFonts w:cs="Times New Roman" w:ascii="Times New Roman" w:hAnsi="Times New Roman"/>
          <w:color w:val="000000"/>
          <w:sz w:val="26"/>
          <w:szCs w:val="26"/>
        </w:rPr>
        <w:t xml:space="preserve">, </w:t>
      </w:r>
      <w:r>
        <w:rPr>
          <w:rFonts w:cs="Times New Roman" w:ascii="Times New Roman" w:hAnsi="Times New Roman"/>
          <w:sz w:val="26"/>
          <w:szCs w:val="26"/>
        </w:rPr>
        <w:t>в соответствии с Планом расположения (Приложение № 1 к Договору), далее именуемое – Имущество.</w:t>
      </w:r>
    </w:p>
    <w:p>
      <w:pPr>
        <w:pStyle w:val="PlainText"/>
        <w:tabs>
          <w:tab w:val="clear" w:pos="720"/>
          <w:tab w:val="left" w:pos="567" w:leader="none"/>
        </w:tabs>
        <w:spacing w:before="0" w:after="60"/>
        <w:ind w:firstLine="567"/>
        <w:jc w:val="both"/>
        <w:rPr>
          <w:rFonts w:ascii="Times New Roman" w:hAnsi="Times New Roman"/>
          <w:sz w:val="26"/>
          <w:szCs w:val="26"/>
        </w:rPr>
      </w:pPr>
      <w:r>
        <w:rPr>
          <w:rFonts w:cs="Times New Roman" w:ascii="Times New Roman" w:hAnsi="Times New Roman"/>
          <w:color w:val="000000"/>
          <w:sz w:val="26"/>
          <w:szCs w:val="26"/>
        </w:rPr>
        <w:t xml:space="preserve">Здание с кадастровым номером </w:t>
      </w:r>
      <w:r>
        <w:rPr>
          <w:rFonts w:cs="Times New Roman" w:ascii="Times New Roman" w:hAnsi="Times New Roman"/>
          <w:color w:val="000000"/>
          <w:sz w:val="26"/>
          <w:szCs w:val="26"/>
        </w:rPr>
        <w:t>________</w:t>
      </w:r>
      <w:r>
        <w:rPr>
          <w:rFonts w:cs="Times New Roman" w:ascii="Times New Roman" w:hAnsi="Times New Roman"/>
          <w:color w:val="000000"/>
          <w:sz w:val="26"/>
          <w:szCs w:val="26"/>
        </w:rPr>
        <w:t xml:space="preserve"> имеет характеристики: </w:t>
      </w:r>
      <w:r>
        <w:rPr>
          <w:rFonts w:cs="Times New Roman" w:ascii="Times New Roman" w:hAnsi="Times New Roman"/>
          <w:color w:val="000000"/>
          <w:sz w:val="26"/>
          <w:szCs w:val="26"/>
        </w:rPr>
        <w:t xml:space="preserve">__________ </w:t>
      </w:r>
      <w:r>
        <w:rPr>
          <w:rFonts w:cs="Times New Roman" w:ascii="Times New Roman" w:hAnsi="Times New Roman"/>
          <w:color w:val="000000"/>
          <w:sz w:val="26"/>
          <w:szCs w:val="26"/>
        </w:rPr>
        <w:t xml:space="preserve">назначение – нежилое, общая площадь </w:t>
      </w:r>
      <w:r>
        <w:rPr>
          <w:rFonts w:cs="Times New Roman" w:ascii="Times New Roman" w:hAnsi="Times New Roman"/>
          <w:color w:val="000000"/>
          <w:sz w:val="26"/>
          <w:szCs w:val="26"/>
        </w:rPr>
        <w:t>________</w:t>
      </w:r>
      <w:r>
        <w:rPr>
          <w:rFonts w:cs="Times New Roman" w:ascii="Times New Roman" w:hAnsi="Times New Roman"/>
          <w:color w:val="000000"/>
          <w:sz w:val="26"/>
          <w:szCs w:val="26"/>
        </w:rPr>
        <w:t xml:space="preserve"> кв.м., состоит из: </w:t>
      </w:r>
      <w:r>
        <w:rPr>
          <w:rFonts w:cs="Times New Roman" w:ascii="Times New Roman" w:hAnsi="Times New Roman"/>
          <w:color w:val="000000"/>
          <w:sz w:val="26"/>
          <w:szCs w:val="26"/>
        </w:rPr>
        <w:t>______________.</w:t>
      </w:r>
    </w:p>
    <w:p>
      <w:pPr>
        <w:pStyle w:val="PlainText"/>
        <w:tabs>
          <w:tab w:val="clear" w:pos="720"/>
          <w:tab w:val="left" w:pos="1134" w:leader="none"/>
        </w:tabs>
        <w:spacing w:before="0" w:after="60"/>
        <w:ind w:firstLine="567"/>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Здание с кадастровым номером </w:t>
      </w:r>
      <w:r>
        <w:rPr>
          <w:rFonts w:cs="Times New Roman" w:ascii="Times New Roman" w:hAnsi="Times New Roman"/>
          <w:color w:val="000000"/>
          <w:sz w:val="26"/>
          <w:szCs w:val="26"/>
        </w:rPr>
        <w:t>_____________</w:t>
      </w:r>
      <w:r>
        <w:rPr>
          <w:rFonts w:cs="Times New Roman" w:ascii="Times New Roman" w:hAnsi="Times New Roman"/>
          <w:color w:val="000000"/>
          <w:sz w:val="26"/>
          <w:szCs w:val="26"/>
        </w:rPr>
        <w:t xml:space="preserve"> принадлежит Арендодателю на праве </w:t>
      </w:r>
      <w:r>
        <w:rPr>
          <w:rFonts w:cs="Times New Roman" w:ascii="Times New Roman" w:hAnsi="Times New Roman"/>
          <w:color w:val="000000"/>
          <w:sz w:val="26"/>
          <w:szCs w:val="26"/>
        </w:rPr>
        <w:t xml:space="preserve">_________ </w:t>
      </w:r>
      <w:r>
        <w:rPr>
          <w:rFonts w:cs="Times New Roman" w:ascii="Times New Roman" w:hAnsi="Times New Roman"/>
          <w:color w:val="000000"/>
          <w:sz w:val="26"/>
          <w:szCs w:val="26"/>
        </w:rPr>
        <w:t xml:space="preserve">(запись о регистрации права № </w:t>
      </w:r>
      <w:r>
        <w:rPr>
          <w:rFonts w:cs="Times New Roman" w:ascii="Times New Roman" w:hAnsi="Times New Roman"/>
          <w:color w:val="000000"/>
          <w:sz w:val="26"/>
          <w:szCs w:val="26"/>
        </w:rPr>
        <w:t>____________</w:t>
      </w:r>
      <w:r>
        <w:rPr>
          <w:rFonts w:cs="Times New Roman" w:ascii="Times New Roman" w:hAnsi="Times New Roman"/>
          <w:color w:val="000000"/>
          <w:sz w:val="26"/>
          <w:szCs w:val="26"/>
        </w:rPr>
        <w:t>), земельный участок не сформирован.</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sz w:val="26"/>
          <w:szCs w:val="26"/>
        </w:rPr>
        <w:t>Имущество передается в аренду с целевым назначением использования – складское помещение (гараж).</w:t>
      </w:r>
    </w:p>
    <w:p>
      <w:pPr>
        <w:pStyle w:val="PlainText"/>
        <w:tabs>
          <w:tab w:val="clear" w:pos="720"/>
          <w:tab w:val="left" w:pos="1134" w:leader="none"/>
        </w:tabs>
        <w:spacing w:before="0" w:after="60"/>
        <w:ind w:firstLine="567"/>
        <w:jc w:val="both"/>
        <w:rPr>
          <w:rFonts w:ascii="Times New Roman" w:hAnsi="Times New Roman"/>
          <w:sz w:val="26"/>
          <w:szCs w:val="26"/>
        </w:rPr>
      </w:pPr>
      <w:r>
        <w:rPr>
          <w:rFonts w:cs="Times New Roman" w:ascii="Times New Roman" w:hAnsi="Times New Roman"/>
          <w:sz w:val="26"/>
          <w:szCs w:val="26"/>
        </w:rPr>
        <w:t>Ограничение прав и обременение объектов недвижимости – отсутствует.</w:t>
      </w:r>
    </w:p>
    <w:p>
      <w:pPr>
        <w:pStyle w:val="PlainText"/>
        <w:numPr>
          <w:ilvl w:val="1"/>
          <w:numId w:val="2"/>
        </w:numPr>
        <w:tabs>
          <w:tab w:val="clear" w:pos="720"/>
          <w:tab w:val="left" w:pos="1134" w:leader="none"/>
        </w:tabs>
        <w:ind w:left="0" w:firstLine="567"/>
        <w:jc w:val="both"/>
        <w:rPr>
          <w:rFonts w:ascii="Times New Roman" w:hAnsi="Times New Roman"/>
          <w:sz w:val="26"/>
          <w:szCs w:val="26"/>
        </w:rPr>
      </w:pPr>
      <w:r>
        <w:rPr>
          <w:rFonts w:cs="Times New Roman" w:ascii="Times New Roman" w:hAnsi="Times New Roman"/>
          <w:sz w:val="26"/>
          <w:szCs w:val="26"/>
        </w:rPr>
        <w:t>Передача Имущества в аренду осуществляется по Акту приема-передачи, подписываемому Сторонами (Приложение № 2 к Договору). Обязательство Арендодателя по передаче Имущества в аренду считается исполненным с момента подписания уполномоченными представителями Сторон Акта приема-передачи.</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Срок аренды и срок действия Договора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Срок аренды Имущества по Договору устанавливается с 01.0</w:t>
      </w:r>
      <w:r>
        <w:rPr>
          <w:rFonts w:cs="Times New Roman" w:ascii="Times New Roman" w:hAnsi="Times New Roman"/>
          <w:bCs/>
          <w:sz w:val="26"/>
          <w:szCs w:val="26"/>
        </w:rPr>
        <w:t>1</w:t>
      </w:r>
      <w:r>
        <w:rPr>
          <w:rFonts w:cs="Times New Roman" w:ascii="Times New Roman" w:hAnsi="Times New Roman"/>
          <w:bCs/>
          <w:sz w:val="26"/>
          <w:szCs w:val="26"/>
        </w:rPr>
        <w:t>.202</w:t>
      </w:r>
      <w:r>
        <w:rPr>
          <w:rFonts w:cs="Times New Roman" w:ascii="Times New Roman" w:hAnsi="Times New Roman"/>
          <w:bCs/>
          <w:sz w:val="26"/>
          <w:szCs w:val="26"/>
        </w:rPr>
        <w:t>7</w:t>
      </w:r>
      <w:r>
        <w:rPr>
          <w:rFonts w:cs="Times New Roman" w:ascii="Times New Roman" w:hAnsi="Times New Roman"/>
          <w:bCs/>
          <w:sz w:val="26"/>
          <w:szCs w:val="26"/>
        </w:rPr>
        <w:t xml:space="preserve"> по 3</w:t>
      </w:r>
      <w:r>
        <w:rPr>
          <w:rFonts w:cs="Times New Roman" w:ascii="Times New Roman" w:hAnsi="Times New Roman"/>
          <w:bCs/>
          <w:sz w:val="26"/>
          <w:szCs w:val="26"/>
        </w:rPr>
        <w:t>0</w:t>
      </w:r>
      <w:r>
        <w:rPr>
          <w:rFonts w:cs="Times New Roman" w:ascii="Times New Roman" w:hAnsi="Times New Roman"/>
          <w:bCs/>
          <w:sz w:val="26"/>
          <w:szCs w:val="26"/>
        </w:rPr>
        <w:t>.1</w:t>
      </w:r>
      <w:r>
        <w:rPr>
          <w:rFonts w:cs="Times New Roman" w:ascii="Times New Roman" w:hAnsi="Times New Roman"/>
          <w:bCs/>
          <w:sz w:val="26"/>
          <w:szCs w:val="26"/>
        </w:rPr>
        <w:t>1</w:t>
      </w:r>
      <w:r>
        <w:rPr>
          <w:rFonts w:cs="Times New Roman" w:ascii="Times New Roman" w:hAnsi="Times New Roman"/>
          <w:bCs/>
          <w:sz w:val="26"/>
          <w:szCs w:val="26"/>
        </w:rPr>
        <w:t>.202</w:t>
      </w:r>
      <w:r>
        <w:rPr>
          <w:rFonts w:cs="Times New Roman" w:ascii="Times New Roman" w:hAnsi="Times New Roman"/>
          <w:bCs/>
          <w:sz w:val="26"/>
          <w:szCs w:val="26"/>
        </w:rPr>
        <w:t>7</w:t>
      </w:r>
      <w:r>
        <w:rPr>
          <w:rFonts w:cs="Times New Roman" w:ascii="Times New Roman" w:hAnsi="Times New Roman"/>
          <w:bCs/>
          <w:sz w:val="26"/>
          <w:szCs w:val="26"/>
        </w:rPr>
        <w:t xml:space="preserve"> включительно и составляет 11 (Одиннадцать) месяцев с даты подписания Акта приема-передачи Имущества.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Права и обязанности Сторон</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
          <w:sz w:val="26"/>
          <w:szCs w:val="26"/>
        </w:rPr>
        <w:t>Арендодатель обязан:</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 xml:space="preserve">Передать 1 </w:t>
      </w:r>
      <w:r>
        <w:rPr>
          <w:rFonts w:cs="Times New Roman" w:ascii="Times New Roman" w:hAnsi="Times New Roman"/>
          <w:sz w:val="26"/>
          <w:szCs w:val="26"/>
        </w:rPr>
        <w:t>января</w:t>
      </w:r>
      <w:r>
        <w:rPr>
          <w:rFonts w:cs="Times New Roman" w:ascii="Times New Roman" w:hAnsi="Times New Roman"/>
          <w:sz w:val="26"/>
          <w:szCs w:val="26"/>
        </w:rPr>
        <w:t xml:space="preserve"> 202</w:t>
      </w:r>
      <w:r>
        <w:rPr>
          <w:rFonts w:cs="Times New Roman" w:ascii="Times New Roman" w:hAnsi="Times New Roman"/>
          <w:sz w:val="26"/>
          <w:szCs w:val="26"/>
        </w:rPr>
        <w:t>7</w:t>
      </w:r>
      <w:r>
        <w:rPr>
          <w:rFonts w:cs="Times New Roman" w:ascii="Times New Roman" w:hAnsi="Times New Roman"/>
          <w:sz w:val="26"/>
          <w:szCs w:val="26"/>
        </w:rPr>
        <w:t xml:space="preserve"> года Арендатору Имущество по Акту приема-передачи свободным от прав третьих лиц.</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Не препятствовать Арендатору в какой-либо форме в целевом использовании Имущества как полностью, так в части.</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По истечении срока действия Договора, а также при досрочном его прекращении, принять от Арендатора Имущество в течение 2 (двух) календарных дней по Акту приема-передачи в исправном состоянии с учетом нормального износа.</w:t>
      </w:r>
    </w:p>
    <w:p>
      <w:pPr>
        <w:pStyle w:val="PlainText"/>
        <w:numPr>
          <w:ilvl w:val="2"/>
          <w:numId w:val="2"/>
        </w:numPr>
        <w:tabs>
          <w:tab w:val="clear" w:pos="720"/>
          <w:tab w:val="left" w:pos="1276" w:leader="none"/>
        </w:tabs>
        <w:spacing w:before="60" w:after="60"/>
        <w:ind w:left="0" w:firstLine="567"/>
        <w:jc w:val="both"/>
        <w:rPr>
          <w:rFonts w:ascii="Times New Roman" w:hAnsi="Times New Roman"/>
          <w:sz w:val="26"/>
          <w:szCs w:val="26"/>
        </w:rPr>
      </w:pPr>
      <w:r>
        <w:rPr>
          <w:rFonts w:cs="Times New Roman" w:ascii="Times New Roman" w:hAnsi="Times New Roman"/>
          <w:sz w:val="26"/>
          <w:szCs w:val="26"/>
        </w:rPr>
        <w:t>Не препятствовать лицам, привлеченным Арендатором в целях использования имущества, в доступе к имуществу и выполнении работ в арендуемом имуществе. При этом Арендатор обязан письменно за 3 (три) рабочих дня до проведения указанных работ уведомить Арендодателя об объеме и сроках их проведения.</w:t>
      </w:r>
    </w:p>
    <w:p>
      <w:pPr>
        <w:pStyle w:val="PlainText"/>
        <w:numPr>
          <w:ilvl w:val="1"/>
          <w:numId w:val="2"/>
        </w:numPr>
        <w:tabs>
          <w:tab w:val="clear" w:pos="720"/>
          <w:tab w:val="left" w:pos="1134" w:leader="none"/>
        </w:tabs>
        <w:spacing w:before="60" w:after="60"/>
        <w:ind w:left="0" w:firstLine="567"/>
        <w:jc w:val="both"/>
        <w:rPr>
          <w:rFonts w:ascii="Times New Roman" w:hAnsi="Times New Roman"/>
          <w:sz w:val="26"/>
          <w:szCs w:val="26"/>
        </w:rPr>
      </w:pPr>
      <w:r>
        <w:rPr>
          <w:rFonts w:cs="Times New Roman" w:ascii="Times New Roman" w:hAnsi="Times New Roman"/>
          <w:b/>
          <w:sz w:val="26"/>
          <w:szCs w:val="26"/>
        </w:rPr>
        <w:t>Арендодатель имеет право:</w:t>
      </w:r>
    </w:p>
    <w:p>
      <w:pPr>
        <w:pStyle w:val="PlainText"/>
        <w:numPr>
          <w:ilvl w:val="2"/>
          <w:numId w:val="2"/>
        </w:numPr>
        <w:tabs>
          <w:tab w:val="clear" w:pos="720"/>
          <w:tab w:val="left" w:pos="1276" w:leader="none"/>
        </w:tabs>
        <w:spacing w:before="60" w:after="60"/>
        <w:ind w:left="0" w:firstLine="567"/>
        <w:jc w:val="both"/>
        <w:rPr>
          <w:rFonts w:ascii="Times New Roman" w:hAnsi="Times New Roman"/>
          <w:sz w:val="26"/>
          <w:szCs w:val="26"/>
        </w:rPr>
      </w:pPr>
      <w:r>
        <w:rPr>
          <w:rFonts w:cs="Times New Roman" w:ascii="Times New Roman" w:hAnsi="Times New Roman"/>
          <w:sz w:val="26"/>
          <w:szCs w:val="26"/>
        </w:rPr>
        <w:t>Осуществлять проверку сохранности и целевого использования арендованного Имущества, при условии заблаговременного уведомления (не позднее чем за 1 (один) рабочий день).</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Требовать устранения допущенных Арендатором нарушений условий Договора путем направления в его адрес соответствующих письменных требований.</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На возмещение убытков, связанных с неисполнением или ненадлежащим исполнением Арендатором своих обязательств по Договору.</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ascii="Times New Roman" w:hAnsi="Times New Roman"/>
          <w:bCs/>
          <w:sz w:val="26"/>
          <w:szCs w:val="26"/>
        </w:rPr>
        <w:t>В случае предъявления исковых требований третьими лицами к Арендодателю, наложения на Арендодателя штрафов и иных взысканий по вопросам, связанным с эксплуатацией Имущества Арендатором, Арендатор выступает в гражданском либо административном производстве в качестве ответчика либо лица, в отношении которого ведется производство об административном правонарушении.</w:t>
      </w:r>
    </w:p>
    <w:p>
      <w:pPr>
        <w:pStyle w:val="PlainText"/>
        <w:numPr>
          <w:ilvl w:val="2"/>
          <w:numId w:val="2"/>
        </w:numPr>
        <w:tabs>
          <w:tab w:val="clear" w:pos="720"/>
          <w:tab w:val="left" w:pos="1276" w:leader="none"/>
        </w:tabs>
        <w:spacing w:before="60" w:after="60"/>
        <w:ind w:left="0" w:firstLine="567"/>
        <w:jc w:val="both"/>
        <w:rPr>
          <w:rFonts w:ascii="Times New Roman" w:hAnsi="Times New Roman"/>
          <w:sz w:val="26"/>
          <w:szCs w:val="26"/>
        </w:rPr>
      </w:pPr>
      <w:r>
        <w:rPr>
          <w:rFonts w:ascii="Times New Roman" w:hAnsi="Times New Roman"/>
          <w:bCs/>
          <w:sz w:val="26"/>
          <w:szCs w:val="26"/>
        </w:rPr>
        <w:t>В случае возложения на Арендодателя судебными, административными, контрольно-надзорными, правоохранительными и иными органами обязанности по возмещению ущерба третьим лицам либо оплате неустоек, штрафов, иных взысканий в результате действий Арендатора, связанных с эксплуатацией Имущества, Арендатор уплачивает Арендодателю на основании документально подтвержденного требования денежные средства для осуществления платежей по указанным требованиям в 5-дневный срок с момента получения соответствующего требования от Арендодателя. Данное правило распространяется на отношения, возникающие во время действия настоящего Договора, а также после его прекращения либо досрочного расторжения.</w:t>
      </w:r>
    </w:p>
    <w:p>
      <w:pPr>
        <w:pStyle w:val="PlainText"/>
        <w:numPr>
          <w:ilvl w:val="1"/>
          <w:numId w:val="2"/>
        </w:numPr>
        <w:tabs>
          <w:tab w:val="clear" w:pos="720"/>
          <w:tab w:val="left" w:pos="1134" w:leader="none"/>
        </w:tabs>
        <w:spacing w:before="60" w:after="60"/>
        <w:ind w:left="0" w:firstLine="567"/>
        <w:jc w:val="both"/>
        <w:rPr>
          <w:rFonts w:ascii="Times New Roman" w:hAnsi="Times New Roman"/>
          <w:sz w:val="26"/>
          <w:szCs w:val="26"/>
        </w:rPr>
      </w:pPr>
      <w:r>
        <w:rPr>
          <w:rFonts w:cs="Times New Roman" w:ascii="Times New Roman" w:hAnsi="Times New Roman"/>
          <w:b/>
          <w:bCs/>
          <w:sz w:val="26"/>
          <w:szCs w:val="26"/>
        </w:rPr>
        <w:t>Арендатор обязан:</w:t>
      </w:r>
    </w:p>
    <w:p>
      <w:pPr>
        <w:pStyle w:val="PlainText"/>
        <w:numPr>
          <w:ilvl w:val="2"/>
          <w:numId w:val="2"/>
        </w:numPr>
        <w:tabs>
          <w:tab w:val="clear" w:pos="720"/>
          <w:tab w:val="left" w:pos="1276" w:leader="none"/>
          <w:tab w:val="left" w:pos="1418" w:leader="none"/>
        </w:tabs>
        <w:spacing w:before="60" w:after="60"/>
        <w:ind w:left="0" w:firstLine="567"/>
        <w:jc w:val="both"/>
        <w:rPr>
          <w:rFonts w:ascii="Times New Roman" w:hAnsi="Times New Roman"/>
          <w:sz w:val="26"/>
          <w:szCs w:val="26"/>
        </w:rPr>
      </w:pPr>
      <w:r>
        <w:rPr>
          <w:rFonts w:cs="Times New Roman" w:ascii="Times New Roman" w:hAnsi="Times New Roman"/>
          <w:sz w:val="26"/>
          <w:szCs w:val="26"/>
        </w:rPr>
        <w:t xml:space="preserve">Принять 1 </w:t>
      </w:r>
      <w:r>
        <w:rPr>
          <w:rFonts w:cs="Times New Roman" w:ascii="Times New Roman" w:hAnsi="Times New Roman"/>
          <w:sz w:val="26"/>
          <w:szCs w:val="26"/>
        </w:rPr>
        <w:t>января</w:t>
      </w:r>
      <w:r>
        <w:rPr>
          <w:rFonts w:cs="Times New Roman" w:ascii="Times New Roman" w:hAnsi="Times New Roman"/>
          <w:sz w:val="26"/>
          <w:szCs w:val="26"/>
        </w:rPr>
        <w:t xml:space="preserve"> 202</w:t>
      </w:r>
      <w:r>
        <w:rPr>
          <w:rFonts w:cs="Times New Roman" w:ascii="Times New Roman" w:hAnsi="Times New Roman"/>
          <w:sz w:val="26"/>
          <w:szCs w:val="26"/>
        </w:rPr>
        <w:t>7</w:t>
      </w:r>
      <w:r>
        <w:rPr>
          <w:rFonts w:cs="Times New Roman" w:ascii="Times New Roman" w:hAnsi="Times New Roman"/>
          <w:sz w:val="26"/>
          <w:szCs w:val="26"/>
        </w:rPr>
        <w:t xml:space="preserve"> года от Арендодателя Имущество по Акту приема-передачи.</w:t>
      </w:r>
    </w:p>
    <w:p>
      <w:pPr>
        <w:pStyle w:val="PlainText"/>
        <w:numPr>
          <w:ilvl w:val="2"/>
          <w:numId w:val="2"/>
        </w:numPr>
        <w:tabs>
          <w:tab w:val="clear" w:pos="720"/>
          <w:tab w:val="left" w:pos="1276" w:leader="none"/>
          <w:tab w:val="left" w:pos="1418" w:leader="none"/>
        </w:tabs>
        <w:ind w:left="0" w:firstLine="567"/>
        <w:jc w:val="both"/>
        <w:rPr>
          <w:rFonts w:ascii="Times New Roman" w:hAnsi="Times New Roman"/>
          <w:sz w:val="26"/>
          <w:szCs w:val="26"/>
        </w:rPr>
      </w:pPr>
      <w:r>
        <w:rPr>
          <w:rFonts w:cs="Times New Roman" w:ascii="Times New Roman" w:hAnsi="Times New Roman"/>
          <w:sz w:val="26"/>
          <w:szCs w:val="26"/>
        </w:rPr>
        <w:t>Своевременно и в полном объеме уплачивать арендную плату и возмещать стоимость услуг, не включенных в арендную плату.</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Использовать Имущество по его целевому назначению.</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color w:val="000000"/>
          <w:spacing w:val="4"/>
          <w:sz w:val="26"/>
          <w:szCs w:val="26"/>
        </w:rPr>
        <w:t xml:space="preserve">Беспрепятственно, при условии заблаговременного уведомления (не позднее чем за 1 (один) рабочий день), допускать в арендованное Имущество </w:t>
      </w:r>
      <w:r>
        <w:rPr>
          <w:rFonts w:cs="Times New Roman" w:ascii="Times New Roman" w:hAnsi="Times New Roman"/>
          <w:color w:val="000000"/>
          <w:spacing w:val="5"/>
          <w:sz w:val="26"/>
          <w:szCs w:val="26"/>
        </w:rPr>
        <w:t>контрольно-надзорные органы, а также представителей Арендодателя (</w:t>
      </w:r>
      <w:r>
        <w:rPr>
          <w:rFonts w:cs="Times New Roman" w:ascii="Times New Roman" w:hAnsi="Times New Roman"/>
          <w:color w:val="000000"/>
          <w:spacing w:val="4"/>
          <w:sz w:val="26"/>
          <w:szCs w:val="26"/>
        </w:rPr>
        <w:t>для проверки соблюдения сохранности и целей использования Имущества)</w:t>
      </w:r>
      <w:r>
        <w:rPr>
          <w:rFonts w:cs="Times New Roman" w:ascii="Times New Roman" w:hAnsi="Times New Roman"/>
          <w:color w:val="000000"/>
          <w:sz w:val="26"/>
          <w:szCs w:val="26"/>
        </w:rPr>
        <w:t xml:space="preserve">. В </w:t>
      </w:r>
      <w:r>
        <w:rPr>
          <w:rFonts w:cs="Times New Roman" w:ascii="Times New Roman" w:hAnsi="Times New Roman"/>
          <w:color w:val="000000"/>
          <w:spacing w:val="2"/>
          <w:sz w:val="26"/>
          <w:szCs w:val="26"/>
        </w:rPr>
        <w:t xml:space="preserve">установленные Арендодателем и контрольно-надзорными органами сроки и за свой счет устранять нарушения, выявленные в арендуемом Имуществе. </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За свой счет поддерживать Имущество в состоянии, соответствующем санитарно-эпидемиологическим,  пожарным и иным требованиям действующего законодательства.</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Производить за свой счет текущий ремонт Имущества.</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 xml:space="preserve">Незамедлительно извещать Арендодателя о значительном </w:t>
      </w:r>
      <w:r>
        <w:rPr>
          <w:rFonts w:cs="Times New Roman" w:ascii="Times New Roman" w:hAnsi="Times New Roman"/>
          <w:spacing w:val="2"/>
          <w:sz w:val="26"/>
          <w:szCs w:val="26"/>
        </w:rPr>
        <w:t xml:space="preserve">повреждении, аварии или ином событии, в результате которого стало затруднено (невозможно) дальнейшее </w:t>
      </w:r>
      <w:r>
        <w:rPr>
          <w:rFonts w:cs="Times New Roman" w:ascii="Times New Roman" w:hAnsi="Times New Roman"/>
          <w:spacing w:val="3"/>
          <w:sz w:val="26"/>
          <w:szCs w:val="26"/>
        </w:rPr>
        <w:t xml:space="preserve">использование Имущества в целом, либо его части и своевременно принимать меры по предотвращению </w:t>
      </w:r>
      <w:r>
        <w:rPr>
          <w:rFonts w:cs="Times New Roman" w:ascii="Times New Roman" w:hAnsi="Times New Roman"/>
          <w:spacing w:val="2"/>
          <w:sz w:val="26"/>
          <w:szCs w:val="26"/>
        </w:rPr>
        <w:t>угрозы разрушения и повреждения Имущества. Устранение повреждений и/или разрушения Имущества и последствий производится за счет виновной Стороны.</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Если Имущество, в результате действий Арендатора или непринятия им необходимых и своевременных мер, придет в аварийное или в непригодное к использованию состояние, то Арендатор восстанавливает его до первоначального состояния на момент заключения Договора за свой счет, а также возмещает нанесенный Арендодателю ущерб.</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pacing w:val="2"/>
          <w:sz w:val="26"/>
          <w:szCs w:val="26"/>
        </w:rPr>
        <w:t xml:space="preserve">По истечении срока действия Договора, </w:t>
      </w:r>
      <w:r>
        <w:rPr>
          <w:rFonts w:cs="Times New Roman" w:ascii="Times New Roman" w:hAnsi="Times New Roman"/>
          <w:sz w:val="26"/>
          <w:szCs w:val="26"/>
        </w:rPr>
        <w:t>а также при досрочном его прекращении,</w:t>
      </w:r>
      <w:r>
        <w:rPr>
          <w:rFonts w:cs="Times New Roman" w:ascii="Times New Roman" w:hAnsi="Times New Roman"/>
          <w:spacing w:val="2"/>
          <w:sz w:val="26"/>
          <w:szCs w:val="26"/>
        </w:rPr>
        <w:t xml:space="preserve"> освободить, передать Арендодателю Имущество </w:t>
      </w:r>
      <w:r>
        <w:rPr>
          <w:rFonts w:cs="Times New Roman" w:ascii="Times New Roman" w:hAnsi="Times New Roman"/>
          <w:sz w:val="26"/>
          <w:szCs w:val="26"/>
        </w:rPr>
        <w:t>в течение 2 (двух) календарных дней</w:t>
      </w:r>
      <w:r>
        <w:rPr>
          <w:rFonts w:cs="Times New Roman" w:ascii="Times New Roman" w:hAnsi="Times New Roman"/>
          <w:spacing w:val="2"/>
          <w:sz w:val="26"/>
          <w:szCs w:val="26"/>
        </w:rPr>
        <w:t xml:space="preserve"> по Акту приема-передачи в состоянии не хуже первоначального.</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pacing w:val="2"/>
          <w:sz w:val="26"/>
          <w:szCs w:val="26"/>
        </w:rPr>
        <w:t>При заключении Договора предоставить Арендодателю информацию (по форме, установленной Арендодателем)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включая бенефициаров, и (или) исполнительных органах, Арендатор обязан предоставить соответствующую информацию (с приложением подтверждающих документов) не позднее 5 (пяти) календарных дней после таких изменений.</w:t>
      </w:r>
    </w:p>
    <w:p>
      <w:pPr>
        <w:pStyle w:val="PlainText"/>
        <w:numPr>
          <w:ilvl w:val="2"/>
          <w:numId w:val="2"/>
        </w:numPr>
        <w:tabs>
          <w:tab w:val="clear" w:pos="720"/>
          <w:tab w:val="left" w:pos="1276" w:leader="none"/>
        </w:tabs>
        <w:spacing w:before="60" w:after="60"/>
        <w:ind w:left="0" w:firstLine="567"/>
        <w:jc w:val="both"/>
        <w:rPr>
          <w:rFonts w:ascii="Times New Roman" w:hAnsi="Times New Roman"/>
          <w:sz w:val="26"/>
          <w:szCs w:val="26"/>
        </w:rPr>
      </w:pPr>
      <w:r>
        <w:rPr>
          <w:rFonts w:cs="Times New Roman" w:ascii="Times New Roman" w:hAnsi="Times New Roman"/>
          <w:sz w:val="26"/>
          <w:szCs w:val="26"/>
        </w:rPr>
        <w:t>Не допускать действий, приводящих к захламлению бытовым и строительным мусором, ухудшению экологической обстановки, и своевременно принимать всевозможные меры по предотвращению угрозы разрушения или повреждения арендуемого имущества и поддержанию надлежащего санитарного состояния территории.</w:t>
      </w:r>
    </w:p>
    <w:p>
      <w:pPr>
        <w:pStyle w:val="PlainText"/>
        <w:numPr>
          <w:ilvl w:val="2"/>
          <w:numId w:val="2"/>
        </w:numPr>
        <w:tabs>
          <w:tab w:val="clear" w:pos="720"/>
          <w:tab w:val="left" w:pos="1276" w:leader="none"/>
        </w:tabs>
        <w:spacing w:before="60" w:after="60"/>
        <w:ind w:left="0" w:firstLine="567"/>
        <w:jc w:val="both"/>
        <w:rPr>
          <w:rFonts w:ascii="Times New Roman" w:hAnsi="Times New Roman"/>
          <w:sz w:val="26"/>
          <w:szCs w:val="26"/>
        </w:rPr>
      </w:pPr>
      <w:r>
        <w:rPr>
          <w:rFonts w:cs="Times New Roman" w:ascii="Times New Roman" w:hAnsi="Times New Roman"/>
          <w:spacing w:val="2"/>
          <w:sz w:val="26"/>
          <w:szCs w:val="26"/>
        </w:rPr>
        <w:t>Подписать и передать Арендодателю акт оказанных услуг в течение 2 (двух) рабочих дней с момента его получения. В случае если по истечению указанного срока Арендатор не передал Арендодателю подписанный акт, то услуги считаются принятыми, а такой акт, подписанный Арендатором.</w:t>
      </w:r>
    </w:p>
    <w:p>
      <w:pPr>
        <w:pStyle w:val="PlainText"/>
        <w:numPr>
          <w:ilvl w:val="2"/>
          <w:numId w:val="2"/>
        </w:numPr>
        <w:tabs>
          <w:tab w:val="clear" w:pos="720"/>
          <w:tab w:val="left" w:pos="1276" w:leader="none"/>
        </w:tabs>
        <w:spacing w:before="60" w:after="60"/>
        <w:ind w:left="0" w:firstLine="567"/>
        <w:jc w:val="both"/>
        <w:rPr>
          <w:rFonts w:ascii="Times New Roman" w:hAnsi="Times New Roman"/>
          <w:sz w:val="26"/>
          <w:szCs w:val="26"/>
        </w:rPr>
      </w:pPr>
      <w:r>
        <w:rPr>
          <w:rFonts w:cs="Times New Roman" w:ascii="Times New Roman" w:hAnsi="Times New Roman"/>
          <w:spacing w:val="2"/>
          <w:sz w:val="26"/>
          <w:szCs w:val="26"/>
        </w:rPr>
        <w:t>Подписать акты сверки взаимных расчетов, направленные Арендодателем в 2 (двух) экземплярах, и вернуть 1 (один) экземпляр Арендодателю в течении 5 (пяти) рабочих дней с даты получения экземпляров актов сверки расчетов от Арендодателя.</w:t>
      </w:r>
    </w:p>
    <w:p>
      <w:pPr>
        <w:pStyle w:val="PlainText"/>
        <w:numPr>
          <w:ilvl w:val="1"/>
          <w:numId w:val="2"/>
        </w:numPr>
        <w:tabs>
          <w:tab w:val="clear" w:pos="720"/>
          <w:tab w:val="left" w:pos="1134" w:leader="none"/>
        </w:tabs>
        <w:spacing w:before="60" w:after="60"/>
        <w:ind w:left="0" w:firstLine="567"/>
        <w:jc w:val="both"/>
        <w:rPr>
          <w:rFonts w:ascii="Times New Roman" w:hAnsi="Times New Roman"/>
          <w:sz w:val="26"/>
          <w:szCs w:val="26"/>
        </w:rPr>
      </w:pPr>
      <w:r>
        <w:rPr>
          <w:rFonts w:cs="Times New Roman" w:ascii="Times New Roman" w:hAnsi="Times New Roman"/>
          <w:b/>
          <w:bCs/>
          <w:sz w:val="26"/>
          <w:szCs w:val="26"/>
        </w:rPr>
        <w:t>Арендатор имеет право:</w:t>
      </w:r>
    </w:p>
    <w:p>
      <w:pPr>
        <w:pStyle w:val="PlainText"/>
        <w:numPr>
          <w:ilvl w:val="2"/>
          <w:numId w:val="2"/>
        </w:numPr>
        <w:tabs>
          <w:tab w:val="clear" w:pos="720"/>
          <w:tab w:val="left" w:pos="1276" w:leader="none"/>
        </w:tabs>
        <w:spacing w:before="60" w:after="60"/>
        <w:ind w:left="0" w:firstLine="567"/>
        <w:jc w:val="both"/>
        <w:rPr>
          <w:rFonts w:ascii="Times New Roman" w:hAnsi="Times New Roman"/>
          <w:sz w:val="26"/>
          <w:szCs w:val="26"/>
        </w:rPr>
      </w:pPr>
      <w:r>
        <w:rPr>
          <w:rFonts w:cs="Times New Roman" w:ascii="Times New Roman" w:hAnsi="Times New Roman"/>
          <w:sz w:val="26"/>
          <w:szCs w:val="26"/>
        </w:rPr>
        <w:t>Пользоваться переданным ему Имуществом в соответствии с условиями Договора и действующим законодательством.</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С предварительного письменного согласия Арендодателя осуществлять работы, связанные с перестройкой, перепланировкой либо иными изменениями, затрагивающими конструкцию недвижимого имущества и необходимыми для целевого использования Имущества по Договору (неотделимые улучшения). Произведенные за счет Арендатора и с согласия Арендодателя улучшения, неотделимые без вреда для Имущества при прекращении Договора безвозмездно передаются в собственность Арендодателя. Стоимость неотделимых улучшений, произведенных Арендатором без разрешения Арендодателя, возмещению не подлежит.</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Сдавать Имущество в субаренду и передавать свои права и обязанности по Договору третьим лицам только с письменного согласия Арендодателя.</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Арендная плата и порядок расчетов</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Ежемесячная арендная плата за арендуемое Имущество составляет _______ (______) руб. ____ коп., без учета НДС. При этом НДС исчисляется дополнительно по ставке, установленной статьей 164 Налогового кодекса Российской Федерации.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Расчетным периодом по Договору является календарный месяц.</w:t>
      </w:r>
    </w:p>
    <w:p>
      <w:pPr>
        <w:pStyle w:val="PlainText"/>
        <w:numPr>
          <w:ilvl w:val="1"/>
          <w:numId w:val="2"/>
        </w:numPr>
        <w:tabs>
          <w:tab w:val="clear" w:pos="720"/>
          <w:tab w:val="left" w:pos="1134" w:leader="none"/>
        </w:tabs>
        <w:spacing w:before="60" w:after="60"/>
        <w:ind w:left="0" w:firstLine="527"/>
        <w:jc w:val="both"/>
        <w:rPr>
          <w:rFonts w:ascii="Times New Roman" w:hAnsi="Times New Roman"/>
          <w:sz w:val="26"/>
          <w:szCs w:val="26"/>
        </w:rPr>
      </w:pPr>
      <w:r>
        <w:rPr>
          <w:rFonts w:cs="Times New Roman" w:ascii="Times New Roman" w:hAnsi="Times New Roman"/>
          <w:bCs/>
          <w:sz w:val="26"/>
          <w:szCs w:val="26"/>
        </w:rPr>
        <w:t>В арендную плату включена стоимость услуг теплоснабжения пропорционально площади арендуемого имущества, указанного в п. 1.1. Договора.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Арендатор ежемесячно, в объеме, определенном приборами учета,</w:t>
      </w:r>
      <w:r>
        <w:rPr>
          <w:rFonts w:cs="Times New Roman" w:ascii="Times New Roman" w:hAnsi="Times New Roman"/>
          <w:color w:val="000000"/>
          <w:spacing w:val="2"/>
          <w:sz w:val="26"/>
          <w:szCs w:val="26"/>
        </w:rPr>
        <w:t xml:space="preserve"> установленными в арендуемом Имуществе,</w:t>
      </w:r>
      <w:r>
        <w:rPr>
          <w:rFonts w:cs="Times New Roman" w:ascii="Times New Roman" w:hAnsi="Times New Roman"/>
          <w:bCs/>
          <w:sz w:val="26"/>
          <w:szCs w:val="26"/>
        </w:rPr>
        <w:t xml:space="preserve"> возмещает Арендодателю затраты на оплату услуг водоснабжения, водоотведения и оплачивает Арендодателю за потребленную электроэнергию.</w:t>
      </w:r>
    </w:p>
    <w:p>
      <w:pPr>
        <w:pStyle w:val="PlainText"/>
        <w:tabs>
          <w:tab w:val="clear" w:pos="720"/>
          <w:tab w:val="left" w:pos="1134" w:leader="none"/>
        </w:tabs>
        <w:spacing w:before="0" w:after="60"/>
        <w:ind w:firstLine="527"/>
        <w:jc w:val="both"/>
        <w:rPr>
          <w:rFonts w:ascii="Times New Roman" w:hAnsi="Times New Roman"/>
          <w:sz w:val="26"/>
          <w:szCs w:val="26"/>
        </w:rPr>
      </w:pPr>
      <w:r>
        <w:rPr>
          <w:rFonts w:cs="Times New Roman" w:ascii="Times New Roman" w:hAnsi="Times New Roman"/>
          <w:bCs/>
          <w:sz w:val="26"/>
          <w:szCs w:val="26"/>
        </w:rPr>
        <w:t>Возмещение затрат на оплату услуг водоснабжения, водоотведения, компенсация затрат на оплату услуг теплоснабжения, оплата потребленной электроэнергии, предусмотренных настоящим пунктом Договора, производятся Арендатором на основании счетов, выставленных Арендодателем, в течение 5 (пяти) дней с момента их получения.</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ascii="Times New Roman" w:hAnsi="Times New Roman"/>
          <w:bCs/>
          <w:sz w:val="26"/>
          <w:szCs w:val="26"/>
        </w:rPr>
        <w:t>Организация вывоза отходов и оплата услуги по их вывозу осуществляется Арендатором самостоятельно.</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Арендная плата начисляется</w:t>
      </w:r>
      <w:r>
        <w:rPr>
          <w:rFonts w:cs="Times New Roman" w:ascii="Times New Roman" w:hAnsi="Times New Roman"/>
          <w:sz w:val="26"/>
          <w:szCs w:val="26"/>
        </w:rPr>
        <w:t xml:space="preserve"> и</w:t>
      </w:r>
      <w:r>
        <w:rPr>
          <w:rFonts w:cs="Times New Roman" w:ascii="Times New Roman" w:hAnsi="Times New Roman"/>
          <w:bCs/>
          <w:sz w:val="26"/>
          <w:szCs w:val="26"/>
        </w:rPr>
        <w:t xml:space="preserve"> уплачивается на основании выставленного Арендодателем счета путем перечисления денежных средств на расчетный счет Арендодателя, указанный в настоящем Договоре не позднее 05 (пятого) числа расчетного (текущего) месяца.</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bCs/>
          <w:sz w:val="26"/>
          <w:szCs w:val="26"/>
        </w:rPr>
        <w:t>Обязательство Арендатора по осуществлению платежа считается исполненным с даты поступления денежных средств на расчетный счет Арендодателя.</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Начисление арендной платы производится с даты подписания Сторонами Акта приема-передачи Имущества и до момента фактического возврата Имущества Арендодателю.</w:t>
      </w:r>
    </w:p>
    <w:p>
      <w:pPr>
        <w:pStyle w:val="PlainText"/>
        <w:numPr>
          <w:ilvl w:val="1"/>
          <w:numId w:val="2"/>
        </w:numPr>
        <w:tabs>
          <w:tab w:val="clear" w:pos="720"/>
          <w:tab w:val="left" w:pos="1134" w:leader="none"/>
        </w:tabs>
        <w:spacing w:before="0" w:after="60"/>
        <w:ind w:left="0" w:firstLine="527"/>
        <w:jc w:val="both"/>
        <w:rPr>
          <w:sz w:val="26"/>
          <w:szCs w:val="26"/>
        </w:rPr>
      </w:pPr>
      <w:r>
        <w:rPr>
          <w:rFonts w:cs="Times New Roman" w:ascii="Times New Roman" w:hAnsi="Times New Roman"/>
          <w:bCs/>
          <w:sz w:val="26"/>
          <w:szCs w:val="26"/>
        </w:rPr>
        <w:t>Арендодатель обязуется предоставить Арендатору не позднее 05 числа месяца, следующего за расчетным, счет-фактуру и акт оказанных услуг в двух экземплярах. Счет-фактура оформляется в порядке, установленном законодательством Российской Федерации.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Арендная плата в размере, указанном в п. 4.1 Договора начисляется за полный календарный месяц вне зависимости от количества календарных дней в месяце, вне зависимости от количества рабочих, выходных и праздничных дней в месяце и вне зависимости от количества дней в месяце фактического нахождения Арендатора в арендуемых помещениях, последнее - за исключением количества дней фактического нахождения Арендатора в арендуемом Имуществе в месяце заключения Договора (в случае его заключения не с 01 числа месяца) и в месяце расторжения Договора (при его досрочном расторжении не в последний день месяца) – в таком случае плата начисляется пропорционально количеству дней в месяце.</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Арендодатель не чаще 1 (одного) раза в год вправе в одностороннем порядке пересмотреть размер арендной платы в случае изменения параметров (показателей), влияющих на ее расчет. Об изменении размера арендной платы Арендодатель письменно уведомляет Арендатора до начала очередного расчетного периода. Новый размер арендной платы устанавливается с первого числа месяца, следующего за месяцем, в котором Арендатору направлено уведомление.</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Ответственность Сторон</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За нарушение сроков внесения арендной платы и (или) возмещения стоимости услуг, не включенных в арендную плату, Арендодатель вправе потребовать уплаты Арендатором неустойки в размере 0,1 (ноль целых и одна десятая) процента от просроченной суммы за каждый день просрочки.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В случае невозврата Имущества в срок, указанный в пункте 3.3.9 Договора, Арендодатель вправе потребовать уплаты Арендатором арендной платы за все время просрочки, а также неустойки в размере 0,1 (ноль целых и одна десятых) процента от размера арендной платы за расчетный период за каждый день просрочки.</w:t>
      </w:r>
    </w:p>
    <w:p>
      <w:pPr>
        <w:pStyle w:val="PlainText"/>
        <w:numPr>
          <w:ilvl w:val="1"/>
          <w:numId w:val="2"/>
        </w:numPr>
        <w:tabs>
          <w:tab w:val="clear" w:pos="720"/>
          <w:tab w:val="left" w:pos="1134" w:leader="none"/>
        </w:tabs>
        <w:ind w:left="0" w:firstLine="567"/>
        <w:jc w:val="both"/>
        <w:rPr>
          <w:rFonts w:ascii="Times New Roman" w:hAnsi="Times New Roman"/>
          <w:sz w:val="26"/>
          <w:szCs w:val="26"/>
        </w:rPr>
      </w:pPr>
      <w:r>
        <w:rPr>
          <w:rFonts w:cs="Times New Roman" w:ascii="Times New Roman" w:hAnsi="Times New Roman"/>
          <w:bCs/>
          <w:sz w:val="26"/>
          <w:szCs w:val="26"/>
        </w:rPr>
        <w:t>В случае передачи Арендатором имущества в субаренду при отсутствии письменного согласия Арендодателя, Арендодатель вправе потребовать уплаты Арендатором неустойки в размере 10 (десять) процентов от суммы арендной платы за весь срок аренды.</w:t>
      </w:r>
    </w:p>
    <w:p>
      <w:pPr>
        <w:pStyle w:val="PlainText"/>
        <w:tabs>
          <w:tab w:val="clear" w:pos="720"/>
          <w:tab w:val="left" w:pos="1134" w:leader="none"/>
        </w:tabs>
        <w:spacing w:before="0" w:after="60"/>
        <w:ind w:firstLine="527"/>
        <w:jc w:val="both"/>
        <w:rPr>
          <w:rFonts w:ascii="Times New Roman" w:hAnsi="Times New Roman"/>
          <w:sz w:val="26"/>
          <w:szCs w:val="26"/>
        </w:rPr>
      </w:pPr>
      <w:r>
        <w:rPr>
          <w:rFonts w:cs="Times New Roman" w:ascii="Times New Roman" w:hAnsi="Times New Roman"/>
          <w:sz w:val="26"/>
          <w:szCs w:val="26"/>
        </w:rPr>
        <w:t>В случае повреждения или гибели арендуемого Имущества по вине Арендатора Арендодатель вправе по своему выбору требовать от Арендатора возмещения нанесенного ущерба в полном объеме или проведения за счет последнего ремонтно-восстановительных работ.</w:t>
      </w:r>
    </w:p>
    <w:p>
      <w:pPr>
        <w:pStyle w:val="PlainText"/>
        <w:numPr>
          <w:ilvl w:val="1"/>
          <w:numId w:val="2"/>
        </w:numPr>
        <w:tabs>
          <w:tab w:val="clear" w:pos="720"/>
          <w:tab w:val="left" w:pos="1134" w:leader="none"/>
        </w:tabs>
        <w:ind w:left="0" w:firstLine="567"/>
        <w:jc w:val="both"/>
        <w:rPr>
          <w:rFonts w:ascii="Times New Roman" w:hAnsi="Times New Roman"/>
          <w:sz w:val="26"/>
          <w:szCs w:val="26"/>
        </w:rPr>
      </w:pPr>
      <w:r>
        <w:rPr>
          <w:rFonts w:cs="Times New Roman" w:ascii="Times New Roman" w:hAnsi="Times New Roman"/>
          <w:bCs/>
          <w:sz w:val="26"/>
          <w:szCs w:val="26"/>
        </w:rPr>
        <w:t>В случае осуществления Арендатором перестройки и/или перепланировки Имущества без письменного разрешения Арендодателя, Арендатор обязан за свой счет и своими силами (силами привлеченных им лиц) привести Имущество в первоначальное состояние.</w:t>
      </w:r>
    </w:p>
    <w:p>
      <w:pPr>
        <w:pStyle w:val="PlainText"/>
        <w:tabs>
          <w:tab w:val="clear" w:pos="720"/>
          <w:tab w:val="left" w:pos="1134" w:leader="none"/>
        </w:tabs>
        <w:spacing w:before="0" w:after="60"/>
        <w:ind w:firstLine="527"/>
        <w:jc w:val="both"/>
        <w:rPr>
          <w:rFonts w:ascii="Times New Roman" w:hAnsi="Times New Roman"/>
          <w:sz w:val="26"/>
          <w:szCs w:val="26"/>
        </w:rPr>
      </w:pPr>
      <w:r>
        <w:rPr>
          <w:rFonts w:cs="Times New Roman" w:ascii="Times New Roman" w:hAnsi="Times New Roman"/>
          <w:sz w:val="26"/>
          <w:szCs w:val="26"/>
        </w:rPr>
        <w:t>Арендодатель вправе оставить без изменения произведенные Арендатором перестройку и/или перепланировку Имущества, однако в этом случае затраты на осуществление указанных действий, произведенные Арендатором без согласия Арендодателя, возмещению не подлежат.</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Арендатор несет ответственность перед Арендодателем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Арендатором своих обязательств, произведенных для восстановления нарушенного права, а также упущенной выгоды.</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PlainText"/>
        <w:numPr>
          <w:ilvl w:val="1"/>
          <w:numId w:val="2"/>
        </w:numPr>
        <w:tabs>
          <w:tab w:val="clear" w:pos="720"/>
          <w:tab w:val="left" w:pos="1134" w:leader="none"/>
        </w:tabs>
        <w:spacing w:before="0" w:after="60"/>
        <w:ind w:left="0" w:firstLine="567"/>
        <w:jc w:val="both"/>
        <w:rPr>
          <w:rFonts w:ascii="Times New Roman" w:hAnsi="Times New Roman" w:cs="Times New Roman"/>
          <w:bCs/>
          <w:sz w:val="26"/>
          <w:szCs w:val="26"/>
        </w:rPr>
      </w:pPr>
      <w:r>
        <w:rPr>
          <w:rFonts w:cs="Times New Roman" w:ascii="Times New Roman" w:hAnsi="Times New Roman"/>
          <w:bCs/>
          <w:sz w:val="26"/>
          <w:szCs w:val="26"/>
        </w:rPr>
        <w:t>Арендодатель по настоящему Договору не несет обязанности по обеспечению бесперебойного снабжения Имущества электрической энергией и в случае аварийного отключения энергоснабжения не несет ответственности перед Арендатором и третьими лицами.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Разрешение споров</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12.6 Договора.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Условия настоящего раздела сохраняют свою силу в случае признания Договора незаключенным и / или недействительным.</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Антикоррупционная оговорка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Каналы связи Линия доверия Группы РусГидро:</w:t>
      </w:r>
    </w:p>
    <w:p>
      <w:pPr>
        <w:pStyle w:val="PlainText"/>
        <w:numPr>
          <w:ilvl w:val="2"/>
          <w:numId w:val="2"/>
        </w:numPr>
        <w:tabs>
          <w:tab w:val="clear" w:pos="720"/>
          <w:tab w:val="left" w:pos="1276" w:leader="none"/>
        </w:tabs>
        <w:ind w:left="0" w:firstLine="567"/>
        <w:jc w:val="both"/>
        <w:rPr/>
      </w:pPr>
      <w:r>
        <w:rPr>
          <w:rFonts w:cs="Times New Roman" w:ascii="Times New Roman" w:hAnsi="Times New Roman"/>
          <w:sz w:val="26"/>
          <w:szCs w:val="26"/>
        </w:rPr>
        <w:t xml:space="preserve">Электронная почта: </w:t>
      </w:r>
      <w:hyperlink r:id="rId2">
        <w:r>
          <w:rPr>
            <w:rStyle w:val="Hyperlink"/>
            <w:rFonts w:cs="Times New Roman" w:ascii="Times New Roman" w:hAnsi="Times New Roman"/>
            <w:sz w:val="26"/>
            <w:szCs w:val="26"/>
          </w:rPr>
          <w:t>ld@rushydro.ru</w:t>
        </w:r>
      </w:hyperlink>
      <w:r>
        <w:rPr>
          <w:rFonts w:cs="Times New Roman" w:ascii="Times New Roman" w:hAnsi="Times New Roman"/>
          <w:sz w:val="26"/>
          <w:szCs w:val="26"/>
        </w:rPr>
        <w:t>;</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Обстоятельства непреодолимой силы (форс-мажор)</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Сторона, для которой наступили обстоятельства непреодолимой силы, должна незамедлительно, но в любом случае не позднее 5 (пяти) рабочих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PlainText"/>
        <w:tabs>
          <w:tab w:val="clear" w:pos="720"/>
          <w:tab w:val="left" w:pos="1134" w:leader="none"/>
        </w:tabs>
        <w:spacing w:before="0" w:afterAutospacing="1"/>
        <w:ind w:firstLine="527"/>
        <w:jc w:val="both"/>
        <w:rPr>
          <w:rFonts w:ascii="Times New Roman" w:hAnsi="Times New Roman"/>
          <w:sz w:val="26"/>
          <w:szCs w:val="26"/>
        </w:rPr>
      </w:pPr>
      <w:r>
        <w:rPr>
          <w:rFonts w:cs="Times New Roman" w:ascii="Times New Roman" w:hAnsi="Times New Roman"/>
          <w:bCs/>
          <w:color w:val="000000"/>
          <w:sz w:val="26"/>
          <w:szCs w:val="26"/>
        </w:rPr>
        <w:t>При этом любая из Сторон вправе отказаться от исполнения Договора в одностороннем внесудебном порядке.</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Заверения Сторон</w:t>
      </w:r>
    </w:p>
    <w:p>
      <w:pPr>
        <w:pStyle w:val="PlainText"/>
        <w:numPr>
          <w:ilvl w:val="1"/>
          <w:numId w:val="2"/>
        </w:numPr>
        <w:tabs>
          <w:tab w:val="clear" w:pos="720"/>
          <w:tab w:val="left" w:pos="1134"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Каждая</w:t>
      </w:r>
      <w:r>
        <w:rPr>
          <w:rFonts w:cs="Times New Roman" w:ascii="Times New Roman" w:hAnsi="Times New Roman"/>
          <w:color w:val="000000"/>
          <w:sz w:val="26"/>
          <w:szCs w:val="26"/>
        </w:rPr>
        <w:t xml:space="preserve"> из Сторон заявляет и подтверждает другой Стороне, что:</w:t>
      </w:r>
    </w:p>
    <w:p>
      <w:pPr>
        <w:pStyle w:val="Normal"/>
        <w:numPr>
          <w:ilvl w:val="0"/>
          <w:numId w:val="6"/>
        </w:numPr>
        <w:shd w:val="clear" w:color="auto" w:fill="FFFFFF"/>
        <w:tabs>
          <w:tab w:val="clear" w:pos="720"/>
          <w:tab w:val="left" w:pos="993" w:leader="none"/>
        </w:tabs>
        <w:ind w:left="0" w:firstLine="567"/>
        <w:jc w:val="both"/>
        <w:rPr>
          <w:sz w:val="26"/>
          <w:szCs w:val="26"/>
        </w:rPr>
      </w:pPr>
      <w:r>
        <w:rPr>
          <w:color w:val="000000"/>
          <w:sz w:val="26"/>
          <w:szCs w:val="26"/>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лица, подписывающие от имени Сторон Договор, надлежащим образом уполномочены на его подписание;</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color w:val="000000"/>
          <w:sz w:val="26"/>
          <w:szCs w:val="26"/>
        </w:rPr>
        <w:t>Арендатор заявляет и заверяет Арендодателя в том, что на момент заключения Договора:</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учредителем / учредителями Арендатора являются лица, не являющиеся массовыми учредителем / учредителями;</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руководителем Арендатора является лицо, не являющееся массовым руководителем;</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 xml:space="preserve">Арендатор фактически находится по адресу, указанному в Едином государственном реестре юридических лиц; </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Арендатор своевременно и в полном объеме уплачивает налоги и сборы в соответствии с законодательством Российской Федерации;</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Арендатор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Арендатора должным образом исполнять обязательства, возникающие из Договора или в связи с ним;</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Арендатор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вся информация, предоставленная Арендатором, является достоверной, полной и точной, и Арендатор не скрыл никаких обстоятельств, которые при их обнаружении могли бы негативно повлиять на решение Арендодателя заключить Договор на указанных в нем условиях.</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sz w:val="26"/>
          <w:szCs w:val="26"/>
        </w:rPr>
        <w:t>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color w:val="000000"/>
          <w:sz w:val="26"/>
          <w:szCs w:val="26"/>
        </w:rPr>
        <w:t xml:space="preserve">В случае, если </w:t>
      </w:r>
      <w:r>
        <w:rPr>
          <w:rFonts w:cs="Times New Roman" w:ascii="Times New Roman" w:hAnsi="Times New Roman"/>
          <w:bCs/>
          <w:color w:val="000000"/>
          <w:sz w:val="26"/>
          <w:szCs w:val="26"/>
        </w:rPr>
        <w:t>Арендатор</w:t>
      </w:r>
      <w:r>
        <w:rPr>
          <w:rFonts w:cs="Times New Roman" w:ascii="Times New Roman" w:hAnsi="Times New Roman"/>
          <w:color w:val="000000"/>
          <w:sz w:val="26"/>
          <w:szCs w:val="26"/>
        </w:rPr>
        <w:t xml:space="preserve"> при заключении Договора предоставил Арендодателю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cs="Times New Roman" w:ascii="Times New Roman" w:hAnsi="Times New Roman"/>
          <w:bCs/>
          <w:color w:val="000000"/>
          <w:sz w:val="26"/>
          <w:szCs w:val="26"/>
        </w:rPr>
        <w:t xml:space="preserve">Арендатор </w:t>
      </w:r>
      <w:r>
        <w:rPr>
          <w:rFonts w:cs="Times New Roman" w:ascii="Times New Roman" w:hAnsi="Times New Roman"/>
          <w:color w:val="000000"/>
          <w:sz w:val="26"/>
          <w:szCs w:val="26"/>
        </w:rPr>
        <w:t>обязан по письменному требованию Арендодателя уплатить последнему штраф в размере 5 (пяти) процентов от ежемесячного размера арендной платы.</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color w:val="000000"/>
          <w:sz w:val="26"/>
          <w:szCs w:val="26"/>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Конфиденциальность</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 xml:space="preserve">Под конфиденциальной информацией (далее – «Информация») для целей Договора </w:t>
      </w:r>
      <w:r>
        <w:rPr>
          <w:rFonts w:cs="Times New Roman" w:ascii="Times New Roman" w:hAnsi="Times New Roman"/>
          <w:color w:val="000000"/>
          <w:sz w:val="26"/>
          <w:szCs w:val="26"/>
        </w:rPr>
        <w:t>понимается</w:t>
      </w:r>
      <w:r>
        <w:rPr>
          <w:rFonts w:cs="Times New Roman" w:ascii="Times New Roman" w:hAnsi="Times New Roman"/>
          <w:bCs/>
          <w:color w:val="000000"/>
          <w:sz w:val="26"/>
          <w:szCs w:val="26"/>
        </w:rPr>
        <w:t xml:space="preserve"> любая информация, передаваемая каждой из сторон друг другу в устной либо документарной форме, в виде электронного файла, в любом другом виде, а также полученная Арендатором самостоятельно в ходе использования Имущества,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данная Информация имеет действительную или потенциальную коммерческую ценность для каждой из Сторон в силу неизвестности ее третьим лицам, в том числе по причине введения в отношении нее режима Коммерческой тайны;</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данная Информация не относится к категории общедоступной или обязательной к раскрытию каждой из сторон в соответствии с законодательством Российской Федерации.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color w:val="000000"/>
          <w:sz w:val="26"/>
          <w:szCs w:val="26"/>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color w:val="000000"/>
          <w:sz w:val="26"/>
          <w:szCs w:val="26"/>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color w:val="000000"/>
          <w:sz w:val="26"/>
          <w:szCs w:val="26"/>
        </w:rPr>
        <w:t>На документ, содержащий Информацию, каждой из Сторон может быть нанесен гриф «Коммерческая тайна» с указанием обладателя этой информации.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Информация может включать в себя, в том числе, но не ограничиваясь:</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финансовую (бухгалтерскую) отчетность;</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учетные регистры бухгалтерского учета;</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бизнес-планы;</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договоры (соглашения), заключаемые или заключенные непосредственно каждой из Сторон либо в их пользу, а также информацию и сведения, содержащиеся в данных договорах (соглашениях);</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сведения о финансовых, правовых, организационных и других взаимоотношениях между каждой из Сторон и третьими лицами;</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сведения о находящихся на регистрации товарных знаках Сторон, а также об объектах интеллектуальной собственности Арендодателя, сведения о которых не являются опубликованными;</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сведения о подрядчиках, поставщиках оборудования и материалов, а также о покупателях продукции Сторон и их аффилированных лицах;</w:t>
      </w:r>
    </w:p>
    <w:p>
      <w:pPr>
        <w:pStyle w:val="Normal"/>
        <w:numPr>
          <w:ilvl w:val="0"/>
          <w:numId w:val="6"/>
        </w:numPr>
        <w:shd w:val="clear" w:color="auto" w:fill="FFFFFF"/>
        <w:tabs>
          <w:tab w:val="clear" w:pos="720"/>
          <w:tab w:val="left" w:pos="993" w:leader="none"/>
        </w:tabs>
        <w:spacing w:before="0" w:after="0"/>
        <w:ind w:left="0" w:firstLine="567"/>
        <w:contextualSpacing/>
        <w:jc w:val="both"/>
        <w:rPr>
          <w:sz w:val="26"/>
          <w:szCs w:val="26"/>
        </w:rPr>
      </w:pPr>
      <w:r>
        <w:rPr>
          <w:color w:val="000000"/>
          <w:sz w:val="26"/>
          <w:szCs w:val="26"/>
        </w:rPr>
        <w:t>сведения об объемах производства и / или реализации продукции и услуг Сторон или их аффилированных лиц;</w:t>
      </w:r>
    </w:p>
    <w:p>
      <w:pPr>
        <w:pStyle w:val="Normal"/>
        <w:numPr>
          <w:ilvl w:val="0"/>
          <w:numId w:val="6"/>
        </w:numPr>
        <w:shd w:val="clear" w:color="auto" w:fill="FFFFFF"/>
        <w:tabs>
          <w:tab w:val="clear" w:pos="720"/>
          <w:tab w:val="left" w:pos="993" w:leader="none"/>
        </w:tabs>
        <w:spacing w:before="0" w:after="60"/>
        <w:ind w:left="0" w:firstLine="567"/>
        <w:jc w:val="both"/>
        <w:rPr>
          <w:sz w:val="26"/>
          <w:szCs w:val="26"/>
        </w:rPr>
      </w:pPr>
      <w:r>
        <w:rPr>
          <w:color w:val="000000"/>
          <w:sz w:val="26"/>
          <w:szCs w:val="26"/>
        </w:rPr>
        <w:t>материалы обобщения, анализа, оценки, иных действий по обработке вышеуказанной Информации и документов.</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sz w:val="26"/>
          <w:szCs w:val="26"/>
        </w:rPr>
        <w:t xml:space="preserve"> </w:t>
      </w:r>
      <w:r>
        <w:rPr>
          <w:rFonts w:cs="Times New Roman" w:ascii="Times New Roman" w:hAnsi="Times New Roman"/>
          <w:bCs/>
          <w:color w:val="000000"/>
          <w:sz w:val="26"/>
          <w:szCs w:val="26"/>
        </w:rPr>
        <w:t>Стороны обязаны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ascii="Times New Roman" w:hAnsi="Times New Roman"/>
          <w:color w:val="000000"/>
          <w:sz w:val="26"/>
          <w:szCs w:val="26"/>
        </w:rPr>
        <w:t xml:space="preserve"> </w:t>
      </w:r>
      <w:r>
        <w:rPr>
          <w:rFonts w:cs="Times New Roman" w:ascii="Times New Roman" w:hAnsi="Times New Roman"/>
          <w:bCs/>
          <w:color w:val="000000"/>
          <w:sz w:val="26"/>
          <w:szCs w:val="26"/>
        </w:rPr>
        <w:t>(расторжения) или исполнения, в том числе:</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другой Стороны, за исключением случаев, предусмотренных законодательством Российской Федерации и пунктом 10.6.7 Договора;</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принимать меры предосторожности, обычно используемые для защиты такого рода информации в деловом обороте, при этом если одной из Сторон Договора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другая Сторона обязана использовать в отношении защиты Информации обычно используемые им меры защиты;</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использовать Информацию исключительно для целей, для которых она была предоставлена;</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не осуществлять действий (бездействия), результатом которых может быть несанкционированное раскрытие Информации третьим лицам;</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другую Сторону, а также обеспечить содействие, которое потребует другая Сторона для предотвращения такого несанкционированного раскрытия;</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по требованию другой Стороны уничтожить всю Информацию, которую будет невозможно передать такой Стороне по ее запросу или которая будет находиться на технических средствах противоположной Стороны. При этом такая Сторона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PlainText"/>
        <w:numPr>
          <w:ilvl w:val="2"/>
          <w:numId w:val="2"/>
        </w:numPr>
        <w:tabs>
          <w:tab w:val="clear" w:pos="720"/>
          <w:tab w:val="left" w:pos="1276"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не разглашать третьим лицам факты передачи или получения Информации.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Сторона, нарушившая условия настоящего раздела Договора, возмещает другой Стороне убытки, вызванные таким нарушением, в течение 10 (десяти) календарных дней с даты получения соответствующего письменного требования.</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Арендатор обязуется обеспечить повторение условий Договора в части соблюдения режима конфиденциальности Информации в договорах, заключаемых с Субарендаторами.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Условия защиты Информации, предоставляемой Арендатором Арендодателю, могут быть дополнительно урегулированы отдельно заключаемым Сторонами соглашением.</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Прекращение (расторжение) Договора</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bCs/>
          <w:color w:val="000000"/>
          <w:sz w:val="26"/>
          <w:szCs w:val="26"/>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12.6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10 (десяти) календарных дней со дня его получения.</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color w:val="000000"/>
          <w:sz w:val="26"/>
          <w:szCs w:val="26"/>
        </w:rPr>
        <w:t>Арендодатель любое время до истечения срока действия Договора вправе досрочно в одностороннем внесудебном порядке расторгнуть Договор путем направления Арендатору письменного уведомления не менее чем за 30 (тридцать) календарных дней до предполагаемой даты расторжения Договора.</w:t>
      </w:r>
    </w:p>
    <w:p>
      <w:pPr>
        <w:pStyle w:val="PlainText"/>
        <w:tabs>
          <w:tab w:val="clear" w:pos="720"/>
          <w:tab w:val="left" w:pos="1134" w:leader="none"/>
        </w:tabs>
        <w:spacing w:before="0" w:after="60"/>
        <w:ind w:firstLine="567"/>
        <w:jc w:val="both"/>
        <w:rPr>
          <w:rFonts w:ascii="Times New Roman" w:hAnsi="Times New Roman"/>
          <w:sz w:val="26"/>
          <w:szCs w:val="26"/>
        </w:rPr>
      </w:pPr>
      <w:r>
        <w:rPr>
          <w:rFonts w:cs="Times New Roman" w:ascii="Times New Roman" w:hAnsi="Times New Roman"/>
          <w:color w:val="000000"/>
          <w:sz w:val="26"/>
          <w:szCs w:val="26"/>
        </w:rPr>
        <w:t>Договор считается прекращенным (расторгнутым) со дня, следующего за днем получения Арендатором уведомления об отказе от Договора (исполнения Договора). Возмещение убытков, вызванных отказом от Договора (исполнения Договора) не производится.</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color w:val="000000"/>
          <w:sz w:val="26"/>
          <w:szCs w:val="26"/>
        </w:rPr>
        <w:t>По требованию Арендодателя Договор может быть досрочно расторгнут в одностороннем внесудебном порядке в следующих случаях:</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в случае осуществления Арендатором действий, предусмотренных пунктами 3.4.2, 5.5 Договора без письменного разрешения Арендодателя;</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sz w:val="26"/>
          <w:szCs w:val="26"/>
        </w:rPr>
        <w:t>иных случаях, предусмотренных законодательством Российской Федерации.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sz w:val="26"/>
          <w:szCs w:val="26"/>
        </w:rPr>
        <w:t>По требованию Арендатора Договор может быть досрочно расторгнут в случаях, предусмотренных законодательством Российской Федерации.</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sz w:val="26"/>
          <w:szCs w:val="26"/>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передаче (возврату) Имущества и взаиморасчетам, в том числе обязательств Арендатора по возмещению неустойки (пени), штрафов и убытков в случаях и размерах, предусмотренных Договором.</w:t>
      </w:r>
    </w:p>
    <w:p>
      <w:pPr>
        <w:pStyle w:val="PlainText"/>
        <w:numPr>
          <w:ilvl w:val="1"/>
          <w:numId w:val="2"/>
        </w:numPr>
        <w:tabs>
          <w:tab w:val="clear" w:pos="720"/>
          <w:tab w:val="left" w:pos="1134" w:leader="none"/>
        </w:tabs>
        <w:spacing w:before="0" w:after="60"/>
        <w:ind w:left="0" w:firstLine="567"/>
        <w:jc w:val="both"/>
        <w:rPr>
          <w:rFonts w:ascii="Times New Roman" w:hAnsi="Times New Roman"/>
          <w:sz w:val="26"/>
          <w:szCs w:val="26"/>
        </w:rPr>
      </w:pPr>
      <w:r>
        <w:rPr>
          <w:rFonts w:cs="Times New Roman" w:ascii="Times New Roman" w:hAnsi="Times New Roman"/>
          <w:sz w:val="26"/>
          <w:szCs w:val="26"/>
        </w:rPr>
        <w:t>Не предоставление Арендатором информации, указанной в пункте 3.3.10 настоящего договора, а также ее изменений, предоставление ее нарушением сроков, а также предоставление неполной или недостоверной информации является безусловным основанием для одностороннего отказа Арендодателя от настоящего договора. В этом случае договор считается расторгнутым с момента получения Арендатором соответствующего уведомления Арендодателя, если иной срок не указан в уведомлении.</w:t>
      </w:r>
    </w:p>
    <w:p>
      <w:pPr>
        <w:pStyle w:val="PlainText"/>
        <w:tabs>
          <w:tab w:val="clear" w:pos="720"/>
          <w:tab w:val="left" w:pos="1134" w:leader="none"/>
        </w:tabs>
        <w:spacing w:before="0" w:after="60"/>
        <w:jc w:val="both"/>
        <w:rPr>
          <w:rFonts w:ascii="Times New Roman" w:hAnsi="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При этом Арендатор обязан незамедлительно, но в любом случае не позднее следующего рабочего дня после уведомления о расторжении Договора, прекратить любое исполнение по Договору, а также по требованию Арендодателя не позднее 15 (пятнадцати) рабочих дней возместить все убытки, вызванные досрочным расторжением Договора.</w:t>
      </w:r>
    </w:p>
    <w:p>
      <w:pPr>
        <w:pStyle w:val="PlainText"/>
        <w:tabs>
          <w:tab w:val="clear" w:pos="720"/>
          <w:tab w:val="left" w:pos="1134" w:leader="none"/>
        </w:tabs>
        <w:spacing w:before="0" w:after="60"/>
        <w:jc w:val="both"/>
        <w:rPr>
          <w:rFonts w:ascii="Times New Roman" w:hAnsi="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Во избежание сомнений и независимо от иных положений Договора Арендатор настоящим также отказывается от любых прав требования возмещения убытков или ущерба, возникшего у Арендатора в связи с расторжением Договора, по основаниям, указанным в настоящем пункте Договора.</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Заключительные положения</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sz w:val="26"/>
          <w:szCs w:val="26"/>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12.5 Договора.</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sz w:val="26"/>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sz w:val="26"/>
          <w:szCs w:val="26"/>
        </w:rPr>
        <w:t>В случае наличия любых расхождений между содержанием Договора и приложений к нему, приоритет имеет текст Договора.</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sz w:val="26"/>
          <w:szCs w:val="26"/>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12.6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sz w:val="26"/>
          <w:szCs w:val="26"/>
        </w:rPr>
        <w:t>Стороны обязуются уведомлять друг друга об изменении юридического, почтового адреса и / или реквизитов, указанных в разделе 14 Договора, не позднее 3 (трех) рабочих дней после такого изменения в порядке, установленном пунктом 12.6 Договора.</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sz w:val="26"/>
          <w:szCs w:val="26"/>
        </w:rPr>
        <w:t>Письма, уведомления и / или сообщения направляются Стороне-получателю по адресу ее</w:t>
      </w:r>
      <w:r>
        <w:rPr>
          <w:rFonts w:cs="Times New Roman" w:ascii="Times New Roman" w:hAnsi="Times New Roman"/>
          <w:color w:val="000000"/>
          <w:sz w:val="26"/>
          <w:szCs w:val="26"/>
        </w:rPr>
        <w:t xml:space="preserve">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rFonts w:cs="Times New Roman" w:ascii="Times New Roman" w:hAnsi="Times New Roman"/>
          <w:bCs/>
          <w:color w:val="000000"/>
          <w:sz w:val="26"/>
          <w:szCs w:val="26"/>
        </w:rPr>
        <w:t xml:space="preserve"> будет считаться полученным:</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 xml:space="preserve">Заказным почтовым отправлением с уведомлением о вручении – </w:t>
      </w:r>
      <w:r>
        <w:rPr>
          <w:rFonts w:cs="Times New Roman" w:ascii="Times New Roman" w:hAnsi="Times New Roman"/>
          <w:color w:val="000000"/>
          <w:sz w:val="26"/>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PlainText"/>
        <w:numPr>
          <w:ilvl w:val="2"/>
          <w:numId w:val="2"/>
        </w:numPr>
        <w:tabs>
          <w:tab w:val="clear" w:pos="720"/>
          <w:tab w:val="left" w:pos="1276" w:leader="none"/>
        </w:tabs>
        <w:ind w:left="0" w:firstLine="567"/>
        <w:jc w:val="both"/>
        <w:rPr>
          <w:rFonts w:ascii="Times New Roman" w:hAnsi="Times New Roman"/>
          <w:sz w:val="26"/>
          <w:szCs w:val="26"/>
        </w:rPr>
      </w:pPr>
      <w:r>
        <w:rPr>
          <w:rFonts w:cs="Times New Roman" w:ascii="Times New Roman" w:hAnsi="Times New Roman"/>
          <w:bCs/>
          <w:color w:val="000000"/>
          <w:sz w:val="26"/>
          <w:szCs w:val="26"/>
        </w:rPr>
        <w:t>Посредством электронной почты (</w:t>
      </w:r>
      <w:r>
        <w:rPr>
          <w:rFonts w:cs="Times New Roman" w:ascii="Times New Roman" w:hAnsi="Times New Roman"/>
          <w:bCs/>
          <w:color w:val="000000"/>
          <w:sz w:val="26"/>
          <w:szCs w:val="26"/>
          <w:lang w:val="en-US"/>
        </w:rPr>
        <w:t>e</w:t>
      </w:r>
      <w:r>
        <w:rPr>
          <w:rFonts w:cs="Times New Roman" w:ascii="Times New Roman" w:hAnsi="Times New Roman"/>
          <w:bCs/>
          <w:color w:val="000000"/>
          <w:sz w:val="26"/>
          <w:szCs w:val="26"/>
        </w:rPr>
        <w:t>-</w:t>
      </w:r>
      <w:r>
        <w:rPr>
          <w:rFonts w:cs="Times New Roman" w:ascii="Times New Roman" w:hAnsi="Times New Roman"/>
          <w:bCs/>
          <w:color w:val="000000"/>
          <w:sz w:val="26"/>
          <w:szCs w:val="26"/>
          <w:lang w:val="en-US"/>
        </w:rPr>
        <w:t>mail</w:t>
      </w:r>
      <w:r>
        <w:rPr>
          <w:rFonts w:cs="Times New Roman" w:ascii="Times New Roman" w:hAnsi="Times New Roman"/>
          <w:bCs/>
          <w:color w:val="000000"/>
          <w:sz w:val="26"/>
          <w:szCs w:val="26"/>
        </w:rPr>
        <w:t>) – в дату направления электронного сообщения, зафиксированную на почтовом сервере отправителя;</w:t>
      </w:r>
    </w:p>
    <w:p>
      <w:pPr>
        <w:pStyle w:val="PlainText"/>
        <w:tabs>
          <w:tab w:val="clear" w:pos="720"/>
          <w:tab w:val="left" w:pos="1276" w:leader="none"/>
        </w:tabs>
        <w:ind w:firstLine="567"/>
        <w:jc w:val="both"/>
        <w:rPr>
          <w:rFonts w:ascii="Times New Roman" w:hAnsi="Times New Roman"/>
          <w:sz w:val="26"/>
          <w:szCs w:val="26"/>
        </w:rPr>
      </w:pPr>
      <w:r>
        <w:rPr>
          <w:rFonts w:cs="Times New Roman" w:ascii="Times New Roman" w:hAnsi="Times New Roman"/>
          <w:bCs/>
          <w:color w:val="000000"/>
          <w:sz w:val="26"/>
          <w:szCs w:val="26"/>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12.6.1 – 12.6.2 Договора.</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bCs/>
          <w:sz w:val="26"/>
          <w:szCs w:val="26"/>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PlainText"/>
        <w:tabs>
          <w:tab w:val="clear" w:pos="720"/>
          <w:tab w:val="left" w:pos="1134" w:leader="none"/>
        </w:tabs>
        <w:spacing w:before="0" w:after="60"/>
        <w:ind w:firstLine="527"/>
        <w:jc w:val="both"/>
        <w:rPr>
          <w:rFonts w:ascii="Times New Roman" w:hAnsi="Times New Roman"/>
          <w:sz w:val="26"/>
          <w:szCs w:val="26"/>
        </w:rPr>
      </w:pPr>
      <w:r>
        <w:rPr>
          <w:rFonts w:cs="Times New Roman" w:ascii="Times New Roman" w:hAnsi="Times New Roman"/>
          <w:bCs/>
          <w:sz w:val="26"/>
          <w:szCs w:val="26"/>
        </w:rPr>
        <w:t>Отчетные документы по Договору, могут быть подписаны Сторонами с использованием УКЭП, путем направления таких документов на оператора «Контур Диадок».</w:t>
      </w:r>
    </w:p>
    <w:p>
      <w:pPr>
        <w:pStyle w:val="PlainText"/>
        <w:tabs>
          <w:tab w:val="clear" w:pos="720"/>
          <w:tab w:val="left" w:pos="1134" w:leader="none"/>
        </w:tabs>
        <w:spacing w:before="0" w:after="60"/>
        <w:ind w:firstLine="527"/>
        <w:jc w:val="both"/>
        <w:rPr>
          <w:rFonts w:ascii="Times New Roman" w:hAnsi="Times New Roman"/>
          <w:sz w:val="26"/>
          <w:szCs w:val="26"/>
        </w:rPr>
      </w:pPr>
      <w:r>
        <w:rPr>
          <w:rFonts w:cs="Times New Roman" w:ascii="Times New Roman" w:hAnsi="Times New Roman"/>
          <w:bCs/>
          <w:sz w:val="26"/>
          <w:szCs w:val="26"/>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sz w:val="26"/>
          <w:szCs w:val="26"/>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sz w:val="26"/>
          <w:szCs w:val="26"/>
        </w:rPr>
        <w:t>Уступка (передача), в том числе в залог, прав (требований) к Арендодателю по денежным обязательствам, принадлежащим Арендатору на основании Договора, допускается только с предварительного письменного согласия Арендодателя и оформляется трехсторонним договором.</w:t>
      </w:r>
    </w:p>
    <w:p>
      <w:pPr>
        <w:pStyle w:val="PlainText"/>
        <w:numPr>
          <w:ilvl w:val="1"/>
          <w:numId w:val="2"/>
        </w:numPr>
        <w:tabs>
          <w:tab w:val="clear" w:pos="720"/>
          <w:tab w:val="left" w:pos="1134" w:leader="none"/>
        </w:tabs>
        <w:spacing w:before="0" w:after="60"/>
        <w:ind w:left="0" w:firstLine="527"/>
        <w:jc w:val="both"/>
        <w:rPr>
          <w:rFonts w:ascii="Times New Roman" w:hAnsi="Times New Roman"/>
          <w:sz w:val="26"/>
          <w:szCs w:val="26"/>
        </w:rPr>
      </w:pPr>
      <w:r>
        <w:rPr>
          <w:rFonts w:cs="Times New Roman" w:ascii="Times New Roman" w:hAnsi="Times New Roman"/>
          <w:sz w:val="26"/>
          <w:szCs w:val="26"/>
        </w:rPr>
        <w:t>Во всем остальном, что не урегулировано Договором, Стороны руководствуются действующим законодательством Российской Федерации.</w:t>
      </w:r>
    </w:p>
    <w:p>
      <w:pPr>
        <w:pStyle w:val="PlainText"/>
        <w:numPr>
          <w:ilvl w:val="0"/>
          <w:numId w:val="2"/>
        </w:numPr>
        <w:tabs>
          <w:tab w:val="clear" w:pos="720"/>
          <w:tab w:val="left" w:pos="426" w:leader="none"/>
        </w:tabs>
        <w:spacing w:before="240" w:after="120"/>
        <w:ind w:left="0" w:hanging="0"/>
        <w:jc w:val="center"/>
        <w:rPr>
          <w:rFonts w:ascii="Times New Roman" w:hAnsi="Times New Roman"/>
          <w:sz w:val="26"/>
          <w:szCs w:val="26"/>
        </w:rPr>
      </w:pPr>
      <w:r>
        <w:rPr>
          <w:rFonts w:cs="Times New Roman" w:ascii="Times New Roman" w:hAnsi="Times New Roman"/>
          <w:b/>
          <w:bCs/>
          <w:sz w:val="26"/>
          <w:szCs w:val="26"/>
        </w:rPr>
        <w:t>Приложения:</w:t>
      </w:r>
    </w:p>
    <w:p>
      <w:pPr>
        <w:pStyle w:val="PlainText"/>
        <w:numPr>
          <w:ilvl w:val="1"/>
          <w:numId w:val="2"/>
        </w:numPr>
        <w:tabs>
          <w:tab w:val="clear" w:pos="720"/>
          <w:tab w:val="left" w:pos="1134" w:leader="none"/>
        </w:tabs>
        <w:ind w:left="0" w:firstLine="530"/>
        <w:jc w:val="both"/>
        <w:rPr>
          <w:rFonts w:ascii="Times New Roman" w:hAnsi="Times New Roman"/>
          <w:sz w:val="26"/>
          <w:szCs w:val="26"/>
        </w:rPr>
      </w:pPr>
      <w:r>
        <w:rPr>
          <w:rFonts w:cs="Times New Roman" w:ascii="Times New Roman" w:hAnsi="Times New Roman"/>
          <w:bCs/>
          <w:sz w:val="26"/>
          <w:szCs w:val="26"/>
        </w:rPr>
        <w:t>Приложение № 1 – План расположения недвижимого имущества, передаваемого в аренду</w:t>
      </w:r>
      <w:r>
        <w:rPr>
          <w:rFonts w:cs="Times New Roman" w:ascii="Times New Roman" w:hAnsi="Times New Roman"/>
          <w:sz w:val="26"/>
          <w:szCs w:val="26"/>
        </w:rPr>
        <w:t>.</w:t>
      </w:r>
    </w:p>
    <w:p>
      <w:pPr>
        <w:pStyle w:val="PlainText"/>
        <w:numPr>
          <w:ilvl w:val="1"/>
          <w:numId w:val="2"/>
        </w:numPr>
        <w:tabs>
          <w:tab w:val="clear" w:pos="720"/>
          <w:tab w:val="left" w:pos="1134" w:leader="none"/>
        </w:tabs>
        <w:ind w:left="0" w:firstLine="530"/>
        <w:jc w:val="both"/>
        <w:rPr>
          <w:rFonts w:ascii="Times New Roman" w:hAnsi="Times New Roman"/>
          <w:sz w:val="26"/>
          <w:szCs w:val="26"/>
        </w:rPr>
      </w:pPr>
      <w:r>
        <w:rPr>
          <w:rFonts w:cs="Times New Roman" w:ascii="Times New Roman" w:hAnsi="Times New Roman"/>
          <w:bCs/>
          <w:sz w:val="26"/>
          <w:szCs w:val="26"/>
        </w:rPr>
        <w:t>Приложение № 2 – Акт приема-передачи недвижимого имущества.</w:t>
      </w:r>
    </w:p>
    <w:p>
      <w:pPr>
        <w:pStyle w:val="PlainText"/>
        <w:numPr>
          <w:ilvl w:val="0"/>
          <w:numId w:val="2"/>
        </w:numPr>
        <w:tabs>
          <w:tab w:val="clear" w:pos="720"/>
          <w:tab w:val="left" w:pos="426" w:leader="none"/>
        </w:tabs>
        <w:spacing w:before="240" w:after="240"/>
        <w:ind w:left="0" w:hanging="0"/>
        <w:jc w:val="center"/>
        <w:rPr>
          <w:rFonts w:ascii="Times New Roman" w:hAnsi="Times New Roman"/>
          <w:sz w:val="26"/>
          <w:szCs w:val="26"/>
        </w:rPr>
      </w:pPr>
      <w:r>
        <w:rPr>
          <w:rFonts w:cs="Times New Roman" w:ascii="Times New Roman" w:hAnsi="Times New Roman"/>
          <w:b/>
          <w:bCs/>
          <w:sz w:val="26"/>
          <w:szCs w:val="26"/>
        </w:rPr>
        <w:t>Адреса и реквизиты Сторон:</w:t>
      </w:r>
    </w:p>
    <w:tbl>
      <w:tblPr>
        <w:tblW w:w="9853" w:type="dxa"/>
        <w:jc w:val="center"/>
        <w:tblInd w:w="0" w:type="dxa"/>
        <w:tblLayout w:type="fixed"/>
        <w:tblCellMar>
          <w:top w:w="0" w:type="dxa"/>
          <w:left w:w="108" w:type="dxa"/>
          <w:bottom w:w="0" w:type="dxa"/>
          <w:right w:w="108" w:type="dxa"/>
        </w:tblCellMar>
        <w:tblLook w:lastRow="1" w:firstRow="1" w:lastColumn="1" w:firstColumn="1" w:val="01e0" w:noHBand="0" w:noVBand="0"/>
      </w:tblPr>
      <w:tblGrid>
        <w:gridCol w:w="4780"/>
        <w:gridCol w:w="5072"/>
      </w:tblGrid>
      <w:tr>
        <w:trPr>
          <w:tblHeader w:val="true"/>
        </w:trPr>
        <w:tc>
          <w:tcPr>
            <w:tcW w:w="4780" w:type="dxa"/>
            <w:tcBorders/>
            <w:shd w:color="auto" w:fill="auto" w:val="clear"/>
          </w:tcPr>
          <w:p>
            <w:pPr>
              <w:pStyle w:val="Normal"/>
              <w:widowControl w:val="false"/>
              <w:rPr>
                <w:sz w:val="26"/>
                <w:szCs w:val="26"/>
              </w:rPr>
            </w:pPr>
            <w:r>
              <w:rPr>
                <w:sz w:val="26"/>
                <w:szCs w:val="26"/>
              </w:rPr>
              <w:t xml:space="preserve">Арендодатель: </w:t>
            </w:r>
          </w:p>
          <w:p>
            <w:pPr>
              <w:pStyle w:val="Normal"/>
              <w:widowControl w:val="false"/>
              <w:rPr>
                <w:sz w:val="26"/>
                <w:szCs w:val="26"/>
              </w:rPr>
            </w:pPr>
            <w:r>
              <w:rPr>
                <w:sz w:val="26"/>
                <w:szCs w:val="26"/>
              </w:rPr>
            </w:r>
          </w:p>
          <w:p>
            <w:pPr>
              <w:pStyle w:val="Normal"/>
              <w:widowControl w:val="false"/>
              <w:rPr>
                <w:sz w:val="26"/>
                <w:szCs w:val="26"/>
              </w:rPr>
            </w:pPr>
            <w:r>
              <w:rPr/>
            </w:r>
          </w:p>
          <w:p>
            <w:pPr>
              <w:pStyle w:val="Normal"/>
              <w:widowControl w:val="false"/>
              <w:tabs>
                <w:tab w:val="clear" w:pos="720"/>
                <w:tab w:val="left" w:pos="0" w:leader="none"/>
              </w:tabs>
              <w:rPr>
                <w:sz w:val="26"/>
                <w:szCs w:val="26"/>
              </w:rPr>
            </w:pPr>
            <w:r>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0" w:leader="none"/>
              </w:tabs>
              <w:rPr>
                <w:sz w:val="26"/>
                <w:szCs w:val="26"/>
              </w:rPr>
            </w:pPr>
            <w:r>
              <w:rPr>
                <w:sz w:val="26"/>
                <w:szCs w:val="26"/>
              </w:rPr>
            </w:r>
          </w:p>
          <w:p>
            <w:pPr>
              <w:pStyle w:val="Normal"/>
              <w:widowControl w:val="false"/>
              <w:tabs>
                <w:tab w:val="clear" w:pos="720"/>
                <w:tab w:val="left" w:pos="418" w:leader="none"/>
                <w:tab w:val="left" w:pos="6624" w:leader="none"/>
              </w:tabs>
              <w:ind w:right="32" w:hanging="0"/>
              <w:rPr>
                <w:sz w:val="26"/>
                <w:szCs w:val="26"/>
              </w:rPr>
            </w:pPr>
            <w:r>
              <w:rPr/>
            </w:r>
          </w:p>
          <w:p>
            <w:pPr>
              <w:pStyle w:val="Normal"/>
              <w:widowControl w:val="false"/>
              <w:tabs>
                <w:tab w:val="clear" w:pos="720"/>
                <w:tab w:val="left" w:pos="418" w:leader="none"/>
                <w:tab w:val="left" w:pos="6624" w:leader="none"/>
              </w:tabs>
              <w:ind w:right="32" w:hanging="0"/>
              <w:rPr>
                <w:color w:val="000000"/>
                <w:sz w:val="26"/>
                <w:szCs w:val="26"/>
              </w:rPr>
            </w:pPr>
            <w:r>
              <w:rPr>
                <w:color w:val="000000"/>
                <w:sz w:val="26"/>
                <w:szCs w:val="26"/>
              </w:rPr>
            </w:r>
          </w:p>
          <w:p>
            <w:pPr>
              <w:pStyle w:val="Normal"/>
              <w:widowControl w:val="false"/>
              <w:tabs>
                <w:tab w:val="clear" w:pos="720"/>
                <w:tab w:val="left" w:pos="418" w:leader="none"/>
                <w:tab w:val="left" w:pos="6624" w:leader="none"/>
              </w:tabs>
              <w:ind w:right="32" w:hanging="0"/>
              <w:rPr>
                <w:sz w:val="26"/>
                <w:szCs w:val="26"/>
              </w:rPr>
            </w:pPr>
            <w:r>
              <w:rPr/>
            </w:r>
          </w:p>
          <w:p>
            <w:pPr>
              <w:pStyle w:val="Normal"/>
              <w:widowControl w:val="false"/>
              <w:tabs>
                <w:tab w:val="clear" w:pos="720"/>
                <w:tab w:val="left" w:pos="418" w:leader="none"/>
                <w:tab w:val="left" w:pos="6624" w:leader="none"/>
              </w:tabs>
              <w:ind w:right="32" w:hanging="0"/>
              <w:rPr>
                <w:sz w:val="26"/>
                <w:szCs w:val="26"/>
              </w:rPr>
            </w:pPr>
            <w:r>
              <w:rPr/>
            </w:r>
          </w:p>
          <w:p>
            <w:pPr>
              <w:pStyle w:val="Normal"/>
              <w:widowControl w:val="false"/>
              <w:tabs>
                <w:tab w:val="clear" w:pos="720"/>
                <w:tab w:val="left" w:pos="418" w:leader="none"/>
                <w:tab w:val="left" w:pos="6624" w:leader="none"/>
              </w:tabs>
              <w:ind w:right="32" w:hanging="0"/>
              <w:rPr>
                <w:sz w:val="26"/>
                <w:szCs w:val="26"/>
              </w:rPr>
            </w:pPr>
            <w:r>
              <w:rPr/>
            </w:r>
          </w:p>
          <w:p>
            <w:pPr>
              <w:pStyle w:val="Normal"/>
              <w:widowControl w:val="false"/>
              <w:tabs>
                <w:tab w:val="clear" w:pos="720"/>
                <w:tab w:val="left" w:pos="418" w:leader="none"/>
                <w:tab w:val="left" w:pos="6624" w:leader="none"/>
              </w:tabs>
              <w:ind w:right="32" w:hanging="0"/>
              <w:rPr>
                <w:sz w:val="26"/>
                <w:szCs w:val="26"/>
              </w:rPr>
            </w:pPr>
            <w:r>
              <w:rPr/>
            </w:r>
          </w:p>
          <w:p>
            <w:pPr>
              <w:pStyle w:val="Normal"/>
              <w:widowControl w:val="false"/>
              <w:tabs>
                <w:tab w:val="clear" w:pos="720"/>
                <w:tab w:val="left" w:pos="418" w:leader="none"/>
                <w:tab w:val="left" w:pos="6624" w:leader="none"/>
              </w:tabs>
              <w:ind w:right="32" w:hanging="0"/>
              <w:rPr>
                <w:sz w:val="26"/>
                <w:szCs w:val="26"/>
              </w:rPr>
            </w:pPr>
            <w:r>
              <w:rPr/>
            </w:r>
          </w:p>
          <w:p>
            <w:pPr>
              <w:pStyle w:val="Normal"/>
              <w:widowControl w:val="false"/>
              <w:tabs>
                <w:tab w:val="clear" w:pos="720"/>
                <w:tab w:val="left" w:pos="418" w:leader="none"/>
                <w:tab w:val="left" w:pos="6624" w:leader="none"/>
              </w:tabs>
              <w:ind w:right="32" w:hanging="0"/>
              <w:rPr>
                <w:sz w:val="26"/>
                <w:szCs w:val="26"/>
              </w:rPr>
            </w:pPr>
            <w:r>
              <w:rPr/>
            </w:r>
          </w:p>
          <w:p>
            <w:pPr>
              <w:pStyle w:val="Normal"/>
              <w:widowControl w:val="false"/>
              <w:tabs>
                <w:tab w:val="clear" w:pos="720"/>
                <w:tab w:val="left" w:pos="418" w:leader="none"/>
                <w:tab w:val="left" w:pos="6624" w:leader="none"/>
              </w:tabs>
              <w:ind w:right="32" w:hanging="0"/>
              <w:rPr>
                <w:sz w:val="26"/>
                <w:szCs w:val="26"/>
              </w:rPr>
            </w:pPr>
            <w:r>
              <w:rPr/>
            </w:r>
          </w:p>
          <w:p>
            <w:pPr>
              <w:pStyle w:val="Normal"/>
              <w:widowControl w:val="false"/>
              <w:tabs>
                <w:tab w:val="clear" w:pos="720"/>
                <w:tab w:val="left" w:pos="418" w:leader="none"/>
                <w:tab w:val="left" w:pos="6624" w:leader="none"/>
              </w:tabs>
              <w:ind w:right="32" w:hanging="0"/>
              <w:rPr>
                <w:sz w:val="26"/>
                <w:szCs w:val="26"/>
              </w:rPr>
            </w:pPr>
            <w:r>
              <w:rPr>
                <w:color w:val="000000"/>
                <w:sz w:val="26"/>
                <w:szCs w:val="26"/>
              </w:rPr>
              <w:t>__________________ /</w:t>
            </w:r>
            <w:r>
              <w:rPr>
                <w:color w:val="000000"/>
                <w:sz w:val="26"/>
                <w:szCs w:val="26"/>
              </w:rPr>
              <w:t>_______________</w:t>
            </w:r>
          </w:p>
        </w:tc>
        <w:tc>
          <w:tcPr>
            <w:tcW w:w="5072" w:type="dxa"/>
            <w:tcBorders/>
            <w:shd w:color="auto" w:fill="auto" w:val="clear"/>
          </w:tcPr>
          <w:p>
            <w:pPr>
              <w:pStyle w:val="Normal"/>
              <w:widowControl w:val="false"/>
              <w:tabs>
                <w:tab w:val="clear" w:pos="720"/>
                <w:tab w:val="left" w:pos="0" w:leader="none"/>
              </w:tabs>
              <w:rPr>
                <w:sz w:val="26"/>
                <w:szCs w:val="26"/>
              </w:rPr>
            </w:pPr>
            <w:r>
              <w:rPr>
                <w:sz w:val="26"/>
                <w:szCs w:val="26"/>
              </w:rPr>
              <w:t>Арендатор: АО «ТК РусГидро»</w:t>
            </w:r>
          </w:p>
          <w:p>
            <w:pPr>
              <w:pStyle w:val="Normal"/>
              <w:widowControl w:val="false"/>
              <w:tabs>
                <w:tab w:val="clear" w:pos="720"/>
                <w:tab w:val="left" w:pos="0" w:leader="none"/>
              </w:tabs>
              <w:rPr>
                <w:sz w:val="26"/>
                <w:szCs w:val="26"/>
              </w:rPr>
            </w:pPr>
            <w:r>
              <w:rPr>
                <w:sz w:val="26"/>
                <w:szCs w:val="26"/>
              </w:rPr>
            </w:r>
          </w:p>
          <w:p>
            <w:pPr>
              <w:pStyle w:val="Normal"/>
              <w:widowControl w:val="false"/>
              <w:rPr>
                <w:sz w:val="26"/>
                <w:szCs w:val="26"/>
              </w:rPr>
            </w:pPr>
            <w:r>
              <w:rPr>
                <w:sz w:val="26"/>
                <w:szCs w:val="26"/>
              </w:rPr>
              <w:t>Юридический адрес: 655619, Республика Хакасия, г. Саяногорск,</w:t>
            </w:r>
          </w:p>
          <w:p>
            <w:pPr>
              <w:pStyle w:val="Normal"/>
              <w:widowControl w:val="false"/>
              <w:rPr>
                <w:sz w:val="26"/>
                <w:szCs w:val="26"/>
              </w:rPr>
            </w:pPr>
            <w:r>
              <w:rPr>
                <w:sz w:val="26"/>
                <w:szCs w:val="26"/>
              </w:rPr>
              <w:t>рп. Черемушки, д. 101.</w:t>
            </w:r>
          </w:p>
          <w:p>
            <w:pPr>
              <w:pStyle w:val="Normal"/>
              <w:widowControl w:val="false"/>
              <w:rPr>
                <w:sz w:val="26"/>
                <w:szCs w:val="26"/>
              </w:rPr>
            </w:pPr>
            <w:r>
              <w:rPr>
                <w:sz w:val="26"/>
                <w:szCs w:val="26"/>
              </w:rPr>
              <w:t>ИНН 1902018248   КПП 190201001</w:t>
            </w:r>
          </w:p>
          <w:p>
            <w:pPr>
              <w:pStyle w:val="Normal"/>
              <w:widowControl w:val="false"/>
              <w:rPr>
                <w:sz w:val="26"/>
                <w:szCs w:val="26"/>
              </w:rPr>
            </w:pPr>
            <w:r>
              <w:rPr>
                <w:sz w:val="26"/>
                <w:szCs w:val="26"/>
              </w:rPr>
              <w:t>Банковские реквизиты:</w:t>
            </w:r>
          </w:p>
          <w:p>
            <w:pPr>
              <w:pStyle w:val="Normal"/>
              <w:widowControl w:val="false"/>
              <w:rPr>
                <w:sz w:val="26"/>
                <w:szCs w:val="26"/>
              </w:rPr>
            </w:pPr>
            <w:r>
              <w:rPr>
                <w:sz w:val="26"/>
                <w:szCs w:val="26"/>
              </w:rPr>
              <w:t>«ГПБ» (АО), г. Москва</w:t>
            </w:r>
          </w:p>
          <w:p>
            <w:pPr>
              <w:pStyle w:val="Normal"/>
              <w:widowControl w:val="false"/>
              <w:rPr>
                <w:sz w:val="26"/>
                <w:szCs w:val="26"/>
              </w:rPr>
            </w:pPr>
            <w:r>
              <w:rPr>
                <w:sz w:val="26"/>
                <w:szCs w:val="26"/>
              </w:rPr>
              <w:t>р/с 40702810795000000002</w:t>
            </w:r>
          </w:p>
          <w:p>
            <w:pPr>
              <w:pStyle w:val="Normal"/>
              <w:widowControl w:val="false"/>
              <w:rPr>
                <w:sz w:val="26"/>
                <w:szCs w:val="26"/>
              </w:rPr>
            </w:pPr>
            <w:r>
              <w:rPr>
                <w:sz w:val="26"/>
                <w:szCs w:val="26"/>
              </w:rPr>
              <w:t>к/с 30101810400000000823</w:t>
            </w:r>
          </w:p>
          <w:p>
            <w:pPr>
              <w:pStyle w:val="Normal"/>
              <w:widowControl w:val="false"/>
              <w:rPr>
                <w:sz w:val="26"/>
                <w:szCs w:val="26"/>
              </w:rPr>
            </w:pPr>
            <w:r>
              <w:rPr>
                <w:sz w:val="26"/>
                <w:szCs w:val="26"/>
              </w:rPr>
              <w:t>БИК 044525823</w:t>
            </w:r>
          </w:p>
          <w:p>
            <w:pPr>
              <w:pStyle w:val="Normal"/>
              <w:widowControl w:val="false"/>
              <w:rPr>
                <w:sz w:val="26"/>
                <w:szCs w:val="26"/>
              </w:rPr>
            </w:pPr>
            <w:r>
              <w:rPr>
                <w:sz w:val="26"/>
                <w:szCs w:val="26"/>
              </w:rPr>
            </w:r>
          </w:p>
          <w:p>
            <w:pPr>
              <w:pStyle w:val="Normal"/>
              <w:widowControl w:val="false"/>
              <w:rPr>
                <w:sz w:val="26"/>
                <w:szCs w:val="26"/>
              </w:rPr>
            </w:pPr>
            <w:r>
              <w:rPr>
                <w:sz w:val="26"/>
                <w:szCs w:val="26"/>
              </w:rPr>
              <w:t>Дальневосточный филиал</w:t>
            </w:r>
          </w:p>
          <w:p>
            <w:pPr>
              <w:pStyle w:val="Normal"/>
              <w:widowControl w:val="false"/>
              <w:rPr>
                <w:sz w:val="26"/>
                <w:szCs w:val="26"/>
              </w:rPr>
            </w:pPr>
            <w:r>
              <w:rPr>
                <w:sz w:val="26"/>
                <w:szCs w:val="26"/>
              </w:rPr>
              <w:t>АО «ТК РусГидро»</w:t>
            </w:r>
          </w:p>
          <w:p>
            <w:pPr>
              <w:pStyle w:val="Normal"/>
              <w:widowControl w:val="false"/>
              <w:rPr>
                <w:sz w:val="26"/>
                <w:szCs w:val="26"/>
              </w:rPr>
            </w:pPr>
            <w:r>
              <w:rPr>
                <w:sz w:val="26"/>
                <w:szCs w:val="26"/>
              </w:rPr>
              <w:t>Почтовый адрес: 680021, Хабаровский край, г. Хабаровск, ул. Ленинградская,</w:t>
            </w:r>
          </w:p>
          <w:p>
            <w:pPr>
              <w:pStyle w:val="Normal"/>
              <w:widowControl w:val="false"/>
              <w:rPr>
                <w:sz w:val="26"/>
                <w:szCs w:val="26"/>
              </w:rPr>
            </w:pPr>
            <w:r>
              <w:rPr>
                <w:sz w:val="26"/>
                <w:szCs w:val="26"/>
              </w:rPr>
              <w:t>д. 46 (а/я – 1094);</w:t>
            </w:r>
          </w:p>
          <w:p>
            <w:pPr>
              <w:pStyle w:val="Normal"/>
              <w:widowControl w:val="false"/>
              <w:rPr>
                <w:sz w:val="26"/>
                <w:szCs w:val="26"/>
              </w:rPr>
            </w:pPr>
            <w:r>
              <w:rPr>
                <w:sz w:val="26"/>
                <w:szCs w:val="26"/>
              </w:rPr>
              <w:t>ИНН: 1902018248     КПП: 272443001</w:t>
            </w:r>
          </w:p>
          <w:p>
            <w:pPr>
              <w:pStyle w:val="Normal"/>
              <w:widowControl w:val="false"/>
              <w:rPr>
                <w:sz w:val="26"/>
                <w:szCs w:val="26"/>
              </w:rPr>
            </w:pPr>
            <w:r>
              <w:rPr>
                <w:sz w:val="26"/>
                <w:szCs w:val="26"/>
              </w:rPr>
              <w:t>«ГПБ» (АО), г. Москва</w:t>
            </w:r>
          </w:p>
          <w:p>
            <w:pPr>
              <w:pStyle w:val="Normal"/>
              <w:widowControl w:val="false"/>
              <w:rPr>
                <w:sz w:val="26"/>
                <w:szCs w:val="26"/>
              </w:rPr>
            </w:pPr>
            <w:r>
              <w:rPr>
                <w:sz w:val="26"/>
                <w:szCs w:val="26"/>
              </w:rPr>
              <w:t>р/с 40702810795000000002</w:t>
            </w:r>
          </w:p>
          <w:p>
            <w:pPr>
              <w:pStyle w:val="Normal"/>
              <w:widowControl w:val="false"/>
              <w:rPr>
                <w:sz w:val="26"/>
                <w:szCs w:val="26"/>
              </w:rPr>
            </w:pPr>
            <w:r>
              <w:rPr>
                <w:sz w:val="26"/>
                <w:szCs w:val="26"/>
              </w:rPr>
              <w:t>к/с 30101810400000000823</w:t>
            </w:r>
          </w:p>
          <w:p>
            <w:pPr>
              <w:pStyle w:val="Normal"/>
              <w:widowControl w:val="false"/>
              <w:rPr>
                <w:sz w:val="26"/>
                <w:szCs w:val="26"/>
              </w:rPr>
            </w:pPr>
            <w:r>
              <w:rPr>
                <w:sz w:val="26"/>
                <w:szCs w:val="26"/>
              </w:rPr>
              <w:t>БИК 044525823</w:t>
            </w:r>
          </w:p>
          <w:p>
            <w:pPr>
              <w:pStyle w:val="Normal"/>
              <w:widowControl w:val="false"/>
              <w:rPr>
                <w:sz w:val="26"/>
                <w:szCs w:val="26"/>
              </w:rPr>
            </w:pPr>
            <w:r>
              <w:rPr>
                <w:sz w:val="26"/>
                <w:szCs w:val="26"/>
              </w:rPr>
              <w:t>ОГРН 1031900676356</w:t>
            </w:r>
          </w:p>
          <w:p>
            <w:pPr>
              <w:pStyle w:val="Normal"/>
              <w:widowControl w:val="false"/>
              <w:rPr>
                <w:sz w:val="26"/>
                <w:szCs w:val="26"/>
              </w:rPr>
            </w:pPr>
            <w:r>
              <w:rPr>
                <w:sz w:val="26"/>
                <w:szCs w:val="26"/>
              </w:rPr>
            </w:r>
          </w:p>
          <w:p>
            <w:pPr>
              <w:pStyle w:val="Normal"/>
              <w:widowControl w:val="false"/>
              <w:rPr>
                <w:sz w:val="26"/>
                <w:szCs w:val="26"/>
              </w:rPr>
            </w:pPr>
            <w:r>
              <w:rPr>
                <w:sz w:val="26"/>
                <w:szCs w:val="26"/>
                <w:lang w:eastAsia="en-US"/>
              </w:rPr>
              <w:t>Директор Дальневосточного филиала</w:t>
            </w:r>
          </w:p>
          <w:p>
            <w:pPr>
              <w:pStyle w:val="Normal"/>
              <w:widowControl w:val="false"/>
              <w:rPr>
                <w:rFonts w:eastAsia="Calibri"/>
                <w:sz w:val="26"/>
                <w:szCs w:val="26"/>
                <w:lang w:eastAsia="en-US"/>
              </w:rPr>
            </w:pPr>
            <w:r>
              <w:rPr>
                <w:rFonts w:eastAsia="Calibri"/>
                <w:sz w:val="26"/>
                <w:szCs w:val="26"/>
                <w:lang w:eastAsia="en-US"/>
              </w:rPr>
            </w:r>
          </w:p>
          <w:p>
            <w:pPr>
              <w:pStyle w:val="Normal"/>
              <w:widowControl w:val="false"/>
              <w:rPr>
                <w:sz w:val="26"/>
                <w:szCs w:val="26"/>
              </w:rPr>
            </w:pPr>
            <w:r>
              <w:rPr>
                <w:rFonts w:eastAsia="Calibri"/>
                <w:sz w:val="26"/>
                <w:szCs w:val="26"/>
                <w:lang w:eastAsia="en-US"/>
              </w:rPr>
              <w:t>____________________ /______________</w:t>
            </w:r>
          </w:p>
        </w:tc>
      </w:tr>
    </w:tbl>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t>Приложение № 1</w:t>
      </w:r>
    </w:p>
    <w:p>
      <w:pPr>
        <w:pStyle w:val="Normal"/>
        <w:jc w:val="right"/>
        <w:rPr>
          <w:sz w:val="26"/>
          <w:szCs w:val="26"/>
        </w:rPr>
      </w:pPr>
      <w:r>
        <w:rPr>
          <w:sz w:val="26"/>
          <w:szCs w:val="26"/>
        </w:rPr>
        <w:t>к Договору  аренды имущества</w:t>
      </w:r>
    </w:p>
    <w:p>
      <w:pPr>
        <w:pStyle w:val="Normal"/>
        <w:jc w:val="right"/>
        <w:rPr>
          <w:sz w:val="26"/>
          <w:szCs w:val="26"/>
        </w:rPr>
      </w:pPr>
      <w:r>
        <w:rPr>
          <w:sz w:val="26"/>
          <w:szCs w:val="26"/>
        </w:rPr>
        <w:t xml:space="preserve">№ </w:t>
      </w:r>
      <w:r>
        <w:rPr>
          <w:sz w:val="26"/>
          <w:szCs w:val="26"/>
        </w:rPr>
        <w:t>_________________ от «____» ___________ 202</w:t>
      </w:r>
      <w:r>
        <w:rPr>
          <w:sz w:val="26"/>
          <w:szCs w:val="26"/>
        </w:rPr>
        <w:t>7</w:t>
      </w:r>
      <w:r>
        <w:rPr>
          <w:sz w:val="26"/>
          <w:szCs w:val="26"/>
        </w:rPr>
        <w:t xml:space="preserve"> г.</w:t>
      </w:r>
    </w:p>
    <w:p>
      <w:pPr>
        <w:pStyle w:val="Normal"/>
        <w:jc w:val="right"/>
        <w:rPr>
          <w:sz w:val="26"/>
          <w:szCs w:val="26"/>
        </w:rPr>
      </w:pPr>
      <w:r>
        <w:rPr>
          <w:sz w:val="26"/>
          <w:szCs w:val="26"/>
        </w:rPr>
      </w:r>
    </w:p>
    <w:p>
      <w:pPr>
        <w:pStyle w:val="PlainText"/>
        <w:tabs>
          <w:tab w:val="clear" w:pos="720"/>
          <w:tab w:val="left" w:pos="1134" w:leader="none"/>
        </w:tabs>
        <w:jc w:val="center"/>
        <w:rPr>
          <w:rFonts w:ascii="Times New Roman" w:hAnsi="Times New Roman" w:cs="Times New Roman"/>
          <w:bCs/>
          <w:sz w:val="26"/>
          <w:szCs w:val="26"/>
          <w:lang w:val="en-US"/>
        </w:rPr>
      </w:pPr>
      <w:r>
        <w:rPr>
          <w:rFonts w:cs="Times New Roman" w:ascii="Times New Roman" w:hAnsi="Times New Roman"/>
          <w:bCs/>
          <w:sz w:val="26"/>
          <w:szCs w:val="26"/>
          <w:lang w:val="en-US"/>
        </w:rPr>
      </w:r>
    </w:p>
    <w:p>
      <w:pPr>
        <w:pStyle w:val="PlainText"/>
        <w:tabs>
          <w:tab w:val="clear" w:pos="720"/>
          <w:tab w:val="left" w:pos="1134" w:leader="none"/>
        </w:tabs>
        <w:jc w:val="center"/>
        <w:rPr>
          <w:rFonts w:ascii="Times New Roman" w:hAnsi="Times New Roman"/>
          <w:sz w:val="26"/>
          <w:szCs w:val="26"/>
        </w:rPr>
      </w:pPr>
      <w:r>
        <w:rPr>
          <w:rFonts w:cs="Times New Roman" w:ascii="Times New Roman" w:hAnsi="Times New Roman"/>
          <w:bCs/>
          <w:sz w:val="26"/>
          <w:szCs w:val="26"/>
        </w:rPr>
        <w:t>План расположения недвижимого имущества, передаваемого в аренду:</w:t>
      </w:r>
    </w:p>
    <w:p>
      <w:pPr>
        <w:pStyle w:val="Normal"/>
        <w:tabs>
          <w:tab w:val="clear" w:pos="720"/>
          <w:tab w:val="left" w:pos="1276" w:leader="none"/>
        </w:tabs>
        <w:jc w:val="center"/>
        <w:rPr>
          <w:sz w:val="26"/>
          <w:szCs w:val="26"/>
        </w:rPr>
      </w:pPr>
      <w:r>
        <w:rPr>
          <w:sz w:val="26"/>
          <w:szCs w:val="26"/>
        </w:rPr>
        <w:t>________________________________</w:t>
      </w:r>
    </w:p>
    <w:p>
      <w:pPr>
        <w:pStyle w:val="Normal"/>
        <w:ind w:left="720" w:hanging="0"/>
        <w:jc w:val="both"/>
        <w:rPr>
          <w:sz w:val="26"/>
          <w:szCs w:val="26"/>
          <w:lang w:val="en-US"/>
        </w:rPr>
      </w:pPr>
      <w:r>
        <w:rPr>
          <w:sz w:val="26"/>
          <w:szCs w:val="26"/>
          <w:lang w:val="en-US"/>
        </w:rPr>
      </w:r>
    </w:p>
    <w:p>
      <w:pPr>
        <w:pStyle w:val="Normal"/>
        <w:ind w:left="720" w:hanging="0"/>
        <w:jc w:val="both"/>
        <w:rPr>
          <w:sz w:val="26"/>
          <w:szCs w:val="26"/>
          <w:lang w:val="en-US"/>
        </w:rPr>
      </w:pPr>
      <w:r>
        <w:rPr>
          <w:sz w:val="26"/>
          <w:szCs w:val="26"/>
          <w:lang w:val="en-US"/>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rPr>
      </w:pPr>
      <w:r>
        <w:rPr>
          <w:sz w:val="26"/>
          <w:szCs w:val="26"/>
        </w:rPr>
      </w:r>
    </w:p>
    <w:p>
      <w:pPr>
        <w:pStyle w:val="Normal"/>
        <w:ind w:left="720" w:hanging="0"/>
        <w:rPr>
          <w:sz w:val="26"/>
          <w:szCs w:val="26"/>
          <w:lang w:val="en-US"/>
        </w:rPr>
      </w:pPr>
      <w:r>
        <w:rPr>
          <w:sz w:val="26"/>
          <w:szCs w:val="26"/>
          <w:lang w:val="en-US"/>
        </w:rPr>
      </w:r>
    </w:p>
    <w:p>
      <w:pPr>
        <w:pStyle w:val="Normal"/>
        <w:ind w:left="720" w:hanging="0"/>
        <w:rPr>
          <w:sz w:val="26"/>
          <w:szCs w:val="26"/>
          <w:lang w:val="en-US"/>
        </w:rPr>
      </w:pPr>
      <w:r>
        <w:rPr>
          <w:sz w:val="26"/>
          <w:szCs w:val="26"/>
          <w:lang w:val="en-US"/>
        </w:rPr>
      </w:r>
    </w:p>
    <w:p>
      <w:pPr>
        <w:pStyle w:val="Normal"/>
        <w:ind w:left="720" w:hanging="0"/>
        <w:rPr>
          <w:sz w:val="26"/>
          <w:szCs w:val="26"/>
          <w:lang w:val="en-US"/>
        </w:rPr>
      </w:pPr>
      <w:r>
        <w:rPr>
          <w:sz w:val="26"/>
          <w:szCs w:val="26"/>
          <w:lang w:val="en-US"/>
        </w:rPr>
      </w:r>
    </w:p>
    <w:p>
      <w:pPr>
        <w:pStyle w:val="Normal"/>
        <w:ind w:left="720" w:hanging="0"/>
        <w:rPr>
          <w:sz w:val="26"/>
          <w:szCs w:val="26"/>
          <w:lang w:val="en-US"/>
        </w:rPr>
      </w:pPr>
      <w:r>
        <w:rPr>
          <w:sz w:val="26"/>
          <w:szCs w:val="26"/>
          <w:lang w:val="en-US"/>
        </w:rPr>
      </w:r>
    </w:p>
    <w:p>
      <w:pPr>
        <w:pStyle w:val="Normal"/>
        <w:ind w:left="720" w:hanging="0"/>
        <w:rPr>
          <w:sz w:val="26"/>
          <w:szCs w:val="26"/>
          <w:lang w:val="en-US"/>
        </w:rPr>
      </w:pPr>
      <w:r>
        <w:rPr>
          <w:sz w:val="26"/>
          <w:szCs w:val="26"/>
          <w:lang w:val="en-US"/>
        </w:rPr>
      </w:r>
    </w:p>
    <w:tbl>
      <w:tblPr>
        <w:tblW w:w="9853"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4780"/>
        <w:gridCol w:w="5072"/>
      </w:tblGrid>
      <w:tr>
        <w:trPr>
          <w:tblHeader w:val="true"/>
        </w:trPr>
        <w:tc>
          <w:tcPr>
            <w:tcW w:w="4780" w:type="dxa"/>
            <w:tcBorders/>
            <w:shd w:color="auto" w:fill="auto" w:val="clear"/>
          </w:tcPr>
          <w:p>
            <w:pPr>
              <w:pStyle w:val="Normal"/>
              <w:widowControl w:val="false"/>
              <w:rPr>
                <w:sz w:val="26"/>
                <w:szCs w:val="26"/>
              </w:rPr>
            </w:pPr>
            <w:r>
              <w:rPr>
                <w:sz w:val="26"/>
                <w:szCs w:val="26"/>
              </w:rPr>
              <w:t xml:space="preserve">Арендодатель: </w:t>
            </w:r>
          </w:p>
          <w:p>
            <w:pPr>
              <w:pStyle w:val="Normal"/>
              <w:widowControl w:val="false"/>
              <w:rPr>
                <w:sz w:val="26"/>
                <w:szCs w:val="26"/>
              </w:rPr>
            </w:pPr>
            <w:r>
              <w:rPr>
                <w:sz w:val="26"/>
                <w:szCs w:val="26"/>
              </w:rPr>
            </w:r>
          </w:p>
          <w:p>
            <w:pPr>
              <w:pStyle w:val="Normal"/>
              <w:widowControl w:val="false"/>
              <w:rPr>
                <w:sz w:val="26"/>
                <w:szCs w:val="26"/>
              </w:rPr>
            </w:pPr>
            <w:r>
              <w:rPr/>
            </w:r>
          </w:p>
          <w:p>
            <w:pPr>
              <w:pStyle w:val="Normal"/>
              <w:widowControl w:val="false"/>
              <w:tabs>
                <w:tab w:val="clear" w:pos="720"/>
                <w:tab w:val="left" w:pos="418" w:leader="none"/>
                <w:tab w:val="left" w:pos="6624" w:leader="none"/>
              </w:tabs>
              <w:ind w:right="32" w:hanging="0"/>
              <w:rPr>
                <w:color w:val="000000"/>
                <w:sz w:val="26"/>
                <w:szCs w:val="26"/>
              </w:rPr>
            </w:pPr>
            <w:r>
              <w:rPr>
                <w:color w:val="000000"/>
                <w:sz w:val="26"/>
                <w:szCs w:val="26"/>
              </w:rPr>
            </w:r>
          </w:p>
          <w:p>
            <w:pPr>
              <w:pStyle w:val="Normal"/>
              <w:widowControl w:val="false"/>
              <w:tabs>
                <w:tab w:val="clear" w:pos="720"/>
                <w:tab w:val="left" w:pos="418" w:leader="none"/>
                <w:tab w:val="left" w:pos="6624" w:leader="none"/>
              </w:tabs>
              <w:ind w:right="32" w:hanging="0"/>
              <w:rPr>
                <w:sz w:val="26"/>
                <w:szCs w:val="26"/>
              </w:rPr>
            </w:pPr>
            <w:r>
              <w:rPr>
                <w:color w:val="000000"/>
                <w:sz w:val="26"/>
                <w:szCs w:val="26"/>
              </w:rPr>
              <w:t>__________________ /</w:t>
            </w:r>
            <w:r>
              <w:rPr>
                <w:color w:val="000000"/>
                <w:sz w:val="26"/>
                <w:szCs w:val="26"/>
              </w:rPr>
              <w:t>______________</w:t>
            </w:r>
          </w:p>
        </w:tc>
        <w:tc>
          <w:tcPr>
            <w:tcW w:w="5072" w:type="dxa"/>
            <w:tcBorders/>
            <w:shd w:color="auto" w:fill="auto" w:val="clear"/>
          </w:tcPr>
          <w:p>
            <w:pPr>
              <w:pStyle w:val="Normal"/>
              <w:widowControl w:val="false"/>
              <w:tabs>
                <w:tab w:val="clear" w:pos="720"/>
                <w:tab w:val="left" w:pos="0" w:leader="none"/>
              </w:tabs>
              <w:rPr>
                <w:sz w:val="26"/>
                <w:szCs w:val="26"/>
              </w:rPr>
            </w:pPr>
            <w:r>
              <w:rPr>
                <w:sz w:val="26"/>
                <w:szCs w:val="26"/>
              </w:rPr>
              <w:t>Арендатор: АО «ТК РусГидро»</w:t>
            </w:r>
          </w:p>
          <w:p>
            <w:pPr>
              <w:pStyle w:val="Normal"/>
              <w:widowControl w:val="false"/>
              <w:tabs>
                <w:tab w:val="clear" w:pos="720"/>
                <w:tab w:val="left" w:pos="0" w:leader="none"/>
              </w:tabs>
              <w:rPr>
                <w:sz w:val="26"/>
                <w:szCs w:val="26"/>
              </w:rPr>
            </w:pPr>
            <w:r>
              <w:rPr>
                <w:sz w:val="26"/>
                <w:szCs w:val="26"/>
              </w:rPr>
            </w:r>
          </w:p>
          <w:p>
            <w:pPr>
              <w:pStyle w:val="Normal"/>
              <w:widowControl w:val="false"/>
              <w:rPr>
                <w:sz w:val="26"/>
                <w:szCs w:val="26"/>
              </w:rPr>
            </w:pPr>
            <w:r>
              <w:rPr>
                <w:sz w:val="26"/>
                <w:szCs w:val="26"/>
                <w:lang w:eastAsia="en-US"/>
              </w:rPr>
              <w:t>Директор Дальневосточного филиала</w:t>
            </w:r>
          </w:p>
          <w:p>
            <w:pPr>
              <w:pStyle w:val="Normal"/>
              <w:widowControl w:val="false"/>
              <w:rPr>
                <w:rFonts w:eastAsia="Calibri"/>
                <w:sz w:val="26"/>
                <w:szCs w:val="26"/>
                <w:lang w:eastAsia="en-US"/>
              </w:rPr>
            </w:pPr>
            <w:r>
              <w:rPr>
                <w:rFonts w:eastAsia="Calibri"/>
                <w:sz w:val="26"/>
                <w:szCs w:val="26"/>
                <w:lang w:eastAsia="en-US"/>
              </w:rPr>
            </w:r>
          </w:p>
          <w:p>
            <w:pPr>
              <w:pStyle w:val="Normal"/>
              <w:widowControl w:val="false"/>
              <w:tabs>
                <w:tab w:val="clear" w:pos="720"/>
                <w:tab w:val="left" w:pos="0" w:leader="none"/>
              </w:tabs>
              <w:rPr>
                <w:sz w:val="26"/>
                <w:szCs w:val="26"/>
              </w:rPr>
            </w:pPr>
            <w:r>
              <w:rPr>
                <w:rFonts w:eastAsia="Calibri"/>
                <w:sz w:val="26"/>
                <w:szCs w:val="26"/>
                <w:lang w:eastAsia="en-US"/>
              </w:rPr>
              <w:t>____________________ /_______________</w:t>
            </w:r>
          </w:p>
        </w:tc>
      </w:tr>
    </w:tbl>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lang w:val="en-US"/>
        </w:rPr>
      </w:pPr>
      <w:r>
        <w:rPr>
          <w:sz w:val="26"/>
          <w:szCs w:val="26"/>
          <w:lang w:val="en-US"/>
        </w:rPr>
      </w:r>
    </w:p>
    <w:p>
      <w:pPr>
        <w:pStyle w:val="Normal"/>
        <w:jc w:val="right"/>
        <w:rPr>
          <w:sz w:val="26"/>
          <w:szCs w:val="26"/>
          <w:lang w:val="en-US"/>
        </w:rPr>
      </w:pPr>
      <w:r>
        <w:rPr>
          <w:sz w:val="26"/>
          <w:szCs w:val="26"/>
          <w:lang w:val="en-US"/>
        </w:rPr>
      </w:r>
    </w:p>
    <w:p>
      <w:pPr>
        <w:pStyle w:val="Normal"/>
        <w:jc w:val="right"/>
        <w:rPr>
          <w:sz w:val="26"/>
          <w:szCs w:val="26"/>
        </w:rPr>
      </w:pPr>
      <w:r>
        <w:rPr>
          <w:sz w:val="26"/>
          <w:szCs w:val="26"/>
        </w:rPr>
        <w:t>Приложение № 2</w:t>
      </w:r>
    </w:p>
    <w:p>
      <w:pPr>
        <w:pStyle w:val="Normal"/>
        <w:jc w:val="right"/>
        <w:rPr>
          <w:sz w:val="26"/>
          <w:szCs w:val="26"/>
        </w:rPr>
      </w:pPr>
      <w:r>
        <w:rPr>
          <w:sz w:val="26"/>
          <w:szCs w:val="26"/>
        </w:rPr>
        <w:t>к Договору  аренды имущества</w:t>
      </w:r>
    </w:p>
    <w:p>
      <w:pPr>
        <w:pStyle w:val="Normal"/>
        <w:jc w:val="right"/>
        <w:rPr>
          <w:sz w:val="26"/>
          <w:szCs w:val="26"/>
        </w:rPr>
      </w:pPr>
      <w:r>
        <w:rPr>
          <w:sz w:val="26"/>
          <w:szCs w:val="26"/>
        </w:rPr>
        <w:t xml:space="preserve">№ </w:t>
      </w:r>
      <w:r>
        <w:rPr>
          <w:sz w:val="26"/>
          <w:szCs w:val="26"/>
        </w:rPr>
        <w:t>_________________ от «____» __________ 202</w:t>
      </w:r>
      <w:r>
        <w:rPr>
          <w:sz w:val="26"/>
          <w:szCs w:val="26"/>
        </w:rPr>
        <w:t>7</w:t>
      </w:r>
      <w:r>
        <w:rPr>
          <w:sz w:val="26"/>
          <w:szCs w:val="26"/>
        </w:rPr>
        <w:t xml:space="preserve"> г.</w:t>
      </w:r>
    </w:p>
    <w:p>
      <w:pPr>
        <w:pStyle w:val="Normal"/>
        <w:rPr>
          <w:sz w:val="26"/>
          <w:szCs w:val="26"/>
        </w:rPr>
      </w:pPr>
      <w:r>
        <w:rPr>
          <w:sz w:val="26"/>
          <w:szCs w:val="26"/>
        </w:rPr>
      </w:r>
    </w:p>
    <w:p>
      <w:pPr>
        <w:pStyle w:val="Normal"/>
        <w:jc w:val="center"/>
        <w:rPr>
          <w:sz w:val="26"/>
          <w:szCs w:val="26"/>
        </w:rPr>
      </w:pPr>
      <w:r>
        <w:rPr>
          <w:sz w:val="26"/>
          <w:szCs w:val="26"/>
        </w:rPr>
        <w:t xml:space="preserve">АКТ </w:t>
      </w:r>
    </w:p>
    <w:p>
      <w:pPr>
        <w:pStyle w:val="Normal"/>
        <w:jc w:val="center"/>
        <w:rPr>
          <w:sz w:val="26"/>
          <w:szCs w:val="26"/>
        </w:rPr>
      </w:pPr>
      <w:r>
        <w:rPr>
          <w:sz w:val="26"/>
          <w:szCs w:val="26"/>
        </w:rPr>
        <w:t>приема-передачи недвижимого имущества</w:t>
      </w:r>
    </w:p>
    <w:p>
      <w:pPr>
        <w:pStyle w:val="PlainText"/>
        <w:spacing w:before="240" w:after="240"/>
        <w:jc w:val="center"/>
        <w:rPr>
          <w:rFonts w:ascii="Times New Roman" w:hAnsi="Times New Roman"/>
          <w:sz w:val="26"/>
          <w:szCs w:val="26"/>
        </w:rPr>
      </w:pPr>
      <w:r>
        <w:rPr>
          <w:rFonts w:cs="Times New Roman" w:ascii="Times New Roman" w:hAnsi="Times New Roman"/>
          <w:sz w:val="26"/>
          <w:szCs w:val="26"/>
        </w:rPr>
        <w:t>г. Владивосток</w:t>
        <w:tab/>
        <w:tab/>
        <w:tab/>
        <w:tab/>
        <w:tab/>
        <w:tab/>
        <w:tab/>
        <w:t xml:space="preserve">          «____» __________ 202</w:t>
      </w:r>
      <w:r>
        <w:rPr>
          <w:rFonts w:cs="Times New Roman" w:ascii="Times New Roman" w:hAnsi="Times New Roman"/>
          <w:sz w:val="26"/>
          <w:szCs w:val="26"/>
        </w:rPr>
        <w:t>7</w:t>
      </w:r>
      <w:r>
        <w:rPr>
          <w:rFonts w:cs="Times New Roman" w:ascii="Times New Roman" w:hAnsi="Times New Roman"/>
          <w:sz w:val="26"/>
          <w:szCs w:val="26"/>
        </w:rPr>
        <w:t xml:space="preserve"> г.</w:t>
      </w:r>
    </w:p>
    <w:p>
      <w:pPr>
        <w:pStyle w:val="Normal"/>
        <w:shd w:val="clear" w:color="auto" w:fill="FFFFFF"/>
        <w:tabs>
          <w:tab w:val="clear" w:pos="720"/>
          <w:tab w:val="left" w:pos="8364" w:leader="none"/>
        </w:tabs>
        <w:ind w:firstLine="584"/>
        <w:jc w:val="both"/>
        <w:rPr>
          <w:sz w:val="26"/>
          <w:szCs w:val="26"/>
        </w:rPr>
      </w:pPr>
      <w:r>
        <w:rPr>
          <w:sz w:val="26"/>
          <w:szCs w:val="26"/>
        </w:rPr>
        <w:t>_________________ (______________</w:t>
      </w:r>
      <w:r>
        <w:rPr>
          <w:sz w:val="26"/>
          <w:szCs w:val="26"/>
        </w:rPr>
        <w:t xml:space="preserve">), именуемое в дальнейшем «Арендодатель», в лице </w:t>
      </w:r>
      <w:r>
        <w:rPr>
          <w:sz w:val="26"/>
          <w:szCs w:val="26"/>
        </w:rPr>
        <w:t>______________________</w:t>
      </w:r>
      <w:r>
        <w:rPr>
          <w:sz w:val="26"/>
          <w:szCs w:val="26"/>
        </w:rPr>
        <w:t xml:space="preserve">, действующего на основании доверенности № ________ от ________, с одной стороны, и Акционерное общество «Транспортная компания РусГидро» (АО «ТК РусГидро»), именуемое в дальнейшем «Арендатор», в лице Директора Дальневосточного филиала АО «ТК РусГидро» </w:t>
      </w:r>
      <w:r>
        <w:rPr>
          <w:sz w:val="26"/>
          <w:szCs w:val="26"/>
        </w:rPr>
        <w:t>_____________________</w:t>
      </w:r>
      <w:r>
        <w:rPr>
          <w:sz w:val="26"/>
          <w:szCs w:val="26"/>
        </w:rPr>
        <w:t xml:space="preserve">, действующего на основании Доверенности № </w:t>
      </w:r>
      <w:r>
        <w:rPr>
          <w:sz w:val="26"/>
          <w:szCs w:val="26"/>
          <w:lang w:val="en-US"/>
        </w:rPr>
        <w:t>________</w:t>
      </w:r>
      <w:r>
        <w:rPr>
          <w:sz w:val="26"/>
          <w:szCs w:val="26"/>
        </w:rPr>
        <w:t xml:space="preserve"> от ________, с другой стороны, вместе/по отдельности именуемые Стороны/Сторона, в </w:t>
      </w:r>
      <w:r>
        <w:rPr>
          <w:color w:val="000000"/>
          <w:spacing w:val="-4"/>
          <w:sz w:val="26"/>
          <w:szCs w:val="26"/>
        </w:rPr>
        <w:t>соответствии с Договором аренды имущества №___________________ от «___» ___________ 2026 г. (далее – Договор) составили настоящий Акт о нижеследующем:</w:t>
      </w:r>
    </w:p>
    <w:p>
      <w:pPr>
        <w:pStyle w:val="Normal"/>
        <w:ind w:firstLine="900"/>
        <w:jc w:val="both"/>
        <w:rPr>
          <w:sz w:val="26"/>
          <w:szCs w:val="26"/>
        </w:rPr>
      </w:pPr>
      <w:r>
        <w:rPr>
          <w:sz w:val="26"/>
          <w:szCs w:val="26"/>
        </w:rPr>
      </w:r>
    </w:p>
    <w:p>
      <w:pPr>
        <w:pStyle w:val="Normal"/>
        <w:numPr>
          <w:ilvl w:val="0"/>
          <w:numId w:val="3"/>
        </w:numPr>
        <w:tabs>
          <w:tab w:val="clear" w:pos="720"/>
          <w:tab w:val="left" w:pos="993" w:leader="none"/>
        </w:tabs>
        <w:spacing w:before="0" w:after="60"/>
        <w:ind w:left="0" w:firstLine="584"/>
        <w:jc w:val="both"/>
        <w:rPr>
          <w:sz w:val="26"/>
          <w:szCs w:val="26"/>
        </w:rPr>
      </w:pPr>
      <w:r>
        <w:rPr>
          <w:sz w:val="26"/>
          <w:szCs w:val="26"/>
        </w:rPr>
        <w:t xml:space="preserve">Арендодатель передал, а Арендатор принял с 01 </w:t>
      </w:r>
      <w:r>
        <w:rPr>
          <w:sz w:val="26"/>
          <w:szCs w:val="26"/>
        </w:rPr>
        <w:t>января</w:t>
      </w:r>
      <w:r>
        <w:rPr>
          <w:sz w:val="26"/>
          <w:szCs w:val="26"/>
        </w:rPr>
        <w:t xml:space="preserve"> 2026 года во временное владение и пользование за плату (в аренду) недвижимое имущество – </w:t>
      </w:r>
      <w:r>
        <w:rPr>
          <w:sz w:val="26"/>
          <w:szCs w:val="26"/>
        </w:rPr>
        <w:t>_________ с</w:t>
      </w:r>
      <w:r>
        <w:rPr>
          <w:sz w:val="26"/>
          <w:szCs w:val="26"/>
        </w:rPr>
        <w:t xml:space="preserve"> кадастровым номером </w:t>
      </w:r>
      <w:r>
        <w:rPr>
          <w:sz w:val="26"/>
          <w:szCs w:val="26"/>
        </w:rPr>
        <w:t>____________</w:t>
      </w:r>
      <w:r>
        <w:rPr>
          <w:sz w:val="26"/>
          <w:szCs w:val="26"/>
        </w:rPr>
        <w:t xml:space="preserve"> по адресу: Приморский край, г. Владивосток, </w:t>
      </w:r>
      <w:r>
        <w:rPr>
          <w:sz w:val="26"/>
          <w:szCs w:val="26"/>
        </w:rPr>
        <w:t xml:space="preserve">___________, </w:t>
      </w:r>
      <w:r>
        <w:rPr>
          <w:sz w:val="26"/>
          <w:szCs w:val="26"/>
        </w:rPr>
        <w:t xml:space="preserve">а именно: гараж </w:t>
      </w:r>
      <w:r>
        <w:rPr>
          <w:sz w:val="26"/>
          <w:szCs w:val="26"/>
        </w:rPr>
        <w:t>_____________</w:t>
      </w:r>
      <w:r>
        <w:rPr>
          <w:sz w:val="26"/>
          <w:szCs w:val="26"/>
        </w:rPr>
        <w:t>, в соответствии с Планом расположения (Приложение № 1 к Договору), далее именуемое – Имущество.</w:t>
      </w:r>
    </w:p>
    <w:p>
      <w:pPr>
        <w:pStyle w:val="Normal"/>
        <w:numPr>
          <w:ilvl w:val="0"/>
          <w:numId w:val="3"/>
        </w:numPr>
        <w:tabs>
          <w:tab w:val="clear" w:pos="720"/>
          <w:tab w:val="left" w:pos="993" w:leader="none"/>
        </w:tabs>
        <w:spacing w:before="0" w:after="60"/>
        <w:ind w:left="0" w:firstLine="584"/>
        <w:jc w:val="both"/>
        <w:rPr>
          <w:sz w:val="26"/>
          <w:szCs w:val="26"/>
        </w:rPr>
      </w:pPr>
      <w:r>
        <w:rPr>
          <w:sz w:val="26"/>
          <w:szCs w:val="26"/>
        </w:rPr>
        <w:t>Переданное в аренду Имущество Арендатором осмотрено, Имущество находится в состоянии, пригодном для использования по назначению, предусмотренному Договором.</w:t>
      </w:r>
    </w:p>
    <w:p>
      <w:pPr>
        <w:pStyle w:val="Normal"/>
        <w:numPr>
          <w:ilvl w:val="0"/>
          <w:numId w:val="3"/>
        </w:numPr>
        <w:tabs>
          <w:tab w:val="clear" w:pos="720"/>
          <w:tab w:val="left" w:pos="993" w:leader="none"/>
        </w:tabs>
        <w:ind w:left="0" w:firstLine="583"/>
        <w:jc w:val="both"/>
        <w:rPr>
          <w:sz w:val="26"/>
          <w:szCs w:val="26"/>
        </w:rPr>
      </w:pPr>
      <w:r>
        <w:rPr>
          <w:color w:val="000000"/>
          <w:spacing w:val="-4"/>
          <w:sz w:val="26"/>
          <w:szCs w:val="26"/>
        </w:rPr>
        <w:t>Настоящий Акт является неотъемлемой частью Договора аренды имущества №___________________ от «___» ___________ 202</w:t>
      </w:r>
      <w:r>
        <w:rPr>
          <w:color w:val="000000"/>
          <w:spacing w:val="-4"/>
          <w:sz w:val="26"/>
          <w:szCs w:val="26"/>
        </w:rPr>
        <w:t>7</w:t>
      </w:r>
      <w:r>
        <w:rPr>
          <w:color w:val="000000"/>
          <w:spacing w:val="-4"/>
          <w:sz w:val="26"/>
          <w:szCs w:val="26"/>
        </w:rPr>
        <w:t xml:space="preserve"> г.</w:t>
      </w:r>
    </w:p>
    <w:p>
      <w:pPr>
        <w:pStyle w:val="Normal"/>
        <w:tabs>
          <w:tab w:val="clear" w:pos="720"/>
          <w:tab w:val="left" w:pos="993" w:leader="none"/>
        </w:tabs>
        <w:ind w:left="583" w:hanging="0"/>
        <w:jc w:val="both"/>
        <w:rPr>
          <w:sz w:val="26"/>
          <w:szCs w:val="26"/>
        </w:rPr>
      </w:pPr>
      <w:r>
        <w:rPr>
          <w:sz w:val="26"/>
          <w:szCs w:val="26"/>
        </w:rPr>
      </w:r>
    </w:p>
    <w:tbl>
      <w:tblPr>
        <w:tblW w:w="9853"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4780"/>
        <w:gridCol w:w="5072"/>
      </w:tblGrid>
      <w:tr>
        <w:trPr>
          <w:tblHeader w:val="true"/>
        </w:trPr>
        <w:tc>
          <w:tcPr>
            <w:tcW w:w="4780" w:type="dxa"/>
            <w:tcBorders/>
            <w:shd w:color="auto" w:fill="auto" w:val="clear"/>
          </w:tcPr>
          <w:p>
            <w:pPr>
              <w:pStyle w:val="Normal"/>
              <w:widowControl w:val="false"/>
              <w:rPr>
                <w:sz w:val="26"/>
                <w:szCs w:val="26"/>
              </w:rPr>
            </w:pPr>
            <w:r>
              <w:rPr>
                <w:sz w:val="26"/>
                <w:szCs w:val="26"/>
              </w:rPr>
              <w:t>Передал:</w:t>
            </w:r>
          </w:p>
          <w:p>
            <w:pPr>
              <w:pStyle w:val="Normal"/>
              <w:widowControl w:val="false"/>
              <w:rPr>
                <w:sz w:val="26"/>
                <w:szCs w:val="26"/>
              </w:rPr>
            </w:pPr>
            <w:r>
              <w:rPr>
                <w:sz w:val="26"/>
                <w:szCs w:val="26"/>
              </w:rPr>
              <w:t xml:space="preserve">Арендодатель: </w:t>
            </w:r>
            <w:r>
              <w:rPr>
                <w:sz w:val="26"/>
                <w:szCs w:val="26"/>
              </w:rPr>
              <w:t>_________________</w:t>
            </w:r>
          </w:p>
          <w:p>
            <w:pPr>
              <w:pStyle w:val="Normal"/>
              <w:widowControl w:val="false"/>
              <w:rPr>
                <w:sz w:val="26"/>
                <w:szCs w:val="26"/>
              </w:rPr>
            </w:pPr>
            <w:r>
              <w:rPr>
                <w:sz w:val="26"/>
                <w:szCs w:val="26"/>
              </w:rPr>
            </w:r>
          </w:p>
          <w:p>
            <w:pPr>
              <w:pStyle w:val="Normal"/>
              <w:widowControl w:val="false"/>
              <w:rPr>
                <w:sz w:val="26"/>
                <w:szCs w:val="26"/>
              </w:rPr>
            </w:pPr>
            <w:r>
              <w:rPr/>
            </w:r>
          </w:p>
          <w:p>
            <w:pPr>
              <w:pStyle w:val="Normal"/>
              <w:widowControl w:val="false"/>
              <w:rPr>
                <w:sz w:val="26"/>
                <w:szCs w:val="26"/>
              </w:rPr>
            </w:pPr>
            <w:r>
              <w:rPr/>
            </w:r>
          </w:p>
          <w:p>
            <w:pPr>
              <w:pStyle w:val="Normal"/>
              <w:widowControl w:val="false"/>
              <w:rPr>
                <w:sz w:val="26"/>
                <w:szCs w:val="26"/>
              </w:rPr>
            </w:pPr>
            <w:r>
              <w:rPr>
                <w:sz w:val="26"/>
                <w:szCs w:val="26"/>
              </w:rPr>
            </w:r>
          </w:p>
          <w:p>
            <w:pPr>
              <w:pStyle w:val="Normal"/>
              <w:widowControl w:val="false"/>
              <w:tabs>
                <w:tab w:val="clear" w:pos="720"/>
                <w:tab w:val="left" w:pos="418" w:leader="none"/>
                <w:tab w:val="left" w:pos="6624" w:leader="none"/>
              </w:tabs>
              <w:ind w:right="32" w:hanging="0"/>
              <w:rPr>
                <w:sz w:val="26"/>
                <w:szCs w:val="26"/>
              </w:rPr>
            </w:pPr>
            <w:r>
              <w:rPr>
                <w:color w:val="000000"/>
                <w:sz w:val="26"/>
                <w:szCs w:val="26"/>
              </w:rPr>
              <w:t>__________________/</w:t>
            </w:r>
            <w:r>
              <w:rPr>
                <w:color w:val="000000"/>
                <w:sz w:val="26"/>
                <w:szCs w:val="26"/>
              </w:rPr>
              <w:t>________________</w:t>
            </w:r>
          </w:p>
        </w:tc>
        <w:tc>
          <w:tcPr>
            <w:tcW w:w="5072" w:type="dxa"/>
            <w:tcBorders/>
            <w:shd w:color="auto" w:fill="auto" w:val="clear"/>
          </w:tcPr>
          <w:p>
            <w:pPr>
              <w:pStyle w:val="Normal"/>
              <w:widowControl w:val="false"/>
              <w:tabs>
                <w:tab w:val="clear" w:pos="720"/>
                <w:tab w:val="left" w:pos="0" w:leader="none"/>
              </w:tabs>
              <w:ind w:right="-144" w:hanging="0"/>
              <w:rPr>
                <w:sz w:val="26"/>
                <w:szCs w:val="26"/>
              </w:rPr>
            </w:pPr>
            <w:r>
              <w:rPr>
                <w:sz w:val="26"/>
                <w:szCs w:val="26"/>
              </w:rPr>
              <w:t>Принял:</w:t>
            </w:r>
          </w:p>
          <w:p>
            <w:pPr>
              <w:pStyle w:val="Normal"/>
              <w:widowControl w:val="false"/>
              <w:tabs>
                <w:tab w:val="clear" w:pos="720"/>
                <w:tab w:val="left" w:pos="0" w:leader="none"/>
              </w:tabs>
              <w:rPr>
                <w:sz w:val="26"/>
                <w:szCs w:val="26"/>
              </w:rPr>
            </w:pPr>
            <w:r>
              <w:rPr>
                <w:sz w:val="26"/>
                <w:szCs w:val="26"/>
              </w:rPr>
              <w:t>Арендатор: АО «ТК РусГидро»</w:t>
            </w:r>
          </w:p>
          <w:p>
            <w:pPr>
              <w:pStyle w:val="Normal"/>
              <w:widowControl w:val="false"/>
              <w:tabs>
                <w:tab w:val="clear" w:pos="720"/>
                <w:tab w:val="left" w:pos="0" w:leader="none"/>
              </w:tabs>
              <w:rPr>
                <w:sz w:val="26"/>
                <w:szCs w:val="26"/>
              </w:rPr>
            </w:pPr>
            <w:r>
              <w:rPr>
                <w:sz w:val="26"/>
                <w:szCs w:val="26"/>
              </w:rPr>
            </w:r>
          </w:p>
          <w:p>
            <w:pPr>
              <w:pStyle w:val="Normal"/>
              <w:widowControl w:val="false"/>
              <w:rPr>
                <w:sz w:val="26"/>
                <w:szCs w:val="26"/>
              </w:rPr>
            </w:pPr>
            <w:r>
              <w:rPr>
                <w:sz w:val="26"/>
                <w:szCs w:val="26"/>
                <w:lang w:eastAsia="en-US"/>
              </w:rPr>
              <w:t>Директор Дальневосточного филиала</w:t>
            </w:r>
          </w:p>
          <w:p>
            <w:pPr>
              <w:pStyle w:val="Normal"/>
              <w:widowControl w:val="false"/>
              <w:rPr>
                <w:rFonts w:eastAsia="Calibri"/>
                <w:sz w:val="26"/>
                <w:szCs w:val="26"/>
                <w:lang w:eastAsia="en-US"/>
              </w:rPr>
            </w:pPr>
            <w:r>
              <w:rPr>
                <w:rFonts w:eastAsia="Calibri"/>
                <w:sz w:val="26"/>
                <w:szCs w:val="26"/>
                <w:lang w:eastAsia="en-US"/>
              </w:rPr>
            </w:r>
          </w:p>
          <w:p>
            <w:pPr>
              <w:pStyle w:val="Normal"/>
              <w:widowControl w:val="false"/>
              <w:tabs>
                <w:tab w:val="clear" w:pos="720"/>
                <w:tab w:val="left" w:pos="0" w:leader="none"/>
              </w:tabs>
              <w:rPr>
                <w:sz w:val="26"/>
                <w:szCs w:val="26"/>
              </w:rPr>
            </w:pPr>
            <w:r>
              <w:rPr>
                <w:rFonts w:eastAsia="Calibri"/>
                <w:sz w:val="26"/>
                <w:szCs w:val="26"/>
                <w:lang w:eastAsia="en-US"/>
              </w:rPr>
              <w:t>____________________ /________________</w:t>
            </w:r>
          </w:p>
        </w:tc>
      </w:tr>
    </w:tbl>
    <w:p>
      <w:pPr>
        <w:pStyle w:val="Normal"/>
        <w:jc w:val="right"/>
        <w:rPr>
          <w:sz w:val="26"/>
          <w:szCs w:val="26"/>
        </w:rPr>
      </w:pPr>
      <w:r>
        <w:rPr/>
      </w:r>
    </w:p>
    <w:sectPr>
      <w:type w:val="nextPage"/>
      <w:pgSz w:w="11906" w:h="16838"/>
      <w:pgMar w:left="1021" w:right="737" w:gutter="0" w:header="0" w:top="737" w:footer="0" w:bottom="737"/>
      <w:pgNumType w:fmt="decimal"/>
      <w:formProt w:val="false"/>
      <w:textDirection w:val="lrTb"/>
      <w:docGrid w:type="default" w:linePitch="1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1080"/>
        </w:tabs>
        <w:ind w:left="1080" w:hanging="36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pStyle w:val="Heading3"/>
      <w:numFmt w:val="decimal"/>
      <w:lvlText w:val="%3."/>
      <w:lvlJc w:val="left"/>
      <w:pPr>
        <w:tabs>
          <w:tab w:val="num" w:pos="1440"/>
        </w:tabs>
        <w:ind w:left="1440" w:hanging="360"/>
      </w:pPr>
      <w:rPr/>
    </w:lvl>
    <w:lvl w:ilvl="3">
      <w:start w:val="1"/>
      <w:pStyle w:val="Heading4"/>
      <w:numFmt w:val="decimal"/>
      <w:lvlText w:val="%4."/>
      <w:lvlJc w:val="left"/>
      <w:pPr>
        <w:tabs>
          <w:tab w:val="num" w:pos="1800"/>
        </w:tabs>
        <w:ind w:left="1800" w:hanging="360"/>
      </w:pPr>
      <w:rPr/>
    </w:lvl>
    <w:lvl w:ilvl="4">
      <w:start w:val="1"/>
      <w:pStyle w:val="Heading5"/>
      <w:numFmt w:val="decimal"/>
      <w:lvlText w:val="%5."/>
      <w:lvlJc w:val="left"/>
      <w:pPr>
        <w:tabs>
          <w:tab w:val="num" w:pos="2160"/>
        </w:tabs>
        <w:ind w:left="2160" w:hanging="360"/>
      </w:pPr>
      <w:rPr/>
    </w:lvl>
    <w:lvl w:ilvl="5">
      <w:start w:val="1"/>
      <w:pStyle w:val="Heading6"/>
      <w:numFmt w:val="decimal"/>
      <w:lvlText w:val="%6."/>
      <w:lvlJc w:val="left"/>
      <w:pPr>
        <w:tabs>
          <w:tab w:val="num" w:pos="2520"/>
        </w:tabs>
        <w:ind w:left="2520" w:hanging="360"/>
      </w:pPr>
      <w:rPr/>
    </w:lvl>
    <w:lvl w:ilvl="6">
      <w:start w:val="1"/>
      <w:pStyle w:val="Heading7"/>
      <w:numFmt w:val="decimal"/>
      <w:lvlText w:val="%7."/>
      <w:lvlJc w:val="left"/>
      <w:pPr>
        <w:tabs>
          <w:tab w:val="num" w:pos="2880"/>
        </w:tabs>
        <w:ind w:left="2880" w:hanging="360"/>
      </w:pPr>
      <w:rPr/>
    </w:lvl>
    <w:lvl w:ilvl="7">
      <w:start w:val="1"/>
      <w:pStyle w:val="Heading8"/>
      <w:numFmt w:val="decimal"/>
      <w:lvlText w:val="%8."/>
      <w:lvlJc w:val="left"/>
      <w:pPr>
        <w:tabs>
          <w:tab w:val="num" w:pos="3240"/>
        </w:tabs>
        <w:ind w:left="3240" w:hanging="360"/>
      </w:pPr>
      <w:rPr/>
    </w:lvl>
    <w:lvl w:ilvl="8">
      <w:start w:val="1"/>
      <w:pStyle w:val="Heading9"/>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1171" w:hanging="360"/>
      </w:pPr>
      <w:rPr>
        <w:sz w:val="26"/>
        <w:b/>
        <w:szCs w:val="26"/>
        <w:bCs/>
      </w:rPr>
    </w:lvl>
    <w:lvl w:ilvl="1">
      <w:start w:val="1"/>
      <w:numFmt w:val="decimal"/>
      <w:lvlText w:val="%1.%2."/>
      <w:lvlJc w:val="left"/>
      <w:pPr>
        <w:tabs>
          <w:tab w:val="num" w:pos="0"/>
        </w:tabs>
        <w:ind w:left="2771" w:hanging="360"/>
      </w:pPr>
      <w:rPr>
        <w:sz w:val="26"/>
        <w:b/>
        <w:szCs w:val="26"/>
        <w:rFonts w:ascii="Times New Roman" w:hAnsi="Times New Roman" w:cs="Times New Roman"/>
      </w:rPr>
    </w:lvl>
    <w:lvl w:ilvl="2">
      <w:start w:val="1"/>
      <w:numFmt w:val="decimal"/>
      <w:lvlText w:val="%1.%2.%3."/>
      <w:lvlJc w:val="left"/>
      <w:pPr>
        <w:tabs>
          <w:tab w:val="num" w:pos="0"/>
        </w:tabs>
        <w:ind w:left="1571" w:hanging="720"/>
      </w:pPr>
      <w:rPr>
        <w:sz w:val="26"/>
        <w:b w:val="false"/>
        <w:szCs w:val="26"/>
        <w:rFonts w:ascii="Times New Roman" w:hAnsi="Times New Roman"/>
      </w:rPr>
    </w:lvl>
    <w:lvl w:ilvl="3">
      <w:start w:val="1"/>
      <w:numFmt w:val="decimal"/>
      <w:lvlText w:val="%1.%2.%3.%4."/>
      <w:lvlJc w:val="left"/>
      <w:pPr>
        <w:tabs>
          <w:tab w:val="num" w:pos="0"/>
        </w:tabs>
        <w:ind w:left="1531" w:hanging="720"/>
      </w:pPr>
      <w:rPr/>
    </w:lvl>
    <w:lvl w:ilvl="4">
      <w:start w:val="1"/>
      <w:numFmt w:val="decimal"/>
      <w:lvlText w:val="%1.%2.%3.%4.%5."/>
      <w:lvlJc w:val="left"/>
      <w:pPr>
        <w:tabs>
          <w:tab w:val="num" w:pos="0"/>
        </w:tabs>
        <w:ind w:left="1891" w:hanging="1080"/>
      </w:pPr>
      <w:rPr/>
    </w:lvl>
    <w:lvl w:ilvl="5">
      <w:start w:val="1"/>
      <w:numFmt w:val="decimal"/>
      <w:lvlText w:val="%1.%2.%3.%4.%5.%6."/>
      <w:lvlJc w:val="left"/>
      <w:pPr>
        <w:tabs>
          <w:tab w:val="num" w:pos="0"/>
        </w:tabs>
        <w:ind w:left="1891" w:hanging="1080"/>
      </w:pPr>
      <w:rPr/>
    </w:lvl>
    <w:lvl w:ilvl="6">
      <w:start w:val="1"/>
      <w:numFmt w:val="decimal"/>
      <w:lvlText w:val="%1.%2.%3.%4.%5.%6.%7."/>
      <w:lvlJc w:val="left"/>
      <w:pPr>
        <w:tabs>
          <w:tab w:val="num" w:pos="0"/>
        </w:tabs>
        <w:ind w:left="2251" w:hanging="1440"/>
      </w:pPr>
      <w:rPr/>
    </w:lvl>
    <w:lvl w:ilvl="7">
      <w:start w:val="1"/>
      <w:numFmt w:val="decimal"/>
      <w:lvlText w:val="%1.%2.%3.%4.%5.%6.%7.%8."/>
      <w:lvlJc w:val="left"/>
      <w:pPr>
        <w:tabs>
          <w:tab w:val="num" w:pos="0"/>
        </w:tabs>
        <w:ind w:left="2251" w:hanging="1440"/>
      </w:pPr>
      <w:rPr/>
    </w:lvl>
    <w:lvl w:ilvl="8">
      <w:start w:val="1"/>
      <w:numFmt w:val="decimal"/>
      <w:lvlText w:val="%1.%2.%3.%4.%5.%6.%7.%8.%9."/>
      <w:lvlJc w:val="left"/>
      <w:pPr>
        <w:tabs>
          <w:tab w:val="num" w:pos="0"/>
        </w:tabs>
        <w:ind w:left="2611" w:hanging="1800"/>
      </w:pPr>
      <w:rPr/>
    </w:lvl>
  </w:abstractNum>
  <w:abstractNum w:abstractNumId="3">
    <w:lvl w:ilvl="0">
      <w:start w:val="1"/>
      <w:numFmt w:val="decimal"/>
      <w:lvlText w:val="%1."/>
      <w:lvlJc w:val="left"/>
      <w:pPr>
        <w:tabs>
          <w:tab w:val="num" w:pos="0"/>
        </w:tabs>
        <w:ind w:left="1260" w:hanging="360"/>
      </w:pPr>
      <w:rPr>
        <w:sz w:val="26"/>
        <w:b/>
        <w:szCs w:val="26"/>
      </w:rPr>
    </w:lvl>
    <w:lvl w:ilvl="1">
      <w:start w:val="1"/>
      <w:numFmt w:val="decimal"/>
      <w:lvlText w:val="%1.%2."/>
      <w:lvlJc w:val="left"/>
      <w:pPr>
        <w:tabs>
          <w:tab w:val="num" w:pos="0"/>
        </w:tabs>
        <w:ind w:left="1440" w:hanging="540"/>
      </w:pPr>
      <w:rPr/>
    </w:lvl>
    <w:lvl w:ilvl="2">
      <w:start w:val="1"/>
      <w:numFmt w:val="decimal"/>
      <w:lvlText w:val="%1.%2.%3."/>
      <w:lvlJc w:val="left"/>
      <w:pPr>
        <w:tabs>
          <w:tab w:val="num" w:pos="0"/>
        </w:tabs>
        <w:ind w:left="1620" w:hanging="720"/>
      </w:pPr>
      <w:rPr/>
    </w:lvl>
    <w:lvl w:ilvl="3">
      <w:start w:val="1"/>
      <w:numFmt w:val="decimal"/>
      <w:lvlText w:val="%1.%2.%3.%4."/>
      <w:lvlJc w:val="left"/>
      <w:pPr>
        <w:tabs>
          <w:tab w:val="num" w:pos="0"/>
        </w:tabs>
        <w:ind w:left="1620" w:hanging="720"/>
      </w:pPr>
      <w:rPr/>
    </w:lvl>
    <w:lvl w:ilvl="4">
      <w:start w:val="1"/>
      <w:numFmt w:val="decimal"/>
      <w:lvlText w:val="%1.%2.%3.%4.%5."/>
      <w:lvlJc w:val="left"/>
      <w:pPr>
        <w:tabs>
          <w:tab w:val="num" w:pos="0"/>
        </w:tabs>
        <w:ind w:left="1980" w:hanging="1080"/>
      </w:pPr>
      <w:rPr/>
    </w:lvl>
    <w:lvl w:ilvl="5">
      <w:start w:val="1"/>
      <w:numFmt w:val="decimal"/>
      <w:lvlText w:val="%1.%2.%3.%4.%5.%6."/>
      <w:lvlJc w:val="left"/>
      <w:pPr>
        <w:tabs>
          <w:tab w:val="num" w:pos="0"/>
        </w:tabs>
        <w:ind w:left="1980" w:hanging="1080"/>
      </w:pPr>
      <w:rPr/>
    </w:lvl>
    <w:lvl w:ilvl="6">
      <w:start w:val="1"/>
      <w:numFmt w:val="decimal"/>
      <w:lvlText w:val="%1.%2.%3.%4.%5.%6.%7."/>
      <w:lvlJc w:val="left"/>
      <w:pPr>
        <w:tabs>
          <w:tab w:val="num" w:pos="0"/>
        </w:tabs>
        <w:ind w:left="2340" w:hanging="1440"/>
      </w:pPr>
      <w:rPr/>
    </w:lvl>
    <w:lvl w:ilvl="7">
      <w:start w:val="1"/>
      <w:numFmt w:val="decimal"/>
      <w:lvlText w:val="%1.%2.%3.%4.%5.%6.%7.%8."/>
      <w:lvlJc w:val="left"/>
      <w:pPr>
        <w:tabs>
          <w:tab w:val="num" w:pos="0"/>
        </w:tabs>
        <w:ind w:left="2340" w:hanging="1440"/>
      </w:pPr>
      <w:rPr/>
    </w:lvl>
    <w:lvl w:ilvl="8">
      <w:start w:val="1"/>
      <w:numFmt w:val="decimal"/>
      <w:lvlText w:val="%1.%2.%3.%4.%5.%6.%7.%8.%9."/>
      <w:lvlJc w:val="left"/>
      <w:pPr>
        <w:tabs>
          <w:tab w:val="num" w:pos="0"/>
        </w:tabs>
        <w:ind w:left="2700" w:hanging="1800"/>
      </w:pPr>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4.1.%1."/>
      <w:lvlJc w:val="left"/>
      <w:pPr>
        <w:tabs>
          <w:tab w:val="num" w:pos="0"/>
        </w:tabs>
        <w:ind w:left="928"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embedSystemFonts/>
  <w:defaultTabStop w:val="720"/>
  <w:autoHyphenation w:val="true"/>
  <w:doNotHyphenateCap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4779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ind w:left="390" w:hanging="0"/>
      <w:jc w:val="both"/>
      <w:outlineLvl w:val="1"/>
    </w:pPr>
    <w:rPr>
      <w:b/>
      <w:bCs/>
    </w:rPr>
  </w:style>
  <w:style w:type="paragraph" w:styleId="Heading3">
    <w:name w:val="Heading 3"/>
    <w:basedOn w:val="Normal"/>
    <w:next w:val="Normal"/>
    <w:qFormat/>
    <w:pPr>
      <w:keepNext w:val="true"/>
      <w:numPr>
        <w:ilvl w:val="2"/>
        <w:numId w:val="1"/>
      </w:numPr>
      <w:jc w:val="center"/>
      <w:outlineLvl w:val="2"/>
    </w:pPr>
    <w:rPr>
      <w:b/>
      <w:bCs/>
      <w:sz w:val="23"/>
      <w:szCs w:val="23"/>
    </w:rPr>
  </w:style>
  <w:style w:type="paragraph" w:styleId="Heading4">
    <w:name w:val="Heading 4"/>
    <w:basedOn w:val="Normal"/>
    <w:next w:val="Normal"/>
    <w:qFormat/>
    <w:pPr>
      <w:keepNext w:val="true"/>
      <w:numPr>
        <w:ilvl w:val="3"/>
        <w:numId w:val="1"/>
      </w:numPr>
      <w:outlineLvl w:val="3"/>
    </w:pPr>
    <w:rPr>
      <w:b/>
      <w:bCs/>
      <w:color w:val="000000"/>
      <w:spacing w:val="-2"/>
      <w:sz w:val="22"/>
      <w:szCs w:val="22"/>
    </w:rPr>
  </w:style>
  <w:style w:type="paragraph" w:styleId="Heading5">
    <w:name w:val="Heading 5"/>
    <w:basedOn w:val="Normal"/>
    <w:next w:val="Normal"/>
    <w:qFormat/>
    <w:pPr>
      <w:keepNext w:val="true"/>
      <w:numPr>
        <w:ilvl w:val="4"/>
        <w:numId w:val="1"/>
      </w:numPr>
      <w:jc w:val="right"/>
      <w:outlineLvl w:val="4"/>
    </w:pPr>
    <w:rPr>
      <w:b/>
      <w:bCs/>
      <w:color w:val="000000"/>
      <w:spacing w:val="-2"/>
    </w:rPr>
  </w:style>
  <w:style w:type="paragraph" w:styleId="Heading6">
    <w:name w:val="Heading 6"/>
    <w:basedOn w:val="Normal"/>
    <w:next w:val="Normal"/>
    <w:qFormat/>
    <w:pPr>
      <w:keepNext w:val="true"/>
      <w:numPr>
        <w:ilvl w:val="5"/>
        <w:numId w:val="1"/>
      </w:numPr>
      <w:jc w:val="right"/>
      <w:outlineLvl w:val="5"/>
    </w:pPr>
    <w:rPr>
      <w:b/>
      <w:bCs/>
      <w:color w:val="000000"/>
      <w:spacing w:val="-2"/>
      <w:sz w:val="22"/>
      <w:szCs w:val="22"/>
    </w:rPr>
  </w:style>
  <w:style w:type="paragraph" w:styleId="Heading7">
    <w:name w:val="Heading 7"/>
    <w:basedOn w:val="Normal"/>
    <w:next w:val="Normal"/>
    <w:qFormat/>
    <w:pPr>
      <w:keepNext w:val="true"/>
      <w:numPr>
        <w:ilvl w:val="6"/>
        <w:numId w:val="1"/>
      </w:numPr>
      <w:jc w:val="center"/>
      <w:outlineLvl w:val="6"/>
    </w:pPr>
    <w:rPr>
      <w:b/>
      <w:bCs/>
      <w:color w:val="000000"/>
      <w:spacing w:val="-2"/>
      <w:sz w:val="16"/>
      <w:szCs w:val="16"/>
    </w:rPr>
  </w:style>
  <w:style w:type="paragraph" w:styleId="Heading8">
    <w:name w:val="Heading 8"/>
    <w:basedOn w:val="Normal"/>
    <w:next w:val="Normal"/>
    <w:qFormat/>
    <w:pPr>
      <w:keepNext w:val="true"/>
      <w:numPr>
        <w:ilvl w:val="7"/>
        <w:numId w:val="1"/>
      </w:numPr>
      <w:jc w:val="center"/>
      <w:outlineLvl w:val="7"/>
    </w:pPr>
    <w:rPr>
      <w:b/>
      <w:bCs/>
      <w:color w:val="000000"/>
      <w:spacing w:val="-2"/>
    </w:rPr>
  </w:style>
  <w:style w:type="paragraph" w:styleId="Heading9">
    <w:name w:val="Heading 9"/>
    <w:basedOn w:val="Normal"/>
    <w:next w:val="Normal"/>
    <w:qFormat/>
    <w:pPr>
      <w:keepNext w:val="true"/>
      <w:numPr>
        <w:ilvl w:val="8"/>
        <w:numId w:val="1"/>
      </w:numPr>
      <w:outlineLvl w:val="8"/>
    </w:pPr>
    <w:rPr>
      <w:b/>
      <w:bCs/>
      <w:color w:val="000000"/>
      <w:spacing w:val="-2"/>
      <w:sz w:val="16"/>
      <w:szCs w:val="1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 w:customStyle="1">
    <w:name w:val="Верхний колонтитул Знак"/>
    <w:basedOn w:val="DefaultParagraphFont"/>
    <w:qFormat/>
    <w:rsid w:val="00af522e"/>
    <w:rPr/>
  </w:style>
  <w:style w:type="character" w:styleId="Annotationreference">
    <w:name w:val="annotation reference"/>
    <w:qFormat/>
    <w:rsid w:val="004e36d6"/>
    <w:rPr>
      <w:sz w:val="16"/>
      <w:szCs w:val="16"/>
    </w:rPr>
  </w:style>
  <w:style w:type="character" w:styleId="Style1" w:customStyle="1">
    <w:name w:val="Текст примечания Знак"/>
    <w:basedOn w:val="DefaultParagraphFont"/>
    <w:link w:val="Annotationtext"/>
    <w:qFormat/>
    <w:rsid w:val="004e36d6"/>
    <w:rPr/>
  </w:style>
  <w:style w:type="character" w:styleId="Style2" w:customStyle="1">
    <w:name w:val="Тема примечания Знак"/>
    <w:link w:val="Annotationsubject"/>
    <w:qFormat/>
    <w:rsid w:val="004e36d6"/>
    <w:rPr>
      <w:b/>
      <w:bCs/>
    </w:rPr>
  </w:style>
  <w:style w:type="character" w:styleId="Hyperlink">
    <w:name w:val="Hyperlink"/>
    <w:rsid w:val="00fe0666"/>
    <w:rPr>
      <w:color w:val="0000FF"/>
      <w:u w:val="single"/>
    </w:rPr>
  </w:style>
  <w:style w:type="character" w:styleId="Style3" w:customStyle="1">
    <w:name w:val="Текст Знак"/>
    <w:link w:val="PlainText"/>
    <w:qFormat/>
    <w:rsid w:val="001a1687"/>
    <w:rPr>
      <w:rFonts w:ascii="Courier New" w:hAnsi="Courier New" w:cs="Courier New"/>
    </w:rPr>
  </w:style>
  <w:style w:type="paragraph" w:styleId="Style4">
    <w:name w:val="Заголовок"/>
    <w:basedOn w:val="Normal"/>
    <w:next w:val="BodyText"/>
    <w:qFormat/>
    <w:pPr>
      <w:keepNext w:val="true"/>
      <w:spacing w:before="240" w:after="120"/>
    </w:pPr>
    <w:rPr>
      <w:rFonts w:ascii="Liberation Sans" w:hAnsi="Liberatio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5">
    <w:name w:val="Указатель"/>
    <w:basedOn w:val="Normal"/>
    <w:qFormat/>
    <w:pPr>
      <w:suppressLineNumbers/>
    </w:pPr>
    <w:rPr>
      <w:rFonts w:cs="Lohit Devanagari"/>
    </w:rPr>
  </w:style>
  <w:style w:type="paragraph" w:styleId="1" w:customStyle="1">
    <w:name w:val="Заголовок1"/>
    <w:basedOn w:val="Normal"/>
    <w:next w:val="BodyText"/>
    <w:qFormat/>
    <w:pPr>
      <w:keepNext w:val="true"/>
      <w:spacing w:before="240" w:after="120"/>
    </w:pPr>
    <w:rPr>
      <w:rFonts w:ascii="Liberation Sans" w:hAnsi="Liberation Sans" w:eastAsia="Tahoma"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Caption111" w:customStyle="1">
    <w:name w:val="caption111"/>
    <w:basedOn w:val="Normal"/>
    <w:qFormat/>
    <w:pPr>
      <w:suppressLineNumbers/>
      <w:spacing w:before="120" w:after="120"/>
    </w:pPr>
    <w:rPr>
      <w:rFonts w:cs="Lohit Devanagari"/>
      <w:i/>
      <w:iCs/>
      <w:sz w:val="24"/>
      <w:szCs w:val="24"/>
    </w:rPr>
  </w:style>
  <w:style w:type="paragraph" w:styleId="Caption1111" w:customStyle="1">
    <w:name w:val="caption1111"/>
    <w:basedOn w:val="Normal"/>
    <w:qFormat/>
    <w:pPr>
      <w:suppressLineNumbers/>
      <w:spacing w:before="120" w:after="120"/>
    </w:pPr>
    <w:rPr>
      <w:rFonts w:cs="Lohit Devanagari"/>
      <w:i/>
      <w:iCs/>
      <w:sz w:val="24"/>
      <w:szCs w:val="24"/>
    </w:rPr>
  </w:style>
  <w:style w:type="paragraph" w:styleId="Caption11111" w:customStyle="1">
    <w:name w:val="caption11111"/>
    <w:basedOn w:val="Normal"/>
    <w:qFormat/>
    <w:pPr>
      <w:suppressLineNumbers/>
      <w:spacing w:before="120" w:after="120"/>
    </w:pPr>
    <w:rPr>
      <w:rFonts w:cs="Lohit Devanagari"/>
      <w:i/>
      <w:iCs/>
      <w:sz w:val="24"/>
      <w:szCs w:val="24"/>
    </w:rPr>
  </w:style>
  <w:style w:type="paragraph" w:styleId="PlainText">
    <w:name w:val="Plain Text"/>
    <w:basedOn w:val="Normal"/>
    <w:link w:val="Style3"/>
    <w:qFormat/>
    <w:pPr/>
    <w:rPr>
      <w:rFonts w:ascii="Courier New" w:hAnsi="Courier New" w:cs="Courier New"/>
    </w:rPr>
  </w:style>
  <w:style w:type="paragraph" w:styleId="BodyTextIndent2">
    <w:name w:val="Body Text Indent 2"/>
    <w:basedOn w:val="Normal"/>
    <w:qFormat/>
    <w:pPr>
      <w:ind w:firstLine="708"/>
      <w:jc w:val="both"/>
    </w:pPr>
    <w:rPr>
      <w:sz w:val="24"/>
      <w:szCs w:val="24"/>
    </w:rPr>
  </w:style>
  <w:style w:type="paragraph" w:styleId="BodyTextIndent">
    <w:name w:val="Body Text Indent"/>
    <w:basedOn w:val="Normal"/>
    <w:pPr>
      <w:spacing w:lineRule="auto" w:line="480" w:before="0" w:after="120"/>
    </w:pPr>
    <w:rPr/>
  </w:style>
  <w:style w:type="paragraph" w:styleId="Style6" w:customStyle="1">
    <w:name w:val="Колонтитул"/>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ConsNormal" w:customStyle="1">
    <w:name w:val="ConsNormal"/>
    <w:qFormat/>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semiHidden/>
    <w:qFormat/>
    <w:rsid w:val="002b1930"/>
    <w:pPr/>
    <w:rPr>
      <w:rFonts w:ascii="Tahoma" w:hAnsi="Tahoma" w:cs="Tahoma"/>
      <w:sz w:val="16"/>
      <w:szCs w:val="16"/>
    </w:rPr>
  </w:style>
  <w:style w:type="paragraph" w:styleId="BodyText2">
    <w:name w:val="Body Text 2"/>
    <w:basedOn w:val="Normal"/>
    <w:qFormat/>
    <w:rsid w:val="00c46de4"/>
    <w:pPr>
      <w:spacing w:lineRule="auto" w:line="480" w:before="0" w:after="120"/>
    </w:pPr>
    <w:rPr/>
  </w:style>
  <w:style w:type="paragraph" w:styleId="Style7" w:customStyle="1">
    <w:name w:val="Знак"/>
    <w:basedOn w:val="Normal"/>
    <w:qFormat/>
    <w:rsid w:val="00377837"/>
    <w:pPr>
      <w:spacing w:lineRule="exact" w:line="240" w:before="0" w:after="160"/>
    </w:pPr>
    <w:rPr>
      <w:rFonts w:ascii="Verdana" w:hAnsi="Verdana" w:cs="Verdana"/>
      <w:lang w:val="en-US" w:eastAsia="en-US"/>
    </w:rPr>
  </w:style>
  <w:style w:type="paragraph" w:styleId="ConsNonformat" w:customStyle="1">
    <w:name w:val="ConsNonformat"/>
    <w:qFormat/>
    <w:rsid w:val="00d239f2"/>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Header">
    <w:name w:val="Header"/>
    <w:basedOn w:val="Normal"/>
    <w:link w:val="Style"/>
    <w:rsid w:val="00af522e"/>
    <w:pPr>
      <w:tabs>
        <w:tab w:val="clear" w:pos="720"/>
        <w:tab w:val="center" w:pos="4677" w:leader="none"/>
        <w:tab w:val="right" w:pos="9355" w:leader="none"/>
      </w:tabs>
    </w:pPr>
    <w:rPr/>
  </w:style>
  <w:style w:type="paragraph" w:styleId="Annotationtext">
    <w:name w:val="annotation text"/>
    <w:basedOn w:val="Normal"/>
    <w:link w:val="Style1"/>
    <w:qFormat/>
    <w:rsid w:val="004e36d6"/>
    <w:pPr/>
    <w:rPr/>
  </w:style>
  <w:style w:type="paragraph" w:styleId="Annotationsubject">
    <w:name w:val="annotation subject"/>
    <w:basedOn w:val="Annotationtext"/>
    <w:next w:val="Annotationtext"/>
    <w:link w:val="Style2"/>
    <w:qFormat/>
    <w:rsid w:val="004e36d6"/>
    <w:pPr/>
    <w:rPr>
      <w:b/>
      <w:bCs/>
      <w:lang w:val="x-none" w:eastAsia="x-none"/>
    </w:rPr>
  </w:style>
  <w:style w:type="paragraph" w:styleId="Revision">
    <w:name w:val="Revision"/>
    <w:uiPriority w:val="99"/>
    <w:semiHidden/>
    <w:qFormat/>
    <w:rsid w:val="004e36d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ListBullet">
    <w:name w:val="List Bullet"/>
    <w:basedOn w:val="Normal"/>
    <w:qFormat/>
    <w:rsid w:val="007c1b03"/>
    <w:pPr>
      <w:numPr>
        <w:ilvl w:val="0"/>
        <w:numId w:val="4"/>
      </w:numPr>
      <w:spacing w:before="0" w:after="0"/>
      <w:contextualSpacing/>
    </w:pPr>
    <w:rPr/>
  </w:style>
  <w:style w:type="paragraph" w:styleId="Style8" w:customStyle="1">
    <w:name w:val="Мой"/>
    <w:basedOn w:val="ListParagraph"/>
    <w:qFormat/>
    <w:rsid w:val="00614aff"/>
    <w:pPr>
      <w:numPr>
        <w:ilvl w:val="0"/>
        <w:numId w:val="5"/>
      </w:numPr>
      <w:tabs>
        <w:tab w:val="left" w:pos="720" w:leader="none"/>
        <w:tab w:val="left" w:pos="1276" w:leader="none"/>
      </w:tabs>
      <w:spacing w:lineRule="exact" w:line="360" w:before="0" w:after="0"/>
      <w:ind w:left="720" w:hanging="0"/>
      <w:contextualSpacing/>
      <w:jc w:val="both"/>
    </w:pPr>
    <w:rPr>
      <w:color w:val="000000"/>
      <w:spacing w:val="2"/>
      <w:sz w:val="28"/>
      <w:szCs w:val="28"/>
    </w:rPr>
  </w:style>
  <w:style w:type="paragraph" w:styleId="ListParagraph">
    <w:name w:val="List Paragraph"/>
    <w:basedOn w:val="Normal"/>
    <w:uiPriority w:val="34"/>
    <w:qFormat/>
    <w:rsid w:val="00614aff"/>
    <w:pPr>
      <w:ind w:left="708" w:hanging="0"/>
    </w:pPr>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b">
    <w:name w:val="Table Grid"/>
    <w:basedOn w:val="a3"/>
    <w:rsid w:val="002c0a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3"/>
    <w:uiPriority w:val="59"/>
    <w:rsid w:val="004e63b4"/>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3"/>
    <w:uiPriority w:val="59"/>
    <w:rsid w:val="004e63b4"/>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7D45-CC4D-449E-B2DF-AF34C476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AlterOffice/3.4.0.9$Linux_X86_64 LibreOffice_project/b8daf9e823b1a5463a2f48435ddc2e8696e7d4fc</Application>
  <AppVersion>15.0000</AppVersion>
  <DocSecurity>4</DocSecurity>
  <Pages>15</Pages>
  <Words>5023</Words>
  <Characters>36001</Characters>
  <CharactersWithSpaces>40709</CharactersWithSpaces>
  <Paragraphs>225</Paragraphs>
  <Company>KOMITET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2025-03-04T04:23:00Z</dcterms:created>
  <dc:creator>MUNIK-5</dc:creator>
  <dc:description/>
  <dc:language>ru-RU</dc:language>
  <cp:lastModifiedBy>yakovlevel@corp.gidroogk.com</cp:lastModifiedBy>
  <cp:lastPrinted>2024-03-15T14:27:00Z</cp:lastPrinted>
  <dcterms:modified xsi:type="dcterms:W3CDTF">2026-06-01T16:32:28Z</dcterms:modified>
  <cp:revision>9</cp:revision>
  <dc:subject/>
  <dc:title>ДОГОВОР</dc:title>
</cp:coreProperties>
</file>

<file path=docProps/custom.xml><?xml version="1.0" encoding="utf-8"?>
<Properties xmlns="http://schemas.openxmlformats.org/officeDocument/2006/custom-properties" xmlns:vt="http://schemas.openxmlformats.org/officeDocument/2006/docPropsVTypes"/>
</file>