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lang w:val="en-US"/>
        </w:rPr>
      </w:pPr>
      <w:bookmarkStart w:id="0" w:name="_GoBack"/>
      <w:bookmarkEnd w:id="0"/>
      <w:r>
        <w:rPr/>
        <w:drawing>
          <wp:inline distT="0" distB="0" distL="0" distR="0">
            <wp:extent cx="2922905" cy="2944495"/>
            <wp:effectExtent l="0" t="0" r="0" b="0"/>
            <wp:docPr id="1" name="Рисунок 14" descr="Углы бланков филиалов 2025-08-27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" descr="Углы бланков филиалов 2025-08-27-1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2"/>
          <w:szCs w:val="22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Филиал ПАО «РусГидро»-«Зейская ГЭС» (далее – Заказчик) сообщает о мониторинге рынка стоимости услуг по разработке рабочей документации на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техническое перевооружение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системы учета тепловой энергии.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Подробные требования к </w:t>
      </w:r>
      <w:r>
        <w:rPr>
          <w:rFonts w:ascii="Times New Roman" w:hAnsi="Times New Roman"/>
          <w:sz w:val="28"/>
          <w:szCs w:val="28"/>
        </w:rPr>
        <w:t>услуге</w:t>
      </w:r>
      <w:r>
        <w:rPr>
          <w:rFonts w:ascii="Times New Roman" w:hAnsi="Times New Roman"/>
          <w:sz w:val="28"/>
          <w:szCs w:val="28"/>
        </w:rPr>
        <w:t xml:space="preserve"> (в том числе сведения об объеме, месте, сроках </w:t>
      </w:r>
      <w:r>
        <w:rPr>
          <w:rFonts w:ascii="Times New Roman" w:hAnsi="Times New Roman"/>
          <w:sz w:val="28"/>
          <w:szCs w:val="28"/>
        </w:rPr>
        <w:t>выполнения работ</w:t>
      </w:r>
      <w:r>
        <w:rPr>
          <w:rFonts w:ascii="Times New Roman" w:hAnsi="Times New Roman"/>
          <w:sz w:val="28"/>
          <w:szCs w:val="28"/>
        </w:rPr>
        <w:t>) приведены в приложении №1 к настоящему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Существенные условия договора (в том числе условия оплаты и гарантийных обязательств) приведены в приложении № 2 к настоящему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запрос не является публичной офертой и не влечет за собой возникновения каких-либо обязательств для Заказчика. Получение технико-коммерческого предложения (далее — ТКП) не предполагает какого-либо информирования Заказчиком (в т.ч. публичного) иных лиц о полученной коммерческой информации.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ТКП прошу оформить на официальном бланке и заверить подписью уполномоченного лица, а также печатью организации (при наличии). ТКП должно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с учетом сроков выполнения, изложенных в приложении №1 (без учета НДС и с учетом НДС);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стоимости (сметный расчёт)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keepNext w:val="true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Архив с техническими требованиями. 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типового договора (в том числе условия оплаты и гарантийных обязательств) на </w:t>
      </w:r>
      <w:r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л. в 1 экз.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footerReference w:type="first" r:id="rId5"/>
      <w:type w:val="nextPage"/>
      <w:pgSz w:w="11906" w:h="16838"/>
      <w:pgMar w:left="1701" w:right="707" w:gutter="0" w:header="964" w:top="1134" w:footer="404" w:bottom="709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5D7AA4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D7AA4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231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c8231b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qFormat/>
    <w:rsid w:val="00c8231b"/>
    <w:rPr/>
  </w:style>
  <w:style w:type="character" w:styleId="Style10" w:customStyle="1">
    <w:name w:val="Текст выноски Знак"/>
    <w:link w:val="BalloonText"/>
    <w:uiPriority w:val="99"/>
    <w:semiHidden/>
    <w:qFormat/>
    <w:rsid w:val="00c8231b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a578c1"/>
    <w:rPr>
      <w:color w:val="0000FF" w:themeColor="hyperlink"/>
      <w:u w:val="single"/>
    </w:rPr>
  </w:style>
  <w:style w:type="character" w:styleId="Style11" w:customStyle="1">
    <w:name w:val="комментарий"/>
    <w:qFormat/>
    <w:rPr>
      <w:b/>
      <w:i/>
      <w:shd w:fill="FFFF99" w:val="clear"/>
    </w:rPr>
  </w:style>
  <w:style w:type="character" w:styleId="Linenumber1" w:customStyle="1">
    <w:name w:val="line number1"/>
    <w:qFormat/>
    <w:rPr/>
  </w:style>
  <w:style w:type="character" w:styleId="Linenumber">
    <w:name w:val="line number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c3b4c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2c3b4c"/>
    <w:rPr>
      <w:rFonts w:ascii="Geneva CY" w:hAnsi="Geneva CY" w:eastAsia="Geneva"/>
      <w:lang w:val="ru-RU" w:eastAsia="en-US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2c3b4c"/>
    <w:rPr>
      <w:rFonts w:ascii="Geneva CY" w:hAnsi="Geneva CY" w:eastAsia="Geneva"/>
      <w:b/>
      <w:bCs/>
      <w:lang w:val="ru-RU" w:eastAsia="en-US"/>
    </w:rPr>
  </w:style>
  <w:style w:type="character" w:styleId="FollowedHyperlink">
    <w:name w:val="FollowedHyperlink"/>
    <w:rPr>
      <w:color w:val="800000"/>
      <w:u w:val="single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c8231b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c8231b"/>
    <w:pPr/>
    <w:rPr>
      <w:rFonts w:ascii="Lucida Grande" w:hAnsi="Lucida Grande"/>
      <w:sz w:val="18"/>
      <w:szCs w:val="18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2c3b4c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2c3b4c"/>
    <w:pPr/>
    <w:rPr>
      <w:b/>
      <w:bCs/>
    </w:rPr>
  </w:style>
  <w:style w:type="paragraph" w:styleId="Footer">
    <w:name w:val="Footer"/>
    <w:basedOn w:val="Style18"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Application>AlterOffice/3.4.0.9$Linux_X86_64 LibreOffice_project/b8daf9e823b1a5463a2f48435ddc2e8696e7d4fc</Application>
  <AppVersion>15.0000</AppVersion>
  <Pages>2</Pages>
  <Words>203</Words>
  <Characters>1297</Characters>
  <CharactersWithSpaces>1480</CharactersWithSpaces>
  <Paragraphs>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2023-04-26T01:11:00Z</dcterms:created>
  <dc:creator>Andrey Zhurin</dc:creator>
  <dc:description/>
  <dc:language>ru-RU</dc:language>
  <cp:lastModifiedBy/>
  <cp:lastPrinted>2024-06-10T11:37:00Z</cp:lastPrinted>
  <dcterms:modified xsi:type="dcterms:W3CDTF">2026-06-03T10:44:03Z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