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915F" w14:textId="77777777" w:rsidR="00AA32AF" w:rsidRDefault="00AA32AF">
      <w:pPr>
        <w:spacing w:line="360" w:lineRule="auto"/>
        <w:rPr>
          <w:sz w:val="24"/>
          <w:szCs w:val="24"/>
        </w:rPr>
      </w:pPr>
    </w:p>
    <w:p w14:paraId="7C51D734" w14:textId="77777777" w:rsidR="00AA32AF" w:rsidRDefault="00AA32AF">
      <w:pPr>
        <w:spacing w:line="360" w:lineRule="auto"/>
        <w:rPr>
          <w:sz w:val="24"/>
          <w:szCs w:val="24"/>
        </w:rPr>
      </w:pPr>
    </w:p>
    <w:p w14:paraId="6AB9E318" w14:textId="77777777" w:rsidR="00AA32AF" w:rsidRDefault="00AA32AF">
      <w:pPr>
        <w:spacing w:line="360" w:lineRule="auto"/>
        <w:rPr>
          <w:sz w:val="24"/>
          <w:szCs w:val="24"/>
        </w:rPr>
      </w:pPr>
    </w:p>
    <w:p w14:paraId="7849FDA3" w14:textId="77777777" w:rsidR="00AA32AF" w:rsidRDefault="00AA32AF">
      <w:pPr>
        <w:spacing w:line="360" w:lineRule="auto"/>
        <w:rPr>
          <w:sz w:val="24"/>
          <w:szCs w:val="24"/>
        </w:rPr>
      </w:pPr>
    </w:p>
    <w:p w14:paraId="499441F6" w14:textId="77777777" w:rsidR="00AA32AF" w:rsidRDefault="00AA32AF">
      <w:pPr>
        <w:spacing w:line="360" w:lineRule="auto"/>
        <w:rPr>
          <w:sz w:val="24"/>
          <w:szCs w:val="24"/>
        </w:rPr>
      </w:pPr>
    </w:p>
    <w:p w14:paraId="57B35BFF" w14:textId="77777777" w:rsidR="00AA32AF" w:rsidRDefault="00AA32AF">
      <w:pPr>
        <w:spacing w:line="360" w:lineRule="auto"/>
        <w:rPr>
          <w:sz w:val="24"/>
          <w:szCs w:val="24"/>
        </w:rPr>
      </w:pPr>
    </w:p>
    <w:p w14:paraId="16DD397B" w14:textId="77777777" w:rsidR="00AA32AF" w:rsidRDefault="00AA32AF">
      <w:pPr>
        <w:spacing w:line="360" w:lineRule="auto"/>
        <w:rPr>
          <w:sz w:val="24"/>
          <w:szCs w:val="24"/>
        </w:rPr>
      </w:pPr>
    </w:p>
    <w:p w14:paraId="1EFFFC13" w14:textId="77777777" w:rsidR="00AA32AF" w:rsidRDefault="00AA32AF">
      <w:pPr>
        <w:spacing w:line="360" w:lineRule="auto"/>
        <w:jc w:val="center"/>
        <w:rPr>
          <w:sz w:val="24"/>
          <w:szCs w:val="24"/>
        </w:rPr>
      </w:pPr>
    </w:p>
    <w:p w14:paraId="5D762C28" w14:textId="77777777" w:rsidR="00AA32AF" w:rsidRDefault="00AA32AF">
      <w:pPr>
        <w:spacing w:line="360" w:lineRule="auto"/>
        <w:jc w:val="center"/>
        <w:rPr>
          <w:sz w:val="24"/>
          <w:szCs w:val="24"/>
        </w:rPr>
      </w:pPr>
    </w:p>
    <w:p w14:paraId="1988F0C5" w14:textId="77777777" w:rsidR="00AA32AF" w:rsidRDefault="00AA32AF">
      <w:pPr>
        <w:spacing w:line="360" w:lineRule="auto"/>
        <w:jc w:val="center"/>
        <w:rPr>
          <w:sz w:val="24"/>
          <w:szCs w:val="24"/>
        </w:rPr>
      </w:pPr>
    </w:p>
    <w:p w14:paraId="3589812C" w14:textId="77777777" w:rsidR="00AA32AF" w:rsidRDefault="00AA32AF">
      <w:pPr>
        <w:spacing w:line="360" w:lineRule="auto"/>
        <w:jc w:val="center"/>
        <w:rPr>
          <w:sz w:val="24"/>
          <w:szCs w:val="24"/>
        </w:rPr>
      </w:pPr>
    </w:p>
    <w:p w14:paraId="772D3306" w14:textId="77777777" w:rsidR="00AA32AF" w:rsidRDefault="002F10F8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14:paraId="1C0B564E" w14:textId="77777777" w:rsidR="00AA32AF" w:rsidRDefault="002F10F8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 поставку</w:t>
      </w:r>
      <w:r>
        <w:rPr>
          <w:rFonts w:eastAsia="Geneva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</w:rPr>
        <w:t>самонесущих изолированных проводов (СИП)</w:t>
      </w:r>
    </w:p>
    <w:p w14:paraId="79FAC22D" w14:textId="77777777" w:rsidR="00AA32AF" w:rsidRDefault="00AA32AF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23F8425E" w14:textId="3B274A70" w:rsidR="00AA32AF" w:rsidRDefault="002F10F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«ОКПД2 27.32.14.120 </w:t>
      </w:r>
      <w:r w:rsidR="00364132" w:rsidRPr="00364132">
        <w:rPr>
          <w:rFonts w:eastAsia="Calibri"/>
          <w:bCs/>
          <w:sz w:val="24"/>
          <w:szCs w:val="24"/>
        </w:rPr>
        <w:t>Поставка самонесущих изолированных проводов для Центральных и Западных электрических сетей в рамках инвестиционного проекта в части исполнения обязательств по технологическому присоединению к электрическим сетям в рамках выполнения инвестиционного проекта Г1, Г2</w:t>
      </w:r>
      <w:r>
        <w:rPr>
          <w:sz w:val="24"/>
          <w:szCs w:val="24"/>
        </w:rPr>
        <w:t>»</w:t>
      </w:r>
    </w:p>
    <w:p w14:paraId="0616DA1B" w14:textId="77777777" w:rsidR="00AA32AF" w:rsidRDefault="00AA32AF">
      <w:pPr>
        <w:spacing w:line="360" w:lineRule="auto"/>
        <w:jc w:val="center"/>
        <w:rPr>
          <w:sz w:val="24"/>
          <w:szCs w:val="24"/>
        </w:rPr>
      </w:pPr>
    </w:p>
    <w:p w14:paraId="35B9FC00" w14:textId="486AA9E5" w:rsidR="00AA32AF" w:rsidRDefault="004710E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2F10F8">
        <w:rPr>
          <w:b/>
          <w:sz w:val="24"/>
          <w:szCs w:val="24"/>
        </w:rPr>
        <w:t>-КС ПИР СМР-202</w:t>
      </w:r>
      <w:r>
        <w:rPr>
          <w:b/>
          <w:sz w:val="24"/>
          <w:szCs w:val="24"/>
        </w:rPr>
        <w:t>7</w:t>
      </w:r>
      <w:r w:rsidR="002F10F8">
        <w:rPr>
          <w:b/>
          <w:sz w:val="24"/>
          <w:szCs w:val="24"/>
        </w:rPr>
        <w:t>-ЯЭ</w:t>
      </w:r>
    </w:p>
    <w:p w14:paraId="3B055CB3" w14:textId="77777777" w:rsidR="00AA32AF" w:rsidRDefault="00AA32AF">
      <w:pPr>
        <w:spacing w:line="360" w:lineRule="auto"/>
        <w:rPr>
          <w:sz w:val="24"/>
          <w:szCs w:val="24"/>
        </w:rPr>
      </w:pPr>
    </w:p>
    <w:p w14:paraId="57C20A8E" w14:textId="77777777" w:rsidR="00AA32AF" w:rsidRDefault="00AA32AF">
      <w:pPr>
        <w:spacing w:line="360" w:lineRule="auto"/>
        <w:rPr>
          <w:sz w:val="24"/>
          <w:szCs w:val="24"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1670828753"/>
        <w:docPartObj>
          <w:docPartGallery w:val="Table of Contents"/>
          <w:docPartUnique/>
        </w:docPartObj>
      </w:sdtPr>
      <w:sdtEndPr/>
      <w:sdtContent>
        <w:p w14:paraId="4A1BC705" w14:textId="77777777" w:rsidR="00AA32AF" w:rsidRDefault="002F10F8">
          <w:pPr>
            <w:pStyle w:val="afff8"/>
            <w:spacing w:before="0" w:after="0" w:line="360" w:lineRule="auto"/>
            <w:jc w:val="center"/>
            <w:rPr>
              <w:rFonts w:ascii="Times New Roman" w:hAnsi="Times New Roman"/>
              <w:color w:val="auto"/>
              <w:sz w:val="24"/>
              <w:szCs w:val="24"/>
              <w:lang w:val="ru-RU"/>
            </w:rPr>
          </w:pPr>
          <w:r>
            <w:br w:type="page"/>
          </w:r>
          <w:r>
            <w:rPr>
              <w:rFonts w:ascii="Times New Roman" w:hAnsi="Times New Roman"/>
              <w:color w:val="auto"/>
              <w:sz w:val="24"/>
              <w:szCs w:val="24"/>
              <w:lang w:val="ru-RU"/>
            </w:rPr>
            <w:lastRenderedPageBreak/>
            <w:t>СОДЕРЖАНИЕ</w:t>
          </w:r>
        </w:p>
        <w:p w14:paraId="26AEF810" w14:textId="77777777" w:rsidR="00AA32AF" w:rsidRDefault="00AA32AF">
          <w:pPr>
            <w:rPr>
              <w:lang w:eastAsia="x-none"/>
            </w:rPr>
          </w:pPr>
        </w:p>
        <w:p w14:paraId="216F5136" w14:textId="5268D02D" w:rsidR="00AA32AF" w:rsidRDefault="002F10F8">
          <w:pPr>
            <w:pStyle w:val="2b"/>
            <w:tabs>
              <w:tab w:val="right" w:leader="dot" w:pos="9911"/>
            </w:tabs>
            <w:spacing w:before="0" w:line="360" w:lineRule="auto"/>
            <w:rPr>
              <w:rFonts w:eastAsiaTheme="minorEastAsia" w:cs="Times New Roman"/>
              <w:bCs w:val="0"/>
              <w:sz w:val="24"/>
              <w:szCs w:val="24"/>
            </w:rPr>
          </w:pPr>
          <w:r>
            <w:fldChar w:fldCharType="begin"/>
          </w:r>
          <w:r>
            <w:rPr>
              <w:rStyle w:val="aff7"/>
              <w:rFonts w:eastAsia="Calibri" w:cs="Times New Roman"/>
              <w:webHidden/>
              <w:sz w:val="24"/>
              <w:szCs w:val="24"/>
            </w:rPr>
            <w:instrText xml:space="preserve"> TOC \z \o "1-3" \u \h</w:instrText>
          </w:r>
          <w:r>
            <w:rPr>
              <w:rStyle w:val="aff7"/>
              <w:rFonts w:eastAsia="Calibri"/>
              <w:sz w:val="24"/>
              <w:szCs w:val="24"/>
            </w:rPr>
            <w:fldChar w:fldCharType="separate"/>
          </w:r>
          <w:hyperlink w:anchor="_Toc206759450">
            <w:r>
              <w:rPr>
                <w:rStyle w:val="aff7"/>
                <w:rFonts w:eastAsia="Calibri" w:cs="Times New Roman"/>
                <w:webHidden/>
                <w:sz w:val="24"/>
                <w:szCs w:val="24"/>
              </w:rPr>
              <w:t>1.1. 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_Toc206759450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68B3E76" w14:textId="2697010C" w:rsidR="00AA32AF" w:rsidRDefault="002D77E8">
          <w:pPr>
            <w:pStyle w:val="2b"/>
            <w:tabs>
              <w:tab w:val="right" w:leader="dot" w:pos="9911"/>
            </w:tabs>
            <w:spacing w:before="0" w:line="360" w:lineRule="auto"/>
            <w:rPr>
              <w:rFonts w:eastAsiaTheme="minorEastAsia" w:cs="Times New Roman"/>
              <w:bCs w:val="0"/>
              <w:sz w:val="24"/>
              <w:szCs w:val="24"/>
            </w:rPr>
          </w:pPr>
          <w:hyperlink w:anchor="_Toc206759451">
            <w:r w:rsidR="002F10F8">
              <w:rPr>
                <w:rStyle w:val="aff7"/>
                <w:rFonts w:eastAsia="Calibri" w:cs="Times New Roman"/>
                <w:webHidden/>
                <w:sz w:val="24"/>
                <w:szCs w:val="24"/>
              </w:rPr>
              <w:t>1.2. Наименование закупаемой продукции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_Toc206759451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3</w:t>
            </w:r>
            <w:r w:rsidR="002F10F8">
              <w:rPr>
                <w:webHidden/>
              </w:rPr>
              <w:fldChar w:fldCharType="end"/>
            </w:r>
          </w:hyperlink>
        </w:p>
        <w:p w14:paraId="66E81765" w14:textId="1E5586E2" w:rsidR="00AA32AF" w:rsidRDefault="002D77E8">
          <w:pPr>
            <w:pStyle w:val="2b"/>
            <w:tabs>
              <w:tab w:val="right" w:leader="dot" w:pos="9911"/>
            </w:tabs>
            <w:spacing w:before="0" w:line="360" w:lineRule="auto"/>
            <w:rPr>
              <w:rFonts w:eastAsiaTheme="minorEastAsia" w:cs="Times New Roman"/>
              <w:bCs w:val="0"/>
              <w:sz w:val="24"/>
              <w:szCs w:val="24"/>
            </w:rPr>
          </w:pPr>
          <w:hyperlink w:anchor="_Toc206759452">
            <w:r w:rsidR="002F10F8">
              <w:rPr>
                <w:rStyle w:val="aff7"/>
                <w:rFonts w:eastAsia="Calibri" w:cs="Times New Roman"/>
                <w:webHidden/>
                <w:sz w:val="24"/>
                <w:szCs w:val="24"/>
              </w:rPr>
              <w:t>1.3. Цель использования закупаемой продукции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_Toc206759452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3</w:t>
            </w:r>
            <w:r w:rsidR="002F10F8">
              <w:rPr>
                <w:webHidden/>
              </w:rPr>
              <w:fldChar w:fldCharType="end"/>
            </w:r>
          </w:hyperlink>
        </w:p>
        <w:p w14:paraId="70D6786C" w14:textId="53126929" w:rsidR="00AA32AF" w:rsidRDefault="002D77E8">
          <w:pPr>
            <w:pStyle w:val="1b"/>
            <w:tabs>
              <w:tab w:val="right" w:leader="dot" w:pos="9911"/>
            </w:tabs>
            <w:spacing w:before="0" w:line="360" w:lineRule="auto"/>
            <w:rPr>
              <w:rFonts w:eastAsiaTheme="minorEastAsia" w:cs="Times New Roman"/>
              <w:bCs w:val="0"/>
            </w:rPr>
          </w:pPr>
          <w:hyperlink w:anchor="_Toc206759453">
            <w:r w:rsidR="002F10F8">
              <w:rPr>
                <w:rStyle w:val="aff7"/>
                <w:rFonts w:eastAsia="Calibri" w:cs="Times New Roman"/>
                <w:webHidden/>
              </w:rPr>
              <w:t>2. Требования к продукции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_Toc206759453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3</w:t>
            </w:r>
            <w:r w:rsidR="002F10F8">
              <w:rPr>
                <w:webHidden/>
              </w:rPr>
              <w:fldChar w:fldCharType="end"/>
            </w:r>
          </w:hyperlink>
        </w:p>
        <w:p w14:paraId="6ED6B54D" w14:textId="6E09CEF2" w:rsidR="00AA32AF" w:rsidRDefault="002D77E8">
          <w:pPr>
            <w:pStyle w:val="2b"/>
            <w:tabs>
              <w:tab w:val="right" w:leader="dot" w:pos="9911"/>
            </w:tabs>
            <w:spacing w:before="0" w:line="360" w:lineRule="auto"/>
            <w:rPr>
              <w:rFonts w:eastAsiaTheme="minorEastAsia" w:cs="Times New Roman"/>
              <w:bCs w:val="0"/>
              <w:sz w:val="24"/>
              <w:szCs w:val="24"/>
            </w:rPr>
          </w:pPr>
          <w:hyperlink w:anchor="_Toc206759454">
            <w:r w:rsidR="002F10F8">
              <w:rPr>
                <w:rStyle w:val="aff7"/>
                <w:rFonts w:eastAsia="Calibri" w:cs="Times New Roman"/>
                <w:webHidden/>
                <w:sz w:val="24"/>
                <w:szCs w:val="24"/>
              </w:rPr>
              <w:t>2.1. Требования к объемам и срокам поставки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_Toc206759454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3</w:t>
            </w:r>
            <w:r w:rsidR="002F10F8">
              <w:rPr>
                <w:webHidden/>
              </w:rPr>
              <w:fldChar w:fldCharType="end"/>
            </w:r>
          </w:hyperlink>
        </w:p>
        <w:p w14:paraId="3DF644BB" w14:textId="1D6DE9F6" w:rsidR="00AA32AF" w:rsidRDefault="002D77E8">
          <w:pPr>
            <w:pStyle w:val="39"/>
            <w:tabs>
              <w:tab w:val="right" w:leader="dot" w:pos="9911"/>
            </w:tabs>
            <w:spacing w:line="360" w:lineRule="auto"/>
            <w:rPr>
              <w:rFonts w:eastAsiaTheme="minorEastAsia" w:cs="Times New Roman"/>
              <w:b/>
              <w:sz w:val="24"/>
              <w:szCs w:val="24"/>
            </w:rPr>
          </w:pPr>
          <w:hyperlink w:anchor="_Toc206759455">
            <w:r w:rsidR="002F10F8">
              <w:rPr>
                <w:rStyle w:val="aff7"/>
                <w:rFonts w:eastAsia="Calibri" w:cs="Times New Roman"/>
                <w:b/>
                <w:webHidden/>
                <w:sz w:val="24"/>
                <w:szCs w:val="24"/>
              </w:rPr>
              <w:t>2.1.1. Перечень и объем закупаемой продукции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_Toc206759455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3</w:t>
            </w:r>
            <w:r w:rsidR="002F10F8">
              <w:rPr>
                <w:webHidden/>
              </w:rPr>
              <w:fldChar w:fldCharType="end"/>
            </w:r>
          </w:hyperlink>
        </w:p>
        <w:p w14:paraId="2BB79A38" w14:textId="739F5A6F" w:rsidR="00AA32AF" w:rsidRDefault="002D77E8">
          <w:pPr>
            <w:pStyle w:val="39"/>
            <w:tabs>
              <w:tab w:val="right" w:leader="dot" w:pos="9911"/>
            </w:tabs>
            <w:spacing w:line="360" w:lineRule="auto"/>
            <w:rPr>
              <w:rFonts w:eastAsiaTheme="minorEastAsia" w:cs="Times New Roman"/>
              <w:b/>
              <w:sz w:val="24"/>
              <w:szCs w:val="24"/>
            </w:rPr>
          </w:pPr>
          <w:hyperlink w:anchor="_Toc206759456">
            <w:r w:rsidR="002F10F8">
              <w:rPr>
                <w:rStyle w:val="aff7"/>
                <w:rFonts w:eastAsia="Calibri" w:cs="Times New Roman"/>
                <w:b/>
                <w:webHidden/>
                <w:sz w:val="24"/>
                <w:szCs w:val="24"/>
              </w:rPr>
              <w:t>2.1.2. Требования к срокам поставки продукции и оказания сопутствующих услуг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_Toc206759456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5</w:t>
            </w:r>
            <w:r w:rsidR="002F10F8">
              <w:rPr>
                <w:webHidden/>
              </w:rPr>
              <w:fldChar w:fldCharType="end"/>
            </w:r>
          </w:hyperlink>
        </w:p>
        <w:p w14:paraId="3DA4197B" w14:textId="6BE88E96" w:rsidR="00AA32AF" w:rsidRDefault="002D77E8">
          <w:pPr>
            <w:pStyle w:val="2b"/>
            <w:tabs>
              <w:tab w:val="right" w:leader="dot" w:pos="9911"/>
            </w:tabs>
            <w:spacing w:before="0" w:line="360" w:lineRule="auto"/>
            <w:rPr>
              <w:rFonts w:eastAsiaTheme="minorEastAsia" w:cs="Times New Roman"/>
              <w:bCs w:val="0"/>
              <w:sz w:val="24"/>
              <w:szCs w:val="24"/>
            </w:rPr>
          </w:pPr>
          <w:hyperlink w:anchor="_Toc206759457">
            <w:r w:rsidR="002F10F8">
              <w:rPr>
                <w:rStyle w:val="aff7"/>
                <w:rFonts w:eastAsia="Calibri" w:cs="Times New Roman"/>
                <w:webHidden/>
                <w:sz w:val="24"/>
                <w:szCs w:val="24"/>
              </w:rPr>
              <w:t>2.2. Требования к продукции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_Toc206759457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6</w:t>
            </w:r>
            <w:r w:rsidR="002F10F8">
              <w:rPr>
                <w:webHidden/>
              </w:rPr>
              <w:fldChar w:fldCharType="end"/>
            </w:r>
          </w:hyperlink>
        </w:p>
        <w:p w14:paraId="5B7253EE" w14:textId="1671FB8D" w:rsidR="00AA32AF" w:rsidRDefault="002D77E8">
          <w:pPr>
            <w:pStyle w:val="2b"/>
            <w:tabs>
              <w:tab w:val="right" w:leader="dot" w:pos="9911"/>
            </w:tabs>
            <w:spacing w:before="0" w:line="360" w:lineRule="auto"/>
            <w:rPr>
              <w:rFonts w:eastAsiaTheme="minorEastAsia" w:cs="Times New Roman"/>
              <w:bCs w:val="0"/>
              <w:sz w:val="24"/>
              <w:szCs w:val="24"/>
            </w:rPr>
          </w:pPr>
          <w:hyperlink w:anchor="_Toc206759458">
            <w:r w:rsidR="002F10F8">
              <w:rPr>
                <w:rStyle w:val="aff7"/>
                <w:rFonts w:eastAsia="Calibri" w:cs="Times New Roman"/>
                <w:webHidden/>
                <w:sz w:val="24"/>
                <w:szCs w:val="24"/>
              </w:rPr>
              <w:t>2.3. Требования к продукции (общие требования)</w:t>
            </w:r>
            <w:r w:rsidR="002F10F8">
              <w:rPr>
                <w:webHidden/>
              </w:rPr>
              <w:fldChar w:fldCharType="begin"/>
            </w:r>
            <w:r w:rsidR="002F10F8">
              <w:rPr>
                <w:webHidden/>
              </w:rPr>
              <w:instrText>PAGEREF _Toc206759458 \h</w:instrText>
            </w:r>
            <w:r w:rsidR="002F10F8">
              <w:rPr>
                <w:webHidden/>
              </w:rPr>
            </w:r>
            <w:r w:rsidR="002F10F8">
              <w:rPr>
                <w:webHidden/>
              </w:rPr>
              <w:fldChar w:fldCharType="separate"/>
            </w:r>
            <w:r w:rsidR="001D70FC">
              <w:rPr>
                <w:noProof/>
                <w:webHidden/>
              </w:rPr>
              <w:t>14</w:t>
            </w:r>
            <w:r w:rsidR="002F10F8">
              <w:rPr>
                <w:webHidden/>
              </w:rPr>
              <w:fldChar w:fldCharType="end"/>
            </w:r>
          </w:hyperlink>
        </w:p>
        <w:p w14:paraId="4C0ABFE8" w14:textId="77777777" w:rsidR="00AA32AF" w:rsidRDefault="002F10F8">
          <w:pPr>
            <w:spacing w:line="360" w:lineRule="auto"/>
          </w:pPr>
          <w:r>
            <w:fldChar w:fldCharType="end"/>
          </w:r>
        </w:p>
      </w:sdtContent>
    </w:sdt>
    <w:p w14:paraId="5370F714" w14:textId="77777777" w:rsidR="00AA32AF" w:rsidRDefault="00AA32AF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p w14:paraId="2FC3A544" w14:textId="77777777" w:rsidR="00AA32AF" w:rsidRDefault="002F10F8">
      <w:pPr>
        <w:spacing w:line="360" w:lineRule="auto"/>
        <w:rPr>
          <w:sz w:val="24"/>
          <w:szCs w:val="24"/>
        </w:rPr>
      </w:pPr>
      <w:r>
        <w:br w:type="page"/>
      </w:r>
    </w:p>
    <w:p w14:paraId="7FA7E3DC" w14:textId="77777777" w:rsidR="00AA32AF" w:rsidRDefault="002F10F8">
      <w:pPr>
        <w:spacing w:line="360" w:lineRule="auto"/>
        <w:jc w:val="center"/>
        <w:rPr>
          <w:b/>
          <w:sz w:val="24"/>
          <w:szCs w:val="24"/>
        </w:rPr>
      </w:pPr>
      <w:bookmarkStart w:id="0" w:name="_Toc51339692"/>
      <w:bookmarkStart w:id="1" w:name="_Toc126579158"/>
      <w:bookmarkStart w:id="2" w:name="_Toc157617166"/>
      <w:r>
        <w:rPr>
          <w:b/>
          <w:sz w:val="24"/>
          <w:szCs w:val="24"/>
        </w:rPr>
        <w:lastRenderedPageBreak/>
        <w:t>1. Общие сведения</w:t>
      </w:r>
      <w:bookmarkEnd w:id="0"/>
      <w:bookmarkEnd w:id="1"/>
      <w:bookmarkEnd w:id="2"/>
    </w:p>
    <w:p w14:paraId="66DD7E08" w14:textId="77777777" w:rsidR="00AA32AF" w:rsidRDefault="002F10F8">
      <w:pPr>
        <w:pStyle w:val="22"/>
        <w:spacing w:before="0" w:after="0" w:line="360" w:lineRule="auto"/>
        <w:ind w:left="0"/>
        <w:rPr>
          <w:rStyle w:val="afe"/>
          <w:b/>
          <w:i w:val="0"/>
          <w:shd w:val="clear" w:color="auto" w:fill="auto"/>
        </w:rPr>
      </w:pPr>
      <w:bookmarkStart w:id="3" w:name="_Toc206759450"/>
      <w:bookmarkStart w:id="4" w:name="_Toc157617167"/>
      <w:bookmarkStart w:id="5" w:name="_Toc46743505"/>
      <w:bookmarkStart w:id="6" w:name="_Toc126579159"/>
      <w:r>
        <w:rPr>
          <w:lang w:val="ru-RU"/>
        </w:rPr>
        <w:t xml:space="preserve">1.1. </w:t>
      </w:r>
      <w:r>
        <w:t>Обозначения и сокращения</w:t>
      </w:r>
      <w:bookmarkEnd w:id="3"/>
      <w:bookmarkEnd w:id="4"/>
      <w:bookmarkEnd w:id="5"/>
      <w:bookmarkEnd w:id="6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8338"/>
      </w:tblGrid>
      <w:tr w:rsidR="00AA32AF" w14:paraId="5B90935B" w14:textId="77777777">
        <w:trPr>
          <w:cantSplit/>
          <w:trHeight w:val="9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8F6B6" w14:textId="77777777" w:rsidR="00AA32AF" w:rsidRDefault="002F10F8">
            <w:pPr>
              <w:widowControl w:val="0"/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D7CFB" w14:textId="77777777" w:rsidR="00AA32AF" w:rsidRDefault="002F10F8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AA32AF" w14:paraId="1B4AC6EC" w14:textId="77777777">
        <w:trPr>
          <w:cantSplit/>
          <w:trHeight w:val="139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1F2A8" w14:textId="77777777" w:rsidR="00AA32AF" w:rsidRDefault="002F10F8">
            <w:pPr>
              <w:widowControl w:val="0"/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706C0" w14:textId="77777777" w:rsidR="00AA32AF" w:rsidRDefault="002F10F8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  <w:tr w:rsidR="00AA32AF" w14:paraId="312E5581" w14:textId="77777777">
        <w:trPr>
          <w:cantSplit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E170A" w14:textId="77777777" w:rsidR="00AA32AF" w:rsidRDefault="002F10F8">
            <w:pPr>
              <w:widowControl w:val="0"/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СИП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6A329" w14:textId="77777777" w:rsidR="00AA32AF" w:rsidRDefault="002F10F8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Самонесущий изолированный провод</w:t>
            </w:r>
          </w:p>
        </w:tc>
      </w:tr>
      <w:tr w:rsidR="00AA32AF" w14:paraId="64AE6822" w14:textId="77777777">
        <w:trPr>
          <w:cantSplit/>
          <w:trHeight w:val="334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30835" w14:textId="77777777" w:rsidR="00AA32AF" w:rsidRDefault="002F10F8">
            <w:pPr>
              <w:widowControl w:val="0"/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км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ECAFE" w14:textId="77777777" w:rsidR="00AA32AF" w:rsidRDefault="002F10F8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Километр</w:t>
            </w:r>
          </w:p>
        </w:tc>
      </w:tr>
      <w:tr w:rsidR="00AA32AF" w14:paraId="50B5F5E4" w14:textId="77777777">
        <w:trPr>
          <w:cantSplit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DD5EB" w14:textId="77777777" w:rsidR="00AA32AF" w:rsidRDefault="002F10F8">
            <w:pPr>
              <w:widowControl w:val="0"/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кВ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44BA0" w14:textId="77777777" w:rsidR="00AA32AF" w:rsidRDefault="002F10F8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Киловольт</w:t>
            </w:r>
          </w:p>
        </w:tc>
      </w:tr>
    </w:tbl>
    <w:p w14:paraId="6FA71194" w14:textId="77777777" w:rsidR="00AA32AF" w:rsidRDefault="00AA32AF">
      <w:pPr>
        <w:spacing w:line="360" w:lineRule="auto"/>
        <w:rPr>
          <w:sz w:val="24"/>
          <w:szCs w:val="24"/>
        </w:rPr>
      </w:pPr>
    </w:p>
    <w:p w14:paraId="775A4E3A" w14:textId="77777777" w:rsidR="00AA32AF" w:rsidRDefault="002F10F8">
      <w:pPr>
        <w:pStyle w:val="22"/>
        <w:spacing w:before="0" w:after="0" w:line="360" w:lineRule="auto"/>
        <w:ind w:left="0"/>
      </w:pPr>
      <w:bookmarkStart w:id="7" w:name="_Toc206759451"/>
      <w:r>
        <w:rPr>
          <w:lang w:val="ru-RU"/>
        </w:rPr>
        <w:t xml:space="preserve">1.2. </w:t>
      </w:r>
      <w:r>
        <w:t>Наименование закупаемой продукции</w:t>
      </w:r>
      <w:bookmarkEnd w:id="7"/>
    </w:p>
    <w:p w14:paraId="5E7803D3" w14:textId="480BDB90" w:rsidR="00AA32AF" w:rsidRDefault="002F10F8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«</w:t>
      </w:r>
      <w:r>
        <w:rPr>
          <w:rFonts w:eastAsia="Calibri"/>
          <w:sz w:val="24"/>
          <w:szCs w:val="24"/>
        </w:rPr>
        <w:t xml:space="preserve">ОКПД2 27.32.14.120 </w:t>
      </w:r>
      <w:r w:rsidR="00364132" w:rsidRPr="00960DA6">
        <w:rPr>
          <w:rFonts w:eastAsia="Calibri"/>
          <w:sz w:val="24"/>
          <w:szCs w:val="24"/>
          <w:lang w:eastAsia="x-none"/>
        </w:rPr>
        <w:t>Поставка самонесущих изолированных проводов для Центральных и Западных электрических сетей в рамках инвестиционного проекта в части исполнения обязательств по технологическому присоединению к электрическим сетям в рамках выполнения инвестиционного проекта Г1, Г2</w:t>
      </w:r>
      <w:r>
        <w:rPr>
          <w:rFonts w:eastAsia="Calibri"/>
          <w:sz w:val="24"/>
          <w:szCs w:val="24"/>
        </w:rPr>
        <w:t>»</w:t>
      </w:r>
    </w:p>
    <w:p w14:paraId="3D37A020" w14:textId="77777777" w:rsidR="00AA32AF" w:rsidRDefault="00AA32AF">
      <w:pPr>
        <w:spacing w:line="360" w:lineRule="auto"/>
        <w:rPr>
          <w:rStyle w:val="afe"/>
          <w:rFonts w:eastAsia="Calibri"/>
          <w:b w:val="0"/>
          <w:i w:val="0"/>
          <w:sz w:val="24"/>
          <w:szCs w:val="24"/>
          <w:shd w:val="clear" w:color="auto" w:fill="auto"/>
        </w:rPr>
      </w:pPr>
    </w:p>
    <w:p w14:paraId="1A06C9BD" w14:textId="77777777" w:rsidR="00AA32AF" w:rsidRDefault="002F10F8">
      <w:pPr>
        <w:pStyle w:val="22"/>
        <w:spacing w:before="0" w:after="0" w:line="360" w:lineRule="auto"/>
        <w:ind w:left="0"/>
      </w:pPr>
      <w:bookmarkStart w:id="8" w:name="_Toc46743507"/>
      <w:bookmarkStart w:id="9" w:name="_Toc206759452"/>
      <w:bookmarkStart w:id="10" w:name="_Toc157617169"/>
      <w:bookmarkStart w:id="11" w:name="_Toc126579161"/>
      <w:r>
        <w:rPr>
          <w:lang w:val="ru-RU"/>
        </w:rPr>
        <w:t xml:space="preserve">1.3. </w:t>
      </w:r>
      <w:r>
        <w:t xml:space="preserve">Цель </w:t>
      </w:r>
      <w:bookmarkEnd w:id="8"/>
      <w:r>
        <w:t>использования закупаемой продукции</w:t>
      </w:r>
      <w:bookmarkEnd w:id="9"/>
      <w:bookmarkEnd w:id="10"/>
      <w:bookmarkEnd w:id="11"/>
    </w:p>
    <w:p w14:paraId="11761089" w14:textId="77777777" w:rsidR="00AA32AF" w:rsidRDefault="002F10F8">
      <w:pPr>
        <w:spacing w:line="360" w:lineRule="auto"/>
        <w:jc w:val="both"/>
        <w:rPr>
          <w:sz w:val="24"/>
          <w:szCs w:val="24"/>
        </w:rPr>
      </w:pPr>
      <w:bookmarkStart w:id="12" w:name="_Toc157617170"/>
      <w:bookmarkStart w:id="13" w:name="_Toc126579162"/>
      <w:bookmarkStart w:id="14" w:name="_Toc51339693"/>
      <w:r>
        <w:rPr>
          <w:sz w:val="24"/>
          <w:szCs w:val="24"/>
        </w:rPr>
        <w:t>В целях выполнения мероприятий по договорам об осуществлении технологического присоединения к электрическим сетям.</w:t>
      </w:r>
    </w:p>
    <w:p w14:paraId="79650612" w14:textId="77777777" w:rsidR="00AA32AF" w:rsidRDefault="002F10F8">
      <w:pPr>
        <w:pStyle w:val="1"/>
        <w:spacing w:before="0" w:after="0" w:line="360" w:lineRule="auto"/>
        <w:ind w:left="0"/>
        <w:jc w:val="center"/>
        <w:rPr>
          <w:caps/>
          <w:sz w:val="24"/>
          <w:szCs w:val="24"/>
        </w:rPr>
      </w:pPr>
      <w:bookmarkStart w:id="15" w:name="_Toc206759453"/>
      <w:r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</w:rPr>
        <w:t>Требования к продукции</w:t>
      </w:r>
      <w:bookmarkEnd w:id="12"/>
      <w:bookmarkEnd w:id="13"/>
      <w:bookmarkEnd w:id="14"/>
      <w:bookmarkEnd w:id="15"/>
    </w:p>
    <w:p w14:paraId="33A6EA7C" w14:textId="77777777" w:rsidR="00AA32AF" w:rsidRDefault="002F10F8">
      <w:pPr>
        <w:pStyle w:val="22"/>
        <w:spacing w:before="0" w:after="0" w:line="360" w:lineRule="auto"/>
        <w:ind w:left="0"/>
      </w:pPr>
      <w:bookmarkStart w:id="16" w:name="_Toc206759454"/>
      <w:bookmarkStart w:id="17" w:name="_Toc157617171"/>
      <w:bookmarkStart w:id="18" w:name="_Toc126579163"/>
      <w:r>
        <w:t>2.1. Требования к объемам и срокам поставки</w:t>
      </w:r>
      <w:bookmarkEnd w:id="16"/>
      <w:bookmarkEnd w:id="17"/>
      <w:bookmarkEnd w:id="18"/>
    </w:p>
    <w:p w14:paraId="257E59F6" w14:textId="77777777" w:rsidR="00AA32AF" w:rsidRDefault="002F10F8">
      <w:pPr>
        <w:pStyle w:val="32"/>
        <w:spacing w:before="0" w:after="0" w:line="360" w:lineRule="auto"/>
        <w:ind w:left="0"/>
      </w:pPr>
      <w:bookmarkStart w:id="19" w:name="_Toc206759455"/>
      <w:bookmarkStart w:id="20" w:name="_Toc157617172"/>
      <w:bookmarkStart w:id="21" w:name="_Toc126579164"/>
      <w:r>
        <w:t>2.1.1. Перечень и объем закупаемой продукции</w:t>
      </w:r>
      <w:bookmarkEnd w:id="19"/>
      <w:bookmarkEnd w:id="20"/>
      <w:bookmarkEnd w:id="21"/>
    </w:p>
    <w:p w14:paraId="7B4DEDB5" w14:textId="77777777" w:rsidR="00AA32AF" w:rsidRDefault="00AA32AF">
      <w:pPr>
        <w:spacing w:line="360" w:lineRule="auto"/>
        <w:rPr>
          <w:sz w:val="24"/>
          <w:szCs w:val="24"/>
          <w:lang w:val="x-none" w:eastAsia="x-none"/>
        </w:rPr>
      </w:pPr>
    </w:p>
    <w:p w14:paraId="77A5338F" w14:textId="77777777" w:rsidR="00AA32AF" w:rsidRDefault="002F10F8">
      <w:pPr>
        <w:spacing w:line="360" w:lineRule="auto"/>
        <w:rPr>
          <w:sz w:val="24"/>
          <w:szCs w:val="24"/>
        </w:rPr>
      </w:pPr>
      <w:bookmarkStart w:id="22" w:name="_Toc51339695"/>
      <w:bookmarkStart w:id="23" w:name="_Toc157617173"/>
      <w:bookmarkStart w:id="24" w:name="_Toc126579165"/>
      <w:r>
        <w:rPr>
          <w:sz w:val="24"/>
          <w:szCs w:val="24"/>
        </w:rPr>
        <w:t xml:space="preserve">Таблица 1.1 Перечень </w:t>
      </w:r>
      <w:bookmarkEnd w:id="22"/>
      <w:r>
        <w:rPr>
          <w:sz w:val="24"/>
          <w:szCs w:val="24"/>
        </w:rPr>
        <w:t>и объем закупаемой продукции</w:t>
      </w:r>
      <w:bookmarkEnd w:id="23"/>
      <w:bookmarkEnd w:id="24"/>
    </w:p>
    <w:tbl>
      <w:tblPr>
        <w:tblW w:w="5095" w:type="pct"/>
        <w:jc w:val="center"/>
        <w:tblLayout w:type="fixed"/>
        <w:tblLook w:val="0000" w:firstRow="0" w:lastRow="0" w:firstColumn="0" w:lastColumn="0" w:noHBand="0" w:noVBand="0"/>
      </w:tblPr>
      <w:tblGrid>
        <w:gridCol w:w="455"/>
        <w:gridCol w:w="1804"/>
        <w:gridCol w:w="1419"/>
        <w:gridCol w:w="1560"/>
        <w:gridCol w:w="1702"/>
        <w:gridCol w:w="1577"/>
        <w:gridCol w:w="1576"/>
        <w:gridCol w:w="6"/>
      </w:tblGrid>
      <w:tr w:rsidR="00AA32AF" w14:paraId="387EACCC" w14:textId="77777777" w:rsidTr="004710E6">
        <w:trPr>
          <w:gridAfter w:val="1"/>
          <w:wAfter w:w="6" w:type="dxa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EA11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59B3E0F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B8C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893E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F222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B754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Намотка на барабан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D51B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1A23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AA32AF" w14:paraId="26887727" w14:textId="77777777" w:rsidTr="004710E6">
        <w:trPr>
          <w:gridAfter w:val="1"/>
          <w:wAfter w:w="6" w:type="dxa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E027" w14:textId="77777777" w:rsidR="00AA32AF" w:rsidRDefault="002F10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3467" w14:textId="77777777" w:rsidR="00AA32AF" w:rsidRDefault="002F10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0D31" w14:textId="77777777" w:rsidR="00AA32AF" w:rsidRDefault="002F10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C5FF" w14:textId="77777777" w:rsidR="00AA32AF" w:rsidRDefault="002F10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C67D" w14:textId="77777777" w:rsidR="00AA32AF" w:rsidRDefault="002F10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971A" w14:textId="77777777" w:rsidR="00AA32AF" w:rsidRDefault="002F10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BDA7" w14:textId="77777777" w:rsidR="00AA32AF" w:rsidRDefault="002F10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A32AF" w14:paraId="72F97675" w14:textId="77777777" w:rsidTr="004710E6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9E83" w14:textId="77777777" w:rsidR="00AA32AF" w:rsidRDefault="00AA32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ED1D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Западные электрические сети</w:t>
            </w:r>
          </w:p>
        </w:tc>
      </w:tr>
      <w:tr w:rsidR="00AA32AF" w14:paraId="5C061C7C" w14:textId="77777777" w:rsidTr="004710E6">
        <w:trPr>
          <w:gridAfter w:val="1"/>
          <w:wAfter w:w="6" w:type="dxa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2346" w14:textId="2B92EB62" w:rsidR="00AA32AF" w:rsidRDefault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10F8">
              <w:rPr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EB81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СИП-4 2х16-0,6/1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7ABF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C4C9" w14:textId="5E1DB67F" w:rsidR="00AA32AF" w:rsidRDefault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0CDD" w14:textId="7AE20550" w:rsidR="00AA32AF" w:rsidRDefault="002D77E8" w:rsidP="002D7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Восемь </w:t>
            </w:r>
            <w:r w:rsidR="002A18C7">
              <w:rPr>
                <w:sz w:val="24"/>
                <w:szCs w:val="24"/>
              </w:rPr>
              <w:t xml:space="preserve">барабанов </w:t>
            </w:r>
            <w:r>
              <w:rPr>
                <w:sz w:val="24"/>
                <w:szCs w:val="24"/>
              </w:rPr>
              <w:t xml:space="preserve">№12а </w:t>
            </w:r>
            <w:r w:rsidR="002A18C7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1,850</w:t>
            </w:r>
            <w:r w:rsidR="002A18C7">
              <w:rPr>
                <w:sz w:val="24"/>
                <w:szCs w:val="24"/>
              </w:rPr>
              <w:t xml:space="preserve"> </w:t>
            </w:r>
            <w:r w:rsidR="002F10F8" w:rsidRPr="000708A4">
              <w:rPr>
                <w:sz w:val="24"/>
                <w:szCs w:val="24"/>
              </w:rPr>
              <w:t>км</w:t>
            </w:r>
            <w:r>
              <w:rPr>
                <w:sz w:val="24"/>
                <w:szCs w:val="24"/>
              </w:rPr>
              <w:t xml:space="preserve"> и Два барабана №14 по 2,600 км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5CD1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27.32.14.120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A0AE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AA32AF" w14:paraId="3A9B485C" w14:textId="77777777" w:rsidTr="004710E6">
        <w:trPr>
          <w:gridAfter w:val="1"/>
          <w:wAfter w:w="6" w:type="dxa"/>
          <w:trHeight w:val="29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2C0" w14:textId="6C7B7156" w:rsidR="00AA32AF" w:rsidRDefault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10F8">
              <w:rPr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9A8F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СИП-4 4х16-0,6/1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2EB2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5F31" w14:textId="1451B4E7" w:rsidR="00AA32AF" w:rsidRDefault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4000" w14:textId="6360FD41" w:rsidR="00AA32AF" w:rsidRPr="006F046E" w:rsidRDefault="002D77E8" w:rsidP="002D7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Восемь барабанов </w:t>
            </w:r>
            <w:r>
              <w:rPr>
                <w:sz w:val="24"/>
                <w:szCs w:val="24"/>
              </w:rPr>
              <w:t>№16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z w:val="24"/>
                <w:szCs w:val="24"/>
              </w:rPr>
              <w:t>2,900</w:t>
            </w:r>
            <w:r>
              <w:rPr>
                <w:sz w:val="24"/>
                <w:szCs w:val="24"/>
              </w:rPr>
              <w:t xml:space="preserve"> </w:t>
            </w:r>
            <w:r w:rsidRPr="000708A4">
              <w:rPr>
                <w:sz w:val="24"/>
                <w:szCs w:val="24"/>
              </w:rPr>
              <w:t>км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Один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барабан</w:t>
            </w:r>
            <w:r>
              <w:rPr>
                <w:sz w:val="24"/>
                <w:szCs w:val="24"/>
              </w:rPr>
              <w:t xml:space="preserve"> №14 по </w:t>
            </w:r>
            <w:r>
              <w:rPr>
                <w:sz w:val="24"/>
                <w:szCs w:val="24"/>
              </w:rPr>
              <w:t>1,800</w:t>
            </w:r>
            <w:bookmarkStart w:id="25" w:name="_GoBack"/>
            <w:bookmarkEnd w:id="25"/>
            <w:r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1EDB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lastRenderedPageBreak/>
              <w:t>27.32.14.120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B61D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 режим ограничения закупки </w:t>
            </w:r>
            <w:r>
              <w:rPr>
                <w:sz w:val="24"/>
                <w:szCs w:val="24"/>
              </w:rPr>
              <w:lastRenderedPageBreak/>
              <w:t>иностранной продукции (когда национальный режим не предоставляется)</w:t>
            </w:r>
          </w:p>
        </w:tc>
      </w:tr>
      <w:tr w:rsidR="004710E6" w14:paraId="37283423" w14:textId="77777777" w:rsidTr="004710E6">
        <w:trPr>
          <w:gridAfter w:val="1"/>
          <w:wAfter w:w="6" w:type="dxa"/>
          <w:trHeight w:val="29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B262" w14:textId="2383C90B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45F3" w14:textId="4B968A21" w:rsidR="004710E6" w:rsidRDefault="004710E6" w:rsidP="004710E6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Провод СИП-2 3х95+1х95 0,6/1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47EE" w14:textId="7BCF3470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4854" w14:textId="176786CF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BAAC" w14:textId="27B43FF8" w:rsidR="004710E6" w:rsidRPr="00DC39A3" w:rsidRDefault="00060C92" w:rsidP="00060C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</w:t>
            </w:r>
            <w:r w:rsidR="004710E6">
              <w:rPr>
                <w:sz w:val="24"/>
                <w:szCs w:val="24"/>
              </w:rPr>
              <w:t xml:space="preserve"> барабан</w:t>
            </w:r>
            <w:r>
              <w:rPr>
                <w:sz w:val="24"/>
                <w:szCs w:val="24"/>
              </w:rPr>
              <w:t>а</w:t>
            </w:r>
            <w:r w:rsidR="004710E6">
              <w:rPr>
                <w:sz w:val="24"/>
                <w:szCs w:val="24"/>
              </w:rPr>
              <w:t xml:space="preserve"> </w:t>
            </w:r>
            <w:r w:rsidR="004710E6" w:rsidRPr="006F046E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≈ 1</w:t>
            </w:r>
            <w:r w:rsidR="00013360">
              <w:rPr>
                <w:sz w:val="24"/>
                <w:szCs w:val="24"/>
              </w:rPr>
              <w:t xml:space="preserve"> </w:t>
            </w:r>
            <w:r w:rsidR="004710E6" w:rsidRPr="006F046E">
              <w:rPr>
                <w:sz w:val="24"/>
                <w:szCs w:val="24"/>
              </w:rPr>
              <w:t xml:space="preserve">км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3192" w14:textId="6AB4E384" w:rsidR="004710E6" w:rsidRDefault="004710E6" w:rsidP="004710E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27.32.14.120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AD1E" w14:textId="780D9DAB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4710E6" w14:paraId="4A5729FC" w14:textId="77777777" w:rsidTr="004710E6">
        <w:trPr>
          <w:gridAfter w:val="1"/>
          <w:wAfter w:w="6" w:type="dxa"/>
          <w:trHeight w:val="296"/>
          <w:jc w:val="center"/>
        </w:trPr>
        <w:tc>
          <w:tcPr>
            <w:tcW w:w="455" w:type="dxa"/>
            <w:tcBorders>
              <w:top w:val="single" w:sz="4" w:space="0" w:color="000000"/>
            </w:tcBorders>
          </w:tcPr>
          <w:p w14:paraId="1C64ED32" w14:textId="77777777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4"/>
            <w:tcBorders>
              <w:top w:val="single" w:sz="4" w:space="0" w:color="000000"/>
            </w:tcBorders>
          </w:tcPr>
          <w:p w14:paraId="66EC5FC4" w14:textId="77777777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  <w:bookmarkStart w:id="26" w:name="_Toc157617174"/>
            <w:r>
              <w:rPr>
                <w:sz w:val="24"/>
                <w:szCs w:val="24"/>
              </w:rPr>
              <w:t>.</w:t>
            </w:r>
            <w:bookmarkEnd w:id="26"/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1522E2C8" w14:textId="77777777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</w:tcBorders>
          </w:tcPr>
          <w:p w14:paraId="7662E0CE" w14:textId="77777777" w:rsidR="004710E6" w:rsidRDefault="004710E6" w:rsidP="004710E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0CF278CC" w14:textId="0926CA96" w:rsidR="00AA32AF" w:rsidRDefault="002F10F8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*- </w:t>
      </w:r>
      <w:r>
        <w:rPr>
          <w:i/>
          <w:sz w:val="24"/>
          <w:szCs w:val="24"/>
        </w:rPr>
        <w:t xml:space="preserve">по </w:t>
      </w:r>
      <w:r w:rsidR="00060C92">
        <w:rPr>
          <w:i/>
          <w:sz w:val="24"/>
          <w:szCs w:val="24"/>
        </w:rPr>
        <w:t>позициям 1-3</w:t>
      </w:r>
      <w:r>
        <w:rPr>
          <w:i/>
          <w:sz w:val="24"/>
          <w:szCs w:val="24"/>
        </w:rPr>
        <w:t xml:space="preserve"> допускается отклонение (-1 %) (минус один процент) от общего объема продукции при доведении транзитной нормы отгрузки</w:t>
      </w:r>
    </w:p>
    <w:p w14:paraId="4D10F231" w14:textId="77777777" w:rsidR="00AA32AF" w:rsidRDefault="00AA32AF">
      <w:pPr>
        <w:spacing w:line="360" w:lineRule="auto"/>
        <w:rPr>
          <w:sz w:val="24"/>
          <w:szCs w:val="24"/>
        </w:rPr>
      </w:pPr>
    </w:p>
    <w:p w14:paraId="1E28119A" w14:textId="77777777" w:rsidR="00AA32AF" w:rsidRDefault="002F10F8">
      <w:pPr>
        <w:pStyle w:val="32"/>
      </w:pPr>
      <w:bookmarkStart w:id="27" w:name="_Toc206759456"/>
      <w:r>
        <w:t>2.</w:t>
      </w:r>
      <w:r>
        <w:rPr>
          <w:lang w:val="ru-RU"/>
        </w:rPr>
        <w:t>1.</w:t>
      </w:r>
      <w:r>
        <w:t>2. Требования к срокам поставки продукции и оказания сопутствующих услуг</w:t>
      </w:r>
      <w:bookmarkEnd w:id="27"/>
    </w:p>
    <w:p w14:paraId="02380595" w14:textId="77777777" w:rsidR="00AA32AF" w:rsidRDefault="00AA32AF">
      <w:pPr>
        <w:spacing w:line="360" w:lineRule="auto"/>
        <w:rPr>
          <w:sz w:val="24"/>
          <w:szCs w:val="24"/>
          <w:lang w:val="x-none" w:eastAsia="x-none"/>
        </w:rPr>
      </w:pPr>
    </w:p>
    <w:p w14:paraId="3A3AE74B" w14:textId="77777777" w:rsidR="00AA32AF" w:rsidRDefault="002F10F8">
      <w:pPr>
        <w:spacing w:line="360" w:lineRule="auto"/>
        <w:rPr>
          <w:sz w:val="24"/>
          <w:szCs w:val="24"/>
        </w:rPr>
      </w:pPr>
      <w:bookmarkStart w:id="28" w:name="_Toc50125126"/>
      <w:bookmarkStart w:id="29" w:name="_Toc50125127"/>
      <w:bookmarkStart w:id="30" w:name="_Toc51339697"/>
      <w:bookmarkStart w:id="31" w:name="_Toc157617176"/>
      <w:bookmarkStart w:id="32" w:name="_Toc126579167"/>
      <w:bookmarkEnd w:id="28"/>
      <w:r>
        <w:rPr>
          <w:sz w:val="24"/>
          <w:szCs w:val="24"/>
        </w:rPr>
        <w:t xml:space="preserve">Таблица 2.1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3"/>
      <w:r>
        <w:rPr>
          <w:sz w:val="24"/>
          <w:szCs w:val="24"/>
        </w:rPr>
        <w:t>поставки продукции</w:t>
      </w:r>
      <w:bookmarkEnd w:id="31"/>
      <w:bookmarkEnd w:id="32"/>
      <w:r>
        <w:rPr>
          <w:sz w:val="24"/>
          <w:szCs w:val="24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2555"/>
        <w:gridCol w:w="3115"/>
      </w:tblGrid>
      <w:tr w:rsidR="00AA32AF" w14:paraId="75CAF485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EAA4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3726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6EAB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6E81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AA32AF" w14:paraId="6A2B6301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9239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4A95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009C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2948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bookmarkStart w:id="34" w:name="_Toc46743510"/>
            <w:r>
              <w:rPr>
                <w:b/>
                <w:sz w:val="24"/>
                <w:szCs w:val="24"/>
              </w:rPr>
              <w:t>4</w:t>
            </w:r>
            <w:bookmarkEnd w:id="34"/>
          </w:p>
        </w:tc>
      </w:tr>
      <w:tr w:rsidR="00AA32AF" w14:paraId="1A108B84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11E1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A986" w14:textId="143FB7D4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Провода СИП       </w:t>
            </w:r>
            <w:r w:rsidR="00013360">
              <w:rPr>
                <w:sz w:val="24"/>
                <w:szCs w:val="24"/>
              </w:rPr>
              <w:t xml:space="preserve">                    (позиции 1-3</w:t>
            </w:r>
            <w:r>
              <w:rPr>
                <w:sz w:val="24"/>
                <w:szCs w:val="24"/>
                <w:lang w:val="en-US"/>
              </w:rPr>
              <w:t xml:space="preserve"> Таблицы 1.1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49C7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37CD" w14:textId="77777777" w:rsidR="00AA32AF" w:rsidRDefault="002F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90 календарных дней с даты подписания договора</w:t>
            </w:r>
          </w:p>
        </w:tc>
      </w:tr>
    </w:tbl>
    <w:p w14:paraId="07C50AD8" w14:textId="77777777" w:rsidR="00AA32AF" w:rsidRDefault="00AA32AF">
      <w:pPr>
        <w:sectPr w:rsidR="00AA32AF">
          <w:headerReference w:type="even" r:id="rId8"/>
          <w:headerReference w:type="default" r:id="rId9"/>
          <w:headerReference w:type="first" r:id="rId10"/>
          <w:pgSz w:w="11906" w:h="16838"/>
          <w:pgMar w:top="737" w:right="851" w:bottom="426" w:left="1134" w:header="680" w:footer="0" w:gutter="0"/>
          <w:cols w:space="720"/>
          <w:formProt w:val="0"/>
          <w:titlePg/>
          <w:docGrid w:linePitch="360"/>
        </w:sectPr>
      </w:pPr>
    </w:p>
    <w:p w14:paraId="2D3DA350" w14:textId="77777777" w:rsidR="00AA32AF" w:rsidRDefault="002F10F8">
      <w:pPr>
        <w:pStyle w:val="22"/>
      </w:pPr>
      <w:bookmarkStart w:id="35" w:name="_Toc206759457"/>
      <w:r>
        <w:lastRenderedPageBreak/>
        <w:t>2.</w:t>
      </w:r>
      <w:r>
        <w:rPr>
          <w:lang w:val="ru-RU"/>
        </w:rPr>
        <w:t>2</w:t>
      </w:r>
      <w:r>
        <w:t>. Требования к продукции</w:t>
      </w:r>
      <w:bookmarkEnd w:id="35"/>
    </w:p>
    <w:p w14:paraId="30AEF94C" w14:textId="77777777" w:rsidR="00AA32AF" w:rsidRDefault="002F10F8">
      <w:pPr>
        <w:spacing w:line="360" w:lineRule="auto"/>
        <w:rPr>
          <w:sz w:val="24"/>
          <w:szCs w:val="24"/>
        </w:rPr>
      </w:pPr>
      <w:bookmarkStart w:id="36" w:name="_Toc157617177"/>
      <w:bookmarkStart w:id="37" w:name="_Toc126579169"/>
      <w:r>
        <w:rPr>
          <w:sz w:val="24"/>
          <w:szCs w:val="24"/>
        </w:rPr>
        <w:t>Таблица 3. Требования к продукции</w:t>
      </w:r>
      <w:bookmarkEnd w:id="36"/>
      <w:bookmarkEnd w:id="37"/>
    </w:p>
    <w:p w14:paraId="66B586F7" w14:textId="32626929" w:rsidR="00AA32AF" w:rsidRDefault="002F10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</w:t>
      </w:r>
      <w:r w:rsidR="004710E6">
        <w:rPr>
          <w:sz w:val="24"/>
          <w:szCs w:val="24"/>
        </w:rPr>
        <w:t>именование продукции (позиция №1</w:t>
      </w:r>
      <w:r>
        <w:rPr>
          <w:sz w:val="24"/>
          <w:szCs w:val="24"/>
        </w:rPr>
        <w:t xml:space="preserve"> Таблицы 1.1): Провод СИП-4 2х16-0,6/1</w:t>
      </w:r>
    </w:p>
    <w:tbl>
      <w:tblPr>
        <w:tblStyle w:val="affff1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703"/>
        <w:gridCol w:w="3828"/>
        <w:gridCol w:w="4394"/>
        <w:gridCol w:w="2126"/>
        <w:gridCol w:w="1985"/>
        <w:gridCol w:w="1666"/>
      </w:tblGrid>
      <w:tr w:rsidR="00AA32AF" w14:paraId="448173DE" w14:textId="77777777">
        <w:tc>
          <w:tcPr>
            <w:tcW w:w="704" w:type="dxa"/>
            <w:vMerge w:val="restart"/>
            <w:vAlign w:val="center"/>
          </w:tcPr>
          <w:p w14:paraId="5D07A318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30" w:type="dxa"/>
            <w:vMerge w:val="restart"/>
            <w:vAlign w:val="center"/>
          </w:tcPr>
          <w:p w14:paraId="0908C91B" w14:textId="77777777" w:rsidR="00AA32AF" w:rsidRDefault="002F10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7" w:type="dxa"/>
            <w:vMerge w:val="restart"/>
            <w:vAlign w:val="center"/>
          </w:tcPr>
          <w:p w14:paraId="3117CE2D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13" w:type="dxa"/>
            <w:gridSpan w:val="2"/>
            <w:vAlign w:val="center"/>
          </w:tcPr>
          <w:p w14:paraId="794D651E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67" w:type="dxa"/>
            <w:vMerge w:val="restart"/>
            <w:vAlign w:val="center"/>
          </w:tcPr>
          <w:p w14:paraId="292D28C2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32AF" w14:paraId="512E49EB" w14:textId="77777777">
        <w:tc>
          <w:tcPr>
            <w:tcW w:w="704" w:type="dxa"/>
            <w:vMerge/>
            <w:vAlign w:val="center"/>
          </w:tcPr>
          <w:p w14:paraId="3546D9E0" w14:textId="77777777" w:rsidR="00AA32AF" w:rsidRDefault="00AA32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vMerge/>
            <w:vAlign w:val="center"/>
          </w:tcPr>
          <w:p w14:paraId="7A213220" w14:textId="77777777" w:rsidR="00AA32AF" w:rsidRDefault="00AA32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vMerge/>
            <w:vAlign w:val="center"/>
          </w:tcPr>
          <w:p w14:paraId="668CE7F7" w14:textId="77777777" w:rsidR="00AA32AF" w:rsidRDefault="00AA32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6ABCFC3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6" w:type="dxa"/>
            <w:vAlign w:val="center"/>
          </w:tcPr>
          <w:p w14:paraId="484E4E4C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667" w:type="dxa"/>
            <w:vMerge/>
            <w:vAlign w:val="center"/>
          </w:tcPr>
          <w:p w14:paraId="7F1E8702" w14:textId="77777777" w:rsidR="00AA32AF" w:rsidRDefault="00AA32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32AF" w14:paraId="210043FE" w14:textId="77777777">
        <w:trPr>
          <w:trHeight w:val="70"/>
        </w:trPr>
        <w:tc>
          <w:tcPr>
            <w:tcW w:w="704" w:type="dxa"/>
            <w:vAlign w:val="center"/>
          </w:tcPr>
          <w:p w14:paraId="77D68F50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30" w:type="dxa"/>
            <w:vAlign w:val="center"/>
          </w:tcPr>
          <w:p w14:paraId="7D44F32F" w14:textId="77777777" w:rsidR="00AA32AF" w:rsidRDefault="002F1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7" w:type="dxa"/>
            <w:vAlign w:val="center"/>
          </w:tcPr>
          <w:p w14:paraId="59324D7B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79D347D0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vAlign w:val="center"/>
          </w:tcPr>
          <w:p w14:paraId="3976F87D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2427AC0D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A32AF" w14:paraId="79600A0A" w14:textId="77777777">
        <w:tc>
          <w:tcPr>
            <w:tcW w:w="704" w:type="dxa"/>
            <w:vAlign w:val="center"/>
          </w:tcPr>
          <w:p w14:paraId="223D35E0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007" w:type="dxa"/>
            <w:gridSpan w:val="5"/>
            <w:vAlign w:val="center"/>
          </w:tcPr>
          <w:p w14:paraId="21489A9C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A32AF" w14:paraId="7055C593" w14:textId="77777777">
        <w:tc>
          <w:tcPr>
            <w:tcW w:w="704" w:type="dxa"/>
            <w:vAlign w:val="center"/>
          </w:tcPr>
          <w:p w14:paraId="746E2AC0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30" w:type="dxa"/>
            <w:vAlign w:val="center"/>
          </w:tcPr>
          <w:p w14:paraId="416AF12D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напряжение. кВ</w:t>
            </w:r>
          </w:p>
        </w:tc>
        <w:tc>
          <w:tcPr>
            <w:tcW w:w="4397" w:type="dxa"/>
            <w:vAlign w:val="center"/>
          </w:tcPr>
          <w:p w14:paraId="3EB314B4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0,6/1 кВ</w:t>
            </w:r>
          </w:p>
        </w:tc>
        <w:tc>
          <w:tcPr>
            <w:tcW w:w="2127" w:type="dxa"/>
            <w:vAlign w:val="center"/>
          </w:tcPr>
          <w:p w14:paraId="772E108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6" w:type="dxa"/>
            <w:vAlign w:val="center"/>
          </w:tcPr>
          <w:p w14:paraId="3D3E2F9E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  <w:vAlign w:val="center"/>
          </w:tcPr>
          <w:p w14:paraId="15B58902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36890A32" w14:textId="77777777">
        <w:tc>
          <w:tcPr>
            <w:tcW w:w="704" w:type="dxa"/>
            <w:vAlign w:val="center"/>
          </w:tcPr>
          <w:p w14:paraId="25898CEB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830" w:type="dxa"/>
            <w:vAlign w:val="center"/>
          </w:tcPr>
          <w:p w14:paraId="28EFD83B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4397" w:type="dxa"/>
            <w:vAlign w:val="center"/>
          </w:tcPr>
          <w:p w14:paraId="14472681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089CD8E4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6" w:type="dxa"/>
            <w:vAlign w:val="center"/>
          </w:tcPr>
          <w:p w14:paraId="043954E2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  <w:vAlign w:val="center"/>
          </w:tcPr>
          <w:p w14:paraId="267A2278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4A726FA9" w14:textId="77777777">
        <w:tc>
          <w:tcPr>
            <w:tcW w:w="704" w:type="dxa"/>
            <w:vAlign w:val="center"/>
          </w:tcPr>
          <w:p w14:paraId="4258E745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830" w:type="dxa"/>
            <w:vAlign w:val="center"/>
          </w:tcPr>
          <w:p w14:paraId="67AD2A5D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 сечение основных жил, кв.мм</w:t>
            </w:r>
          </w:p>
        </w:tc>
        <w:tc>
          <w:tcPr>
            <w:tcW w:w="4397" w:type="dxa"/>
            <w:vAlign w:val="center"/>
          </w:tcPr>
          <w:p w14:paraId="793F2BF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2х16</w:t>
            </w:r>
          </w:p>
        </w:tc>
        <w:tc>
          <w:tcPr>
            <w:tcW w:w="2127" w:type="dxa"/>
          </w:tcPr>
          <w:p w14:paraId="078792E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6" w:type="dxa"/>
            <w:vAlign w:val="center"/>
          </w:tcPr>
          <w:p w14:paraId="771C7E6A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  <w:vAlign w:val="center"/>
          </w:tcPr>
          <w:p w14:paraId="1B2A8D10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19FFD719" w14:textId="77777777">
        <w:tc>
          <w:tcPr>
            <w:tcW w:w="704" w:type="dxa"/>
            <w:vAlign w:val="center"/>
          </w:tcPr>
          <w:p w14:paraId="23327FDC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830" w:type="dxa"/>
            <w:vAlign w:val="center"/>
          </w:tcPr>
          <w:p w14:paraId="635FF01D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изоляции</w:t>
            </w:r>
          </w:p>
        </w:tc>
        <w:tc>
          <w:tcPr>
            <w:tcW w:w="4397" w:type="dxa"/>
          </w:tcPr>
          <w:p w14:paraId="728B7687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светостабилизированный сшитый полиэтилен</w:t>
            </w:r>
          </w:p>
        </w:tc>
        <w:tc>
          <w:tcPr>
            <w:tcW w:w="2127" w:type="dxa"/>
          </w:tcPr>
          <w:p w14:paraId="6B4F0BC2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6" w:type="dxa"/>
            <w:vAlign w:val="center"/>
          </w:tcPr>
          <w:p w14:paraId="5282EEE9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  <w:vAlign w:val="center"/>
          </w:tcPr>
          <w:p w14:paraId="04144DF8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29495C0F" w14:textId="77777777">
        <w:tc>
          <w:tcPr>
            <w:tcW w:w="704" w:type="dxa"/>
            <w:vAlign w:val="center"/>
          </w:tcPr>
          <w:p w14:paraId="06EB8FC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830" w:type="dxa"/>
            <w:vAlign w:val="center"/>
          </w:tcPr>
          <w:p w14:paraId="15F8B4BF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Токопроводящие основные жилы</w:t>
            </w:r>
          </w:p>
        </w:tc>
        <w:tc>
          <w:tcPr>
            <w:tcW w:w="4397" w:type="dxa"/>
            <w:vAlign w:val="center"/>
          </w:tcPr>
          <w:p w14:paraId="013AADE0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  <w:tc>
          <w:tcPr>
            <w:tcW w:w="2127" w:type="dxa"/>
          </w:tcPr>
          <w:p w14:paraId="432D1D7A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6" w:type="dxa"/>
            <w:vAlign w:val="center"/>
          </w:tcPr>
          <w:p w14:paraId="34D0A684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  <w:vAlign w:val="center"/>
          </w:tcPr>
          <w:p w14:paraId="4390E90C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2A695376" w14:textId="77777777">
        <w:tc>
          <w:tcPr>
            <w:tcW w:w="704" w:type="dxa"/>
            <w:vAlign w:val="center"/>
          </w:tcPr>
          <w:p w14:paraId="7E5D7819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227" w:type="dxa"/>
            <w:gridSpan w:val="2"/>
            <w:vAlign w:val="center"/>
          </w:tcPr>
          <w:p w14:paraId="62D55050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проводов СИП в соответствии с п. 5.2.7. ГОСТ 31946-2012</w:t>
            </w:r>
          </w:p>
        </w:tc>
        <w:tc>
          <w:tcPr>
            <w:tcW w:w="2127" w:type="dxa"/>
            <w:vAlign w:val="center"/>
          </w:tcPr>
          <w:p w14:paraId="2C77095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  <w:vAlign w:val="center"/>
          </w:tcPr>
          <w:p w14:paraId="6DAF4219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  <w:vAlign w:val="center"/>
          </w:tcPr>
          <w:p w14:paraId="7787A8F2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B39FF9" w14:textId="77777777" w:rsidR="00AA32AF" w:rsidRDefault="00AA32AF">
      <w:pPr>
        <w:spacing w:line="360" w:lineRule="auto"/>
        <w:rPr>
          <w:sz w:val="24"/>
          <w:szCs w:val="24"/>
        </w:rPr>
      </w:pPr>
    </w:p>
    <w:p w14:paraId="770CDF95" w14:textId="77777777" w:rsidR="00AA32AF" w:rsidRDefault="002F10F8">
      <w:pPr>
        <w:rPr>
          <w:sz w:val="24"/>
          <w:szCs w:val="24"/>
        </w:rPr>
      </w:pPr>
      <w:r>
        <w:br w:type="page"/>
      </w:r>
    </w:p>
    <w:p w14:paraId="43EA45F3" w14:textId="48E131F4" w:rsidR="00AA32AF" w:rsidRDefault="002F10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На</w:t>
      </w:r>
      <w:r w:rsidR="004710E6">
        <w:rPr>
          <w:sz w:val="24"/>
          <w:szCs w:val="24"/>
        </w:rPr>
        <w:t>именование продукции (позиция №2</w:t>
      </w:r>
      <w:r>
        <w:rPr>
          <w:sz w:val="24"/>
          <w:szCs w:val="24"/>
        </w:rPr>
        <w:t xml:space="preserve"> Таблицы 1.1): Провод СИП-4 4х16-0,6/1</w:t>
      </w:r>
    </w:p>
    <w:tbl>
      <w:tblPr>
        <w:tblStyle w:val="affff1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703"/>
        <w:gridCol w:w="3788"/>
        <w:gridCol w:w="4293"/>
        <w:gridCol w:w="2267"/>
        <w:gridCol w:w="1985"/>
        <w:gridCol w:w="1666"/>
      </w:tblGrid>
      <w:tr w:rsidR="00AA32AF" w14:paraId="0D6BBE9F" w14:textId="77777777" w:rsidTr="00364132">
        <w:tc>
          <w:tcPr>
            <w:tcW w:w="703" w:type="dxa"/>
            <w:vMerge w:val="restart"/>
            <w:vAlign w:val="center"/>
          </w:tcPr>
          <w:p w14:paraId="0D8A47A2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88" w:type="dxa"/>
            <w:vMerge w:val="restart"/>
            <w:vAlign w:val="center"/>
          </w:tcPr>
          <w:p w14:paraId="0CEAC8DA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93" w:type="dxa"/>
            <w:vMerge w:val="restart"/>
            <w:vAlign w:val="center"/>
          </w:tcPr>
          <w:p w14:paraId="2628131C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2" w:type="dxa"/>
            <w:gridSpan w:val="2"/>
            <w:vAlign w:val="center"/>
          </w:tcPr>
          <w:p w14:paraId="6A71F0B0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66" w:type="dxa"/>
            <w:vMerge w:val="restart"/>
            <w:vAlign w:val="center"/>
          </w:tcPr>
          <w:p w14:paraId="302B6FC6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32AF" w14:paraId="56CF0267" w14:textId="77777777" w:rsidTr="00364132">
        <w:tc>
          <w:tcPr>
            <w:tcW w:w="703" w:type="dxa"/>
            <w:vMerge/>
            <w:vAlign w:val="center"/>
          </w:tcPr>
          <w:p w14:paraId="797C9C5F" w14:textId="77777777" w:rsidR="00AA32AF" w:rsidRDefault="00AA32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8" w:type="dxa"/>
            <w:vMerge/>
            <w:vAlign w:val="center"/>
          </w:tcPr>
          <w:p w14:paraId="3C87D4B5" w14:textId="77777777" w:rsidR="00AA32AF" w:rsidRDefault="00AA32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3" w:type="dxa"/>
            <w:vMerge/>
            <w:vAlign w:val="center"/>
          </w:tcPr>
          <w:p w14:paraId="41F808AF" w14:textId="77777777" w:rsidR="00AA32AF" w:rsidRDefault="00AA32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371EEC0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5" w:type="dxa"/>
            <w:vAlign w:val="center"/>
          </w:tcPr>
          <w:p w14:paraId="24E1190A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666" w:type="dxa"/>
            <w:vMerge/>
            <w:vAlign w:val="center"/>
          </w:tcPr>
          <w:p w14:paraId="6A8A4D93" w14:textId="77777777" w:rsidR="00AA32AF" w:rsidRDefault="00AA32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32AF" w14:paraId="04134547" w14:textId="77777777" w:rsidTr="00364132">
        <w:trPr>
          <w:trHeight w:val="70"/>
        </w:trPr>
        <w:tc>
          <w:tcPr>
            <w:tcW w:w="703" w:type="dxa"/>
            <w:vAlign w:val="center"/>
          </w:tcPr>
          <w:p w14:paraId="5E9C08E0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88" w:type="dxa"/>
            <w:vAlign w:val="center"/>
          </w:tcPr>
          <w:p w14:paraId="230D62F3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3" w:type="dxa"/>
            <w:vAlign w:val="center"/>
          </w:tcPr>
          <w:p w14:paraId="5399DB7E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50865B19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D619E41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14:paraId="35010B17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A32AF" w14:paraId="4AF603B5" w14:textId="77777777" w:rsidTr="00364132">
        <w:tc>
          <w:tcPr>
            <w:tcW w:w="703" w:type="dxa"/>
            <w:vAlign w:val="center"/>
          </w:tcPr>
          <w:p w14:paraId="7255790D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999" w:type="dxa"/>
            <w:gridSpan w:val="5"/>
            <w:vAlign w:val="center"/>
          </w:tcPr>
          <w:p w14:paraId="5411D3C5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A32AF" w14:paraId="39E47AB5" w14:textId="77777777" w:rsidTr="00364132">
        <w:tc>
          <w:tcPr>
            <w:tcW w:w="703" w:type="dxa"/>
            <w:vAlign w:val="center"/>
          </w:tcPr>
          <w:p w14:paraId="5AF91A1C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88" w:type="dxa"/>
            <w:vAlign w:val="center"/>
          </w:tcPr>
          <w:p w14:paraId="216B7878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напряжение. кВ</w:t>
            </w:r>
          </w:p>
        </w:tc>
        <w:tc>
          <w:tcPr>
            <w:tcW w:w="4293" w:type="dxa"/>
            <w:vAlign w:val="center"/>
          </w:tcPr>
          <w:p w14:paraId="32F95455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0,6/1 кВ</w:t>
            </w:r>
          </w:p>
        </w:tc>
        <w:tc>
          <w:tcPr>
            <w:tcW w:w="2267" w:type="dxa"/>
            <w:vAlign w:val="center"/>
          </w:tcPr>
          <w:p w14:paraId="22251853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  <w:vAlign w:val="center"/>
          </w:tcPr>
          <w:p w14:paraId="0422DAA8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14:paraId="482B22D7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150CC81D" w14:textId="77777777" w:rsidTr="00364132">
        <w:tc>
          <w:tcPr>
            <w:tcW w:w="703" w:type="dxa"/>
            <w:vAlign w:val="center"/>
          </w:tcPr>
          <w:p w14:paraId="0D443B1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88" w:type="dxa"/>
            <w:vAlign w:val="center"/>
          </w:tcPr>
          <w:p w14:paraId="0D9C7458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4293" w:type="dxa"/>
            <w:vAlign w:val="center"/>
          </w:tcPr>
          <w:p w14:paraId="46281F46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7" w:type="dxa"/>
          </w:tcPr>
          <w:p w14:paraId="0C4488F7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  <w:vAlign w:val="center"/>
          </w:tcPr>
          <w:p w14:paraId="3C47189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14:paraId="0E88114F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0FD8BFB9" w14:textId="77777777" w:rsidTr="00364132">
        <w:tc>
          <w:tcPr>
            <w:tcW w:w="703" w:type="dxa"/>
            <w:vAlign w:val="center"/>
          </w:tcPr>
          <w:p w14:paraId="2665ADCB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88" w:type="dxa"/>
            <w:vAlign w:val="center"/>
          </w:tcPr>
          <w:p w14:paraId="25C9137F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 сечение основных жил, кв.мм</w:t>
            </w:r>
          </w:p>
        </w:tc>
        <w:tc>
          <w:tcPr>
            <w:tcW w:w="4293" w:type="dxa"/>
            <w:vAlign w:val="center"/>
          </w:tcPr>
          <w:p w14:paraId="2DFDC54E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4х16</w:t>
            </w:r>
          </w:p>
        </w:tc>
        <w:tc>
          <w:tcPr>
            <w:tcW w:w="2267" w:type="dxa"/>
          </w:tcPr>
          <w:p w14:paraId="7B8716D3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  <w:vAlign w:val="center"/>
          </w:tcPr>
          <w:p w14:paraId="0883A686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14:paraId="3D981E8C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35410CF5" w14:textId="77777777" w:rsidTr="00364132">
        <w:tc>
          <w:tcPr>
            <w:tcW w:w="703" w:type="dxa"/>
            <w:vAlign w:val="center"/>
          </w:tcPr>
          <w:p w14:paraId="093FCE0A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88" w:type="dxa"/>
            <w:vAlign w:val="center"/>
          </w:tcPr>
          <w:p w14:paraId="6FD00117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изоляции</w:t>
            </w:r>
          </w:p>
        </w:tc>
        <w:tc>
          <w:tcPr>
            <w:tcW w:w="4293" w:type="dxa"/>
          </w:tcPr>
          <w:p w14:paraId="19C6B6A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светостабилизированный сшитый полиэтилен</w:t>
            </w:r>
          </w:p>
        </w:tc>
        <w:tc>
          <w:tcPr>
            <w:tcW w:w="2267" w:type="dxa"/>
          </w:tcPr>
          <w:p w14:paraId="775B1DA1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  <w:vAlign w:val="center"/>
          </w:tcPr>
          <w:p w14:paraId="7D8CA351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14:paraId="1762681E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0CB7DC37" w14:textId="77777777" w:rsidTr="00364132">
        <w:tc>
          <w:tcPr>
            <w:tcW w:w="703" w:type="dxa"/>
            <w:vAlign w:val="center"/>
          </w:tcPr>
          <w:p w14:paraId="1B9AE67A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788" w:type="dxa"/>
            <w:vAlign w:val="center"/>
          </w:tcPr>
          <w:p w14:paraId="20889723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Токопроводящие основные жилы</w:t>
            </w:r>
          </w:p>
        </w:tc>
        <w:tc>
          <w:tcPr>
            <w:tcW w:w="4293" w:type="dxa"/>
            <w:vAlign w:val="center"/>
          </w:tcPr>
          <w:p w14:paraId="331AD1C3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  <w:tc>
          <w:tcPr>
            <w:tcW w:w="2267" w:type="dxa"/>
          </w:tcPr>
          <w:p w14:paraId="26EDFA96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  <w:vAlign w:val="center"/>
          </w:tcPr>
          <w:p w14:paraId="12B310AE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14:paraId="7A93A1EC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76BB2C4E" w14:textId="77777777" w:rsidTr="00364132">
        <w:tc>
          <w:tcPr>
            <w:tcW w:w="703" w:type="dxa"/>
            <w:vAlign w:val="center"/>
          </w:tcPr>
          <w:p w14:paraId="0487D8AA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81" w:type="dxa"/>
            <w:gridSpan w:val="2"/>
            <w:vAlign w:val="center"/>
          </w:tcPr>
          <w:p w14:paraId="6A8FAB73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проводов СИП в соответствии с п. 5.2.7. ГОСТ 31946-2012</w:t>
            </w:r>
          </w:p>
        </w:tc>
        <w:tc>
          <w:tcPr>
            <w:tcW w:w="2267" w:type="dxa"/>
            <w:vAlign w:val="center"/>
          </w:tcPr>
          <w:p w14:paraId="24B155B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  <w:vAlign w:val="center"/>
          </w:tcPr>
          <w:p w14:paraId="4232E9E9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14:paraId="3644569A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D6A9C8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4F7AA835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55AB8AAA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0943659E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3F51995C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0269C61F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39E8D086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6342206D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4E288656" w14:textId="77777777" w:rsidR="00364132" w:rsidRDefault="00364132" w:rsidP="00364132">
      <w:pPr>
        <w:spacing w:line="360" w:lineRule="auto"/>
        <w:rPr>
          <w:sz w:val="24"/>
          <w:szCs w:val="24"/>
        </w:rPr>
      </w:pPr>
    </w:p>
    <w:p w14:paraId="32E77B3B" w14:textId="6E3E06AA" w:rsidR="00364132" w:rsidRDefault="00364132" w:rsidP="003641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Наименование продукции (позиция №3 Таблицы 1.1): Провод СИП-2 3х95+1х95 0,6/1 кВ</w:t>
      </w:r>
    </w:p>
    <w:tbl>
      <w:tblPr>
        <w:tblStyle w:val="affff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2991"/>
        <w:gridCol w:w="3264"/>
        <w:gridCol w:w="2992"/>
        <w:gridCol w:w="1773"/>
        <w:gridCol w:w="2856"/>
      </w:tblGrid>
      <w:tr w:rsidR="00364132" w14:paraId="56BDED4D" w14:textId="77777777" w:rsidTr="00364132">
        <w:trPr>
          <w:jc w:val="center"/>
        </w:trPr>
        <w:tc>
          <w:tcPr>
            <w:tcW w:w="826" w:type="dxa"/>
            <w:vMerge w:val="restart"/>
            <w:vAlign w:val="center"/>
          </w:tcPr>
          <w:p w14:paraId="756F4572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3" w:type="dxa"/>
            <w:vMerge w:val="restart"/>
            <w:vAlign w:val="center"/>
          </w:tcPr>
          <w:p w14:paraId="48C81D66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66" w:type="dxa"/>
            <w:vMerge w:val="restart"/>
            <w:vAlign w:val="center"/>
          </w:tcPr>
          <w:p w14:paraId="401CBCFA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68" w:type="dxa"/>
            <w:gridSpan w:val="2"/>
            <w:vAlign w:val="center"/>
          </w:tcPr>
          <w:p w14:paraId="298AA461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58" w:type="dxa"/>
            <w:vMerge w:val="restart"/>
            <w:vAlign w:val="center"/>
          </w:tcPr>
          <w:p w14:paraId="46D0E3BF" w14:textId="77777777" w:rsidR="00364132" w:rsidRDefault="00364132" w:rsidP="003641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64132" w14:paraId="0C465009" w14:textId="77777777" w:rsidTr="00364132">
        <w:trPr>
          <w:jc w:val="center"/>
        </w:trPr>
        <w:tc>
          <w:tcPr>
            <w:tcW w:w="826" w:type="dxa"/>
            <w:vMerge/>
            <w:vAlign w:val="center"/>
          </w:tcPr>
          <w:p w14:paraId="4F4597C9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3BDCDAAD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6" w:type="dxa"/>
            <w:vMerge/>
            <w:vAlign w:val="center"/>
          </w:tcPr>
          <w:p w14:paraId="22BE04D4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6ECBF4A8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774" w:type="dxa"/>
            <w:vAlign w:val="center"/>
          </w:tcPr>
          <w:p w14:paraId="2175C15A" w14:textId="77777777" w:rsidR="00364132" w:rsidRDefault="00364132" w:rsidP="003641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58" w:type="dxa"/>
            <w:vMerge/>
            <w:vAlign w:val="center"/>
          </w:tcPr>
          <w:p w14:paraId="3D8757F6" w14:textId="77777777" w:rsidR="00364132" w:rsidRDefault="00364132" w:rsidP="003641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4132" w14:paraId="1E689F03" w14:textId="77777777" w:rsidTr="00364132">
        <w:trPr>
          <w:jc w:val="center"/>
        </w:trPr>
        <w:tc>
          <w:tcPr>
            <w:tcW w:w="826" w:type="dxa"/>
            <w:vAlign w:val="center"/>
          </w:tcPr>
          <w:p w14:paraId="007930AE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444D3AA8" w14:textId="77777777" w:rsidR="00364132" w:rsidRDefault="00364132" w:rsidP="00364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6" w:type="dxa"/>
            <w:vAlign w:val="center"/>
          </w:tcPr>
          <w:p w14:paraId="61D028C1" w14:textId="77777777" w:rsidR="00364132" w:rsidRDefault="00364132" w:rsidP="00364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4" w:type="dxa"/>
            <w:vAlign w:val="center"/>
          </w:tcPr>
          <w:p w14:paraId="09B864BC" w14:textId="77777777" w:rsidR="00364132" w:rsidRDefault="00364132" w:rsidP="00364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vAlign w:val="center"/>
          </w:tcPr>
          <w:p w14:paraId="01FD3400" w14:textId="77777777" w:rsidR="00364132" w:rsidRDefault="00364132" w:rsidP="00364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58" w:type="dxa"/>
            <w:vAlign w:val="center"/>
          </w:tcPr>
          <w:p w14:paraId="69C0A436" w14:textId="77777777" w:rsidR="00364132" w:rsidRDefault="00364132" w:rsidP="003641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64132" w14:paraId="6786519E" w14:textId="77777777" w:rsidTr="00364132">
        <w:trPr>
          <w:jc w:val="center"/>
        </w:trPr>
        <w:tc>
          <w:tcPr>
            <w:tcW w:w="826" w:type="dxa"/>
            <w:vAlign w:val="center"/>
          </w:tcPr>
          <w:p w14:paraId="2EA8F614" w14:textId="77777777" w:rsidR="00364132" w:rsidRDefault="00364132" w:rsidP="00364132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vAlign w:val="center"/>
          </w:tcPr>
          <w:p w14:paraId="22F53BC1" w14:textId="77777777" w:rsidR="00364132" w:rsidRDefault="00364132" w:rsidP="003641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4" w:type="dxa"/>
            <w:vAlign w:val="center"/>
          </w:tcPr>
          <w:p w14:paraId="35021077" w14:textId="77777777" w:rsidR="00364132" w:rsidRDefault="00364132" w:rsidP="00364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74" w:type="dxa"/>
            <w:vAlign w:val="center"/>
          </w:tcPr>
          <w:p w14:paraId="2B3E654C" w14:textId="77777777" w:rsidR="00364132" w:rsidRDefault="00364132" w:rsidP="00364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8" w:type="dxa"/>
            <w:vAlign w:val="center"/>
          </w:tcPr>
          <w:p w14:paraId="13C0D3B4" w14:textId="77777777" w:rsidR="00364132" w:rsidRDefault="00364132" w:rsidP="003641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64132" w14:paraId="6B46B6D0" w14:textId="77777777" w:rsidTr="00364132">
        <w:trPr>
          <w:jc w:val="center"/>
        </w:trPr>
        <w:tc>
          <w:tcPr>
            <w:tcW w:w="826" w:type="dxa"/>
            <w:vAlign w:val="center"/>
          </w:tcPr>
          <w:p w14:paraId="26F60134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93" w:type="dxa"/>
            <w:vAlign w:val="center"/>
          </w:tcPr>
          <w:p w14:paraId="4698E375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266" w:type="dxa"/>
            <w:vAlign w:val="center"/>
          </w:tcPr>
          <w:p w14:paraId="725AE8DA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0,6/1 кВ</w:t>
            </w:r>
          </w:p>
        </w:tc>
        <w:tc>
          <w:tcPr>
            <w:tcW w:w="2994" w:type="dxa"/>
            <w:vAlign w:val="center"/>
          </w:tcPr>
          <w:p w14:paraId="24A3DBDF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774" w:type="dxa"/>
            <w:vAlign w:val="center"/>
          </w:tcPr>
          <w:p w14:paraId="3D36CA69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79FFF429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  <w:tr w:rsidR="00364132" w14:paraId="331DFF2C" w14:textId="77777777" w:rsidTr="00364132">
        <w:trPr>
          <w:jc w:val="center"/>
        </w:trPr>
        <w:tc>
          <w:tcPr>
            <w:tcW w:w="826" w:type="dxa"/>
            <w:vAlign w:val="center"/>
          </w:tcPr>
          <w:p w14:paraId="12E03563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993" w:type="dxa"/>
            <w:vAlign w:val="center"/>
          </w:tcPr>
          <w:p w14:paraId="3E6CD920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3266" w:type="dxa"/>
            <w:vAlign w:val="center"/>
          </w:tcPr>
          <w:p w14:paraId="70D2895F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94" w:type="dxa"/>
            <w:vAlign w:val="center"/>
          </w:tcPr>
          <w:p w14:paraId="57ECFF2A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774" w:type="dxa"/>
            <w:vAlign w:val="center"/>
          </w:tcPr>
          <w:p w14:paraId="3A05DFA0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0E60D026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  <w:tr w:rsidR="00364132" w14:paraId="1872180E" w14:textId="77777777" w:rsidTr="00364132">
        <w:trPr>
          <w:jc w:val="center"/>
        </w:trPr>
        <w:tc>
          <w:tcPr>
            <w:tcW w:w="826" w:type="dxa"/>
            <w:vAlign w:val="center"/>
          </w:tcPr>
          <w:p w14:paraId="20D30BC2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993" w:type="dxa"/>
            <w:vAlign w:val="center"/>
          </w:tcPr>
          <w:p w14:paraId="5B76E3F9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 сечение основных жил, кв.мм</w:t>
            </w:r>
          </w:p>
        </w:tc>
        <w:tc>
          <w:tcPr>
            <w:tcW w:w="3266" w:type="dxa"/>
            <w:vAlign w:val="center"/>
          </w:tcPr>
          <w:p w14:paraId="7B14A0C5" w14:textId="7A1E7F66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3х95</w:t>
            </w:r>
          </w:p>
        </w:tc>
        <w:tc>
          <w:tcPr>
            <w:tcW w:w="2994" w:type="dxa"/>
            <w:vAlign w:val="center"/>
          </w:tcPr>
          <w:p w14:paraId="6168932F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774" w:type="dxa"/>
            <w:vAlign w:val="center"/>
          </w:tcPr>
          <w:p w14:paraId="03E36864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46287089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  <w:tr w:rsidR="00364132" w14:paraId="19EC022A" w14:textId="77777777" w:rsidTr="00364132">
        <w:trPr>
          <w:jc w:val="center"/>
        </w:trPr>
        <w:tc>
          <w:tcPr>
            <w:tcW w:w="826" w:type="dxa"/>
            <w:vAlign w:val="center"/>
          </w:tcPr>
          <w:p w14:paraId="6C119438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993" w:type="dxa"/>
            <w:vAlign w:val="center"/>
          </w:tcPr>
          <w:p w14:paraId="79701EF4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 сечение несущих жил, кв.мм</w:t>
            </w:r>
          </w:p>
        </w:tc>
        <w:tc>
          <w:tcPr>
            <w:tcW w:w="3266" w:type="dxa"/>
            <w:vAlign w:val="center"/>
          </w:tcPr>
          <w:p w14:paraId="5D606529" w14:textId="3959E5CA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1х95</w:t>
            </w:r>
          </w:p>
        </w:tc>
        <w:tc>
          <w:tcPr>
            <w:tcW w:w="2994" w:type="dxa"/>
            <w:vAlign w:val="center"/>
          </w:tcPr>
          <w:p w14:paraId="5615ACBC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774" w:type="dxa"/>
            <w:vAlign w:val="center"/>
          </w:tcPr>
          <w:p w14:paraId="18909625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7DDCC7DA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  <w:tr w:rsidR="00364132" w14:paraId="5CF1EAD9" w14:textId="77777777" w:rsidTr="00364132">
        <w:trPr>
          <w:jc w:val="center"/>
        </w:trPr>
        <w:tc>
          <w:tcPr>
            <w:tcW w:w="826" w:type="dxa"/>
            <w:vAlign w:val="center"/>
          </w:tcPr>
          <w:p w14:paraId="0E1BC46D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993" w:type="dxa"/>
            <w:vAlign w:val="center"/>
          </w:tcPr>
          <w:p w14:paraId="5A4B41CB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изоляции</w:t>
            </w:r>
          </w:p>
        </w:tc>
        <w:tc>
          <w:tcPr>
            <w:tcW w:w="3266" w:type="dxa"/>
            <w:vAlign w:val="center"/>
          </w:tcPr>
          <w:p w14:paraId="1427EB6E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светостабилизированный сшитый полиэтилен</w:t>
            </w:r>
          </w:p>
        </w:tc>
        <w:tc>
          <w:tcPr>
            <w:tcW w:w="2994" w:type="dxa"/>
            <w:vAlign w:val="center"/>
          </w:tcPr>
          <w:p w14:paraId="5A7F96E7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774" w:type="dxa"/>
            <w:vAlign w:val="center"/>
          </w:tcPr>
          <w:p w14:paraId="6BCD01BE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32C8D075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  <w:tr w:rsidR="00364132" w14:paraId="15786A0F" w14:textId="77777777" w:rsidTr="00364132">
        <w:trPr>
          <w:jc w:val="center"/>
        </w:trPr>
        <w:tc>
          <w:tcPr>
            <w:tcW w:w="826" w:type="dxa"/>
            <w:vAlign w:val="center"/>
          </w:tcPr>
          <w:p w14:paraId="47CB7893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993" w:type="dxa"/>
            <w:vAlign w:val="center"/>
          </w:tcPr>
          <w:p w14:paraId="63DD6EE6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Токопроводящие жилы</w:t>
            </w:r>
          </w:p>
        </w:tc>
        <w:tc>
          <w:tcPr>
            <w:tcW w:w="3266" w:type="dxa"/>
            <w:vAlign w:val="center"/>
          </w:tcPr>
          <w:p w14:paraId="40F4630B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алюминий</w:t>
            </w:r>
          </w:p>
        </w:tc>
        <w:tc>
          <w:tcPr>
            <w:tcW w:w="2994" w:type="dxa"/>
            <w:vAlign w:val="center"/>
          </w:tcPr>
          <w:p w14:paraId="7A886FA4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774" w:type="dxa"/>
            <w:vAlign w:val="center"/>
          </w:tcPr>
          <w:p w14:paraId="5F2FCDD4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47F8238B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  <w:tr w:rsidR="00364132" w14:paraId="4D2A13D5" w14:textId="77777777" w:rsidTr="00364132">
        <w:trPr>
          <w:jc w:val="center"/>
        </w:trPr>
        <w:tc>
          <w:tcPr>
            <w:tcW w:w="826" w:type="dxa"/>
            <w:vAlign w:val="center"/>
          </w:tcPr>
          <w:p w14:paraId="47897DC4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993" w:type="dxa"/>
            <w:vAlign w:val="center"/>
          </w:tcPr>
          <w:p w14:paraId="00AAAA83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Несущая жила</w:t>
            </w:r>
          </w:p>
        </w:tc>
        <w:tc>
          <w:tcPr>
            <w:tcW w:w="3266" w:type="dxa"/>
            <w:vAlign w:val="center"/>
          </w:tcPr>
          <w:p w14:paraId="2E5C230E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алюминиевый сплав</w:t>
            </w:r>
          </w:p>
        </w:tc>
        <w:tc>
          <w:tcPr>
            <w:tcW w:w="2994" w:type="dxa"/>
            <w:vAlign w:val="center"/>
          </w:tcPr>
          <w:p w14:paraId="1FB9A429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774" w:type="dxa"/>
            <w:vAlign w:val="center"/>
          </w:tcPr>
          <w:p w14:paraId="2FDB703B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106D5387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  <w:tr w:rsidR="00364132" w14:paraId="2A274CF7" w14:textId="77777777" w:rsidTr="00364132">
        <w:trPr>
          <w:jc w:val="center"/>
        </w:trPr>
        <w:tc>
          <w:tcPr>
            <w:tcW w:w="826" w:type="dxa"/>
            <w:vAlign w:val="center"/>
          </w:tcPr>
          <w:p w14:paraId="6247B3E5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259" w:type="dxa"/>
            <w:gridSpan w:val="2"/>
            <w:vAlign w:val="center"/>
          </w:tcPr>
          <w:p w14:paraId="73CD54B8" w14:textId="77777777" w:rsidR="00364132" w:rsidRDefault="00364132" w:rsidP="00364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проводов СИП в соответствии с п. 5.2.7. ГОСТ 31946-2012</w:t>
            </w:r>
          </w:p>
        </w:tc>
        <w:tc>
          <w:tcPr>
            <w:tcW w:w="2994" w:type="dxa"/>
            <w:vAlign w:val="center"/>
          </w:tcPr>
          <w:p w14:paraId="273812B4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74" w:type="dxa"/>
            <w:vAlign w:val="center"/>
          </w:tcPr>
          <w:p w14:paraId="2D32409C" w14:textId="77777777" w:rsidR="00364132" w:rsidRDefault="00364132" w:rsidP="00364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8" w:type="dxa"/>
            <w:vAlign w:val="center"/>
          </w:tcPr>
          <w:p w14:paraId="7BE56381" w14:textId="77777777" w:rsidR="00364132" w:rsidRDefault="00364132" w:rsidP="00364132">
            <w:pPr>
              <w:rPr>
                <w:sz w:val="24"/>
                <w:szCs w:val="24"/>
              </w:rPr>
            </w:pPr>
          </w:p>
        </w:tc>
      </w:tr>
    </w:tbl>
    <w:p w14:paraId="059FAECA" w14:textId="77777777" w:rsidR="00AA32AF" w:rsidRDefault="00AA32AF">
      <w:pPr>
        <w:spacing w:line="360" w:lineRule="auto"/>
        <w:rPr>
          <w:sz w:val="24"/>
          <w:szCs w:val="24"/>
        </w:rPr>
      </w:pPr>
    </w:p>
    <w:p w14:paraId="03353E70" w14:textId="60ABEA27" w:rsidR="00AA32AF" w:rsidRPr="004710E6" w:rsidRDefault="002F10F8" w:rsidP="004710E6">
      <w:pPr>
        <w:rPr>
          <w:b/>
          <w:sz w:val="24"/>
          <w:szCs w:val="24"/>
        </w:rPr>
      </w:pPr>
      <w:r>
        <w:br w:type="page"/>
      </w:r>
      <w:bookmarkStart w:id="38" w:name="_Toc206759458"/>
      <w:r w:rsidRPr="004710E6">
        <w:rPr>
          <w:b/>
          <w:sz w:val="24"/>
        </w:rPr>
        <w:lastRenderedPageBreak/>
        <w:t>2.3. Требования к продукции (общие требования)</w:t>
      </w:r>
      <w:bookmarkEnd w:id="38"/>
    </w:p>
    <w:p w14:paraId="2CA90A42" w14:textId="77777777" w:rsidR="00AA32AF" w:rsidRDefault="002F10F8">
      <w:pPr>
        <w:spacing w:line="360" w:lineRule="auto"/>
        <w:rPr>
          <w:sz w:val="24"/>
          <w:szCs w:val="24"/>
        </w:rPr>
      </w:pPr>
      <w:bookmarkStart w:id="39" w:name="_Toc157617189"/>
      <w:r>
        <w:rPr>
          <w:sz w:val="24"/>
          <w:szCs w:val="24"/>
        </w:rPr>
        <w:t>Таблица 3.1. Требования к продукции (общие требования)</w:t>
      </w:r>
      <w:bookmarkEnd w:id="39"/>
    </w:p>
    <w:tbl>
      <w:tblPr>
        <w:tblStyle w:val="affff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3"/>
        <w:gridCol w:w="3117"/>
        <w:gridCol w:w="3402"/>
        <w:gridCol w:w="3118"/>
        <w:gridCol w:w="1843"/>
        <w:gridCol w:w="2976"/>
      </w:tblGrid>
      <w:tr w:rsidR="00AA32AF" w14:paraId="759E3608" w14:textId="77777777">
        <w:tc>
          <w:tcPr>
            <w:tcW w:w="852" w:type="dxa"/>
            <w:vMerge w:val="restart"/>
            <w:vAlign w:val="center"/>
          </w:tcPr>
          <w:p w14:paraId="6BFB48F6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19" w:type="dxa"/>
            <w:gridSpan w:val="2"/>
            <w:vMerge w:val="restart"/>
            <w:vAlign w:val="center"/>
          </w:tcPr>
          <w:p w14:paraId="222B050C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61" w:type="dxa"/>
            <w:gridSpan w:val="2"/>
            <w:vAlign w:val="center"/>
          </w:tcPr>
          <w:p w14:paraId="676D649D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14:paraId="6AB9D145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32AF" w14:paraId="36BEF96B" w14:textId="77777777">
        <w:tc>
          <w:tcPr>
            <w:tcW w:w="852" w:type="dxa"/>
            <w:vMerge/>
            <w:vAlign w:val="center"/>
          </w:tcPr>
          <w:p w14:paraId="518BB54F" w14:textId="77777777" w:rsidR="00AA32AF" w:rsidRDefault="00AA32AF">
            <w:pPr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Merge/>
            <w:vAlign w:val="center"/>
          </w:tcPr>
          <w:p w14:paraId="77B780D2" w14:textId="77777777" w:rsidR="00AA32AF" w:rsidRDefault="00AA32AF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D5F26C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14:paraId="0BC1F613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976" w:type="dxa"/>
            <w:vMerge/>
            <w:vAlign w:val="center"/>
          </w:tcPr>
          <w:p w14:paraId="2B09EC67" w14:textId="77777777" w:rsidR="00AA32AF" w:rsidRDefault="00AA32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2AF" w14:paraId="71C86711" w14:textId="77777777">
        <w:tc>
          <w:tcPr>
            <w:tcW w:w="852" w:type="dxa"/>
            <w:vAlign w:val="center"/>
          </w:tcPr>
          <w:p w14:paraId="57735B15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19" w:type="dxa"/>
            <w:gridSpan w:val="2"/>
            <w:vAlign w:val="center"/>
          </w:tcPr>
          <w:p w14:paraId="7F7A0CF7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085065DB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F603B6F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79D4BFA0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A32AF" w14:paraId="506D13CE" w14:textId="77777777">
        <w:tc>
          <w:tcPr>
            <w:tcW w:w="852" w:type="dxa"/>
            <w:vAlign w:val="center"/>
          </w:tcPr>
          <w:p w14:paraId="3026E074" w14:textId="77777777" w:rsidR="00AA32AF" w:rsidRDefault="00AA32AF">
            <w:pPr>
              <w:pStyle w:val="afd"/>
              <w:numPr>
                <w:ilvl w:val="0"/>
                <w:numId w:val="9"/>
              </w:numPr>
            </w:pPr>
          </w:p>
        </w:tc>
        <w:tc>
          <w:tcPr>
            <w:tcW w:w="6519" w:type="dxa"/>
            <w:gridSpan w:val="2"/>
            <w:vAlign w:val="center"/>
          </w:tcPr>
          <w:p w14:paraId="5E7D7D8F" w14:textId="77777777" w:rsidR="00AA32AF" w:rsidRDefault="002F1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3118" w:type="dxa"/>
          </w:tcPr>
          <w:p w14:paraId="0F46B25D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26356457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69572D2D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530A511D" w14:textId="77777777">
        <w:tc>
          <w:tcPr>
            <w:tcW w:w="852" w:type="dxa"/>
            <w:vAlign w:val="center"/>
          </w:tcPr>
          <w:p w14:paraId="039D945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519" w:type="dxa"/>
            <w:gridSpan w:val="2"/>
            <w:vAlign w:val="center"/>
          </w:tcPr>
          <w:p w14:paraId="4F51750C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31946-2012**</w:t>
            </w:r>
          </w:p>
          <w:p w14:paraId="03042F38" w14:textId="77777777" w:rsidR="00AA32AF" w:rsidRDefault="002F10F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предложение продукции, изготовленной в соответствии с ТУ, при этом ТУ должно быть разработано на основе ГОСТ, продукция, изготавливаемая в соответствии с ТУ должна соответствовать требованиям, предъявляемым ГОСТ</w:t>
            </w:r>
          </w:p>
        </w:tc>
        <w:tc>
          <w:tcPr>
            <w:tcW w:w="3118" w:type="dxa"/>
          </w:tcPr>
          <w:p w14:paraId="5294335C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ГОСТ или ТУ (если изготавливается по ТУ) с указанием что ТУ разработано и соответствует ГОСТ</w:t>
            </w:r>
          </w:p>
        </w:tc>
        <w:tc>
          <w:tcPr>
            <w:tcW w:w="1843" w:type="dxa"/>
          </w:tcPr>
          <w:p w14:paraId="1A833D39" w14:textId="77777777" w:rsidR="00AA32AF" w:rsidRDefault="002F10F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</w:tcPr>
          <w:p w14:paraId="37D0744C" w14:textId="77777777" w:rsidR="00AA32AF" w:rsidRDefault="00AA32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2AF" w14:paraId="0549D17F" w14:textId="77777777">
        <w:trPr>
          <w:hidden/>
        </w:trPr>
        <w:tc>
          <w:tcPr>
            <w:tcW w:w="852" w:type="dxa"/>
            <w:vAlign w:val="center"/>
          </w:tcPr>
          <w:p w14:paraId="4DD6A6A4" w14:textId="77777777" w:rsidR="00AA32AF" w:rsidRDefault="00AA32AF">
            <w:pPr>
              <w:pStyle w:val="afd"/>
              <w:numPr>
                <w:ilvl w:val="0"/>
                <w:numId w:val="8"/>
              </w:numPr>
              <w:contextualSpacing w:val="0"/>
              <w:jc w:val="center"/>
              <w:rPr>
                <w:rFonts w:eastAsia="Times New Roman"/>
                <w:vanish/>
              </w:rPr>
            </w:pPr>
          </w:p>
          <w:p w14:paraId="3EC3CB01" w14:textId="77777777" w:rsidR="00AA32AF" w:rsidRDefault="00AA32AF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784FAEA4" w14:textId="77777777" w:rsidR="00AA32AF" w:rsidRDefault="002F10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3118" w:type="dxa"/>
          </w:tcPr>
          <w:p w14:paraId="23EBBC25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259DA6F1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2C1A3AAD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5F0C72CE" w14:textId="77777777">
        <w:tc>
          <w:tcPr>
            <w:tcW w:w="852" w:type="dxa"/>
            <w:vAlign w:val="center"/>
          </w:tcPr>
          <w:p w14:paraId="7BF6B605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42B1E98F" w14:textId="2E34C130" w:rsidR="00AA32AF" w:rsidRDefault="002F10F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</w:t>
            </w:r>
            <w:r w:rsidR="00911802">
              <w:rPr>
                <w:sz w:val="24"/>
                <w:szCs w:val="24"/>
              </w:rPr>
              <w:t xml:space="preserve">вой (производства не ранее 2026 </w:t>
            </w:r>
            <w:r>
              <w:rPr>
                <w:sz w:val="24"/>
                <w:szCs w:val="24"/>
              </w:rPr>
              <w:t>года выпуска), ранее не использованной.</w:t>
            </w:r>
          </w:p>
        </w:tc>
        <w:tc>
          <w:tcPr>
            <w:tcW w:w="3118" w:type="dxa"/>
          </w:tcPr>
          <w:p w14:paraId="3E59E3A6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197F22D6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3D6822D1" w14:textId="77777777" w:rsidR="00AA32AF" w:rsidRDefault="00AA32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2AF" w14:paraId="1AC0BCF1" w14:textId="77777777">
        <w:tc>
          <w:tcPr>
            <w:tcW w:w="852" w:type="dxa"/>
            <w:vAlign w:val="center"/>
          </w:tcPr>
          <w:p w14:paraId="7B9D4297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B10A16D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</w:t>
            </w:r>
          </w:p>
        </w:tc>
        <w:tc>
          <w:tcPr>
            <w:tcW w:w="3402" w:type="dxa"/>
            <w:vAlign w:val="center"/>
          </w:tcPr>
          <w:p w14:paraId="280DB521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40 лет</w:t>
            </w:r>
          </w:p>
        </w:tc>
        <w:tc>
          <w:tcPr>
            <w:tcW w:w="3118" w:type="dxa"/>
          </w:tcPr>
          <w:p w14:paraId="30EA875C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30579C21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2C0D714F" w14:textId="77777777" w:rsidR="00AA32AF" w:rsidRDefault="00AA32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2AF" w14:paraId="1360BFB7" w14:textId="77777777">
        <w:tc>
          <w:tcPr>
            <w:tcW w:w="852" w:type="dxa"/>
            <w:vAlign w:val="center"/>
          </w:tcPr>
          <w:p w14:paraId="6F1D29D6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CDAF11A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3402" w:type="dxa"/>
            <w:vAlign w:val="center"/>
          </w:tcPr>
          <w:p w14:paraId="06603DC1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-60 °С до 50 °С</w:t>
            </w:r>
          </w:p>
        </w:tc>
        <w:tc>
          <w:tcPr>
            <w:tcW w:w="3118" w:type="dxa"/>
          </w:tcPr>
          <w:p w14:paraId="352DB748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35DD1867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7DFDF9B0" w14:textId="77777777" w:rsidR="00AA32AF" w:rsidRDefault="00AA32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2AF" w14:paraId="399EA194" w14:textId="77777777">
        <w:tc>
          <w:tcPr>
            <w:tcW w:w="852" w:type="dxa"/>
            <w:vAlign w:val="center"/>
          </w:tcPr>
          <w:p w14:paraId="01A77CD1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16C0D49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при температуре</w:t>
            </w:r>
          </w:p>
        </w:tc>
        <w:tc>
          <w:tcPr>
            <w:tcW w:w="3402" w:type="dxa"/>
            <w:vAlign w:val="center"/>
          </w:tcPr>
          <w:p w14:paraId="79465533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ниже -10 °С</w:t>
            </w:r>
          </w:p>
        </w:tc>
        <w:tc>
          <w:tcPr>
            <w:tcW w:w="3118" w:type="dxa"/>
          </w:tcPr>
          <w:p w14:paraId="1A3F8D43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131B0BA6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0F9A9DA6" w14:textId="77777777" w:rsidR="00AA32AF" w:rsidRDefault="00AA32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2AF" w14:paraId="44CAE1A9" w14:textId="77777777">
        <w:tc>
          <w:tcPr>
            <w:tcW w:w="852" w:type="dxa"/>
            <w:vAlign w:val="center"/>
          </w:tcPr>
          <w:p w14:paraId="15A96E0E" w14:textId="77777777" w:rsidR="00AA32AF" w:rsidRDefault="00AA32AF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1FEFC6E9" w14:textId="77777777" w:rsidR="00AA32AF" w:rsidRDefault="002F10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118" w:type="dxa"/>
          </w:tcPr>
          <w:p w14:paraId="4CAE987C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611C9D98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21D6B42D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1EBC8E91" w14:textId="77777777">
        <w:tc>
          <w:tcPr>
            <w:tcW w:w="852" w:type="dxa"/>
            <w:vAlign w:val="center"/>
          </w:tcPr>
          <w:p w14:paraId="363FFCE4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FD59144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маркировки, транспортировки, хранения</w:t>
            </w:r>
          </w:p>
        </w:tc>
        <w:tc>
          <w:tcPr>
            <w:tcW w:w="3402" w:type="dxa"/>
            <w:vAlign w:val="center"/>
          </w:tcPr>
          <w:p w14:paraId="4F32C0C2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18690-2012**</w:t>
            </w:r>
          </w:p>
        </w:tc>
        <w:tc>
          <w:tcPr>
            <w:tcW w:w="3118" w:type="dxa"/>
          </w:tcPr>
          <w:p w14:paraId="6919B142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19B22891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62CAF241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2910CD77" w14:textId="77777777">
        <w:tc>
          <w:tcPr>
            <w:tcW w:w="852" w:type="dxa"/>
            <w:vAlign w:val="center"/>
          </w:tcPr>
          <w:p w14:paraId="42B61A2E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F1737D1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Намотка на барабан №14 и ниже</w:t>
            </w:r>
          </w:p>
        </w:tc>
        <w:tc>
          <w:tcPr>
            <w:tcW w:w="3402" w:type="dxa"/>
            <w:vAlign w:val="center"/>
          </w:tcPr>
          <w:p w14:paraId="18C5365A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5151-79**</w:t>
            </w:r>
          </w:p>
        </w:tc>
        <w:tc>
          <w:tcPr>
            <w:tcW w:w="3118" w:type="dxa"/>
          </w:tcPr>
          <w:p w14:paraId="60C2E3F9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2FB0BA06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29DD479B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20FC3168" w14:textId="77777777">
        <w:tc>
          <w:tcPr>
            <w:tcW w:w="852" w:type="dxa"/>
            <w:vAlign w:val="center"/>
          </w:tcPr>
          <w:p w14:paraId="04A72500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B433184" w14:textId="77777777" w:rsidR="00AA32AF" w:rsidRDefault="002F10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Место доставки</w:t>
            </w:r>
          </w:p>
        </w:tc>
        <w:tc>
          <w:tcPr>
            <w:tcW w:w="3402" w:type="dxa"/>
            <w:vAlign w:val="center"/>
          </w:tcPr>
          <w:p w14:paraId="7BCF577C" w14:textId="77777777" w:rsidR="00AA32AF" w:rsidRDefault="002F10F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Самонесущий изолированный провод должен быть </w:t>
            </w:r>
            <w:r>
              <w:rPr>
                <w:iCs/>
                <w:sz w:val="24"/>
                <w:szCs w:val="24"/>
              </w:rPr>
              <w:lastRenderedPageBreak/>
              <w:t xml:space="preserve">доставлен Поставщиком по адресам: </w:t>
            </w:r>
          </w:p>
          <w:p w14:paraId="5C5C3BA3" w14:textId="77777777" w:rsidR="00AA32AF" w:rsidRDefault="002F10F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(позиции 1-3) филиал Центральные электрические сети ПАО «Якутскэнерго», 677021, Республика Саха (Якутия), г. Якутск, ул. проспект Михаила Николаева, д. 26.;</w:t>
            </w:r>
          </w:p>
          <w:p w14:paraId="5968C557" w14:textId="77777777" w:rsidR="00AA32AF" w:rsidRDefault="002F10F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(позиции 4-8) </w:t>
            </w:r>
            <w:r>
              <w:rPr>
                <w:bCs/>
                <w:iCs/>
                <w:sz w:val="24"/>
                <w:szCs w:val="24"/>
              </w:rPr>
              <w:t>филиал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Западные электрические сети ПАО «Якутскэнерго», 678174, Республика Саха (Якутия), г. Мирный, пр. Ленинградский, 5/2</w:t>
            </w:r>
          </w:p>
        </w:tc>
        <w:tc>
          <w:tcPr>
            <w:tcW w:w="3118" w:type="dxa"/>
          </w:tcPr>
          <w:p w14:paraId="23676E61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3" w:type="dxa"/>
          </w:tcPr>
          <w:p w14:paraId="5202358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39CDA33D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44A02DD5" w14:textId="77777777">
        <w:tc>
          <w:tcPr>
            <w:tcW w:w="852" w:type="dxa"/>
            <w:vAlign w:val="center"/>
          </w:tcPr>
          <w:p w14:paraId="060018E2" w14:textId="77777777" w:rsidR="00AA32AF" w:rsidRDefault="00AA32AF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4CC74F1F" w14:textId="77777777" w:rsidR="00AA32AF" w:rsidRDefault="002F1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18" w:type="dxa"/>
          </w:tcPr>
          <w:p w14:paraId="15333ADF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696631FC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10987A80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67193338" w14:textId="77777777">
        <w:tc>
          <w:tcPr>
            <w:tcW w:w="852" w:type="dxa"/>
            <w:vAlign w:val="center"/>
          </w:tcPr>
          <w:p w14:paraId="500B1A19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4F50321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3402" w:type="dxa"/>
            <w:vAlign w:val="center"/>
          </w:tcPr>
          <w:p w14:paraId="5685DEDB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Поставщик гарантирует соответствие качества продукции - не менее 36 месяцев с даты ввода провода в эксплуатацию.</w:t>
            </w:r>
          </w:p>
        </w:tc>
        <w:tc>
          <w:tcPr>
            <w:tcW w:w="3118" w:type="dxa"/>
          </w:tcPr>
          <w:p w14:paraId="68C3578A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характеристики</w:t>
            </w:r>
          </w:p>
        </w:tc>
        <w:tc>
          <w:tcPr>
            <w:tcW w:w="1843" w:type="dxa"/>
          </w:tcPr>
          <w:p w14:paraId="29023D20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55EFAEFE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0C1B2278" w14:textId="77777777">
        <w:tc>
          <w:tcPr>
            <w:tcW w:w="852" w:type="dxa"/>
            <w:vAlign w:val="center"/>
          </w:tcPr>
          <w:p w14:paraId="4CCEC93A" w14:textId="77777777" w:rsidR="00AA32AF" w:rsidRDefault="00AA32AF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340AA6C3" w14:textId="77777777" w:rsidR="00AA32AF" w:rsidRDefault="002F1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18" w:type="dxa"/>
          </w:tcPr>
          <w:p w14:paraId="17AC67E0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4C19B878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11C6A0FF" w14:textId="77777777" w:rsidR="00AA32AF" w:rsidRDefault="002F1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2EAD7CCB" w14:textId="77777777">
        <w:tc>
          <w:tcPr>
            <w:tcW w:w="852" w:type="dxa"/>
            <w:vAlign w:val="center"/>
          </w:tcPr>
          <w:p w14:paraId="0806022E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98E551B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проверки соответствия заявленных характеристик предложенной продукции на этапе поставки продукции, поставщик предоставляет следующие документы на предлагаемую к поставке продукцию, подтверждающие </w:t>
            </w:r>
            <w:r>
              <w:rPr>
                <w:sz w:val="24"/>
                <w:szCs w:val="24"/>
              </w:rPr>
              <w:lastRenderedPageBreak/>
              <w:t>соответствие предлагаемой им продукции</w:t>
            </w:r>
          </w:p>
        </w:tc>
        <w:tc>
          <w:tcPr>
            <w:tcW w:w="3402" w:type="dxa"/>
            <w:vAlign w:val="center"/>
          </w:tcPr>
          <w:p w14:paraId="1463E812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Документы в соответствии с п. 3.7. Проекта Договора</w:t>
            </w:r>
          </w:p>
        </w:tc>
        <w:tc>
          <w:tcPr>
            <w:tcW w:w="3118" w:type="dxa"/>
          </w:tcPr>
          <w:p w14:paraId="57CAA64C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145A8E73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71178746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1F906A50" w14:textId="77777777">
        <w:tc>
          <w:tcPr>
            <w:tcW w:w="852" w:type="dxa"/>
            <w:vAlign w:val="center"/>
          </w:tcPr>
          <w:p w14:paraId="50995508" w14:textId="77777777" w:rsidR="00AA32AF" w:rsidRDefault="00AA32AF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255FF338" w14:textId="77777777" w:rsidR="00AA32AF" w:rsidRDefault="002F10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3118" w:type="dxa"/>
          </w:tcPr>
          <w:p w14:paraId="6D02609E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0F416CDC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5BF9F748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7447B2C6" w14:textId="77777777">
        <w:tc>
          <w:tcPr>
            <w:tcW w:w="852" w:type="dxa"/>
            <w:vAlign w:val="center"/>
          </w:tcPr>
          <w:p w14:paraId="024B3AC9" w14:textId="77777777" w:rsidR="00AA32AF" w:rsidRDefault="00AA32AF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1B1ADB95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Поставляемая продукция должна соответствовать государственным стандартам и действующим общероссийским нормам, и правилам, а также отвечать всем требованиям критериям и регламентам энергоэффективности продукции. Федеральный закон «Об энергосбережении и о повышении энергетической эффективности, и о внесении изменений в отдельные законодательные акты Российской Федерации» от 23.11.2009г. №261-ФЗ</w:t>
            </w:r>
          </w:p>
        </w:tc>
        <w:tc>
          <w:tcPr>
            <w:tcW w:w="3118" w:type="dxa"/>
          </w:tcPr>
          <w:p w14:paraId="70669D33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14:paraId="2BA9959B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23DD1A53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49835871" w14:textId="77777777">
        <w:tc>
          <w:tcPr>
            <w:tcW w:w="852" w:type="dxa"/>
            <w:vAlign w:val="center"/>
          </w:tcPr>
          <w:p w14:paraId="7DA240D9" w14:textId="77777777" w:rsidR="00AA32AF" w:rsidRDefault="00AA32AF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549ECCD3" w14:textId="77777777" w:rsidR="00AA32AF" w:rsidRDefault="002F10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3118" w:type="dxa"/>
          </w:tcPr>
          <w:p w14:paraId="6B24AE90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7949CA70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1EE81BE8" w14:textId="77777777" w:rsidR="00AA32AF" w:rsidRDefault="002F10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04B982CD" w14:textId="77777777">
        <w:tc>
          <w:tcPr>
            <w:tcW w:w="852" w:type="dxa"/>
            <w:vAlign w:val="center"/>
          </w:tcPr>
          <w:p w14:paraId="4EE4B3A0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117" w:type="dxa"/>
            <w:vMerge w:val="restart"/>
            <w:vAlign w:val="center"/>
          </w:tcPr>
          <w:p w14:paraId="36CBF364" w14:textId="77777777" w:rsidR="00AA32AF" w:rsidRDefault="00AA32AF">
            <w:pPr>
              <w:rPr>
                <w:sz w:val="24"/>
                <w:szCs w:val="24"/>
              </w:rPr>
            </w:pPr>
          </w:p>
          <w:p w14:paraId="49451D3E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подтверждения соответствия заявленных характеристик и конструктива предложенной продукции требованиям настоящих ТТ, участник в составе своей заявки предоставляет следующие документы:</w:t>
            </w:r>
          </w:p>
        </w:tc>
        <w:tc>
          <w:tcPr>
            <w:tcW w:w="3402" w:type="dxa"/>
            <w:vAlign w:val="center"/>
          </w:tcPr>
          <w:p w14:paraId="7B7FAC29" w14:textId="77777777" w:rsidR="00AA32AF" w:rsidRDefault="00AA32AF">
            <w:pPr>
              <w:rPr>
                <w:sz w:val="24"/>
                <w:szCs w:val="24"/>
              </w:rPr>
            </w:pPr>
          </w:p>
          <w:p w14:paraId="6BFC9C86" w14:textId="38E41E16" w:rsidR="00AA32AF" w:rsidRDefault="002F10F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протоколы периодических испытаний на соответствие заявленных характеристик провода СИП-3 20 кВ и СИП-2,</w:t>
            </w:r>
            <w:r w:rsidR="009118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СИП-4 согласно требованиям ГОСТа 31946-2012 п. 7.4. (на СИП-3 20 кВ  по п., 5.2.2.5, 5.2.2.6, 5.2.3.1, 5.2.3.3, 5.2.7.3; на СИП-2</w:t>
            </w:r>
            <w:r>
              <w:rPr>
                <w:sz w:val="22"/>
                <w:szCs w:val="22"/>
              </w:rPr>
              <w:t xml:space="preserve"> по п. 5.2.2.4, 5.2.2.4а, 5.2.3.1, 5.2.3.2, 5.2.3.3, 5.2.7.3</w:t>
            </w:r>
            <w:r>
              <w:rPr>
                <w:sz w:val="24"/>
                <w:szCs w:val="24"/>
              </w:rPr>
              <w:t xml:space="preserve">, СИП-4 по п. 5.2.2.4, 5.2.2.4а, 5.2.3.3, 5.2.7.3) при этом дата окончания периодических испытаний должна быть не более 12 месяцев до момента подачи заявки Участником. Лаборатория, проводившая испытания провода, должна </w:t>
            </w:r>
            <w:r>
              <w:rPr>
                <w:sz w:val="24"/>
                <w:szCs w:val="24"/>
              </w:rPr>
              <w:lastRenderedPageBreak/>
              <w:t xml:space="preserve">присутствовать в реестре аккредитованных лиц соответствующей государственной службы(органа) на момент испытаний, размещенном в открытом доступе в сети </w:t>
            </w:r>
            <w:r>
              <w:rPr>
                <w:sz w:val="24"/>
                <w:szCs w:val="24"/>
                <w:lang w:val="en-US"/>
              </w:rPr>
              <w:t>Internet</w:t>
            </w:r>
            <w:r>
              <w:rPr>
                <w:sz w:val="24"/>
                <w:szCs w:val="24"/>
              </w:rPr>
              <w:t>.</w:t>
            </w:r>
          </w:p>
          <w:p w14:paraId="550DB5CB" w14:textId="77777777" w:rsidR="00AA32AF" w:rsidRDefault="002F10F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Если Участник предложил продукцию, изготовленную согласно ТУ, то данный номер ТУ должен быть отражён в протоколах периодических испытаний.</w:t>
            </w:r>
          </w:p>
        </w:tc>
        <w:tc>
          <w:tcPr>
            <w:tcW w:w="3118" w:type="dxa"/>
          </w:tcPr>
          <w:p w14:paraId="0A0402FE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</w:tcPr>
          <w:p w14:paraId="56F3805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</w:tcPr>
          <w:p w14:paraId="56909BE5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31349A6C" w14:textId="77777777">
        <w:tc>
          <w:tcPr>
            <w:tcW w:w="852" w:type="dxa"/>
            <w:vAlign w:val="center"/>
          </w:tcPr>
          <w:p w14:paraId="5BDBA772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117" w:type="dxa"/>
            <w:vMerge/>
            <w:vAlign w:val="center"/>
          </w:tcPr>
          <w:p w14:paraId="14B3AA5E" w14:textId="77777777" w:rsidR="00AA32AF" w:rsidRDefault="00AA32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9B857B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1.Если Участник предложил продукцию, изготовленную согласно ТУ, то для проверки соответствия технических характеристик и требуемых параметров, Участник должен предоставить в составе своей заявки подписанные должным образом, отсканированную(ые) копию(и) (полный текст) ТУ, в соответствии с которыми выпускаются провода.</w:t>
            </w:r>
          </w:p>
          <w:p w14:paraId="285C9567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Участник должен предоставить документ подтверждения соответствие провода СИП-3 20 кВ ГОСТ 31946-2012.</w:t>
            </w:r>
          </w:p>
        </w:tc>
        <w:tc>
          <w:tcPr>
            <w:tcW w:w="3118" w:type="dxa"/>
          </w:tcPr>
          <w:p w14:paraId="02DC6278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  <w:p w14:paraId="5BBA4519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  <w:p w14:paraId="13F9B012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</w:tcPr>
          <w:p w14:paraId="6CE460C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</w:tcPr>
          <w:p w14:paraId="10629681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47A2D2AD" w14:textId="77777777">
        <w:tc>
          <w:tcPr>
            <w:tcW w:w="852" w:type="dxa"/>
            <w:vAlign w:val="center"/>
          </w:tcPr>
          <w:p w14:paraId="4A14E69E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117" w:type="dxa"/>
            <w:vMerge/>
            <w:vAlign w:val="center"/>
          </w:tcPr>
          <w:p w14:paraId="1EE01CE2" w14:textId="77777777" w:rsidR="00AA32AF" w:rsidRDefault="00AA32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C0C9A5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о качестве (паспорт качества) на произведённую не ранее 2025 г. партию проводов СИП-2, СИП-3 20 </w:t>
            </w:r>
            <w:r>
              <w:rPr>
                <w:sz w:val="24"/>
                <w:szCs w:val="24"/>
              </w:rPr>
              <w:lastRenderedPageBreak/>
              <w:t xml:space="preserve">кВ, СИП-4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Если Участник предложил продукцию, изготовленную согласно ТУ, то данный номер ТУ должен быть отражён в документе о качестве (паспорте качества).</w:t>
            </w:r>
          </w:p>
        </w:tc>
        <w:tc>
          <w:tcPr>
            <w:tcW w:w="3118" w:type="dxa"/>
          </w:tcPr>
          <w:p w14:paraId="7D04739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</w:tcPr>
          <w:p w14:paraId="2ED4427A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указанных документов в </w:t>
            </w:r>
            <w:r>
              <w:rPr>
                <w:sz w:val="24"/>
                <w:szCs w:val="24"/>
              </w:rPr>
              <w:lastRenderedPageBreak/>
              <w:t>составе заявки Участника</w:t>
            </w:r>
          </w:p>
        </w:tc>
        <w:tc>
          <w:tcPr>
            <w:tcW w:w="2976" w:type="dxa"/>
          </w:tcPr>
          <w:p w14:paraId="2007004A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6B05EC3F" w14:textId="77777777">
        <w:tc>
          <w:tcPr>
            <w:tcW w:w="852" w:type="dxa"/>
            <w:vAlign w:val="center"/>
          </w:tcPr>
          <w:p w14:paraId="4C790EBD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3117" w:type="dxa"/>
            <w:vAlign w:val="center"/>
          </w:tcPr>
          <w:p w14:paraId="5B3744F8" w14:textId="77777777" w:rsidR="00AA32AF" w:rsidRDefault="00AA32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5DD5E7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должен предоставить копию сертификата соответствия ТР ТС 004/2011, на Самонесущие изолированные провода 0,6/1 кВ – СИП-2 и СИП-4 с приложением протоколов испытаний и иных документов, на основании которых был выдан сертификат. Лаборатория, проводившая испытания провода, должна присутствовать в реестре аккредитованных лиц соответствующей государственной службы(органа) на момент испытаний, размещенном в открытом доступе в сети Internet. Сертификат соответствия ТР ТС 004/2011 должен иметь электронную регистрацию в едином реестре сертификатов соответствия и деклараций о соответствии в соответствующей государственной службе (органа), размещённом в </w:t>
            </w:r>
            <w:r>
              <w:rPr>
                <w:sz w:val="24"/>
                <w:szCs w:val="24"/>
              </w:rPr>
              <w:lastRenderedPageBreak/>
              <w:t>открытом доступе в сети Internet, а также должен быть действующим на момент подачи заявки Участником.</w:t>
            </w:r>
          </w:p>
          <w:p w14:paraId="14E3E9C5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Если Участник предложил продукцию, изготовленную согласно ТУ, то данный номер ТУ должен быть отражён в сертификате соответствия.</w:t>
            </w:r>
          </w:p>
        </w:tc>
        <w:tc>
          <w:tcPr>
            <w:tcW w:w="3118" w:type="dxa"/>
          </w:tcPr>
          <w:p w14:paraId="068BDEF2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</w:tcPr>
          <w:p w14:paraId="3EF49C1E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</w:tcPr>
          <w:p w14:paraId="4915F933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  <w:tr w:rsidR="00AA32AF" w14:paraId="26E7B51F" w14:textId="77777777">
        <w:tc>
          <w:tcPr>
            <w:tcW w:w="852" w:type="dxa"/>
            <w:vAlign w:val="center"/>
          </w:tcPr>
          <w:p w14:paraId="5D451B1B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19" w:type="dxa"/>
            <w:gridSpan w:val="2"/>
            <w:vAlign w:val="center"/>
          </w:tcPr>
          <w:p w14:paraId="3F2DBC24" w14:textId="77777777" w:rsidR="00AA32AF" w:rsidRDefault="002F10F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118" w:type="dxa"/>
          </w:tcPr>
          <w:p w14:paraId="5897890B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48714E47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3DD4C71F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32AF" w14:paraId="657AB989" w14:textId="77777777">
        <w:tc>
          <w:tcPr>
            <w:tcW w:w="852" w:type="dxa"/>
            <w:vAlign w:val="center"/>
          </w:tcPr>
          <w:p w14:paraId="221C3D55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6519" w:type="dxa"/>
            <w:gridSpan w:val="2"/>
            <w:vAlign w:val="center"/>
          </w:tcPr>
          <w:p w14:paraId="30699BE7" w14:textId="77777777" w:rsidR="00AA32AF" w:rsidRDefault="00AA32A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E8EC555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843" w:type="dxa"/>
          </w:tcPr>
          <w:p w14:paraId="2635349C" w14:textId="77777777" w:rsidR="00AA32AF" w:rsidRDefault="002F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2976" w:type="dxa"/>
          </w:tcPr>
          <w:p w14:paraId="622FF945" w14:textId="77777777" w:rsidR="00AA32AF" w:rsidRDefault="00AA32A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2CA512" w14:textId="77777777" w:rsidR="00AA32AF" w:rsidRDefault="00AA32AF">
      <w:pPr>
        <w:spacing w:line="360" w:lineRule="auto"/>
        <w:rPr>
          <w:sz w:val="24"/>
          <w:szCs w:val="24"/>
        </w:rPr>
      </w:pPr>
    </w:p>
    <w:p w14:paraId="3BC57762" w14:textId="77777777" w:rsidR="00AA32AF" w:rsidRDefault="002F10F8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14:paraId="2181CE42" w14:textId="77777777" w:rsidR="00AA32AF" w:rsidRDefault="002F10F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должен принять во внимание, что ссылка на ТУ, марку (тип) продукции, носит описательный, а не обязательный характер. В случае предложения эквивалентов, Участнику необходимо обеспечить выполнение следующих условий: </w:t>
      </w:r>
    </w:p>
    <w:p w14:paraId="0BD283C9" w14:textId="77777777" w:rsidR="00AA32AF" w:rsidRDefault="002F10F8">
      <w:pPr>
        <w:spacing w:line="360" w:lineRule="auto"/>
        <w:ind w:firstLine="709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lastRenderedPageBreak/>
        <w:t>Для оценки возможности использования предлагаемой эквивалентной продукции, предложение Участника должно содержать подробную техническую информацию (в формате сравнения) в объеме, не менее установленных в документации о закупке требований.</w:t>
      </w:r>
    </w:p>
    <w:p w14:paraId="26166646" w14:textId="77777777" w:rsidR="00AA32AF" w:rsidRDefault="002F10F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Допускается предложение продукции, изготовленной в соответствии с ТУ, при этом ТУ должно быть разработано на основе ГОСТ, продукция, изготавливаемая в соответствии с ТУ должна соответствовать требованиям, предъявляемым ГОСТ (соответствие подтверждается участником).  </w:t>
      </w:r>
    </w:p>
    <w:p w14:paraId="445E645F" w14:textId="77777777" w:rsidR="00AA32AF" w:rsidRDefault="002F10F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14:paraId="743D5B4A" w14:textId="77777777" w:rsidR="00AA32AF" w:rsidRDefault="00AA32AF">
      <w:pPr>
        <w:spacing w:line="360" w:lineRule="auto"/>
        <w:rPr>
          <w:bCs/>
          <w:sz w:val="24"/>
          <w:szCs w:val="24"/>
        </w:rPr>
      </w:pPr>
    </w:p>
    <w:sectPr w:rsidR="00AA32AF">
      <w:headerReference w:type="default" r:id="rId11"/>
      <w:headerReference w:type="first" r:id="rId12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0DAEB" w14:textId="77777777" w:rsidR="00364132" w:rsidRDefault="00364132">
      <w:r>
        <w:separator/>
      </w:r>
    </w:p>
  </w:endnote>
  <w:endnote w:type="continuationSeparator" w:id="0">
    <w:p w14:paraId="550BC7FE" w14:textId="77777777" w:rsidR="00364132" w:rsidRDefault="0036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neva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0A37D" w14:textId="77777777" w:rsidR="00364132" w:rsidRDefault="00364132">
      <w:r>
        <w:separator/>
      </w:r>
    </w:p>
  </w:footnote>
  <w:footnote w:type="continuationSeparator" w:id="0">
    <w:p w14:paraId="6C8B180F" w14:textId="77777777" w:rsidR="00364132" w:rsidRDefault="0036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58D67" w14:textId="77777777" w:rsidR="00364132" w:rsidRDefault="00364132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2D4F5978" wp14:editId="582822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B4843A" w14:textId="77777777" w:rsidR="00364132" w:rsidRDefault="00364132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D4F5978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6B4843A" w14:textId="77777777" w:rsidR="00364132" w:rsidRDefault="00364132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99B8" w14:textId="77777777" w:rsidR="00364132" w:rsidRDefault="00364132">
    <w:pPr>
      <w:pStyle w:val="af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FB71" w14:textId="77777777" w:rsidR="00364132" w:rsidRDefault="00364132">
    <w:pPr>
      <w:pStyle w:val="af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0018" w14:textId="77777777" w:rsidR="00364132" w:rsidRDefault="00364132">
    <w:pPr>
      <w:pStyle w:val="aff2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E7C2" w14:textId="77777777" w:rsidR="00364132" w:rsidRDefault="00364132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841"/>
    <w:multiLevelType w:val="multilevel"/>
    <w:tmpl w:val="E16A5DC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2E6545D"/>
    <w:multiLevelType w:val="multilevel"/>
    <w:tmpl w:val="8C6EDE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3881B60"/>
    <w:multiLevelType w:val="multilevel"/>
    <w:tmpl w:val="DE4831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81C5C80"/>
    <w:multiLevelType w:val="multilevel"/>
    <w:tmpl w:val="C6F89DD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693DCD"/>
    <w:multiLevelType w:val="multilevel"/>
    <w:tmpl w:val="5090FB2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14DD11FD"/>
    <w:multiLevelType w:val="multilevel"/>
    <w:tmpl w:val="728034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33746F6"/>
    <w:multiLevelType w:val="multilevel"/>
    <w:tmpl w:val="19DA1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D556DE5"/>
    <w:multiLevelType w:val="multilevel"/>
    <w:tmpl w:val="650C0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B090521"/>
    <w:multiLevelType w:val="multilevel"/>
    <w:tmpl w:val="D694A6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E476062"/>
    <w:multiLevelType w:val="multilevel"/>
    <w:tmpl w:val="9C946B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AF"/>
    <w:rsid w:val="00013360"/>
    <w:rsid w:val="000169BB"/>
    <w:rsid w:val="00060C92"/>
    <w:rsid w:val="000708A4"/>
    <w:rsid w:val="00073988"/>
    <w:rsid w:val="001D70FC"/>
    <w:rsid w:val="002A18C7"/>
    <w:rsid w:val="002D77E8"/>
    <w:rsid w:val="002F10F8"/>
    <w:rsid w:val="00364132"/>
    <w:rsid w:val="004710E6"/>
    <w:rsid w:val="004E4618"/>
    <w:rsid w:val="00613A07"/>
    <w:rsid w:val="00640412"/>
    <w:rsid w:val="006F046E"/>
    <w:rsid w:val="008C1027"/>
    <w:rsid w:val="00911802"/>
    <w:rsid w:val="00963FB7"/>
    <w:rsid w:val="00AA32AF"/>
    <w:rsid w:val="00CD0F6D"/>
    <w:rsid w:val="00D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020E"/>
  <w15:docId w15:val="{85E022B1-37CF-4CE8-8B94-99566856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151C0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EA5B29"/>
    <w:pPr>
      <w:keepNext/>
      <w:spacing w:before="120" w:after="60"/>
      <w:ind w:left="5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12">
    <w:name w:val="Гиперссылка1"/>
    <w:uiPriority w:val="99"/>
    <w:qFormat/>
    <w:rsid w:val="006C2F3F"/>
    <w:rPr>
      <w:color w:val="0000FF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styleId="a9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EA5B2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3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4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uiPriority w:val="9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6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19">
    <w:name w:val="Номер строки1"/>
    <w:qFormat/>
  </w:style>
  <w:style w:type="character" w:customStyle="1" w:styleId="aff7">
    <w:name w:val="Ссылка указателя"/>
    <w:qFormat/>
  </w:style>
  <w:style w:type="character" w:styleId="aff8">
    <w:name w:val="Hyperlink"/>
    <w:basedOn w:val="a4"/>
    <w:uiPriority w:val="99"/>
    <w:unhideWhenUsed/>
    <w:rsid w:val="00575493"/>
    <w:rPr>
      <w:color w:val="0563C1" w:themeColor="hyperlink"/>
      <w:u w:val="single"/>
    </w:rPr>
  </w:style>
  <w:style w:type="paragraph" w:styleId="aff9">
    <w:name w:val="Title"/>
    <w:basedOn w:val="a3"/>
    <w:next w:val="afb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a">
    <w:name w:val="List"/>
    <w:basedOn w:val="afb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uiPriority w:val="99"/>
    <w:rsid w:val="00D561D9"/>
    <w:rPr>
      <w:sz w:val="20"/>
      <w:szCs w:val="20"/>
    </w:rPr>
  </w:style>
  <w:style w:type="paragraph" w:customStyle="1" w:styleId="1a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2">
    <w:name w:val="header"/>
    <w:basedOn w:val="a3"/>
    <w:link w:val="aff1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b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5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c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basedOn w:val="a3"/>
    <w:link w:val="afc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d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d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d"/>
    <w:link w:val="34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d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e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7">
    <w:name w:val="УРОВЕНЬ_1."/>
    <w:basedOn w:val="afd"/>
    <w:link w:val="16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BB4B-CEEB-4E7A-9637-D870960F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Иванова Айыына Борисовна</cp:lastModifiedBy>
  <cp:revision>14</cp:revision>
  <cp:lastPrinted>2025-09-30T05:28:00Z</cp:lastPrinted>
  <dcterms:created xsi:type="dcterms:W3CDTF">2025-09-16T04:28:00Z</dcterms:created>
  <dcterms:modified xsi:type="dcterms:W3CDTF">2026-06-04T08:13:00Z</dcterms:modified>
  <dc:language>ru-RU</dc:language>
</cp:coreProperties>
</file>